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1907308"/>
        <w:docPartObj>
          <w:docPartGallery w:val="Cover Pages"/>
          <w:docPartUnique/>
        </w:docPartObj>
      </w:sdtPr>
      <w:sdtEndPr/>
      <w:sdtContent>
        <w:p w14:paraId="2280222B" w14:textId="77777777" w:rsidR="00934318" w:rsidRDefault="00934318" w:rsidP="00FB4C3B"/>
        <w:p w14:paraId="28AB97FA" w14:textId="77777777" w:rsidR="005B14BA" w:rsidRDefault="005B14BA" w:rsidP="00FB4C3B"/>
        <w:p w14:paraId="59F208D1" w14:textId="77777777" w:rsidR="005B14BA" w:rsidRDefault="005B14BA" w:rsidP="00FB4C3B"/>
        <w:p w14:paraId="35492034" w14:textId="77777777" w:rsidR="005B14BA" w:rsidRDefault="005B14BA" w:rsidP="00FB4C3B"/>
        <w:p w14:paraId="51654268" w14:textId="77777777" w:rsidR="005B14BA" w:rsidRDefault="005B14BA" w:rsidP="00FB4C3B"/>
        <w:p w14:paraId="34B16F9E" w14:textId="77777777" w:rsidR="005B14BA" w:rsidRDefault="005B14BA" w:rsidP="00FB4C3B"/>
        <w:p w14:paraId="1613C017" w14:textId="77777777" w:rsidR="005B14BA" w:rsidRDefault="005B14BA" w:rsidP="00FB4C3B"/>
        <w:p w14:paraId="0EBCF4F8" w14:textId="77777777" w:rsidR="005B14BA" w:rsidRDefault="005B14BA" w:rsidP="00FB4C3B"/>
        <w:p w14:paraId="020E93EE" w14:textId="77777777" w:rsidR="005B14BA" w:rsidRDefault="005B14BA" w:rsidP="00FB4C3B"/>
        <w:p w14:paraId="044DD008" w14:textId="77777777" w:rsidR="005B14BA" w:rsidRDefault="005B14BA" w:rsidP="00FB4C3B"/>
        <w:p w14:paraId="383269B9" w14:textId="77777777" w:rsidR="005B14BA" w:rsidRDefault="005B14BA" w:rsidP="005B14BA">
          <w:pPr>
            <w:pStyle w:val="Title"/>
          </w:pPr>
          <w:r>
            <w:t>NLP policy model</w:t>
          </w:r>
        </w:p>
        <w:p w14:paraId="010EAC21" w14:textId="5C714844" w:rsidR="005B14BA" w:rsidRPr="005B14BA" w:rsidRDefault="001D31E3" w:rsidP="001D31E3">
          <w:pPr>
            <w:rPr>
              <w:rFonts w:asciiTheme="minorHAnsi" w:hAnsiTheme="minorHAnsi" w:cstheme="minorHAnsi"/>
              <w:color w:val="FFFFFF" w:themeColor="background1"/>
            </w:rPr>
          </w:pPr>
          <w:r w:rsidRPr="001D31E3">
            <w:rPr>
              <w:rFonts w:asciiTheme="minorHAnsi" w:hAnsiTheme="minorHAnsi" w:cstheme="minorHAnsi"/>
              <w:color w:val="FFFFFF" w:themeColor="background1"/>
              <w:lang w:val="en-US"/>
            </w:rPr>
            <w:t xml:space="preserve">Deliverable Number: </w:t>
          </w:r>
          <w:r w:rsidR="005B14BA">
            <w:rPr>
              <w:rFonts w:asciiTheme="minorHAnsi" w:hAnsiTheme="minorHAnsi" w:cstheme="minorHAnsi"/>
              <w:color w:val="FFFFFF" w:themeColor="background1"/>
            </w:rPr>
            <w:t>D3.9</w:t>
          </w:r>
        </w:p>
        <w:p w14:paraId="2AEE0E95" w14:textId="77777777" w:rsidR="005B14BA" w:rsidRPr="001428A2" w:rsidRDefault="005B14BA" w:rsidP="005B14BA">
          <w:pPr>
            <w:rPr>
              <w:lang w:val="en-US"/>
            </w:rPr>
          </w:pPr>
        </w:p>
        <w:p w14:paraId="09B2447F" w14:textId="77777777" w:rsidR="005B14BA" w:rsidRPr="007D5274" w:rsidRDefault="005B14BA" w:rsidP="005B14BA">
          <w:pPr>
            <w:pStyle w:val="Subtitle"/>
          </w:pPr>
          <w:r>
            <w:t>30 October 2026 | Final Version</w:t>
          </w:r>
        </w:p>
        <w:p w14:paraId="16FA7D5D" w14:textId="77777777" w:rsidR="005B14BA" w:rsidRPr="007D5274" w:rsidRDefault="005B14BA" w:rsidP="005B14BA">
          <w:pPr>
            <w:pStyle w:val="Subtitle"/>
            <w:rPr>
              <w:rStyle w:val="SubtleEmphasis"/>
            </w:rPr>
          </w:pPr>
          <w:r>
            <w:rPr>
              <w:rStyle w:val="SubtleEmphasis"/>
            </w:rPr>
            <w:t>Hasan Asyari Arief, Önder Gürcan</w:t>
          </w:r>
        </w:p>
        <w:p w14:paraId="22A823FA" w14:textId="77777777" w:rsidR="005B14BA" w:rsidRPr="00E51F58" w:rsidRDefault="005B14BA" w:rsidP="005B14BA">
          <w:pPr>
            <w:pStyle w:val="Subtitle"/>
            <w:rPr>
              <w:b/>
              <w:bCs/>
            </w:rPr>
          </w:pPr>
          <w:r>
            <w:rPr>
              <w:b/>
              <w:bCs/>
            </w:rPr>
            <w:t>Public</w:t>
          </w:r>
        </w:p>
        <w:p w14:paraId="2778FF15" w14:textId="77777777" w:rsidR="00A67A6C" w:rsidRDefault="00934318" w:rsidP="00FB4C3B">
          <w:r>
            <w:br w:type="page"/>
          </w:r>
        </w:p>
      </w:sdtContent>
    </w:sdt>
    <w:p w14:paraId="67DE8EDF" w14:textId="77777777" w:rsidR="00066330" w:rsidRPr="00066330" w:rsidRDefault="00215EC9" w:rsidP="00FB4C3B">
      <w:pPr>
        <w:pStyle w:val="Heading1"/>
      </w:pPr>
      <w:bookmarkStart w:id="0" w:name="_TocS000501"/>
      <w:r>
        <w:lastRenderedPageBreak/>
        <w:t>DOCUMENT INFORMATION</w:t>
      </w:r>
      <w:bookmarkEnd w:id="0"/>
    </w:p>
    <w:p w14:paraId="601BF915" w14:textId="77777777" w:rsidR="00066330" w:rsidRP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066330" w:rsidRPr="00066330" w14:paraId="3D4C709F" w14:textId="77777777" w:rsidTr="0002057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C2F8AB9" w14:textId="77777777" w:rsidR="00066330" w:rsidRPr="00066330" w:rsidRDefault="00066330" w:rsidP="00020573">
            <w:r w:rsidRPr="00066330">
              <w:t>Grant Agreement</w:t>
            </w:r>
          </w:p>
        </w:tc>
        <w:tc>
          <w:tcPr>
            <w:tcW w:w="6611" w:type="dxa"/>
            <w:vAlign w:val="center"/>
            <w:hideMark/>
          </w:tcPr>
          <w:p w14:paraId="36E9AADB" w14:textId="77777777" w:rsidR="00066330" w:rsidRPr="00066330" w:rsidRDefault="00066330" w:rsidP="00020573">
            <w:pPr>
              <w:cnfStyle w:val="100000000000" w:firstRow="1" w:lastRow="0" w:firstColumn="0" w:lastColumn="0" w:oddVBand="0" w:evenVBand="0" w:oddHBand="0" w:evenHBand="0" w:firstRowFirstColumn="0" w:firstRowLastColumn="0" w:lastRowFirstColumn="0" w:lastRowLastColumn="0"/>
            </w:pPr>
            <w:r w:rsidRPr="00066330">
              <w:t>101157456</w:t>
            </w:r>
          </w:p>
        </w:tc>
      </w:tr>
      <w:tr w:rsidR="00066330" w:rsidRPr="00066330" w14:paraId="3F068750"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8894E2B" w14:textId="77777777" w:rsidR="00066330" w:rsidRPr="00066330" w:rsidRDefault="00066330" w:rsidP="00020573">
            <w:r w:rsidRPr="00066330">
              <w:t>Project Acronym</w:t>
            </w:r>
          </w:p>
        </w:tc>
        <w:tc>
          <w:tcPr>
            <w:tcW w:w="6611" w:type="dxa"/>
            <w:hideMark/>
          </w:tcPr>
          <w:p w14:paraId="06888943" w14:textId="77777777" w:rsidR="00066330" w:rsidRPr="00066330" w:rsidRDefault="00066330" w:rsidP="00020573">
            <w:pPr>
              <w:cnfStyle w:val="000000100000" w:firstRow="0" w:lastRow="0" w:firstColumn="0" w:lastColumn="0" w:oddVBand="0" w:evenVBand="0" w:oddHBand="1" w:evenHBand="0" w:firstRowFirstColumn="0" w:firstRowLastColumn="0" w:lastRowFirstColumn="0" w:lastRowLastColumn="0"/>
            </w:pPr>
            <w:r w:rsidRPr="00066330">
              <w:t>SURIMI</w:t>
            </w:r>
          </w:p>
        </w:tc>
      </w:tr>
      <w:tr w:rsidR="00066330" w:rsidRPr="00066330" w14:paraId="0BA6DDED"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7881D5D6" w14:textId="77777777" w:rsidR="00066330" w:rsidRPr="00066330" w:rsidRDefault="00066330" w:rsidP="00020573">
            <w:r w:rsidRPr="00066330">
              <w:t>Project Title</w:t>
            </w:r>
          </w:p>
        </w:tc>
        <w:tc>
          <w:tcPr>
            <w:tcW w:w="6611" w:type="dxa"/>
          </w:tcPr>
          <w:p w14:paraId="27F5616A" w14:textId="77777777" w:rsidR="00066330" w:rsidRPr="00066330" w:rsidRDefault="00066330" w:rsidP="00020573">
            <w:pPr>
              <w:cnfStyle w:val="000000000000" w:firstRow="0" w:lastRow="0" w:firstColumn="0" w:lastColumn="0" w:oddVBand="0" w:evenVBand="0" w:oddHBand="0" w:evenHBand="0" w:firstRowFirstColumn="0" w:firstRowLastColumn="0" w:lastRowFirstColumn="0" w:lastRowLastColumn="0"/>
            </w:pPr>
            <w:r w:rsidRPr="00066330">
              <w:t>Integration of innovative and reliable socio-ecological models and user-driven solutions into the Digital Twin Ocean, to facilitate what-if scenarios and decision support, under a co-creation approach.</w:t>
            </w:r>
          </w:p>
        </w:tc>
      </w:tr>
      <w:tr w:rsidR="008D6EF0" w:rsidRPr="00066330" w14:paraId="7C7DF81F"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B9C8C57" w14:textId="77777777" w:rsidR="008D6EF0" w:rsidRPr="00066330" w:rsidRDefault="008D6EF0" w:rsidP="00020573">
            <w:r w:rsidRPr="00066330">
              <w:t>Deliverable Number</w:t>
            </w:r>
          </w:p>
        </w:tc>
        <w:tc>
          <w:tcPr>
            <w:tcW w:w="6611" w:type="dxa"/>
            <w:hideMark/>
          </w:tcPr>
          <w:p w14:paraId="5FC0A4C5"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D3.9</w:t>
            </w:r>
          </w:p>
        </w:tc>
      </w:tr>
      <w:tr w:rsidR="008D6EF0" w:rsidRPr="00066330" w14:paraId="794ED946"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7A4C64F" w14:textId="77777777" w:rsidR="008D6EF0" w:rsidRPr="00066330" w:rsidRDefault="008D6EF0" w:rsidP="00020573">
            <w:r w:rsidRPr="00066330">
              <w:t>Work Package Number</w:t>
            </w:r>
          </w:p>
        </w:tc>
        <w:tc>
          <w:tcPr>
            <w:tcW w:w="6611" w:type="dxa"/>
            <w:hideMark/>
          </w:tcPr>
          <w:p w14:paraId="575880B7"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WP3</w:t>
            </w:r>
          </w:p>
        </w:tc>
      </w:tr>
      <w:tr w:rsidR="008D6EF0" w:rsidRPr="00066330" w14:paraId="4FAB4E5F"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60F248BD" w14:textId="77777777" w:rsidR="008D6EF0" w:rsidRPr="00066330" w:rsidRDefault="008D6EF0" w:rsidP="00020573">
            <w:r w:rsidRPr="00066330">
              <w:t>Deliverable Title</w:t>
            </w:r>
          </w:p>
        </w:tc>
        <w:tc>
          <w:tcPr>
            <w:tcW w:w="6611" w:type="dxa"/>
            <w:hideMark/>
          </w:tcPr>
          <w:p w14:paraId="49DD73AB"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NLP policy model</w:t>
            </w:r>
          </w:p>
        </w:tc>
      </w:tr>
      <w:tr w:rsidR="008D6EF0" w:rsidRPr="00066330" w14:paraId="1063C4B4"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79EA77E3" w14:textId="77777777" w:rsidR="008D6EF0" w:rsidRPr="00066330" w:rsidRDefault="008D6EF0" w:rsidP="00020573">
            <w:r w:rsidRPr="00066330">
              <w:t>Lead Partner</w:t>
            </w:r>
          </w:p>
        </w:tc>
        <w:tc>
          <w:tcPr>
            <w:tcW w:w="6611" w:type="dxa"/>
            <w:hideMark/>
          </w:tcPr>
          <w:p w14:paraId="33063674"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NORCE</w:t>
            </w:r>
          </w:p>
        </w:tc>
      </w:tr>
      <w:tr w:rsidR="008D6EF0" w:rsidRPr="00066330" w14:paraId="6FA49BEA"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E7DE895" w14:textId="77777777" w:rsidR="008D6EF0" w:rsidRPr="00066330" w:rsidRDefault="008D6EF0" w:rsidP="00020573">
            <w:r w:rsidRPr="00066330">
              <w:t>Author(s)</w:t>
            </w:r>
          </w:p>
        </w:tc>
        <w:tc>
          <w:tcPr>
            <w:tcW w:w="6611" w:type="dxa"/>
            <w:hideMark/>
          </w:tcPr>
          <w:p w14:paraId="1F508901"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Hasan Asyari Arief, Önder Gürcan</w:t>
            </w:r>
          </w:p>
        </w:tc>
      </w:tr>
      <w:tr w:rsidR="008D6EF0" w:rsidRPr="00066330" w14:paraId="1F13F5C4"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8FE54D3" w14:textId="77777777" w:rsidR="008D6EF0" w:rsidRPr="00066330" w:rsidRDefault="008D6EF0" w:rsidP="00020573">
            <w:r w:rsidRPr="00066330">
              <w:t>Due Date</w:t>
            </w:r>
          </w:p>
        </w:tc>
        <w:tc>
          <w:tcPr>
            <w:tcW w:w="6611" w:type="dxa"/>
            <w:hideMark/>
          </w:tcPr>
          <w:p w14:paraId="7008DD05"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31 October 2026</w:t>
            </w:r>
          </w:p>
        </w:tc>
      </w:tr>
      <w:tr w:rsidR="008D6EF0" w:rsidRPr="00066330" w14:paraId="50ACA05E"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BC817E0" w14:textId="77777777" w:rsidR="008D6EF0" w:rsidRPr="00066330" w:rsidRDefault="008D6EF0" w:rsidP="00020573">
            <w:r w:rsidRPr="00066330">
              <w:t>Submission Date</w:t>
            </w:r>
          </w:p>
        </w:tc>
        <w:tc>
          <w:tcPr>
            <w:tcW w:w="6611" w:type="dxa"/>
            <w:hideMark/>
          </w:tcPr>
          <w:p w14:paraId="2648C4A4"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30 October 2026</w:t>
            </w:r>
          </w:p>
        </w:tc>
      </w:tr>
      <w:tr w:rsidR="008D6EF0" w:rsidRPr="00066330" w14:paraId="28AC97DA"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991195B" w14:textId="77777777" w:rsidR="008D6EF0" w:rsidRPr="00066330" w:rsidRDefault="008D6EF0" w:rsidP="00020573">
            <w:r w:rsidRPr="00066330">
              <w:t>Dissemination Level</w:t>
            </w:r>
          </w:p>
        </w:tc>
        <w:tc>
          <w:tcPr>
            <w:tcW w:w="6611" w:type="dxa"/>
            <w:hideMark/>
          </w:tcPr>
          <w:p w14:paraId="1E867E6B" w14:textId="77777777" w:rsidR="008D6EF0" w:rsidRPr="00066330" w:rsidRDefault="002751C7" w:rsidP="00020573">
            <w:pPr>
              <w:cnfStyle w:val="000000000000" w:firstRow="0" w:lastRow="0" w:firstColumn="0" w:lastColumn="0" w:oddVBand="0" w:evenVBand="0" w:oddHBand="0" w:evenHBand="0" w:firstRowFirstColumn="0" w:firstRowLastColumn="0" w:lastRowFirstColumn="0" w:lastRowLastColumn="0"/>
            </w:pPr>
            <w:r>
              <w:t>Public</w:t>
            </w:r>
          </w:p>
        </w:tc>
      </w:tr>
      <w:tr w:rsidR="008D6EF0" w:rsidRPr="00066330" w14:paraId="354A3989"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04A5CE4" w14:textId="77777777" w:rsidR="008D6EF0" w:rsidRPr="00066330" w:rsidRDefault="008D6EF0" w:rsidP="00020573">
            <w:r w:rsidRPr="00066330">
              <w:t>Type of Deliverable</w:t>
            </w:r>
          </w:p>
        </w:tc>
        <w:tc>
          <w:tcPr>
            <w:tcW w:w="6611" w:type="dxa"/>
            <w:hideMark/>
          </w:tcPr>
          <w:p w14:paraId="3FDA5060" w14:textId="77777777" w:rsidR="008D6EF0" w:rsidRPr="00066330" w:rsidRDefault="003C7D87" w:rsidP="00020573">
            <w:pPr>
              <w:cnfStyle w:val="000000100000" w:firstRow="0" w:lastRow="0" w:firstColumn="0" w:lastColumn="0" w:oddVBand="0" w:evenVBand="0" w:oddHBand="1" w:evenHBand="0" w:firstRowFirstColumn="0" w:firstRowLastColumn="0" w:lastRowFirstColumn="0" w:lastRowLastColumn="0"/>
            </w:pPr>
            <w:r>
              <w:t>Other</w:t>
            </w:r>
          </w:p>
        </w:tc>
      </w:tr>
    </w:tbl>
    <w:p w14:paraId="7B8E09A5" w14:textId="77777777" w:rsid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6A2989" w:rsidRPr="00066330" w14:paraId="79A23970" w14:textId="77777777" w:rsidTr="00446D6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1314E6B8" w14:textId="77777777" w:rsidR="006A2989" w:rsidRPr="00066330" w:rsidRDefault="006A2989" w:rsidP="00446D67">
            <w:r>
              <w:t>Version</w:t>
            </w:r>
          </w:p>
        </w:tc>
        <w:tc>
          <w:tcPr>
            <w:tcW w:w="6611" w:type="dxa"/>
            <w:vAlign w:val="center"/>
            <w:hideMark/>
          </w:tcPr>
          <w:p w14:paraId="23E3EA5A" w14:textId="77777777" w:rsidR="006A2989" w:rsidRPr="00066330" w:rsidRDefault="006A2989" w:rsidP="00446D67">
            <w:pPr>
              <w:cnfStyle w:val="100000000000" w:firstRow="1" w:lastRow="0" w:firstColumn="0" w:lastColumn="0" w:oddVBand="0" w:evenVBand="0" w:oddHBand="0" w:evenHBand="0" w:firstRowFirstColumn="0" w:firstRowLastColumn="0" w:lastRowFirstColumn="0" w:lastRowLastColumn="0"/>
            </w:pPr>
            <w:r>
              <w:t>Summary of Changes</w:t>
            </w:r>
          </w:p>
        </w:tc>
      </w:tr>
      <w:tr w:rsidR="006A2989" w:rsidRPr="00066330" w14:paraId="17BBDA00"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F82671C" w14:textId="77777777" w:rsidR="006A2989" w:rsidRPr="00066330" w:rsidRDefault="006A2989" w:rsidP="006A2989">
            <w:r>
              <w:t>Version 0</w:t>
            </w:r>
          </w:p>
        </w:tc>
        <w:tc>
          <w:tcPr>
            <w:tcW w:w="6611" w:type="dxa"/>
            <w:hideMark/>
          </w:tcPr>
          <w:p w14:paraId="28BA8CE4" w14:textId="77777777" w:rsidR="006A2989" w:rsidRPr="00066330" w:rsidRDefault="006A2989" w:rsidP="006A2989">
            <w:pPr>
              <w:cnfStyle w:val="000000100000" w:firstRow="0" w:lastRow="0" w:firstColumn="0" w:lastColumn="0" w:oddVBand="0" w:evenVBand="0" w:oddHBand="1" w:evenHBand="0" w:firstRowFirstColumn="0" w:firstRowLastColumn="0" w:lastRowFirstColumn="0" w:lastRowLastColumn="0"/>
            </w:pPr>
            <w:r>
              <w:t>Initial version, submitted on 23 October 2026.</w:t>
            </w:r>
          </w:p>
        </w:tc>
      </w:tr>
      <w:tr w:rsidR="006A2989" w:rsidRPr="00066330" w14:paraId="1FC754E5" w14:textId="77777777" w:rsidTr="00446D67">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CA6FD4E" w14:textId="77777777" w:rsidR="006A2989" w:rsidRPr="00066330" w:rsidRDefault="006A2989" w:rsidP="006A2989">
            <w:r>
              <w:t>Version 1</w:t>
            </w:r>
          </w:p>
        </w:tc>
        <w:tc>
          <w:tcPr>
            <w:tcW w:w="6611" w:type="dxa"/>
          </w:tcPr>
          <w:p w14:paraId="4D5061DE" w14:textId="77777777" w:rsidR="006A2989" w:rsidRPr="00066330" w:rsidRDefault="006A2989" w:rsidP="006A2989">
            <w:pPr>
              <w:cnfStyle w:val="000000000000" w:firstRow="0" w:lastRow="0" w:firstColumn="0" w:lastColumn="0" w:oddVBand="0" w:evenVBand="0" w:oddHBand="0" w:evenHBand="0" w:firstRowFirstColumn="0" w:firstRowLastColumn="0" w:lastRowFirstColumn="0" w:lastRowLastColumn="0"/>
            </w:pPr>
            <w:r>
              <w:t>Addition of figures</w:t>
            </w:r>
          </w:p>
        </w:tc>
      </w:tr>
      <w:tr w:rsidR="006A2989" w:rsidRPr="00066330" w14:paraId="56571B32"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D10A777" w14:textId="4BDC5BF7" w:rsidR="006A2989" w:rsidRPr="00066330" w:rsidRDefault="00B21F45" w:rsidP="006A2989">
            <w:r>
              <w:t>Version 2</w:t>
            </w:r>
          </w:p>
        </w:tc>
        <w:tc>
          <w:tcPr>
            <w:tcW w:w="6611" w:type="dxa"/>
          </w:tcPr>
          <w:p w14:paraId="42F544A4" w14:textId="77777777" w:rsidR="006A2989" w:rsidRPr="00066330" w:rsidRDefault="006A2989" w:rsidP="006A2989">
            <w:pPr>
              <w:cnfStyle w:val="000000100000" w:firstRow="0" w:lastRow="0" w:firstColumn="0" w:lastColumn="0" w:oddVBand="0" w:evenVBand="0" w:oddHBand="1" w:evenHBand="0" w:firstRowFirstColumn="0" w:firstRowLastColumn="0" w:lastRowFirstColumn="0" w:lastRowLastColumn="0"/>
            </w:pPr>
            <w:r>
              <w:t>Revision of sections 1 and 2</w:t>
            </w:r>
          </w:p>
        </w:tc>
      </w:tr>
      <w:tr w:rsidR="00B21F45" w:rsidRPr="00066330" w14:paraId="3EDB0EBF" w14:textId="77777777" w:rsidTr="00446D67">
        <w:trPr>
          <w:trHeight w:val="397"/>
        </w:trPr>
        <w:tc>
          <w:tcPr>
            <w:cnfStyle w:val="001000000000" w:firstRow="0" w:lastRow="0" w:firstColumn="1" w:lastColumn="0" w:oddVBand="0" w:evenVBand="0" w:oddHBand="0" w:evenHBand="0" w:firstRowFirstColumn="0" w:firstRowLastColumn="0" w:lastRowFirstColumn="0" w:lastRowLastColumn="0"/>
            <w:tcW w:w="2405" w:type="dxa"/>
          </w:tcPr>
          <w:p w14:paraId="170EA955" w14:textId="0B39E928" w:rsidR="00B21F45" w:rsidRDefault="00B21F45" w:rsidP="006A2989">
            <w:r>
              <w:t>Final Version</w:t>
            </w:r>
          </w:p>
        </w:tc>
        <w:tc>
          <w:tcPr>
            <w:tcW w:w="6611" w:type="dxa"/>
          </w:tcPr>
          <w:p w14:paraId="2882D967" w14:textId="2F7F624C" w:rsidR="00B21F45" w:rsidRDefault="00B21F45" w:rsidP="006A2989">
            <w:pPr>
              <w:cnfStyle w:val="000000000000" w:firstRow="0" w:lastRow="0" w:firstColumn="0" w:lastColumn="0" w:oddVBand="0" w:evenVBand="0" w:oddHBand="0" w:evenHBand="0" w:firstRowFirstColumn="0" w:firstRowLastColumn="0" w:lastRowFirstColumn="0" w:lastRowLastColumn="0"/>
            </w:pPr>
            <w:r>
              <w:t>Transfer to template</w:t>
            </w:r>
          </w:p>
        </w:tc>
      </w:tr>
    </w:tbl>
    <w:p w14:paraId="66BB4246" w14:textId="77777777" w:rsidR="006A2989" w:rsidRDefault="006A2989" w:rsidP="00FB4C3B"/>
    <w:p w14:paraId="38EA73F6" w14:textId="77777777" w:rsidR="006A2989" w:rsidRPr="00066330" w:rsidRDefault="006A2989" w:rsidP="00FB4C3B"/>
    <w:p w14:paraId="156F79DD" w14:textId="77777777" w:rsidR="00066330" w:rsidRPr="00066330" w:rsidRDefault="00066330" w:rsidP="00FB4C3B"/>
    <w:p w14:paraId="70A2D06D" w14:textId="77777777" w:rsidR="00B33176" w:rsidRDefault="00B33176" w:rsidP="00FB4C3B"/>
    <w:p w14:paraId="3122C7D4" w14:textId="77777777" w:rsidR="00637B76" w:rsidRDefault="00625A07" w:rsidP="00FB4C3B">
      <w:r>
        <w:br w:type="page"/>
      </w:r>
    </w:p>
    <w:p w14:paraId="1E58EEF4" w14:textId="77777777" w:rsidR="00B45D0B" w:rsidRDefault="00383B4C" w:rsidP="0003612F">
      <w:pPr>
        <w:pStyle w:val="Heading1"/>
      </w:pPr>
      <w:bookmarkStart w:id="1" w:name="_TocS000502"/>
      <w:r>
        <w:lastRenderedPageBreak/>
        <w:t>Summary</w:t>
      </w:r>
      <w:bookmarkEnd w:id="1"/>
    </w:p>
    <w:tbl>
      <w:tblPr>
        <w:tblStyle w:val="GridTable4-Accent21"/>
        <w:tblW w:w="9016" w:type="dxa"/>
        <w:tblLayout w:type="fixed"/>
        <w:tblCellMar>
          <w:top w:w="28" w:type="dxa"/>
          <w:left w:w="85" w:type="dxa"/>
          <w:bottom w:w="28" w:type="dxa"/>
          <w:right w:w="85" w:type="dxa"/>
        </w:tblCellMar>
        <w:tblLook w:val="0480" w:firstRow="0" w:lastRow="0" w:firstColumn="1" w:lastColumn="0" w:noHBand="0" w:noVBand="1"/>
      </w:tblPr>
      <w:tblGrid>
        <w:gridCol w:w="2405"/>
        <w:gridCol w:w="6611"/>
      </w:tblGrid>
      <w:tr w:rsidR="001051E4" w14:paraId="486332AA"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4D3BF6F" w14:textId="77777777" w:rsidR="001051E4" w:rsidRDefault="00583155">
            <w:r>
              <w:t>Programming language</w:t>
            </w:r>
          </w:p>
        </w:tc>
        <w:tc>
          <w:tcPr>
            <w:tcW w:w="6611" w:type="dxa"/>
            <w:vAlign w:val="center"/>
          </w:tcPr>
          <w:p w14:paraId="5A63F963" w14:textId="77777777" w:rsidR="001051E4" w:rsidRDefault="00583155">
            <w:pPr>
              <w:cnfStyle w:val="000000100000" w:firstRow="0" w:lastRow="0" w:firstColumn="0" w:lastColumn="0" w:oddVBand="0" w:evenVBand="0" w:oddHBand="1" w:evenHBand="0" w:firstRowFirstColumn="0" w:firstRowLastColumn="0" w:lastRowFirstColumn="0" w:lastRowLastColumn="0"/>
            </w:pPr>
            <w:r>
              <w:t>Python</w:t>
            </w:r>
          </w:p>
        </w:tc>
      </w:tr>
      <w:tr w:rsidR="001051E4" w14:paraId="14CDD923" w14:textId="77777777" w:rsidTr="001051E4">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09B8C96" w14:textId="77777777" w:rsidR="001051E4" w:rsidRDefault="00583155">
            <w:r>
              <w:t>Number of Kubernetes pods</w:t>
            </w:r>
          </w:p>
        </w:tc>
        <w:tc>
          <w:tcPr>
            <w:tcW w:w="6611" w:type="dxa"/>
            <w:vAlign w:val="center"/>
          </w:tcPr>
          <w:p w14:paraId="0A6D0E64" w14:textId="77777777" w:rsidR="001051E4" w:rsidRDefault="00583155">
            <w:pPr>
              <w:cnfStyle w:val="000000000000" w:firstRow="0" w:lastRow="0" w:firstColumn="0" w:lastColumn="0" w:oddVBand="0" w:evenVBand="0" w:oddHBand="0" w:evenHBand="0" w:firstRowFirstColumn="0" w:firstRowLastColumn="0" w:lastRowFirstColumn="0" w:lastRowLastColumn="0"/>
            </w:pPr>
            <w:r>
              <w:t>1</w:t>
            </w:r>
          </w:p>
        </w:tc>
      </w:tr>
      <w:tr w:rsidR="001051E4" w14:paraId="046DDCF1"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80FE024" w14:textId="77777777" w:rsidR="001051E4" w:rsidRDefault="00583155">
            <w:r>
              <w:t>GitHub repo</w:t>
            </w:r>
          </w:p>
        </w:tc>
        <w:tc>
          <w:tcPr>
            <w:tcW w:w="6611" w:type="dxa"/>
            <w:vAlign w:val="center"/>
          </w:tcPr>
          <w:p w14:paraId="5416A968" w14:textId="77777777" w:rsidR="001051E4" w:rsidRDefault="001051E4">
            <w:pPr>
              <w:cnfStyle w:val="000000100000" w:firstRow="0" w:lastRow="0" w:firstColumn="0" w:lastColumn="0" w:oddVBand="0" w:evenVBand="0" w:oddHBand="1" w:evenHBand="0" w:firstRowFirstColumn="0" w:firstRowLastColumn="0" w:lastRowFirstColumn="0" w:lastRowLastColumn="0"/>
            </w:pPr>
            <w:hyperlink r:id="rId11" w:history="1">
              <w:r>
                <w:rPr>
                  <w:rStyle w:val="Hyperlink"/>
                </w:rPr>
                <w:t>https://github.com/SURIMI-Project/SURIMI-model-mcp</w:t>
              </w:r>
            </w:hyperlink>
          </w:p>
        </w:tc>
      </w:tr>
      <w:tr w:rsidR="001051E4" w14:paraId="5B926136" w14:textId="77777777" w:rsidTr="001051E4">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5C1BB15" w14:textId="77777777" w:rsidR="001051E4" w:rsidRDefault="00583155">
            <w:r>
              <w:t>Architecture</w:t>
            </w:r>
          </w:p>
        </w:tc>
        <w:tc>
          <w:tcPr>
            <w:tcW w:w="6611" w:type="dxa"/>
            <w:vAlign w:val="center"/>
          </w:tcPr>
          <w:p w14:paraId="7432CA93" w14:textId="77777777" w:rsidR="001051E4" w:rsidRDefault="001051E4">
            <w:pPr>
              <w:cnfStyle w:val="000000000000" w:firstRow="0" w:lastRow="0" w:firstColumn="0" w:lastColumn="0" w:oddVBand="0" w:evenVBand="0" w:oddHBand="0" w:evenHBand="0" w:firstRowFirstColumn="0" w:firstRowLastColumn="0" w:lastRowFirstColumn="0" w:lastRowLastColumn="0"/>
            </w:pPr>
            <w:hyperlink r:id="rId12" w:history="1">
              <w:r>
                <w:rPr>
                  <w:rStyle w:val="Hyperlink"/>
                </w:rPr>
                <w:t>model_mcp_architecture.md</w:t>
              </w:r>
            </w:hyperlink>
          </w:p>
        </w:tc>
      </w:tr>
      <w:tr w:rsidR="001051E4" w14:paraId="4E2EB6CF"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9A83F8B" w14:textId="77777777" w:rsidR="001051E4" w:rsidRDefault="00583155">
            <w:r>
              <w:t>Tools, in plain words</w:t>
            </w:r>
          </w:p>
        </w:tc>
        <w:tc>
          <w:tcPr>
            <w:tcW w:w="6611" w:type="dxa"/>
            <w:vAlign w:val="center"/>
          </w:tcPr>
          <w:p w14:paraId="669A72B0" w14:textId="77777777" w:rsidR="001051E4" w:rsidRDefault="001051E4">
            <w:pPr>
              <w:cnfStyle w:val="000000100000" w:firstRow="0" w:lastRow="0" w:firstColumn="0" w:lastColumn="0" w:oddVBand="0" w:evenVBand="0" w:oddHBand="1" w:evenHBand="0" w:firstRowFirstColumn="0" w:firstRowLastColumn="0" w:lastRowFirstColumn="0" w:lastRowLastColumn="0"/>
            </w:pPr>
            <w:hyperlink r:id="rId13" w:history="1">
              <w:r>
                <w:rPr>
                  <w:rStyle w:val="Hyperlink"/>
                </w:rPr>
                <w:t>docs/tools.md</w:t>
              </w:r>
            </w:hyperlink>
            <w:r w:rsidR="00583155">
              <w:t xml:space="preserve">; behaviour in detail in </w:t>
            </w:r>
            <w:hyperlink r:id="rId14" w:history="1">
              <w:r>
                <w:rPr>
                  <w:rStyle w:val="Hyperlink"/>
                </w:rPr>
                <w:t>docs/behaviour.md</w:t>
              </w:r>
            </w:hyperlink>
          </w:p>
        </w:tc>
      </w:tr>
      <w:tr w:rsidR="001051E4" w14:paraId="63C67A10" w14:textId="77777777" w:rsidTr="001051E4">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127FA1D" w14:textId="77777777" w:rsidR="001051E4" w:rsidRDefault="00583155">
            <w:r>
              <w:t>Chat and language model</w:t>
            </w:r>
          </w:p>
        </w:tc>
        <w:tc>
          <w:tcPr>
            <w:tcW w:w="6611" w:type="dxa"/>
            <w:vAlign w:val="center"/>
          </w:tcPr>
          <w:p w14:paraId="25B31F5A" w14:textId="77777777" w:rsidR="001051E4" w:rsidRDefault="001051E4">
            <w:pPr>
              <w:cnfStyle w:val="000000000000" w:firstRow="0" w:lastRow="0" w:firstColumn="0" w:lastColumn="0" w:oddVBand="0" w:evenVBand="0" w:oddHBand="0" w:evenHBand="0" w:firstRowFirstColumn="0" w:firstRowLastColumn="0" w:lastRowFirstColumn="0" w:lastRowLastColumn="0"/>
            </w:pPr>
            <w:hyperlink r:id="rId15" w:history="1">
              <w:r>
                <w:rPr>
                  <w:rStyle w:val="Hyperlink"/>
                </w:rPr>
                <w:t>SURIMI-vllm-ui</w:t>
              </w:r>
            </w:hyperlink>
            <w:r w:rsidR="00583155">
              <w:t xml:space="preserve"> and </w:t>
            </w:r>
            <w:hyperlink r:id="rId16" w:history="1">
              <w:r>
                <w:rPr>
                  <w:rStyle w:val="Hyperlink"/>
                </w:rPr>
                <w:t>SURIMI-vllm</w:t>
              </w:r>
            </w:hyperlink>
            <w:r w:rsidR="00583155">
              <w:t>, shared with D3.7</w:t>
            </w:r>
          </w:p>
        </w:tc>
      </w:tr>
      <w:tr w:rsidR="001051E4" w14:paraId="7FB8AE1C"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045A4C2" w14:textId="77777777" w:rsidR="001051E4" w:rsidRDefault="00583155">
            <w:r>
              <w:t>Licence</w:t>
            </w:r>
          </w:p>
        </w:tc>
        <w:tc>
          <w:tcPr>
            <w:tcW w:w="6611" w:type="dxa"/>
            <w:vAlign w:val="center"/>
          </w:tcPr>
          <w:p w14:paraId="1ACE845D" w14:textId="77777777" w:rsidR="001051E4" w:rsidRDefault="00583155">
            <w:pPr>
              <w:cnfStyle w:val="000000100000" w:firstRow="0" w:lastRow="0" w:firstColumn="0" w:lastColumn="0" w:oddVBand="0" w:evenVBand="0" w:oddHBand="1" w:evenHBand="0" w:firstRowFirstColumn="0" w:firstRowLastColumn="0" w:lastRowFirstColumn="0" w:lastRowLastColumn="0"/>
            </w:pPr>
            <w:r>
              <w:t>EUPL-1.2</w:t>
            </w:r>
          </w:p>
        </w:tc>
      </w:tr>
    </w:tbl>
    <w:p w14:paraId="6AFC6F91" w14:textId="77777777" w:rsidR="001051E4" w:rsidRDefault="001051E4">
      <w:pPr>
        <w:spacing w:after="0"/>
      </w:pPr>
    </w:p>
    <w:p w14:paraId="7150F034" w14:textId="77777777" w:rsidR="001051E4" w:rsidRDefault="00583155">
      <w:pPr>
        <w:jc w:val="both"/>
      </w:pPr>
      <w:r>
        <w:t>SURIMI-model-mcp is the natural language processing (NLP) policy model of the SURIMI toolbox. Its job is to help users to interpret the results of SURIMI simulations through a chat interface. For example, a policy officer can ask what quota a harvest control rule set for a stock in a run, or what the result of a simulation run shows for a particular stock. The model provides a clear, plain-language answer that points back to the simulation run it is based on.</w:t>
      </w:r>
    </w:p>
    <w:p w14:paraId="491BF5B3" w14:textId="77777777" w:rsidR="001051E4" w:rsidRDefault="00583155">
      <w:pPr>
        <w:jc w:val="both"/>
      </w:pPr>
      <w:r>
        <w:t>Behind the chat interface, a large language model (LLM) interprets what the user is asking and selects the appropriate server tools to retrieve information, and the chat then runs them. The runs come from the SURIMI models, which store their results on the European Digital Twin of the Ocean (EDITO). Users access SURIMI-model-mcp through the SURIMI chat interface (SURIMI-vllm-ui), whose default language model is Muse-Glimmer-30B, the same open-weight LLM from Red Hat described in D3.7. The questions the mode</w:t>
      </w:r>
      <w:r>
        <w:t>l can answer depend on the information available from each simulation run and the server’s access to EDITO storage, which expires a day after launch (§5.4).</w:t>
      </w:r>
    </w:p>
    <w:p w14:paraId="50ADA2C7" w14:textId="77777777" w:rsidR="001051E4" w:rsidRDefault="00583155">
      <w:pPr>
        <w:jc w:val="both"/>
      </w:pPr>
      <w:r>
        <w:t>A second NLP model, SURIMI-data-mcp (D3.7), complements it by answering questions about the SURIMI data lake, the data the models start from (Figure 1).</w:t>
      </w:r>
    </w:p>
    <w:p w14:paraId="6742B2ED" w14:textId="77777777" w:rsidR="001051E4" w:rsidRDefault="00583155">
      <w:pPr>
        <w:jc w:val="both"/>
      </w:pPr>
      <w:r>
        <w:t>SURIMI-model-mcp does not run simulations itself. Instead, it works with results from completed simulation runs, as running a new experiment can be time-consuming.</w:t>
      </w:r>
    </w:p>
    <w:p w14:paraId="04D71055" w14:textId="77777777" w:rsidR="007248D8" w:rsidRDefault="007248D8" w:rsidP="00FB4C3B"/>
    <w:p w14:paraId="499A4560" w14:textId="77777777" w:rsidR="00FA7653" w:rsidRDefault="00CA68D6" w:rsidP="00FB4C3B">
      <w:r>
        <w:br w:type="page"/>
      </w:r>
    </w:p>
    <w:p w14:paraId="3E644C11" w14:textId="77777777" w:rsidR="00CB0FA4" w:rsidRDefault="00CB0FA4" w:rsidP="00F34105">
      <w:pPr>
        <w:pStyle w:val="COntent"/>
      </w:pPr>
      <w:r>
        <w:lastRenderedPageBreak/>
        <w:t>CONTENTS</w:t>
      </w:r>
    </w:p>
    <w:p w14:paraId="28C6FA00" w14:textId="77777777" w:rsidR="001051E4" w:rsidRDefault="008026D6">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r>
        <w:fldChar w:fldCharType="begin"/>
      </w:r>
      <w:r>
        <w:instrText xml:space="preserve"> TOC \o "2-3" \h \z \t "Heading 1,1" </w:instrText>
      </w:r>
      <w:r>
        <w:fldChar w:fldCharType="separate"/>
      </w:r>
      <w:hyperlink w:anchor="_TocS000501" w:history="1">
        <w:r>
          <w:rPr>
            <w:rStyle w:val="Hyperlink"/>
            <w:noProof/>
          </w:rPr>
          <w:t>DOCUMENT INFORMATION</w:t>
        </w:r>
        <w:r>
          <w:rPr>
            <w:noProof/>
            <w:webHidden/>
          </w:rPr>
          <w:tab/>
        </w:r>
        <w:r>
          <w:rPr>
            <w:noProof/>
            <w:webHidden/>
          </w:rPr>
          <w:fldChar w:fldCharType="begin"/>
        </w:r>
        <w:r>
          <w:rPr>
            <w:noProof/>
            <w:webHidden/>
          </w:rPr>
          <w:instrText xml:space="preserve"> PAGEREF _TocS000501 \h </w:instrText>
        </w:r>
        <w:r>
          <w:rPr>
            <w:noProof/>
            <w:webHidden/>
          </w:rPr>
        </w:r>
        <w:r>
          <w:rPr>
            <w:noProof/>
            <w:webHidden/>
          </w:rPr>
          <w:fldChar w:fldCharType="separate"/>
        </w:r>
        <w:r>
          <w:rPr>
            <w:noProof/>
            <w:webHidden/>
          </w:rPr>
          <w:t>1</w:t>
        </w:r>
        <w:r>
          <w:rPr>
            <w:noProof/>
            <w:webHidden/>
          </w:rPr>
          <w:fldChar w:fldCharType="end"/>
        </w:r>
      </w:hyperlink>
    </w:p>
    <w:p w14:paraId="747192F6" w14:textId="77777777" w:rsidR="001051E4" w:rsidRDefault="001051E4">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2" w:history="1">
        <w:r>
          <w:rPr>
            <w:rStyle w:val="Hyperlink"/>
            <w:noProof/>
          </w:rPr>
          <w:t>Summary</w:t>
        </w:r>
        <w:r>
          <w:rPr>
            <w:noProof/>
            <w:webHidden/>
          </w:rPr>
          <w:tab/>
        </w:r>
        <w:r>
          <w:rPr>
            <w:noProof/>
            <w:webHidden/>
          </w:rPr>
          <w:fldChar w:fldCharType="begin"/>
        </w:r>
        <w:r>
          <w:rPr>
            <w:noProof/>
            <w:webHidden/>
          </w:rPr>
          <w:instrText xml:space="preserve"> PAGEREF _TocS000502 \h </w:instrText>
        </w:r>
        <w:r>
          <w:rPr>
            <w:noProof/>
            <w:webHidden/>
          </w:rPr>
        </w:r>
        <w:r>
          <w:rPr>
            <w:noProof/>
            <w:webHidden/>
          </w:rPr>
          <w:fldChar w:fldCharType="separate"/>
        </w:r>
        <w:r>
          <w:rPr>
            <w:noProof/>
            <w:webHidden/>
          </w:rPr>
          <w:t>2</w:t>
        </w:r>
        <w:r>
          <w:rPr>
            <w:noProof/>
            <w:webHidden/>
          </w:rPr>
          <w:fldChar w:fldCharType="end"/>
        </w:r>
      </w:hyperlink>
    </w:p>
    <w:p w14:paraId="441FD3B7" w14:textId="77777777" w:rsidR="001051E4" w:rsidRDefault="001051E4">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3" w:history="1">
        <w:r>
          <w:rPr>
            <w:rStyle w:val="Hyperlink"/>
            <w:noProof/>
          </w:rPr>
          <w:t>1. Model purpose</w:t>
        </w:r>
        <w:r>
          <w:rPr>
            <w:noProof/>
            <w:webHidden/>
          </w:rPr>
          <w:tab/>
        </w:r>
        <w:r>
          <w:rPr>
            <w:noProof/>
            <w:webHidden/>
          </w:rPr>
          <w:fldChar w:fldCharType="begin"/>
        </w:r>
        <w:r>
          <w:rPr>
            <w:noProof/>
            <w:webHidden/>
          </w:rPr>
          <w:instrText xml:space="preserve"> PAGEREF _TocS000503 \h </w:instrText>
        </w:r>
        <w:r>
          <w:rPr>
            <w:noProof/>
            <w:webHidden/>
          </w:rPr>
        </w:r>
        <w:r>
          <w:rPr>
            <w:noProof/>
            <w:webHidden/>
          </w:rPr>
          <w:fldChar w:fldCharType="separate"/>
        </w:r>
        <w:r>
          <w:rPr>
            <w:noProof/>
            <w:webHidden/>
          </w:rPr>
          <w:t>5</w:t>
        </w:r>
        <w:r>
          <w:rPr>
            <w:noProof/>
            <w:webHidden/>
          </w:rPr>
          <w:fldChar w:fldCharType="end"/>
        </w:r>
      </w:hyperlink>
    </w:p>
    <w:p w14:paraId="1409E023" w14:textId="77777777" w:rsidR="001051E4" w:rsidRDefault="001051E4">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4" w:history="1">
        <w:r>
          <w:rPr>
            <w:rStyle w:val="Hyperlink"/>
            <w:noProof/>
          </w:rPr>
          <w:t>2. Process overview and scheduling diagrams</w:t>
        </w:r>
        <w:r>
          <w:rPr>
            <w:noProof/>
            <w:webHidden/>
          </w:rPr>
          <w:tab/>
        </w:r>
        <w:r>
          <w:rPr>
            <w:noProof/>
            <w:webHidden/>
          </w:rPr>
          <w:fldChar w:fldCharType="begin"/>
        </w:r>
        <w:r>
          <w:rPr>
            <w:noProof/>
            <w:webHidden/>
          </w:rPr>
          <w:instrText xml:space="preserve"> PAGEREF _TocS000504 \h </w:instrText>
        </w:r>
        <w:r>
          <w:rPr>
            <w:noProof/>
            <w:webHidden/>
          </w:rPr>
        </w:r>
        <w:r>
          <w:rPr>
            <w:noProof/>
            <w:webHidden/>
          </w:rPr>
          <w:fldChar w:fldCharType="separate"/>
        </w:r>
        <w:r>
          <w:rPr>
            <w:noProof/>
            <w:webHidden/>
          </w:rPr>
          <w:t>5</w:t>
        </w:r>
        <w:r>
          <w:rPr>
            <w:noProof/>
            <w:webHidden/>
          </w:rPr>
          <w:fldChar w:fldCharType="end"/>
        </w:r>
      </w:hyperlink>
    </w:p>
    <w:p w14:paraId="59E84B39" w14:textId="77777777" w:rsidR="001051E4" w:rsidRDefault="001051E4">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5" w:history="1">
        <w:r>
          <w:rPr>
            <w:rStyle w:val="Hyperlink"/>
            <w:noProof/>
          </w:rPr>
          <w:t>2.1 The tools</w:t>
        </w:r>
        <w:r>
          <w:rPr>
            <w:noProof/>
            <w:webHidden/>
          </w:rPr>
          <w:tab/>
        </w:r>
        <w:r>
          <w:rPr>
            <w:noProof/>
            <w:webHidden/>
          </w:rPr>
          <w:fldChar w:fldCharType="begin"/>
        </w:r>
        <w:r>
          <w:rPr>
            <w:noProof/>
            <w:webHidden/>
          </w:rPr>
          <w:instrText xml:space="preserve"> PAGEREF _TocS000505 \h </w:instrText>
        </w:r>
        <w:r>
          <w:rPr>
            <w:noProof/>
            <w:webHidden/>
          </w:rPr>
        </w:r>
        <w:r>
          <w:rPr>
            <w:noProof/>
            <w:webHidden/>
          </w:rPr>
          <w:fldChar w:fldCharType="separate"/>
        </w:r>
        <w:r>
          <w:rPr>
            <w:noProof/>
            <w:webHidden/>
          </w:rPr>
          <w:t>6</w:t>
        </w:r>
        <w:r>
          <w:rPr>
            <w:noProof/>
            <w:webHidden/>
          </w:rPr>
          <w:fldChar w:fldCharType="end"/>
        </w:r>
      </w:hyperlink>
    </w:p>
    <w:p w14:paraId="3F9A9F80" w14:textId="77777777" w:rsidR="001051E4" w:rsidRDefault="001051E4">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6" w:history="1">
        <w:r>
          <w:rPr>
            <w:rStyle w:val="Hyperlink"/>
            <w:noProof/>
          </w:rPr>
          <w:t>2.2 Ready to use on EDITO</w:t>
        </w:r>
        <w:r>
          <w:rPr>
            <w:noProof/>
            <w:webHidden/>
          </w:rPr>
          <w:tab/>
        </w:r>
        <w:r>
          <w:rPr>
            <w:noProof/>
            <w:webHidden/>
          </w:rPr>
          <w:fldChar w:fldCharType="begin"/>
        </w:r>
        <w:r>
          <w:rPr>
            <w:noProof/>
            <w:webHidden/>
          </w:rPr>
          <w:instrText xml:space="preserve"> PAGEREF _TocS000506 \h </w:instrText>
        </w:r>
        <w:r>
          <w:rPr>
            <w:noProof/>
            <w:webHidden/>
          </w:rPr>
        </w:r>
        <w:r>
          <w:rPr>
            <w:noProof/>
            <w:webHidden/>
          </w:rPr>
          <w:fldChar w:fldCharType="separate"/>
        </w:r>
        <w:r>
          <w:rPr>
            <w:noProof/>
            <w:webHidden/>
          </w:rPr>
          <w:t>7</w:t>
        </w:r>
        <w:r>
          <w:rPr>
            <w:noProof/>
            <w:webHidden/>
          </w:rPr>
          <w:fldChar w:fldCharType="end"/>
        </w:r>
      </w:hyperlink>
    </w:p>
    <w:p w14:paraId="29E5CA84" w14:textId="77777777" w:rsidR="001051E4" w:rsidRDefault="001051E4">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7" w:history="1">
        <w:r>
          <w:rPr>
            <w:rStyle w:val="Hyperlink"/>
            <w:noProof/>
          </w:rPr>
          <w:t>3. Inputs</w:t>
        </w:r>
        <w:r>
          <w:rPr>
            <w:noProof/>
            <w:webHidden/>
          </w:rPr>
          <w:tab/>
        </w:r>
        <w:r>
          <w:rPr>
            <w:noProof/>
            <w:webHidden/>
          </w:rPr>
          <w:fldChar w:fldCharType="begin"/>
        </w:r>
        <w:r>
          <w:rPr>
            <w:noProof/>
            <w:webHidden/>
          </w:rPr>
          <w:instrText xml:space="preserve"> PAGEREF _TocS000507 \h </w:instrText>
        </w:r>
        <w:r>
          <w:rPr>
            <w:noProof/>
            <w:webHidden/>
          </w:rPr>
        </w:r>
        <w:r>
          <w:rPr>
            <w:noProof/>
            <w:webHidden/>
          </w:rPr>
          <w:fldChar w:fldCharType="separate"/>
        </w:r>
        <w:r>
          <w:rPr>
            <w:noProof/>
            <w:webHidden/>
          </w:rPr>
          <w:t>7</w:t>
        </w:r>
        <w:r>
          <w:rPr>
            <w:noProof/>
            <w:webHidden/>
          </w:rPr>
          <w:fldChar w:fldCharType="end"/>
        </w:r>
      </w:hyperlink>
    </w:p>
    <w:p w14:paraId="6F96FBB3" w14:textId="77777777" w:rsidR="001051E4" w:rsidRDefault="001051E4">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8" w:history="1">
        <w:r>
          <w:rPr>
            <w:rStyle w:val="Hyperlink"/>
            <w:noProof/>
          </w:rPr>
          <w:t>3.1 Simulation runs</w:t>
        </w:r>
        <w:r>
          <w:rPr>
            <w:noProof/>
            <w:webHidden/>
          </w:rPr>
          <w:tab/>
        </w:r>
        <w:r>
          <w:rPr>
            <w:noProof/>
            <w:webHidden/>
          </w:rPr>
          <w:fldChar w:fldCharType="begin"/>
        </w:r>
        <w:r>
          <w:rPr>
            <w:noProof/>
            <w:webHidden/>
          </w:rPr>
          <w:instrText xml:space="preserve"> PAGEREF _TocS000508 \h </w:instrText>
        </w:r>
        <w:r>
          <w:rPr>
            <w:noProof/>
            <w:webHidden/>
          </w:rPr>
        </w:r>
        <w:r>
          <w:rPr>
            <w:noProof/>
            <w:webHidden/>
          </w:rPr>
          <w:fldChar w:fldCharType="separate"/>
        </w:r>
        <w:r>
          <w:rPr>
            <w:noProof/>
            <w:webHidden/>
          </w:rPr>
          <w:t>8</w:t>
        </w:r>
        <w:r>
          <w:rPr>
            <w:noProof/>
            <w:webHidden/>
          </w:rPr>
          <w:fldChar w:fldCharType="end"/>
        </w:r>
      </w:hyperlink>
    </w:p>
    <w:p w14:paraId="0E42E263" w14:textId="77777777" w:rsidR="001051E4" w:rsidRDefault="001051E4">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09" w:history="1">
        <w:r>
          <w:rPr>
            <w:rStyle w:val="Hyperlink"/>
            <w:noProof/>
          </w:rPr>
          <w:t>3.2 Gridded files and region masks</w:t>
        </w:r>
        <w:r>
          <w:rPr>
            <w:noProof/>
            <w:webHidden/>
          </w:rPr>
          <w:tab/>
        </w:r>
        <w:r>
          <w:rPr>
            <w:noProof/>
            <w:webHidden/>
          </w:rPr>
          <w:fldChar w:fldCharType="begin"/>
        </w:r>
        <w:r>
          <w:rPr>
            <w:noProof/>
            <w:webHidden/>
          </w:rPr>
          <w:instrText xml:space="preserve"> PAGEREF _TocS000509 \h </w:instrText>
        </w:r>
        <w:r>
          <w:rPr>
            <w:noProof/>
            <w:webHidden/>
          </w:rPr>
        </w:r>
        <w:r>
          <w:rPr>
            <w:noProof/>
            <w:webHidden/>
          </w:rPr>
          <w:fldChar w:fldCharType="separate"/>
        </w:r>
        <w:r>
          <w:rPr>
            <w:noProof/>
            <w:webHidden/>
          </w:rPr>
          <w:t>8</w:t>
        </w:r>
        <w:r>
          <w:rPr>
            <w:noProof/>
            <w:webHidden/>
          </w:rPr>
          <w:fldChar w:fldCharType="end"/>
        </w:r>
      </w:hyperlink>
    </w:p>
    <w:p w14:paraId="36F3BA38" w14:textId="77777777" w:rsidR="001051E4" w:rsidRDefault="001051E4">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0" w:history="1">
        <w:r>
          <w:rPr>
            <w:rStyle w:val="Hyperlink"/>
            <w:noProof/>
          </w:rPr>
          <w:t>3.3 Reference and contract</w:t>
        </w:r>
        <w:r>
          <w:rPr>
            <w:noProof/>
            <w:webHidden/>
          </w:rPr>
          <w:tab/>
        </w:r>
        <w:r>
          <w:rPr>
            <w:noProof/>
            <w:webHidden/>
          </w:rPr>
          <w:fldChar w:fldCharType="begin"/>
        </w:r>
        <w:r>
          <w:rPr>
            <w:noProof/>
            <w:webHidden/>
          </w:rPr>
          <w:instrText xml:space="preserve"> PAGEREF _TocS000510 \h </w:instrText>
        </w:r>
        <w:r>
          <w:rPr>
            <w:noProof/>
            <w:webHidden/>
          </w:rPr>
        </w:r>
        <w:r>
          <w:rPr>
            <w:noProof/>
            <w:webHidden/>
          </w:rPr>
          <w:fldChar w:fldCharType="separate"/>
        </w:r>
        <w:r>
          <w:rPr>
            <w:noProof/>
            <w:webHidden/>
          </w:rPr>
          <w:t>9</w:t>
        </w:r>
        <w:r>
          <w:rPr>
            <w:noProof/>
            <w:webHidden/>
          </w:rPr>
          <w:fldChar w:fldCharType="end"/>
        </w:r>
      </w:hyperlink>
    </w:p>
    <w:p w14:paraId="3F3BD068" w14:textId="77777777" w:rsidR="001051E4" w:rsidRDefault="001051E4">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1" w:history="1">
        <w:r>
          <w:rPr>
            <w:rStyle w:val="Hyperlink"/>
            <w:noProof/>
          </w:rPr>
          <w:t>4. Outputs</w:t>
        </w:r>
        <w:r>
          <w:rPr>
            <w:noProof/>
            <w:webHidden/>
          </w:rPr>
          <w:tab/>
        </w:r>
        <w:r>
          <w:rPr>
            <w:noProof/>
            <w:webHidden/>
          </w:rPr>
          <w:fldChar w:fldCharType="begin"/>
        </w:r>
        <w:r>
          <w:rPr>
            <w:noProof/>
            <w:webHidden/>
          </w:rPr>
          <w:instrText xml:space="preserve"> PAGEREF _TocS000511 \h </w:instrText>
        </w:r>
        <w:r>
          <w:rPr>
            <w:noProof/>
            <w:webHidden/>
          </w:rPr>
        </w:r>
        <w:r>
          <w:rPr>
            <w:noProof/>
            <w:webHidden/>
          </w:rPr>
          <w:fldChar w:fldCharType="separate"/>
        </w:r>
        <w:r>
          <w:rPr>
            <w:noProof/>
            <w:webHidden/>
          </w:rPr>
          <w:t>9</w:t>
        </w:r>
        <w:r>
          <w:rPr>
            <w:noProof/>
            <w:webHidden/>
          </w:rPr>
          <w:fldChar w:fldCharType="end"/>
        </w:r>
      </w:hyperlink>
    </w:p>
    <w:p w14:paraId="74B70C5B" w14:textId="77777777" w:rsidR="001051E4" w:rsidRDefault="001051E4">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2" w:history="1">
        <w:r>
          <w:rPr>
            <w:rStyle w:val="Hyperlink"/>
            <w:noProof/>
          </w:rPr>
          <w:t>4.1 Run discovery</w:t>
        </w:r>
        <w:r>
          <w:rPr>
            <w:noProof/>
            <w:webHidden/>
          </w:rPr>
          <w:tab/>
        </w:r>
        <w:r>
          <w:rPr>
            <w:noProof/>
            <w:webHidden/>
          </w:rPr>
          <w:fldChar w:fldCharType="begin"/>
        </w:r>
        <w:r>
          <w:rPr>
            <w:noProof/>
            <w:webHidden/>
          </w:rPr>
          <w:instrText xml:space="preserve"> PAGEREF _TocS000512 \h </w:instrText>
        </w:r>
        <w:r>
          <w:rPr>
            <w:noProof/>
            <w:webHidden/>
          </w:rPr>
        </w:r>
        <w:r>
          <w:rPr>
            <w:noProof/>
            <w:webHidden/>
          </w:rPr>
          <w:fldChar w:fldCharType="separate"/>
        </w:r>
        <w:r>
          <w:rPr>
            <w:noProof/>
            <w:webHidden/>
          </w:rPr>
          <w:t>9</w:t>
        </w:r>
        <w:r>
          <w:rPr>
            <w:noProof/>
            <w:webHidden/>
          </w:rPr>
          <w:fldChar w:fldCharType="end"/>
        </w:r>
      </w:hyperlink>
    </w:p>
    <w:p w14:paraId="2D61F273" w14:textId="77777777" w:rsidR="001051E4" w:rsidRDefault="001051E4">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3" w:history="1">
        <w:r>
          <w:rPr>
            <w:rStyle w:val="Hyperlink"/>
            <w:noProof/>
          </w:rPr>
          <w:t>4.2 Stock status and trajectory</w:t>
        </w:r>
        <w:r>
          <w:rPr>
            <w:noProof/>
            <w:webHidden/>
          </w:rPr>
          <w:tab/>
        </w:r>
        <w:r>
          <w:rPr>
            <w:noProof/>
            <w:webHidden/>
          </w:rPr>
          <w:fldChar w:fldCharType="begin"/>
        </w:r>
        <w:r>
          <w:rPr>
            <w:noProof/>
            <w:webHidden/>
          </w:rPr>
          <w:instrText xml:space="preserve"> PAGEREF _TocS000513 \h </w:instrText>
        </w:r>
        <w:r>
          <w:rPr>
            <w:noProof/>
            <w:webHidden/>
          </w:rPr>
        </w:r>
        <w:r>
          <w:rPr>
            <w:noProof/>
            <w:webHidden/>
          </w:rPr>
          <w:fldChar w:fldCharType="separate"/>
        </w:r>
        <w:r>
          <w:rPr>
            <w:noProof/>
            <w:webHidden/>
          </w:rPr>
          <w:t>9</w:t>
        </w:r>
        <w:r>
          <w:rPr>
            <w:noProof/>
            <w:webHidden/>
          </w:rPr>
          <w:fldChar w:fldCharType="end"/>
        </w:r>
      </w:hyperlink>
    </w:p>
    <w:p w14:paraId="219EF521" w14:textId="77777777" w:rsidR="001051E4" w:rsidRDefault="001051E4">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4" w:history="1">
        <w:r>
          <w:rPr>
            <w:rStyle w:val="Hyperlink"/>
            <w:noProof/>
          </w:rPr>
          <w:t>4.3 Gridded summary and definitions</w:t>
        </w:r>
        <w:r>
          <w:rPr>
            <w:noProof/>
            <w:webHidden/>
          </w:rPr>
          <w:tab/>
        </w:r>
        <w:r>
          <w:rPr>
            <w:noProof/>
            <w:webHidden/>
          </w:rPr>
          <w:fldChar w:fldCharType="begin"/>
        </w:r>
        <w:r>
          <w:rPr>
            <w:noProof/>
            <w:webHidden/>
          </w:rPr>
          <w:instrText xml:space="preserve"> PAGEREF _TocS000514 \h </w:instrText>
        </w:r>
        <w:r>
          <w:rPr>
            <w:noProof/>
            <w:webHidden/>
          </w:rPr>
        </w:r>
        <w:r>
          <w:rPr>
            <w:noProof/>
            <w:webHidden/>
          </w:rPr>
          <w:fldChar w:fldCharType="separate"/>
        </w:r>
        <w:r>
          <w:rPr>
            <w:noProof/>
            <w:webHidden/>
          </w:rPr>
          <w:t>10</w:t>
        </w:r>
        <w:r>
          <w:rPr>
            <w:noProof/>
            <w:webHidden/>
          </w:rPr>
          <w:fldChar w:fldCharType="end"/>
        </w:r>
      </w:hyperlink>
    </w:p>
    <w:p w14:paraId="6A2EB42C" w14:textId="77777777" w:rsidR="001051E4" w:rsidRDefault="001051E4">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5" w:history="1">
        <w:r>
          <w:rPr>
            <w:rStyle w:val="Hyperlink"/>
            <w:noProof/>
          </w:rPr>
          <w:t>4.4 Refusal</w:t>
        </w:r>
        <w:r>
          <w:rPr>
            <w:noProof/>
            <w:webHidden/>
          </w:rPr>
          <w:tab/>
        </w:r>
        <w:r>
          <w:rPr>
            <w:noProof/>
            <w:webHidden/>
          </w:rPr>
          <w:fldChar w:fldCharType="begin"/>
        </w:r>
        <w:r>
          <w:rPr>
            <w:noProof/>
            <w:webHidden/>
          </w:rPr>
          <w:instrText xml:space="preserve"> PAGEREF _TocS000515 \h </w:instrText>
        </w:r>
        <w:r>
          <w:rPr>
            <w:noProof/>
            <w:webHidden/>
          </w:rPr>
        </w:r>
        <w:r>
          <w:rPr>
            <w:noProof/>
            <w:webHidden/>
          </w:rPr>
          <w:fldChar w:fldCharType="separate"/>
        </w:r>
        <w:r>
          <w:rPr>
            <w:noProof/>
            <w:webHidden/>
          </w:rPr>
          <w:t>10</w:t>
        </w:r>
        <w:r>
          <w:rPr>
            <w:noProof/>
            <w:webHidden/>
          </w:rPr>
          <w:fldChar w:fldCharType="end"/>
        </w:r>
      </w:hyperlink>
    </w:p>
    <w:p w14:paraId="1CC2FD3D" w14:textId="77777777" w:rsidR="001051E4" w:rsidRDefault="001051E4">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6" w:history="1">
        <w:r>
          <w:rPr>
            <w:rStyle w:val="Hyperlink"/>
            <w:noProof/>
          </w:rPr>
          <w:t>5. Benchmark accuracy</w:t>
        </w:r>
        <w:r>
          <w:rPr>
            <w:noProof/>
            <w:webHidden/>
          </w:rPr>
          <w:tab/>
        </w:r>
        <w:r>
          <w:rPr>
            <w:noProof/>
            <w:webHidden/>
          </w:rPr>
          <w:fldChar w:fldCharType="begin"/>
        </w:r>
        <w:r>
          <w:rPr>
            <w:noProof/>
            <w:webHidden/>
          </w:rPr>
          <w:instrText xml:space="preserve"> PAGEREF _TocS000516 \h </w:instrText>
        </w:r>
        <w:r>
          <w:rPr>
            <w:noProof/>
            <w:webHidden/>
          </w:rPr>
        </w:r>
        <w:r>
          <w:rPr>
            <w:noProof/>
            <w:webHidden/>
          </w:rPr>
          <w:fldChar w:fldCharType="separate"/>
        </w:r>
        <w:r>
          <w:rPr>
            <w:noProof/>
            <w:webHidden/>
          </w:rPr>
          <w:t>10</w:t>
        </w:r>
        <w:r>
          <w:rPr>
            <w:noProof/>
            <w:webHidden/>
          </w:rPr>
          <w:fldChar w:fldCharType="end"/>
        </w:r>
      </w:hyperlink>
    </w:p>
    <w:p w14:paraId="7F79CD4C" w14:textId="77777777" w:rsidR="001051E4" w:rsidRDefault="001051E4">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7" w:history="1">
        <w:r>
          <w:rPr>
            <w:rStyle w:val="Hyperlink"/>
            <w:noProof/>
          </w:rPr>
          <w:t>5.1 Objectives for each prompt</w:t>
        </w:r>
        <w:r>
          <w:rPr>
            <w:noProof/>
            <w:webHidden/>
          </w:rPr>
          <w:tab/>
        </w:r>
        <w:r>
          <w:rPr>
            <w:noProof/>
            <w:webHidden/>
          </w:rPr>
          <w:fldChar w:fldCharType="begin"/>
        </w:r>
        <w:r>
          <w:rPr>
            <w:noProof/>
            <w:webHidden/>
          </w:rPr>
          <w:instrText xml:space="preserve"> PAGEREF _TocS000517 \h </w:instrText>
        </w:r>
        <w:r>
          <w:rPr>
            <w:noProof/>
            <w:webHidden/>
          </w:rPr>
        </w:r>
        <w:r>
          <w:rPr>
            <w:noProof/>
            <w:webHidden/>
          </w:rPr>
          <w:fldChar w:fldCharType="separate"/>
        </w:r>
        <w:r>
          <w:rPr>
            <w:noProof/>
            <w:webHidden/>
          </w:rPr>
          <w:t>10</w:t>
        </w:r>
        <w:r>
          <w:rPr>
            <w:noProof/>
            <w:webHidden/>
          </w:rPr>
          <w:fldChar w:fldCharType="end"/>
        </w:r>
      </w:hyperlink>
    </w:p>
    <w:p w14:paraId="7EC5C907" w14:textId="77777777" w:rsidR="001051E4" w:rsidRDefault="001051E4">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8" w:history="1">
        <w:r>
          <w:rPr>
            <w:rStyle w:val="Hyperlink"/>
            <w:noProof/>
          </w:rPr>
          <w:t>5.2 How the model is evaluated</w:t>
        </w:r>
        <w:r>
          <w:rPr>
            <w:noProof/>
            <w:webHidden/>
          </w:rPr>
          <w:tab/>
        </w:r>
        <w:r>
          <w:rPr>
            <w:noProof/>
            <w:webHidden/>
          </w:rPr>
          <w:fldChar w:fldCharType="begin"/>
        </w:r>
        <w:r>
          <w:rPr>
            <w:noProof/>
            <w:webHidden/>
          </w:rPr>
          <w:instrText xml:space="preserve"> PAGEREF _TocS000518 \h </w:instrText>
        </w:r>
        <w:r>
          <w:rPr>
            <w:noProof/>
            <w:webHidden/>
          </w:rPr>
        </w:r>
        <w:r>
          <w:rPr>
            <w:noProof/>
            <w:webHidden/>
          </w:rPr>
          <w:fldChar w:fldCharType="separate"/>
        </w:r>
        <w:r>
          <w:rPr>
            <w:noProof/>
            <w:webHidden/>
          </w:rPr>
          <w:t>11</w:t>
        </w:r>
        <w:r>
          <w:rPr>
            <w:noProof/>
            <w:webHidden/>
          </w:rPr>
          <w:fldChar w:fldCharType="end"/>
        </w:r>
      </w:hyperlink>
    </w:p>
    <w:p w14:paraId="04BE0B75" w14:textId="77777777" w:rsidR="001051E4" w:rsidRDefault="001051E4">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19" w:history="1">
        <w:r>
          <w:rPr>
            <w:rStyle w:val="Hyperlink"/>
            <w:noProof/>
          </w:rPr>
          <w:t>5.3 Result</w:t>
        </w:r>
        <w:r>
          <w:rPr>
            <w:noProof/>
            <w:webHidden/>
          </w:rPr>
          <w:tab/>
        </w:r>
        <w:r>
          <w:rPr>
            <w:noProof/>
            <w:webHidden/>
          </w:rPr>
          <w:fldChar w:fldCharType="begin"/>
        </w:r>
        <w:r>
          <w:rPr>
            <w:noProof/>
            <w:webHidden/>
          </w:rPr>
          <w:instrText xml:space="preserve"> PAGEREF _TocS000519 \h </w:instrText>
        </w:r>
        <w:r>
          <w:rPr>
            <w:noProof/>
            <w:webHidden/>
          </w:rPr>
        </w:r>
        <w:r>
          <w:rPr>
            <w:noProof/>
            <w:webHidden/>
          </w:rPr>
          <w:fldChar w:fldCharType="separate"/>
        </w:r>
        <w:r>
          <w:rPr>
            <w:noProof/>
            <w:webHidden/>
          </w:rPr>
          <w:t>11</w:t>
        </w:r>
        <w:r>
          <w:rPr>
            <w:noProof/>
            <w:webHidden/>
          </w:rPr>
          <w:fldChar w:fldCharType="end"/>
        </w:r>
      </w:hyperlink>
    </w:p>
    <w:p w14:paraId="09CA2900" w14:textId="77777777" w:rsidR="001051E4" w:rsidRDefault="001051E4">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20" w:history="1">
        <w:r>
          <w:rPr>
            <w:rStyle w:val="Hyperlink"/>
            <w:noProof/>
          </w:rPr>
          <w:t>5.4 Known limits</w:t>
        </w:r>
        <w:r>
          <w:rPr>
            <w:noProof/>
            <w:webHidden/>
          </w:rPr>
          <w:tab/>
        </w:r>
        <w:r>
          <w:rPr>
            <w:noProof/>
            <w:webHidden/>
          </w:rPr>
          <w:fldChar w:fldCharType="begin"/>
        </w:r>
        <w:r>
          <w:rPr>
            <w:noProof/>
            <w:webHidden/>
          </w:rPr>
          <w:instrText xml:space="preserve"> PAGEREF _TocS000520 \h </w:instrText>
        </w:r>
        <w:r>
          <w:rPr>
            <w:noProof/>
            <w:webHidden/>
          </w:rPr>
        </w:r>
        <w:r>
          <w:rPr>
            <w:noProof/>
            <w:webHidden/>
          </w:rPr>
          <w:fldChar w:fldCharType="separate"/>
        </w:r>
        <w:r>
          <w:rPr>
            <w:noProof/>
            <w:webHidden/>
          </w:rPr>
          <w:t>13</w:t>
        </w:r>
        <w:r>
          <w:rPr>
            <w:noProof/>
            <w:webHidden/>
          </w:rPr>
          <w:fldChar w:fldCharType="end"/>
        </w:r>
      </w:hyperlink>
    </w:p>
    <w:p w14:paraId="2B939FE5" w14:textId="77777777" w:rsidR="001051E4" w:rsidRDefault="001051E4">
      <w:pPr>
        <w:pStyle w:val="TOC1"/>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21" w:history="1">
        <w:r>
          <w:rPr>
            <w:rStyle w:val="Hyperlink"/>
            <w:noProof/>
          </w:rPr>
          <w:t>References</w:t>
        </w:r>
        <w:r>
          <w:rPr>
            <w:noProof/>
            <w:webHidden/>
          </w:rPr>
          <w:tab/>
        </w:r>
        <w:r>
          <w:rPr>
            <w:noProof/>
            <w:webHidden/>
          </w:rPr>
          <w:fldChar w:fldCharType="begin"/>
        </w:r>
        <w:r>
          <w:rPr>
            <w:noProof/>
            <w:webHidden/>
          </w:rPr>
          <w:instrText xml:space="preserve"> PAGEREF _TocS000521 \h </w:instrText>
        </w:r>
        <w:r>
          <w:rPr>
            <w:noProof/>
            <w:webHidden/>
          </w:rPr>
        </w:r>
        <w:r>
          <w:rPr>
            <w:noProof/>
            <w:webHidden/>
          </w:rPr>
          <w:fldChar w:fldCharType="separate"/>
        </w:r>
        <w:r>
          <w:rPr>
            <w:noProof/>
            <w:webHidden/>
          </w:rPr>
          <w:t>14</w:t>
        </w:r>
        <w:r>
          <w:rPr>
            <w:noProof/>
            <w:webHidden/>
          </w:rPr>
          <w:fldChar w:fldCharType="end"/>
        </w:r>
      </w:hyperlink>
    </w:p>
    <w:p w14:paraId="5969E530" w14:textId="77777777" w:rsidR="001051E4" w:rsidRDefault="001051E4">
      <w:pPr>
        <w:pStyle w:val="TOC2"/>
        <w:tabs>
          <w:tab w:val="right" w:leader="dot" w:pos="9174"/>
        </w:tabs>
        <w:rPr>
          <w:rFonts w:asciiTheme="minorHAnsi" w:eastAsiaTheme="minorEastAsia" w:hAnsiTheme="minorHAnsi" w:cstheme="minorBidi"/>
          <w:b w:val="0"/>
          <w:noProof/>
          <w:kern w:val="2"/>
          <w:sz w:val="24"/>
          <w:szCs w:val="24"/>
          <w:lang w:eastAsia="en-IE"/>
          <w14:ligatures w14:val="standardContextual"/>
        </w:rPr>
      </w:pPr>
      <w:hyperlink w:anchor="_TocS000522" w:history="1">
        <w:r>
          <w:rPr>
            <w:rStyle w:val="Hyperlink"/>
            <w:noProof/>
          </w:rPr>
          <w:t>Literature</w:t>
        </w:r>
        <w:r>
          <w:rPr>
            <w:noProof/>
            <w:webHidden/>
          </w:rPr>
          <w:tab/>
        </w:r>
        <w:r>
          <w:rPr>
            <w:noProof/>
            <w:webHidden/>
          </w:rPr>
          <w:fldChar w:fldCharType="begin"/>
        </w:r>
        <w:r>
          <w:rPr>
            <w:noProof/>
            <w:webHidden/>
          </w:rPr>
          <w:instrText xml:space="preserve"> PAGEREF _TocS000522 \h </w:instrText>
        </w:r>
        <w:r>
          <w:rPr>
            <w:noProof/>
            <w:webHidden/>
          </w:rPr>
        </w:r>
        <w:r>
          <w:rPr>
            <w:noProof/>
            <w:webHidden/>
          </w:rPr>
          <w:fldChar w:fldCharType="separate"/>
        </w:r>
        <w:r>
          <w:rPr>
            <w:noProof/>
            <w:webHidden/>
          </w:rPr>
          <w:t>14</w:t>
        </w:r>
        <w:r>
          <w:rPr>
            <w:noProof/>
            <w:webHidden/>
          </w:rPr>
          <w:fldChar w:fldCharType="end"/>
        </w:r>
      </w:hyperlink>
    </w:p>
    <w:p w14:paraId="4E8A49D7" w14:textId="77777777" w:rsidR="002D200C" w:rsidRDefault="008026D6">
      <w:pPr>
        <w:tabs>
          <w:tab w:val="clear" w:pos="1176"/>
        </w:tabs>
      </w:pPr>
      <w:r>
        <w:fldChar w:fldCharType="end"/>
      </w:r>
    </w:p>
    <w:p w14:paraId="2A3F8A0F" w14:textId="77777777" w:rsidR="002D200C" w:rsidRDefault="002D200C">
      <w:pPr>
        <w:tabs>
          <w:tab w:val="clear" w:pos="1176"/>
        </w:tabs>
      </w:pPr>
      <w:r>
        <w:br w:type="page"/>
      </w:r>
    </w:p>
    <w:p w14:paraId="62A029D4" w14:textId="77777777" w:rsidR="001051E4" w:rsidRDefault="00583155">
      <w:pPr>
        <w:pStyle w:val="Heading1"/>
        <w:keepNext/>
        <w:keepLines/>
      </w:pPr>
      <w:bookmarkStart w:id="2" w:name="_TocS000503"/>
      <w:r>
        <w:lastRenderedPageBreak/>
        <w:t>1. Model purpose</w:t>
      </w:r>
      <w:bookmarkEnd w:id="2"/>
    </w:p>
    <w:p w14:paraId="357195B0" w14:textId="4A5CBF23" w:rsidR="001051E4" w:rsidRDefault="00583155">
      <w:pPr>
        <w:jc w:val="both"/>
      </w:pPr>
      <w:r>
        <w:t>SURIMI-model-mcp is the NLP policy model of SURIMI, implemented as a server</w:t>
      </w:r>
      <w:r w:rsidR="0001235E">
        <w:t xml:space="preserve"> (Figure 1)</w:t>
      </w:r>
      <w:r>
        <w:t>. Its purpose is to help users explore and understand simulation results, including how different policy choices affect fisheries outcomes. In SURIMI, a policy choice refers to a management strategy, whose effects are evaluated through simulations. While the management strategy evaluation (MSE) policy model (D3.8) applies these strategies during simulations, SURIMI-model-mcp (D3.9) helps users interpret the results afterwards by providing tools to retrieve, read, and explain simulation results.</w:t>
      </w:r>
    </w:p>
    <w:p w14:paraId="41CD0AEF" w14:textId="77777777" w:rsidR="0001235E" w:rsidRDefault="0001235E" w:rsidP="0001235E">
      <w:pPr>
        <w:keepNext/>
        <w:spacing w:before="120" w:after="60"/>
        <w:jc w:val="center"/>
      </w:pPr>
      <w:r>
        <w:rPr>
          <w:noProof/>
        </w:rPr>
        <w:drawing>
          <wp:inline distT="0" distB="0" distL="0" distR="0" wp14:anchorId="378E2EFD" wp14:editId="64AD6DC2">
            <wp:extent cx="4320000" cy="3427139"/>
            <wp:effectExtent l="0" t="0" r="0" b="0"/>
            <wp:docPr id="3001" name="Picture 3001" descr="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md_image1.png"/>
                    <pic:cNvPicPr/>
                  </pic:nvPicPr>
                  <pic:blipFill>
                    <a:blip r:embed="rId17"/>
                    <a:stretch>
                      <a:fillRect/>
                    </a:stretch>
                  </pic:blipFill>
                  <pic:spPr>
                    <a:xfrm>
                      <a:off x="0" y="0"/>
                      <a:ext cx="4320000" cy="3427139"/>
                    </a:xfrm>
                    <a:prstGeom prst="rect">
                      <a:avLst/>
                    </a:prstGeom>
                  </pic:spPr>
                </pic:pic>
              </a:graphicData>
            </a:graphic>
          </wp:inline>
        </w:drawing>
      </w:r>
    </w:p>
    <w:p w14:paraId="72295AD2" w14:textId="77777777" w:rsidR="0001235E" w:rsidRDefault="0001235E" w:rsidP="0001235E">
      <w:pPr>
        <w:keepLines/>
        <w:spacing w:before="60" w:after="240"/>
        <w:jc w:val="center"/>
      </w:pPr>
      <w:r>
        <w:rPr>
          <w:i/>
          <w:iCs/>
          <w:color w:val="610709"/>
          <w:sz w:val="20"/>
          <w:szCs w:val="20"/>
        </w:rPr>
        <w:t>Figure 1. Position of the NLP policy model (red) within the SURIMI framework. It reads the NetCDF and run files that the SURIMI models write to EDITO storage (S3), while the NLP assessment model (D3.7) reads the raw data and metadata on EDITO data storage (S3) that the SURIMI models use.</w:t>
      </w:r>
    </w:p>
    <w:p w14:paraId="61885B73" w14:textId="77777777" w:rsidR="001051E4" w:rsidRDefault="00583155">
      <w:pPr>
        <w:jc w:val="both"/>
      </w:pPr>
      <w:r>
        <w:t>Users interact with SURIMI-model-mcp through the SURIMI chat interface (SURIMI-vllm-ui), where they can ask questions in plain language. An LLM hosted by SURIMI-vllm interprets their questions and selects the appropriate tools provided by the server. These tools retrieve the relevant simulation results, which the LLM then uses to generate an answer</w:t>
      </w:r>
      <w:r>
        <w:rPr>
          <w:rStyle w:val="FootnoteReference"/>
        </w:rPr>
        <w:footnoteReference w:id="2"/>
      </w:r>
      <w:r>
        <w:t>.</w:t>
      </w:r>
    </w:p>
    <w:p w14:paraId="472934CD" w14:textId="77777777" w:rsidR="001051E4" w:rsidRDefault="00583155">
      <w:pPr>
        <w:jc w:val="both"/>
      </w:pPr>
      <w:r>
        <w:t xml:space="preserve">For example, a user can ask the chat to compare the 2016 bluefin tuna quota in two runs of the Fisheries Authority model, and whether the two runs used different harvest control rules. The LLM opens the assessment file of each run with </w:t>
      </w:r>
      <w:r>
        <w:rPr>
          <w:rFonts w:ascii="Consolas" w:hAnsi="Consolas" w:cs="Consolas"/>
          <w:sz w:val="20"/>
          <w:szCs w:val="20"/>
          <w:shd w:val="clear" w:color="auto" w:fill="F2F2F2"/>
        </w:rPr>
        <w:t>model_get_artifact</w:t>
      </w:r>
      <w:r>
        <w:t xml:space="preserve"> and reads a quota of 52,492 in one and 32,642 in the other. It reports that the two runs used the same rule parameters and that </w:t>
      </w:r>
      <w:r>
        <w:lastRenderedPageBreak/>
        <w:t>the quotas differ because the stock’s biomass was estimated at 70,528 in one and 59,171 in the other. The files do not record why the two estimates differ.</w:t>
      </w:r>
    </w:p>
    <w:p w14:paraId="12DB7724" w14:textId="77777777" w:rsidR="001051E4" w:rsidRDefault="00583155">
      <w:pPr>
        <w:jc w:val="both"/>
      </w:pPr>
      <w:r>
        <w:t>The stock results it reads come from CMSY++ (D3.6), which estimates biomass and fishing pressure relative to maximum sustainable yield from catch and, where available, an abundance index (</w:t>
      </w:r>
      <w:hyperlink r:id="rId18" w:history="1">
        <w:r w:rsidR="001051E4">
          <w:rPr>
            <w:rStyle w:val="Hyperlink"/>
          </w:rPr>
          <w:t>Froese et al., 2023</w:t>
        </w:r>
      </w:hyperlink>
      <w:r>
        <w:t>). The gridded results are NetCDF files, which the server reads with xarray (</w:t>
      </w:r>
      <w:hyperlink r:id="rId19" w:history="1">
        <w:r w:rsidR="001051E4">
          <w:rPr>
            <w:rStyle w:val="Hyperlink"/>
          </w:rPr>
          <w:t>Hoyer and Hamman, 2017</w:t>
        </w:r>
      </w:hyperlink>
      <w:r>
        <w:t>).</w:t>
      </w:r>
    </w:p>
    <w:p w14:paraId="08764B51" w14:textId="77777777" w:rsidR="001051E4" w:rsidRDefault="00583155">
      <w:pPr>
        <w:jc w:val="both"/>
      </w:pPr>
      <w:r>
        <w:t>SURIMI-model-mcp is implemented in Python using FastMCP and provides 26 tools through the Model Context Protocol (MCP) (</w:t>
      </w:r>
      <w:hyperlink r:id="rId20" w:history="1">
        <w:r w:rsidR="001051E4">
          <w:rPr>
            <w:rStyle w:val="Hyperlink"/>
          </w:rPr>
          <w:t>Anthropic, 2025</w:t>
        </w:r>
      </w:hyperlink>
      <w:r>
        <w:t xml:space="preserve">). It accesses simulation results directly from the </w:t>
      </w:r>
      <w:r>
        <w:rPr>
          <w:rFonts w:ascii="Consolas" w:hAnsi="Consolas" w:cs="Consolas"/>
          <w:sz w:val="20"/>
          <w:szCs w:val="20"/>
          <w:shd w:val="clear" w:color="auto" w:fill="F2F2F2"/>
        </w:rPr>
        <w:t>project-surimi</w:t>
      </w:r>
      <w:r>
        <w:t xml:space="preserve"> bucket in EDITO object storage, without an intermediate database. The server only reads stored simulation results; it neither modifies files nor processes user-supplied data.</w:t>
      </w:r>
    </w:p>
    <w:p w14:paraId="3D340E7C" w14:textId="77777777" w:rsidR="001051E4" w:rsidRDefault="001051E4"/>
    <w:p w14:paraId="111C7D65" w14:textId="77777777" w:rsidR="001051E4" w:rsidRDefault="00583155">
      <w:pPr>
        <w:pStyle w:val="Heading1"/>
        <w:keepNext/>
        <w:keepLines/>
      </w:pPr>
      <w:bookmarkStart w:id="3" w:name="_TocS000504"/>
      <w:r>
        <w:t>2. Process overview and scheduling diagrams</w:t>
      </w:r>
      <w:bookmarkEnd w:id="3"/>
    </w:p>
    <w:p w14:paraId="0D035713" w14:textId="77777777" w:rsidR="001051E4" w:rsidRDefault="00583155">
      <w:pPr>
        <w:jc w:val="both"/>
      </w:pPr>
      <w:r>
        <w:t>Most policy questions require identifying the relevant simulation run. The LLM lists available runs, opens one and retrieves its results, as shown in Figures 2 and 3. Questions about climate or ocean conditions are handled by the gridded tools provided by the same server.</w:t>
      </w:r>
    </w:p>
    <w:p w14:paraId="43348C82" w14:textId="77777777" w:rsidR="00FA0BB5" w:rsidRDefault="00FA0BB5">
      <w:pPr>
        <w:jc w:val="both"/>
      </w:pPr>
    </w:p>
    <w:p w14:paraId="54301D09" w14:textId="77777777" w:rsidR="001051E4" w:rsidRDefault="00583155">
      <w:pPr>
        <w:keepNext/>
        <w:spacing w:before="120" w:after="60"/>
        <w:jc w:val="center"/>
      </w:pPr>
      <w:r>
        <w:rPr>
          <w:noProof/>
        </w:rPr>
        <w:drawing>
          <wp:inline distT="0" distB="0" distL="0" distR="0" wp14:anchorId="25F65F9A" wp14:editId="77BE6B9C">
            <wp:extent cx="5400000" cy="1768326"/>
            <wp:effectExtent l="0" t="0" r="0" b="0"/>
            <wp:docPr id="3002" name="Picture 3002" descr="Policy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md_image2.png"/>
                    <pic:cNvPicPr/>
                  </pic:nvPicPr>
                  <pic:blipFill>
                    <a:blip r:embed="rId21"/>
                    <a:stretch>
                      <a:fillRect/>
                    </a:stretch>
                  </pic:blipFill>
                  <pic:spPr>
                    <a:xfrm>
                      <a:off x="0" y="0"/>
                      <a:ext cx="5400000" cy="1768326"/>
                    </a:xfrm>
                    <a:prstGeom prst="rect">
                      <a:avLst/>
                    </a:prstGeom>
                  </pic:spPr>
                </pic:pic>
              </a:graphicData>
            </a:graphic>
          </wp:inline>
        </w:drawing>
      </w:r>
    </w:p>
    <w:p w14:paraId="54D6D7C2" w14:textId="77777777" w:rsidR="001051E4" w:rsidRDefault="00583155">
      <w:pPr>
        <w:keepLines/>
        <w:spacing w:before="60" w:after="240"/>
        <w:jc w:val="center"/>
      </w:pPr>
      <w:r>
        <w:rPr>
          <w:i/>
          <w:iCs/>
          <w:color w:val="610709"/>
          <w:sz w:val="20"/>
          <w:szCs w:val="20"/>
        </w:rPr>
        <w:t>Figure 2. Sequence of steps used to retrieve stock status from a simulation run, including uncertainty bounds when the result comes from a CMSY++ table.</w:t>
      </w:r>
    </w:p>
    <w:p w14:paraId="5120001F" w14:textId="77777777" w:rsidR="001051E4" w:rsidRDefault="00583155">
      <w:pPr>
        <w:keepNext/>
        <w:spacing w:before="120" w:after="60"/>
        <w:jc w:val="center"/>
      </w:pPr>
      <w:r>
        <w:rPr>
          <w:noProof/>
        </w:rPr>
        <w:lastRenderedPageBreak/>
        <w:drawing>
          <wp:inline distT="0" distB="0" distL="0" distR="0" wp14:anchorId="5F33499D" wp14:editId="4D9BF54F">
            <wp:extent cx="5400000" cy="2851530"/>
            <wp:effectExtent l="0" t="0" r="0" b="0"/>
            <wp:docPr id="3003" name="Picture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md_image3.png"/>
                    <pic:cNvPicPr/>
                  </pic:nvPicPr>
                  <pic:blipFill>
                    <a:blip r:embed="rId22"/>
                    <a:stretch>
                      <a:fillRect/>
                    </a:stretch>
                  </pic:blipFill>
                  <pic:spPr>
                    <a:xfrm>
                      <a:off x="0" y="0"/>
                      <a:ext cx="5400000" cy="2851530"/>
                    </a:xfrm>
                    <a:prstGeom prst="rect">
                      <a:avLst/>
                    </a:prstGeom>
                  </pic:spPr>
                </pic:pic>
              </a:graphicData>
            </a:graphic>
          </wp:inline>
        </w:drawing>
      </w:r>
    </w:p>
    <w:p w14:paraId="53B18C83" w14:textId="77777777" w:rsidR="001051E4" w:rsidRDefault="00583155">
      <w:pPr>
        <w:keepLines/>
        <w:spacing w:before="60" w:after="240"/>
        <w:jc w:val="center"/>
      </w:pPr>
      <w:r>
        <w:rPr>
          <w:i/>
          <w:iCs/>
          <w:color w:val="610709"/>
          <w:sz w:val="20"/>
          <w:szCs w:val="20"/>
        </w:rPr>
        <w:t>Figure 3. Messages between the user, the chat, the language model and SURIMI-model-mcp when a policy question is answered.</w:t>
      </w:r>
    </w:p>
    <w:p w14:paraId="5D6862F7" w14:textId="77777777" w:rsidR="001051E4" w:rsidRDefault="001051E4"/>
    <w:p w14:paraId="08A994B8" w14:textId="77777777" w:rsidR="001051E4" w:rsidRDefault="00583155">
      <w:pPr>
        <w:pStyle w:val="Heading2"/>
        <w:keepNext/>
        <w:keepLines/>
      </w:pPr>
      <w:bookmarkStart w:id="4" w:name="_TocS000505"/>
      <w:r>
        <w:t>2.1 The tools</w:t>
      </w:r>
      <w:bookmarkEnd w:id="4"/>
    </w:p>
    <w:p w14:paraId="6CBB1B67" w14:textId="77777777" w:rsidR="001051E4" w:rsidRDefault="00583155">
      <w:pPr>
        <w:jc w:val="both"/>
      </w:pPr>
      <w:r>
        <w:t>SURIMI-model-mcp provides 26 tools organised into five groups (Table 1): seven read simulation runs, nine describe gridded files, four summarise gridded files, five look up reference information, and one checks that the record of a gridded result has not changed.</w:t>
      </w:r>
    </w:p>
    <w:p w14:paraId="61171FF9" w14:textId="77777777" w:rsidR="001051E4" w:rsidRDefault="00583155">
      <w:pPr>
        <w:keepNext/>
        <w:keepLines/>
        <w:spacing w:before="240" w:after="80"/>
        <w:jc w:val="center"/>
      </w:pPr>
      <w:r>
        <w:rPr>
          <w:i/>
          <w:iCs/>
          <w:color w:val="610709"/>
          <w:sz w:val="20"/>
          <w:szCs w:val="20"/>
        </w:rPr>
        <w:t>Table 1. The 26 tools by group.</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736"/>
        <w:gridCol w:w="7280"/>
      </w:tblGrid>
      <w:tr w:rsidR="001051E4" w14:paraId="0D3B5D8F" w14:textId="77777777" w:rsidTr="001051E4">
        <w:trPr>
          <w:cnfStyle w:val="100000000000" w:firstRow="1" w:lastRow="0" w:firstColumn="0" w:lastColumn="0" w:oddVBand="0" w:evenVBand="0" w:oddHBand="0" w:evenHBand="0" w:firstRowFirstColumn="0" w:firstRowLastColumn="0" w:lastRowFirstColumn="0" w:lastRowLastColumn="0"/>
          <w:trHeight w:val="397"/>
          <w:tblHeader/>
        </w:trPr>
        <w:tc>
          <w:tcPr>
            <w:tcW w:w="1736" w:type="dxa"/>
            <w:vAlign w:val="center"/>
          </w:tcPr>
          <w:p w14:paraId="4F32807A" w14:textId="77777777" w:rsidR="001051E4" w:rsidRDefault="00583155">
            <w:r>
              <w:t>Group</w:t>
            </w:r>
          </w:p>
        </w:tc>
        <w:tc>
          <w:tcPr>
            <w:tcW w:w="7280" w:type="dxa"/>
            <w:vAlign w:val="center"/>
          </w:tcPr>
          <w:p w14:paraId="5F77AD2C" w14:textId="77777777" w:rsidR="001051E4" w:rsidRDefault="00583155">
            <w:r>
              <w:t>What they answer</w:t>
            </w:r>
          </w:p>
        </w:tc>
      </w:tr>
      <w:tr w:rsidR="001051E4" w14:paraId="3339DC6A"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1736" w:type="dxa"/>
            <w:vAlign w:val="center"/>
          </w:tcPr>
          <w:p w14:paraId="3980F1FE" w14:textId="77777777" w:rsidR="001051E4" w:rsidRDefault="00583155">
            <w:r>
              <w:t>Simulation</w:t>
            </w:r>
          </w:p>
        </w:tc>
        <w:tc>
          <w:tcPr>
            <w:tcW w:w="7280" w:type="dxa"/>
            <w:vAlign w:val="center"/>
          </w:tcPr>
          <w:p w14:paraId="22D07C36" w14:textId="77777777" w:rsidR="001051E4" w:rsidRDefault="00583155">
            <w:r>
              <w:t>Available simulation runs and what each is about, the files and metadata of a run, the stock on the Kobe plot (B/Bmsy against F/Fmsy) and its trajectory, and the definition of a CMSY++ field.</w:t>
            </w:r>
          </w:p>
        </w:tc>
      </w:tr>
      <w:tr w:rsidR="001051E4" w14:paraId="594B6D77" w14:textId="77777777" w:rsidTr="001051E4">
        <w:trPr>
          <w:cantSplit/>
          <w:trHeight w:val="340"/>
        </w:trPr>
        <w:tc>
          <w:tcPr>
            <w:tcW w:w="1736" w:type="dxa"/>
            <w:vAlign w:val="center"/>
          </w:tcPr>
          <w:p w14:paraId="4DC99C35" w14:textId="77777777" w:rsidR="001051E4" w:rsidRDefault="00583155">
            <w:r>
              <w:t>Gridded files and coverage</w:t>
            </w:r>
          </w:p>
        </w:tc>
        <w:tc>
          <w:tcPr>
            <w:tcW w:w="7280" w:type="dxa"/>
            <w:vAlign w:val="center"/>
          </w:tcPr>
          <w:p w14:paraId="4A7A84F4" w14:textId="77777777" w:rsidR="001051E4" w:rsidRDefault="00583155">
            <w:r>
              <w:t>The contents of a gridded file, its spatial and temporal coverage, and whether two files align.</w:t>
            </w:r>
          </w:p>
        </w:tc>
      </w:tr>
      <w:tr w:rsidR="001051E4" w14:paraId="2D75D48F"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1736" w:type="dxa"/>
            <w:vAlign w:val="center"/>
          </w:tcPr>
          <w:p w14:paraId="3DB34C7E" w14:textId="77777777" w:rsidR="001051E4" w:rsidRDefault="00583155">
            <w:r>
              <w:t>Gridded series</w:t>
            </w:r>
          </w:p>
        </w:tc>
        <w:tc>
          <w:tcPr>
            <w:tcW w:w="7280" w:type="dxa"/>
            <w:vAlign w:val="center"/>
          </w:tcPr>
          <w:p w14:paraId="228A4495" w14:textId="77777777" w:rsidR="001051E4" w:rsidRDefault="00583155">
            <w:r>
              <w:t>Series, trends, comparisons between periods, and rankings of regions.</w:t>
            </w:r>
          </w:p>
        </w:tc>
      </w:tr>
      <w:tr w:rsidR="001051E4" w14:paraId="63105126" w14:textId="77777777" w:rsidTr="001051E4">
        <w:trPr>
          <w:cantSplit/>
          <w:trHeight w:val="340"/>
        </w:trPr>
        <w:tc>
          <w:tcPr>
            <w:tcW w:w="1736" w:type="dxa"/>
            <w:vAlign w:val="center"/>
          </w:tcPr>
          <w:p w14:paraId="1C682FEB" w14:textId="77777777" w:rsidR="001051E4" w:rsidRDefault="00583155">
            <w:r>
              <w:t>Reference</w:t>
            </w:r>
          </w:p>
        </w:tc>
        <w:tc>
          <w:tcPr>
            <w:tcW w:w="7280" w:type="dxa"/>
            <w:vAlign w:val="center"/>
          </w:tcPr>
          <w:p w14:paraId="64030629" w14:textId="77777777" w:rsidR="001051E4" w:rsidRDefault="00583155">
            <w:r>
              <w:t>The structure of an ecosystem model file, the scenario contract, species and gear codes, and the questions the server can and cannot answer.</w:t>
            </w:r>
          </w:p>
        </w:tc>
      </w:tr>
      <w:tr w:rsidR="001051E4" w14:paraId="5A453DD1"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1736" w:type="dxa"/>
            <w:vAlign w:val="center"/>
          </w:tcPr>
          <w:p w14:paraId="0405FB1F" w14:textId="77777777" w:rsidR="001051E4" w:rsidRDefault="00583155">
            <w:r>
              <w:t>Verification</w:t>
            </w:r>
          </w:p>
        </w:tc>
        <w:tc>
          <w:tcPr>
            <w:tcW w:w="7280" w:type="dxa"/>
            <w:vAlign w:val="center"/>
          </w:tcPr>
          <w:p w14:paraId="747F7F58" w14:textId="77777777" w:rsidR="001051E4" w:rsidRDefault="00583155">
            <w:r>
              <w:t>Checks that the record of a gridded result has not changed since the server produced it.</w:t>
            </w:r>
          </w:p>
        </w:tc>
      </w:tr>
    </w:tbl>
    <w:p w14:paraId="2D6155AA" w14:textId="77777777" w:rsidR="001051E4" w:rsidRDefault="001051E4">
      <w:pPr>
        <w:spacing w:after="0"/>
      </w:pPr>
    </w:p>
    <w:p w14:paraId="0A203354" w14:textId="77777777" w:rsidR="001051E4" w:rsidRDefault="00583155">
      <w:pPr>
        <w:pStyle w:val="Heading2"/>
        <w:keepNext/>
        <w:keepLines/>
      </w:pPr>
      <w:bookmarkStart w:id="5" w:name="_TocS000506"/>
      <w:r>
        <w:lastRenderedPageBreak/>
        <w:t>2.2 Ready to use on EDITO</w:t>
      </w:r>
      <w:bookmarkEnd w:id="5"/>
    </w:p>
    <w:p w14:paraId="105DC575" w14:textId="77777777" w:rsidR="001051E4" w:rsidRDefault="00583155">
      <w:pPr>
        <w:jc w:val="both"/>
      </w:pPr>
      <w:r>
        <w:t xml:space="preserve">The model server runs on the EDITO Datalab and is launched from the EDITO service catalogue. Like the data server, it can also be accessed by any other MCP client through its </w:t>
      </w:r>
      <w:r>
        <w:rPr>
          <w:rFonts w:ascii="Consolas" w:hAnsi="Consolas" w:cs="Consolas"/>
          <w:sz w:val="20"/>
          <w:szCs w:val="20"/>
          <w:shd w:val="clear" w:color="auto" w:fill="F2F2F2"/>
        </w:rPr>
        <w:t>/mcp</w:t>
      </w:r>
      <w:r>
        <w:t xml:space="preserve"> address.</w:t>
      </w:r>
      <w:r>
        <w:rPr>
          <w:rStyle w:val="FootnoteReference"/>
        </w:rPr>
        <w:footnoteReference w:id="3"/>
      </w:r>
    </w:p>
    <w:p w14:paraId="786CC5DC" w14:textId="77777777" w:rsidR="001051E4" w:rsidRDefault="00583155">
      <w:pPr>
        <w:keepNext/>
        <w:keepLines/>
        <w:spacing w:before="240" w:after="80"/>
        <w:jc w:val="center"/>
      </w:pPr>
      <w:r>
        <w:rPr>
          <w:i/>
          <w:iCs/>
          <w:color w:val="610709"/>
          <w:sz w:val="20"/>
          <w:szCs w:val="20"/>
        </w:rPr>
        <w:t xml:space="preserve">Table 2. Configuration overview. The complete list of settings and environment variables is provided in the </w:t>
      </w:r>
      <w:hyperlink r:id="rId23" w:anchor="environment-variables" w:history="1">
        <w:r w:rsidR="001051E4">
          <w:rPr>
            <w:rStyle w:val="Hyperlink"/>
            <w:i/>
            <w:iCs/>
            <w:color w:val="610709"/>
            <w:sz w:val="20"/>
            <w:szCs w:val="20"/>
          </w:rPr>
          <w:t>architecture document</w:t>
        </w:r>
      </w:hyperlink>
      <w:r>
        <w:rPr>
          <w:i/>
          <w:iCs/>
          <w:color w:val="610709"/>
          <w:sz w:val="20"/>
          <w:szCs w:val="20"/>
        </w:rPr>
        <w:t>.</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265"/>
        <w:gridCol w:w="7751"/>
      </w:tblGrid>
      <w:tr w:rsidR="001051E4" w14:paraId="2E037130" w14:textId="77777777" w:rsidTr="001051E4">
        <w:trPr>
          <w:cnfStyle w:val="100000000000" w:firstRow="1" w:lastRow="0" w:firstColumn="0" w:lastColumn="0" w:oddVBand="0" w:evenVBand="0" w:oddHBand="0" w:evenHBand="0" w:firstRowFirstColumn="0" w:firstRowLastColumn="0" w:lastRowFirstColumn="0" w:lastRowLastColumn="0"/>
          <w:trHeight w:val="397"/>
          <w:tblHeader/>
        </w:trPr>
        <w:tc>
          <w:tcPr>
            <w:tcW w:w="1265" w:type="dxa"/>
            <w:vAlign w:val="center"/>
          </w:tcPr>
          <w:p w14:paraId="7FEF7723" w14:textId="77777777" w:rsidR="001051E4" w:rsidRDefault="00583155">
            <w:r>
              <w:t>Setting</w:t>
            </w:r>
          </w:p>
        </w:tc>
        <w:tc>
          <w:tcPr>
            <w:tcW w:w="7751" w:type="dxa"/>
            <w:vAlign w:val="center"/>
          </w:tcPr>
          <w:p w14:paraId="20BA816A" w14:textId="77777777" w:rsidR="001051E4" w:rsidRDefault="00583155">
            <w:r>
              <w:t>Value</w:t>
            </w:r>
          </w:p>
        </w:tc>
      </w:tr>
      <w:tr w:rsidR="001051E4" w14:paraId="349FD5A8"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1265" w:type="dxa"/>
            <w:vAlign w:val="center"/>
          </w:tcPr>
          <w:p w14:paraId="551A0252" w14:textId="77777777" w:rsidR="001051E4" w:rsidRDefault="00583155">
            <w:r>
              <w:t>Entry point</w:t>
            </w:r>
          </w:p>
        </w:tc>
        <w:tc>
          <w:tcPr>
            <w:tcW w:w="7751" w:type="dxa"/>
            <w:vAlign w:val="center"/>
          </w:tcPr>
          <w:p w14:paraId="61D7F35B" w14:textId="77777777" w:rsidR="001051E4" w:rsidRDefault="00583155">
            <w:r>
              <w:t xml:space="preserve">The </w:t>
            </w:r>
            <w:r>
              <w:rPr>
                <w:rFonts w:ascii="Consolas" w:hAnsi="Consolas" w:cs="Consolas"/>
                <w:sz w:val="16"/>
                <w:szCs w:val="16"/>
                <w:shd w:val="clear" w:color="auto" w:fill="F2F2F2"/>
              </w:rPr>
              <w:t>surimi_model_mcp</w:t>
            </w:r>
            <w:r>
              <w:t xml:space="preserve"> package, started with </w:t>
            </w:r>
            <w:r>
              <w:rPr>
                <w:rFonts w:ascii="Consolas" w:hAnsi="Consolas" w:cs="Consolas"/>
                <w:sz w:val="16"/>
                <w:szCs w:val="16"/>
                <w:shd w:val="clear" w:color="auto" w:fill="F2F2F2"/>
              </w:rPr>
              <w:t>python -m surimi_model_mcp</w:t>
            </w:r>
            <w:r>
              <w:t xml:space="preserve"> (</w:t>
            </w:r>
            <w:hyperlink r:id="rId24" w:history="1">
              <w:r w:rsidR="001051E4">
                <w:rPr>
                  <w:rStyle w:val="Hyperlink"/>
                  <w:rFonts w:ascii="Consolas" w:hAnsi="Consolas" w:cs="Consolas"/>
                  <w:sz w:val="16"/>
                  <w:szCs w:val="16"/>
                  <w:shd w:val="clear" w:color="auto" w:fill="F2F2F2"/>
                </w:rPr>
                <w:t>server.py</w:t>
              </w:r>
            </w:hyperlink>
            <w:r>
              <w:t xml:space="preserve">) and built on FastMCP. Its tools are in </w:t>
            </w:r>
            <w:hyperlink r:id="rId25" w:history="1">
              <w:r w:rsidR="001051E4">
                <w:rPr>
                  <w:rStyle w:val="Hyperlink"/>
                  <w:rFonts w:ascii="Consolas" w:hAnsi="Consolas" w:cs="Consolas"/>
                  <w:sz w:val="16"/>
                  <w:szCs w:val="16"/>
                  <w:shd w:val="clear" w:color="auto" w:fill="F2F2F2"/>
                </w:rPr>
                <w:t>surimi_model_mcp/tools/</w:t>
              </w:r>
            </w:hyperlink>
            <w:r>
              <w:t xml:space="preserve"> (gridded, runs, lookups, overview), and an automatic test checks that every tool declared by the gridded, runs and lookups modules is defined and carries the </w:t>
            </w:r>
            <w:r>
              <w:rPr>
                <w:rFonts w:ascii="Consolas" w:hAnsi="Consolas" w:cs="Consolas"/>
                <w:sz w:val="16"/>
                <w:szCs w:val="16"/>
                <w:shd w:val="clear" w:color="auto" w:fill="F2F2F2"/>
              </w:rPr>
              <w:t>model_</w:t>
            </w:r>
            <w:r>
              <w:t xml:space="preserve"> namespace.</w:t>
            </w:r>
          </w:p>
        </w:tc>
      </w:tr>
      <w:tr w:rsidR="001051E4" w14:paraId="7A8FFF4B" w14:textId="77777777" w:rsidTr="001051E4">
        <w:trPr>
          <w:cantSplit/>
          <w:trHeight w:val="340"/>
        </w:trPr>
        <w:tc>
          <w:tcPr>
            <w:tcW w:w="1265" w:type="dxa"/>
            <w:vAlign w:val="center"/>
          </w:tcPr>
          <w:p w14:paraId="72D46193" w14:textId="77777777" w:rsidR="001051E4" w:rsidRDefault="00583155">
            <w:r>
              <w:t>Run layout</w:t>
            </w:r>
          </w:p>
        </w:tc>
        <w:tc>
          <w:tcPr>
            <w:tcW w:w="7751" w:type="dxa"/>
            <w:vAlign w:val="center"/>
          </w:tcPr>
          <w:p w14:paraId="58B0328C" w14:textId="77777777" w:rsidR="001051E4" w:rsidRDefault="00583155">
            <w:r>
              <w:rPr>
                <w:rFonts w:ascii="Consolas" w:hAnsi="Consolas" w:cs="Consolas"/>
                <w:sz w:val="16"/>
                <w:szCs w:val="16"/>
                <w:shd w:val="clear" w:color="auto" w:fill="F2F2F2"/>
              </w:rPr>
              <w:t>&lt;model&gt;/.../&lt;uuid&gt;/...</w:t>
            </w:r>
            <w:r>
              <w:t xml:space="preserve"> (a run is grouped by its first UUID, and the Fisheries Authority writes flat </w:t>
            </w:r>
            <w:r>
              <w:rPr>
                <w:rFonts w:ascii="Consolas" w:hAnsi="Consolas" w:cs="Consolas"/>
                <w:sz w:val="16"/>
                <w:szCs w:val="16"/>
                <w:shd w:val="clear" w:color="auto" w:fill="F2F2F2"/>
              </w:rPr>
              <w:t>&lt;uuid&gt;_&lt;name&gt;</w:t>
            </w:r>
            <w:r>
              <w:t xml:space="preserve"> files); model directories include </w:t>
            </w:r>
            <w:r>
              <w:rPr>
                <w:rFonts w:ascii="Consolas" w:hAnsi="Consolas" w:cs="Consolas"/>
                <w:sz w:val="16"/>
                <w:szCs w:val="16"/>
                <w:shd w:val="clear" w:color="auto" w:fill="F2F2F2"/>
              </w:rPr>
              <w:t>cmsy</w:t>
            </w:r>
            <w:r>
              <w:t xml:space="preserve">, </w:t>
            </w:r>
            <w:r>
              <w:rPr>
                <w:rFonts w:ascii="Consolas" w:hAnsi="Consolas" w:cs="Consolas"/>
                <w:sz w:val="16"/>
                <w:szCs w:val="16"/>
                <w:shd w:val="clear" w:color="auto" w:fill="F2F2F2"/>
              </w:rPr>
              <w:t>market</w:t>
            </w:r>
            <w:r>
              <w:t xml:space="preserve">, </w:t>
            </w:r>
            <w:r>
              <w:rPr>
                <w:rFonts w:ascii="Consolas" w:hAnsi="Consolas" w:cs="Consolas"/>
                <w:sz w:val="16"/>
                <w:szCs w:val="16"/>
                <w:shd w:val="clear" w:color="auto" w:fill="F2F2F2"/>
              </w:rPr>
              <w:t>controller</w:t>
            </w:r>
            <w:r>
              <w:t xml:space="preserve">, </w:t>
            </w:r>
            <w:r>
              <w:rPr>
                <w:rFonts w:ascii="Consolas" w:hAnsi="Consolas" w:cs="Consolas"/>
                <w:sz w:val="16"/>
                <w:szCs w:val="16"/>
                <w:shd w:val="clear" w:color="auto" w:fill="F2F2F2"/>
              </w:rPr>
              <w:t>fisheries_authority</w:t>
            </w:r>
            <w:r>
              <w:t xml:space="preserve">, </w:t>
            </w:r>
            <w:r>
              <w:rPr>
                <w:rFonts w:ascii="Consolas" w:hAnsi="Consolas" w:cs="Consolas"/>
                <w:sz w:val="16"/>
                <w:szCs w:val="16"/>
                <w:shd w:val="clear" w:color="auto" w:fill="F2F2F2"/>
              </w:rPr>
              <w:t>output_creator</w:t>
            </w:r>
            <w:r>
              <w:t xml:space="preserve">, all </w:t>
            </w:r>
            <w:r>
              <w:rPr>
                <w:rFonts w:ascii="Consolas" w:hAnsi="Consolas" w:cs="Consolas"/>
                <w:sz w:val="16"/>
                <w:szCs w:val="16"/>
                <w:shd w:val="clear" w:color="auto" w:fill="F2F2F2"/>
              </w:rPr>
              <w:t>lower_snake_case</w:t>
            </w:r>
            <w:r>
              <w:t>.</w:t>
            </w:r>
          </w:p>
        </w:tc>
      </w:tr>
      <w:tr w:rsidR="001051E4" w14:paraId="25EA4E76"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1265" w:type="dxa"/>
            <w:vAlign w:val="center"/>
          </w:tcPr>
          <w:p w14:paraId="0141E9AB" w14:textId="77777777" w:rsidR="001051E4" w:rsidRDefault="00583155">
            <w:r>
              <w:t>Cache</w:t>
            </w:r>
          </w:p>
        </w:tc>
        <w:tc>
          <w:tcPr>
            <w:tcW w:w="7751" w:type="dxa"/>
            <w:vAlign w:val="center"/>
          </w:tcPr>
          <w:p w14:paraId="58ADFDB1" w14:textId="77777777" w:rsidR="001051E4" w:rsidRDefault="00583155">
            <w:r>
              <w:t xml:space="preserve">At launch, the server copies the NetCDF catalogue, the simulation files and the reference files (species codes, ecosystem models, case-study contracts, about 14 MB) onto its volume and reads through that copy, so it keeps answering after the 24-hour expiry of the EDITO storage token; </w:t>
            </w:r>
            <w:r>
              <w:rPr>
                <w:rFonts w:ascii="Consolas" w:hAnsi="Consolas" w:cs="Consolas"/>
                <w:sz w:val="16"/>
                <w:szCs w:val="16"/>
                <w:shd w:val="clear" w:color="auto" w:fill="F2F2F2"/>
              </w:rPr>
              <w:t>stale=true</w:t>
            </w:r>
            <w:r>
              <w:t xml:space="preserve"> marks a listing served after storage became unreachable, and an object uploaded after the token has expired is not seen until the next restart with a valid token (</w:t>
            </w:r>
            <w:hyperlink r:id="rId26" w:anchor="local-copies" w:history="1">
              <w:r w:rsidR="001051E4">
                <w:rPr>
                  <w:rStyle w:val="Hyperlink"/>
                </w:rPr>
                <w:t>local copies</w:t>
              </w:r>
            </w:hyperlink>
            <w:r>
              <w:t>).</w:t>
            </w:r>
          </w:p>
        </w:tc>
      </w:tr>
      <w:tr w:rsidR="001051E4" w14:paraId="67D050F8" w14:textId="77777777" w:rsidTr="001051E4">
        <w:trPr>
          <w:cantSplit/>
          <w:trHeight w:val="340"/>
        </w:trPr>
        <w:tc>
          <w:tcPr>
            <w:tcW w:w="1265" w:type="dxa"/>
            <w:vAlign w:val="center"/>
          </w:tcPr>
          <w:p w14:paraId="28D0DE09" w14:textId="77777777" w:rsidR="001051E4" w:rsidRDefault="00583155">
            <w:r>
              <w:t>Chat</w:t>
            </w:r>
          </w:p>
        </w:tc>
        <w:tc>
          <w:tcPr>
            <w:tcW w:w="7751" w:type="dxa"/>
            <w:vAlign w:val="center"/>
          </w:tcPr>
          <w:p w14:paraId="6FE2B896" w14:textId="77777777" w:rsidR="001051E4" w:rsidRDefault="00583155">
            <w:r>
              <w:t xml:space="preserve">Attached to the chat of D3.7 as </w:t>
            </w:r>
            <w:r>
              <w:rPr>
                <w:rFonts w:ascii="Consolas" w:hAnsi="Consolas" w:cs="Consolas"/>
                <w:sz w:val="16"/>
                <w:szCs w:val="16"/>
                <w:shd w:val="clear" w:color="auto" w:fill="F2F2F2"/>
              </w:rPr>
              <w:t>surimi-model</w:t>
            </w:r>
            <w:r>
              <w:t xml:space="preserve"> at </w:t>
            </w:r>
            <w:r>
              <w:rPr>
                <w:rFonts w:ascii="Consolas" w:hAnsi="Consolas" w:cs="Consolas"/>
                <w:sz w:val="16"/>
                <w:szCs w:val="16"/>
                <w:shd w:val="clear" w:color="auto" w:fill="F2F2F2"/>
              </w:rPr>
              <w:t>https://project-surimi-surimi-model-mcp.lab.dive.edito.eu/mcp</w:t>
            </w:r>
            <w:r>
              <w:t>.</w:t>
            </w:r>
          </w:p>
        </w:tc>
      </w:tr>
      <w:tr w:rsidR="001051E4" w14:paraId="52B4B46A"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1265" w:type="dxa"/>
            <w:vAlign w:val="center"/>
          </w:tcPr>
          <w:p w14:paraId="3DBF2B50" w14:textId="77777777" w:rsidR="001051E4" w:rsidRDefault="00583155">
            <w:r>
              <w:t>Deployed version</w:t>
            </w:r>
          </w:p>
        </w:tc>
        <w:tc>
          <w:tcPr>
            <w:tcW w:w="7751" w:type="dxa"/>
            <w:vAlign w:val="center"/>
          </w:tcPr>
          <w:p w14:paraId="69ED6125" w14:textId="77777777" w:rsidR="001051E4" w:rsidRDefault="00583155">
            <w:r>
              <w:t xml:space="preserve">Image </w:t>
            </w:r>
            <w:r>
              <w:rPr>
                <w:rFonts w:ascii="Consolas" w:hAnsi="Consolas" w:cs="Consolas"/>
                <w:sz w:val="16"/>
                <w:szCs w:val="16"/>
                <w:shd w:val="clear" w:color="auto" w:fill="F2F2F2"/>
              </w:rPr>
              <w:t>ghcr.io/surimi-project/surimimodelmcp:1.2.12</w:t>
            </w:r>
            <w:r>
              <w:t>. The evaluation in §5 used 1.2.11. Version 1.2.12 restructured the code as one package, with the tools and their addresses unchanged.</w:t>
            </w:r>
          </w:p>
        </w:tc>
      </w:tr>
    </w:tbl>
    <w:p w14:paraId="797A1687" w14:textId="77777777" w:rsidR="001051E4" w:rsidRDefault="001051E4">
      <w:pPr>
        <w:spacing w:after="0"/>
      </w:pPr>
    </w:p>
    <w:p w14:paraId="5BBF38F2" w14:textId="77777777" w:rsidR="001051E4" w:rsidRDefault="00583155">
      <w:pPr>
        <w:pStyle w:val="Heading1"/>
        <w:keepNext/>
        <w:keepLines/>
      </w:pPr>
      <w:bookmarkStart w:id="6" w:name="_TocS000507"/>
      <w:r>
        <w:t>3. Inputs</w:t>
      </w:r>
      <w:bookmarkEnd w:id="6"/>
    </w:p>
    <w:p w14:paraId="51F87826" w14:textId="77777777" w:rsidR="001051E4" w:rsidRDefault="00583155">
      <w:pPr>
        <w:jc w:val="both"/>
      </w:pPr>
      <w:r>
        <w:t xml:space="preserve">SURIMI-model-mcp retrieves data exclusively from the </w:t>
      </w:r>
      <w:r>
        <w:rPr>
          <w:rFonts w:ascii="Consolas" w:hAnsi="Consolas" w:cs="Consolas"/>
          <w:sz w:val="20"/>
          <w:szCs w:val="20"/>
          <w:shd w:val="clear" w:color="auto" w:fill="F2F2F2"/>
        </w:rPr>
        <w:t>project-surimi</w:t>
      </w:r>
      <w:r>
        <w:t xml:space="preserve"> bucket on EDITO: simulation runs, gridded files and reference tables.</w:t>
      </w:r>
    </w:p>
    <w:p w14:paraId="44263AA6" w14:textId="77777777" w:rsidR="001051E4" w:rsidRDefault="001051E4"/>
    <w:p w14:paraId="09A4BAEA" w14:textId="77777777" w:rsidR="001051E4" w:rsidRDefault="00583155">
      <w:pPr>
        <w:pStyle w:val="Heading2"/>
        <w:keepNext/>
        <w:keepLines/>
      </w:pPr>
      <w:bookmarkStart w:id="7" w:name="_TocS000508"/>
      <w:r>
        <w:t>3.1 Simulation runs</w:t>
      </w:r>
      <w:bookmarkEnd w:id="7"/>
    </w:p>
    <w:p w14:paraId="0FA356DD" w14:textId="77777777" w:rsidR="001051E4" w:rsidRDefault="00583155">
      <w:pPr>
        <w:jc w:val="both"/>
      </w:pPr>
      <w:r>
        <w:t>Each model uploads its runs to a directory of its own, and a run is a subdirectory named by a UUID (the Fisheries Authority writes flat files prefixed by the UUID; Table 2). These runs are read by the seven simulation tools (</w:t>
      </w:r>
      <w:hyperlink r:id="rId27" w:history="1">
        <w:r w:rsidR="001051E4">
          <w:rPr>
            <w:rStyle w:val="Hyperlink"/>
            <w:rFonts w:ascii="Consolas" w:hAnsi="Consolas" w:cs="Consolas"/>
            <w:sz w:val="20"/>
            <w:szCs w:val="20"/>
            <w:shd w:val="clear" w:color="auto" w:fill="F2F2F2"/>
          </w:rPr>
          <w:t>simulations/</w:t>
        </w:r>
      </w:hyperlink>
      <w:r>
        <w:t xml:space="preserve">). </w:t>
      </w:r>
      <w:r>
        <w:rPr>
          <w:rFonts w:ascii="Consolas" w:hAnsi="Consolas" w:cs="Consolas"/>
          <w:sz w:val="20"/>
          <w:szCs w:val="20"/>
          <w:shd w:val="clear" w:color="auto" w:fill="F2F2F2"/>
        </w:rPr>
        <w:t>model_list_simulations</w:t>
      </w:r>
      <w:r>
        <w:t xml:space="preserve"> gives a one-line summary of each run that has a parser (the stock, years and biomass type for a CMSY run), and </w:t>
      </w:r>
      <w:r>
        <w:rPr>
          <w:rFonts w:ascii="Consolas" w:hAnsi="Consolas" w:cs="Consolas"/>
          <w:sz w:val="20"/>
          <w:szCs w:val="20"/>
          <w:shd w:val="clear" w:color="auto" w:fill="F2F2F2"/>
        </w:rPr>
        <w:t>model_describe_simulation</w:t>
      </w:r>
      <w:r>
        <w:t xml:space="preserve"> lists the files and metadata of a single run. The stock tools then report a stock’s status and its year-by-year trajectory, read either from a CMSY++ result table or from the run’s NetCDF file. </w:t>
      </w:r>
      <w:r>
        <w:rPr>
          <w:rFonts w:ascii="Consolas" w:hAnsi="Consolas" w:cs="Consolas"/>
          <w:sz w:val="20"/>
          <w:szCs w:val="20"/>
          <w:shd w:val="clear" w:color="auto" w:fill="F2F2F2"/>
        </w:rPr>
        <w:t>model_explain_assessment_field</w:t>
      </w:r>
      <w:r>
        <w:t xml:space="preserve"> explains a fixed set of CMSY++ fields (</w:t>
      </w:r>
      <w:r>
        <w:rPr>
          <w:rFonts w:ascii="Consolas" w:hAnsi="Consolas" w:cs="Consolas"/>
          <w:sz w:val="20"/>
          <w:szCs w:val="20"/>
          <w:shd w:val="clear" w:color="auto" w:fill="F2F2F2"/>
        </w:rPr>
        <w:t>btype</w:t>
      </w:r>
      <w:r>
        <w:t xml:space="preserve">, </w:t>
      </w:r>
      <w:r>
        <w:rPr>
          <w:rFonts w:ascii="Consolas" w:hAnsi="Consolas" w:cs="Consolas"/>
          <w:sz w:val="20"/>
          <w:szCs w:val="20"/>
          <w:shd w:val="clear" w:color="auto" w:fill="F2F2F2"/>
        </w:rPr>
        <w:t>force.cmsy</w:t>
      </w:r>
      <w:r>
        <w:t xml:space="preserve">, Resilience, N bt, last B/Bmsy, last F/Fmsy and the year-indexed </w:t>
      </w:r>
      <w:r>
        <w:lastRenderedPageBreak/>
        <w:t xml:space="preserve">columns) and, for any other field, returns an error that lists the fields it can explain. </w:t>
      </w:r>
      <w:r>
        <w:rPr>
          <w:rFonts w:ascii="Consolas" w:hAnsi="Consolas" w:cs="Consolas"/>
          <w:sz w:val="20"/>
          <w:szCs w:val="20"/>
          <w:shd w:val="clear" w:color="auto" w:fill="F2F2F2"/>
        </w:rPr>
        <w:t>model_get_artifact</w:t>
      </w:r>
      <w:r>
        <w:t xml:space="preserve"> returns a text file from a run inline (cut at a size cap) and any binary file as a download link.</w:t>
      </w:r>
    </w:p>
    <w:p w14:paraId="08480413" w14:textId="77777777" w:rsidR="001051E4" w:rsidRDefault="00583155">
      <w:pPr>
        <w:jc w:val="both"/>
      </w:pPr>
      <w:r>
        <w:t xml:space="preserve">The Output Creator, the SURIMI component that writes an experiment’s output file, stores the CMSY++ results as arrays inside the NetCDF file rather than as a result table. </w:t>
      </w:r>
      <w:r>
        <w:rPr>
          <w:rFonts w:ascii="Consolas" w:hAnsi="Consolas" w:cs="Consolas"/>
          <w:sz w:val="20"/>
          <w:szCs w:val="20"/>
          <w:shd w:val="clear" w:color="auto" w:fill="F2F2F2"/>
        </w:rPr>
        <w:t>model_run_stock_status</w:t>
      </w:r>
      <w:r>
        <w:t xml:space="preserve"> reads B/Bmsy and F/Fmsy for each stock. Without a stock name it gives every stock’s position on the Kobe plot, which places a stock by B/Bmsy against F/Fmsy, for a given year, and the count per quadrant; for a named stock it adds the trajectory. The file has no uncertainty bounds and does not explain which years are historical and which are simulated, and the tool states this in every answer. At the time of the evaluation, the bucket held one such run, covering 47 western Mediterranean stocks up to 2013; b</w:t>
      </w:r>
      <w:r>
        <w:t xml:space="preserve">y 9 October 2026, it held eight. The Fisheries Authority model had uploaded 35 harvest-control-rule runs at the time of the evaluation and 54 by 9 October 2026. These are served as files through </w:t>
      </w:r>
      <w:r>
        <w:rPr>
          <w:rFonts w:ascii="Consolas" w:hAnsi="Consolas" w:cs="Consolas"/>
          <w:sz w:val="20"/>
          <w:szCs w:val="20"/>
          <w:shd w:val="clear" w:color="auto" w:fill="F2F2F2"/>
        </w:rPr>
        <w:t>model_get_artifact</w:t>
      </w:r>
      <w:r>
        <w:t>.</w:t>
      </w:r>
    </w:p>
    <w:p w14:paraId="4DD111B0" w14:textId="77777777" w:rsidR="001051E4" w:rsidRDefault="00583155">
      <w:pPr>
        <w:jc w:val="both"/>
      </w:pPr>
      <w:r>
        <w:t>The Output Creator writes the output file once the experiment has ended, as a NetCDF4 file, together with the raw recording (</w:t>
      </w:r>
      <w:r>
        <w:rPr>
          <w:rFonts w:ascii="Consolas" w:hAnsi="Consolas" w:cs="Consolas"/>
          <w:sz w:val="20"/>
          <w:szCs w:val="20"/>
          <w:shd w:val="clear" w:color="auto" w:fill="F2F2F2"/>
        </w:rPr>
        <w:t>.bin</w:t>
      </w:r>
      <w:r>
        <w:t xml:space="preserve">) of the experiment, under </w:t>
      </w:r>
      <w:r>
        <w:rPr>
          <w:rFonts w:ascii="Consolas" w:hAnsi="Consolas" w:cs="Consolas"/>
          <w:sz w:val="20"/>
          <w:szCs w:val="20"/>
          <w:shd w:val="clear" w:color="auto" w:fill="F2F2F2"/>
        </w:rPr>
        <w:t>output_creator/experiments/&lt;id&gt;/</w:t>
      </w:r>
      <w:r>
        <w:t xml:space="preserve">. The file holds biomass on the model grid by species; gross catch and live and dead discards on the grid by species and fleet; and totals per species and per fleet. It also holds prices, sales value and sales quantity by market, and fishing activity by fleet. If the experiment includes stock assessments, the file also carries stock status and exploitation by year and species, which is what </w:t>
      </w:r>
      <w:r>
        <w:rPr>
          <w:rFonts w:ascii="Consolas" w:hAnsi="Consolas" w:cs="Consolas"/>
          <w:sz w:val="20"/>
          <w:szCs w:val="20"/>
          <w:shd w:val="clear" w:color="auto" w:fill="F2F2F2"/>
        </w:rPr>
        <w:t>model_run_stock_status</w:t>
      </w:r>
      <w:r>
        <w:t xml:space="preserve"> reads. The output file carries no value-chain results.</w:t>
      </w:r>
    </w:p>
    <w:p w14:paraId="68A05D09" w14:textId="77777777" w:rsidR="001051E4" w:rsidRDefault="001051E4"/>
    <w:p w14:paraId="6B1E02C6" w14:textId="77777777" w:rsidR="001051E4" w:rsidRDefault="00583155">
      <w:pPr>
        <w:pStyle w:val="Heading2"/>
        <w:keepNext/>
        <w:keepLines/>
      </w:pPr>
      <w:bookmarkStart w:id="8" w:name="_TocS000509"/>
      <w:r>
        <w:t>3.2 Gridded files and region masks</w:t>
      </w:r>
      <w:bookmarkEnd w:id="8"/>
    </w:p>
    <w:p w14:paraId="795D6455" w14:textId="77777777" w:rsidR="001051E4" w:rsidRDefault="00583155">
      <w:pPr>
        <w:jc w:val="both"/>
      </w:pPr>
      <w:r>
        <w:t xml:space="preserve">The files under </w:t>
      </w:r>
      <w:r>
        <w:rPr>
          <w:rFonts w:ascii="Consolas" w:hAnsi="Consolas" w:cs="Consolas"/>
          <w:sz w:val="20"/>
          <w:szCs w:val="20"/>
          <w:shd w:val="clear" w:color="auto" w:fill="F2F2F2"/>
        </w:rPr>
        <w:t>netcdf/</w:t>
      </w:r>
      <w:r>
        <w:t xml:space="preserve"> come from outside SURIMI: gridded data (currently an EcoOcean/FishMIP biomass density file) and the region masks used to summarise them. The thirteen gridded tools never pass the grid cells to the LLM. The analytic ones return a summary over a named region, such as a series, a trend or a ranking of regions, and the others return file metadata (</w:t>
      </w:r>
      <w:hyperlink r:id="rId28" w:history="1">
        <w:r w:rsidR="001051E4">
          <w:rPr>
            <w:rStyle w:val="Hyperlink"/>
            <w:rFonts w:ascii="Consolas" w:hAnsi="Consolas" w:cs="Consolas"/>
            <w:sz w:val="20"/>
            <w:szCs w:val="20"/>
            <w:shd w:val="clear" w:color="auto" w:fill="F2F2F2"/>
          </w:rPr>
          <w:t>netcdf/</w:t>
        </w:r>
      </w:hyperlink>
      <w:r>
        <w:t>).</w:t>
      </w:r>
    </w:p>
    <w:p w14:paraId="0EDEFB35" w14:textId="77777777" w:rsidR="001051E4" w:rsidRDefault="001051E4"/>
    <w:p w14:paraId="1B57CA24" w14:textId="77777777" w:rsidR="001051E4" w:rsidRDefault="00583155">
      <w:pPr>
        <w:pStyle w:val="Heading2"/>
        <w:keepNext/>
        <w:keepLines/>
      </w:pPr>
      <w:bookmarkStart w:id="9" w:name="_TocS000510"/>
      <w:r>
        <w:t>3.3 Reference and contract</w:t>
      </w:r>
      <w:bookmarkEnd w:id="9"/>
    </w:p>
    <w:p w14:paraId="11F28F2A" w14:textId="77777777" w:rsidR="001051E4" w:rsidRDefault="00583155">
      <w:pPr>
        <w:jc w:val="both"/>
      </w:pPr>
      <w:r>
        <w:t xml:space="preserve">The reference tools describe the structure of an EwE ecosystem model file and resolve species, gear and country codes, and taxon names. They also return the SURIMI scenario contract, which lists markets, currencies and fleet segments, gives the number of species, and states the code standards and units; it is the northwestern_med contract. </w:t>
      </w:r>
      <w:r>
        <w:rPr>
          <w:rFonts w:ascii="Consolas" w:hAnsi="Consolas" w:cs="Consolas"/>
          <w:sz w:val="20"/>
          <w:szCs w:val="20"/>
          <w:shd w:val="clear" w:color="auto" w:fill="F2F2F2"/>
        </w:rPr>
        <w:t>describe_model_capabilities</w:t>
      </w:r>
      <w:r>
        <w:t xml:space="preserve"> states which kinds of questions the server can and cannot answer (</w:t>
      </w:r>
      <w:hyperlink r:id="rId29" w:history="1">
        <w:r w:rsidR="001051E4">
          <w:rPr>
            <w:rStyle w:val="Hyperlink"/>
            <w:rFonts w:ascii="Consolas" w:hAnsi="Consolas" w:cs="Consolas"/>
            <w:sz w:val="20"/>
            <w:szCs w:val="20"/>
            <w:shd w:val="clear" w:color="auto" w:fill="F2F2F2"/>
          </w:rPr>
          <w:t>reference/</w:t>
        </w:r>
      </w:hyperlink>
      <w:r>
        <w:t>).</w:t>
      </w:r>
    </w:p>
    <w:p w14:paraId="216AE7B2" w14:textId="77777777" w:rsidR="001051E4" w:rsidRDefault="001051E4"/>
    <w:p w14:paraId="1D475C4D" w14:textId="77777777" w:rsidR="001051E4" w:rsidRDefault="00583155">
      <w:pPr>
        <w:pStyle w:val="Heading1"/>
        <w:keepNext/>
        <w:keepLines/>
      </w:pPr>
      <w:bookmarkStart w:id="10" w:name="_TocS000511"/>
      <w:r>
        <w:t>4. Outputs</w:t>
      </w:r>
      <w:bookmarkEnd w:id="10"/>
    </w:p>
    <w:p w14:paraId="55ACB822" w14:textId="77777777" w:rsidR="001051E4" w:rsidRDefault="001051E4"/>
    <w:p w14:paraId="5E20D91A" w14:textId="77777777" w:rsidR="001051E4" w:rsidRDefault="00583155">
      <w:pPr>
        <w:pStyle w:val="Heading2"/>
        <w:keepNext/>
        <w:keepLines/>
      </w:pPr>
      <w:bookmarkStart w:id="11" w:name="_TocS000512"/>
      <w:r>
        <w:lastRenderedPageBreak/>
        <w:t>4.1 Run discovery</w:t>
      </w:r>
      <w:bookmarkEnd w:id="11"/>
    </w:p>
    <w:p w14:paraId="2D3591BD" w14:textId="77777777" w:rsidR="001051E4" w:rsidRDefault="00583155">
      <w:pPr>
        <w:jc w:val="both"/>
      </w:pPr>
      <w:r>
        <w:rPr>
          <w:rFonts w:ascii="Consolas" w:hAnsi="Consolas" w:cs="Consolas"/>
          <w:sz w:val="20"/>
          <w:szCs w:val="20"/>
          <w:shd w:val="clear" w:color="auto" w:fill="F2F2F2"/>
        </w:rPr>
        <w:t>model_list_simulations</w:t>
      </w:r>
      <w:r>
        <w:t xml:space="preserve"> returns the runs in the bucket, newest first, optionally filtered by model, each with its model, run id, number of files, last-modified time and, where a parser exists, a one-line summary and the stock. If some objects could not be listed, the tool marks the list as partial.</w:t>
      </w:r>
    </w:p>
    <w:p w14:paraId="7B24CA96" w14:textId="77777777" w:rsidR="001051E4" w:rsidRDefault="001051E4"/>
    <w:p w14:paraId="4D7CCEE8" w14:textId="77777777" w:rsidR="001051E4" w:rsidRDefault="00583155">
      <w:pPr>
        <w:pStyle w:val="Heading2"/>
        <w:keepNext/>
        <w:keepLines/>
      </w:pPr>
      <w:bookmarkStart w:id="12" w:name="_TocS000513"/>
      <w:r>
        <w:t>4.2 Stock status and trajectory</w:t>
      </w:r>
      <w:bookmarkEnd w:id="12"/>
    </w:p>
    <w:p w14:paraId="481A8235" w14:textId="77777777" w:rsidR="001051E4" w:rsidRDefault="00583155">
      <w:pPr>
        <w:jc w:val="both"/>
      </w:pPr>
      <w:r>
        <w:rPr>
          <w:rFonts w:ascii="Consolas" w:hAnsi="Consolas" w:cs="Consolas"/>
          <w:sz w:val="20"/>
          <w:szCs w:val="20"/>
          <w:shd w:val="clear" w:color="auto" w:fill="F2F2F2"/>
        </w:rPr>
        <w:t>model_get_stock_status</w:t>
      </w:r>
      <w:r>
        <w:t xml:space="preserve"> and </w:t>
      </w:r>
      <w:r>
        <w:rPr>
          <w:rFonts w:ascii="Consolas" w:hAnsi="Consolas" w:cs="Consolas"/>
          <w:sz w:val="20"/>
          <w:szCs w:val="20"/>
          <w:shd w:val="clear" w:color="auto" w:fill="F2F2F2"/>
        </w:rPr>
        <w:t>model_get_stock_trajectory</w:t>
      </w:r>
      <w:r>
        <w:t xml:space="preserve"> return the status of a stock in a given run and phase (</w:t>
      </w:r>
      <w:r>
        <w:rPr>
          <w:rFonts w:ascii="Consolas" w:hAnsi="Consolas" w:cs="Consolas"/>
          <w:sz w:val="20"/>
          <w:szCs w:val="20"/>
          <w:shd w:val="clear" w:color="auto" w:fill="F2F2F2"/>
        </w:rPr>
        <w:t>historical</w:t>
      </w:r>
      <w:r>
        <w:t xml:space="preserve"> or </w:t>
      </w:r>
      <w:r>
        <w:rPr>
          <w:rFonts w:ascii="Consolas" w:hAnsi="Consolas" w:cs="Consolas"/>
          <w:sz w:val="20"/>
          <w:szCs w:val="20"/>
          <w:shd w:val="clear" w:color="auto" w:fill="F2F2F2"/>
        </w:rPr>
        <w:t>simulation</w:t>
      </w:r>
      <w:r>
        <w:t xml:space="preserve">, Table 3) as B/Bmsy and F/Fmsy, together with their bounds and the estimator that produced them, and its trajectory over the years. They read the result exactly as the CMSY++ script wrote it (Table 3), and the answer names the file it came from. No CMSY++ result table that these tools accept is currently in the bucket, so only </w:t>
      </w:r>
      <w:r>
        <w:rPr>
          <w:rFonts w:ascii="Consolas" w:hAnsi="Consolas" w:cs="Consolas"/>
          <w:sz w:val="20"/>
          <w:szCs w:val="20"/>
          <w:shd w:val="clear" w:color="auto" w:fill="F2F2F2"/>
        </w:rPr>
        <w:t>model_run_stock_status</w:t>
      </w:r>
      <w:r>
        <w:t xml:space="preserve"> (point values, no bounds) returns stock status.</w:t>
      </w:r>
    </w:p>
    <w:p w14:paraId="3C02029F" w14:textId="77777777" w:rsidR="001051E4" w:rsidRDefault="00583155">
      <w:pPr>
        <w:keepNext/>
        <w:keepLines/>
        <w:spacing w:before="240" w:after="80"/>
        <w:jc w:val="center"/>
      </w:pPr>
      <w:r>
        <w:rPr>
          <w:i/>
          <w:iCs/>
          <w:color w:val="610709"/>
          <w:sz w:val="20"/>
          <w:szCs w:val="20"/>
        </w:rPr>
        <w:t>Table 3. How a stock result is read.</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382"/>
        <w:gridCol w:w="7634"/>
      </w:tblGrid>
      <w:tr w:rsidR="001051E4" w14:paraId="7C23BE60" w14:textId="77777777" w:rsidTr="001051E4">
        <w:trPr>
          <w:cnfStyle w:val="100000000000" w:firstRow="1" w:lastRow="0" w:firstColumn="0" w:lastColumn="0" w:oddVBand="0" w:evenVBand="0" w:oddHBand="0" w:evenHBand="0" w:firstRowFirstColumn="0" w:firstRowLastColumn="0" w:lastRowFirstColumn="0" w:lastRowLastColumn="0"/>
          <w:trHeight w:val="397"/>
          <w:tblHeader/>
        </w:trPr>
        <w:tc>
          <w:tcPr>
            <w:tcW w:w="1382" w:type="dxa"/>
            <w:vAlign w:val="center"/>
          </w:tcPr>
          <w:p w14:paraId="342B5FA9" w14:textId="77777777" w:rsidR="001051E4" w:rsidRDefault="00583155">
            <w:r>
              <w:t>Setting</w:t>
            </w:r>
          </w:p>
        </w:tc>
        <w:tc>
          <w:tcPr>
            <w:tcW w:w="7634" w:type="dxa"/>
            <w:vAlign w:val="center"/>
          </w:tcPr>
          <w:p w14:paraId="7F019E52" w14:textId="77777777" w:rsidR="001051E4" w:rsidRDefault="00583155">
            <w:r>
              <w:t>Value</w:t>
            </w:r>
          </w:p>
        </w:tc>
      </w:tr>
      <w:tr w:rsidR="001051E4" w14:paraId="023D8C43"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1382" w:type="dxa"/>
            <w:vAlign w:val="center"/>
          </w:tcPr>
          <w:p w14:paraId="024B5C32" w14:textId="77777777" w:rsidR="001051E4" w:rsidRDefault="00583155">
            <w:r>
              <w:t>Source</w:t>
            </w:r>
          </w:p>
        </w:tc>
        <w:tc>
          <w:tcPr>
            <w:tcW w:w="7634" w:type="dxa"/>
            <w:vAlign w:val="center"/>
          </w:tcPr>
          <w:p w14:paraId="201C8C42" w14:textId="77777777" w:rsidR="001051E4" w:rsidRDefault="00583155">
            <w:r>
              <w:rPr>
                <w:rFonts w:ascii="Consolas" w:hAnsi="Consolas" w:cs="Consolas"/>
                <w:sz w:val="16"/>
                <w:szCs w:val="16"/>
                <w:shd w:val="clear" w:color="auto" w:fill="F2F2F2"/>
              </w:rPr>
              <w:t>CMSY_output_historical.csv</w:t>
            </w:r>
            <w:r>
              <w:t xml:space="preserve"> or </w:t>
            </w:r>
            <w:r>
              <w:rPr>
                <w:rFonts w:ascii="Consolas" w:hAnsi="Consolas" w:cs="Consolas"/>
                <w:sz w:val="16"/>
                <w:szCs w:val="16"/>
                <w:shd w:val="clear" w:color="auto" w:fill="F2F2F2"/>
              </w:rPr>
              <w:t>CMSY_output.csv</w:t>
            </w:r>
            <w:r>
              <w:t xml:space="preserve"> of a run, written by the CMSY service. A run with only the older </w:t>
            </w:r>
            <w:r>
              <w:rPr>
                <w:rFonts w:ascii="Consolas" w:hAnsi="Consolas" w:cs="Consolas"/>
                <w:sz w:val="16"/>
                <w:szCs w:val="16"/>
                <w:shd w:val="clear" w:color="auto" w:fill="F2F2F2"/>
              </w:rPr>
              <w:t>Out_..._id_file.csv</w:t>
            </w:r>
            <w:r>
              <w:t xml:space="preserve"> is not used as a source.</w:t>
            </w:r>
          </w:p>
        </w:tc>
      </w:tr>
      <w:tr w:rsidR="001051E4" w14:paraId="7E4BE36A" w14:textId="77777777" w:rsidTr="001051E4">
        <w:trPr>
          <w:cantSplit/>
          <w:trHeight w:val="340"/>
        </w:trPr>
        <w:tc>
          <w:tcPr>
            <w:tcW w:w="1382" w:type="dxa"/>
            <w:vAlign w:val="center"/>
          </w:tcPr>
          <w:p w14:paraId="0E3A8703" w14:textId="77777777" w:rsidR="001051E4" w:rsidRDefault="00583155">
            <w:r>
              <w:t>Phase</w:t>
            </w:r>
          </w:p>
        </w:tc>
        <w:tc>
          <w:tcPr>
            <w:tcW w:w="7634" w:type="dxa"/>
            <w:vAlign w:val="center"/>
          </w:tcPr>
          <w:p w14:paraId="765A390F" w14:textId="77777777" w:rsidR="001051E4" w:rsidRDefault="00583155">
            <w:r>
              <w:t xml:space="preserve">Required argument, </w:t>
            </w:r>
            <w:r>
              <w:rPr>
                <w:rFonts w:ascii="Consolas" w:hAnsi="Consolas" w:cs="Consolas"/>
                <w:sz w:val="16"/>
                <w:szCs w:val="16"/>
                <w:shd w:val="clear" w:color="auto" w:fill="F2F2F2"/>
              </w:rPr>
              <w:t>historical</w:t>
            </w:r>
            <w:r>
              <w:t xml:space="preserve"> (assessed from observed catch and abundance) or </w:t>
            </w:r>
            <w:r>
              <w:rPr>
                <w:rFonts w:ascii="Consolas" w:hAnsi="Consolas" w:cs="Consolas"/>
                <w:sz w:val="16"/>
                <w:szCs w:val="16"/>
                <w:shd w:val="clear" w:color="auto" w:fill="F2F2F2"/>
              </w:rPr>
              <w:t>simulation</w:t>
            </w:r>
            <w:r>
              <w:t xml:space="preserve"> (assessed from ecosystem-model output).</w:t>
            </w:r>
          </w:p>
        </w:tc>
      </w:tr>
      <w:tr w:rsidR="001051E4" w14:paraId="1629B5FD"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1382" w:type="dxa"/>
            <w:vAlign w:val="center"/>
          </w:tcPr>
          <w:p w14:paraId="40605A29" w14:textId="77777777" w:rsidR="001051E4" w:rsidRDefault="00583155">
            <w:r>
              <w:t>Estimator</w:t>
            </w:r>
          </w:p>
        </w:tc>
        <w:tc>
          <w:tcPr>
            <w:tcW w:w="7634" w:type="dxa"/>
            <w:vAlign w:val="center"/>
          </w:tcPr>
          <w:p w14:paraId="4B6FAC16" w14:textId="77777777" w:rsidR="001051E4" w:rsidRDefault="00583155">
            <w:r>
              <w:t xml:space="preserve">Reported per stock result, CMSY (catch only) or BSM (catch plus abundance index), decided by the rule in the CMSY++ script (BSM when an abundance index has at least 5 years); the tool cannot determine whether </w:t>
            </w:r>
            <w:r>
              <w:rPr>
                <w:rFonts w:ascii="Consolas" w:hAnsi="Consolas" w:cs="Consolas"/>
                <w:sz w:val="16"/>
                <w:szCs w:val="16"/>
                <w:shd w:val="clear" w:color="auto" w:fill="F2F2F2"/>
              </w:rPr>
              <w:t>force.cmsy</w:t>
            </w:r>
            <w:r>
              <w:t xml:space="preserve"> was set.</w:t>
            </w:r>
          </w:p>
        </w:tc>
      </w:tr>
      <w:tr w:rsidR="001051E4" w14:paraId="212B134F" w14:textId="77777777" w:rsidTr="001051E4">
        <w:trPr>
          <w:cantSplit/>
          <w:trHeight w:val="340"/>
        </w:trPr>
        <w:tc>
          <w:tcPr>
            <w:tcW w:w="1382" w:type="dxa"/>
            <w:vAlign w:val="center"/>
          </w:tcPr>
          <w:p w14:paraId="59377743" w14:textId="77777777" w:rsidR="001051E4" w:rsidRDefault="00583155">
            <w:r>
              <w:t>Bounds</w:t>
            </w:r>
          </w:p>
        </w:tc>
        <w:tc>
          <w:tcPr>
            <w:tcW w:w="7634" w:type="dxa"/>
            <w:vAlign w:val="center"/>
          </w:tcPr>
          <w:p w14:paraId="3FE722B3" w14:textId="77777777" w:rsidR="001051E4" w:rsidRDefault="00583155">
            <w:r>
              <w:t xml:space="preserve">Every point estimate carries </w:t>
            </w:r>
            <w:r>
              <w:rPr>
                <w:rFonts w:ascii="Consolas" w:hAnsi="Consolas" w:cs="Consolas"/>
                <w:sz w:val="16"/>
                <w:szCs w:val="16"/>
                <w:shd w:val="clear" w:color="auto" w:fill="F2F2F2"/>
              </w:rPr>
              <w:t>lcl</w:t>
            </w:r>
            <w:r>
              <w:t xml:space="preserve"> and </w:t>
            </w:r>
            <w:r>
              <w:rPr>
                <w:rFonts w:ascii="Consolas" w:hAnsi="Consolas" w:cs="Consolas"/>
                <w:sz w:val="16"/>
                <w:szCs w:val="16"/>
                <w:shd w:val="clear" w:color="auto" w:fill="F2F2F2"/>
              </w:rPr>
              <w:t>ucl</w:t>
            </w:r>
            <w:r>
              <w:t>, stated as the 2.5th and 97.5th percentiles of the Markov chain Monte Carlo (MCMC) posterior and not as a confidence interval.</w:t>
            </w:r>
          </w:p>
        </w:tc>
      </w:tr>
    </w:tbl>
    <w:p w14:paraId="0C906EDB" w14:textId="77777777" w:rsidR="001051E4" w:rsidRDefault="001051E4">
      <w:pPr>
        <w:spacing w:after="0"/>
      </w:pPr>
    </w:p>
    <w:p w14:paraId="1BF98108" w14:textId="77777777" w:rsidR="001051E4" w:rsidRDefault="00583155">
      <w:pPr>
        <w:pStyle w:val="Heading2"/>
        <w:keepNext/>
        <w:keepLines/>
      </w:pPr>
      <w:bookmarkStart w:id="13" w:name="_TocS000514"/>
      <w:r>
        <w:t>4.3 Gridded summary and definitions</w:t>
      </w:r>
      <w:bookmarkEnd w:id="13"/>
    </w:p>
    <w:p w14:paraId="4DD7CF98" w14:textId="77777777" w:rsidR="001051E4" w:rsidRDefault="00583155">
      <w:pPr>
        <w:jc w:val="both"/>
      </w:pPr>
      <w:r>
        <w:t>The gridded tools return a series, a trend, a comparison between two periods or a ranking of named regions. Each result identifies the file, the variable and the region mask it came from. A region mask is the set of grid cells that make up a named region. When the user asks about an assessment field, a code or an element of the scenario contract, the model defines it from the CMSY++ input description and script, the code tables, or the scenario contract.</w:t>
      </w:r>
    </w:p>
    <w:p w14:paraId="6B43E331" w14:textId="77777777" w:rsidR="001051E4" w:rsidRDefault="001051E4"/>
    <w:p w14:paraId="266FBB00" w14:textId="77777777" w:rsidR="001051E4" w:rsidRDefault="00583155">
      <w:pPr>
        <w:pStyle w:val="Heading2"/>
        <w:keepNext/>
        <w:keepLines/>
      </w:pPr>
      <w:bookmarkStart w:id="14" w:name="_TocS000515"/>
      <w:r>
        <w:t>4.4 Refusal</w:t>
      </w:r>
      <w:bookmarkEnd w:id="14"/>
    </w:p>
    <w:p w14:paraId="2765AD91" w14:textId="77777777" w:rsidR="001051E4" w:rsidRDefault="00583155">
      <w:pPr>
        <w:jc w:val="both"/>
      </w:pPr>
      <w:r>
        <w:t>When no run or file can answer the question, the server returns an error or a capability record naming what it cannot answer and why (</w:t>
      </w:r>
      <w:hyperlink r:id="rId30" w:history="1">
        <w:r w:rsidR="001051E4">
          <w:rPr>
            <w:rStyle w:val="Hyperlink"/>
            <w:rFonts w:ascii="Consolas" w:hAnsi="Consolas" w:cs="Consolas"/>
            <w:sz w:val="20"/>
            <w:szCs w:val="20"/>
            <w:shd w:val="clear" w:color="auto" w:fill="F2F2F2"/>
          </w:rPr>
          <w:t>sources.py</w:t>
        </w:r>
      </w:hyperlink>
      <w:r>
        <w:t xml:space="preserve">, </w:t>
      </w:r>
      <w:hyperlink r:id="rId31" w:history="1">
        <w:r w:rsidR="001051E4">
          <w:rPr>
            <w:rStyle w:val="Hyperlink"/>
            <w:rFonts w:ascii="Consolas" w:hAnsi="Consolas" w:cs="Consolas"/>
            <w:sz w:val="20"/>
            <w:szCs w:val="20"/>
            <w:shd w:val="clear" w:color="auto" w:fill="F2F2F2"/>
          </w:rPr>
          <w:t>capabilities.py</w:t>
        </w:r>
      </w:hyperlink>
      <w:r>
        <w:t>), and the chat states what was searched for.</w:t>
      </w:r>
    </w:p>
    <w:p w14:paraId="02C060DB" w14:textId="77777777" w:rsidR="001051E4" w:rsidRDefault="001051E4"/>
    <w:p w14:paraId="2950687C" w14:textId="77777777" w:rsidR="001051E4" w:rsidRDefault="00583155">
      <w:pPr>
        <w:pStyle w:val="Heading1"/>
        <w:keepNext/>
        <w:keepLines/>
      </w:pPr>
      <w:bookmarkStart w:id="15" w:name="_TocS000516"/>
      <w:r>
        <w:lastRenderedPageBreak/>
        <w:t>5. Benchmark accuracy</w:t>
      </w:r>
      <w:bookmarkEnd w:id="15"/>
    </w:p>
    <w:p w14:paraId="0CC51600" w14:textId="77777777" w:rsidR="001051E4" w:rsidRDefault="00583155">
      <w:pPr>
        <w:jc w:val="both"/>
      </w:pPr>
      <w:r>
        <w:t>As in D3.7, the LLM can misread a question, miss a run the server holds, or give a number that no tool returned. Two sets of prompts are used to reduce these errors: the tool descriptions that the LLM reads, and the system prompt of the chat (Table 4). Together, they tell the model to answer only from SURIMI’s runs and files and to decline answering irrelevant questions.</w:t>
      </w:r>
    </w:p>
    <w:p w14:paraId="7FE9A3E9" w14:textId="77777777" w:rsidR="001051E4" w:rsidRDefault="001051E4"/>
    <w:p w14:paraId="41421E66" w14:textId="77777777" w:rsidR="001051E4" w:rsidRDefault="00583155">
      <w:pPr>
        <w:pStyle w:val="Heading2"/>
        <w:keepNext/>
        <w:keepLines/>
      </w:pPr>
      <w:bookmarkStart w:id="16" w:name="_TocS000517"/>
      <w:r>
        <w:t>5.1 Objectives for each prompt</w:t>
      </w:r>
      <w:bookmarkEnd w:id="16"/>
    </w:p>
    <w:p w14:paraId="20951988" w14:textId="77777777" w:rsidR="001051E4" w:rsidRDefault="00583155">
      <w:pPr>
        <w:keepNext/>
        <w:keepLines/>
        <w:spacing w:before="240" w:after="80"/>
        <w:jc w:val="center"/>
      </w:pPr>
      <w:r>
        <w:rPr>
          <w:i/>
          <w:iCs/>
          <w:color w:val="610709"/>
          <w:sz w:val="20"/>
          <w:szCs w:val="20"/>
        </w:rPr>
        <w:t>Table 4. The prompts and what each one tells the model.</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3320"/>
        <w:gridCol w:w="5696"/>
      </w:tblGrid>
      <w:tr w:rsidR="001051E4" w14:paraId="54F5DD16" w14:textId="77777777" w:rsidTr="001051E4">
        <w:trPr>
          <w:cnfStyle w:val="100000000000" w:firstRow="1" w:lastRow="0" w:firstColumn="0" w:lastColumn="0" w:oddVBand="0" w:evenVBand="0" w:oddHBand="0" w:evenHBand="0" w:firstRowFirstColumn="0" w:firstRowLastColumn="0" w:lastRowFirstColumn="0" w:lastRowLastColumn="0"/>
          <w:trHeight w:val="397"/>
          <w:tblHeader/>
        </w:trPr>
        <w:tc>
          <w:tcPr>
            <w:tcW w:w="3320" w:type="dxa"/>
            <w:vAlign w:val="center"/>
          </w:tcPr>
          <w:p w14:paraId="13012E28" w14:textId="77777777" w:rsidR="001051E4" w:rsidRDefault="00583155">
            <w:r>
              <w:t>Prompt</w:t>
            </w:r>
          </w:p>
        </w:tc>
        <w:tc>
          <w:tcPr>
            <w:tcW w:w="5696" w:type="dxa"/>
            <w:vAlign w:val="center"/>
          </w:tcPr>
          <w:p w14:paraId="2F546D67" w14:textId="77777777" w:rsidR="001051E4" w:rsidRDefault="00583155">
            <w:r>
              <w:t>Objective</w:t>
            </w:r>
          </w:p>
        </w:tc>
      </w:tr>
      <w:tr w:rsidR="001051E4" w14:paraId="489298E6"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3320" w:type="dxa"/>
            <w:vAlign w:val="center"/>
          </w:tcPr>
          <w:p w14:paraId="772F7892" w14:textId="77777777" w:rsidR="001051E4" w:rsidRDefault="00583155">
            <w:r>
              <w:rPr>
                <w:rFonts w:ascii="Consolas" w:hAnsi="Consolas" w:cs="Consolas"/>
                <w:sz w:val="16"/>
                <w:szCs w:val="16"/>
                <w:shd w:val="clear" w:color="auto" w:fill="F2F2F2"/>
              </w:rPr>
              <w:t>model_list_simulations</w:t>
            </w:r>
            <w:r>
              <w:t xml:space="preserve"> description</w:t>
            </w:r>
          </w:p>
        </w:tc>
        <w:tc>
          <w:tcPr>
            <w:tcW w:w="5696" w:type="dxa"/>
            <w:vAlign w:val="center"/>
          </w:tcPr>
          <w:p w14:paraId="7331623C" w14:textId="77777777" w:rsidR="001051E4" w:rsidRDefault="00583155">
            <w:r>
              <w:t>Call first for any question about a run. Answer “which models have runs” from the scanned list, and “what is run X about” from the run’s own summary and stock, without opening every run. Treat a null summary as unknown, never as a guess. Explain when the listing is stale or partial.</w:t>
            </w:r>
          </w:p>
        </w:tc>
      </w:tr>
      <w:tr w:rsidR="001051E4" w14:paraId="25A45FED" w14:textId="77777777" w:rsidTr="001051E4">
        <w:trPr>
          <w:cantSplit/>
          <w:trHeight w:val="340"/>
        </w:trPr>
        <w:tc>
          <w:tcPr>
            <w:tcW w:w="3320" w:type="dxa"/>
            <w:vAlign w:val="center"/>
          </w:tcPr>
          <w:p w14:paraId="3B008832" w14:textId="77777777" w:rsidR="001051E4" w:rsidRDefault="00583155">
            <w:r>
              <w:rPr>
                <w:rFonts w:ascii="Consolas" w:hAnsi="Consolas" w:cs="Consolas"/>
                <w:sz w:val="16"/>
                <w:szCs w:val="16"/>
                <w:shd w:val="clear" w:color="auto" w:fill="F2F2F2"/>
              </w:rPr>
              <w:t>model_describe_simulation</w:t>
            </w:r>
            <w:r>
              <w:t xml:space="preserve"> description</w:t>
            </w:r>
          </w:p>
        </w:tc>
        <w:tc>
          <w:tcPr>
            <w:tcW w:w="5696" w:type="dxa"/>
            <w:vAlign w:val="center"/>
          </w:tcPr>
          <w:p w14:paraId="1E75BB6F" w14:textId="77777777" w:rsidR="001051E4" w:rsidRDefault="00583155">
            <w:r>
              <w:t>Open one run only after the listing has picked it. Report the run’s files and parsed metadata.</w:t>
            </w:r>
          </w:p>
        </w:tc>
      </w:tr>
      <w:tr w:rsidR="001051E4" w14:paraId="63032501"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3320" w:type="dxa"/>
            <w:vAlign w:val="center"/>
          </w:tcPr>
          <w:p w14:paraId="2E00CF54" w14:textId="77777777" w:rsidR="001051E4" w:rsidRDefault="00583155">
            <w:r>
              <w:rPr>
                <w:rFonts w:ascii="Consolas" w:hAnsi="Consolas" w:cs="Consolas"/>
                <w:sz w:val="16"/>
                <w:szCs w:val="16"/>
                <w:shd w:val="clear" w:color="auto" w:fill="F2F2F2"/>
              </w:rPr>
              <w:t>model_get_stock_status</w:t>
            </w:r>
            <w:r>
              <w:t xml:space="preserve"> and </w:t>
            </w:r>
            <w:r>
              <w:rPr>
                <w:rFonts w:ascii="Consolas" w:hAnsi="Consolas" w:cs="Consolas"/>
                <w:sz w:val="16"/>
                <w:szCs w:val="16"/>
                <w:shd w:val="clear" w:color="auto" w:fill="F2F2F2"/>
              </w:rPr>
              <w:t>model_get_stock_trajectory</w:t>
            </w:r>
            <w:r>
              <w:t xml:space="preserve"> descriptions</w:t>
            </w:r>
          </w:p>
        </w:tc>
        <w:tc>
          <w:tcPr>
            <w:tcW w:w="5696" w:type="dxa"/>
            <w:vAlign w:val="center"/>
          </w:tcPr>
          <w:p w14:paraId="701EA740" w14:textId="77777777" w:rsidR="001051E4" w:rsidRDefault="00583155">
            <w:r>
              <w:t xml:space="preserve">Require the phase, historical or simulation, and refuse a run that has no such split, naming the file to fetch instead. For </w:t>
            </w:r>
            <w:r>
              <w:rPr>
                <w:rFonts w:ascii="Consolas" w:hAnsi="Consolas" w:cs="Consolas"/>
                <w:sz w:val="16"/>
                <w:szCs w:val="16"/>
                <w:shd w:val="clear" w:color="auto" w:fill="F2F2F2"/>
              </w:rPr>
              <w:t>model_get_stock_status</w:t>
            </w:r>
            <w:r>
              <w:t xml:space="preserve"> only: report every estimate with its bounds and explain what the bounds are, and name the estimator, CMSY or BSM, and why.</w:t>
            </w:r>
          </w:p>
        </w:tc>
      </w:tr>
      <w:tr w:rsidR="001051E4" w14:paraId="5329DBF6" w14:textId="77777777" w:rsidTr="001051E4">
        <w:trPr>
          <w:cantSplit/>
          <w:trHeight w:val="340"/>
        </w:trPr>
        <w:tc>
          <w:tcPr>
            <w:tcW w:w="3320" w:type="dxa"/>
            <w:vAlign w:val="center"/>
          </w:tcPr>
          <w:p w14:paraId="0AAF80CA" w14:textId="77777777" w:rsidR="001051E4" w:rsidRDefault="00583155">
            <w:r>
              <w:rPr>
                <w:rFonts w:ascii="Consolas" w:hAnsi="Consolas" w:cs="Consolas"/>
                <w:sz w:val="16"/>
                <w:szCs w:val="16"/>
                <w:shd w:val="clear" w:color="auto" w:fill="F2F2F2"/>
              </w:rPr>
              <w:t>model_get_artifact</w:t>
            </w:r>
            <w:r>
              <w:t xml:space="preserve"> description</w:t>
            </w:r>
          </w:p>
        </w:tc>
        <w:tc>
          <w:tcPr>
            <w:tcW w:w="5696" w:type="dxa"/>
            <w:vAlign w:val="center"/>
          </w:tcPr>
          <w:p w14:paraId="09EC8EAB" w14:textId="77777777" w:rsidR="001051E4" w:rsidRDefault="00583155">
            <w:r>
              <w:t>Fetch one file and flag when the content is a cut prefix, never present it as the whole file.</w:t>
            </w:r>
          </w:p>
        </w:tc>
      </w:tr>
      <w:tr w:rsidR="001051E4" w14:paraId="11584EB0"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3320" w:type="dxa"/>
            <w:vAlign w:val="center"/>
          </w:tcPr>
          <w:p w14:paraId="07E83BCC" w14:textId="77777777" w:rsidR="001051E4" w:rsidRDefault="00583155">
            <w:r>
              <w:rPr>
                <w:rFonts w:ascii="Consolas" w:hAnsi="Consolas" w:cs="Consolas"/>
                <w:sz w:val="16"/>
                <w:szCs w:val="16"/>
                <w:shd w:val="clear" w:color="auto" w:fill="F2F2F2"/>
              </w:rPr>
              <w:t>model_explain_assessment_field</w:t>
            </w:r>
            <w:r>
              <w:t xml:space="preserve"> description</w:t>
            </w:r>
          </w:p>
        </w:tc>
        <w:tc>
          <w:tcPr>
            <w:tcW w:w="5696" w:type="dxa"/>
            <w:vAlign w:val="center"/>
          </w:tcPr>
          <w:p w14:paraId="734AA2E6" w14:textId="77777777" w:rsidR="001051E4" w:rsidRDefault="00583155">
            <w:r>
              <w:t>Define a CMSY++ input or result column and how the script uses it, from the script’s own documentation.</w:t>
            </w:r>
          </w:p>
        </w:tc>
      </w:tr>
      <w:tr w:rsidR="001051E4" w14:paraId="7D005FDB" w14:textId="77777777" w:rsidTr="001051E4">
        <w:trPr>
          <w:cantSplit/>
          <w:trHeight w:val="340"/>
        </w:trPr>
        <w:tc>
          <w:tcPr>
            <w:tcW w:w="3320" w:type="dxa"/>
            <w:vAlign w:val="center"/>
          </w:tcPr>
          <w:p w14:paraId="03CF769B" w14:textId="77777777" w:rsidR="001051E4" w:rsidRDefault="00583155">
            <w:r>
              <w:t>Gridded tool descriptions</w:t>
            </w:r>
          </w:p>
        </w:tc>
        <w:tc>
          <w:tcPr>
            <w:tcW w:w="5696" w:type="dxa"/>
            <w:vAlign w:val="center"/>
          </w:tcPr>
          <w:p w14:paraId="4905C26B" w14:textId="77777777" w:rsidR="001051E4" w:rsidRDefault="00583155">
            <w:r>
              <w:t xml:space="preserve">Find the file, then choose the variable, then look up the exact region name in the mask, then call the matching analysis tool. Never guess a region name. Answer from the pre-aggregated summary. Prefer </w:t>
            </w:r>
            <w:r>
              <w:rPr>
                <w:rFonts w:ascii="Consolas" w:hAnsi="Consolas" w:cs="Consolas"/>
                <w:sz w:val="16"/>
                <w:szCs w:val="16"/>
                <w:shd w:val="clear" w:color="auto" w:fill="F2F2F2"/>
              </w:rPr>
              <w:t>model_trend</w:t>
            </w:r>
            <w:r>
              <w:t xml:space="preserve"> for “is it increasing” questions.</w:t>
            </w:r>
          </w:p>
        </w:tc>
      </w:tr>
      <w:tr w:rsidR="001051E4" w14:paraId="0C2463AD"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3320" w:type="dxa"/>
            <w:vAlign w:val="center"/>
          </w:tcPr>
          <w:p w14:paraId="126A3E5C" w14:textId="77777777" w:rsidR="001051E4" w:rsidRDefault="00583155">
            <w:r>
              <w:t>Chat system prompt, register and rules blocks</w:t>
            </w:r>
          </w:p>
        </w:tc>
        <w:tc>
          <w:tcPr>
            <w:tcW w:w="5696" w:type="dxa"/>
            <w:vAlign w:val="center"/>
          </w:tcPr>
          <w:p w14:paraId="10E7152F" w14:textId="77777777" w:rsidR="001051E4" w:rsidRDefault="00583155">
            <w:r>
              <w:t>Give the answer first, in everyday language, for policy-makers and stakeholders. Define terms at first use. Never invent a file path, variable, region or column name, or number. Give every number with the dataset or report it came from and the period it covers. End every turn with a plain answer.</w:t>
            </w:r>
          </w:p>
        </w:tc>
      </w:tr>
    </w:tbl>
    <w:p w14:paraId="6B108EC7" w14:textId="77777777" w:rsidR="001051E4" w:rsidRDefault="001051E4">
      <w:pPr>
        <w:spacing w:after="0"/>
      </w:pPr>
    </w:p>
    <w:p w14:paraId="75426B90" w14:textId="77777777" w:rsidR="001051E4" w:rsidRDefault="00583155">
      <w:pPr>
        <w:pStyle w:val="Heading2"/>
        <w:keepNext/>
        <w:keepLines/>
      </w:pPr>
      <w:bookmarkStart w:id="17" w:name="_TocS000518"/>
      <w:r>
        <w:t>5.2 How the model is evaluated</w:t>
      </w:r>
      <w:bookmarkEnd w:id="17"/>
    </w:p>
    <w:p w14:paraId="10257C82" w14:textId="77777777" w:rsidR="001051E4" w:rsidRDefault="00583155">
      <w:pPr>
        <w:jc w:val="both"/>
      </w:pPr>
      <w:r>
        <w:t xml:space="preserve">The server has its own benchmark of 54 test cases, built in the same way as that of D3.7. For each numeric turn, the expected number is the output of a grounding command run against the live server and recorded in the case, and a deterministic script compares it with the numbers in the </w:t>
      </w:r>
      <w:r>
        <w:lastRenderedPageBreak/>
        <w:t>model’s answer. No language model is involved in this step. Turns the script cannot verify are left ungraded.</w:t>
      </w:r>
    </w:p>
    <w:p w14:paraId="0926512F" w14:textId="77777777" w:rsidR="001051E4" w:rsidRDefault="00583155">
      <w:pPr>
        <w:jc w:val="both"/>
      </w:pPr>
      <w:r>
        <w:t>The server also takes part in the expert evaluation of D3.7 (§5.2). Three of the ten experts asked their questions from a policy perspective: a fisheries economist who also filled in the marine spatial planning form (E1), a marine science policy adviser (E2) and a science policy officer (E10). Between them they asked 19 of the 60 questions (Table 6).</w:t>
      </w:r>
    </w:p>
    <w:p w14:paraId="1E053644" w14:textId="77777777" w:rsidR="001051E4" w:rsidRDefault="001051E4"/>
    <w:p w14:paraId="48FF9F67" w14:textId="77777777" w:rsidR="001051E4" w:rsidRDefault="00583155">
      <w:pPr>
        <w:pStyle w:val="Heading2"/>
        <w:keepNext/>
        <w:keepLines/>
      </w:pPr>
      <w:bookmarkStart w:id="18" w:name="_TocS000519"/>
      <w:r>
        <w:t>5.3 Result</w:t>
      </w:r>
      <w:bookmarkEnd w:id="18"/>
    </w:p>
    <w:p w14:paraId="1192FDF3" w14:textId="77777777" w:rsidR="001051E4" w:rsidRDefault="00583155">
      <w:pPr>
        <w:jc w:val="both"/>
      </w:pPr>
      <w:r>
        <w:t>The results come from the three runs of 1 October 2026 reported in D3.7 (§5.3), graded again on 2 October 2026 after seven expected answers were corrected. The results of the first run are shown in Figure 4. The questions, expected answers and verdicts are available to SURIMI partners on request.</w:t>
      </w:r>
    </w:p>
    <w:p w14:paraId="4F250A59" w14:textId="77777777" w:rsidR="001051E4" w:rsidRDefault="00583155">
      <w:pPr>
        <w:keepNext/>
        <w:keepLines/>
        <w:spacing w:before="240" w:after="80"/>
        <w:jc w:val="center"/>
      </w:pPr>
      <w:r>
        <w:rPr>
          <w:i/>
          <w:iCs/>
          <w:color w:val="610709"/>
          <w:sz w:val="20"/>
          <w:szCs w:val="20"/>
        </w:rPr>
        <w:t>Table 5. Verdicts on all 60 expert questions and on the 19 policy-facing questions, lowest and highest of three runs.</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4325"/>
        <w:gridCol w:w="2381"/>
        <w:gridCol w:w="2310"/>
      </w:tblGrid>
      <w:tr w:rsidR="001051E4" w14:paraId="320EDAFA" w14:textId="77777777" w:rsidTr="001051E4">
        <w:trPr>
          <w:cnfStyle w:val="100000000000" w:firstRow="1" w:lastRow="0" w:firstColumn="0" w:lastColumn="0" w:oddVBand="0" w:evenVBand="0" w:oddHBand="0" w:evenHBand="0" w:firstRowFirstColumn="0" w:firstRowLastColumn="0" w:lastRowFirstColumn="0" w:lastRowLastColumn="0"/>
          <w:trHeight w:val="397"/>
          <w:tblHeader/>
        </w:trPr>
        <w:tc>
          <w:tcPr>
            <w:tcW w:w="4325" w:type="dxa"/>
            <w:vAlign w:val="center"/>
          </w:tcPr>
          <w:p w14:paraId="5B0AE593" w14:textId="77777777" w:rsidR="001051E4" w:rsidRDefault="001051E4"/>
        </w:tc>
        <w:tc>
          <w:tcPr>
            <w:tcW w:w="2381" w:type="dxa"/>
            <w:vAlign w:val="center"/>
          </w:tcPr>
          <w:p w14:paraId="4C163229" w14:textId="77777777" w:rsidR="001051E4" w:rsidRDefault="00583155">
            <w:pPr>
              <w:jc w:val="right"/>
            </w:pPr>
            <w:r>
              <w:t>All 60 (45 answerable, 15 not)</w:t>
            </w:r>
          </w:p>
        </w:tc>
        <w:tc>
          <w:tcPr>
            <w:tcW w:w="2310" w:type="dxa"/>
            <w:vAlign w:val="center"/>
          </w:tcPr>
          <w:p w14:paraId="0A8F2F1B" w14:textId="77777777" w:rsidR="001051E4" w:rsidRDefault="00583155">
            <w:pPr>
              <w:jc w:val="right"/>
            </w:pPr>
            <w:r>
              <w:t>Policy-facing 19 (9 answerable, 10 not)</w:t>
            </w:r>
          </w:p>
        </w:tc>
      </w:tr>
      <w:tr w:rsidR="001051E4" w14:paraId="3B8DD1F8"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4325" w:type="dxa"/>
            <w:vAlign w:val="center"/>
          </w:tcPr>
          <w:p w14:paraId="7EF37D30" w14:textId="77777777" w:rsidR="001051E4" w:rsidRDefault="00583155">
            <w:r>
              <w:t>Answered correctly</w:t>
            </w:r>
          </w:p>
        </w:tc>
        <w:tc>
          <w:tcPr>
            <w:tcW w:w="2381" w:type="dxa"/>
            <w:vAlign w:val="center"/>
          </w:tcPr>
          <w:p w14:paraId="5E168881" w14:textId="77777777" w:rsidR="001051E4" w:rsidRDefault="00583155">
            <w:pPr>
              <w:jc w:val="right"/>
            </w:pPr>
            <w:r>
              <w:t>16 to 20</w:t>
            </w:r>
          </w:p>
        </w:tc>
        <w:tc>
          <w:tcPr>
            <w:tcW w:w="2310" w:type="dxa"/>
            <w:vAlign w:val="center"/>
          </w:tcPr>
          <w:p w14:paraId="217FB6A0" w14:textId="77777777" w:rsidR="001051E4" w:rsidRDefault="00583155">
            <w:pPr>
              <w:jc w:val="right"/>
            </w:pPr>
            <w:r>
              <w:t>4 to 6</w:t>
            </w:r>
          </w:p>
        </w:tc>
      </w:tr>
      <w:tr w:rsidR="001051E4" w14:paraId="2FA9FFCA" w14:textId="77777777" w:rsidTr="001051E4">
        <w:trPr>
          <w:cantSplit/>
          <w:trHeight w:val="340"/>
        </w:trPr>
        <w:tc>
          <w:tcPr>
            <w:tcW w:w="4325" w:type="dxa"/>
            <w:vAlign w:val="center"/>
          </w:tcPr>
          <w:p w14:paraId="4ABCF9A0" w14:textId="77777777" w:rsidR="001051E4" w:rsidRDefault="00583155">
            <w:r>
              <w:t>Answered in part</w:t>
            </w:r>
          </w:p>
        </w:tc>
        <w:tc>
          <w:tcPr>
            <w:tcW w:w="2381" w:type="dxa"/>
            <w:vAlign w:val="center"/>
          </w:tcPr>
          <w:p w14:paraId="4EC1437E" w14:textId="77777777" w:rsidR="001051E4" w:rsidRDefault="00583155">
            <w:pPr>
              <w:jc w:val="right"/>
            </w:pPr>
            <w:r>
              <w:t>11 to 15</w:t>
            </w:r>
          </w:p>
        </w:tc>
        <w:tc>
          <w:tcPr>
            <w:tcW w:w="2310" w:type="dxa"/>
            <w:vAlign w:val="center"/>
          </w:tcPr>
          <w:p w14:paraId="674726D7" w14:textId="77777777" w:rsidR="001051E4" w:rsidRDefault="00583155">
            <w:pPr>
              <w:jc w:val="right"/>
            </w:pPr>
            <w:r>
              <w:t>1 to 3</w:t>
            </w:r>
          </w:p>
        </w:tc>
      </w:tr>
      <w:tr w:rsidR="001051E4" w14:paraId="0B640D18"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4325" w:type="dxa"/>
            <w:vAlign w:val="center"/>
          </w:tcPr>
          <w:p w14:paraId="27C6C1A0" w14:textId="77777777" w:rsidR="001051E4" w:rsidRDefault="00583155">
            <w:r>
              <w:t>Refused although the data supports an answer</w:t>
            </w:r>
          </w:p>
        </w:tc>
        <w:tc>
          <w:tcPr>
            <w:tcW w:w="2381" w:type="dxa"/>
            <w:vAlign w:val="center"/>
          </w:tcPr>
          <w:p w14:paraId="0EFED76B" w14:textId="77777777" w:rsidR="001051E4" w:rsidRDefault="00583155">
            <w:pPr>
              <w:jc w:val="right"/>
            </w:pPr>
            <w:r>
              <w:t>12 to 16</w:t>
            </w:r>
          </w:p>
        </w:tc>
        <w:tc>
          <w:tcPr>
            <w:tcW w:w="2310" w:type="dxa"/>
            <w:vAlign w:val="center"/>
          </w:tcPr>
          <w:p w14:paraId="619AD180" w14:textId="77777777" w:rsidR="001051E4" w:rsidRDefault="00583155">
            <w:pPr>
              <w:jc w:val="right"/>
            </w:pPr>
            <w:r>
              <w:t>2 to 4</w:t>
            </w:r>
          </w:p>
        </w:tc>
      </w:tr>
      <w:tr w:rsidR="001051E4" w14:paraId="58304BB2" w14:textId="77777777" w:rsidTr="001051E4">
        <w:trPr>
          <w:cantSplit/>
          <w:trHeight w:val="340"/>
        </w:trPr>
        <w:tc>
          <w:tcPr>
            <w:tcW w:w="4325" w:type="dxa"/>
            <w:vAlign w:val="center"/>
          </w:tcPr>
          <w:p w14:paraId="18571349" w14:textId="77777777" w:rsidR="001051E4" w:rsidRDefault="00583155">
            <w:r>
              <w:t>Wrong</w:t>
            </w:r>
          </w:p>
        </w:tc>
        <w:tc>
          <w:tcPr>
            <w:tcW w:w="2381" w:type="dxa"/>
            <w:vAlign w:val="center"/>
          </w:tcPr>
          <w:p w14:paraId="5F8B8885" w14:textId="77777777" w:rsidR="001051E4" w:rsidRDefault="00583155">
            <w:pPr>
              <w:jc w:val="right"/>
            </w:pPr>
            <w:r>
              <w:t>0 to 1</w:t>
            </w:r>
          </w:p>
        </w:tc>
        <w:tc>
          <w:tcPr>
            <w:tcW w:w="2310" w:type="dxa"/>
            <w:vAlign w:val="center"/>
          </w:tcPr>
          <w:p w14:paraId="07014E95" w14:textId="77777777" w:rsidR="001051E4" w:rsidRDefault="00583155">
            <w:pPr>
              <w:jc w:val="right"/>
            </w:pPr>
            <w:r>
              <w:t>0</w:t>
            </w:r>
          </w:p>
        </w:tc>
      </w:tr>
      <w:tr w:rsidR="001051E4" w14:paraId="6E31060C"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4325" w:type="dxa"/>
            <w:vAlign w:val="center"/>
          </w:tcPr>
          <w:p w14:paraId="4FD4D3E4" w14:textId="77777777" w:rsidR="001051E4" w:rsidRDefault="00583155">
            <w:r>
              <w:t>Correctly refused</w:t>
            </w:r>
          </w:p>
        </w:tc>
        <w:tc>
          <w:tcPr>
            <w:tcW w:w="2381" w:type="dxa"/>
            <w:vAlign w:val="center"/>
          </w:tcPr>
          <w:p w14:paraId="32D19EB5" w14:textId="77777777" w:rsidR="001051E4" w:rsidRDefault="00583155">
            <w:pPr>
              <w:jc w:val="right"/>
            </w:pPr>
            <w:r>
              <w:t>14</w:t>
            </w:r>
          </w:p>
        </w:tc>
        <w:tc>
          <w:tcPr>
            <w:tcW w:w="2310" w:type="dxa"/>
            <w:vAlign w:val="center"/>
          </w:tcPr>
          <w:p w14:paraId="2EC2472B" w14:textId="77777777" w:rsidR="001051E4" w:rsidRDefault="00583155">
            <w:pPr>
              <w:jc w:val="right"/>
            </w:pPr>
            <w:r>
              <w:t>9</w:t>
            </w:r>
          </w:p>
        </w:tc>
      </w:tr>
      <w:tr w:rsidR="001051E4" w14:paraId="32DF4B1E" w14:textId="77777777" w:rsidTr="001051E4">
        <w:trPr>
          <w:cantSplit/>
          <w:trHeight w:val="340"/>
        </w:trPr>
        <w:tc>
          <w:tcPr>
            <w:tcW w:w="4325" w:type="dxa"/>
            <w:vAlign w:val="center"/>
          </w:tcPr>
          <w:p w14:paraId="69C1FADC" w14:textId="77777777" w:rsidR="001051E4" w:rsidRDefault="00583155">
            <w:r>
              <w:t>Answered a part it should have declined</w:t>
            </w:r>
          </w:p>
        </w:tc>
        <w:tc>
          <w:tcPr>
            <w:tcW w:w="2381" w:type="dxa"/>
            <w:vAlign w:val="center"/>
          </w:tcPr>
          <w:p w14:paraId="51C1B78B" w14:textId="77777777" w:rsidR="001051E4" w:rsidRDefault="00583155">
            <w:pPr>
              <w:jc w:val="right"/>
            </w:pPr>
            <w:r>
              <w:t>0 to 1</w:t>
            </w:r>
          </w:p>
        </w:tc>
        <w:tc>
          <w:tcPr>
            <w:tcW w:w="2310" w:type="dxa"/>
            <w:vAlign w:val="center"/>
          </w:tcPr>
          <w:p w14:paraId="0FAB1F5F" w14:textId="77777777" w:rsidR="001051E4" w:rsidRDefault="00583155">
            <w:pPr>
              <w:jc w:val="right"/>
            </w:pPr>
            <w:r>
              <w:t>0 to 1</w:t>
            </w:r>
          </w:p>
        </w:tc>
      </w:tr>
      <w:tr w:rsidR="001051E4" w14:paraId="627F9F10"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4325" w:type="dxa"/>
            <w:vAlign w:val="center"/>
          </w:tcPr>
          <w:p w14:paraId="3B517BF1" w14:textId="77777777" w:rsidR="001051E4" w:rsidRDefault="00583155">
            <w:r>
              <w:t>Answers judged fabricated</w:t>
            </w:r>
          </w:p>
        </w:tc>
        <w:tc>
          <w:tcPr>
            <w:tcW w:w="2381" w:type="dxa"/>
            <w:vAlign w:val="center"/>
          </w:tcPr>
          <w:p w14:paraId="400C8F50" w14:textId="77777777" w:rsidR="001051E4" w:rsidRDefault="00583155">
            <w:pPr>
              <w:jc w:val="right"/>
            </w:pPr>
            <w:r>
              <w:t>0 to 1</w:t>
            </w:r>
          </w:p>
        </w:tc>
        <w:tc>
          <w:tcPr>
            <w:tcW w:w="2310" w:type="dxa"/>
            <w:vAlign w:val="center"/>
          </w:tcPr>
          <w:p w14:paraId="3CE2C3D5" w14:textId="77777777" w:rsidR="001051E4" w:rsidRDefault="00583155">
            <w:pPr>
              <w:jc w:val="right"/>
            </w:pPr>
            <w:r>
              <w:t>0 to 1</w:t>
            </w:r>
          </w:p>
        </w:tc>
      </w:tr>
    </w:tbl>
    <w:p w14:paraId="55061D1A" w14:textId="77777777" w:rsidR="001051E4" w:rsidRDefault="001051E4">
      <w:pPr>
        <w:spacing w:after="0"/>
      </w:pPr>
    </w:p>
    <w:p w14:paraId="669744B0" w14:textId="77777777" w:rsidR="001051E4" w:rsidRDefault="00583155">
      <w:pPr>
        <w:jc w:val="both"/>
      </w:pPr>
      <w:r>
        <w:t xml:space="preserve">E10 asked what data is available, where it came from, how far it can be trusted and what a species code refers to. The chat answered three of these four in two runs and all four in the third; when it did not answer, it asked which dataset was meant. E10’s remaining question was what the data had been used for within the project. In two runs, the chat gave a partial answer based on the project wiki, and in the third, its answer was judged invented. In the second run, its reply was that the documents give no </w:t>
      </w:r>
      <w:r>
        <w:t>purpose beyond the exchange between models; in the other two runs, it did not explain that no document records how each dataset is used.</w:t>
      </w:r>
    </w:p>
    <w:p w14:paraId="5432F066" w14:textId="77777777" w:rsidR="001051E4" w:rsidRDefault="00583155">
      <w:pPr>
        <w:jc w:val="both"/>
      </w:pPr>
      <w:r>
        <w:t>E2 asked how Belgian catches will change with climate change. The chat declined, which is correct, since SURIMI holds no North Sea case study and no projection. It also declined questions that the data could have answered, on the biodiversity implications of Belgian catches and on whether subsidies help Belgian fishers be sustainable. Both were declined in the first run, both were answered in part in the second, and in the third, the subsidy question was answered in full and the biodiversity question declin</w:t>
      </w:r>
      <w:r>
        <w:t>ed.</w:t>
      </w:r>
    </w:p>
    <w:p w14:paraId="413D5870" w14:textId="77777777" w:rsidR="001051E4" w:rsidRDefault="00583155">
      <w:pPr>
        <w:jc w:val="both"/>
      </w:pPr>
      <w:r>
        <w:lastRenderedPageBreak/>
        <w:t>E1’s five spatial planning questions, on housing, infrastructure and development priorities, fall outside every SURIMI dataset, and all were declined. The same went for E1’s question on the effect of a rise in Greek diesel prices over ten years, as no model carries a fuel cost. E1’s question on the most profitable fishing sector in Italy was answered in full. E1’s question on trawling revenue in Spain under a January to March closure was declined, even though the data holds the revenue at stake.</w:t>
      </w:r>
    </w:p>
    <w:p w14:paraId="6976A34A" w14:textId="77777777" w:rsidR="001051E4" w:rsidRDefault="00583155">
      <w:pPr>
        <w:keepNext/>
        <w:keepLines/>
        <w:spacing w:before="240" w:after="80"/>
        <w:jc w:val="center"/>
      </w:pPr>
      <w:r>
        <w:rPr>
          <w:i/>
          <w:iCs/>
          <w:color w:val="610709"/>
          <w:sz w:val="20"/>
          <w:szCs w:val="20"/>
        </w:rPr>
        <w:t>Table 6. The three policy-facing reviewers and their questions.</w:t>
      </w:r>
    </w:p>
    <w:tbl>
      <w:tblPr>
        <w:tblStyle w:val="GridTable4-Accent21"/>
        <w:tblW w:w="9016" w:type="dxa"/>
        <w:tblLayout w:type="fixed"/>
        <w:tblCellMar>
          <w:top w:w="28" w:type="dxa"/>
          <w:left w:w="60" w:type="dxa"/>
          <w:bottom w:w="28" w:type="dxa"/>
          <w:right w:w="60" w:type="dxa"/>
        </w:tblCellMar>
        <w:tblLook w:val="0420" w:firstRow="1" w:lastRow="0" w:firstColumn="0" w:lastColumn="0" w:noHBand="0" w:noVBand="1"/>
      </w:tblPr>
      <w:tblGrid>
        <w:gridCol w:w="1020"/>
        <w:gridCol w:w="1771"/>
        <w:gridCol w:w="1123"/>
        <w:gridCol w:w="1020"/>
        <w:gridCol w:w="1123"/>
        <w:gridCol w:w="1226"/>
        <w:gridCol w:w="1020"/>
        <w:gridCol w:w="713"/>
      </w:tblGrid>
      <w:tr w:rsidR="001051E4" w14:paraId="70D917DE" w14:textId="77777777" w:rsidTr="001051E4">
        <w:trPr>
          <w:cnfStyle w:val="100000000000" w:firstRow="1" w:lastRow="0" w:firstColumn="0" w:lastColumn="0" w:oddVBand="0" w:evenVBand="0" w:oddHBand="0" w:evenHBand="0" w:firstRowFirstColumn="0" w:firstRowLastColumn="0" w:lastRowFirstColumn="0" w:lastRowLastColumn="0"/>
          <w:trHeight w:val="397"/>
          <w:tblHeader/>
        </w:trPr>
        <w:tc>
          <w:tcPr>
            <w:tcW w:w="1020" w:type="dxa"/>
            <w:vAlign w:val="center"/>
          </w:tcPr>
          <w:p w14:paraId="07634F96" w14:textId="77777777" w:rsidR="001051E4" w:rsidRDefault="00583155">
            <w:r>
              <w:rPr>
                <w:sz w:val="16"/>
                <w:szCs w:val="16"/>
              </w:rPr>
              <w:t>Reviewer</w:t>
            </w:r>
          </w:p>
        </w:tc>
        <w:tc>
          <w:tcPr>
            <w:tcW w:w="1771" w:type="dxa"/>
            <w:vAlign w:val="center"/>
          </w:tcPr>
          <w:p w14:paraId="07F0F115" w14:textId="77777777" w:rsidR="001051E4" w:rsidRDefault="00583155">
            <w:r>
              <w:rPr>
                <w:sz w:val="16"/>
                <w:szCs w:val="16"/>
              </w:rPr>
              <w:t>Role</w:t>
            </w:r>
          </w:p>
        </w:tc>
        <w:tc>
          <w:tcPr>
            <w:tcW w:w="1123" w:type="dxa"/>
            <w:vAlign w:val="center"/>
          </w:tcPr>
          <w:p w14:paraId="415D5FF6" w14:textId="77777777" w:rsidR="001051E4" w:rsidRDefault="00583155">
            <w:pPr>
              <w:jc w:val="right"/>
            </w:pPr>
            <w:r>
              <w:rPr>
                <w:sz w:val="16"/>
                <w:szCs w:val="16"/>
              </w:rPr>
              <w:t>Questions</w:t>
            </w:r>
          </w:p>
        </w:tc>
        <w:tc>
          <w:tcPr>
            <w:tcW w:w="1020" w:type="dxa"/>
            <w:vAlign w:val="center"/>
          </w:tcPr>
          <w:p w14:paraId="36373616" w14:textId="77777777" w:rsidR="001051E4" w:rsidRDefault="00583155">
            <w:pPr>
              <w:jc w:val="right"/>
            </w:pPr>
            <w:r>
              <w:rPr>
                <w:sz w:val="16"/>
                <w:szCs w:val="16"/>
              </w:rPr>
              <w:t>Answered</w:t>
            </w:r>
          </w:p>
        </w:tc>
        <w:tc>
          <w:tcPr>
            <w:tcW w:w="1123" w:type="dxa"/>
            <w:vAlign w:val="center"/>
          </w:tcPr>
          <w:p w14:paraId="7F22BC09" w14:textId="77777777" w:rsidR="001051E4" w:rsidRDefault="00583155">
            <w:pPr>
              <w:jc w:val="right"/>
            </w:pPr>
            <w:r>
              <w:rPr>
                <w:sz w:val="16"/>
                <w:szCs w:val="16"/>
              </w:rPr>
              <w:t>Declined correctly</w:t>
            </w:r>
          </w:p>
        </w:tc>
        <w:tc>
          <w:tcPr>
            <w:tcW w:w="1226" w:type="dxa"/>
            <w:vAlign w:val="center"/>
          </w:tcPr>
          <w:p w14:paraId="7294A17F" w14:textId="77777777" w:rsidR="001051E4" w:rsidRDefault="00583155">
            <w:pPr>
              <w:jc w:val="right"/>
            </w:pPr>
            <w:r>
              <w:rPr>
                <w:sz w:val="16"/>
                <w:szCs w:val="16"/>
              </w:rPr>
              <w:t>Declined although answerable</w:t>
            </w:r>
          </w:p>
        </w:tc>
        <w:tc>
          <w:tcPr>
            <w:tcW w:w="1020" w:type="dxa"/>
            <w:vAlign w:val="center"/>
          </w:tcPr>
          <w:p w14:paraId="4B048BA2" w14:textId="77777777" w:rsidR="001051E4" w:rsidRDefault="00583155">
            <w:pPr>
              <w:jc w:val="right"/>
            </w:pPr>
            <w:r>
              <w:rPr>
                <w:sz w:val="16"/>
                <w:szCs w:val="16"/>
              </w:rPr>
              <w:t>Answered a part it should have declined</w:t>
            </w:r>
          </w:p>
        </w:tc>
        <w:tc>
          <w:tcPr>
            <w:tcW w:w="713" w:type="dxa"/>
            <w:vAlign w:val="center"/>
          </w:tcPr>
          <w:p w14:paraId="086DA17E" w14:textId="77777777" w:rsidR="001051E4" w:rsidRDefault="00583155">
            <w:pPr>
              <w:jc w:val="right"/>
            </w:pPr>
            <w:r>
              <w:rPr>
                <w:sz w:val="16"/>
                <w:szCs w:val="16"/>
              </w:rPr>
              <w:t>Wrong</w:t>
            </w:r>
          </w:p>
        </w:tc>
      </w:tr>
      <w:tr w:rsidR="001051E4" w14:paraId="3026D282"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1020" w:type="dxa"/>
            <w:vAlign w:val="center"/>
          </w:tcPr>
          <w:p w14:paraId="53758939" w14:textId="77777777" w:rsidR="001051E4" w:rsidRDefault="00583155">
            <w:r>
              <w:rPr>
                <w:sz w:val="16"/>
                <w:szCs w:val="16"/>
              </w:rPr>
              <w:t>E1</w:t>
            </w:r>
          </w:p>
        </w:tc>
        <w:tc>
          <w:tcPr>
            <w:tcW w:w="1771" w:type="dxa"/>
            <w:vAlign w:val="center"/>
          </w:tcPr>
          <w:p w14:paraId="5F1E26FF" w14:textId="77777777" w:rsidR="001051E4" w:rsidRDefault="00583155">
            <w:r>
              <w:rPr>
                <w:sz w:val="16"/>
                <w:szCs w:val="16"/>
              </w:rPr>
              <w:t>fisheries economist, who also filled in the marine spatial planning form</w:t>
            </w:r>
          </w:p>
        </w:tc>
        <w:tc>
          <w:tcPr>
            <w:tcW w:w="1123" w:type="dxa"/>
            <w:vAlign w:val="center"/>
          </w:tcPr>
          <w:p w14:paraId="22CAF5EE" w14:textId="77777777" w:rsidR="001051E4" w:rsidRDefault="00583155">
            <w:pPr>
              <w:jc w:val="right"/>
            </w:pPr>
            <w:r>
              <w:rPr>
                <w:sz w:val="16"/>
                <w:szCs w:val="16"/>
              </w:rPr>
              <w:t>8</w:t>
            </w:r>
          </w:p>
        </w:tc>
        <w:tc>
          <w:tcPr>
            <w:tcW w:w="1020" w:type="dxa"/>
            <w:vAlign w:val="center"/>
          </w:tcPr>
          <w:p w14:paraId="5F497783" w14:textId="77777777" w:rsidR="001051E4" w:rsidRDefault="00583155">
            <w:pPr>
              <w:jc w:val="right"/>
            </w:pPr>
            <w:r>
              <w:rPr>
                <w:sz w:val="16"/>
                <w:szCs w:val="16"/>
              </w:rPr>
              <w:t>1</w:t>
            </w:r>
          </w:p>
        </w:tc>
        <w:tc>
          <w:tcPr>
            <w:tcW w:w="1123" w:type="dxa"/>
            <w:vAlign w:val="center"/>
          </w:tcPr>
          <w:p w14:paraId="207AC471" w14:textId="77777777" w:rsidR="001051E4" w:rsidRDefault="00583155">
            <w:pPr>
              <w:jc w:val="right"/>
            </w:pPr>
            <w:r>
              <w:rPr>
                <w:sz w:val="16"/>
                <w:szCs w:val="16"/>
              </w:rPr>
              <w:t>6</w:t>
            </w:r>
          </w:p>
        </w:tc>
        <w:tc>
          <w:tcPr>
            <w:tcW w:w="1226" w:type="dxa"/>
            <w:vAlign w:val="center"/>
          </w:tcPr>
          <w:p w14:paraId="20CEF373" w14:textId="77777777" w:rsidR="001051E4" w:rsidRDefault="00583155">
            <w:pPr>
              <w:jc w:val="right"/>
            </w:pPr>
            <w:r>
              <w:rPr>
                <w:sz w:val="16"/>
                <w:szCs w:val="16"/>
              </w:rPr>
              <w:t>1</w:t>
            </w:r>
          </w:p>
        </w:tc>
        <w:tc>
          <w:tcPr>
            <w:tcW w:w="1020" w:type="dxa"/>
            <w:vAlign w:val="center"/>
          </w:tcPr>
          <w:p w14:paraId="3E5E58CC" w14:textId="77777777" w:rsidR="001051E4" w:rsidRDefault="00583155">
            <w:pPr>
              <w:jc w:val="right"/>
            </w:pPr>
            <w:r>
              <w:rPr>
                <w:sz w:val="16"/>
                <w:szCs w:val="16"/>
              </w:rPr>
              <w:t>0</w:t>
            </w:r>
          </w:p>
        </w:tc>
        <w:tc>
          <w:tcPr>
            <w:tcW w:w="713" w:type="dxa"/>
            <w:vAlign w:val="center"/>
          </w:tcPr>
          <w:p w14:paraId="448151AA" w14:textId="77777777" w:rsidR="001051E4" w:rsidRDefault="00583155">
            <w:pPr>
              <w:jc w:val="right"/>
            </w:pPr>
            <w:r>
              <w:rPr>
                <w:sz w:val="16"/>
                <w:szCs w:val="16"/>
              </w:rPr>
              <w:t>0</w:t>
            </w:r>
          </w:p>
        </w:tc>
      </w:tr>
      <w:tr w:rsidR="001051E4" w14:paraId="7B386D35" w14:textId="77777777" w:rsidTr="001051E4">
        <w:trPr>
          <w:cantSplit/>
          <w:trHeight w:val="340"/>
        </w:trPr>
        <w:tc>
          <w:tcPr>
            <w:tcW w:w="1020" w:type="dxa"/>
            <w:vAlign w:val="center"/>
          </w:tcPr>
          <w:p w14:paraId="5C668058" w14:textId="77777777" w:rsidR="001051E4" w:rsidRDefault="00583155">
            <w:r>
              <w:rPr>
                <w:sz w:val="16"/>
                <w:szCs w:val="16"/>
              </w:rPr>
              <w:t>E2</w:t>
            </w:r>
          </w:p>
        </w:tc>
        <w:tc>
          <w:tcPr>
            <w:tcW w:w="1771" w:type="dxa"/>
            <w:vAlign w:val="center"/>
          </w:tcPr>
          <w:p w14:paraId="635695DF" w14:textId="77777777" w:rsidR="001051E4" w:rsidRDefault="00583155">
            <w:r>
              <w:rPr>
                <w:sz w:val="16"/>
                <w:szCs w:val="16"/>
              </w:rPr>
              <w:t>marine science policy adviser, fisheries policy and subsidies</w:t>
            </w:r>
          </w:p>
        </w:tc>
        <w:tc>
          <w:tcPr>
            <w:tcW w:w="1123" w:type="dxa"/>
            <w:vAlign w:val="center"/>
          </w:tcPr>
          <w:p w14:paraId="0BC0670E" w14:textId="77777777" w:rsidR="001051E4" w:rsidRDefault="00583155">
            <w:pPr>
              <w:jc w:val="right"/>
            </w:pPr>
            <w:r>
              <w:rPr>
                <w:sz w:val="16"/>
                <w:szCs w:val="16"/>
              </w:rPr>
              <w:t>6</w:t>
            </w:r>
          </w:p>
        </w:tc>
        <w:tc>
          <w:tcPr>
            <w:tcW w:w="1020" w:type="dxa"/>
            <w:vAlign w:val="center"/>
          </w:tcPr>
          <w:p w14:paraId="6F3E2BCC" w14:textId="77777777" w:rsidR="001051E4" w:rsidRDefault="00583155">
            <w:pPr>
              <w:jc w:val="right"/>
            </w:pPr>
            <w:r>
              <w:rPr>
                <w:sz w:val="16"/>
                <w:szCs w:val="16"/>
              </w:rPr>
              <w:t>1 to 3</w:t>
            </w:r>
          </w:p>
        </w:tc>
        <w:tc>
          <w:tcPr>
            <w:tcW w:w="1123" w:type="dxa"/>
            <w:vAlign w:val="center"/>
          </w:tcPr>
          <w:p w14:paraId="3F23154A" w14:textId="77777777" w:rsidR="001051E4" w:rsidRDefault="00583155">
            <w:pPr>
              <w:jc w:val="right"/>
            </w:pPr>
            <w:r>
              <w:rPr>
                <w:sz w:val="16"/>
                <w:szCs w:val="16"/>
              </w:rPr>
              <w:t>3</w:t>
            </w:r>
          </w:p>
        </w:tc>
        <w:tc>
          <w:tcPr>
            <w:tcW w:w="1226" w:type="dxa"/>
            <w:vAlign w:val="center"/>
          </w:tcPr>
          <w:p w14:paraId="3FF48C2D" w14:textId="77777777" w:rsidR="001051E4" w:rsidRDefault="00583155">
            <w:pPr>
              <w:jc w:val="right"/>
            </w:pPr>
            <w:r>
              <w:rPr>
                <w:sz w:val="16"/>
                <w:szCs w:val="16"/>
              </w:rPr>
              <w:t>0 to 2</w:t>
            </w:r>
          </w:p>
        </w:tc>
        <w:tc>
          <w:tcPr>
            <w:tcW w:w="1020" w:type="dxa"/>
            <w:vAlign w:val="center"/>
          </w:tcPr>
          <w:p w14:paraId="23B28173" w14:textId="77777777" w:rsidR="001051E4" w:rsidRDefault="00583155">
            <w:pPr>
              <w:jc w:val="right"/>
            </w:pPr>
            <w:r>
              <w:rPr>
                <w:sz w:val="16"/>
                <w:szCs w:val="16"/>
              </w:rPr>
              <w:t>0</w:t>
            </w:r>
          </w:p>
        </w:tc>
        <w:tc>
          <w:tcPr>
            <w:tcW w:w="713" w:type="dxa"/>
            <w:vAlign w:val="center"/>
          </w:tcPr>
          <w:p w14:paraId="121CF039" w14:textId="77777777" w:rsidR="001051E4" w:rsidRDefault="00583155">
            <w:pPr>
              <w:jc w:val="right"/>
            </w:pPr>
            <w:r>
              <w:rPr>
                <w:sz w:val="16"/>
                <w:szCs w:val="16"/>
              </w:rPr>
              <w:t>0</w:t>
            </w:r>
          </w:p>
        </w:tc>
      </w:tr>
      <w:tr w:rsidR="001051E4" w14:paraId="29435472" w14:textId="77777777" w:rsidTr="001051E4">
        <w:trPr>
          <w:cnfStyle w:val="000000100000" w:firstRow="0" w:lastRow="0" w:firstColumn="0" w:lastColumn="0" w:oddVBand="0" w:evenVBand="0" w:oddHBand="1" w:evenHBand="0" w:firstRowFirstColumn="0" w:firstRowLastColumn="0" w:lastRowFirstColumn="0" w:lastRowLastColumn="0"/>
          <w:cantSplit/>
          <w:trHeight w:val="340"/>
        </w:trPr>
        <w:tc>
          <w:tcPr>
            <w:tcW w:w="1020" w:type="dxa"/>
            <w:vAlign w:val="center"/>
          </w:tcPr>
          <w:p w14:paraId="3EC2746D" w14:textId="77777777" w:rsidR="001051E4" w:rsidRDefault="00583155">
            <w:r>
              <w:rPr>
                <w:sz w:val="16"/>
                <w:szCs w:val="16"/>
              </w:rPr>
              <w:t>E10</w:t>
            </w:r>
          </w:p>
        </w:tc>
        <w:tc>
          <w:tcPr>
            <w:tcW w:w="1771" w:type="dxa"/>
            <w:vAlign w:val="center"/>
          </w:tcPr>
          <w:p w14:paraId="44F96246" w14:textId="77777777" w:rsidR="001051E4" w:rsidRDefault="00583155">
            <w:r>
              <w:rPr>
                <w:sz w:val="16"/>
                <w:szCs w:val="16"/>
              </w:rPr>
              <w:t>science policy officer</w:t>
            </w:r>
          </w:p>
        </w:tc>
        <w:tc>
          <w:tcPr>
            <w:tcW w:w="1123" w:type="dxa"/>
            <w:vAlign w:val="center"/>
          </w:tcPr>
          <w:p w14:paraId="2E3BE7C1" w14:textId="77777777" w:rsidR="001051E4" w:rsidRDefault="00583155">
            <w:pPr>
              <w:jc w:val="right"/>
            </w:pPr>
            <w:r>
              <w:rPr>
                <w:sz w:val="16"/>
                <w:szCs w:val="16"/>
              </w:rPr>
              <w:t>5</w:t>
            </w:r>
          </w:p>
        </w:tc>
        <w:tc>
          <w:tcPr>
            <w:tcW w:w="1020" w:type="dxa"/>
            <w:vAlign w:val="center"/>
          </w:tcPr>
          <w:p w14:paraId="4B36A62A" w14:textId="77777777" w:rsidR="001051E4" w:rsidRDefault="00583155">
            <w:pPr>
              <w:jc w:val="right"/>
            </w:pPr>
            <w:r>
              <w:rPr>
                <w:sz w:val="16"/>
                <w:szCs w:val="16"/>
              </w:rPr>
              <w:t>3 to 4</w:t>
            </w:r>
          </w:p>
        </w:tc>
        <w:tc>
          <w:tcPr>
            <w:tcW w:w="1123" w:type="dxa"/>
            <w:vAlign w:val="center"/>
          </w:tcPr>
          <w:p w14:paraId="0A9164F0" w14:textId="77777777" w:rsidR="001051E4" w:rsidRDefault="00583155">
            <w:pPr>
              <w:jc w:val="right"/>
            </w:pPr>
            <w:r>
              <w:rPr>
                <w:sz w:val="16"/>
                <w:szCs w:val="16"/>
              </w:rPr>
              <w:t>0</w:t>
            </w:r>
          </w:p>
        </w:tc>
        <w:tc>
          <w:tcPr>
            <w:tcW w:w="1226" w:type="dxa"/>
            <w:vAlign w:val="center"/>
          </w:tcPr>
          <w:p w14:paraId="06DA1033" w14:textId="77777777" w:rsidR="001051E4" w:rsidRDefault="00583155">
            <w:pPr>
              <w:jc w:val="right"/>
            </w:pPr>
            <w:r>
              <w:rPr>
                <w:sz w:val="16"/>
                <w:szCs w:val="16"/>
              </w:rPr>
              <w:t>0 to 1</w:t>
            </w:r>
          </w:p>
        </w:tc>
        <w:tc>
          <w:tcPr>
            <w:tcW w:w="1020" w:type="dxa"/>
            <w:vAlign w:val="center"/>
          </w:tcPr>
          <w:p w14:paraId="76AC332A" w14:textId="77777777" w:rsidR="001051E4" w:rsidRDefault="00583155">
            <w:pPr>
              <w:jc w:val="right"/>
            </w:pPr>
            <w:r>
              <w:rPr>
                <w:sz w:val="16"/>
                <w:szCs w:val="16"/>
              </w:rPr>
              <w:t>0 to 1</w:t>
            </w:r>
          </w:p>
        </w:tc>
        <w:tc>
          <w:tcPr>
            <w:tcW w:w="713" w:type="dxa"/>
            <w:vAlign w:val="center"/>
          </w:tcPr>
          <w:p w14:paraId="4733CCC4" w14:textId="77777777" w:rsidR="001051E4" w:rsidRDefault="00583155">
            <w:pPr>
              <w:jc w:val="right"/>
            </w:pPr>
            <w:r>
              <w:rPr>
                <w:sz w:val="16"/>
                <w:szCs w:val="16"/>
              </w:rPr>
              <w:t>0</w:t>
            </w:r>
          </w:p>
        </w:tc>
      </w:tr>
      <w:tr w:rsidR="001051E4" w14:paraId="12581640" w14:textId="77777777" w:rsidTr="001051E4">
        <w:trPr>
          <w:cantSplit/>
          <w:trHeight w:val="340"/>
        </w:trPr>
        <w:tc>
          <w:tcPr>
            <w:tcW w:w="1020" w:type="dxa"/>
            <w:vAlign w:val="center"/>
          </w:tcPr>
          <w:p w14:paraId="170B59B5" w14:textId="77777777" w:rsidR="001051E4" w:rsidRDefault="001051E4"/>
        </w:tc>
        <w:tc>
          <w:tcPr>
            <w:tcW w:w="1771" w:type="dxa"/>
            <w:vAlign w:val="center"/>
          </w:tcPr>
          <w:p w14:paraId="297D2263" w14:textId="77777777" w:rsidR="001051E4" w:rsidRDefault="001051E4"/>
        </w:tc>
        <w:tc>
          <w:tcPr>
            <w:tcW w:w="1123" w:type="dxa"/>
            <w:vAlign w:val="center"/>
          </w:tcPr>
          <w:p w14:paraId="409CFB31" w14:textId="77777777" w:rsidR="001051E4" w:rsidRDefault="00583155">
            <w:pPr>
              <w:jc w:val="right"/>
            </w:pPr>
            <w:r>
              <w:rPr>
                <w:b/>
                <w:bCs/>
                <w:sz w:val="16"/>
                <w:szCs w:val="16"/>
              </w:rPr>
              <w:t>19</w:t>
            </w:r>
          </w:p>
        </w:tc>
        <w:tc>
          <w:tcPr>
            <w:tcW w:w="1020" w:type="dxa"/>
            <w:vAlign w:val="center"/>
          </w:tcPr>
          <w:p w14:paraId="615D6EBA" w14:textId="77777777" w:rsidR="001051E4" w:rsidRDefault="00583155">
            <w:pPr>
              <w:jc w:val="right"/>
            </w:pPr>
            <w:r>
              <w:rPr>
                <w:b/>
                <w:bCs/>
                <w:sz w:val="16"/>
                <w:szCs w:val="16"/>
              </w:rPr>
              <w:t>5 to 7</w:t>
            </w:r>
          </w:p>
        </w:tc>
        <w:tc>
          <w:tcPr>
            <w:tcW w:w="1123" w:type="dxa"/>
            <w:vAlign w:val="center"/>
          </w:tcPr>
          <w:p w14:paraId="586DACEF" w14:textId="77777777" w:rsidR="001051E4" w:rsidRDefault="00583155">
            <w:pPr>
              <w:jc w:val="right"/>
            </w:pPr>
            <w:r>
              <w:rPr>
                <w:b/>
                <w:bCs/>
                <w:sz w:val="16"/>
                <w:szCs w:val="16"/>
              </w:rPr>
              <w:t>9</w:t>
            </w:r>
          </w:p>
        </w:tc>
        <w:tc>
          <w:tcPr>
            <w:tcW w:w="1226" w:type="dxa"/>
            <w:vAlign w:val="center"/>
          </w:tcPr>
          <w:p w14:paraId="02904517" w14:textId="77777777" w:rsidR="001051E4" w:rsidRDefault="00583155">
            <w:pPr>
              <w:jc w:val="right"/>
            </w:pPr>
            <w:r>
              <w:rPr>
                <w:b/>
                <w:bCs/>
                <w:sz w:val="16"/>
                <w:szCs w:val="16"/>
              </w:rPr>
              <w:t>2 to 4</w:t>
            </w:r>
          </w:p>
        </w:tc>
        <w:tc>
          <w:tcPr>
            <w:tcW w:w="1020" w:type="dxa"/>
            <w:vAlign w:val="center"/>
          </w:tcPr>
          <w:p w14:paraId="73B724EC" w14:textId="77777777" w:rsidR="001051E4" w:rsidRDefault="00583155">
            <w:pPr>
              <w:jc w:val="right"/>
            </w:pPr>
            <w:r>
              <w:rPr>
                <w:b/>
                <w:bCs/>
                <w:sz w:val="16"/>
                <w:szCs w:val="16"/>
              </w:rPr>
              <w:t>0 to 1</w:t>
            </w:r>
          </w:p>
        </w:tc>
        <w:tc>
          <w:tcPr>
            <w:tcW w:w="713" w:type="dxa"/>
            <w:vAlign w:val="center"/>
          </w:tcPr>
          <w:p w14:paraId="541059F6" w14:textId="77777777" w:rsidR="001051E4" w:rsidRDefault="00583155">
            <w:pPr>
              <w:jc w:val="right"/>
            </w:pPr>
            <w:r>
              <w:rPr>
                <w:b/>
                <w:bCs/>
                <w:sz w:val="16"/>
                <w:szCs w:val="16"/>
              </w:rPr>
              <w:t>0</w:t>
            </w:r>
          </w:p>
        </w:tc>
      </w:tr>
    </w:tbl>
    <w:p w14:paraId="585A4D98" w14:textId="77777777" w:rsidR="001051E4" w:rsidRDefault="001051E4">
      <w:pPr>
        <w:spacing w:after="0"/>
      </w:pPr>
    </w:p>
    <w:p w14:paraId="1B5FB0D7" w14:textId="77777777" w:rsidR="001051E4" w:rsidRDefault="00583155">
      <w:pPr>
        <w:jc w:val="both"/>
      </w:pPr>
      <w:r>
        <w:rPr>
          <w:i/>
          <w:iCs/>
        </w:rPr>
        <w:t>Counts are the lowest and highest of three runs.</w:t>
      </w:r>
    </w:p>
    <w:p w14:paraId="410FDBCE" w14:textId="77777777" w:rsidR="001051E4" w:rsidRDefault="00583155">
      <w:pPr>
        <w:keepNext/>
        <w:spacing w:before="120" w:after="60"/>
        <w:jc w:val="center"/>
      </w:pPr>
      <w:r>
        <w:rPr>
          <w:noProof/>
        </w:rPr>
        <w:drawing>
          <wp:inline distT="0" distB="0" distL="0" distR="0" wp14:anchorId="731EB967" wp14:editId="7CBB9F39">
            <wp:extent cx="5400000" cy="1740000"/>
            <wp:effectExtent l="0" t="0" r="0" b="0"/>
            <wp:docPr id="3004" name="Picture 3004" descr="Bar chart of the verdicts: all 60 questions and the 19 policy question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md_image4.png"/>
                    <pic:cNvPicPr/>
                  </pic:nvPicPr>
                  <pic:blipFill>
                    <a:blip r:embed="rId32"/>
                    <a:stretch>
                      <a:fillRect/>
                    </a:stretch>
                  </pic:blipFill>
                  <pic:spPr>
                    <a:xfrm>
                      <a:off x="0" y="0"/>
                      <a:ext cx="5400000" cy="1740000"/>
                    </a:xfrm>
                    <a:prstGeom prst="rect">
                      <a:avLst/>
                    </a:prstGeom>
                  </pic:spPr>
                </pic:pic>
              </a:graphicData>
            </a:graphic>
          </wp:inline>
        </w:drawing>
      </w:r>
    </w:p>
    <w:p w14:paraId="1870546A" w14:textId="77777777" w:rsidR="001051E4" w:rsidRDefault="00583155">
      <w:pPr>
        <w:keepLines/>
        <w:spacing w:before="60" w:after="240"/>
        <w:jc w:val="center"/>
      </w:pPr>
      <w:r>
        <w:rPr>
          <w:i/>
          <w:iCs/>
          <w:color w:val="610709"/>
          <w:sz w:val="20"/>
          <w:szCs w:val="20"/>
        </w:rPr>
        <w:t>Figure 4. Verdicts on all 60 expert questions and on the 19 from the policy-facing reviewers, in the first of three runs of Muse-Glimmer-30B through the chat on EDITO, 1 October 2026.</w:t>
      </w:r>
    </w:p>
    <w:p w14:paraId="28633389" w14:textId="77777777" w:rsidR="001051E4" w:rsidRDefault="001051E4"/>
    <w:p w14:paraId="00BCDE1F" w14:textId="77777777" w:rsidR="001051E4" w:rsidRDefault="00583155">
      <w:pPr>
        <w:pStyle w:val="Heading2"/>
        <w:keepNext/>
        <w:keepLines/>
      </w:pPr>
      <w:bookmarkStart w:id="19" w:name="_TocS000520"/>
      <w:r>
        <w:t>5.4 Known limits</w:t>
      </w:r>
      <w:bookmarkEnd w:id="19"/>
    </w:p>
    <w:p w14:paraId="68A20C72" w14:textId="77777777" w:rsidR="001051E4" w:rsidRDefault="00583155">
      <w:pPr>
        <w:jc w:val="both"/>
      </w:pPr>
      <w:r>
        <w:t>The model does not read the state of a running simulation, and it does not send regulations to the other models through the SURIMI protocol.</w:t>
      </w:r>
    </w:p>
    <w:p w14:paraId="2BC472AB" w14:textId="77777777" w:rsidR="001051E4" w:rsidRDefault="00583155">
      <w:pPr>
        <w:jc w:val="both"/>
      </w:pPr>
      <w:r>
        <w:t xml:space="preserve">The CMSY++ runs in the bucket carry a single unlabelled result table and do not separate historical from simulated years. </w:t>
      </w:r>
      <w:r>
        <w:rPr>
          <w:rFonts w:ascii="Consolas" w:hAnsi="Consolas" w:cs="Consolas"/>
          <w:sz w:val="20"/>
          <w:szCs w:val="20"/>
          <w:shd w:val="clear" w:color="auto" w:fill="F2F2F2"/>
        </w:rPr>
        <w:t>model_get_stock_status</w:t>
      </w:r>
      <w:r>
        <w:t xml:space="preserve"> and </w:t>
      </w:r>
      <w:r>
        <w:rPr>
          <w:rFonts w:ascii="Consolas" w:hAnsi="Consolas" w:cs="Consolas"/>
          <w:sz w:val="20"/>
          <w:szCs w:val="20"/>
          <w:shd w:val="clear" w:color="auto" w:fill="F2F2F2"/>
        </w:rPr>
        <w:t>model_get_stock_trajectory</w:t>
      </w:r>
      <w:r>
        <w:t xml:space="preserve"> therefore decline them and name the file to fetch instead. The runs in the bucket are also filed by model and run identifier, not in a catalogue that records the region, climate scenario, policy measure and duration of each scenario. Runs filed in a new layout are found without a code change, but </w:t>
      </w:r>
      <w:r>
        <w:rPr>
          <w:rFonts w:ascii="Consolas" w:hAnsi="Consolas" w:cs="Consolas"/>
          <w:sz w:val="20"/>
          <w:szCs w:val="20"/>
          <w:shd w:val="clear" w:color="auto" w:fill="F2F2F2"/>
        </w:rPr>
        <w:t>model_list_simulations</w:t>
      </w:r>
      <w:r>
        <w:t xml:space="preserve"> has no field for region, climate scenario, policy measure or duration. The </w:t>
      </w:r>
      <w:r>
        <w:lastRenderedPageBreak/>
        <w:t>output of a run is on the model’s own grid, 82 by 109 cells for the western Mediterranean. Because the server has no map of named regions on that grid, the tools cannot break a result down by area.</w:t>
      </w:r>
    </w:p>
    <w:p w14:paraId="2A6FD5BA" w14:textId="77777777" w:rsidR="001051E4" w:rsidRDefault="00583155">
      <w:pPr>
        <w:jc w:val="both"/>
      </w:pPr>
      <w:r>
        <w:t>The server reads the bucket with a temporary storage token that the EDITO launcher issues for about 24 hours. At launch, the server copies the runs, the NetCDF catalogue and the reference files onto its own volume. After the token expires, it keeps answering from that copy and marks its listings as stale. The language model is instructed to report this in its answer, and a request for a file the server never copied is refused with a message that the server must be launched again on EDITO. Runs uploaded afte</w:t>
      </w:r>
      <w:r>
        <w:t>r the token has expired are not seen until the server is launched again, so a listing can be several days out of date.</w:t>
      </w:r>
    </w:p>
    <w:p w14:paraId="1F66FE9D" w14:textId="77777777" w:rsidR="001051E4" w:rsidRDefault="00583155">
      <w:pPr>
        <w:jc w:val="both"/>
      </w:pPr>
      <w:r>
        <w:t xml:space="preserve">The server reads the NetCDF files from the </w:t>
      </w:r>
      <w:r>
        <w:rPr>
          <w:rFonts w:ascii="Consolas" w:hAnsi="Consolas" w:cs="Consolas"/>
          <w:sz w:val="20"/>
          <w:szCs w:val="20"/>
          <w:shd w:val="clear" w:color="auto" w:fill="F2F2F2"/>
        </w:rPr>
        <w:t>netcdf/</w:t>
      </w:r>
      <w:r>
        <w:t xml:space="preserve"> folder of the </w:t>
      </w:r>
      <w:r>
        <w:rPr>
          <w:rFonts w:ascii="Consolas" w:hAnsi="Consolas" w:cs="Consolas"/>
          <w:sz w:val="20"/>
          <w:szCs w:val="20"/>
          <w:shd w:val="clear" w:color="auto" w:fill="F2F2F2"/>
        </w:rPr>
        <w:t>project-surimi</w:t>
      </w:r>
      <w:r>
        <w:t xml:space="preserve"> bucket, both set in its Helm chart. If the bucket is restructured, the server has to be reconfigured and launched again.</w:t>
      </w:r>
    </w:p>
    <w:p w14:paraId="4D428FCC" w14:textId="77777777" w:rsidR="001051E4" w:rsidRDefault="00583155">
      <w:pPr>
        <w:jc w:val="both"/>
      </w:pPr>
      <w:r>
        <w:t>Many runs hold only the models’ raw output. For such a run, the server can describe which variables, species, fleets and years the file holds and, where it carries stock assessments, report stock status by year. It cannot explain what the simulation found about a policy or why.</w:t>
      </w:r>
    </w:p>
    <w:p w14:paraId="0D9358E2" w14:textId="77777777" w:rsidR="001051E4" w:rsidRDefault="00583155">
      <w:pPr>
        <w:jc w:val="both"/>
      </w:pPr>
      <w:r>
        <w:t>With only 19 questions, the policy subset is small, and the number answered ranged from 5 to 7 between runs. All the questions that the chat declined but could have answered belong to the data server, not to this one.</w:t>
      </w:r>
    </w:p>
    <w:p w14:paraId="68C58C6C" w14:textId="77777777" w:rsidR="001051E4" w:rsidRDefault="001051E4"/>
    <w:p w14:paraId="7DA8FF85" w14:textId="77777777" w:rsidR="001051E4" w:rsidRDefault="00583155">
      <w:pPr>
        <w:pStyle w:val="Heading1"/>
        <w:keepNext/>
        <w:keepLines/>
      </w:pPr>
      <w:bookmarkStart w:id="20" w:name="_TocS000521"/>
      <w:r>
        <w:t>References</w:t>
      </w:r>
      <w:bookmarkEnd w:id="20"/>
    </w:p>
    <w:p w14:paraId="575F8DEC" w14:textId="77777777" w:rsidR="001051E4" w:rsidRDefault="001051E4"/>
    <w:p w14:paraId="07D47346" w14:textId="77777777" w:rsidR="001051E4" w:rsidRDefault="00583155">
      <w:pPr>
        <w:pStyle w:val="Heading2"/>
        <w:keepNext/>
        <w:keepLines/>
      </w:pPr>
      <w:bookmarkStart w:id="21" w:name="_TocS000522"/>
      <w:r>
        <w:t>Literature</w:t>
      </w:r>
      <w:bookmarkEnd w:id="21"/>
    </w:p>
    <w:p w14:paraId="7C57046A" w14:textId="77777777" w:rsidR="001051E4" w:rsidRDefault="00583155">
      <w:pPr>
        <w:pStyle w:val="ListParagraph"/>
        <w:numPr>
          <w:ilvl w:val="0"/>
          <w:numId w:val="3"/>
        </w:numPr>
        <w:spacing w:after="80"/>
      </w:pPr>
      <w:r>
        <w:t xml:space="preserve">Anthropic (2025). Model Context Protocol specification, version 2025-06-18. </w:t>
      </w:r>
      <w:hyperlink r:id="rId33" w:history="1">
        <w:r w:rsidR="001051E4">
          <w:rPr>
            <w:rStyle w:val="Hyperlink"/>
          </w:rPr>
          <w:t>https://modelcontextprotocol.io/specification/2025-06-18</w:t>
        </w:r>
      </w:hyperlink>
    </w:p>
    <w:p w14:paraId="31515B5B" w14:textId="77777777" w:rsidR="001051E4" w:rsidRDefault="00583155">
      <w:pPr>
        <w:pStyle w:val="ListParagraph"/>
        <w:numPr>
          <w:ilvl w:val="0"/>
          <w:numId w:val="3"/>
        </w:numPr>
        <w:spacing w:after="80"/>
      </w:pPr>
      <w:r>
        <w:t xml:space="preserve">Froese, R., Winker, H., Coro, G. et al. (2023). New developments in the analysis of catch time series as the basis for fish stock assessments: The CMSY++ method. Acta Ichthyologica et Piscatoria. </w:t>
      </w:r>
      <w:hyperlink r:id="rId34" w:history="1">
        <w:r w:rsidR="001051E4">
          <w:rPr>
            <w:rStyle w:val="Hyperlink"/>
          </w:rPr>
          <w:t>https://doi.org/10.3897/aiep.53.105910</w:t>
        </w:r>
      </w:hyperlink>
    </w:p>
    <w:p w14:paraId="192A8DD9" w14:textId="77777777" w:rsidR="001051E4" w:rsidRDefault="00583155">
      <w:pPr>
        <w:pStyle w:val="ListParagraph"/>
        <w:numPr>
          <w:ilvl w:val="0"/>
          <w:numId w:val="3"/>
        </w:numPr>
        <w:spacing w:after="80"/>
      </w:pPr>
      <w:r>
        <w:t xml:space="preserve">Hoyer, S. and Hamman, J. (2017). xarray: N-D labeled Arrays and Datasets in Python. Journal of Open Research Software. </w:t>
      </w:r>
      <w:hyperlink r:id="rId35" w:history="1">
        <w:r w:rsidR="001051E4">
          <w:rPr>
            <w:rStyle w:val="Hyperlink"/>
          </w:rPr>
          <w:t>https://doi.org/10.5334/jors.148</w:t>
        </w:r>
      </w:hyperlink>
    </w:p>
    <w:p w14:paraId="109084DE" w14:textId="77777777" w:rsidR="001051E4" w:rsidRDefault="001051E4">
      <w:pPr>
        <w:spacing w:after="0"/>
      </w:pPr>
    </w:p>
    <w:p w14:paraId="1345F39F" w14:textId="77777777" w:rsidR="00AF62AC" w:rsidRDefault="00AF62AC" w:rsidP="00AF62AC"/>
    <w:p w14:paraId="7D9FCC5C" w14:textId="77777777" w:rsidR="00AF62AC" w:rsidRDefault="00AF62AC" w:rsidP="00AF62AC"/>
    <w:p w14:paraId="766FEF10" w14:textId="77777777" w:rsidR="00AF62AC" w:rsidRDefault="00AF62AC" w:rsidP="00AF62AC"/>
    <w:p w14:paraId="3F332C94" w14:textId="77777777" w:rsidR="00AF62AC" w:rsidRDefault="00AF62AC" w:rsidP="00FB4C3B">
      <w:pPr>
        <w:sectPr w:rsidR="00AF62AC" w:rsidSect="00364717">
          <w:headerReference w:type="default" r:id="rId36"/>
          <w:footerReference w:type="even" r:id="rId37"/>
          <w:footerReference w:type="default" r:id="rId38"/>
          <w:headerReference w:type="first" r:id="rId39"/>
          <w:footerReference w:type="first" r:id="rId40"/>
          <w:pgSz w:w="11906" w:h="16838"/>
          <w:pgMar w:top="1361" w:right="1361" w:bottom="1361" w:left="1361" w:header="709" w:footer="709" w:gutter="0"/>
          <w:pgNumType w:start="0"/>
          <w:cols w:space="708"/>
          <w:titlePg/>
          <w:docGrid w:linePitch="360"/>
        </w:sectPr>
      </w:pPr>
    </w:p>
    <w:p w14:paraId="2941F5AB" w14:textId="77777777" w:rsidR="009C739E" w:rsidRDefault="009C739E" w:rsidP="00FB4C3B"/>
    <w:p w14:paraId="627A7B09" w14:textId="77777777" w:rsidR="005B6DD0" w:rsidRDefault="005B6DD0" w:rsidP="00FB4C3B"/>
    <w:p w14:paraId="0FCEE0EA" w14:textId="77777777" w:rsidR="005B6DD0" w:rsidRDefault="005B6DD0" w:rsidP="00FB4C3B"/>
    <w:p w14:paraId="0E971FEB" w14:textId="77777777" w:rsidR="00CA68D6" w:rsidRDefault="00CA68D6" w:rsidP="00FB4C3B"/>
    <w:p w14:paraId="56B0229B" w14:textId="77777777" w:rsidR="00BE6432" w:rsidRDefault="00BE6432" w:rsidP="00FB4C3B"/>
    <w:p w14:paraId="3E2C82E7" w14:textId="77777777" w:rsidR="00BE6432" w:rsidRDefault="00BE6432" w:rsidP="00FB4C3B"/>
    <w:p w14:paraId="4CA6B5A7" w14:textId="77777777" w:rsidR="00BE6432" w:rsidRDefault="00BE6432" w:rsidP="00FB4C3B"/>
    <w:p w14:paraId="3293AA6D" w14:textId="77777777" w:rsidR="007F5A3D" w:rsidRDefault="007F5A3D" w:rsidP="00FB4C3B"/>
    <w:p w14:paraId="65FDDA82" w14:textId="77777777" w:rsidR="007F5A3D" w:rsidRDefault="007F5A3D" w:rsidP="00FB4C3B"/>
    <w:p w14:paraId="56B48EEF"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b/>
          <w:bCs/>
          <w:color w:val="FFFFFF" w:themeColor="background1"/>
        </w:rPr>
        <w:t>Scientific Coordinator</w:t>
      </w:r>
    </w:p>
    <w:p w14:paraId="67DC3B44"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Patrycja Antosz | </w:t>
      </w:r>
      <w:hyperlink r:id="rId41" w:history="1">
        <w:r w:rsidRPr="0007247A">
          <w:rPr>
            <w:rFonts w:ascii="Arial" w:hAnsi="Arial" w:cs="Arial"/>
            <w:color w:val="FFFFFF" w:themeColor="background1"/>
            <w:u w:val="single"/>
          </w:rPr>
          <w:t>paan@norceresearch.no</w:t>
        </w:r>
      </w:hyperlink>
    </w:p>
    <w:p w14:paraId="06DA94BF"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0A890C3A"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Project Management</w:t>
      </w:r>
    </w:p>
    <w:p w14:paraId="46A6C052" w14:textId="26AC5743" w:rsidR="005513E7" w:rsidRPr="0007247A" w:rsidRDefault="00F728AA" w:rsidP="005513E7">
      <w:pPr>
        <w:tabs>
          <w:tab w:val="clear" w:pos="1176"/>
        </w:tabs>
        <w:spacing w:before="100" w:after="200" w:line="276" w:lineRule="auto"/>
        <w:rPr>
          <w:rFonts w:ascii="Arial" w:hAnsi="Arial" w:cs="Arial"/>
          <w:color w:val="FFFFFF" w:themeColor="background1"/>
        </w:rPr>
      </w:pPr>
      <w:r>
        <w:rPr>
          <w:rFonts w:ascii="Arial" w:hAnsi="Arial" w:cs="Arial"/>
          <w:color w:val="FFFFFF" w:themeColor="background1"/>
        </w:rPr>
        <w:t>Catherine Lourdes Dy</w:t>
      </w:r>
      <w:r w:rsidR="005513E7" w:rsidRPr="0007247A">
        <w:rPr>
          <w:rFonts w:ascii="Arial" w:hAnsi="Arial" w:cs="Arial"/>
          <w:color w:val="FFFFFF" w:themeColor="background1"/>
        </w:rPr>
        <w:t xml:space="preserve"> | </w:t>
      </w:r>
      <w:hyperlink r:id="rId42" w:history="1">
        <w:r w:rsidR="005513E7" w:rsidRPr="0007247A">
          <w:rPr>
            <w:rFonts w:ascii="Arial" w:hAnsi="Arial" w:cs="Arial"/>
            <w:color w:val="FFFFFF" w:themeColor="background1"/>
            <w:u w:val="single"/>
          </w:rPr>
          <w:t>PMO-SURIMI@norceresearch.no</w:t>
        </w:r>
      </w:hyperlink>
    </w:p>
    <w:p w14:paraId="062CECEC"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0489D921"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Press and Communications</w:t>
      </w:r>
    </w:p>
    <w:p w14:paraId="375B6DBA" w14:textId="77777777" w:rsidR="005513E7" w:rsidRPr="0007247A" w:rsidRDefault="009D1B2B" w:rsidP="005513E7">
      <w:pPr>
        <w:tabs>
          <w:tab w:val="clear" w:pos="1176"/>
        </w:tabs>
        <w:spacing w:before="100" w:after="200" w:line="276" w:lineRule="auto"/>
        <w:rPr>
          <w:rFonts w:ascii="Arial" w:hAnsi="Arial" w:cs="Arial"/>
          <w:color w:val="FFFFFF" w:themeColor="background1"/>
        </w:rPr>
      </w:pPr>
      <w:r>
        <w:rPr>
          <w:rFonts w:ascii="Arial" w:hAnsi="Arial" w:cs="Arial"/>
          <w:color w:val="FFFFFF" w:themeColor="background1"/>
        </w:rPr>
        <w:t>Keegan Porter</w:t>
      </w:r>
      <w:r w:rsidR="005513E7" w:rsidRPr="0007247A">
        <w:rPr>
          <w:rFonts w:ascii="Arial" w:hAnsi="Arial" w:cs="Arial"/>
          <w:color w:val="FFFFFF" w:themeColor="background1"/>
        </w:rPr>
        <w:t xml:space="preserve"> | </w:t>
      </w:r>
      <w:hyperlink r:id="rId43" w:history="1">
        <w:r>
          <w:rPr>
            <w:rFonts w:ascii="Arial" w:hAnsi="Arial" w:cs="Arial"/>
            <w:color w:val="FFFFFF" w:themeColor="background1"/>
            <w:u w:val="single"/>
          </w:rPr>
          <w:t>keegan@erinn.eu</w:t>
        </w:r>
      </w:hyperlink>
    </w:p>
    <w:p w14:paraId="498D4EE3" w14:textId="77777777" w:rsidR="005513E7" w:rsidRPr="009D1B2B" w:rsidRDefault="009D1B2B" w:rsidP="005513E7">
      <w:pPr>
        <w:tabs>
          <w:tab w:val="clear" w:pos="1176"/>
        </w:tabs>
        <w:spacing w:before="100" w:after="200" w:line="276" w:lineRule="auto"/>
        <w:rPr>
          <w:rFonts w:ascii="Arial" w:hAnsi="Arial" w:cs="Arial"/>
          <w:color w:val="FFFFFF" w:themeColor="background1"/>
          <w:lang w:val="pt-BR"/>
        </w:rPr>
      </w:pPr>
      <w:r w:rsidRPr="009D1B2B">
        <w:rPr>
          <w:rFonts w:ascii="Arial" w:hAnsi="Arial" w:cs="Arial"/>
          <w:color w:val="FFFFFF" w:themeColor="background1"/>
          <w:lang w:val="pt-BR"/>
        </w:rPr>
        <w:t>Emma Bello Gome</w:t>
      </w:r>
      <w:r>
        <w:rPr>
          <w:rFonts w:ascii="Arial" w:hAnsi="Arial" w:cs="Arial"/>
          <w:color w:val="FFFFFF" w:themeColor="background1"/>
          <w:lang w:val="pt-BR"/>
        </w:rPr>
        <w:t>z</w:t>
      </w:r>
      <w:r w:rsidR="005513E7" w:rsidRPr="009D1B2B">
        <w:rPr>
          <w:rFonts w:ascii="Arial" w:hAnsi="Arial" w:cs="Arial"/>
          <w:color w:val="FFFFFF" w:themeColor="background1"/>
          <w:lang w:val="pt-BR"/>
        </w:rPr>
        <w:t xml:space="preserve"> | </w:t>
      </w:r>
      <w:hyperlink r:id="rId44" w:history="1">
        <w:r>
          <w:rPr>
            <w:rFonts w:ascii="Arial" w:hAnsi="Arial" w:cs="Arial"/>
            <w:color w:val="FFFFFF" w:themeColor="background1"/>
            <w:u w:val="single"/>
            <w:lang w:val="pt-BR"/>
          </w:rPr>
          <w:t>emma@erinn.eu</w:t>
        </w:r>
      </w:hyperlink>
    </w:p>
    <w:p w14:paraId="4D183DE5" w14:textId="77777777" w:rsidR="005513E7" w:rsidRPr="009D1B2B" w:rsidRDefault="005513E7" w:rsidP="005513E7">
      <w:pPr>
        <w:tabs>
          <w:tab w:val="clear" w:pos="1176"/>
        </w:tabs>
        <w:spacing w:before="100" w:after="200" w:line="276" w:lineRule="auto"/>
        <w:rPr>
          <w:rFonts w:ascii="Arial" w:hAnsi="Arial" w:cs="Arial"/>
          <w:b/>
          <w:bCs/>
          <w:color w:val="FFFFFF" w:themeColor="background1"/>
          <w:lang w:val="pt-BR"/>
        </w:rPr>
      </w:pPr>
    </w:p>
    <w:p w14:paraId="360B5574"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More Information</w:t>
      </w:r>
    </w:p>
    <w:p w14:paraId="6BDA261E"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Website | </w:t>
      </w:r>
      <w:hyperlink r:id="rId45" w:history="1">
        <w:r w:rsidRPr="0007247A">
          <w:rPr>
            <w:rFonts w:ascii="Arial" w:hAnsi="Arial" w:cs="Arial"/>
            <w:color w:val="FFFFFF" w:themeColor="background1"/>
            <w:u w:val="single"/>
          </w:rPr>
          <w:t>surimi-project.eu</w:t>
        </w:r>
      </w:hyperlink>
    </w:p>
    <w:p w14:paraId="2AF54B14" w14:textId="77777777" w:rsidR="00515B9A" w:rsidRDefault="005513E7" w:rsidP="00FD083D">
      <w:pPr>
        <w:tabs>
          <w:tab w:val="clear" w:pos="1176"/>
          <w:tab w:val="left" w:pos="1320"/>
        </w:tabs>
        <w:spacing w:before="100" w:after="200" w:line="276" w:lineRule="auto"/>
        <w:rPr>
          <w:color w:val="262626"/>
          <w:sz w:val="20"/>
          <w:szCs w:val="20"/>
        </w:rPr>
      </w:pPr>
      <w:r w:rsidRPr="0007247A">
        <w:rPr>
          <w:rFonts w:ascii="Arial" w:hAnsi="Arial" w:cs="Arial"/>
          <w:color w:val="FFFFFF" w:themeColor="background1"/>
        </w:rPr>
        <w:t xml:space="preserve">LinkedIn | </w:t>
      </w:r>
      <w:hyperlink r:id="rId46" w:history="1">
        <w:r w:rsidRPr="0007247A">
          <w:rPr>
            <w:rFonts w:ascii="Arial" w:hAnsi="Arial" w:cs="Arial"/>
            <w:color w:val="FFFFFF" w:themeColor="background1"/>
            <w:u w:val="single"/>
          </w:rPr>
          <w:t>SURIMI Project</w:t>
        </w:r>
      </w:hyperlink>
      <w:r w:rsidRPr="005513E7">
        <w:rPr>
          <w:color w:val="262626"/>
          <w:sz w:val="20"/>
          <w:szCs w:val="20"/>
        </w:rPr>
        <w:tab/>
      </w:r>
    </w:p>
    <w:p w14:paraId="1F4E139C" w14:textId="77777777" w:rsidR="00D712A5" w:rsidRDefault="00D712A5" w:rsidP="00D712A5">
      <w:pPr>
        <w:tabs>
          <w:tab w:val="clear" w:pos="1176"/>
          <w:tab w:val="left" w:pos="1320"/>
        </w:tabs>
        <w:spacing w:before="100" w:after="200" w:line="276" w:lineRule="auto"/>
        <w:rPr>
          <w:color w:val="262626"/>
          <w:sz w:val="20"/>
          <w:szCs w:val="20"/>
        </w:rPr>
      </w:pPr>
      <w:r>
        <w:rPr>
          <w:rFonts w:ascii="Arial" w:hAnsi="Arial" w:cs="Arial"/>
          <w:color w:val="FFFFFF" w:themeColor="background1"/>
        </w:rPr>
        <w:t>Bluesky</w:t>
      </w:r>
      <w:r w:rsidRPr="0007247A">
        <w:rPr>
          <w:rFonts w:ascii="Arial" w:hAnsi="Arial" w:cs="Arial"/>
          <w:color w:val="FFFFFF" w:themeColor="background1"/>
        </w:rPr>
        <w:t xml:space="preserve"> | </w:t>
      </w:r>
      <w:hyperlink r:id="rId47" w:history="1">
        <w:r w:rsidRPr="00B779CF">
          <w:rPr>
            <w:rStyle w:val="Hyperlink"/>
            <w:rFonts w:asciiTheme="minorHAnsi" w:hAnsiTheme="minorHAnsi" w:cstheme="minorHAnsi"/>
            <w:color w:val="FFFFFF" w:themeColor="background1"/>
          </w:rPr>
          <w:t>@surimi-project.bsky.social</w:t>
        </w:r>
      </w:hyperlink>
      <w:r w:rsidRPr="005513E7">
        <w:rPr>
          <w:color w:val="262626"/>
          <w:sz w:val="20"/>
          <w:szCs w:val="20"/>
        </w:rPr>
        <w:tab/>
      </w:r>
    </w:p>
    <w:p w14:paraId="11531D3E" w14:textId="77777777" w:rsidR="00D712A5" w:rsidRPr="00FD083D" w:rsidRDefault="00D712A5" w:rsidP="00D712A5">
      <w:pPr>
        <w:tabs>
          <w:tab w:val="clear" w:pos="1176"/>
          <w:tab w:val="left" w:pos="1320"/>
        </w:tabs>
        <w:spacing w:before="100" w:after="200" w:line="276" w:lineRule="auto"/>
        <w:rPr>
          <w:color w:val="262626"/>
          <w:sz w:val="20"/>
          <w:szCs w:val="20"/>
        </w:rPr>
      </w:pPr>
    </w:p>
    <w:sectPr w:rsidR="00D712A5" w:rsidRPr="00FD083D" w:rsidSect="00136257">
      <w:footerReference w:type="first" r:id="rId48"/>
      <w:pgSz w:w="11906" w:h="16838"/>
      <w:pgMar w:top="1361" w:right="1361" w:bottom="1361" w:left="136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8A7A4" w14:textId="77777777" w:rsidR="00583155" w:rsidRDefault="00583155" w:rsidP="00FB4C3B">
      <w:r>
        <w:separator/>
      </w:r>
    </w:p>
  </w:endnote>
  <w:endnote w:type="continuationSeparator" w:id="0">
    <w:p w14:paraId="04519693" w14:textId="77777777" w:rsidR="00583155" w:rsidRDefault="00583155" w:rsidP="00FB4C3B">
      <w:r>
        <w:continuationSeparator/>
      </w:r>
    </w:p>
  </w:endnote>
  <w:endnote w:type="continuationNotice" w:id="1">
    <w:p w14:paraId="25498309" w14:textId="77777777" w:rsidR="00583155" w:rsidRDefault="00583155" w:rsidP="00FB4C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6060554"/>
      <w:docPartObj>
        <w:docPartGallery w:val="Page Numbers (Bottom of Page)"/>
        <w:docPartUnique/>
      </w:docPartObj>
    </w:sdtPr>
    <w:sdtEndPr>
      <w:rPr>
        <w:rStyle w:val="PageNumber"/>
      </w:rPr>
    </w:sdtEndPr>
    <w:sdtContent>
      <w:p w14:paraId="64FD13F6"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F3A8FF" w14:textId="77777777" w:rsidR="002D331E" w:rsidRDefault="002D331E" w:rsidP="002D33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704289"/>
      <w:docPartObj>
        <w:docPartGallery w:val="Page Numbers (Bottom of Page)"/>
        <w:docPartUnique/>
      </w:docPartObj>
    </w:sdtPr>
    <w:sdtEndPr>
      <w:rPr>
        <w:rStyle w:val="PageNumber"/>
      </w:rPr>
    </w:sdtEndPr>
    <w:sdtContent>
      <w:p w14:paraId="7E0F75BD"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224D7D6" w14:textId="77777777" w:rsidR="002D331E" w:rsidRDefault="002D331E" w:rsidP="002D331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C7AE" w14:textId="77777777" w:rsidR="009054E1" w:rsidRDefault="009054E1">
    <w:pPr>
      <w:pStyle w:val="Footer"/>
    </w:pPr>
    <w:r>
      <w:rPr>
        <w:noProof/>
      </w:rPr>
      <w:drawing>
        <wp:inline distT="0" distB="0" distL="0" distR="0" wp14:anchorId="192AFB9A" wp14:editId="2102FB98">
          <wp:extent cx="5831840" cy="756920"/>
          <wp:effectExtent l="0" t="0" r="0" b="5080"/>
          <wp:docPr id="933992953"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C1104" w14:textId="77777777" w:rsidR="005D1EB3" w:rsidRDefault="005D1EB3" w:rsidP="00FB4C3B">
    <w:pPr>
      <w:pStyle w:val="Footer"/>
    </w:pPr>
    <w:r>
      <w:rPr>
        <w:noProof/>
      </w:rPr>
      <w:drawing>
        <wp:inline distT="0" distB="0" distL="0" distR="0" wp14:anchorId="0A7AB5FC" wp14:editId="20A44E21">
          <wp:extent cx="5831840" cy="757129"/>
          <wp:effectExtent l="0" t="0" r="0" b="5080"/>
          <wp:docPr id="471633182"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8904"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71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60BD8" w14:textId="77777777" w:rsidR="00583155" w:rsidRDefault="00583155" w:rsidP="00FB4C3B">
      <w:r>
        <w:separator/>
      </w:r>
    </w:p>
  </w:footnote>
  <w:footnote w:type="continuationSeparator" w:id="0">
    <w:p w14:paraId="1F20EF03" w14:textId="77777777" w:rsidR="00583155" w:rsidRDefault="00583155" w:rsidP="00FB4C3B">
      <w:r>
        <w:continuationSeparator/>
      </w:r>
    </w:p>
  </w:footnote>
  <w:footnote w:type="continuationNotice" w:id="1">
    <w:p w14:paraId="78A1D5E4" w14:textId="77777777" w:rsidR="00583155" w:rsidRDefault="00583155" w:rsidP="00FB4C3B"/>
  </w:footnote>
  <w:footnote w:id="2">
    <w:p w14:paraId="06322891" w14:textId="77777777" w:rsidR="001051E4" w:rsidRDefault="00583155">
      <w:pPr>
        <w:pStyle w:val="FootnoteText"/>
      </w:pPr>
      <w:r>
        <w:rPr>
          <w:rStyle w:val="FootnoteReference"/>
        </w:rPr>
        <w:footnoteRef/>
      </w:r>
      <w:r>
        <w:t xml:space="preserve"> The chat interface (SURIMI-vllm-ui) and the language model service (SURIMI-vllm) are shared with D3.7 and support the server, but they are not part of this deliverable.</w:t>
      </w:r>
    </w:p>
  </w:footnote>
  <w:footnote w:id="3">
    <w:p w14:paraId="4D4B0537" w14:textId="77777777" w:rsidR="001051E4" w:rsidRDefault="00583155">
      <w:pPr>
        <w:pStyle w:val="FootnoteText"/>
      </w:pPr>
      <w:r>
        <w:rPr>
          <w:rStyle w:val="FootnoteReference"/>
        </w:rPr>
        <w:footnoteRef/>
      </w:r>
      <w:r>
        <w:t xml:space="preserve"> The </w:t>
      </w:r>
      <w:hyperlink r:id="rId1" w:history="1">
        <w:r w:rsidR="001051E4">
          <w:rPr>
            <w:rStyle w:val="Hyperlink"/>
            <w:rFonts w:ascii="Consolas" w:hAnsi="Consolas" w:cs="Consolas"/>
            <w:shd w:val="clear" w:color="auto" w:fill="F2F2F2"/>
          </w:rPr>
          <w:t>README.md</w:t>
        </w:r>
      </w:hyperlink>
      <w:r>
        <w:t xml:space="preserve"> of SURIMI-data-mcp lists the supported MCP clients, and </w:t>
      </w:r>
      <w:hyperlink r:id="rId2" w:history="1">
        <w:r w:rsidR="001051E4">
          <w:rPr>
            <w:rStyle w:val="Hyperlink"/>
            <w:rFonts w:ascii="Consolas" w:hAnsi="Consolas" w:cs="Consolas"/>
            <w:shd w:val="clear" w:color="auto" w:fill="F2F2F2"/>
          </w:rPr>
          <w:t>docs/workshop-cheatsheet.md</w:t>
        </w:r>
      </w:hyperlink>
      <w:r>
        <w:t xml:space="preserve"> in the same repository shows how to connect a SURIMI server to Claude Desktop.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25A7E" w14:textId="77777777" w:rsidR="006518DF" w:rsidRDefault="003113E9" w:rsidP="00B8213F">
    <w:pPr>
      <w:pStyle w:val="Header"/>
      <w:jc w:val="right"/>
    </w:pPr>
    <w:r>
      <w:rPr>
        <w:noProof/>
      </w:rPr>
      <w:drawing>
        <wp:inline distT="0" distB="0" distL="0" distR="0" wp14:anchorId="0C72A36D" wp14:editId="24F44565">
          <wp:extent cx="824320" cy="720000"/>
          <wp:effectExtent l="0" t="0" r="1270" b="4445"/>
          <wp:docPr id="1028478992"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FA9A" w14:textId="77777777" w:rsidR="0009633E" w:rsidRDefault="008A3656" w:rsidP="0009633E">
    <w:pPr>
      <w:pStyle w:val="Header"/>
      <w:jc w:val="right"/>
    </w:pPr>
    <w:r>
      <w:rPr>
        <w:noProof/>
      </w:rPr>
      <mc:AlternateContent>
        <mc:Choice Requires="wps">
          <w:drawing>
            <wp:anchor distT="0" distB="0" distL="114300" distR="114300" simplePos="0" relativeHeight="251827712" behindDoc="0" locked="0" layoutInCell="1" allowOverlap="1" wp14:anchorId="4A170164" wp14:editId="6F9D4107">
              <wp:simplePos x="0" y="0"/>
              <wp:positionH relativeFrom="column">
                <wp:posOffset>-873125</wp:posOffset>
              </wp:positionH>
              <wp:positionV relativeFrom="paragraph">
                <wp:posOffset>2249170</wp:posOffset>
              </wp:positionV>
              <wp:extent cx="7811770" cy="179705"/>
              <wp:effectExtent l="0" t="0" r="0" b="0"/>
              <wp:wrapNone/>
              <wp:docPr id="358832427"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5" style="position:absolute;margin-left:-68.75pt;margin-top:177.1pt;width:615.1pt;height:14.1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27FE8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"/>
          </w:pict>
        </mc:Fallback>
      </mc:AlternateContent>
    </w:r>
    <w:r>
      <w:rPr>
        <w:noProof/>
      </w:rPr>
      <w:drawing>
        <wp:anchor distT="0" distB="0" distL="114300" distR="114300" simplePos="0" relativeHeight="251715072" behindDoc="0" locked="0" layoutInCell="1" allowOverlap="1" wp14:anchorId="7ED4925D" wp14:editId="3BFFFE7C">
          <wp:simplePos x="0" y="0"/>
          <wp:positionH relativeFrom="margin">
            <wp:posOffset>2004695</wp:posOffset>
          </wp:positionH>
          <wp:positionV relativeFrom="margin">
            <wp:posOffset>4445</wp:posOffset>
          </wp:positionV>
          <wp:extent cx="1835785" cy="1601470"/>
          <wp:effectExtent l="0" t="0" r="0" b="0"/>
          <wp:wrapSquare wrapText="bothSides"/>
          <wp:docPr id="1031301380"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02432" behindDoc="1" locked="0" layoutInCell="1" allowOverlap="1" wp14:anchorId="66D2A8E5" wp14:editId="3AA64ED4">
              <wp:simplePos x="0" y="0"/>
              <wp:positionH relativeFrom="page">
                <wp:posOffset>-12065</wp:posOffset>
              </wp:positionH>
              <wp:positionV relativeFrom="paragraph">
                <wp:posOffset>2303145</wp:posOffset>
              </wp:positionV>
              <wp:extent cx="7595870" cy="6173470"/>
              <wp:effectExtent l="0" t="0" r="5080" b="0"/>
              <wp:wrapNone/>
              <wp:docPr id="340196577"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A2A5B9" w14:textId="77777777" w:rsidR="00447606" w:rsidRDefault="00447606" w:rsidP="00447606">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2A8E5" id="Rectangle 195" o:spid="_x0000_s1026" style="position:absolute;left:0;text-align:left;margin-left:-.95pt;margin-top:181.35pt;width:598.1pt;height:486.1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" fillcolor="#c40f14 [3204]" stroked="f" strokeweight="1pt">
              <v:textbox inset="36pt,57.6pt,36pt,36pt">
                <w:txbxContent>
                  <w:p w14:paraId="37A2A5B9" w14:textId="77777777" w:rsidR="00447606" w:rsidRDefault="00447606" w:rsidP="00447606">
                    <w:pPr>
                      <w:pStyle w:val="NoSpacing"/>
                      <w:spacing w:before="120"/>
                      <w:rPr>
                        <w:color w:val="FFFFFF" w:themeColor="background1"/>
                      </w:rP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BB3"/>
    <w:multiLevelType w:val="hybridMultilevel"/>
    <w:tmpl w:val="EE7820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151A09"/>
    <w:multiLevelType w:val="hybridMultilevel"/>
    <w:tmpl w:val="26E8D7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FCA457E"/>
    <w:multiLevelType w:val="multilevel"/>
    <w:tmpl w:val="1E785E9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C3EDE"/>
    <w:multiLevelType w:val="multilevel"/>
    <w:tmpl w:val="421810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color w:val="62070A" w:themeColor="accent1" w:themeShade="8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287399322">
    <w:abstractNumId w:val="2"/>
  </w:num>
  <w:num w:numId="2" w16cid:durableId="1773354194">
    <w:abstractNumId w:val="0"/>
  </w:num>
  <w:num w:numId="3" w16cid:durableId="1186795203">
    <w:abstractNumId w:val="1"/>
  </w:num>
  <w:num w:numId="4" w16cid:durableId="2067024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attachedTemplate r:id="rId1"/>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CF"/>
    <w:rsid w:val="00000612"/>
    <w:rsid w:val="0001235E"/>
    <w:rsid w:val="00012AC9"/>
    <w:rsid w:val="0001317E"/>
    <w:rsid w:val="00020573"/>
    <w:rsid w:val="000211F6"/>
    <w:rsid w:val="00034209"/>
    <w:rsid w:val="0003612F"/>
    <w:rsid w:val="00040904"/>
    <w:rsid w:val="00040B56"/>
    <w:rsid w:val="0004555A"/>
    <w:rsid w:val="000461AA"/>
    <w:rsid w:val="0005015B"/>
    <w:rsid w:val="0006500A"/>
    <w:rsid w:val="00066330"/>
    <w:rsid w:val="000706A8"/>
    <w:rsid w:val="0007247A"/>
    <w:rsid w:val="00081354"/>
    <w:rsid w:val="00081E5F"/>
    <w:rsid w:val="00093779"/>
    <w:rsid w:val="0009633E"/>
    <w:rsid w:val="000A60F0"/>
    <w:rsid w:val="000B60F5"/>
    <w:rsid w:val="000E1577"/>
    <w:rsid w:val="000E2101"/>
    <w:rsid w:val="001051E4"/>
    <w:rsid w:val="00107941"/>
    <w:rsid w:val="00110604"/>
    <w:rsid w:val="0011156A"/>
    <w:rsid w:val="00116016"/>
    <w:rsid w:val="001301BE"/>
    <w:rsid w:val="00136257"/>
    <w:rsid w:val="001428A2"/>
    <w:rsid w:val="001446E9"/>
    <w:rsid w:val="00144B7C"/>
    <w:rsid w:val="00153D71"/>
    <w:rsid w:val="00174BCD"/>
    <w:rsid w:val="00180956"/>
    <w:rsid w:val="00191409"/>
    <w:rsid w:val="00191A10"/>
    <w:rsid w:val="001924EE"/>
    <w:rsid w:val="001A0635"/>
    <w:rsid w:val="001A1EE2"/>
    <w:rsid w:val="001A4FAB"/>
    <w:rsid w:val="001B470B"/>
    <w:rsid w:val="001C10E7"/>
    <w:rsid w:val="001C35C6"/>
    <w:rsid w:val="001C599C"/>
    <w:rsid w:val="001D1376"/>
    <w:rsid w:val="001D31E3"/>
    <w:rsid w:val="001E6904"/>
    <w:rsid w:val="001F0BF0"/>
    <w:rsid w:val="001F5AF6"/>
    <w:rsid w:val="001F6594"/>
    <w:rsid w:val="00201621"/>
    <w:rsid w:val="00204794"/>
    <w:rsid w:val="00207456"/>
    <w:rsid w:val="00215EC9"/>
    <w:rsid w:val="00222C1A"/>
    <w:rsid w:val="0023303B"/>
    <w:rsid w:val="00245AA6"/>
    <w:rsid w:val="00252D9E"/>
    <w:rsid w:val="002738C9"/>
    <w:rsid w:val="00273B5E"/>
    <w:rsid w:val="002751C7"/>
    <w:rsid w:val="002815DD"/>
    <w:rsid w:val="002824EB"/>
    <w:rsid w:val="00285919"/>
    <w:rsid w:val="002A48AA"/>
    <w:rsid w:val="002A70E1"/>
    <w:rsid w:val="002A7A0C"/>
    <w:rsid w:val="002B1E51"/>
    <w:rsid w:val="002C1D93"/>
    <w:rsid w:val="002C222E"/>
    <w:rsid w:val="002C552D"/>
    <w:rsid w:val="002D0857"/>
    <w:rsid w:val="002D200C"/>
    <w:rsid w:val="002D2C9F"/>
    <w:rsid w:val="002D331E"/>
    <w:rsid w:val="002D37CE"/>
    <w:rsid w:val="002E6A34"/>
    <w:rsid w:val="002F4403"/>
    <w:rsid w:val="003048D6"/>
    <w:rsid w:val="00307EC7"/>
    <w:rsid w:val="003107C2"/>
    <w:rsid w:val="003113E9"/>
    <w:rsid w:val="00312BFF"/>
    <w:rsid w:val="00314F3F"/>
    <w:rsid w:val="00315D70"/>
    <w:rsid w:val="00322768"/>
    <w:rsid w:val="00326985"/>
    <w:rsid w:val="0033412C"/>
    <w:rsid w:val="003545E5"/>
    <w:rsid w:val="00364717"/>
    <w:rsid w:val="00375ACC"/>
    <w:rsid w:val="00383B4C"/>
    <w:rsid w:val="00394BF0"/>
    <w:rsid w:val="003B0629"/>
    <w:rsid w:val="003B0970"/>
    <w:rsid w:val="003B5723"/>
    <w:rsid w:val="003B7723"/>
    <w:rsid w:val="003C04BB"/>
    <w:rsid w:val="003C1CF1"/>
    <w:rsid w:val="003C7D87"/>
    <w:rsid w:val="003F18CC"/>
    <w:rsid w:val="003F42FD"/>
    <w:rsid w:val="003F7E16"/>
    <w:rsid w:val="00406D49"/>
    <w:rsid w:val="004412AE"/>
    <w:rsid w:val="00447606"/>
    <w:rsid w:val="004542C4"/>
    <w:rsid w:val="004642B4"/>
    <w:rsid w:val="0046567B"/>
    <w:rsid w:val="004666A7"/>
    <w:rsid w:val="00476EBF"/>
    <w:rsid w:val="00484951"/>
    <w:rsid w:val="004851AD"/>
    <w:rsid w:val="00487BA1"/>
    <w:rsid w:val="00497D75"/>
    <w:rsid w:val="00497EA7"/>
    <w:rsid w:val="004C5B5C"/>
    <w:rsid w:val="004D3635"/>
    <w:rsid w:val="004E1711"/>
    <w:rsid w:val="00503724"/>
    <w:rsid w:val="00507B2D"/>
    <w:rsid w:val="005134B8"/>
    <w:rsid w:val="00515B9A"/>
    <w:rsid w:val="00516364"/>
    <w:rsid w:val="005166E2"/>
    <w:rsid w:val="00520E15"/>
    <w:rsid w:val="005261C8"/>
    <w:rsid w:val="005303F5"/>
    <w:rsid w:val="0053180E"/>
    <w:rsid w:val="00535260"/>
    <w:rsid w:val="005513E7"/>
    <w:rsid w:val="005571D8"/>
    <w:rsid w:val="005804FC"/>
    <w:rsid w:val="00583155"/>
    <w:rsid w:val="00594719"/>
    <w:rsid w:val="005A0204"/>
    <w:rsid w:val="005B14BA"/>
    <w:rsid w:val="005B44E7"/>
    <w:rsid w:val="005B6DD0"/>
    <w:rsid w:val="005B72F9"/>
    <w:rsid w:val="005D1EB3"/>
    <w:rsid w:val="005D59F5"/>
    <w:rsid w:val="005E1704"/>
    <w:rsid w:val="005E66D1"/>
    <w:rsid w:val="005F3EDF"/>
    <w:rsid w:val="005F6D6E"/>
    <w:rsid w:val="00612F26"/>
    <w:rsid w:val="00616614"/>
    <w:rsid w:val="006234A7"/>
    <w:rsid w:val="00624951"/>
    <w:rsid w:val="006259A9"/>
    <w:rsid w:val="00625A07"/>
    <w:rsid w:val="006374BF"/>
    <w:rsid w:val="00637B76"/>
    <w:rsid w:val="006518DF"/>
    <w:rsid w:val="00660D2B"/>
    <w:rsid w:val="00666983"/>
    <w:rsid w:val="00667C34"/>
    <w:rsid w:val="006A2989"/>
    <w:rsid w:val="006A2EA1"/>
    <w:rsid w:val="006A3EF4"/>
    <w:rsid w:val="006A59F1"/>
    <w:rsid w:val="006B08F6"/>
    <w:rsid w:val="006C1857"/>
    <w:rsid w:val="006C1FD9"/>
    <w:rsid w:val="006E292D"/>
    <w:rsid w:val="006F110E"/>
    <w:rsid w:val="006F1339"/>
    <w:rsid w:val="006F17BA"/>
    <w:rsid w:val="006F1854"/>
    <w:rsid w:val="00700849"/>
    <w:rsid w:val="00703782"/>
    <w:rsid w:val="007049B8"/>
    <w:rsid w:val="0071105A"/>
    <w:rsid w:val="0071700A"/>
    <w:rsid w:val="007245E0"/>
    <w:rsid w:val="007248D8"/>
    <w:rsid w:val="00730B85"/>
    <w:rsid w:val="0073164E"/>
    <w:rsid w:val="00744E6C"/>
    <w:rsid w:val="007450C2"/>
    <w:rsid w:val="00755720"/>
    <w:rsid w:val="007628B5"/>
    <w:rsid w:val="00776F7E"/>
    <w:rsid w:val="00781AA9"/>
    <w:rsid w:val="007A4CA1"/>
    <w:rsid w:val="007B1C76"/>
    <w:rsid w:val="007B2F17"/>
    <w:rsid w:val="007C3EA6"/>
    <w:rsid w:val="007C452B"/>
    <w:rsid w:val="007D3BD6"/>
    <w:rsid w:val="007D5274"/>
    <w:rsid w:val="007E387C"/>
    <w:rsid w:val="007E615E"/>
    <w:rsid w:val="007F4A02"/>
    <w:rsid w:val="007F5A3D"/>
    <w:rsid w:val="007F6610"/>
    <w:rsid w:val="007F6F4F"/>
    <w:rsid w:val="007F7612"/>
    <w:rsid w:val="008026D6"/>
    <w:rsid w:val="00822E61"/>
    <w:rsid w:val="00823280"/>
    <w:rsid w:val="0083063C"/>
    <w:rsid w:val="00838B9F"/>
    <w:rsid w:val="008426A5"/>
    <w:rsid w:val="00851B92"/>
    <w:rsid w:val="00855B45"/>
    <w:rsid w:val="00857861"/>
    <w:rsid w:val="008647AC"/>
    <w:rsid w:val="00885429"/>
    <w:rsid w:val="00893DE8"/>
    <w:rsid w:val="00893E0D"/>
    <w:rsid w:val="008A0AC1"/>
    <w:rsid w:val="008A3656"/>
    <w:rsid w:val="008A5F25"/>
    <w:rsid w:val="008B2981"/>
    <w:rsid w:val="008B4C85"/>
    <w:rsid w:val="008C3A33"/>
    <w:rsid w:val="008C7999"/>
    <w:rsid w:val="008D1352"/>
    <w:rsid w:val="008D275F"/>
    <w:rsid w:val="008D299C"/>
    <w:rsid w:val="008D6EF0"/>
    <w:rsid w:val="008E4E65"/>
    <w:rsid w:val="008E534B"/>
    <w:rsid w:val="008F34D2"/>
    <w:rsid w:val="008F4B32"/>
    <w:rsid w:val="008F5F10"/>
    <w:rsid w:val="009028EF"/>
    <w:rsid w:val="009054E1"/>
    <w:rsid w:val="0092002F"/>
    <w:rsid w:val="009217AB"/>
    <w:rsid w:val="009301EB"/>
    <w:rsid w:val="00934318"/>
    <w:rsid w:val="00954639"/>
    <w:rsid w:val="00955E60"/>
    <w:rsid w:val="00956DCC"/>
    <w:rsid w:val="009647BE"/>
    <w:rsid w:val="00985053"/>
    <w:rsid w:val="009946A6"/>
    <w:rsid w:val="009B0797"/>
    <w:rsid w:val="009B1B0D"/>
    <w:rsid w:val="009C3882"/>
    <w:rsid w:val="009C739E"/>
    <w:rsid w:val="009D1B2B"/>
    <w:rsid w:val="009D5E81"/>
    <w:rsid w:val="009E2E32"/>
    <w:rsid w:val="009E3314"/>
    <w:rsid w:val="009E3BEF"/>
    <w:rsid w:val="009E4F95"/>
    <w:rsid w:val="009E71E3"/>
    <w:rsid w:val="00A03AAC"/>
    <w:rsid w:val="00A0552F"/>
    <w:rsid w:val="00A13BEF"/>
    <w:rsid w:val="00A15D90"/>
    <w:rsid w:val="00A169C7"/>
    <w:rsid w:val="00A24C7F"/>
    <w:rsid w:val="00A43002"/>
    <w:rsid w:val="00A50E60"/>
    <w:rsid w:val="00A51541"/>
    <w:rsid w:val="00A56FAD"/>
    <w:rsid w:val="00A67A6C"/>
    <w:rsid w:val="00A75566"/>
    <w:rsid w:val="00A80053"/>
    <w:rsid w:val="00A85D15"/>
    <w:rsid w:val="00A8618B"/>
    <w:rsid w:val="00A917EC"/>
    <w:rsid w:val="00AA136F"/>
    <w:rsid w:val="00AA1B2D"/>
    <w:rsid w:val="00AA1B2E"/>
    <w:rsid w:val="00AA3DA6"/>
    <w:rsid w:val="00AA56F0"/>
    <w:rsid w:val="00AA6E52"/>
    <w:rsid w:val="00AB6BEC"/>
    <w:rsid w:val="00AD1D9A"/>
    <w:rsid w:val="00AD367A"/>
    <w:rsid w:val="00AE0018"/>
    <w:rsid w:val="00AE5B9D"/>
    <w:rsid w:val="00AF3ED7"/>
    <w:rsid w:val="00AF62AC"/>
    <w:rsid w:val="00B11CE0"/>
    <w:rsid w:val="00B13006"/>
    <w:rsid w:val="00B16167"/>
    <w:rsid w:val="00B21F45"/>
    <w:rsid w:val="00B27D2A"/>
    <w:rsid w:val="00B33176"/>
    <w:rsid w:val="00B422BB"/>
    <w:rsid w:val="00B45D0B"/>
    <w:rsid w:val="00B670D7"/>
    <w:rsid w:val="00B779CF"/>
    <w:rsid w:val="00B8213F"/>
    <w:rsid w:val="00B834A9"/>
    <w:rsid w:val="00B861A1"/>
    <w:rsid w:val="00BB0E6E"/>
    <w:rsid w:val="00BB1797"/>
    <w:rsid w:val="00BB1FF3"/>
    <w:rsid w:val="00BB6A6C"/>
    <w:rsid w:val="00BC2733"/>
    <w:rsid w:val="00BE1CDE"/>
    <w:rsid w:val="00BE26C3"/>
    <w:rsid w:val="00BE6432"/>
    <w:rsid w:val="00C0633B"/>
    <w:rsid w:val="00C10EE6"/>
    <w:rsid w:val="00C136B1"/>
    <w:rsid w:val="00C3001B"/>
    <w:rsid w:val="00C374B0"/>
    <w:rsid w:val="00C44CBF"/>
    <w:rsid w:val="00C4674F"/>
    <w:rsid w:val="00C55114"/>
    <w:rsid w:val="00C566C9"/>
    <w:rsid w:val="00C61257"/>
    <w:rsid w:val="00C646AB"/>
    <w:rsid w:val="00C651CE"/>
    <w:rsid w:val="00C67026"/>
    <w:rsid w:val="00C67FA1"/>
    <w:rsid w:val="00C74DA7"/>
    <w:rsid w:val="00CA18BB"/>
    <w:rsid w:val="00CA277E"/>
    <w:rsid w:val="00CA68D6"/>
    <w:rsid w:val="00CB0FA4"/>
    <w:rsid w:val="00CF41DC"/>
    <w:rsid w:val="00D0418C"/>
    <w:rsid w:val="00D0712B"/>
    <w:rsid w:val="00D2152C"/>
    <w:rsid w:val="00D225D9"/>
    <w:rsid w:val="00D328EB"/>
    <w:rsid w:val="00D472AE"/>
    <w:rsid w:val="00D5096C"/>
    <w:rsid w:val="00D565BA"/>
    <w:rsid w:val="00D712A5"/>
    <w:rsid w:val="00D71DBC"/>
    <w:rsid w:val="00D80654"/>
    <w:rsid w:val="00D85D76"/>
    <w:rsid w:val="00D8724C"/>
    <w:rsid w:val="00D87AAA"/>
    <w:rsid w:val="00DA6687"/>
    <w:rsid w:val="00DB669D"/>
    <w:rsid w:val="00DB7C88"/>
    <w:rsid w:val="00DC00CD"/>
    <w:rsid w:val="00DC308A"/>
    <w:rsid w:val="00DD0246"/>
    <w:rsid w:val="00DD5462"/>
    <w:rsid w:val="00DE312E"/>
    <w:rsid w:val="00DE6186"/>
    <w:rsid w:val="00DF16FE"/>
    <w:rsid w:val="00DF4960"/>
    <w:rsid w:val="00DF7A2D"/>
    <w:rsid w:val="00E032AE"/>
    <w:rsid w:val="00E0667D"/>
    <w:rsid w:val="00E14A1E"/>
    <w:rsid w:val="00E311BB"/>
    <w:rsid w:val="00E374C7"/>
    <w:rsid w:val="00E40535"/>
    <w:rsid w:val="00E439B2"/>
    <w:rsid w:val="00E45867"/>
    <w:rsid w:val="00E5002C"/>
    <w:rsid w:val="00E50892"/>
    <w:rsid w:val="00E51BBD"/>
    <w:rsid w:val="00E51F58"/>
    <w:rsid w:val="00E76CB6"/>
    <w:rsid w:val="00E80B08"/>
    <w:rsid w:val="00E85D3C"/>
    <w:rsid w:val="00E905D8"/>
    <w:rsid w:val="00E93288"/>
    <w:rsid w:val="00EA5298"/>
    <w:rsid w:val="00EB5EDA"/>
    <w:rsid w:val="00EB773F"/>
    <w:rsid w:val="00EC3BB9"/>
    <w:rsid w:val="00EC6A48"/>
    <w:rsid w:val="00EE42F1"/>
    <w:rsid w:val="00EF2DC8"/>
    <w:rsid w:val="00EF7B75"/>
    <w:rsid w:val="00F000BE"/>
    <w:rsid w:val="00F0788E"/>
    <w:rsid w:val="00F127F9"/>
    <w:rsid w:val="00F139E2"/>
    <w:rsid w:val="00F25123"/>
    <w:rsid w:val="00F32B70"/>
    <w:rsid w:val="00F33DF2"/>
    <w:rsid w:val="00F34105"/>
    <w:rsid w:val="00F411B7"/>
    <w:rsid w:val="00F470D9"/>
    <w:rsid w:val="00F70758"/>
    <w:rsid w:val="00F728AA"/>
    <w:rsid w:val="00F731D5"/>
    <w:rsid w:val="00F77B4C"/>
    <w:rsid w:val="00F830CF"/>
    <w:rsid w:val="00F87DC8"/>
    <w:rsid w:val="00FA0BB5"/>
    <w:rsid w:val="00FA7653"/>
    <w:rsid w:val="00FB4C3B"/>
    <w:rsid w:val="00FD083D"/>
    <w:rsid w:val="00FD5303"/>
    <w:rsid w:val="00FF7FC7"/>
    <w:rsid w:val="0B4D166F"/>
    <w:rsid w:val="0F431282"/>
    <w:rsid w:val="145D914C"/>
    <w:rsid w:val="192E6944"/>
    <w:rsid w:val="1C5DDB5D"/>
    <w:rsid w:val="1DD1CABA"/>
    <w:rsid w:val="1E6863F2"/>
    <w:rsid w:val="1F35FA2C"/>
    <w:rsid w:val="3355343C"/>
    <w:rsid w:val="40834295"/>
    <w:rsid w:val="4746CFFC"/>
    <w:rsid w:val="53DDBC45"/>
    <w:rsid w:val="5E0859BB"/>
    <w:rsid w:val="6A083E89"/>
    <w:rsid w:val="6A2EC926"/>
    <w:rsid w:val="6D4FD766"/>
    <w:rsid w:val="6E07A9C0"/>
    <w:rsid w:val="71451513"/>
    <w:rsid w:val="718DF6FF"/>
    <w:rsid w:val="727F97A2"/>
    <w:rsid w:val="74B2F2C2"/>
    <w:rsid w:val="7CA8F034"/>
    <w:rsid w:val="7E36DB60"/>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476892"/>
  <w15:chartTrackingRefBased/>
  <w15:docId w15:val="{E4482A52-406E-4662-99F9-EA7F1AEC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C3B"/>
    <w:pPr>
      <w:tabs>
        <w:tab w:val="left" w:pos="1176"/>
      </w:tabs>
    </w:pPr>
    <w:rPr>
      <w:rFonts w:ascii="Aptos" w:eastAsia="Times New Roman" w:hAnsi="Aptos" w:cs="Times New Roman"/>
      <w:kern w:val="0"/>
      <w:sz w:val="22"/>
      <w:szCs w:val="22"/>
      <w14:ligatures w14:val="none"/>
    </w:rPr>
  </w:style>
  <w:style w:type="paragraph" w:styleId="Heading1">
    <w:name w:val="heading 1"/>
    <w:basedOn w:val="Normal"/>
    <w:next w:val="Normal"/>
    <w:link w:val="Heading1Char"/>
    <w:uiPriority w:val="9"/>
    <w:qFormat/>
    <w:rsid w:val="008A5F25"/>
    <w:pPr>
      <w:pBdr>
        <w:top w:val="single" w:sz="24" w:space="0" w:color="C40F14"/>
        <w:left w:val="single" w:sz="24" w:space="0" w:color="C40F14"/>
        <w:bottom w:val="single" w:sz="24" w:space="0" w:color="C40F14"/>
        <w:right w:val="single" w:sz="24" w:space="0" w:color="C40F14"/>
      </w:pBdr>
      <w:shd w:val="clear" w:color="auto" w:fill="C40F14"/>
      <w:spacing w:before="100" w:after="0" w:line="276" w:lineRule="auto"/>
      <w:outlineLvl w:val="0"/>
    </w:pPr>
    <w:rPr>
      <w:b/>
      <w:bCs/>
      <w:caps/>
      <w:color w:val="FFFFFF"/>
      <w:spacing w:val="15"/>
    </w:rPr>
  </w:style>
  <w:style w:type="paragraph" w:styleId="Heading2">
    <w:name w:val="heading 2"/>
    <w:basedOn w:val="Normal"/>
    <w:next w:val="Normal"/>
    <w:link w:val="Heading2Char"/>
    <w:uiPriority w:val="9"/>
    <w:unhideWhenUsed/>
    <w:qFormat/>
    <w:rsid w:val="002E6A34"/>
    <w:pPr>
      <w:pBdr>
        <w:top w:val="single" w:sz="24" w:space="0" w:color="FAC7C8"/>
        <w:left w:val="single" w:sz="24" w:space="0" w:color="FAC7C8"/>
        <w:bottom w:val="single" w:sz="24" w:space="0" w:color="FAC7C8"/>
        <w:right w:val="single" w:sz="24" w:space="0" w:color="FAC7C8"/>
      </w:pBdr>
      <w:shd w:val="clear" w:color="auto" w:fill="FAC7C8"/>
      <w:spacing w:before="100" w:after="0" w:line="276" w:lineRule="auto"/>
      <w:ind w:left="426" w:hanging="426"/>
      <w:outlineLvl w:val="1"/>
    </w:pPr>
    <w:rPr>
      <w:rFonts w:eastAsia="Arial"/>
      <w:b/>
      <w:bCs/>
      <w:caps/>
      <w:spacing w:val="15"/>
    </w:rPr>
  </w:style>
  <w:style w:type="paragraph" w:styleId="Heading3">
    <w:name w:val="heading 3"/>
    <w:basedOn w:val="Normal"/>
    <w:next w:val="Normal"/>
    <w:link w:val="Heading3Char"/>
    <w:uiPriority w:val="9"/>
    <w:unhideWhenUsed/>
    <w:qFormat/>
    <w:rsid w:val="00DF4960"/>
    <w:pPr>
      <w:pBdr>
        <w:top w:val="single" w:sz="6" w:space="2" w:color="C40F14"/>
      </w:pBdr>
      <w:spacing w:before="300" w:after="0" w:line="276" w:lineRule="auto"/>
      <w:outlineLvl w:val="2"/>
    </w:pPr>
    <w:rPr>
      <w:caps/>
      <w:color w:val="610709"/>
      <w:spacing w:val="15"/>
      <w:sz w:val="20"/>
      <w:szCs w:val="20"/>
    </w:rPr>
  </w:style>
  <w:style w:type="paragraph" w:styleId="Heading4">
    <w:name w:val="heading 4"/>
    <w:basedOn w:val="Normal"/>
    <w:next w:val="Normal"/>
    <w:link w:val="Heading4Char"/>
    <w:uiPriority w:val="9"/>
    <w:unhideWhenUsed/>
    <w:qFormat/>
    <w:rsid w:val="00E76CB6"/>
    <w:pPr>
      <w:pBdr>
        <w:top w:val="dotted" w:sz="6" w:space="2" w:color="C40F14"/>
      </w:pBdr>
      <w:spacing w:before="200" w:after="0" w:line="276" w:lineRule="auto"/>
      <w:outlineLvl w:val="3"/>
    </w:pPr>
    <w:rPr>
      <w:caps/>
      <w:color w:val="920B0F"/>
      <w:spacing w:val="10"/>
      <w:sz w:val="20"/>
      <w:szCs w:val="20"/>
    </w:rPr>
  </w:style>
  <w:style w:type="paragraph" w:styleId="Heading5">
    <w:name w:val="heading 5"/>
    <w:basedOn w:val="Normal"/>
    <w:next w:val="Normal"/>
    <w:link w:val="Heading5Char"/>
    <w:uiPriority w:val="9"/>
    <w:semiHidden/>
    <w:unhideWhenUsed/>
    <w:qFormat/>
    <w:rsid w:val="00191A10"/>
    <w:pPr>
      <w:keepNext/>
      <w:keepLines/>
      <w:spacing w:before="80" w:after="40"/>
      <w:outlineLvl w:val="4"/>
    </w:pPr>
    <w:rPr>
      <w:rFonts w:eastAsiaTheme="majorEastAsia" w:cstheme="majorBidi"/>
      <w:color w:val="920B0F" w:themeColor="accent1" w:themeShade="BF"/>
    </w:rPr>
  </w:style>
  <w:style w:type="paragraph" w:styleId="Heading6">
    <w:name w:val="heading 6"/>
    <w:basedOn w:val="Normal"/>
    <w:next w:val="Normal"/>
    <w:link w:val="Heading6Char"/>
    <w:uiPriority w:val="9"/>
    <w:semiHidden/>
    <w:unhideWhenUsed/>
    <w:qFormat/>
    <w:rsid w:val="0019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25"/>
    <w:rPr>
      <w:rFonts w:ascii="Aptos" w:eastAsia="Times New Roman" w:hAnsi="Aptos" w:cs="Times New Roman"/>
      <w:b/>
      <w:bCs/>
      <w:caps/>
      <w:color w:val="FFFFFF"/>
      <w:spacing w:val="15"/>
      <w:kern w:val="0"/>
      <w:sz w:val="22"/>
      <w:szCs w:val="22"/>
      <w:shd w:val="clear" w:color="auto" w:fill="C40F14"/>
      <w14:ligatures w14:val="none"/>
    </w:rPr>
  </w:style>
  <w:style w:type="character" w:customStyle="1" w:styleId="Heading2Char">
    <w:name w:val="Heading 2 Char"/>
    <w:basedOn w:val="DefaultParagraphFont"/>
    <w:link w:val="Heading2"/>
    <w:uiPriority w:val="9"/>
    <w:rsid w:val="002E6A34"/>
    <w:rPr>
      <w:rFonts w:ascii="Aptos" w:eastAsia="Arial" w:hAnsi="Aptos" w:cs="Times New Roman"/>
      <w:b/>
      <w:bCs/>
      <w:caps/>
      <w:spacing w:val="15"/>
      <w:kern w:val="0"/>
      <w:sz w:val="22"/>
      <w:szCs w:val="22"/>
      <w:shd w:val="clear" w:color="auto" w:fill="FAC7C8"/>
      <w14:ligatures w14:val="none"/>
    </w:rPr>
  </w:style>
  <w:style w:type="character" w:customStyle="1" w:styleId="Heading3Char">
    <w:name w:val="Heading 3 Char"/>
    <w:basedOn w:val="DefaultParagraphFont"/>
    <w:link w:val="Heading3"/>
    <w:uiPriority w:val="9"/>
    <w:rsid w:val="00DF4960"/>
    <w:rPr>
      <w:rFonts w:ascii="Aptos" w:eastAsia="Times New Roman" w:hAnsi="Aptos" w:cs="Times New Roman"/>
      <w:caps/>
      <w:color w:val="610709"/>
      <w:spacing w:val="15"/>
      <w:kern w:val="0"/>
      <w:sz w:val="20"/>
      <w:szCs w:val="20"/>
      <w14:ligatures w14:val="none"/>
    </w:rPr>
  </w:style>
  <w:style w:type="character" w:customStyle="1" w:styleId="Heading4Char">
    <w:name w:val="Heading 4 Char"/>
    <w:basedOn w:val="DefaultParagraphFont"/>
    <w:link w:val="Heading4"/>
    <w:uiPriority w:val="9"/>
    <w:rsid w:val="00E76CB6"/>
    <w:rPr>
      <w:rFonts w:ascii="Aptos" w:eastAsia="Times New Roman" w:hAnsi="Aptos" w:cs="Times New Roman"/>
      <w:caps/>
      <w:color w:val="920B0F"/>
      <w:spacing w:val="10"/>
      <w:kern w:val="0"/>
      <w:sz w:val="20"/>
      <w:szCs w:val="20"/>
      <w14:ligatures w14:val="none"/>
    </w:rPr>
  </w:style>
  <w:style w:type="character" w:customStyle="1" w:styleId="Heading5Char">
    <w:name w:val="Heading 5 Char"/>
    <w:basedOn w:val="DefaultParagraphFont"/>
    <w:link w:val="Heading5"/>
    <w:uiPriority w:val="9"/>
    <w:semiHidden/>
    <w:rsid w:val="00191A10"/>
    <w:rPr>
      <w:rFonts w:eastAsiaTheme="majorEastAsia" w:cstheme="majorBidi"/>
      <w:color w:val="920B0F" w:themeColor="accent1" w:themeShade="BF"/>
    </w:rPr>
  </w:style>
  <w:style w:type="character" w:customStyle="1" w:styleId="Heading6Char">
    <w:name w:val="Heading 6 Char"/>
    <w:basedOn w:val="DefaultParagraphFont"/>
    <w:link w:val="Heading6"/>
    <w:uiPriority w:val="9"/>
    <w:semiHidden/>
    <w:rsid w:val="0019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10"/>
    <w:rPr>
      <w:rFonts w:eastAsiaTheme="majorEastAsia" w:cstheme="majorBidi"/>
      <w:color w:val="272727" w:themeColor="text1" w:themeTint="D8"/>
    </w:rPr>
  </w:style>
  <w:style w:type="paragraph" w:styleId="Title">
    <w:name w:val="Title"/>
    <w:basedOn w:val="Normal"/>
    <w:next w:val="Normal"/>
    <w:link w:val="TitleChar"/>
    <w:uiPriority w:val="10"/>
    <w:qFormat/>
    <w:rsid w:val="008F4B32"/>
    <w:pPr>
      <w:spacing w:after="80" w:line="240" w:lineRule="auto"/>
      <w:contextualSpacing/>
    </w:pPr>
    <w:rPr>
      <w:rFonts w:asciiTheme="majorHAnsi" w:eastAsiaTheme="majorEastAsia" w:hAnsiTheme="majorHAnsi" w:cstheme="majorBidi"/>
      <w:b/>
      <w:bCs/>
      <w:color w:val="FFFFFF" w:themeColor="background1"/>
      <w:spacing w:val="-10"/>
      <w:kern w:val="28"/>
      <w:sz w:val="44"/>
      <w:szCs w:val="44"/>
    </w:rPr>
  </w:style>
  <w:style w:type="character" w:customStyle="1" w:styleId="TitleChar">
    <w:name w:val="Title Char"/>
    <w:basedOn w:val="DefaultParagraphFont"/>
    <w:link w:val="Title"/>
    <w:uiPriority w:val="10"/>
    <w:rsid w:val="008F4B32"/>
    <w:rPr>
      <w:rFonts w:asciiTheme="majorHAnsi" w:eastAsiaTheme="majorEastAsia" w:hAnsiTheme="majorHAnsi" w:cstheme="majorBidi"/>
      <w:b/>
      <w:bCs/>
      <w:color w:val="FFFFFF" w:themeColor="background1"/>
      <w:spacing w:val="-10"/>
      <w:kern w:val="28"/>
      <w:sz w:val="44"/>
      <w:szCs w:val="44"/>
      <w14:ligatures w14:val="none"/>
    </w:rPr>
  </w:style>
  <w:style w:type="paragraph" w:styleId="Subtitle">
    <w:name w:val="Subtitle"/>
    <w:basedOn w:val="Normal"/>
    <w:next w:val="Normal"/>
    <w:link w:val="SubtitleChar"/>
    <w:uiPriority w:val="11"/>
    <w:qFormat/>
    <w:rsid w:val="007D5274"/>
    <w:rPr>
      <w:rFonts w:asciiTheme="minorHAnsi" w:hAnsiTheme="minorHAnsi" w:cstheme="minorHAnsi"/>
      <w:color w:val="FFFFFF" w:themeColor="background1"/>
    </w:rPr>
  </w:style>
  <w:style w:type="character" w:customStyle="1" w:styleId="SubtitleChar">
    <w:name w:val="Subtitle Char"/>
    <w:basedOn w:val="DefaultParagraphFont"/>
    <w:link w:val="Subtitle"/>
    <w:uiPriority w:val="11"/>
    <w:rsid w:val="007D5274"/>
    <w:rPr>
      <w:rFonts w:eastAsia="Times New Roman" w:cstheme="minorHAnsi"/>
      <w:color w:val="FFFFFF" w:themeColor="background1"/>
      <w:kern w:val="0"/>
      <w:sz w:val="22"/>
      <w:szCs w:val="22"/>
      <w14:ligatures w14:val="none"/>
    </w:rPr>
  </w:style>
  <w:style w:type="paragraph" w:styleId="Quote">
    <w:name w:val="Quote"/>
    <w:basedOn w:val="Normal"/>
    <w:next w:val="Normal"/>
    <w:link w:val="QuoteChar"/>
    <w:uiPriority w:val="29"/>
    <w:qFormat/>
    <w:rsid w:val="00191A10"/>
    <w:pPr>
      <w:spacing w:before="160"/>
      <w:jc w:val="center"/>
    </w:pPr>
    <w:rPr>
      <w:i/>
      <w:iCs/>
      <w:color w:val="404040" w:themeColor="text1" w:themeTint="BF"/>
    </w:rPr>
  </w:style>
  <w:style w:type="character" w:customStyle="1" w:styleId="QuoteChar">
    <w:name w:val="Quote Char"/>
    <w:basedOn w:val="DefaultParagraphFont"/>
    <w:link w:val="Quote"/>
    <w:uiPriority w:val="29"/>
    <w:rsid w:val="00191A10"/>
    <w:rPr>
      <w:i/>
      <w:iCs/>
      <w:color w:val="404040" w:themeColor="text1" w:themeTint="BF"/>
    </w:rPr>
  </w:style>
  <w:style w:type="paragraph" w:styleId="ListParagraph">
    <w:name w:val="List Paragraph"/>
    <w:basedOn w:val="Normal"/>
    <w:uiPriority w:val="34"/>
    <w:qFormat/>
    <w:rsid w:val="00191A10"/>
    <w:pPr>
      <w:ind w:left="720"/>
      <w:contextualSpacing/>
    </w:pPr>
  </w:style>
  <w:style w:type="character" w:styleId="IntenseEmphasis">
    <w:name w:val="Intense Emphasis"/>
    <w:basedOn w:val="DefaultParagraphFont"/>
    <w:uiPriority w:val="21"/>
    <w:qFormat/>
    <w:rsid w:val="00191A10"/>
    <w:rPr>
      <w:i/>
      <w:iCs/>
      <w:color w:val="920B0F" w:themeColor="accent1" w:themeShade="BF"/>
    </w:rPr>
  </w:style>
  <w:style w:type="paragraph" w:styleId="IntenseQuote">
    <w:name w:val="Intense Quote"/>
    <w:basedOn w:val="Normal"/>
    <w:next w:val="Normal"/>
    <w:link w:val="IntenseQuoteChar"/>
    <w:uiPriority w:val="30"/>
    <w:qFormat/>
    <w:rsid w:val="00191A10"/>
    <w:pPr>
      <w:pBdr>
        <w:top w:val="single" w:sz="4" w:space="10" w:color="920B0F" w:themeColor="accent1" w:themeShade="BF"/>
        <w:bottom w:val="single" w:sz="4" w:space="10" w:color="920B0F" w:themeColor="accent1" w:themeShade="BF"/>
      </w:pBdr>
      <w:spacing w:before="360" w:after="360"/>
      <w:ind w:left="864" w:right="864"/>
      <w:jc w:val="center"/>
    </w:pPr>
    <w:rPr>
      <w:i/>
      <w:iCs/>
      <w:color w:val="920B0F" w:themeColor="accent1" w:themeShade="BF"/>
    </w:rPr>
  </w:style>
  <w:style w:type="character" w:customStyle="1" w:styleId="IntenseQuoteChar">
    <w:name w:val="Intense Quote Char"/>
    <w:basedOn w:val="DefaultParagraphFont"/>
    <w:link w:val="IntenseQuote"/>
    <w:uiPriority w:val="30"/>
    <w:rsid w:val="00191A10"/>
    <w:rPr>
      <w:i/>
      <w:iCs/>
      <w:color w:val="920B0F" w:themeColor="accent1" w:themeShade="BF"/>
    </w:rPr>
  </w:style>
  <w:style w:type="character" w:styleId="IntenseReference">
    <w:name w:val="Intense Reference"/>
    <w:basedOn w:val="DefaultParagraphFont"/>
    <w:uiPriority w:val="32"/>
    <w:qFormat/>
    <w:rsid w:val="00191A10"/>
    <w:rPr>
      <w:b/>
      <w:bCs/>
      <w:smallCaps/>
      <w:color w:val="920B0F" w:themeColor="accent1" w:themeShade="BF"/>
      <w:spacing w:val="5"/>
    </w:rPr>
  </w:style>
  <w:style w:type="paragraph" w:styleId="NoSpacing">
    <w:name w:val="No Spacing"/>
    <w:link w:val="NoSpacingChar"/>
    <w:uiPriority w:val="1"/>
    <w:qFormat/>
    <w:rsid w:val="0093431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34318"/>
    <w:rPr>
      <w:rFonts w:eastAsiaTheme="minorEastAsia"/>
      <w:kern w:val="0"/>
      <w:sz w:val="22"/>
      <w:szCs w:val="22"/>
      <w:lang w:val="en-US"/>
      <w14:ligatures w14:val="none"/>
    </w:rPr>
  </w:style>
  <w:style w:type="paragraph" w:styleId="Header">
    <w:name w:val="header"/>
    <w:basedOn w:val="Normal"/>
    <w:link w:val="HeaderChar"/>
    <w:uiPriority w:val="99"/>
    <w:unhideWhenUsed/>
    <w:rsid w:val="008D1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352"/>
  </w:style>
  <w:style w:type="paragraph" w:styleId="Footer">
    <w:name w:val="footer"/>
    <w:basedOn w:val="Normal"/>
    <w:link w:val="FooterChar"/>
    <w:uiPriority w:val="99"/>
    <w:unhideWhenUsed/>
    <w:rsid w:val="008D1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352"/>
  </w:style>
  <w:style w:type="paragraph" w:styleId="TOCHeading">
    <w:name w:val="TOC Heading"/>
    <w:basedOn w:val="Heading1"/>
    <w:next w:val="Normal"/>
    <w:uiPriority w:val="39"/>
    <w:unhideWhenUsed/>
    <w:qFormat/>
    <w:rsid w:val="00C67FA1"/>
    <w:pPr>
      <w:spacing w:before="240" w:line="259" w:lineRule="auto"/>
      <w:outlineLvl w:val="9"/>
    </w:pPr>
    <w:rPr>
      <w:sz w:val="32"/>
      <w:szCs w:val="32"/>
      <w:lang w:val="en-US"/>
    </w:rPr>
  </w:style>
  <w:style w:type="paragraph" w:styleId="TOC2">
    <w:name w:val="toc 2"/>
    <w:basedOn w:val="Normal"/>
    <w:next w:val="Normal"/>
    <w:autoRedefine/>
    <w:uiPriority w:val="39"/>
    <w:unhideWhenUsed/>
    <w:rsid w:val="008026D6"/>
    <w:pPr>
      <w:tabs>
        <w:tab w:val="clear" w:pos="1176"/>
      </w:tabs>
      <w:spacing w:before="100" w:after="100" w:line="276" w:lineRule="auto"/>
      <w:ind w:left="200"/>
    </w:pPr>
    <w:rPr>
      <w:b/>
      <w:sz w:val="20"/>
      <w:szCs w:val="20"/>
    </w:rPr>
  </w:style>
  <w:style w:type="paragraph" w:styleId="TOC1">
    <w:name w:val="toc 1"/>
    <w:basedOn w:val="Normal"/>
    <w:next w:val="Normal"/>
    <w:autoRedefine/>
    <w:uiPriority w:val="39"/>
    <w:unhideWhenUsed/>
    <w:rsid w:val="008026D6"/>
    <w:pPr>
      <w:tabs>
        <w:tab w:val="clear" w:pos="1176"/>
        <w:tab w:val="right" w:leader="dot" w:pos="9628"/>
      </w:tabs>
      <w:spacing w:before="100" w:after="100" w:line="276" w:lineRule="auto"/>
    </w:pPr>
    <w:rPr>
      <w:b/>
      <w:sz w:val="20"/>
      <w:szCs w:val="20"/>
    </w:rPr>
  </w:style>
  <w:style w:type="paragraph" w:styleId="TOC3">
    <w:name w:val="toc 3"/>
    <w:basedOn w:val="Normal"/>
    <w:next w:val="Normal"/>
    <w:autoRedefine/>
    <w:uiPriority w:val="39"/>
    <w:unhideWhenUsed/>
    <w:rsid w:val="008026D6"/>
    <w:pPr>
      <w:tabs>
        <w:tab w:val="clear" w:pos="1176"/>
      </w:tabs>
      <w:spacing w:before="100" w:after="100" w:line="276" w:lineRule="auto"/>
      <w:ind w:left="400"/>
    </w:pPr>
    <w:rPr>
      <w:b/>
      <w:sz w:val="20"/>
      <w:szCs w:val="20"/>
    </w:rPr>
  </w:style>
  <w:style w:type="table" w:styleId="TableGrid">
    <w:name w:val="Table Grid"/>
    <w:basedOn w:val="TableNormal"/>
    <w:uiPriority w:val="39"/>
    <w:rsid w:val="00B27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8A0AC1"/>
    <w:pPr>
      <w:spacing w:after="0" w:line="240" w:lineRule="auto"/>
    </w:pPr>
    <w:rPr>
      <w:sz w:val="20"/>
      <w:szCs w:val="20"/>
    </w:rPr>
  </w:style>
  <w:style w:type="character" w:customStyle="1" w:styleId="FootnoteTextChar">
    <w:name w:val="Footnote Text Char"/>
    <w:basedOn w:val="DefaultParagraphFont"/>
    <w:link w:val="FootnoteText"/>
    <w:uiPriority w:val="99"/>
    <w:rsid w:val="008A0AC1"/>
    <w:rPr>
      <w:sz w:val="20"/>
      <w:szCs w:val="20"/>
    </w:rPr>
  </w:style>
  <w:style w:type="character" w:styleId="FootnoteReference">
    <w:name w:val="footnote reference"/>
    <w:basedOn w:val="DefaultParagraphFont"/>
    <w:uiPriority w:val="99"/>
    <w:semiHidden/>
    <w:unhideWhenUsed/>
    <w:rsid w:val="008A0AC1"/>
    <w:rPr>
      <w:vertAlign w:val="superscript"/>
    </w:rPr>
  </w:style>
  <w:style w:type="character" w:styleId="Hyperlink">
    <w:name w:val="Hyperlink"/>
    <w:basedOn w:val="DefaultParagraphFont"/>
    <w:uiPriority w:val="99"/>
    <w:unhideWhenUsed/>
    <w:rsid w:val="00315D70"/>
    <w:rPr>
      <w:color w:val="6173B0" w:themeColor="hyperlink"/>
      <w:u w:val="single"/>
    </w:rPr>
  </w:style>
  <w:style w:type="character" w:styleId="UnresolvedMention">
    <w:name w:val="Unresolved Mention"/>
    <w:basedOn w:val="DefaultParagraphFont"/>
    <w:uiPriority w:val="99"/>
    <w:semiHidden/>
    <w:unhideWhenUsed/>
    <w:rsid w:val="00315D70"/>
    <w:rPr>
      <w:color w:val="605E5C"/>
      <w:shd w:val="clear" w:color="auto" w:fill="E1DFDD"/>
    </w:rPr>
  </w:style>
  <w:style w:type="table" w:styleId="GridTable4-Accent1">
    <w:name w:val="Grid Table 4 Accent 1"/>
    <w:basedOn w:val="TableNormal"/>
    <w:uiPriority w:val="49"/>
    <w:rsid w:val="005B6DD0"/>
    <w:pPr>
      <w:spacing w:after="0" w:line="240" w:lineRule="auto"/>
    </w:pPr>
    <w:tblPr>
      <w:tblStyleRowBandSize w:val="1"/>
      <w:tblStyleColBandSize w:val="1"/>
      <w:tblBorders>
        <w:top w:val="single" w:sz="4" w:space="0" w:color="F2585C" w:themeColor="accent1" w:themeTint="99"/>
        <w:left w:val="single" w:sz="4" w:space="0" w:color="F2585C" w:themeColor="accent1" w:themeTint="99"/>
        <w:bottom w:val="single" w:sz="4" w:space="0" w:color="F2585C" w:themeColor="accent1" w:themeTint="99"/>
        <w:right w:val="single" w:sz="4" w:space="0" w:color="F2585C" w:themeColor="accent1" w:themeTint="99"/>
        <w:insideH w:val="single" w:sz="4" w:space="0" w:color="F2585C" w:themeColor="accent1" w:themeTint="99"/>
        <w:insideV w:val="single" w:sz="4" w:space="0" w:color="F2585C" w:themeColor="accent1" w:themeTint="99"/>
      </w:tblBorders>
    </w:tblPr>
    <w:tblStylePr w:type="firstRow">
      <w:rPr>
        <w:b/>
        <w:bCs/>
        <w:color w:val="FFFFFF" w:themeColor="background1"/>
      </w:rPr>
      <w:tblPr/>
      <w:tcPr>
        <w:tcBorders>
          <w:top w:val="single" w:sz="4" w:space="0" w:color="C40F14" w:themeColor="accent1"/>
          <w:left w:val="single" w:sz="4" w:space="0" w:color="C40F14" w:themeColor="accent1"/>
          <w:bottom w:val="single" w:sz="4" w:space="0" w:color="C40F14" w:themeColor="accent1"/>
          <w:right w:val="single" w:sz="4" w:space="0" w:color="C40F14" w:themeColor="accent1"/>
          <w:insideH w:val="nil"/>
          <w:insideV w:val="nil"/>
        </w:tcBorders>
        <w:shd w:val="clear" w:color="auto" w:fill="C40F14" w:themeFill="accent1"/>
      </w:tcPr>
    </w:tblStylePr>
    <w:tblStylePr w:type="lastRow">
      <w:rPr>
        <w:b/>
        <w:bCs/>
      </w:rPr>
      <w:tblPr/>
      <w:tcPr>
        <w:tcBorders>
          <w:top w:val="double" w:sz="4" w:space="0" w:color="C40F14" w:themeColor="accent1"/>
        </w:tcBorders>
      </w:tcPr>
    </w:tblStylePr>
    <w:tblStylePr w:type="firstCol">
      <w:rPr>
        <w:b/>
        <w:bCs/>
      </w:rPr>
    </w:tblStylePr>
    <w:tblStylePr w:type="lastCol">
      <w:rPr>
        <w:b/>
        <w:bCs/>
      </w:rPr>
    </w:tblStylePr>
    <w:tblStylePr w:type="band1Vert">
      <w:tblPr/>
      <w:tcPr>
        <w:shd w:val="clear" w:color="auto" w:fill="FAC7C8" w:themeFill="accent1" w:themeFillTint="33"/>
      </w:tcPr>
    </w:tblStylePr>
    <w:tblStylePr w:type="band1Horz">
      <w:tblPr/>
      <w:tcPr>
        <w:shd w:val="clear" w:color="auto" w:fill="FAC7C8" w:themeFill="accent1" w:themeFillTint="33"/>
      </w:tcPr>
    </w:tblStylePr>
  </w:style>
  <w:style w:type="paragraph" w:styleId="TOC4">
    <w:name w:val="toc 4"/>
    <w:basedOn w:val="Normal"/>
    <w:next w:val="Normal"/>
    <w:autoRedefine/>
    <w:uiPriority w:val="39"/>
    <w:unhideWhenUsed/>
    <w:pPr>
      <w:tabs>
        <w:tab w:val="clear" w:pos="1176"/>
      </w:tabs>
      <w:spacing w:after="0"/>
      <w:ind w:left="66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BE26C3"/>
    <w:rPr>
      <w:color w:val="63ABBF" w:themeColor="followedHyperlink"/>
      <w:u w:val="single"/>
    </w:rPr>
  </w:style>
  <w:style w:type="paragraph" w:styleId="NormalWeb">
    <w:name w:val="Normal (Web)"/>
    <w:basedOn w:val="Normal"/>
    <w:uiPriority w:val="99"/>
    <w:semiHidden/>
    <w:unhideWhenUsed/>
    <w:rsid w:val="00DC00CD"/>
    <w:rPr>
      <w:rFonts w:ascii="Times New Roman" w:hAnsi="Times New Roman"/>
    </w:rPr>
  </w:style>
  <w:style w:type="table" w:customStyle="1" w:styleId="GridTable4-Accent11">
    <w:name w:val="Grid Table 4 - Accent 11"/>
    <w:basedOn w:val="TableNormal"/>
    <w:next w:val="GridTable4-Accent1"/>
    <w:uiPriority w:val="49"/>
    <w:rsid w:val="00066330"/>
    <w:pPr>
      <w:spacing w:before="100" w:after="0" w:line="240" w:lineRule="auto"/>
    </w:pPr>
    <w:rPr>
      <w:rFonts w:eastAsia="Times New Roman"/>
      <w:kern w:val="0"/>
      <w:sz w:val="20"/>
      <w:szCs w:val="20"/>
      <w14:ligatures w14:val="none"/>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color w:val="FFFFFF"/>
      </w:rPr>
      <w:tblPr/>
      <w:tcPr>
        <w:tcBorders>
          <w:top w:val="single" w:sz="4" w:space="0" w:color="C40F14"/>
          <w:left w:val="single" w:sz="4" w:space="0" w:color="C40F14"/>
          <w:bottom w:val="single" w:sz="4" w:space="0" w:color="C40F14"/>
          <w:right w:val="single" w:sz="4" w:space="0" w:color="C40F14"/>
          <w:insideH w:val="nil"/>
          <w:insideV w:val="nil"/>
        </w:tcBorders>
        <w:shd w:val="clear" w:color="auto" w:fill="C40F14"/>
      </w:tcPr>
    </w:tblStylePr>
    <w:tblStylePr w:type="lastRow">
      <w:rPr>
        <w:b/>
        <w:bCs/>
      </w:rPr>
      <w:tblPr/>
      <w:tcPr>
        <w:tcBorders>
          <w:top w:val="double" w:sz="4" w:space="0" w:color="C40F14"/>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table" w:customStyle="1" w:styleId="GridTable4-Accent21">
    <w:name w:val="Grid Table 4 - Accent 21"/>
    <w:basedOn w:val="TableNormal"/>
    <w:next w:val="GridTable4-Accent2"/>
    <w:uiPriority w:val="49"/>
    <w:rsid w:val="00066330"/>
    <w:pPr>
      <w:spacing w:after="0" w:line="240" w:lineRule="auto"/>
    </w:pPr>
    <w:rPr>
      <w:rFonts w:eastAsia="Times New Roman"/>
      <w:kern w:val="0"/>
      <w:sz w:val="20"/>
      <w:szCs w:val="20"/>
      <w14:ligatures w14:val="none"/>
    </w:rPr>
    <w:tblPr>
      <w:tblStyleRowBandSize w:val="1"/>
      <w:tblStyleColBandSize w:val="1"/>
      <w:tblBorders>
        <w:top w:val="single" w:sz="4" w:space="0" w:color="F69A97"/>
        <w:left w:val="single" w:sz="4" w:space="0" w:color="F69A97"/>
        <w:bottom w:val="single" w:sz="4" w:space="0" w:color="F69A97"/>
        <w:right w:val="single" w:sz="4" w:space="0" w:color="F69A97"/>
        <w:insideH w:val="single" w:sz="4" w:space="0" w:color="F69A97"/>
        <w:insideV w:val="single" w:sz="4" w:space="0" w:color="F69A97"/>
      </w:tblBorders>
    </w:tblPr>
    <w:tblStylePr w:type="firstRow">
      <w:rPr>
        <w:b/>
        <w:bCs/>
        <w:color w:val="FFFFFF"/>
      </w:rPr>
      <w:tblPr/>
      <w:tcPr>
        <w:tcBorders>
          <w:top w:val="single" w:sz="4" w:space="0" w:color="F15852"/>
          <w:left w:val="single" w:sz="4" w:space="0" w:color="F15852"/>
          <w:bottom w:val="single" w:sz="4" w:space="0" w:color="F15852"/>
          <w:right w:val="single" w:sz="4" w:space="0" w:color="F15852"/>
          <w:insideH w:val="nil"/>
          <w:insideV w:val="nil"/>
        </w:tcBorders>
        <w:shd w:val="clear" w:color="auto" w:fill="F15852"/>
      </w:tcPr>
    </w:tblStylePr>
    <w:tblStylePr w:type="lastRow">
      <w:rPr>
        <w:b/>
        <w:bCs/>
      </w:rPr>
      <w:tblPr/>
      <w:tcPr>
        <w:tcBorders>
          <w:top w:val="double" w:sz="4" w:space="0" w:color="F15852"/>
        </w:tcBorders>
      </w:tcPr>
    </w:tblStylePr>
    <w:tblStylePr w:type="firstCol">
      <w:rPr>
        <w:b/>
        <w:bCs/>
      </w:rPr>
    </w:tblStylePr>
    <w:tblStylePr w:type="lastCol">
      <w:rPr>
        <w:b/>
        <w:bCs/>
      </w:rPr>
    </w:tblStylePr>
    <w:tblStylePr w:type="band1Vert">
      <w:tblPr/>
      <w:tcPr>
        <w:shd w:val="clear" w:color="auto" w:fill="FCDDDC"/>
      </w:tcPr>
    </w:tblStylePr>
    <w:tblStylePr w:type="band1Horz">
      <w:tblPr/>
      <w:tcPr>
        <w:shd w:val="clear" w:color="auto" w:fill="FCDDDC"/>
      </w:tcPr>
    </w:tblStylePr>
  </w:style>
  <w:style w:type="table" w:styleId="GridTable4-Accent2">
    <w:name w:val="Grid Table 4 Accent 2"/>
    <w:basedOn w:val="TableNormal"/>
    <w:uiPriority w:val="49"/>
    <w:rsid w:val="00066330"/>
    <w:pPr>
      <w:spacing w:after="0" w:line="240" w:lineRule="auto"/>
    </w:pPr>
    <w:tblPr>
      <w:tblStyleRowBandSize w:val="1"/>
      <w:tblStyleColBandSize w:val="1"/>
      <w:tblBorders>
        <w:top w:val="single" w:sz="4" w:space="0" w:color="F69A97" w:themeColor="accent2" w:themeTint="99"/>
        <w:left w:val="single" w:sz="4" w:space="0" w:color="F69A97" w:themeColor="accent2" w:themeTint="99"/>
        <w:bottom w:val="single" w:sz="4" w:space="0" w:color="F69A97" w:themeColor="accent2" w:themeTint="99"/>
        <w:right w:val="single" w:sz="4" w:space="0" w:color="F69A97" w:themeColor="accent2" w:themeTint="99"/>
        <w:insideH w:val="single" w:sz="4" w:space="0" w:color="F69A97" w:themeColor="accent2" w:themeTint="99"/>
        <w:insideV w:val="single" w:sz="4" w:space="0" w:color="F69A97" w:themeColor="accent2" w:themeTint="99"/>
      </w:tblBorders>
    </w:tblPr>
    <w:tblStylePr w:type="firstRow">
      <w:rPr>
        <w:b/>
        <w:bCs/>
        <w:color w:val="FFFFFF" w:themeColor="background1"/>
      </w:rPr>
      <w:tblPr/>
      <w:tcPr>
        <w:tcBorders>
          <w:top w:val="single" w:sz="4" w:space="0" w:color="F15852" w:themeColor="accent2"/>
          <w:left w:val="single" w:sz="4" w:space="0" w:color="F15852" w:themeColor="accent2"/>
          <w:bottom w:val="single" w:sz="4" w:space="0" w:color="F15852" w:themeColor="accent2"/>
          <w:right w:val="single" w:sz="4" w:space="0" w:color="F15852" w:themeColor="accent2"/>
          <w:insideH w:val="nil"/>
          <w:insideV w:val="nil"/>
        </w:tcBorders>
        <w:shd w:val="clear" w:color="auto" w:fill="F15852" w:themeFill="accent2"/>
      </w:tcPr>
    </w:tblStylePr>
    <w:tblStylePr w:type="lastRow">
      <w:rPr>
        <w:b/>
        <w:bCs/>
      </w:rPr>
      <w:tblPr/>
      <w:tcPr>
        <w:tcBorders>
          <w:top w:val="double" w:sz="4" w:space="0" w:color="F15852" w:themeColor="accent2"/>
        </w:tcBorders>
      </w:tcPr>
    </w:tblStylePr>
    <w:tblStylePr w:type="firstCol">
      <w:rPr>
        <w:b/>
        <w:bCs/>
      </w:rPr>
    </w:tblStylePr>
    <w:tblStylePr w:type="lastCol">
      <w:rPr>
        <w:b/>
        <w:bCs/>
      </w:rPr>
    </w:tblStylePr>
    <w:tblStylePr w:type="band1Vert">
      <w:tblPr/>
      <w:tcPr>
        <w:shd w:val="clear" w:color="auto" w:fill="FCDDDC" w:themeFill="accent2" w:themeFillTint="33"/>
      </w:tcPr>
    </w:tblStylePr>
    <w:tblStylePr w:type="band1Horz">
      <w:tblPr/>
      <w:tcPr>
        <w:shd w:val="clear" w:color="auto" w:fill="FCDDDC" w:themeFill="accent2" w:themeFillTint="33"/>
      </w:tcPr>
    </w:tblStylePr>
  </w:style>
  <w:style w:type="character" w:styleId="PageNumber">
    <w:name w:val="page number"/>
    <w:basedOn w:val="DefaultParagraphFont"/>
    <w:uiPriority w:val="99"/>
    <w:semiHidden/>
    <w:unhideWhenUsed/>
    <w:rsid w:val="00C651CE"/>
  </w:style>
  <w:style w:type="character" w:styleId="SubtleEmphasis">
    <w:name w:val="Subtle Emphasis"/>
    <w:uiPriority w:val="19"/>
    <w:qFormat/>
    <w:rsid w:val="007D5274"/>
    <w:rPr>
      <w:i/>
      <w:iCs/>
    </w:rPr>
  </w:style>
  <w:style w:type="paragraph" w:styleId="TOC5">
    <w:name w:val="toc 5"/>
    <w:basedOn w:val="Normal"/>
    <w:next w:val="Normal"/>
    <w:autoRedefine/>
    <w:uiPriority w:val="39"/>
    <w:unhideWhenUsed/>
    <w:rsid w:val="00E311BB"/>
    <w:pPr>
      <w:tabs>
        <w:tab w:val="clear" w:pos="1176"/>
      </w:tabs>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E311BB"/>
    <w:pPr>
      <w:tabs>
        <w:tab w:val="clear" w:pos="1176"/>
      </w:tabs>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E311BB"/>
    <w:pPr>
      <w:tabs>
        <w:tab w:val="clear" w:pos="1176"/>
      </w:tabs>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E311BB"/>
    <w:pPr>
      <w:tabs>
        <w:tab w:val="clear" w:pos="1176"/>
      </w:tabs>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E311BB"/>
    <w:pPr>
      <w:tabs>
        <w:tab w:val="clear" w:pos="1176"/>
      </w:tabs>
      <w:spacing w:after="0"/>
      <w:ind w:left="1760"/>
    </w:pPr>
    <w:rPr>
      <w:rFonts w:asciiTheme="minorHAnsi" w:hAnsiTheme="minorHAnsi" w:cstheme="minorHAnsi"/>
      <w:sz w:val="18"/>
      <w:szCs w:val="18"/>
    </w:rPr>
  </w:style>
  <w:style w:type="paragraph" w:customStyle="1" w:styleId="COntent">
    <w:name w:val="COntent"/>
    <w:basedOn w:val="Heading1"/>
    <w:qFormat/>
    <w:rsid w:val="00F34105"/>
  </w:style>
  <w:style w:type="character" w:styleId="CommentReference">
    <w:name w:val="annotation reference"/>
    <w:basedOn w:val="DefaultParagraphFont"/>
    <w:uiPriority w:val="99"/>
    <w:semiHidden/>
    <w:unhideWhenUsed/>
    <w:rsid w:val="00A03AAC"/>
    <w:rPr>
      <w:sz w:val="16"/>
      <w:szCs w:val="16"/>
    </w:rPr>
  </w:style>
  <w:style w:type="paragraph" w:styleId="CommentText">
    <w:name w:val="annotation text"/>
    <w:basedOn w:val="Normal"/>
    <w:link w:val="CommentTextChar"/>
    <w:uiPriority w:val="99"/>
    <w:semiHidden/>
    <w:unhideWhenUsed/>
    <w:rsid w:val="00A03AAC"/>
    <w:pPr>
      <w:spacing w:line="240" w:lineRule="auto"/>
    </w:pPr>
    <w:rPr>
      <w:sz w:val="20"/>
      <w:szCs w:val="20"/>
    </w:rPr>
  </w:style>
  <w:style w:type="character" w:customStyle="1" w:styleId="CommentTextChar">
    <w:name w:val="Comment Text Char"/>
    <w:basedOn w:val="DefaultParagraphFont"/>
    <w:link w:val="CommentText"/>
    <w:uiPriority w:val="99"/>
    <w:semiHidden/>
    <w:rsid w:val="00A03AAC"/>
    <w:rPr>
      <w:rFonts w:ascii="Aptos" w:eastAsia="Times New Roman" w:hAnsi="Apto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03AAC"/>
    <w:rPr>
      <w:b/>
      <w:bCs/>
    </w:rPr>
  </w:style>
  <w:style w:type="character" w:customStyle="1" w:styleId="CommentSubjectChar">
    <w:name w:val="Comment Subject Char"/>
    <w:basedOn w:val="CommentTextChar"/>
    <w:link w:val="CommentSubject"/>
    <w:uiPriority w:val="99"/>
    <w:semiHidden/>
    <w:rsid w:val="00A03AAC"/>
    <w:rPr>
      <w:rFonts w:ascii="Aptos" w:eastAsia="Times New Roman" w:hAnsi="Aptos"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23">
      <w:bodyDiv w:val="1"/>
      <w:marLeft w:val="0"/>
      <w:marRight w:val="0"/>
      <w:marTop w:val="0"/>
      <w:marBottom w:val="0"/>
      <w:divBdr>
        <w:top w:val="none" w:sz="0" w:space="0" w:color="auto"/>
        <w:left w:val="none" w:sz="0" w:space="0" w:color="auto"/>
        <w:bottom w:val="none" w:sz="0" w:space="0" w:color="auto"/>
        <w:right w:val="none" w:sz="0" w:space="0" w:color="auto"/>
      </w:divBdr>
      <w:divsChild>
        <w:div w:id="1074814118">
          <w:marLeft w:val="0"/>
          <w:marRight w:val="0"/>
          <w:marTop w:val="0"/>
          <w:marBottom w:val="0"/>
          <w:divBdr>
            <w:top w:val="none" w:sz="0" w:space="0" w:color="auto"/>
            <w:left w:val="none" w:sz="0" w:space="0" w:color="auto"/>
            <w:bottom w:val="none" w:sz="0" w:space="0" w:color="auto"/>
            <w:right w:val="none" w:sz="0" w:space="0" w:color="auto"/>
          </w:divBdr>
          <w:divsChild>
            <w:div w:id="1388526845">
              <w:marLeft w:val="0"/>
              <w:marRight w:val="0"/>
              <w:marTop w:val="0"/>
              <w:marBottom w:val="0"/>
              <w:divBdr>
                <w:top w:val="none" w:sz="0" w:space="0" w:color="auto"/>
                <w:left w:val="none" w:sz="0" w:space="0" w:color="auto"/>
                <w:bottom w:val="none" w:sz="0" w:space="0" w:color="auto"/>
                <w:right w:val="none" w:sz="0" w:space="0" w:color="auto"/>
              </w:divBdr>
              <w:divsChild>
                <w:div w:id="9827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7153">
      <w:bodyDiv w:val="1"/>
      <w:marLeft w:val="0"/>
      <w:marRight w:val="0"/>
      <w:marTop w:val="0"/>
      <w:marBottom w:val="0"/>
      <w:divBdr>
        <w:top w:val="none" w:sz="0" w:space="0" w:color="auto"/>
        <w:left w:val="none" w:sz="0" w:space="0" w:color="auto"/>
        <w:bottom w:val="none" w:sz="0" w:space="0" w:color="auto"/>
        <w:right w:val="none" w:sz="0" w:space="0" w:color="auto"/>
      </w:divBdr>
    </w:div>
    <w:div w:id="52168374">
      <w:bodyDiv w:val="1"/>
      <w:marLeft w:val="0"/>
      <w:marRight w:val="0"/>
      <w:marTop w:val="0"/>
      <w:marBottom w:val="0"/>
      <w:divBdr>
        <w:top w:val="none" w:sz="0" w:space="0" w:color="auto"/>
        <w:left w:val="none" w:sz="0" w:space="0" w:color="auto"/>
        <w:bottom w:val="none" w:sz="0" w:space="0" w:color="auto"/>
        <w:right w:val="none" w:sz="0" w:space="0" w:color="auto"/>
      </w:divBdr>
    </w:div>
    <w:div w:id="120536756">
      <w:bodyDiv w:val="1"/>
      <w:marLeft w:val="0"/>
      <w:marRight w:val="0"/>
      <w:marTop w:val="0"/>
      <w:marBottom w:val="0"/>
      <w:divBdr>
        <w:top w:val="none" w:sz="0" w:space="0" w:color="auto"/>
        <w:left w:val="none" w:sz="0" w:space="0" w:color="auto"/>
        <w:bottom w:val="none" w:sz="0" w:space="0" w:color="auto"/>
        <w:right w:val="none" w:sz="0" w:space="0" w:color="auto"/>
      </w:divBdr>
      <w:divsChild>
        <w:div w:id="2136366891">
          <w:marLeft w:val="0"/>
          <w:marRight w:val="0"/>
          <w:marTop w:val="0"/>
          <w:marBottom w:val="0"/>
          <w:divBdr>
            <w:top w:val="none" w:sz="0" w:space="0" w:color="auto"/>
            <w:left w:val="none" w:sz="0" w:space="0" w:color="auto"/>
            <w:bottom w:val="none" w:sz="0" w:space="0" w:color="auto"/>
            <w:right w:val="none" w:sz="0" w:space="0" w:color="auto"/>
          </w:divBdr>
          <w:divsChild>
            <w:div w:id="1345864412">
              <w:marLeft w:val="0"/>
              <w:marRight w:val="0"/>
              <w:marTop w:val="0"/>
              <w:marBottom w:val="0"/>
              <w:divBdr>
                <w:top w:val="none" w:sz="0" w:space="0" w:color="auto"/>
                <w:left w:val="none" w:sz="0" w:space="0" w:color="auto"/>
                <w:bottom w:val="none" w:sz="0" w:space="0" w:color="auto"/>
                <w:right w:val="none" w:sz="0" w:space="0" w:color="auto"/>
              </w:divBdr>
              <w:divsChild>
                <w:div w:id="7367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23955">
      <w:bodyDiv w:val="1"/>
      <w:marLeft w:val="0"/>
      <w:marRight w:val="0"/>
      <w:marTop w:val="0"/>
      <w:marBottom w:val="0"/>
      <w:divBdr>
        <w:top w:val="none" w:sz="0" w:space="0" w:color="auto"/>
        <w:left w:val="none" w:sz="0" w:space="0" w:color="auto"/>
        <w:bottom w:val="none" w:sz="0" w:space="0" w:color="auto"/>
        <w:right w:val="none" w:sz="0" w:space="0" w:color="auto"/>
      </w:divBdr>
      <w:divsChild>
        <w:div w:id="441917784">
          <w:marLeft w:val="0"/>
          <w:marRight w:val="0"/>
          <w:marTop w:val="0"/>
          <w:marBottom w:val="0"/>
          <w:divBdr>
            <w:top w:val="none" w:sz="0" w:space="0" w:color="auto"/>
            <w:left w:val="none" w:sz="0" w:space="0" w:color="auto"/>
            <w:bottom w:val="none" w:sz="0" w:space="0" w:color="auto"/>
            <w:right w:val="none" w:sz="0" w:space="0" w:color="auto"/>
          </w:divBdr>
        </w:div>
        <w:div w:id="1191458688">
          <w:marLeft w:val="0"/>
          <w:marRight w:val="0"/>
          <w:marTop w:val="0"/>
          <w:marBottom w:val="0"/>
          <w:divBdr>
            <w:top w:val="none" w:sz="0" w:space="0" w:color="auto"/>
            <w:left w:val="none" w:sz="0" w:space="0" w:color="auto"/>
            <w:bottom w:val="none" w:sz="0" w:space="0" w:color="auto"/>
            <w:right w:val="none" w:sz="0" w:space="0" w:color="auto"/>
          </w:divBdr>
        </w:div>
        <w:div w:id="1101343385">
          <w:marLeft w:val="0"/>
          <w:marRight w:val="0"/>
          <w:marTop w:val="0"/>
          <w:marBottom w:val="0"/>
          <w:divBdr>
            <w:top w:val="none" w:sz="0" w:space="0" w:color="auto"/>
            <w:left w:val="none" w:sz="0" w:space="0" w:color="auto"/>
            <w:bottom w:val="none" w:sz="0" w:space="0" w:color="auto"/>
            <w:right w:val="none" w:sz="0" w:space="0" w:color="auto"/>
          </w:divBdr>
        </w:div>
        <w:div w:id="1385063816">
          <w:marLeft w:val="0"/>
          <w:marRight w:val="0"/>
          <w:marTop w:val="0"/>
          <w:marBottom w:val="0"/>
          <w:divBdr>
            <w:top w:val="none" w:sz="0" w:space="0" w:color="auto"/>
            <w:left w:val="none" w:sz="0" w:space="0" w:color="auto"/>
            <w:bottom w:val="none" w:sz="0" w:space="0" w:color="auto"/>
            <w:right w:val="none" w:sz="0" w:space="0" w:color="auto"/>
          </w:divBdr>
        </w:div>
        <w:div w:id="1074473101">
          <w:marLeft w:val="0"/>
          <w:marRight w:val="0"/>
          <w:marTop w:val="0"/>
          <w:marBottom w:val="0"/>
          <w:divBdr>
            <w:top w:val="none" w:sz="0" w:space="0" w:color="auto"/>
            <w:left w:val="none" w:sz="0" w:space="0" w:color="auto"/>
            <w:bottom w:val="none" w:sz="0" w:space="0" w:color="auto"/>
            <w:right w:val="none" w:sz="0" w:space="0" w:color="auto"/>
          </w:divBdr>
        </w:div>
        <w:div w:id="1177496958">
          <w:marLeft w:val="0"/>
          <w:marRight w:val="0"/>
          <w:marTop w:val="0"/>
          <w:marBottom w:val="0"/>
          <w:divBdr>
            <w:top w:val="none" w:sz="0" w:space="0" w:color="auto"/>
            <w:left w:val="none" w:sz="0" w:space="0" w:color="auto"/>
            <w:bottom w:val="none" w:sz="0" w:space="0" w:color="auto"/>
            <w:right w:val="none" w:sz="0" w:space="0" w:color="auto"/>
          </w:divBdr>
        </w:div>
        <w:div w:id="1253128217">
          <w:marLeft w:val="0"/>
          <w:marRight w:val="0"/>
          <w:marTop w:val="0"/>
          <w:marBottom w:val="0"/>
          <w:divBdr>
            <w:top w:val="none" w:sz="0" w:space="0" w:color="auto"/>
            <w:left w:val="none" w:sz="0" w:space="0" w:color="auto"/>
            <w:bottom w:val="none" w:sz="0" w:space="0" w:color="auto"/>
            <w:right w:val="none" w:sz="0" w:space="0" w:color="auto"/>
          </w:divBdr>
        </w:div>
        <w:div w:id="1051147570">
          <w:marLeft w:val="0"/>
          <w:marRight w:val="0"/>
          <w:marTop w:val="0"/>
          <w:marBottom w:val="0"/>
          <w:divBdr>
            <w:top w:val="none" w:sz="0" w:space="0" w:color="auto"/>
            <w:left w:val="none" w:sz="0" w:space="0" w:color="auto"/>
            <w:bottom w:val="none" w:sz="0" w:space="0" w:color="auto"/>
            <w:right w:val="none" w:sz="0" w:space="0" w:color="auto"/>
          </w:divBdr>
        </w:div>
        <w:div w:id="841629150">
          <w:marLeft w:val="0"/>
          <w:marRight w:val="0"/>
          <w:marTop w:val="0"/>
          <w:marBottom w:val="0"/>
          <w:divBdr>
            <w:top w:val="none" w:sz="0" w:space="0" w:color="auto"/>
            <w:left w:val="none" w:sz="0" w:space="0" w:color="auto"/>
            <w:bottom w:val="none" w:sz="0" w:space="0" w:color="auto"/>
            <w:right w:val="none" w:sz="0" w:space="0" w:color="auto"/>
          </w:divBdr>
        </w:div>
        <w:div w:id="260450403">
          <w:marLeft w:val="0"/>
          <w:marRight w:val="0"/>
          <w:marTop w:val="0"/>
          <w:marBottom w:val="0"/>
          <w:divBdr>
            <w:top w:val="none" w:sz="0" w:space="0" w:color="auto"/>
            <w:left w:val="none" w:sz="0" w:space="0" w:color="auto"/>
            <w:bottom w:val="none" w:sz="0" w:space="0" w:color="auto"/>
            <w:right w:val="none" w:sz="0" w:space="0" w:color="auto"/>
          </w:divBdr>
        </w:div>
        <w:div w:id="72362096">
          <w:marLeft w:val="0"/>
          <w:marRight w:val="0"/>
          <w:marTop w:val="0"/>
          <w:marBottom w:val="0"/>
          <w:divBdr>
            <w:top w:val="none" w:sz="0" w:space="0" w:color="auto"/>
            <w:left w:val="none" w:sz="0" w:space="0" w:color="auto"/>
            <w:bottom w:val="none" w:sz="0" w:space="0" w:color="auto"/>
            <w:right w:val="none" w:sz="0" w:space="0" w:color="auto"/>
          </w:divBdr>
        </w:div>
        <w:div w:id="1653100150">
          <w:marLeft w:val="0"/>
          <w:marRight w:val="0"/>
          <w:marTop w:val="0"/>
          <w:marBottom w:val="0"/>
          <w:divBdr>
            <w:top w:val="none" w:sz="0" w:space="0" w:color="auto"/>
            <w:left w:val="none" w:sz="0" w:space="0" w:color="auto"/>
            <w:bottom w:val="none" w:sz="0" w:space="0" w:color="auto"/>
            <w:right w:val="none" w:sz="0" w:space="0" w:color="auto"/>
          </w:divBdr>
        </w:div>
        <w:div w:id="544634894">
          <w:marLeft w:val="0"/>
          <w:marRight w:val="0"/>
          <w:marTop w:val="0"/>
          <w:marBottom w:val="0"/>
          <w:divBdr>
            <w:top w:val="none" w:sz="0" w:space="0" w:color="auto"/>
            <w:left w:val="none" w:sz="0" w:space="0" w:color="auto"/>
            <w:bottom w:val="none" w:sz="0" w:space="0" w:color="auto"/>
            <w:right w:val="none" w:sz="0" w:space="0" w:color="auto"/>
          </w:divBdr>
        </w:div>
        <w:div w:id="1639918771">
          <w:marLeft w:val="0"/>
          <w:marRight w:val="0"/>
          <w:marTop w:val="0"/>
          <w:marBottom w:val="0"/>
          <w:divBdr>
            <w:top w:val="none" w:sz="0" w:space="0" w:color="auto"/>
            <w:left w:val="none" w:sz="0" w:space="0" w:color="auto"/>
            <w:bottom w:val="none" w:sz="0" w:space="0" w:color="auto"/>
            <w:right w:val="none" w:sz="0" w:space="0" w:color="auto"/>
          </w:divBdr>
        </w:div>
        <w:div w:id="1947493222">
          <w:marLeft w:val="0"/>
          <w:marRight w:val="0"/>
          <w:marTop w:val="0"/>
          <w:marBottom w:val="0"/>
          <w:divBdr>
            <w:top w:val="none" w:sz="0" w:space="0" w:color="auto"/>
            <w:left w:val="none" w:sz="0" w:space="0" w:color="auto"/>
            <w:bottom w:val="none" w:sz="0" w:space="0" w:color="auto"/>
            <w:right w:val="none" w:sz="0" w:space="0" w:color="auto"/>
          </w:divBdr>
        </w:div>
        <w:div w:id="2024866447">
          <w:marLeft w:val="0"/>
          <w:marRight w:val="0"/>
          <w:marTop w:val="0"/>
          <w:marBottom w:val="0"/>
          <w:divBdr>
            <w:top w:val="none" w:sz="0" w:space="0" w:color="auto"/>
            <w:left w:val="none" w:sz="0" w:space="0" w:color="auto"/>
            <w:bottom w:val="none" w:sz="0" w:space="0" w:color="auto"/>
            <w:right w:val="none" w:sz="0" w:space="0" w:color="auto"/>
          </w:divBdr>
        </w:div>
        <w:div w:id="886378669">
          <w:marLeft w:val="0"/>
          <w:marRight w:val="0"/>
          <w:marTop w:val="0"/>
          <w:marBottom w:val="0"/>
          <w:divBdr>
            <w:top w:val="none" w:sz="0" w:space="0" w:color="auto"/>
            <w:left w:val="none" w:sz="0" w:space="0" w:color="auto"/>
            <w:bottom w:val="none" w:sz="0" w:space="0" w:color="auto"/>
            <w:right w:val="none" w:sz="0" w:space="0" w:color="auto"/>
          </w:divBdr>
        </w:div>
        <w:div w:id="1363436824">
          <w:marLeft w:val="0"/>
          <w:marRight w:val="0"/>
          <w:marTop w:val="0"/>
          <w:marBottom w:val="0"/>
          <w:divBdr>
            <w:top w:val="none" w:sz="0" w:space="0" w:color="auto"/>
            <w:left w:val="none" w:sz="0" w:space="0" w:color="auto"/>
            <w:bottom w:val="none" w:sz="0" w:space="0" w:color="auto"/>
            <w:right w:val="none" w:sz="0" w:space="0" w:color="auto"/>
          </w:divBdr>
        </w:div>
        <w:div w:id="2001421184">
          <w:marLeft w:val="0"/>
          <w:marRight w:val="0"/>
          <w:marTop w:val="0"/>
          <w:marBottom w:val="0"/>
          <w:divBdr>
            <w:top w:val="none" w:sz="0" w:space="0" w:color="auto"/>
            <w:left w:val="none" w:sz="0" w:space="0" w:color="auto"/>
            <w:bottom w:val="none" w:sz="0" w:space="0" w:color="auto"/>
            <w:right w:val="none" w:sz="0" w:space="0" w:color="auto"/>
          </w:divBdr>
        </w:div>
        <w:div w:id="320501817">
          <w:marLeft w:val="0"/>
          <w:marRight w:val="0"/>
          <w:marTop w:val="0"/>
          <w:marBottom w:val="0"/>
          <w:divBdr>
            <w:top w:val="none" w:sz="0" w:space="0" w:color="auto"/>
            <w:left w:val="none" w:sz="0" w:space="0" w:color="auto"/>
            <w:bottom w:val="none" w:sz="0" w:space="0" w:color="auto"/>
            <w:right w:val="none" w:sz="0" w:space="0" w:color="auto"/>
          </w:divBdr>
        </w:div>
        <w:div w:id="1011761471">
          <w:marLeft w:val="0"/>
          <w:marRight w:val="0"/>
          <w:marTop w:val="0"/>
          <w:marBottom w:val="0"/>
          <w:divBdr>
            <w:top w:val="none" w:sz="0" w:space="0" w:color="auto"/>
            <w:left w:val="none" w:sz="0" w:space="0" w:color="auto"/>
            <w:bottom w:val="none" w:sz="0" w:space="0" w:color="auto"/>
            <w:right w:val="none" w:sz="0" w:space="0" w:color="auto"/>
          </w:divBdr>
        </w:div>
        <w:div w:id="719087759">
          <w:marLeft w:val="0"/>
          <w:marRight w:val="0"/>
          <w:marTop w:val="0"/>
          <w:marBottom w:val="0"/>
          <w:divBdr>
            <w:top w:val="none" w:sz="0" w:space="0" w:color="auto"/>
            <w:left w:val="none" w:sz="0" w:space="0" w:color="auto"/>
            <w:bottom w:val="none" w:sz="0" w:space="0" w:color="auto"/>
            <w:right w:val="none" w:sz="0" w:space="0" w:color="auto"/>
          </w:divBdr>
        </w:div>
        <w:div w:id="1305504361">
          <w:marLeft w:val="0"/>
          <w:marRight w:val="0"/>
          <w:marTop w:val="0"/>
          <w:marBottom w:val="0"/>
          <w:divBdr>
            <w:top w:val="none" w:sz="0" w:space="0" w:color="auto"/>
            <w:left w:val="none" w:sz="0" w:space="0" w:color="auto"/>
            <w:bottom w:val="none" w:sz="0" w:space="0" w:color="auto"/>
            <w:right w:val="none" w:sz="0" w:space="0" w:color="auto"/>
          </w:divBdr>
        </w:div>
        <w:div w:id="1640918861">
          <w:marLeft w:val="0"/>
          <w:marRight w:val="0"/>
          <w:marTop w:val="0"/>
          <w:marBottom w:val="0"/>
          <w:divBdr>
            <w:top w:val="none" w:sz="0" w:space="0" w:color="auto"/>
            <w:left w:val="none" w:sz="0" w:space="0" w:color="auto"/>
            <w:bottom w:val="none" w:sz="0" w:space="0" w:color="auto"/>
            <w:right w:val="none" w:sz="0" w:space="0" w:color="auto"/>
          </w:divBdr>
        </w:div>
        <w:div w:id="417093353">
          <w:marLeft w:val="0"/>
          <w:marRight w:val="0"/>
          <w:marTop w:val="0"/>
          <w:marBottom w:val="0"/>
          <w:divBdr>
            <w:top w:val="none" w:sz="0" w:space="0" w:color="auto"/>
            <w:left w:val="none" w:sz="0" w:space="0" w:color="auto"/>
            <w:bottom w:val="none" w:sz="0" w:space="0" w:color="auto"/>
            <w:right w:val="none" w:sz="0" w:space="0" w:color="auto"/>
          </w:divBdr>
        </w:div>
        <w:div w:id="1125538498">
          <w:marLeft w:val="0"/>
          <w:marRight w:val="0"/>
          <w:marTop w:val="0"/>
          <w:marBottom w:val="0"/>
          <w:divBdr>
            <w:top w:val="none" w:sz="0" w:space="0" w:color="auto"/>
            <w:left w:val="none" w:sz="0" w:space="0" w:color="auto"/>
            <w:bottom w:val="none" w:sz="0" w:space="0" w:color="auto"/>
            <w:right w:val="none" w:sz="0" w:space="0" w:color="auto"/>
          </w:divBdr>
        </w:div>
        <w:div w:id="1571233955">
          <w:marLeft w:val="0"/>
          <w:marRight w:val="0"/>
          <w:marTop w:val="0"/>
          <w:marBottom w:val="0"/>
          <w:divBdr>
            <w:top w:val="none" w:sz="0" w:space="0" w:color="auto"/>
            <w:left w:val="none" w:sz="0" w:space="0" w:color="auto"/>
            <w:bottom w:val="none" w:sz="0" w:space="0" w:color="auto"/>
            <w:right w:val="none" w:sz="0" w:space="0" w:color="auto"/>
          </w:divBdr>
        </w:div>
        <w:div w:id="540283372">
          <w:marLeft w:val="0"/>
          <w:marRight w:val="0"/>
          <w:marTop w:val="0"/>
          <w:marBottom w:val="0"/>
          <w:divBdr>
            <w:top w:val="none" w:sz="0" w:space="0" w:color="auto"/>
            <w:left w:val="none" w:sz="0" w:space="0" w:color="auto"/>
            <w:bottom w:val="none" w:sz="0" w:space="0" w:color="auto"/>
            <w:right w:val="none" w:sz="0" w:space="0" w:color="auto"/>
          </w:divBdr>
        </w:div>
      </w:divsChild>
    </w:div>
    <w:div w:id="268591546">
      <w:bodyDiv w:val="1"/>
      <w:marLeft w:val="0"/>
      <w:marRight w:val="0"/>
      <w:marTop w:val="0"/>
      <w:marBottom w:val="0"/>
      <w:divBdr>
        <w:top w:val="none" w:sz="0" w:space="0" w:color="auto"/>
        <w:left w:val="none" w:sz="0" w:space="0" w:color="auto"/>
        <w:bottom w:val="none" w:sz="0" w:space="0" w:color="auto"/>
        <w:right w:val="none" w:sz="0" w:space="0" w:color="auto"/>
      </w:divBdr>
      <w:divsChild>
        <w:div w:id="2114157359">
          <w:marLeft w:val="0"/>
          <w:marRight w:val="0"/>
          <w:marTop w:val="0"/>
          <w:marBottom w:val="0"/>
          <w:divBdr>
            <w:top w:val="none" w:sz="0" w:space="0" w:color="auto"/>
            <w:left w:val="none" w:sz="0" w:space="0" w:color="auto"/>
            <w:bottom w:val="none" w:sz="0" w:space="0" w:color="auto"/>
            <w:right w:val="none" w:sz="0" w:space="0" w:color="auto"/>
          </w:divBdr>
        </w:div>
        <w:div w:id="1660578766">
          <w:marLeft w:val="0"/>
          <w:marRight w:val="0"/>
          <w:marTop w:val="0"/>
          <w:marBottom w:val="0"/>
          <w:divBdr>
            <w:top w:val="none" w:sz="0" w:space="0" w:color="auto"/>
            <w:left w:val="none" w:sz="0" w:space="0" w:color="auto"/>
            <w:bottom w:val="none" w:sz="0" w:space="0" w:color="auto"/>
            <w:right w:val="none" w:sz="0" w:space="0" w:color="auto"/>
          </w:divBdr>
        </w:div>
        <w:div w:id="1399404416">
          <w:marLeft w:val="0"/>
          <w:marRight w:val="0"/>
          <w:marTop w:val="0"/>
          <w:marBottom w:val="0"/>
          <w:divBdr>
            <w:top w:val="none" w:sz="0" w:space="0" w:color="auto"/>
            <w:left w:val="none" w:sz="0" w:space="0" w:color="auto"/>
            <w:bottom w:val="none" w:sz="0" w:space="0" w:color="auto"/>
            <w:right w:val="none" w:sz="0" w:space="0" w:color="auto"/>
          </w:divBdr>
        </w:div>
        <w:div w:id="831603695">
          <w:marLeft w:val="0"/>
          <w:marRight w:val="0"/>
          <w:marTop w:val="0"/>
          <w:marBottom w:val="0"/>
          <w:divBdr>
            <w:top w:val="none" w:sz="0" w:space="0" w:color="auto"/>
            <w:left w:val="none" w:sz="0" w:space="0" w:color="auto"/>
            <w:bottom w:val="none" w:sz="0" w:space="0" w:color="auto"/>
            <w:right w:val="none" w:sz="0" w:space="0" w:color="auto"/>
          </w:divBdr>
        </w:div>
        <w:div w:id="1013261643">
          <w:marLeft w:val="0"/>
          <w:marRight w:val="0"/>
          <w:marTop w:val="0"/>
          <w:marBottom w:val="0"/>
          <w:divBdr>
            <w:top w:val="none" w:sz="0" w:space="0" w:color="auto"/>
            <w:left w:val="none" w:sz="0" w:space="0" w:color="auto"/>
            <w:bottom w:val="none" w:sz="0" w:space="0" w:color="auto"/>
            <w:right w:val="none" w:sz="0" w:space="0" w:color="auto"/>
          </w:divBdr>
        </w:div>
        <w:div w:id="1181093247">
          <w:marLeft w:val="0"/>
          <w:marRight w:val="0"/>
          <w:marTop w:val="0"/>
          <w:marBottom w:val="0"/>
          <w:divBdr>
            <w:top w:val="none" w:sz="0" w:space="0" w:color="auto"/>
            <w:left w:val="none" w:sz="0" w:space="0" w:color="auto"/>
            <w:bottom w:val="none" w:sz="0" w:space="0" w:color="auto"/>
            <w:right w:val="none" w:sz="0" w:space="0" w:color="auto"/>
          </w:divBdr>
        </w:div>
        <w:div w:id="1227648794">
          <w:marLeft w:val="0"/>
          <w:marRight w:val="0"/>
          <w:marTop w:val="0"/>
          <w:marBottom w:val="0"/>
          <w:divBdr>
            <w:top w:val="none" w:sz="0" w:space="0" w:color="auto"/>
            <w:left w:val="none" w:sz="0" w:space="0" w:color="auto"/>
            <w:bottom w:val="none" w:sz="0" w:space="0" w:color="auto"/>
            <w:right w:val="none" w:sz="0" w:space="0" w:color="auto"/>
          </w:divBdr>
        </w:div>
        <w:div w:id="1340040688">
          <w:marLeft w:val="0"/>
          <w:marRight w:val="0"/>
          <w:marTop w:val="0"/>
          <w:marBottom w:val="0"/>
          <w:divBdr>
            <w:top w:val="none" w:sz="0" w:space="0" w:color="auto"/>
            <w:left w:val="none" w:sz="0" w:space="0" w:color="auto"/>
            <w:bottom w:val="none" w:sz="0" w:space="0" w:color="auto"/>
            <w:right w:val="none" w:sz="0" w:space="0" w:color="auto"/>
          </w:divBdr>
        </w:div>
        <w:div w:id="1573664447">
          <w:marLeft w:val="0"/>
          <w:marRight w:val="0"/>
          <w:marTop w:val="0"/>
          <w:marBottom w:val="0"/>
          <w:divBdr>
            <w:top w:val="none" w:sz="0" w:space="0" w:color="auto"/>
            <w:left w:val="none" w:sz="0" w:space="0" w:color="auto"/>
            <w:bottom w:val="none" w:sz="0" w:space="0" w:color="auto"/>
            <w:right w:val="none" w:sz="0" w:space="0" w:color="auto"/>
          </w:divBdr>
        </w:div>
        <w:div w:id="1348488199">
          <w:marLeft w:val="0"/>
          <w:marRight w:val="0"/>
          <w:marTop w:val="0"/>
          <w:marBottom w:val="0"/>
          <w:divBdr>
            <w:top w:val="none" w:sz="0" w:space="0" w:color="auto"/>
            <w:left w:val="none" w:sz="0" w:space="0" w:color="auto"/>
            <w:bottom w:val="none" w:sz="0" w:space="0" w:color="auto"/>
            <w:right w:val="none" w:sz="0" w:space="0" w:color="auto"/>
          </w:divBdr>
        </w:div>
        <w:div w:id="1229346405">
          <w:marLeft w:val="0"/>
          <w:marRight w:val="0"/>
          <w:marTop w:val="0"/>
          <w:marBottom w:val="0"/>
          <w:divBdr>
            <w:top w:val="none" w:sz="0" w:space="0" w:color="auto"/>
            <w:left w:val="none" w:sz="0" w:space="0" w:color="auto"/>
            <w:bottom w:val="none" w:sz="0" w:space="0" w:color="auto"/>
            <w:right w:val="none" w:sz="0" w:space="0" w:color="auto"/>
          </w:divBdr>
        </w:div>
        <w:div w:id="2127503042">
          <w:marLeft w:val="0"/>
          <w:marRight w:val="0"/>
          <w:marTop w:val="0"/>
          <w:marBottom w:val="0"/>
          <w:divBdr>
            <w:top w:val="none" w:sz="0" w:space="0" w:color="auto"/>
            <w:left w:val="none" w:sz="0" w:space="0" w:color="auto"/>
            <w:bottom w:val="none" w:sz="0" w:space="0" w:color="auto"/>
            <w:right w:val="none" w:sz="0" w:space="0" w:color="auto"/>
          </w:divBdr>
        </w:div>
        <w:div w:id="31079570">
          <w:marLeft w:val="0"/>
          <w:marRight w:val="0"/>
          <w:marTop w:val="0"/>
          <w:marBottom w:val="0"/>
          <w:divBdr>
            <w:top w:val="none" w:sz="0" w:space="0" w:color="auto"/>
            <w:left w:val="none" w:sz="0" w:space="0" w:color="auto"/>
            <w:bottom w:val="none" w:sz="0" w:space="0" w:color="auto"/>
            <w:right w:val="none" w:sz="0" w:space="0" w:color="auto"/>
          </w:divBdr>
        </w:div>
        <w:div w:id="953487403">
          <w:marLeft w:val="0"/>
          <w:marRight w:val="0"/>
          <w:marTop w:val="0"/>
          <w:marBottom w:val="0"/>
          <w:divBdr>
            <w:top w:val="none" w:sz="0" w:space="0" w:color="auto"/>
            <w:left w:val="none" w:sz="0" w:space="0" w:color="auto"/>
            <w:bottom w:val="none" w:sz="0" w:space="0" w:color="auto"/>
            <w:right w:val="none" w:sz="0" w:space="0" w:color="auto"/>
          </w:divBdr>
        </w:div>
        <w:div w:id="1524249979">
          <w:marLeft w:val="0"/>
          <w:marRight w:val="0"/>
          <w:marTop w:val="0"/>
          <w:marBottom w:val="0"/>
          <w:divBdr>
            <w:top w:val="none" w:sz="0" w:space="0" w:color="auto"/>
            <w:left w:val="none" w:sz="0" w:space="0" w:color="auto"/>
            <w:bottom w:val="none" w:sz="0" w:space="0" w:color="auto"/>
            <w:right w:val="none" w:sz="0" w:space="0" w:color="auto"/>
          </w:divBdr>
        </w:div>
        <w:div w:id="1122962602">
          <w:marLeft w:val="0"/>
          <w:marRight w:val="0"/>
          <w:marTop w:val="0"/>
          <w:marBottom w:val="0"/>
          <w:divBdr>
            <w:top w:val="none" w:sz="0" w:space="0" w:color="auto"/>
            <w:left w:val="none" w:sz="0" w:space="0" w:color="auto"/>
            <w:bottom w:val="none" w:sz="0" w:space="0" w:color="auto"/>
            <w:right w:val="none" w:sz="0" w:space="0" w:color="auto"/>
          </w:divBdr>
        </w:div>
        <w:div w:id="1928155499">
          <w:marLeft w:val="0"/>
          <w:marRight w:val="0"/>
          <w:marTop w:val="0"/>
          <w:marBottom w:val="0"/>
          <w:divBdr>
            <w:top w:val="none" w:sz="0" w:space="0" w:color="auto"/>
            <w:left w:val="none" w:sz="0" w:space="0" w:color="auto"/>
            <w:bottom w:val="none" w:sz="0" w:space="0" w:color="auto"/>
            <w:right w:val="none" w:sz="0" w:space="0" w:color="auto"/>
          </w:divBdr>
        </w:div>
        <w:div w:id="281957037">
          <w:marLeft w:val="0"/>
          <w:marRight w:val="0"/>
          <w:marTop w:val="0"/>
          <w:marBottom w:val="0"/>
          <w:divBdr>
            <w:top w:val="none" w:sz="0" w:space="0" w:color="auto"/>
            <w:left w:val="none" w:sz="0" w:space="0" w:color="auto"/>
            <w:bottom w:val="none" w:sz="0" w:space="0" w:color="auto"/>
            <w:right w:val="none" w:sz="0" w:space="0" w:color="auto"/>
          </w:divBdr>
        </w:div>
        <w:div w:id="1211380171">
          <w:marLeft w:val="0"/>
          <w:marRight w:val="0"/>
          <w:marTop w:val="0"/>
          <w:marBottom w:val="0"/>
          <w:divBdr>
            <w:top w:val="none" w:sz="0" w:space="0" w:color="auto"/>
            <w:left w:val="none" w:sz="0" w:space="0" w:color="auto"/>
            <w:bottom w:val="none" w:sz="0" w:space="0" w:color="auto"/>
            <w:right w:val="none" w:sz="0" w:space="0" w:color="auto"/>
          </w:divBdr>
        </w:div>
        <w:div w:id="1032800058">
          <w:marLeft w:val="0"/>
          <w:marRight w:val="0"/>
          <w:marTop w:val="0"/>
          <w:marBottom w:val="0"/>
          <w:divBdr>
            <w:top w:val="none" w:sz="0" w:space="0" w:color="auto"/>
            <w:left w:val="none" w:sz="0" w:space="0" w:color="auto"/>
            <w:bottom w:val="none" w:sz="0" w:space="0" w:color="auto"/>
            <w:right w:val="none" w:sz="0" w:space="0" w:color="auto"/>
          </w:divBdr>
        </w:div>
        <w:div w:id="387414253">
          <w:marLeft w:val="0"/>
          <w:marRight w:val="0"/>
          <w:marTop w:val="0"/>
          <w:marBottom w:val="0"/>
          <w:divBdr>
            <w:top w:val="none" w:sz="0" w:space="0" w:color="auto"/>
            <w:left w:val="none" w:sz="0" w:space="0" w:color="auto"/>
            <w:bottom w:val="none" w:sz="0" w:space="0" w:color="auto"/>
            <w:right w:val="none" w:sz="0" w:space="0" w:color="auto"/>
          </w:divBdr>
        </w:div>
        <w:div w:id="1361274566">
          <w:marLeft w:val="0"/>
          <w:marRight w:val="0"/>
          <w:marTop w:val="0"/>
          <w:marBottom w:val="0"/>
          <w:divBdr>
            <w:top w:val="none" w:sz="0" w:space="0" w:color="auto"/>
            <w:left w:val="none" w:sz="0" w:space="0" w:color="auto"/>
            <w:bottom w:val="none" w:sz="0" w:space="0" w:color="auto"/>
            <w:right w:val="none" w:sz="0" w:space="0" w:color="auto"/>
          </w:divBdr>
        </w:div>
        <w:div w:id="1346057020">
          <w:marLeft w:val="0"/>
          <w:marRight w:val="0"/>
          <w:marTop w:val="0"/>
          <w:marBottom w:val="0"/>
          <w:divBdr>
            <w:top w:val="none" w:sz="0" w:space="0" w:color="auto"/>
            <w:left w:val="none" w:sz="0" w:space="0" w:color="auto"/>
            <w:bottom w:val="none" w:sz="0" w:space="0" w:color="auto"/>
            <w:right w:val="none" w:sz="0" w:space="0" w:color="auto"/>
          </w:divBdr>
        </w:div>
        <w:div w:id="601767285">
          <w:marLeft w:val="0"/>
          <w:marRight w:val="0"/>
          <w:marTop w:val="0"/>
          <w:marBottom w:val="0"/>
          <w:divBdr>
            <w:top w:val="none" w:sz="0" w:space="0" w:color="auto"/>
            <w:left w:val="none" w:sz="0" w:space="0" w:color="auto"/>
            <w:bottom w:val="none" w:sz="0" w:space="0" w:color="auto"/>
            <w:right w:val="none" w:sz="0" w:space="0" w:color="auto"/>
          </w:divBdr>
        </w:div>
        <w:div w:id="1570652711">
          <w:marLeft w:val="0"/>
          <w:marRight w:val="0"/>
          <w:marTop w:val="0"/>
          <w:marBottom w:val="0"/>
          <w:divBdr>
            <w:top w:val="none" w:sz="0" w:space="0" w:color="auto"/>
            <w:left w:val="none" w:sz="0" w:space="0" w:color="auto"/>
            <w:bottom w:val="none" w:sz="0" w:space="0" w:color="auto"/>
            <w:right w:val="none" w:sz="0" w:space="0" w:color="auto"/>
          </w:divBdr>
        </w:div>
        <w:div w:id="1606571834">
          <w:marLeft w:val="0"/>
          <w:marRight w:val="0"/>
          <w:marTop w:val="0"/>
          <w:marBottom w:val="0"/>
          <w:divBdr>
            <w:top w:val="none" w:sz="0" w:space="0" w:color="auto"/>
            <w:left w:val="none" w:sz="0" w:space="0" w:color="auto"/>
            <w:bottom w:val="none" w:sz="0" w:space="0" w:color="auto"/>
            <w:right w:val="none" w:sz="0" w:space="0" w:color="auto"/>
          </w:divBdr>
        </w:div>
        <w:div w:id="1586299252">
          <w:marLeft w:val="0"/>
          <w:marRight w:val="0"/>
          <w:marTop w:val="0"/>
          <w:marBottom w:val="0"/>
          <w:divBdr>
            <w:top w:val="none" w:sz="0" w:space="0" w:color="auto"/>
            <w:left w:val="none" w:sz="0" w:space="0" w:color="auto"/>
            <w:bottom w:val="none" w:sz="0" w:space="0" w:color="auto"/>
            <w:right w:val="none" w:sz="0" w:space="0" w:color="auto"/>
          </w:divBdr>
        </w:div>
        <w:div w:id="1460875234">
          <w:marLeft w:val="0"/>
          <w:marRight w:val="0"/>
          <w:marTop w:val="0"/>
          <w:marBottom w:val="0"/>
          <w:divBdr>
            <w:top w:val="none" w:sz="0" w:space="0" w:color="auto"/>
            <w:left w:val="none" w:sz="0" w:space="0" w:color="auto"/>
            <w:bottom w:val="none" w:sz="0" w:space="0" w:color="auto"/>
            <w:right w:val="none" w:sz="0" w:space="0" w:color="auto"/>
          </w:divBdr>
        </w:div>
      </w:divsChild>
    </w:div>
    <w:div w:id="408620406">
      <w:bodyDiv w:val="1"/>
      <w:marLeft w:val="0"/>
      <w:marRight w:val="0"/>
      <w:marTop w:val="0"/>
      <w:marBottom w:val="0"/>
      <w:divBdr>
        <w:top w:val="none" w:sz="0" w:space="0" w:color="auto"/>
        <w:left w:val="none" w:sz="0" w:space="0" w:color="auto"/>
        <w:bottom w:val="none" w:sz="0" w:space="0" w:color="auto"/>
        <w:right w:val="none" w:sz="0" w:space="0" w:color="auto"/>
      </w:divBdr>
    </w:div>
    <w:div w:id="496118843">
      <w:bodyDiv w:val="1"/>
      <w:marLeft w:val="0"/>
      <w:marRight w:val="0"/>
      <w:marTop w:val="0"/>
      <w:marBottom w:val="0"/>
      <w:divBdr>
        <w:top w:val="none" w:sz="0" w:space="0" w:color="auto"/>
        <w:left w:val="none" w:sz="0" w:space="0" w:color="auto"/>
        <w:bottom w:val="none" w:sz="0" w:space="0" w:color="auto"/>
        <w:right w:val="none" w:sz="0" w:space="0" w:color="auto"/>
      </w:divBdr>
      <w:divsChild>
        <w:div w:id="2127190854">
          <w:marLeft w:val="0"/>
          <w:marRight w:val="0"/>
          <w:marTop w:val="0"/>
          <w:marBottom w:val="0"/>
          <w:divBdr>
            <w:top w:val="none" w:sz="0" w:space="0" w:color="auto"/>
            <w:left w:val="none" w:sz="0" w:space="0" w:color="auto"/>
            <w:bottom w:val="none" w:sz="0" w:space="0" w:color="auto"/>
            <w:right w:val="none" w:sz="0" w:space="0" w:color="auto"/>
          </w:divBdr>
          <w:divsChild>
            <w:div w:id="278033456">
              <w:marLeft w:val="0"/>
              <w:marRight w:val="0"/>
              <w:marTop w:val="0"/>
              <w:marBottom w:val="0"/>
              <w:divBdr>
                <w:top w:val="none" w:sz="0" w:space="0" w:color="auto"/>
                <w:left w:val="none" w:sz="0" w:space="0" w:color="auto"/>
                <w:bottom w:val="none" w:sz="0" w:space="0" w:color="auto"/>
                <w:right w:val="none" w:sz="0" w:space="0" w:color="auto"/>
              </w:divBdr>
              <w:divsChild>
                <w:div w:id="10957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678">
      <w:bodyDiv w:val="1"/>
      <w:marLeft w:val="0"/>
      <w:marRight w:val="0"/>
      <w:marTop w:val="0"/>
      <w:marBottom w:val="0"/>
      <w:divBdr>
        <w:top w:val="none" w:sz="0" w:space="0" w:color="auto"/>
        <w:left w:val="none" w:sz="0" w:space="0" w:color="auto"/>
        <w:bottom w:val="none" w:sz="0" w:space="0" w:color="auto"/>
        <w:right w:val="none" w:sz="0" w:space="0" w:color="auto"/>
      </w:divBdr>
    </w:div>
    <w:div w:id="589656564">
      <w:bodyDiv w:val="1"/>
      <w:marLeft w:val="0"/>
      <w:marRight w:val="0"/>
      <w:marTop w:val="0"/>
      <w:marBottom w:val="0"/>
      <w:divBdr>
        <w:top w:val="none" w:sz="0" w:space="0" w:color="auto"/>
        <w:left w:val="none" w:sz="0" w:space="0" w:color="auto"/>
        <w:bottom w:val="none" w:sz="0" w:space="0" w:color="auto"/>
        <w:right w:val="none" w:sz="0" w:space="0" w:color="auto"/>
      </w:divBdr>
      <w:divsChild>
        <w:div w:id="811214314">
          <w:marLeft w:val="0"/>
          <w:marRight w:val="0"/>
          <w:marTop w:val="0"/>
          <w:marBottom w:val="0"/>
          <w:divBdr>
            <w:top w:val="none" w:sz="0" w:space="0" w:color="auto"/>
            <w:left w:val="none" w:sz="0" w:space="0" w:color="auto"/>
            <w:bottom w:val="none" w:sz="0" w:space="0" w:color="auto"/>
            <w:right w:val="none" w:sz="0" w:space="0" w:color="auto"/>
          </w:divBdr>
          <w:divsChild>
            <w:div w:id="252051530">
              <w:marLeft w:val="0"/>
              <w:marRight w:val="0"/>
              <w:marTop w:val="0"/>
              <w:marBottom w:val="0"/>
              <w:divBdr>
                <w:top w:val="none" w:sz="0" w:space="0" w:color="auto"/>
                <w:left w:val="none" w:sz="0" w:space="0" w:color="auto"/>
                <w:bottom w:val="none" w:sz="0" w:space="0" w:color="auto"/>
                <w:right w:val="none" w:sz="0" w:space="0" w:color="auto"/>
              </w:divBdr>
              <w:divsChild>
                <w:div w:id="3651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14040">
      <w:bodyDiv w:val="1"/>
      <w:marLeft w:val="0"/>
      <w:marRight w:val="0"/>
      <w:marTop w:val="0"/>
      <w:marBottom w:val="0"/>
      <w:divBdr>
        <w:top w:val="none" w:sz="0" w:space="0" w:color="auto"/>
        <w:left w:val="none" w:sz="0" w:space="0" w:color="auto"/>
        <w:bottom w:val="none" w:sz="0" w:space="0" w:color="auto"/>
        <w:right w:val="none" w:sz="0" w:space="0" w:color="auto"/>
      </w:divBdr>
      <w:divsChild>
        <w:div w:id="484392852">
          <w:marLeft w:val="0"/>
          <w:marRight w:val="0"/>
          <w:marTop w:val="0"/>
          <w:marBottom w:val="0"/>
          <w:divBdr>
            <w:top w:val="none" w:sz="0" w:space="0" w:color="auto"/>
            <w:left w:val="none" w:sz="0" w:space="0" w:color="auto"/>
            <w:bottom w:val="none" w:sz="0" w:space="0" w:color="auto"/>
            <w:right w:val="none" w:sz="0" w:space="0" w:color="auto"/>
          </w:divBdr>
        </w:div>
        <w:div w:id="479539806">
          <w:marLeft w:val="0"/>
          <w:marRight w:val="0"/>
          <w:marTop w:val="0"/>
          <w:marBottom w:val="0"/>
          <w:divBdr>
            <w:top w:val="none" w:sz="0" w:space="0" w:color="auto"/>
            <w:left w:val="none" w:sz="0" w:space="0" w:color="auto"/>
            <w:bottom w:val="none" w:sz="0" w:space="0" w:color="auto"/>
            <w:right w:val="none" w:sz="0" w:space="0" w:color="auto"/>
          </w:divBdr>
        </w:div>
        <w:div w:id="1418288305">
          <w:marLeft w:val="0"/>
          <w:marRight w:val="0"/>
          <w:marTop w:val="0"/>
          <w:marBottom w:val="0"/>
          <w:divBdr>
            <w:top w:val="none" w:sz="0" w:space="0" w:color="auto"/>
            <w:left w:val="none" w:sz="0" w:space="0" w:color="auto"/>
            <w:bottom w:val="none" w:sz="0" w:space="0" w:color="auto"/>
            <w:right w:val="none" w:sz="0" w:space="0" w:color="auto"/>
          </w:divBdr>
        </w:div>
        <w:div w:id="457066791">
          <w:marLeft w:val="0"/>
          <w:marRight w:val="0"/>
          <w:marTop w:val="0"/>
          <w:marBottom w:val="0"/>
          <w:divBdr>
            <w:top w:val="none" w:sz="0" w:space="0" w:color="auto"/>
            <w:left w:val="none" w:sz="0" w:space="0" w:color="auto"/>
            <w:bottom w:val="none" w:sz="0" w:space="0" w:color="auto"/>
            <w:right w:val="none" w:sz="0" w:space="0" w:color="auto"/>
          </w:divBdr>
        </w:div>
        <w:div w:id="141434686">
          <w:marLeft w:val="0"/>
          <w:marRight w:val="0"/>
          <w:marTop w:val="0"/>
          <w:marBottom w:val="0"/>
          <w:divBdr>
            <w:top w:val="none" w:sz="0" w:space="0" w:color="auto"/>
            <w:left w:val="none" w:sz="0" w:space="0" w:color="auto"/>
            <w:bottom w:val="none" w:sz="0" w:space="0" w:color="auto"/>
            <w:right w:val="none" w:sz="0" w:space="0" w:color="auto"/>
          </w:divBdr>
        </w:div>
        <w:div w:id="299267222">
          <w:marLeft w:val="0"/>
          <w:marRight w:val="0"/>
          <w:marTop w:val="0"/>
          <w:marBottom w:val="0"/>
          <w:divBdr>
            <w:top w:val="none" w:sz="0" w:space="0" w:color="auto"/>
            <w:left w:val="none" w:sz="0" w:space="0" w:color="auto"/>
            <w:bottom w:val="none" w:sz="0" w:space="0" w:color="auto"/>
            <w:right w:val="none" w:sz="0" w:space="0" w:color="auto"/>
          </w:divBdr>
        </w:div>
        <w:div w:id="1159157661">
          <w:marLeft w:val="0"/>
          <w:marRight w:val="0"/>
          <w:marTop w:val="0"/>
          <w:marBottom w:val="0"/>
          <w:divBdr>
            <w:top w:val="none" w:sz="0" w:space="0" w:color="auto"/>
            <w:left w:val="none" w:sz="0" w:space="0" w:color="auto"/>
            <w:bottom w:val="none" w:sz="0" w:space="0" w:color="auto"/>
            <w:right w:val="none" w:sz="0" w:space="0" w:color="auto"/>
          </w:divBdr>
        </w:div>
        <w:div w:id="1425031164">
          <w:marLeft w:val="0"/>
          <w:marRight w:val="0"/>
          <w:marTop w:val="0"/>
          <w:marBottom w:val="0"/>
          <w:divBdr>
            <w:top w:val="none" w:sz="0" w:space="0" w:color="auto"/>
            <w:left w:val="none" w:sz="0" w:space="0" w:color="auto"/>
            <w:bottom w:val="none" w:sz="0" w:space="0" w:color="auto"/>
            <w:right w:val="none" w:sz="0" w:space="0" w:color="auto"/>
          </w:divBdr>
        </w:div>
        <w:div w:id="1217816376">
          <w:marLeft w:val="0"/>
          <w:marRight w:val="0"/>
          <w:marTop w:val="0"/>
          <w:marBottom w:val="0"/>
          <w:divBdr>
            <w:top w:val="none" w:sz="0" w:space="0" w:color="auto"/>
            <w:left w:val="none" w:sz="0" w:space="0" w:color="auto"/>
            <w:bottom w:val="none" w:sz="0" w:space="0" w:color="auto"/>
            <w:right w:val="none" w:sz="0" w:space="0" w:color="auto"/>
          </w:divBdr>
        </w:div>
        <w:div w:id="1821801603">
          <w:marLeft w:val="0"/>
          <w:marRight w:val="0"/>
          <w:marTop w:val="0"/>
          <w:marBottom w:val="0"/>
          <w:divBdr>
            <w:top w:val="none" w:sz="0" w:space="0" w:color="auto"/>
            <w:left w:val="none" w:sz="0" w:space="0" w:color="auto"/>
            <w:bottom w:val="none" w:sz="0" w:space="0" w:color="auto"/>
            <w:right w:val="none" w:sz="0" w:space="0" w:color="auto"/>
          </w:divBdr>
        </w:div>
        <w:div w:id="1393235443">
          <w:marLeft w:val="0"/>
          <w:marRight w:val="0"/>
          <w:marTop w:val="0"/>
          <w:marBottom w:val="0"/>
          <w:divBdr>
            <w:top w:val="none" w:sz="0" w:space="0" w:color="auto"/>
            <w:left w:val="none" w:sz="0" w:space="0" w:color="auto"/>
            <w:bottom w:val="none" w:sz="0" w:space="0" w:color="auto"/>
            <w:right w:val="none" w:sz="0" w:space="0" w:color="auto"/>
          </w:divBdr>
        </w:div>
        <w:div w:id="464396439">
          <w:marLeft w:val="0"/>
          <w:marRight w:val="0"/>
          <w:marTop w:val="0"/>
          <w:marBottom w:val="0"/>
          <w:divBdr>
            <w:top w:val="none" w:sz="0" w:space="0" w:color="auto"/>
            <w:left w:val="none" w:sz="0" w:space="0" w:color="auto"/>
            <w:bottom w:val="none" w:sz="0" w:space="0" w:color="auto"/>
            <w:right w:val="none" w:sz="0" w:space="0" w:color="auto"/>
          </w:divBdr>
        </w:div>
        <w:div w:id="1356344909">
          <w:marLeft w:val="0"/>
          <w:marRight w:val="0"/>
          <w:marTop w:val="0"/>
          <w:marBottom w:val="0"/>
          <w:divBdr>
            <w:top w:val="none" w:sz="0" w:space="0" w:color="auto"/>
            <w:left w:val="none" w:sz="0" w:space="0" w:color="auto"/>
            <w:bottom w:val="none" w:sz="0" w:space="0" w:color="auto"/>
            <w:right w:val="none" w:sz="0" w:space="0" w:color="auto"/>
          </w:divBdr>
        </w:div>
        <w:div w:id="1753431932">
          <w:marLeft w:val="0"/>
          <w:marRight w:val="0"/>
          <w:marTop w:val="0"/>
          <w:marBottom w:val="0"/>
          <w:divBdr>
            <w:top w:val="none" w:sz="0" w:space="0" w:color="auto"/>
            <w:left w:val="none" w:sz="0" w:space="0" w:color="auto"/>
            <w:bottom w:val="none" w:sz="0" w:space="0" w:color="auto"/>
            <w:right w:val="none" w:sz="0" w:space="0" w:color="auto"/>
          </w:divBdr>
        </w:div>
        <w:div w:id="467480979">
          <w:marLeft w:val="0"/>
          <w:marRight w:val="0"/>
          <w:marTop w:val="0"/>
          <w:marBottom w:val="0"/>
          <w:divBdr>
            <w:top w:val="none" w:sz="0" w:space="0" w:color="auto"/>
            <w:left w:val="none" w:sz="0" w:space="0" w:color="auto"/>
            <w:bottom w:val="none" w:sz="0" w:space="0" w:color="auto"/>
            <w:right w:val="none" w:sz="0" w:space="0" w:color="auto"/>
          </w:divBdr>
        </w:div>
        <w:div w:id="1547448516">
          <w:marLeft w:val="0"/>
          <w:marRight w:val="0"/>
          <w:marTop w:val="0"/>
          <w:marBottom w:val="0"/>
          <w:divBdr>
            <w:top w:val="none" w:sz="0" w:space="0" w:color="auto"/>
            <w:left w:val="none" w:sz="0" w:space="0" w:color="auto"/>
            <w:bottom w:val="none" w:sz="0" w:space="0" w:color="auto"/>
            <w:right w:val="none" w:sz="0" w:space="0" w:color="auto"/>
          </w:divBdr>
        </w:div>
        <w:div w:id="1884831009">
          <w:marLeft w:val="0"/>
          <w:marRight w:val="0"/>
          <w:marTop w:val="0"/>
          <w:marBottom w:val="0"/>
          <w:divBdr>
            <w:top w:val="none" w:sz="0" w:space="0" w:color="auto"/>
            <w:left w:val="none" w:sz="0" w:space="0" w:color="auto"/>
            <w:bottom w:val="none" w:sz="0" w:space="0" w:color="auto"/>
            <w:right w:val="none" w:sz="0" w:space="0" w:color="auto"/>
          </w:divBdr>
        </w:div>
        <w:div w:id="1026832145">
          <w:marLeft w:val="0"/>
          <w:marRight w:val="0"/>
          <w:marTop w:val="0"/>
          <w:marBottom w:val="0"/>
          <w:divBdr>
            <w:top w:val="none" w:sz="0" w:space="0" w:color="auto"/>
            <w:left w:val="none" w:sz="0" w:space="0" w:color="auto"/>
            <w:bottom w:val="none" w:sz="0" w:space="0" w:color="auto"/>
            <w:right w:val="none" w:sz="0" w:space="0" w:color="auto"/>
          </w:divBdr>
        </w:div>
        <w:div w:id="787940449">
          <w:marLeft w:val="0"/>
          <w:marRight w:val="0"/>
          <w:marTop w:val="0"/>
          <w:marBottom w:val="0"/>
          <w:divBdr>
            <w:top w:val="none" w:sz="0" w:space="0" w:color="auto"/>
            <w:left w:val="none" w:sz="0" w:space="0" w:color="auto"/>
            <w:bottom w:val="none" w:sz="0" w:space="0" w:color="auto"/>
            <w:right w:val="none" w:sz="0" w:space="0" w:color="auto"/>
          </w:divBdr>
        </w:div>
        <w:div w:id="247076597">
          <w:marLeft w:val="0"/>
          <w:marRight w:val="0"/>
          <w:marTop w:val="0"/>
          <w:marBottom w:val="0"/>
          <w:divBdr>
            <w:top w:val="none" w:sz="0" w:space="0" w:color="auto"/>
            <w:left w:val="none" w:sz="0" w:space="0" w:color="auto"/>
            <w:bottom w:val="none" w:sz="0" w:space="0" w:color="auto"/>
            <w:right w:val="none" w:sz="0" w:space="0" w:color="auto"/>
          </w:divBdr>
        </w:div>
        <w:div w:id="1384479775">
          <w:marLeft w:val="0"/>
          <w:marRight w:val="0"/>
          <w:marTop w:val="0"/>
          <w:marBottom w:val="0"/>
          <w:divBdr>
            <w:top w:val="none" w:sz="0" w:space="0" w:color="auto"/>
            <w:left w:val="none" w:sz="0" w:space="0" w:color="auto"/>
            <w:bottom w:val="none" w:sz="0" w:space="0" w:color="auto"/>
            <w:right w:val="none" w:sz="0" w:space="0" w:color="auto"/>
          </w:divBdr>
        </w:div>
        <w:div w:id="1876311147">
          <w:marLeft w:val="0"/>
          <w:marRight w:val="0"/>
          <w:marTop w:val="0"/>
          <w:marBottom w:val="0"/>
          <w:divBdr>
            <w:top w:val="none" w:sz="0" w:space="0" w:color="auto"/>
            <w:left w:val="none" w:sz="0" w:space="0" w:color="auto"/>
            <w:bottom w:val="none" w:sz="0" w:space="0" w:color="auto"/>
            <w:right w:val="none" w:sz="0" w:space="0" w:color="auto"/>
          </w:divBdr>
        </w:div>
        <w:div w:id="1674452823">
          <w:marLeft w:val="0"/>
          <w:marRight w:val="0"/>
          <w:marTop w:val="0"/>
          <w:marBottom w:val="0"/>
          <w:divBdr>
            <w:top w:val="none" w:sz="0" w:space="0" w:color="auto"/>
            <w:left w:val="none" w:sz="0" w:space="0" w:color="auto"/>
            <w:bottom w:val="none" w:sz="0" w:space="0" w:color="auto"/>
            <w:right w:val="none" w:sz="0" w:space="0" w:color="auto"/>
          </w:divBdr>
        </w:div>
        <w:div w:id="1456100980">
          <w:marLeft w:val="0"/>
          <w:marRight w:val="0"/>
          <w:marTop w:val="0"/>
          <w:marBottom w:val="0"/>
          <w:divBdr>
            <w:top w:val="none" w:sz="0" w:space="0" w:color="auto"/>
            <w:left w:val="none" w:sz="0" w:space="0" w:color="auto"/>
            <w:bottom w:val="none" w:sz="0" w:space="0" w:color="auto"/>
            <w:right w:val="none" w:sz="0" w:space="0" w:color="auto"/>
          </w:divBdr>
        </w:div>
        <w:div w:id="793717764">
          <w:marLeft w:val="0"/>
          <w:marRight w:val="0"/>
          <w:marTop w:val="0"/>
          <w:marBottom w:val="0"/>
          <w:divBdr>
            <w:top w:val="none" w:sz="0" w:space="0" w:color="auto"/>
            <w:left w:val="none" w:sz="0" w:space="0" w:color="auto"/>
            <w:bottom w:val="none" w:sz="0" w:space="0" w:color="auto"/>
            <w:right w:val="none" w:sz="0" w:space="0" w:color="auto"/>
          </w:divBdr>
        </w:div>
        <w:div w:id="700545299">
          <w:marLeft w:val="0"/>
          <w:marRight w:val="0"/>
          <w:marTop w:val="0"/>
          <w:marBottom w:val="0"/>
          <w:divBdr>
            <w:top w:val="none" w:sz="0" w:space="0" w:color="auto"/>
            <w:left w:val="none" w:sz="0" w:space="0" w:color="auto"/>
            <w:bottom w:val="none" w:sz="0" w:space="0" w:color="auto"/>
            <w:right w:val="none" w:sz="0" w:space="0" w:color="auto"/>
          </w:divBdr>
        </w:div>
        <w:div w:id="129369758">
          <w:marLeft w:val="0"/>
          <w:marRight w:val="0"/>
          <w:marTop w:val="0"/>
          <w:marBottom w:val="0"/>
          <w:divBdr>
            <w:top w:val="none" w:sz="0" w:space="0" w:color="auto"/>
            <w:left w:val="none" w:sz="0" w:space="0" w:color="auto"/>
            <w:bottom w:val="none" w:sz="0" w:space="0" w:color="auto"/>
            <w:right w:val="none" w:sz="0" w:space="0" w:color="auto"/>
          </w:divBdr>
        </w:div>
        <w:div w:id="1946037302">
          <w:marLeft w:val="0"/>
          <w:marRight w:val="0"/>
          <w:marTop w:val="0"/>
          <w:marBottom w:val="0"/>
          <w:divBdr>
            <w:top w:val="none" w:sz="0" w:space="0" w:color="auto"/>
            <w:left w:val="none" w:sz="0" w:space="0" w:color="auto"/>
            <w:bottom w:val="none" w:sz="0" w:space="0" w:color="auto"/>
            <w:right w:val="none" w:sz="0" w:space="0" w:color="auto"/>
          </w:divBdr>
        </w:div>
      </w:divsChild>
    </w:div>
    <w:div w:id="693457647">
      <w:bodyDiv w:val="1"/>
      <w:marLeft w:val="0"/>
      <w:marRight w:val="0"/>
      <w:marTop w:val="0"/>
      <w:marBottom w:val="0"/>
      <w:divBdr>
        <w:top w:val="none" w:sz="0" w:space="0" w:color="auto"/>
        <w:left w:val="none" w:sz="0" w:space="0" w:color="auto"/>
        <w:bottom w:val="none" w:sz="0" w:space="0" w:color="auto"/>
        <w:right w:val="none" w:sz="0" w:space="0" w:color="auto"/>
      </w:divBdr>
    </w:div>
    <w:div w:id="789320840">
      <w:bodyDiv w:val="1"/>
      <w:marLeft w:val="0"/>
      <w:marRight w:val="0"/>
      <w:marTop w:val="0"/>
      <w:marBottom w:val="0"/>
      <w:divBdr>
        <w:top w:val="none" w:sz="0" w:space="0" w:color="auto"/>
        <w:left w:val="none" w:sz="0" w:space="0" w:color="auto"/>
        <w:bottom w:val="none" w:sz="0" w:space="0" w:color="auto"/>
        <w:right w:val="none" w:sz="0" w:space="0" w:color="auto"/>
      </w:divBdr>
      <w:divsChild>
        <w:div w:id="1349258715">
          <w:marLeft w:val="0"/>
          <w:marRight w:val="0"/>
          <w:marTop w:val="0"/>
          <w:marBottom w:val="0"/>
          <w:divBdr>
            <w:top w:val="none" w:sz="0" w:space="0" w:color="auto"/>
            <w:left w:val="none" w:sz="0" w:space="0" w:color="auto"/>
            <w:bottom w:val="none" w:sz="0" w:space="0" w:color="auto"/>
            <w:right w:val="none" w:sz="0" w:space="0" w:color="auto"/>
          </w:divBdr>
        </w:div>
        <w:div w:id="210046142">
          <w:marLeft w:val="0"/>
          <w:marRight w:val="0"/>
          <w:marTop w:val="0"/>
          <w:marBottom w:val="0"/>
          <w:divBdr>
            <w:top w:val="none" w:sz="0" w:space="0" w:color="auto"/>
            <w:left w:val="none" w:sz="0" w:space="0" w:color="auto"/>
            <w:bottom w:val="none" w:sz="0" w:space="0" w:color="auto"/>
            <w:right w:val="none" w:sz="0" w:space="0" w:color="auto"/>
          </w:divBdr>
        </w:div>
        <w:div w:id="1821846565">
          <w:marLeft w:val="0"/>
          <w:marRight w:val="0"/>
          <w:marTop w:val="0"/>
          <w:marBottom w:val="0"/>
          <w:divBdr>
            <w:top w:val="none" w:sz="0" w:space="0" w:color="auto"/>
            <w:left w:val="none" w:sz="0" w:space="0" w:color="auto"/>
            <w:bottom w:val="none" w:sz="0" w:space="0" w:color="auto"/>
            <w:right w:val="none" w:sz="0" w:space="0" w:color="auto"/>
          </w:divBdr>
        </w:div>
        <w:div w:id="321548658">
          <w:marLeft w:val="0"/>
          <w:marRight w:val="0"/>
          <w:marTop w:val="0"/>
          <w:marBottom w:val="0"/>
          <w:divBdr>
            <w:top w:val="none" w:sz="0" w:space="0" w:color="auto"/>
            <w:left w:val="none" w:sz="0" w:space="0" w:color="auto"/>
            <w:bottom w:val="none" w:sz="0" w:space="0" w:color="auto"/>
            <w:right w:val="none" w:sz="0" w:space="0" w:color="auto"/>
          </w:divBdr>
        </w:div>
        <w:div w:id="1219513158">
          <w:marLeft w:val="0"/>
          <w:marRight w:val="0"/>
          <w:marTop w:val="0"/>
          <w:marBottom w:val="0"/>
          <w:divBdr>
            <w:top w:val="none" w:sz="0" w:space="0" w:color="auto"/>
            <w:left w:val="none" w:sz="0" w:space="0" w:color="auto"/>
            <w:bottom w:val="none" w:sz="0" w:space="0" w:color="auto"/>
            <w:right w:val="none" w:sz="0" w:space="0" w:color="auto"/>
          </w:divBdr>
        </w:div>
        <w:div w:id="1638880096">
          <w:marLeft w:val="0"/>
          <w:marRight w:val="0"/>
          <w:marTop w:val="0"/>
          <w:marBottom w:val="0"/>
          <w:divBdr>
            <w:top w:val="none" w:sz="0" w:space="0" w:color="auto"/>
            <w:left w:val="none" w:sz="0" w:space="0" w:color="auto"/>
            <w:bottom w:val="none" w:sz="0" w:space="0" w:color="auto"/>
            <w:right w:val="none" w:sz="0" w:space="0" w:color="auto"/>
          </w:divBdr>
        </w:div>
        <w:div w:id="445734843">
          <w:marLeft w:val="0"/>
          <w:marRight w:val="0"/>
          <w:marTop w:val="0"/>
          <w:marBottom w:val="0"/>
          <w:divBdr>
            <w:top w:val="none" w:sz="0" w:space="0" w:color="auto"/>
            <w:left w:val="none" w:sz="0" w:space="0" w:color="auto"/>
            <w:bottom w:val="none" w:sz="0" w:space="0" w:color="auto"/>
            <w:right w:val="none" w:sz="0" w:space="0" w:color="auto"/>
          </w:divBdr>
        </w:div>
        <w:div w:id="602107527">
          <w:marLeft w:val="0"/>
          <w:marRight w:val="0"/>
          <w:marTop w:val="0"/>
          <w:marBottom w:val="0"/>
          <w:divBdr>
            <w:top w:val="none" w:sz="0" w:space="0" w:color="auto"/>
            <w:left w:val="none" w:sz="0" w:space="0" w:color="auto"/>
            <w:bottom w:val="none" w:sz="0" w:space="0" w:color="auto"/>
            <w:right w:val="none" w:sz="0" w:space="0" w:color="auto"/>
          </w:divBdr>
        </w:div>
        <w:div w:id="1635327679">
          <w:marLeft w:val="0"/>
          <w:marRight w:val="0"/>
          <w:marTop w:val="0"/>
          <w:marBottom w:val="0"/>
          <w:divBdr>
            <w:top w:val="none" w:sz="0" w:space="0" w:color="auto"/>
            <w:left w:val="none" w:sz="0" w:space="0" w:color="auto"/>
            <w:bottom w:val="none" w:sz="0" w:space="0" w:color="auto"/>
            <w:right w:val="none" w:sz="0" w:space="0" w:color="auto"/>
          </w:divBdr>
        </w:div>
        <w:div w:id="681011879">
          <w:marLeft w:val="0"/>
          <w:marRight w:val="0"/>
          <w:marTop w:val="0"/>
          <w:marBottom w:val="0"/>
          <w:divBdr>
            <w:top w:val="none" w:sz="0" w:space="0" w:color="auto"/>
            <w:left w:val="none" w:sz="0" w:space="0" w:color="auto"/>
            <w:bottom w:val="none" w:sz="0" w:space="0" w:color="auto"/>
            <w:right w:val="none" w:sz="0" w:space="0" w:color="auto"/>
          </w:divBdr>
        </w:div>
        <w:div w:id="658730829">
          <w:marLeft w:val="0"/>
          <w:marRight w:val="0"/>
          <w:marTop w:val="0"/>
          <w:marBottom w:val="0"/>
          <w:divBdr>
            <w:top w:val="none" w:sz="0" w:space="0" w:color="auto"/>
            <w:left w:val="none" w:sz="0" w:space="0" w:color="auto"/>
            <w:bottom w:val="none" w:sz="0" w:space="0" w:color="auto"/>
            <w:right w:val="none" w:sz="0" w:space="0" w:color="auto"/>
          </w:divBdr>
        </w:div>
        <w:div w:id="425656859">
          <w:marLeft w:val="0"/>
          <w:marRight w:val="0"/>
          <w:marTop w:val="0"/>
          <w:marBottom w:val="0"/>
          <w:divBdr>
            <w:top w:val="none" w:sz="0" w:space="0" w:color="auto"/>
            <w:left w:val="none" w:sz="0" w:space="0" w:color="auto"/>
            <w:bottom w:val="none" w:sz="0" w:space="0" w:color="auto"/>
            <w:right w:val="none" w:sz="0" w:space="0" w:color="auto"/>
          </w:divBdr>
        </w:div>
        <w:div w:id="1429737780">
          <w:marLeft w:val="0"/>
          <w:marRight w:val="0"/>
          <w:marTop w:val="0"/>
          <w:marBottom w:val="0"/>
          <w:divBdr>
            <w:top w:val="none" w:sz="0" w:space="0" w:color="auto"/>
            <w:left w:val="none" w:sz="0" w:space="0" w:color="auto"/>
            <w:bottom w:val="none" w:sz="0" w:space="0" w:color="auto"/>
            <w:right w:val="none" w:sz="0" w:space="0" w:color="auto"/>
          </w:divBdr>
        </w:div>
        <w:div w:id="1133880">
          <w:marLeft w:val="0"/>
          <w:marRight w:val="0"/>
          <w:marTop w:val="0"/>
          <w:marBottom w:val="0"/>
          <w:divBdr>
            <w:top w:val="none" w:sz="0" w:space="0" w:color="auto"/>
            <w:left w:val="none" w:sz="0" w:space="0" w:color="auto"/>
            <w:bottom w:val="none" w:sz="0" w:space="0" w:color="auto"/>
            <w:right w:val="none" w:sz="0" w:space="0" w:color="auto"/>
          </w:divBdr>
        </w:div>
        <w:div w:id="1963803356">
          <w:marLeft w:val="0"/>
          <w:marRight w:val="0"/>
          <w:marTop w:val="0"/>
          <w:marBottom w:val="0"/>
          <w:divBdr>
            <w:top w:val="none" w:sz="0" w:space="0" w:color="auto"/>
            <w:left w:val="none" w:sz="0" w:space="0" w:color="auto"/>
            <w:bottom w:val="none" w:sz="0" w:space="0" w:color="auto"/>
            <w:right w:val="none" w:sz="0" w:space="0" w:color="auto"/>
          </w:divBdr>
        </w:div>
        <w:div w:id="2059239037">
          <w:marLeft w:val="0"/>
          <w:marRight w:val="0"/>
          <w:marTop w:val="0"/>
          <w:marBottom w:val="0"/>
          <w:divBdr>
            <w:top w:val="none" w:sz="0" w:space="0" w:color="auto"/>
            <w:left w:val="none" w:sz="0" w:space="0" w:color="auto"/>
            <w:bottom w:val="none" w:sz="0" w:space="0" w:color="auto"/>
            <w:right w:val="none" w:sz="0" w:space="0" w:color="auto"/>
          </w:divBdr>
        </w:div>
      </w:divsChild>
    </w:div>
    <w:div w:id="799422454">
      <w:bodyDiv w:val="1"/>
      <w:marLeft w:val="0"/>
      <w:marRight w:val="0"/>
      <w:marTop w:val="0"/>
      <w:marBottom w:val="0"/>
      <w:divBdr>
        <w:top w:val="none" w:sz="0" w:space="0" w:color="auto"/>
        <w:left w:val="none" w:sz="0" w:space="0" w:color="auto"/>
        <w:bottom w:val="none" w:sz="0" w:space="0" w:color="auto"/>
        <w:right w:val="none" w:sz="0" w:space="0" w:color="auto"/>
      </w:divBdr>
      <w:divsChild>
        <w:div w:id="816607504">
          <w:marLeft w:val="0"/>
          <w:marRight w:val="0"/>
          <w:marTop w:val="0"/>
          <w:marBottom w:val="0"/>
          <w:divBdr>
            <w:top w:val="none" w:sz="0" w:space="0" w:color="auto"/>
            <w:left w:val="none" w:sz="0" w:space="0" w:color="auto"/>
            <w:bottom w:val="none" w:sz="0" w:space="0" w:color="auto"/>
            <w:right w:val="none" w:sz="0" w:space="0" w:color="auto"/>
          </w:divBdr>
          <w:divsChild>
            <w:div w:id="189420067">
              <w:marLeft w:val="0"/>
              <w:marRight w:val="0"/>
              <w:marTop w:val="0"/>
              <w:marBottom w:val="0"/>
              <w:divBdr>
                <w:top w:val="none" w:sz="0" w:space="0" w:color="auto"/>
                <w:left w:val="none" w:sz="0" w:space="0" w:color="auto"/>
                <w:bottom w:val="none" w:sz="0" w:space="0" w:color="auto"/>
                <w:right w:val="none" w:sz="0" w:space="0" w:color="auto"/>
              </w:divBdr>
              <w:divsChild>
                <w:div w:id="11853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54443">
      <w:bodyDiv w:val="1"/>
      <w:marLeft w:val="0"/>
      <w:marRight w:val="0"/>
      <w:marTop w:val="0"/>
      <w:marBottom w:val="0"/>
      <w:divBdr>
        <w:top w:val="none" w:sz="0" w:space="0" w:color="auto"/>
        <w:left w:val="none" w:sz="0" w:space="0" w:color="auto"/>
        <w:bottom w:val="none" w:sz="0" w:space="0" w:color="auto"/>
        <w:right w:val="none" w:sz="0" w:space="0" w:color="auto"/>
      </w:divBdr>
      <w:divsChild>
        <w:div w:id="787697751">
          <w:marLeft w:val="0"/>
          <w:marRight w:val="0"/>
          <w:marTop w:val="0"/>
          <w:marBottom w:val="0"/>
          <w:divBdr>
            <w:top w:val="none" w:sz="0" w:space="0" w:color="auto"/>
            <w:left w:val="none" w:sz="0" w:space="0" w:color="auto"/>
            <w:bottom w:val="none" w:sz="0" w:space="0" w:color="auto"/>
            <w:right w:val="none" w:sz="0" w:space="0" w:color="auto"/>
          </w:divBdr>
        </w:div>
        <w:div w:id="1153984921">
          <w:marLeft w:val="0"/>
          <w:marRight w:val="0"/>
          <w:marTop w:val="0"/>
          <w:marBottom w:val="0"/>
          <w:divBdr>
            <w:top w:val="none" w:sz="0" w:space="0" w:color="auto"/>
            <w:left w:val="none" w:sz="0" w:space="0" w:color="auto"/>
            <w:bottom w:val="none" w:sz="0" w:space="0" w:color="auto"/>
            <w:right w:val="none" w:sz="0" w:space="0" w:color="auto"/>
          </w:divBdr>
        </w:div>
        <w:div w:id="1041902924">
          <w:marLeft w:val="0"/>
          <w:marRight w:val="0"/>
          <w:marTop w:val="0"/>
          <w:marBottom w:val="0"/>
          <w:divBdr>
            <w:top w:val="none" w:sz="0" w:space="0" w:color="auto"/>
            <w:left w:val="none" w:sz="0" w:space="0" w:color="auto"/>
            <w:bottom w:val="none" w:sz="0" w:space="0" w:color="auto"/>
            <w:right w:val="none" w:sz="0" w:space="0" w:color="auto"/>
          </w:divBdr>
        </w:div>
        <w:div w:id="1516336417">
          <w:marLeft w:val="0"/>
          <w:marRight w:val="0"/>
          <w:marTop w:val="0"/>
          <w:marBottom w:val="0"/>
          <w:divBdr>
            <w:top w:val="none" w:sz="0" w:space="0" w:color="auto"/>
            <w:left w:val="none" w:sz="0" w:space="0" w:color="auto"/>
            <w:bottom w:val="none" w:sz="0" w:space="0" w:color="auto"/>
            <w:right w:val="none" w:sz="0" w:space="0" w:color="auto"/>
          </w:divBdr>
        </w:div>
        <w:div w:id="674771125">
          <w:marLeft w:val="0"/>
          <w:marRight w:val="0"/>
          <w:marTop w:val="0"/>
          <w:marBottom w:val="0"/>
          <w:divBdr>
            <w:top w:val="none" w:sz="0" w:space="0" w:color="auto"/>
            <w:left w:val="none" w:sz="0" w:space="0" w:color="auto"/>
            <w:bottom w:val="none" w:sz="0" w:space="0" w:color="auto"/>
            <w:right w:val="none" w:sz="0" w:space="0" w:color="auto"/>
          </w:divBdr>
        </w:div>
        <w:div w:id="482477165">
          <w:marLeft w:val="0"/>
          <w:marRight w:val="0"/>
          <w:marTop w:val="0"/>
          <w:marBottom w:val="0"/>
          <w:divBdr>
            <w:top w:val="none" w:sz="0" w:space="0" w:color="auto"/>
            <w:left w:val="none" w:sz="0" w:space="0" w:color="auto"/>
            <w:bottom w:val="none" w:sz="0" w:space="0" w:color="auto"/>
            <w:right w:val="none" w:sz="0" w:space="0" w:color="auto"/>
          </w:divBdr>
        </w:div>
        <w:div w:id="1680159800">
          <w:marLeft w:val="0"/>
          <w:marRight w:val="0"/>
          <w:marTop w:val="0"/>
          <w:marBottom w:val="0"/>
          <w:divBdr>
            <w:top w:val="none" w:sz="0" w:space="0" w:color="auto"/>
            <w:left w:val="none" w:sz="0" w:space="0" w:color="auto"/>
            <w:bottom w:val="none" w:sz="0" w:space="0" w:color="auto"/>
            <w:right w:val="none" w:sz="0" w:space="0" w:color="auto"/>
          </w:divBdr>
        </w:div>
        <w:div w:id="1695883957">
          <w:marLeft w:val="0"/>
          <w:marRight w:val="0"/>
          <w:marTop w:val="0"/>
          <w:marBottom w:val="0"/>
          <w:divBdr>
            <w:top w:val="none" w:sz="0" w:space="0" w:color="auto"/>
            <w:left w:val="none" w:sz="0" w:space="0" w:color="auto"/>
            <w:bottom w:val="none" w:sz="0" w:space="0" w:color="auto"/>
            <w:right w:val="none" w:sz="0" w:space="0" w:color="auto"/>
          </w:divBdr>
        </w:div>
        <w:div w:id="286014784">
          <w:marLeft w:val="0"/>
          <w:marRight w:val="0"/>
          <w:marTop w:val="0"/>
          <w:marBottom w:val="0"/>
          <w:divBdr>
            <w:top w:val="none" w:sz="0" w:space="0" w:color="auto"/>
            <w:left w:val="none" w:sz="0" w:space="0" w:color="auto"/>
            <w:bottom w:val="none" w:sz="0" w:space="0" w:color="auto"/>
            <w:right w:val="none" w:sz="0" w:space="0" w:color="auto"/>
          </w:divBdr>
        </w:div>
        <w:div w:id="1568997792">
          <w:marLeft w:val="0"/>
          <w:marRight w:val="0"/>
          <w:marTop w:val="0"/>
          <w:marBottom w:val="0"/>
          <w:divBdr>
            <w:top w:val="none" w:sz="0" w:space="0" w:color="auto"/>
            <w:left w:val="none" w:sz="0" w:space="0" w:color="auto"/>
            <w:bottom w:val="none" w:sz="0" w:space="0" w:color="auto"/>
            <w:right w:val="none" w:sz="0" w:space="0" w:color="auto"/>
          </w:divBdr>
        </w:div>
        <w:div w:id="1752241069">
          <w:marLeft w:val="0"/>
          <w:marRight w:val="0"/>
          <w:marTop w:val="0"/>
          <w:marBottom w:val="0"/>
          <w:divBdr>
            <w:top w:val="none" w:sz="0" w:space="0" w:color="auto"/>
            <w:left w:val="none" w:sz="0" w:space="0" w:color="auto"/>
            <w:bottom w:val="none" w:sz="0" w:space="0" w:color="auto"/>
            <w:right w:val="none" w:sz="0" w:space="0" w:color="auto"/>
          </w:divBdr>
        </w:div>
        <w:div w:id="1357271438">
          <w:marLeft w:val="0"/>
          <w:marRight w:val="0"/>
          <w:marTop w:val="0"/>
          <w:marBottom w:val="0"/>
          <w:divBdr>
            <w:top w:val="none" w:sz="0" w:space="0" w:color="auto"/>
            <w:left w:val="none" w:sz="0" w:space="0" w:color="auto"/>
            <w:bottom w:val="none" w:sz="0" w:space="0" w:color="auto"/>
            <w:right w:val="none" w:sz="0" w:space="0" w:color="auto"/>
          </w:divBdr>
        </w:div>
        <w:div w:id="1429082301">
          <w:marLeft w:val="0"/>
          <w:marRight w:val="0"/>
          <w:marTop w:val="0"/>
          <w:marBottom w:val="0"/>
          <w:divBdr>
            <w:top w:val="none" w:sz="0" w:space="0" w:color="auto"/>
            <w:left w:val="none" w:sz="0" w:space="0" w:color="auto"/>
            <w:bottom w:val="none" w:sz="0" w:space="0" w:color="auto"/>
            <w:right w:val="none" w:sz="0" w:space="0" w:color="auto"/>
          </w:divBdr>
        </w:div>
        <w:div w:id="1046223804">
          <w:marLeft w:val="0"/>
          <w:marRight w:val="0"/>
          <w:marTop w:val="0"/>
          <w:marBottom w:val="0"/>
          <w:divBdr>
            <w:top w:val="none" w:sz="0" w:space="0" w:color="auto"/>
            <w:left w:val="none" w:sz="0" w:space="0" w:color="auto"/>
            <w:bottom w:val="none" w:sz="0" w:space="0" w:color="auto"/>
            <w:right w:val="none" w:sz="0" w:space="0" w:color="auto"/>
          </w:divBdr>
        </w:div>
        <w:div w:id="2124224803">
          <w:marLeft w:val="0"/>
          <w:marRight w:val="0"/>
          <w:marTop w:val="0"/>
          <w:marBottom w:val="0"/>
          <w:divBdr>
            <w:top w:val="none" w:sz="0" w:space="0" w:color="auto"/>
            <w:left w:val="none" w:sz="0" w:space="0" w:color="auto"/>
            <w:bottom w:val="none" w:sz="0" w:space="0" w:color="auto"/>
            <w:right w:val="none" w:sz="0" w:space="0" w:color="auto"/>
          </w:divBdr>
        </w:div>
        <w:div w:id="1731883214">
          <w:marLeft w:val="0"/>
          <w:marRight w:val="0"/>
          <w:marTop w:val="0"/>
          <w:marBottom w:val="0"/>
          <w:divBdr>
            <w:top w:val="none" w:sz="0" w:space="0" w:color="auto"/>
            <w:left w:val="none" w:sz="0" w:space="0" w:color="auto"/>
            <w:bottom w:val="none" w:sz="0" w:space="0" w:color="auto"/>
            <w:right w:val="none" w:sz="0" w:space="0" w:color="auto"/>
          </w:divBdr>
        </w:div>
      </w:divsChild>
    </w:div>
    <w:div w:id="829176414">
      <w:bodyDiv w:val="1"/>
      <w:marLeft w:val="0"/>
      <w:marRight w:val="0"/>
      <w:marTop w:val="0"/>
      <w:marBottom w:val="0"/>
      <w:divBdr>
        <w:top w:val="none" w:sz="0" w:space="0" w:color="auto"/>
        <w:left w:val="none" w:sz="0" w:space="0" w:color="auto"/>
        <w:bottom w:val="none" w:sz="0" w:space="0" w:color="auto"/>
        <w:right w:val="none" w:sz="0" w:space="0" w:color="auto"/>
      </w:divBdr>
    </w:div>
    <w:div w:id="894659452">
      <w:bodyDiv w:val="1"/>
      <w:marLeft w:val="0"/>
      <w:marRight w:val="0"/>
      <w:marTop w:val="0"/>
      <w:marBottom w:val="0"/>
      <w:divBdr>
        <w:top w:val="none" w:sz="0" w:space="0" w:color="auto"/>
        <w:left w:val="none" w:sz="0" w:space="0" w:color="auto"/>
        <w:bottom w:val="none" w:sz="0" w:space="0" w:color="auto"/>
        <w:right w:val="none" w:sz="0" w:space="0" w:color="auto"/>
      </w:divBdr>
      <w:divsChild>
        <w:div w:id="548616594">
          <w:marLeft w:val="0"/>
          <w:marRight w:val="0"/>
          <w:marTop w:val="0"/>
          <w:marBottom w:val="0"/>
          <w:divBdr>
            <w:top w:val="none" w:sz="0" w:space="0" w:color="auto"/>
            <w:left w:val="none" w:sz="0" w:space="0" w:color="auto"/>
            <w:bottom w:val="none" w:sz="0" w:space="0" w:color="auto"/>
            <w:right w:val="none" w:sz="0" w:space="0" w:color="auto"/>
          </w:divBdr>
          <w:divsChild>
            <w:div w:id="1311180167">
              <w:marLeft w:val="0"/>
              <w:marRight w:val="0"/>
              <w:marTop w:val="0"/>
              <w:marBottom w:val="0"/>
              <w:divBdr>
                <w:top w:val="none" w:sz="0" w:space="0" w:color="auto"/>
                <w:left w:val="none" w:sz="0" w:space="0" w:color="auto"/>
                <w:bottom w:val="none" w:sz="0" w:space="0" w:color="auto"/>
                <w:right w:val="none" w:sz="0" w:space="0" w:color="auto"/>
              </w:divBdr>
              <w:divsChild>
                <w:div w:id="952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7938">
      <w:bodyDiv w:val="1"/>
      <w:marLeft w:val="0"/>
      <w:marRight w:val="0"/>
      <w:marTop w:val="0"/>
      <w:marBottom w:val="0"/>
      <w:divBdr>
        <w:top w:val="none" w:sz="0" w:space="0" w:color="auto"/>
        <w:left w:val="none" w:sz="0" w:space="0" w:color="auto"/>
        <w:bottom w:val="none" w:sz="0" w:space="0" w:color="auto"/>
        <w:right w:val="none" w:sz="0" w:space="0" w:color="auto"/>
      </w:divBdr>
      <w:divsChild>
        <w:div w:id="359626231">
          <w:marLeft w:val="0"/>
          <w:marRight w:val="0"/>
          <w:marTop w:val="0"/>
          <w:marBottom w:val="0"/>
          <w:divBdr>
            <w:top w:val="none" w:sz="0" w:space="0" w:color="auto"/>
            <w:left w:val="none" w:sz="0" w:space="0" w:color="auto"/>
            <w:bottom w:val="none" w:sz="0" w:space="0" w:color="auto"/>
            <w:right w:val="none" w:sz="0" w:space="0" w:color="auto"/>
          </w:divBdr>
        </w:div>
        <w:div w:id="1079451061">
          <w:marLeft w:val="0"/>
          <w:marRight w:val="0"/>
          <w:marTop w:val="0"/>
          <w:marBottom w:val="0"/>
          <w:divBdr>
            <w:top w:val="none" w:sz="0" w:space="0" w:color="auto"/>
            <w:left w:val="none" w:sz="0" w:space="0" w:color="auto"/>
            <w:bottom w:val="none" w:sz="0" w:space="0" w:color="auto"/>
            <w:right w:val="none" w:sz="0" w:space="0" w:color="auto"/>
          </w:divBdr>
        </w:div>
        <w:div w:id="896479763">
          <w:marLeft w:val="0"/>
          <w:marRight w:val="0"/>
          <w:marTop w:val="0"/>
          <w:marBottom w:val="0"/>
          <w:divBdr>
            <w:top w:val="none" w:sz="0" w:space="0" w:color="auto"/>
            <w:left w:val="none" w:sz="0" w:space="0" w:color="auto"/>
            <w:bottom w:val="none" w:sz="0" w:space="0" w:color="auto"/>
            <w:right w:val="none" w:sz="0" w:space="0" w:color="auto"/>
          </w:divBdr>
        </w:div>
        <w:div w:id="565995179">
          <w:marLeft w:val="0"/>
          <w:marRight w:val="0"/>
          <w:marTop w:val="0"/>
          <w:marBottom w:val="0"/>
          <w:divBdr>
            <w:top w:val="none" w:sz="0" w:space="0" w:color="auto"/>
            <w:left w:val="none" w:sz="0" w:space="0" w:color="auto"/>
            <w:bottom w:val="none" w:sz="0" w:space="0" w:color="auto"/>
            <w:right w:val="none" w:sz="0" w:space="0" w:color="auto"/>
          </w:divBdr>
        </w:div>
        <w:div w:id="1182741316">
          <w:marLeft w:val="0"/>
          <w:marRight w:val="0"/>
          <w:marTop w:val="0"/>
          <w:marBottom w:val="0"/>
          <w:divBdr>
            <w:top w:val="none" w:sz="0" w:space="0" w:color="auto"/>
            <w:left w:val="none" w:sz="0" w:space="0" w:color="auto"/>
            <w:bottom w:val="none" w:sz="0" w:space="0" w:color="auto"/>
            <w:right w:val="none" w:sz="0" w:space="0" w:color="auto"/>
          </w:divBdr>
        </w:div>
        <w:div w:id="1234851868">
          <w:marLeft w:val="0"/>
          <w:marRight w:val="0"/>
          <w:marTop w:val="0"/>
          <w:marBottom w:val="0"/>
          <w:divBdr>
            <w:top w:val="none" w:sz="0" w:space="0" w:color="auto"/>
            <w:left w:val="none" w:sz="0" w:space="0" w:color="auto"/>
            <w:bottom w:val="none" w:sz="0" w:space="0" w:color="auto"/>
            <w:right w:val="none" w:sz="0" w:space="0" w:color="auto"/>
          </w:divBdr>
        </w:div>
        <w:div w:id="1238631646">
          <w:marLeft w:val="0"/>
          <w:marRight w:val="0"/>
          <w:marTop w:val="0"/>
          <w:marBottom w:val="0"/>
          <w:divBdr>
            <w:top w:val="none" w:sz="0" w:space="0" w:color="auto"/>
            <w:left w:val="none" w:sz="0" w:space="0" w:color="auto"/>
            <w:bottom w:val="none" w:sz="0" w:space="0" w:color="auto"/>
            <w:right w:val="none" w:sz="0" w:space="0" w:color="auto"/>
          </w:divBdr>
        </w:div>
        <w:div w:id="830603996">
          <w:marLeft w:val="0"/>
          <w:marRight w:val="0"/>
          <w:marTop w:val="0"/>
          <w:marBottom w:val="0"/>
          <w:divBdr>
            <w:top w:val="none" w:sz="0" w:space="0" w:color="auto"/>
            <w:left w:val="none" w:sz="0" w:space="0" w:color="auto"/>
            <w:bottom w:val="none" w:sz="0" w:space="0" w:color="auto"/>
            <w:right w:val="none" w:sz="0" w:space="0" w:color="auto"/>
          </w:divBdr>
        </w:div>
        <w:div w:id="939988961">
          <w:marLeft w:val="0"/>
          <w:marRight w:val="0"/>
          <w:marTop w:val="0"/>
          <w:marBottom w:val="0"/>
          <w:divBdr>
            <w:top w:val="none" w:sz="0" w:space="0" w:color="auto"/>
            <w:left w:val="none" w:sz="0" w:space="0" w:color="auto"/>
            <w:bottom w:val="none" w:sz="0" w:space="0" w:color="auto"/>
            <w:right w:val="none" w:sz="0" w:space="0" w:color="auto"/>
          </w:divBdr>
        </w:div>
        <w:div w:id="563613383">
          <w:marLeft w:val="0"/>
          <w:marRight w:val="0"/>
          <w:marTop w:val="0"/>
          <w:marBottom w:val="0"/>
          <w:divBdr>
            <w:top w:val="none" w:sz="0" w:space="0" w:color="auto"/>
            <w:left w:val="none" w:sz="0" w:space="0" w:color="auto"/>
            <w:bottom w:val="none" w:sz="0" w:space="0" w:color="auto"/>
            <w:right w:val="none" w:sz="0" w:space="0" w:color="auto"/>
          </w:divBdr>
        </w:div>
        <w:div w:id="2063752223">
          <w:marLeft w:val="0"/>
          <w:marRight w:val="0"/>
          <w:marTop w:val="0"/>
          <w:marBottom w:val="0"/>
          <w:divBdr>
            <w:top w:val="none" w:sz="0" w:space="0" w:color="auto"/>
            <w:left w:val="none" w:sz="0" w:space="0" w:color="auto"/>
            <w:bottom w:val="none" w:sz="0" w:space="0" w:color="auto"/>
            <w:right w:val="none" w:sz="0" w:space="0" w:color="auto"/>
          </w:divBdr>
        </w:div>
        <w:div w:id="915214412">
          <w:marLeft w:val="0"/>
          <w:marRight w:val="0"/>
          <w:marTop w:val="0"/>
          <w:marBottom w:val="0"/>
          <w:divBdr>
            <w:top w:val="none" w:sz="0" w:space="0" w:color="auto"/>
            <w:left w:val="none" w:sz="0" w:space="0" w:color="auto"/>
            <w:bottom w:val="none" w:sz="0" w:space="0" w:color="auto"/>
            <w:right w:val="none" w:sz="0" w:space="0" w:color="auto"/>
          </w:divBdr>
        </w:div>
        <w:div w:id="1061364203">
          <w:marLeft w:val="0"/>
          <w:marRight w:val="0"/>
          <w:marTop w:val="0"/>
          <w:marBottom w:val="0"/>
          <w:divBdr>
            <w:top w:val="none" w:sz="0" w:space="0" w:color="auto"/>
            <w:left w:val="none" w:sz="0" w:space="0" w:color="auto"/>
            <w:bottom w:val="none" w:sz="0" w:space="0" w:color="auto"/>
            <w:right w:val="none" w:sz="0" w:space="0" w:color="auto"/>
          </w:divBdr>
        </w:div>
        <w:div w:id="906380706">
          <w:marLeft w:val="0"/>
          <w:marRight w:val="0"/>
          <w:marTop w:val="0"/>
          <w:marBottom w:val="0"/>
          <w:divBdr>
            <w:top w:val="none" w:sz="0" w:space="0" w:color="auto"/>
            <w:left w:val="none" w:sz="0" w:space="0" w:color="auto"/>
            <w:bottom w:val="none" w:sz="0" w:space="0" w:color="auto"/>
            <w:right w:val="none" w:sz="0" w:space="0" w:color="auto"/>
          </w:divBdr>
        </w:div>
        <w:div w:id="1964117281">
          <w:marLeft w:val="0"/>
          <w:marRight w:val="0"/>
          <w:marTop w:val="0"/>
          <w:marBottom w:val="0"/>
          <w:divBdr>
            <w:top w:val="none" w:sz="0" w:space="0" w:color="auto"/>
            <w:left w:val="none" w:sz="0" w:space="0" w:color="auto"/>
            <w:bottom w:val="none" w:sz="0" w:space="0" w:color="auto"/>
            <w:right w:val="none" w:sz="0" w:space="0" w:color="auto"/>
          </w:divBdr>
        </w:div>
        <w:div w:id="770779658">
          <w:marLeft w:val="0"/>
          <w:marRight w:val="0"/>
          <w:marTop w:val="0"/>
          <w:marBottom w:val="0"/>
          <w:divBdr>
            <w:top w:val="none" w:sz="0" w:space="0" w:color="auto"/>
            <w:left w:val="none" w:sz="0" w:space="0" w:color="auto"/>
            <w:bottom w:val="none" w:sz="0" w:space="0" w:color="auto"/>
            <w:right w:val="none" w:sz="0" w:space="0" w:color="auto"/>
          </w:divBdr>
        </w:div>
        <w:div w:id="1187207866">
          <w:marLeft w:val="0"/>
          <w:marRight w:val="0"/>
          <w:marTop w:val="0"/>
          <w:marBottom w:val="0"/>
          <w:divBdr>
            <w:top w:val="none" w:sz="0" w:space="0" w:color="auto"/>
            <w:left w:val="none" w:sz="0" w:space="0" w:color="auto"/>
            <w:bottom w:val="none" w:sz="0" w:space="0" w:color="auto"/>
            <w:right w:val="none" w:sz="0" w:space="0" w:color="auto"/>
          </w:divBdr>
        </w:div>
        <w:div w:id="607812711">
          <w:marLeft w:val="0"/>
          <w:marRight w:val="0"/>
          <w:marTop w:val="0"/>
          <w:marBottom w:val="0"/>
          <w:divBdr>
            <w:top w:val="none" w:sz="0" w:space="0" w:color="auto"/>
            <w:left w:val="none" w:sz="0" w:space="0" w:color="auto"/>
            <w:bottom w:val="none" w:sz="0" w:space="0" w:color="auto"/>
            <w:right w:val="none" w:sz="0" w:space="0" w:color="auto"/>
          </w:divBdr>
        </w:div>
        <w:div w:id="540703045">
          <w:marLeft w:val="0"/>
          <w:marRight w:val="0"/>
          <w:marTop w:val="0"/>
          <w:marBottom w:val="0"/>
          <w:divBdr>
            <w:top w:val="none" w:sz="0" w:space="0" w:color="auto"/>
            <w:left w:val="none" w:sz="0" w:space="0" w:color="auto"/>
            <w:bottom w:val="none" w:sz="0" w:space="0" w:color="auto"/>
            <w:right w:val="none" w:sz="0" w:space="0" w:color="auto"/>
          </w:divBdr>
        </w:div>
        <w:div w:id="1720544834">
          <w:marLeft w:val="0"/>
          <w:marRight w:val="0"/>
          <w:marTop w:val="0"/>
          <w:marBottom w:val="0"/>
          <w:divBdr>
            <w:top w:val="none" w:sz="0" w:space="0" w:color="auto"/>
            <w:left w:val="none" w:sz="0" w:space="0" w:color="auto"/>
            <w:bottom w:val="none" w:sz="0" w:space="0" w:color="auto"/>
            <w:right w:val="none" w:sz="0" w:space="0" w:color="auto"/>
          </w:divBdr>
        </w:div>
        <w:div w:id="1891383312">
          <w:marLeft w:val="0"/>
          <w:marRight w:val="0"/>
          <w:marTop w:val="0"/>
          <w:marBottom w:val="0"/>
          <w:divBdr>
            <w:top w:val="none" w:sz="0" w:space="0" w:color="auto"/>
            <w:left w:val="none" w:sz="0" w:space="0" w:color="auto"/>
            <w:bottom w:val="none" w:sz="0" w:space="0" w:color="auto"/>
            <w:right w:val="none" w:sz="0" w:space="0" w:color="auto"/>
          </w:divBdr>
        </w:div>
        <w:div w:id="1455490102">
          <w:marLeft w:val="0"/>
          <w:marRight w:val="0"/>
          <w:marTop w:val="0"/>
          <w:marBottom w:val="0"/>
          <w:divBdr>
            <w:top w:val="none" w:sz="0" w:space="0" w:color="auto"/>
            <w:left w:val="none" w:sz="0" w:space="0" w:color="auto"/>
            <w:bottom w:val="none" w:sz="0" w:space="0" w:color="auto"/>
            <w:right w:val="none" w:sz="0" w:space="0" w:color="auto"/>
          </w:divBdr>
        </w:div>
        <w:div w:id="528881893">
          <w:marLeft w:val="0"/>
          <w:marRight w:val="0"/>
          <w:marTop w:val="0"/>
          <w:marBottom w:val="0"/>
          <w:divBdr>
            <w:top w:val="none" w:sz="0" w:space="0" w:color="auto"/>
            <w:left w:val="none" w:sz="0" w:space="0" w:color="auto"/>
            <w:bottom w:val="none" w:sz="0" w:space="0" w:color="auto"/>
            <w:right w:val="none" w:sz="0" w:space="0" w:color="auto"/>
          </w:divBdr>
        </w:div>
        <w:div w:id="280653010">
          <w:marLeft w:val="0"/>
          <w:marRight w:val="0"/>
          <w:marTop w:val="0"/>
          <w:marBottom w:val="0"/>
          <w:divBdr>
            <w:top w:val="none" w:sz="0" w:space="0" w:color="auto"/>
            <w:left w:val="none" w:sz="0" w:space="0" w:color="auto"/>
            <w:bottom w:val="none" w:sz="0" w:space="0" w:color="auto"/>
            <w:right w:val="none" w:sz="0" w:space="0" w:color="auto"/>
          </w:divBdr>
        </w:div>
        <w:div w:id="1747265866">
          <w:marLeft w:val="0"/>
          <w:marRight w:val="0"/>
          <w:marTop w:val="0"/>
          <w:marBottom w:val="0"/>
          <w:divBdr>
            <w:top w:val="none" w:sz="0" w:space="0" w:color="auto"/>
            <w:left w:val="none" w:sz="0" w:space="0" w:color="auto"/>
            <w:bottom w:val="none" w:sz="0" w:space="0" w:color="auto"/>
            <w:right w:val="none" w:sz="0" w:space="0" w:color="auto"/>
          </w:divBdr>
        </w:div>
        <w:div w:id="479731364">
          <w:marLeft w:val="0"/>
          <w:marRight w:val="0"/>
          <w:marTop w:val="0"/>
          <w:marBottom w:val="0"/>
          <w:divBdr>
            <w:top w:val="none" w:sz="0" w:space="0" w:color="auto"/>
            <w:left w:val="none" w:sz="0" w:space="0" w:color="auto"/>
            <w:bottom w:val="none" w:sz="0" w:space="0" w:color="auto"/>
            <w:right w:val="none" w:sz="0" w:space="0" w:color="auto"/>
          </w:divBdr>
        </w:div>
        <w:div w:id="2032802970">
          <w:marLeft w:val="0"/>
          <w:marRight w:val="0"/>
          <w:marTop w:val="0"/>
          <w:marBottom w:val="0"/>
          <w:divBdr>
            <w:top w:val="none" w:sz="0" w:space="0" w:color="auto"/>
            <w:left w:val="none" w:sz="0" w:space="0" w:color="auto"/>
            <w:bottom w:val="none" w:sz="0" w:space="0" w:color="auto"/>
            <w:right w:val="none" w:sz="0" w:space="0" w:color="auto"/>
          </w:divBdr>
        </w:div>
        <w:div w:id="1059016120">
          <w:marLeft w:val="0"/>
          <w:marRight w:val="0"/>
          <w:marTop w:val="0"/>
          <w:marBottom w:val="0"/>
          <w:divBdr>
            <w:top w:val="none" w:sz="0" w:space="0" w:color="auto"/>
            <w:left w:val="none" w:sz="0" w:space="0" w:color="auto"/>
            <w:bottom w:val="none" w:sz="0" w:space="0" w:color="auto"/>
            <w:right w:val="none" w:sz="0" w:space="0" w:color="auto"/>
          </w:divBdr>
        </w:div>
        <w:div w:id="753867306">
          <w:marLeft w:val="0"/>
          <w:marRight w:val="0"/>
          <w:marTop w:val="0"/>
          <w:marBottom w:val="0"/>
          <w:divBdr>
            <w:top w:val="none" w:sz="0" w:space="0" w:color="auto"/>
            <w:left w:val="none" w:sz="0" w:space="0" w:color="auto"/>
            <w:bottom w:val="none" w:sz="0" w:space="0" w:color="auto"/>
            <w:right w:val="none" w:sz="0" w:space="0" w:color="auto"/>
          </w:divBdr>
        </w:div>
      </w:divsChild>
    </w:div>
    <w:div w:id="1232349663">
      <w:bodyDiv w:val="1"/>
      <w:marLeft w:val="0"/>
      <w:marRight w:val="0"/>
      <w:marTop w:val="0"/>
      <w:marBottom w:val="0"/>
      <w:divBdr>
        <w:top w:val="none" w:sz="0" w:space="0" w:color="auto"/>
        <w:left w:val="none" w:sz="0" w:space="0" w:color="auto"/>
        <w:bottom w:val="none" w:sz="0" w:space="0" w:color="auto"/>
        <w:right w:val="none" w:sz="0" w:space="0" w:color="auto"/>
      </w:divBdr>
      <w:divsChild>
        <w:div w:id="298463494">
          <w:marLeft w:val="0"/>
          <w:marRight w:val="0"/>
          <w:marTop w:val="0"/>
          <w:marBottom w:val="0"/>
          <w:divBdr>
            <w:top w:val="none" w:sz="0" w:space="0" w:color="auto"/>
            <w:left w:val="none" w:sz="0" w:space="0" w:color="auto"/>
            <w:bottom w:val="none" w:sz="0" w:space="0" w:color="auto"/>
            <w:right w:val="none" w:sz="0" w:space="0" w:color="auto"/>
          </w:divBdr>
          <w:divsChild>
            <w:div w:id="179979709">
              <w:marLeft w:val="0"/>
              <w:marRight w:val="0"/>
              <w:marTop w:val="0"/>
              <w:marBottom w:val="0"/>
              <w:divBdr>
                <w:top w:val="none" w:sz="0" w:space="0" w:color="auto"/>
                <w:left w:val="none" w:sz="0" w:space="0" w:color="auto"/>
                <w:bottom w:val="none" w:sz="0" w:space="0" w:color="auto"/>
                <w:right w:val="none" w:sz="0" w:space="0" w:color="auto"/>
              </w:divBdr>
              <w:divsChild>
                <w:div w:id="3606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90700">
      <w:bodyDiv w:val="1"/>
      <w:marLeft w:val="0"/>
      <w:marRight w:val="0"/>
      <w:marTop w:val="0"/>
      <w:marBottom w:val="0"/>
      <w:divBdr>
        <w:top w:val="none" w:sz="0" w:space="0" w:color="auto"/>
        <w:left w:val="none" w:sz="0" w:space="0" w:color="auto"/>
        <w:bottom w:val="none" w:sz="0" w:space="0" w:color="auto"/>
        <w:right w:val="none" w:sz="0" w:space="0" w:color="auto"/>
      </w:divBdr>
      <w:divsChild>
        <w:div w:id="1698965579">
          <w:marLeft w:val="0"/>
          <w:marRight w:val="0"/>
          <w:marTop w:val="0"/>
          <w:marBottom w:val="0"/>
          <w:divBdr>
            <w:top w:val="none" w:sz="0" w:space="0" w:color="auto"/>
            <w:left w:val="none" w:sz="0" w:space="0" w:color="auto"/>
            <w:bottom w:val="none" w:sz="0" w:space="0" w:color="auto"/>
            <w:right w:val="none" w:sz="0" w:space="0" w:color="auto"/>
          </w:divBdr>
          <w:divsChild>
            <w:div w:id="203451452">
              <w:marLeft w:val="0"/>
              <w:marRight w:val="0"/>
              <w:marTop w:val="0"/>
              <w:marBottom w:val="0"/>
              <w:divBdr>
                <w:top w:val="none" w:sz="0" w:space="0" w:color="auto"/>
                <w:left w:val="none" w:sz="0" w:space="0" w:color="auto"/>
                <w:bottom w:val="none" w:sz="0" w:space="0" w:color="auto"/>
                <w:right w:val="none" w:sz="0" w:space="0" w:color="auto"/>
              </w:divBdr>
              <w:divsChild>
                <w:div w:id="12537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371">
      <w:bodyDiv w:val="1"/>
      <w:marLeft w:val="0"/>
      <w:marRight w:val="0"/>
      <w:marTop w:val="0"/>
      <w:marBottom w:val="0"/>
      <w:divBdr>
        <w:top w:val="none" w:sz="0" w:space="0" w:color="auto"/>
        <w:left w:val="none" w:sz="0" w:space="0" w:color="auto"/>
        <w:bottom w:val="none" w:sz="0" w:space="0" w:color="auto"/>
        <w:right w:val="none" w:sz="0" w:space="0" w:color="auto"/>
      </w:divBdr>
      <w:divsChild>
        <w:div w:id="614093399">
          <w:marLeft w:val="0"/>
          <w:marRight w:val="0"/>
          <w:marTop w:val="0"/>
          <w:marBottom w:val="0"/>
          <w:divBdr>
            <w:top w:val="none" w:sz="0" w:space="0" w:color="auto"/>
            <w:left w:val="none" w:sz="0" w:space="0" w:color="auto"/>
            <w:bottom w:val="none" w:sz="0" w:space="0" w:color="auto"/>
            <w:right w:val="none" w:sz="0" w:space="0" w:color="auto"/>
          </w:divBdr>
        </w:div>
        <w:div w:id="2082753599">
          <w:marLeft w:val="0"/>
          <w:marRight w:val="0"/>
          <w:marTop w:val="0"/>
          <w:marBottom w:val="0"/>
          <w:divBdr>
            <w:top w:val="none" w:sz="0" w:space="0" w:color="auto"/>
            <w:left w:val="none" w:sz="0" w:space="0" w:color="auto"/>
            <w:bottom w:val="none" w:sz="0" w:space="0" w:color="auto"/>
            <w:right w:val="none" w:sz="0" w:space="0" w:color="auto"/>
          </w:divBdr>
        </w:div>
        <w:div w:id="729427005">
          <w:marLeft w:val="0"/>
          <w:marRight w:val="0"/>
          <w:marTop w:val="0"/>
          <w:marBottom w:val="0"/>
          <w:divBdr>
            <w:top w:val="none" w:sz="0" w:space="0" w:color="auto"/>
            <w:left w:val="none" w:sz="0" w:space="0" w:color="auto"/>
            <w:bottom w:val="none" w:sz="0" w:space="0" w:color="auto"/>
            <w:right w:val="none" w:sz="0" w:space="0" w:color="auto"/>
          </w:divBdr>
        </w:div>
        <w:div w:id="1139762314">
          <w:marLeft w:val="0"/>
          <w:marRight w:val="0"/>
          <w:marTop w:val="0"/>
          <w:marBottom w:val="0"/>
          <w:divBdr>
            <w:top w:val="none" w:sz="0" w:space="0" w:color="auto"/>
            <w:left w:val="none" w:sz="0" w:space="0" w:color="auto"/>
            <w:bottom w:val="none" w:sz="0" w:space="0" w:color="auto"/>
            <w:right w:val="none" w:sz="0" w:space="0" w:color="auto"/>
          </w:divBdr>
        </w:div>
        <w:div w:id="457916920">
          <w:marLeft w:val="0"/>
          <w:marRight w:val="0"/>
          <w:marTop w:val="0"/>
          <w:marBottom w:val="0"/>
          <w:divBdr>
            <w:top w:val="none" w:sz="0" w:space="0" w:color="auto"/>
            <w:left w:val="none" w:sz="0" w:space="0" w:color="auto"/>
            <w:bottom w:val="none" w:sz="0" w:space="0" w:color="auto"/>
            <w:right w:val="none" w:sz="0" w:space="0" w:color="auto"/>
          </w:divBdr>
        </w:div>
        <w:div w:id="1353527782">
          <w:marLeft w:val="0"/>
          <w:marRight w:val="0"/>
          <w:marTop w:val="0"/>
          <w:marBottom w:val="0"/>
          <w:divBdr>
            <w:top w:val="none" w:sz="0" w:space="0" w:color="auto"/>
            <w:left w:val="none" w:sz="0" w:space="0" w:color="auto"/>
            <w:bottom w:val="none" w:sz="0" w:space="0" w:color="auto"/>
            <w:right w:val="none" w:sz="0" w:space="0" w:color="auto"/>
          </w:divBdr>
        </w:div>
        <w:div w:id="1342780127">
          <w:marLeft w:val="0"/>
          <w:marRight w:val="0"/>
          <w:marTop w:val="0"/>
          <w:marBottom w:val="0"/>
          <w:divBdr>
            <w:top w:val="none" w:sz="0" w:space="0" w:color="auto"/>
            <w:left w:val="none" w:sz="0" w:space="0" w:color="auto"/>
            <w:bottom w:val="none" w:sz="0" w:space="0" w:color="auto"/>
            <w:right w:val="none" w:sz="0" w:space="0" w:color="auto"/>
          </w:divBdr>
        </w:div>
        <w:div w:id="539823414">
          <w:marLeft w:val="0"/>
          <w:marRight w:val="0"/>
          <w:marTop w:val="0"/>
          <w:marBottom w:val="0"/>
          <w:divBdr>
            <w:top w:val="none" w:sz="0" w:space="0" w:color="auto"/>
            <w:left w:val="none" w:sz="0" w:space="0" w:color="auto"/>
            <w:bottom w:val="none" w:sz="0" w:space="0" w:color="auto"/>
            <w:right w:val="none" w:sz="0" w:space="0" w:color="auto"/>
          </w:divBdr>
        </w:div>
        <w:div w:id="1384480350">
          <w:marLeft w:val="0"/>
          <w:marRight w:val="0"/>
          <w:marTop w:val="0"/>
          <w:marBottom w:val="0"/>
          <w:divBdr>
            <w:top w:val="none" w:sz="0" w:space="0" w:color="auto"/>
            <w:left w:val="none" w:sz="0" w:space="0" w:color="auto"/>
            <w:bottom w:val="none" w:sz="0" w:space="0" w:color="auto"/>
            <w:right w:val="none" w:sz="0" w:space="0" w:color="auto"/>
          </w:divBdr>
        </w:div>
        <w:div w:id="100805493">
          <w:marLeft w:val="0"/>
          <w:marRight w:val="0"/>
          <w:marTop w:val="0"/>
          <w:marBottom w:val="0"/>
          <w:divBdr>
            <w:top w:val="none" w:sz="0" w:space="0" w:color="auto"/>
            <w:left w:val="none" w:sz="0" w:space="0" w:color="auto"/>
            <w:bottom w:val="none" w:sz="0" w:space="0" w:color="auto"/>
            <w:right w:val="none" w:sz="0" w:space="0" w:color="auto"/>
          </w:divBdr>
        </w:div>
        <w:div w:id="1045518538">
          <w:marLeft w:val="0"/>
          <w:marRight w:val="0"/>
          <w:marTop w:val="0"/>
          <w:marBottom w:val="0"/>
          <w:divBdr>
            <w:top w:val="none" w:sz="0" w:space="0" w:color="auto"/>
            <w:left w:val="none" w:sz="0" w:space="0" w:color="auto"/>
            <w:bottom w:val="none" w:sz="0" w:space="0" w:color="auto"/>
            <w:right w:val="none" w:sz="0" w:space="0" w:color="auto"/>
          </w:divBdr>
        </w:div>
        <w:div w:id="1502235088">
          <w:marLeft w:val="0"/>
          <w:marRight w:val="0"/>
          <w:marTop w:val="0"/>
          <w:marBottom w:val="0"/>
          <w:divBdr>
            <w:top w:val="none" w:sz="0" w:space="0" w:color="auto"/>
            <w:left w:val="none" w:sz="0" w:space="0" w:color="auto"/>
            <w:bottom w:val="none" w:sz="0" w:space="0" w:color="auto"/>
            <w:right w:val="none" w:sz="0" w:space="0" w:color="auto"/>
          </w:divBdr>
        </w:div>
        <w:div w:id="1634215683">
          <w:marLeft w:val="0"/>
          <w:marRight w:val="0"/>
          <w:marTop w:val="0"/>
          <w:marBottom w:val="0"/>
          <w:divBdr>
            <w:top w:val="none" w:sz="0" w:space="0" w:color="auto"/>
            <w:left w:val="none" w:sz="0" w:space="0" w:color="auto"/>
            <w:bottom w:val="none" w:sz="0" w:space="0" w:color="auto"/>
            <w:right w:val="none" w:sz="0" w:space="0" w:color="auto"/>
          </w:divBdr>
        </w:div>
        <w:div w:id="854002241">
          <w:marLeft w:val="0"/>
          <w:marRight w:val="0"/>
          <w:marTop w:val="0"/>
          <w:marBottom w:val="0"/>
          <w:divBdr>
            <w:top w:val="none" w:sz="0" w:space="0" w:color="auto"/>
            <w:left w:val="none" w:sz="0" w:space="0" w:color="auto"/>
            <w:bottom w:val="none" w:sz="0" w:space="0" w:color="auto"/>
            <w:right w:val="none" w:sz="0" w:space="0" w:color="auto"/>
          </w:divBdr>
        </w:div>
        <w:div w:id="1501264974">
          <w:marLeft w:val="0"/>
          <w:marRight w:val="0"/>
          <w:marTop w:val="0"/>
          <w:marBottom w:val="0"/>
          <w:divBdr>
            <w:top w:val="none" w:sz="0" w:space="0" w:color="auto"/>
            <w:left w:val="none" w:sz="0" w:space="0" w:color="auto"/>
            <w:bottom w:val="none" w:sz="0" w:space="0" w:color="auto"/>
            <w:right w:val="none" w:sz="0" w:space="0" w:color="auto"/>
          </w:divBdr>
        </w:div>
        <w:div w:id="1619023453">
          <w:marLeft w:val="0"/>
          <w:marRight w:val="0"/>
          <w:marTop w:val="0"/>
          <w:marBottom w:val="0"/>
          <w:divBdr>
            <w:top w:val="none" w:sz="0" w:space="0" w:color="auto"/>
            <w:left w:val="none" w:sz="0" w:space="0" w:color="auto"/>
            <w:bottom w:val="none" w:sz="0" w:space="0" w:color="auto"/>
            <w:right w:val="none" w:sz="0" w:space="0" w:color="auto"/>
          </w:divBdr>
        </w:div>
      </w:divsChild>
    </w:div>
    <w:div w:id="1366755070">
      <w:bodyDiv w:val="1"/>
      <w:marLeft w:val="0"/>
      <w:marRight w:val="0"/>
      <w:marTop w:val="0"/>
      <w:marBottom w:val="0"/>
      <w:divBdr>
        <w:top w:val="none" w:sz="0" w:space="0" w:color="auto"/>
        <w:left w:val="none" w:sz="0" w:space="0" w:color="auto"/>
        <w:bottom w:val="none" w:sz="0" w:space="0" w:color="auto"/>
        <w:right w:val="none" w:sz="0" w:space="0" w:color="auto"/>
      </w:divBdr>
      <w:divsChild>
        <w:div w:id="1584485561">
          <w:marLeft w:val="0"/>
          <w:marRight w:val="0"/>
          <w:marTop w:val="0"/>
          <w:marBottom w:val="0"/>
          <w:divBdr>
            <w:top w:val="none" w:sz="0" w:space="0" w:color="auto"/>
            <w:left w:val="none" w:sz="0" w:space="0" w:color="auto"/>
            <w:bottom w:val="none" w:sz="0" w:space="0" w:color="auto"/>
            <w:right w:val="none" w:sz="0" w:space="0" w:color="auto"/>
          </w:divBdr>
          <w:divsChild>
            <w:div w:id="610094668">
              <w:marLeft w:val="0"/>
              <w:marRight w:val="0"/>
              <w:marTop w:val="0"/>
              <w:marBottom w:val="0"/>
              <w:divBdr>
                <w:top w:val="none" w:sz="0" w:space="0" w:color="auto"/>
                <w:left w:val="none" w:sz="0" w:space="0" w:color="auto"/>
                <w:bottom w:val="none" w:sz="0" w:space="0" w:color="auto"/>
                <w:right w:val="none" w:sz="0" w:space="0" w:color="auto"/>
              </w:divBdr>
              <w:divsChild>
                <w:div w:id="1697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98732">
      <w:bodyDiv w:val="1"/>
      <w:marLeft w:val="0"/>
      <w:marRight w:val="0"/>
      <w:marTop w:val="0"/>
      <w:marBottom w:val="0"/>
      <w:divBdr>
        <w:top w:val="none" w:sz="0" w:space="0" w:color="auto"/>
        <w:left w:val="none" w:sz="0" w:space="0" w:color="auto"/>
        <w:bottom w:val="none" w:sz="0" w:space="0" w:color="auto"/>
        <w:right w:val="none" w:sz="0" w:space="0" w:color="auto"/>
      </w:divBdr>
      <w:divsChild>
        <w:div w:id="1723284363">
          <w:marLeft w:val="0"/>
          <w:marRight w:val="0"/>
          <w:marTop w:val="0"/>
          <w:marBottom w:val="0"/>
          <w:divBdr>
            <w:top w:val="none" w:sz="0" w:space="0" w:color="auto"/>
            <w:left w:val="none" w:sz="0" w:space="0" w:color="auto"/>
            <w:bottom w:val="none" w:sz="0" w:space="0" w:color="auto"/>
            <w:right w:val="none" w:sz="0" w:space="0" w:color="auto"/>
          </w:divBdr>
        </w:div>
        <w:div w:id="1376589483">
          <w:marLeft w:val="0"/>
          <w:marRight w:val="0"/>
          <w:marTop w:val="0"/>
          <w:marBottom w:val="0"/>
          <w:divBdr>
            <w:top w:val="none" w:sz="0" w:space="0" w:color="auto"/>
            <w:left w:val="none" w:sz="0" w:space="0" w:color="auto"/>
            <w:bottom w:val="none" w:sz="0" w:space="0" w:color="auto"/>
            <w:right w:val="none" w:sz="0" w:space="0" w:color="auto"/>
          </w:divBdr>
        </w:div>
        <w:div w:id="632372498">
          <w:marLeft w:val="0"/>
          <w:marRight w:val="0"/>
          <w:marTop w:val="0"/>
          <w:marBottom w:val="0"/>
          <w:divBdr>
            <w:top w:val="none" w:sz="0" w:space="0" w:color="auto"/>
            <w:left w:val="none" w:sz="0" w:space="0" w:color="auto"/>
            <w:bottom w:val="none" w:sz="0" w:space="0" w:color="auto"/>
            <w:right w:val="none" w:sz="0" w:space="0" w:color="auto"/>
          </w:divBdr>
        </w:div>
        <w:div w:id="2137288303">
          <w:marLeft w:val="0"/>
          <w:marRight w:val="0"/>
          <w:marTop w:val="0"/>
          <w:marBottom w:val="0"/>
          <w:divBdr>
            <w:top w:val="none" w:sz="0" w:space="0" w:color="auto"/>
            <w:left w:val="none" w:sz="0" w:space="0" w:color="auto"/>
            <w:bottom w:val="none" w:sz="0" w:space="0" w:color="auto"/>
            <w:right w:val="none" w:sz="0" w:space="0" w:color="auto"/>
          </w:divBdr>
        </w:div>
        <w:div w:id="1089348310">
          <w:marLeft w:val="0"/>
          <w:marRight w:val="0"/>
          <w:marTop w:val="0"/>
          <w:marBottom w:val="0"/>
          <w:divBdr>
            <w:top w:val="none" w:sz="0" w:space="0" w:color="auto"/>
            <w:left w:val="none" w:sz="0" w:space="0" w:color="auto"/>
            <w:bottom w:val="none" w:sz="0" w:space="0" w:color="auto"/>
            <w:right w:val="none" w:sz="0" w:space="0" w:color="auto"/>
          </w:divBdr>
        </w:div>
        <w:div w:id="1997607700">
          <w:marLeft w:val="0"/>
          <w:marRight w:val="0"/>
          <w:marTop w:val="0"/>
          <w:marBottom w:val="0"/>
          <w:divBdr>
            <w:top w:val="none" w:sz="0" w:space="0" w:color="auto"/>
            <w:left w:val="none" w:sz="0" w:space="0" w:color="auto"/>
            <w:bottom w:val="none" w:sz="0" w:space="0" w:color="auto"/>
            <w:right w:val="none" w:sz="0" w:space="0" w:color="auto"/>
          </w:divBdr>
        </w:div>
        <w:div w:id="2103331301">
          <w:marLeft w:val="0"/>
          <w:marRight w:val="0"/>
          <w:marTop w:val="0"/>
          <w:marBottom w:val="0"/>
          <w:divBdr>
            <w:top w:val="none" w:sz="0" w:space="0" w:color="auto"/>
            <w:left w:val="none" w:sz="0" w:space="0" w:color="auto"/>
            <w:bottom w:val="none" w:sz="0" w:space="0" w:color="auto"/>
            <w:right w:val="none" w:sz="0" w:space="0" w:color="auto"/>
          </w:divBdr>
        </w:div>
        <w:div w:id="1705640809">
          <w:marLeft w:val="0"/>
          <w:marRight w:val="0"/>
          <w:marTop w:val="0"/>
          <w:marBottom w:val="0"/>
          <w:divBdr>
            <w:top w:val="none" w:sz="0" w:space="0" w:color="auto"/>
            <w:left w:val="none" w:sz="0" w:space="0" w:color="auto"/>
            <w:bottom w:val="none" w:sz="0" w:space="0" w:color="auto"/>
            <w:right w:val="none" w:sz="0" w:space="0" w:color="auto"/>
          </w:divBdr>
        </w:div>
        <w:div w:id="1650204183">
          <w:marLeft w:val="0"/>
          <w:marRight w:val="0"/>
          <w:marTop w:val="0"/>
          <w:marBottom w:val="0"/>
          <w:divBdr>
            <w:top w:val="none" w:sz="0" w:space="0" w:color="auto"/>
            <w:left w:val="none" w:sz="0" w:space="0" w:color="auto"/>
            <w:bottom w:val="none" w:sz="0" w:space="0" w:color="auto"/>
            <w:right w:val="none" w:sz="0" w:space="0" w:color="auto"/>
          </w:divBdr>
        </w:div>
        <w:div w:id="1747070168">
          <w:marLeft w:val="0"/>
          <w:marRight w:val="0"/>
          <w:marTop w:val="0"/>
          <w:marBottom w:val="0"/>
          <w:divBdr>
            <w:top w:val="none" w:sz="0" w:space="0" w:color="auto"/>
            <w:left w:val="none" w:sz="0" w:space="0" w:color="auto"/>
            <w:bottom w:val="none" w:sz="0" w:space="0" w:color="auto"/>
            <w:right w:val="none" w:sz="0" w:space="0" w:color="auto"/>
          </w:divBdr>
        </w:div>
        <w:div w:id="2042975208">
          <w:marLeft w:val="0"/>
          <w:marRight w:val="0"/>
          <w:marTop w:val="0"/>
          <w:marBottom w:val="0"/>
          <w:divBdr>
            <w:top w:val="none" w:sz="0" w:space="0" w:color="auto"/>
            <w:left w:val="none" w:sz="0" w:space="0" w:color="auto"/>
            <w:bottom w:val="none" w:sz="0" w:space="0" w:color="auto"/>
            <w:right w:val="none" w:sz="0" w:space="0" w:color="auto"/>
          </w:divBdr>
        </w:div>
        <w:div w:id="220482248">
          <w:marLeft w:val="0"/>
          <w:marRight w:val="0"/>
          <w:marTop w:val="0"/>
          <w:marBottom w:val="0"/>
          <w:divBdr>
            <w:top w:val="none" w:sz="0" w:space="0" w:color="auto"/>
            <w:left w:val="none" w:sz="0" w:space="0" w:color="auto"/>
            <w:bottom w:val="none" w:sz="0" w:space="0" w:color="auto"/>
            <w:right w:val="none" w:sz="0" w:space="0" w:color="auto"/>
          </w:divBdr>
        </w:div>
        <w:div w:id="90398503">
          <w:marLeft w:val="0"/>
          <w:marRight w:val="0"/>
          <w:marTop w:val="0"/>
          <w:marBottom w:val="0"/>
          <w:divBdr>
            <w:top w:val="none" w:sz="0" w:space="0" w:color="auto"/>
            <w:left w:val="none" w:sz="0" w:space="0" w:color="auto"/>
            <w:bottom w:val="none" w:sz="0" w:space="0" w:color="auto"/>
            <w:right w:val="none" w:sz="0" w:space="0" w:color="auto"/>
          </w:divBdr>
        </w:div>
        <w:div w:id="1923366160">
          <w:marLeft w:val="0"/>
          <w:marRight w:val="0"/>
          <w:marTop w:val="0"/>
          <w:marBottom w:val="0"/>
          <w:divBdr>
            <w:top w:val="none" w:sz="0" w:space="0" w:color="auto"/>
            <w:left w:val="none" w:sz="0" w:space="0" w:color="auto"/>
            <w:bottom w:val="none" w:sz="0" w:space="0" w:color="auto"/>
            <w:right w:val="none" w:sz="0" w:space="0" w:color="auto"/>
          </w:divBdr>
        </w:div>
        <w:div w:id="371224304">
          <w:marLeft w:val="0"/>
          <w:marRight w:val="0"/>
          <w:marTop w:val="0"/>
          <w:marBottom w:val="0"/>
          <w:divBdr>
            <w:top w:val="none" w:sz="0" w:space="0" w:color="auto"/>
            <w:left w:val="none" w:sz="0" w:space="0" w:color="auto"/>
            <w:bottom w:val="none" w:sz="0" w:space="0" w:color="auto"/>
            <w:right w:val="none" w:sz="0" w:space="0" w:color="auto"/>
          </w:divBdr>
        </w:div>
        <w:div w:id="688722509">
          <w:marLeft w:val="0"/>
          <w:marRight w:val="0"/>
          <w:marTop w:val="0"/>
          <w:marBottom w:val="0"/>
          <w:divBdr>
            <w:top w:val="none" w:sz="0" w:space="0" w:color="auto"/>
            <w:left w:val="none" w:sz="0" w:space="0" w:color="auto"/>
            <w:bottom w:val="none" w:sz="0" w:space="0" w:color="auto"/>
            <w:right w:val="none" w:sz="0" w:space="0" w:color="auto"/>
          </w:divBdr>
        </w:div>
        <w:div w:id="682127939">
          <w:marLeft w:val="0"/>
          <w:marRight w:val="0"/>
          <w:marTop w:val="0"/>
          <w:marBottom w:val="0"/>
          <w:divBdr>
            <w:top w:val="none" w:sz="0" w:space="0" w:color="auto"/>
            <w:left w:val="none" w:sz="0" w:space="0" w:color="auto"/>
            <w:bottom w:val="none" w:sz="0" w:space="0" w:color="auto"/>
            <w:right w:val="none" w:sz="0" w:space="0" w:color="auto"/>
          </w:divBdr>
        </w:div>
        <w:div w:id="626618967">
          <w:marLeft w:val="0"/>
          <w:marRight w:val="0"/>
          <w:marTop w:val="0"/>
          <w:marBottom w:val="0"/>
          <w:divBdr>
            <w:top w:val="none" w:sz="0" w:space="0" w:color="auto"/>
            <w:left w:val="none" w:sz="0" w:space="0" w:color="auto"/>
            <w:bottom w:val="none" w:sz="0" w:space="0" w:color="auto"/>
            <w:right w:val="none" w:sz="0" w:space="0" w:color="auto"/>
          </w:divBdr>
        </w:div>
        <w:div w:id="213859610">
          <w:marLeft w:val="0"/>
          <w:marRight w:val="0"/>
          <w:marTop w:val="0"/>
          <w:marBottom w:val="0"/>
          <w:divBdr>
            <w:top w:val="none" w:sz="0" w:space="0" w:color="auto"/>
            <w:left w:val="none" w:sz="0" w:space="0" w:color="auto"/>
            <w:bottom w:val="none" w:sz="0" w:space="0" w:color="auto"/>
            <w:right w:val="none" w:sz="0" w:space="0" w:color="auto"/>
          </w:divBdr>
        </w:div>
        <w:div w:id="380902965">
          <w:marLeft w:val="0"/>
          <w:marRight w:val="0"/>
          <w:marTop w:val="0"/>
          <w:marBottom w:val="0"/>
          <w:divBdr>
            <w:top w:val="none" w:sz="0" w:space="0" w:color="auto"/>
            <w:left w:val="none" w:sz="0" w:space="0" w:color="auto"/>
            <w:bottom w:val="none" w:sz="0" w:space="0" w:color="auto"/>
            <w:right w:val="none" w:sz="0" w:space="0" w:color="auto"/>
          </w:divBdr>
        </w:div>
        <w:div w:id="2060543632">
          <w:marLeft w:val="0"/>
          <w:marRight w:val="0"/>
          <w:marTop w:val="0"/>
          <w:marBottom w:val="0"/>
          <w:divBdr>
            <w:top w:val="none" w:sz="0" w:space="0" w:color="auto"/>
            <w:left w:val="none" w:sz="0" w:space="0" w:color="auto"/>
            <w:bottom w:val="none" w:sz="0" w:space="0" w:color="auto"/>
            <w:right w:val="none" w:sz="0" w:space="0" w:color="auto"/>
          </w:divBdr>
        </w:div>
        <w:div w:id="1037924738">
          <w:marLeft w:val="0"/>
          <w:marRight w:val="0"/>
          <w:marTop w:val="0"/>
          <w:marBottom w:val="0"/>
          <w:divBdr>
            <w:top w:val="none" w:sz="0" w:space="0" w:color="auto"/>
            <w:left w:val="none" w:sz="0" w:space="0" w:color="auto"/>
            <w:bottom w:val="none" w:sz="0" w:space="0" w:color="auto"/>
            <w:right w:val="none" w:sz="0" w:space="0" w:color="auto"/>
          </w:divBdr>
        </w:div>
        <w:div w:id="442072691">
          <w:marLeft w:val="0"/>
          <w:marRight w:val="0"/>
          <w:marTop w:val="0"/>
          <w:marBottom w:val="0"/>
          <w:divBdr>
            <w:top w:val="none" w:sz="0" w:space="0" w:color="auto"/>
            <w:left w:val="none" w:sz="0" w:space="0" w:color="auto"/>
            <w:bottom w:val="none" w:sz="0" w:space="0" w:color="auto"/>
            <w:right w:val="none" w:sz="0" w:space="0" w:color="auto"/>
          </w:divBdr>
        </w:div>
        <w:div w:id="487140009">
          <w:marLeft w:val="0"/>
          <w:marRight w:val="0"/>
          <w:marTop w:val="0"/>
          <w:marBottom w:val="0"/>
          <w:divBdr>
            <w:top w:val="none" w:sz="0" w:space="0" w:color="auto"/>
            <w:left w:val="none" w:sz="0" w:space="0" w:color="auto"/>
            <w:bottom w:val="none" w:sz="0" w:space="0" w:color="auto"/>
            <w:right w:val="none" w:sz="0" w:space="0" w:color="auto"/>
          </w:divBdr>
        </w:div>
        <w:div w:id="632684773">
          <w:marLeft w:val="0"/>
          <w:marRight w:val="0"/>
          <w:marTop w:val="0"/>
          <w:marBottom w:val="0"/>
          <w:divBdr>
            <w:top w:val="none" w:sz="0" w:space="0" w:color="auto"/>
            <w:left w:val="none" w:sz="0" w:space="0" w:color="auto"/>
            <w:bottom w:val="none" w:sz="0" w:space="0" w:color="auto"/>
            <w:right w:val="none" w:sz="0" w:space="0" w:color="auto"/>
          </w:divBdr>
        </w:div>
        <w:div w:id="1764951773">
          <w:marLeft w:val="0"/>
          <w:marRight w:val="0"/>
          <w:marTop w:val="0"/>
          <w:marBottom w:val="0"/>
          <w:divBdr>
            <w:top w:val="none" w:sz="0" w:space="0" w:color="auto"/>
            <w:left w:val="none" w:sz="0" w:space="0" w:color="auto"/>
            <w:bottom w:val="none" w:sz="0" w:space="0" w:color="auto"/>
            <w:right w:val="none" w:sz="0" w:space="0" w:color="auto"/>
          </w:divBdr>
        </w:div>
        <w:div w:id="1569997603">
          <w:marLeft w:val="0"/>
          <w:marRight w:val="0"/>
          <w:marTop w:val="0"/>
          <w:marBottom w:val="0"/>
          <w:divBdr>
            <w:top w:val="none" w:sz="0" w:space="0" w:color="auto"/>
            <w:left w:val="none" w:sz="0" w:space="0" w:color="auto"/>
            <w:bottom w:val="none" w:sz="0" w:space="0" w:color="auto"/>
            <w:right w:val="none" w:sz="0" w:space="0" w:color="auto"/>
          </w:divBdr>
        </w:div>
        <w:div w:id="612328003">
          <w:marLeft w:val="0"/>
          <w:marRight w:val="0"/>
          <w:marTop w:val="0"/>
          <w:marBottom w:val="0"/>
          <w:divBdr>
            <w:top w:val="none" w:sz="0" w:space="0" w:color="auto"/>
            <w:left w:val="none" w:sz="0" w:space="0" w:color="auto"/>
            <w:bottom w:val="none" w:sz="0" w:space="0" w:color="auto"/>
            <w:right w:val="none" w:sz="0" w:space="0" w:color="auto"/>
          </w:divBdr>
        </w:div>
      </w:divsChild>
    </w:div>
    <w:div w:id="1503544411">
      <w:bodyDiv w:val="1"/>
      <w:marLeft w:val="0"/>
      <w:marRight w:val="0"/>
      <w:marTop w:val="0"/>
      <w:marBottom w:val="0"/>
      <w:divBdr>
        <w:top w:val="none" w:sz="0" w:space="0" w:color="auto"/>
        <w:left w:val="none" w:sz="0" w:space="0" w:color="auto"/>
        <w:bottom w:val="none" w:sz="0" w:space="0" w:color="auto"/>
        <w:right w:val="none" w:sz="0" w:space="0" w:color="auto"/>
      </w:divBdr>
    </w:div>
    <w:div w:id="1528903570">
      <w:bodyDiv w:val="1"/>
      <w:marLeft w:val="0"/>
      <w:marRight w:val="0"/>
      <w:marTop w:val="0"/>
      <w:marBottom w:val="0"/>
      <w:divBdr>
        <w:top w:val="none" w:sz="0" w:space="0" w:color="auto"/>
        <w:left w:val="none" w:sz="0" w:space="0" w:color="auto"/>
        <w:bottom w:val="none" w:sz="0" w:space="0" w:color="auto"/>
        <w:right w:val="none" w:sz="0" w:space="0" w:color="auto"/>
      </w:divBdr>
      <w:divsChild>
        <w:div w:id="2031295559">
          <w:marLeft w:val="0"/>
          <w:marRight w:val="0"/>
          <w:marTop w:val="0"/>
          <w:marBottom w:val="0"/>
          <w:divBdr>
            <w:top w:val="none" w:sz="0" w:space="0" w:color="auto"/>
            <w:left w:val="none" w:sz="0" w:space="0" w:color="auto"/>
            <w:bottom w:val="none" w:sz="0" w:space="0" w:color="auto"/>
            <w:right w:val="none" w:sz="0" w:space="0" w:color="auto"/>
          </w:divBdr>
          <w:divsChild>
            <w:div w:id="755901219">
              <w:marLeft w:val="0"/>
              <w:marRight w:val="0"/>
              <w:marTop w:val="0"/>
              <w:marBottom w:val="0"/>
              <w:divBdr>
                <w:top w:val="none" w:sz="0" w:space="0" w:color="auto"/>
                <w:left w:val="none" w:sz="0" w:space="0" w:color="auto"/>
                <w:bottom w:val="none" w:sz="0" w:space="0" w:color="auto"/>
                <w:right w:val="none" w:sz="0" w:space="0" w:color="auto"/>
              </w:divBdr>
              <w:divsChild>
                <w:div w:id="199865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6375">
      <w:bodyDiv w:val="1"/>
      <w:marLeft w:val="0"/>
      <w:marRight w:val="0"/>
      <w:marTop w:val="0"/>
      <w:marBottom w:val="0"/>
      <w:divBdr>
        <w:top w:val="none" w:sz="0" w:space="0" w:color="auto"/>
        <w:left w:val="none" w:sz="0" w:space="0" w:color="auto"/>
        <w:bottom w:val="none" w:sz="0" w:space="0" w:color="auto"/>
        <w:right w:val="none" w:sz="0" w:space="0" w:color="auto"/>
      </w:divBdr>
      <w:divsChild>
        <w:div w:id="1231959576">
          <w:marLeft w:val="0"/>
          <w:marRight w:val="0"/>
          <w:marTop w:val="0"/>
          <w:marBottom w:val="0"/>
          <w:divBdr>
            <w:top w:val="none" w:sz="0" w:space="0" w:color="auto"/>
            <w:left w:val="none" w:sz="0" w:space="0" w:color="auto"/>
            <w:bottom w:val="none" w:sz="0" w:space="0" w:color="auto"/>
            <w:right w:val="none" w:sz="0" w:space="0" w:color="auto"/>
          </w:divBdr>
        </w:div>
        <w:div w:id="1126388804">
          <w:marLeft w:val="0"/>
          <w:marRight w:val="0"/>
          <w:marTop w:val="0"/>
          <w:marBottom w:val="0"/>
          <w:divBdr>
            <w:top w:val="none" w:sz="0" w:space="0" w:color="auto"/>
            <w:left w:val="none" w:sz="0" w:space="0" w:color="auto"/>
            <w:bottom w:val="none" w:sz="0" w:space="0" w:color="auto"/>
            <w:right w:val="none" w:sz="0" w:space="0" w:color="auto"/>
          </w:divBdr>
        </w:div>
        <w:div w:id="1237741297">
          <w:marLeft w:val="0"/>
          <w:marRight w:val="0"/>
          <w:marTop w:val="0"/>
          <w:marBottom w:val="0"/>
          <w:divBdr>
            <w:top w:val="none" w:sz="0" w:space="0" w:color="auto"/>
            <w:left w:val="none" w:sz="0" w:space="0" w:color="auto"/>
            <w:bottom w:val="none" w:sz="0" w:space="0" w:color="auto"/>
            <w:right w:val="none" w:sz="0" w:space="0" w:color="auto"/>
          </w:divBdr>
        </w:div>
        <w:div w:id="1128545201">
          <w:marLeft w:val="0"/>
          <w:marRight w:val="0"/>
          <w:marTop w:val="0"/>
          <w:marBottom w:val="0"/>
          <w:divBdr>
            <w:top w:val="none" w:sz="0" w:space="0" w:color="auto"/>
            <w:left w:val="none" w:sz="0" w:space="0" w:color="auto"/>
            <w:bottom w:val="none" w:sz="0" w:space="0" w:color="auto"/>
            <w:right w:val="none" w:sz="0" w:space="0" w:color="auto"/>
          </w:divBdr>
        </w:div>
        <w:div w:id="97991288">
          <w:marLeft w:val="0"/>
          <w:marRight w:val="0"/>
          <w:marTop w:val="0"/>
          <w:marBottom w:val="0"/>
          <w:divBdr>
            <w:top w:val="none" w:sz="0" w:space="0" w:color="auto"/>
            <w:left w:val="none" w:sz="0" w:space="0" w:color="auto"/>
            <w:bottom w:val="none" w:sz="0" w:space="0" w:color="auto"/>
            <w:right w:val="none" w:sz="0" w:space="0" w:color="auto"/>
          </w:divBdr>
        </w:div>
        <w:div w:id="770316256">
          <w:marLeft w:val="0"/>
          <w:marRight w:val="0"/>
          <w:marTop w:val="0"/>
          <w:marBottom w:val="0"/>
          <w:divBdr>
            <w:top w:val="none" w:sz="0" w:space="0" w:color="auto"/>
            <w:left w:val="none" w:sz="0" w:space="0" w:color="auto"/>
            <w:bottom w:val="none" w:sz="0" w:space="0" w:color="auto"/>
            <w:right w:val="none" w:sz="0" w:space="0" w:color="auto"/>
          </w:divBdr>
        </w:div>
        <w:div w:id="139806644">
          <w:marLeft w:val="0"/>
          <w:marRight w:val="0"/>
          <w:marTop w:val="0"/>
          <w:marBottom w:val="0"/>
          <w:divBdr>
            <w:top w:val="none" w:sz="0" w:space="0" w:color="auto"/>
            <w:left w:val="none" w:sz="0" w:space="0" w:color="auto"/>
            <w:bottom w:val="none" w:sz="0" w:space="0" w:color="auto"/>
            <w:right w:val="none" w:sz="0" w:space="0" w:color="auto"/>
          </w:divBdr>
        </w:div>
        <w:div w:id="1734542163">
          <w:marLeft w:val="0"/>
          <w:marRight w:val="0"/>
          <w:marTop w:val="0"/>
          <w:marBottom w:val="0"/>
          <w:divBdr>
            <w:top w:val="none" w:sz="0" w:space="0" w:color="auto"/>
            <w:left w:val="none" w:sz="0" w:space="0" w:color="auto"/>
            <w:bottom w:val="none" w:sz="0" w:space="0" w:color="auto"/>
            <w:right w:val="none" w:sz="0" w:space="0" w:color="auto"/>
          </w:divBdr>
        </w:div>
        <w:div w:id="120075136">
          <w:marLeft w:val="0"/>
          <w:marRight w:val="0"/>
          <w:marTop w:val="0"/>
          <w:marBottom w:val="0"/>
          <w:divBdr>
            <w:top w:val="none" w:sz="0" w:space="0" w:color="auto"/>
            <w:left w:val="none" w:sz="0" w:space="0" w:color="auto"/>
            <w:bottom w:val="none" w:sz="0" w:space="0" w:color="auto"/>
            <w:right w:val="none" w:sz="0" w:space="0" w:color="auto"/>
          </w:divBdr>
        </w:div>
        <w:div w:id="1099328389">
          <w:marLeft w:val="0"/>
          <w:marRight w:val="0"/>
          <w:marTop w:val="0"/>
          <w:marBottom w:val="0"/>
          <w:divBdr>
            <w:top w:val="none" w:sz="0" w:space="0" w:color="auto"/>
            <w:left w:val="none" w:sz="0" w:space="0" w:color="auto"/>
            <w:bottom w:val="none" w:sz="0" w:space="0" w:color="auto"/>
            <w:right w:val="none" w:sz="0" w:space="0" w:color="auto"/>
          </w:divBdr>
        </w:div>
        <w:div w:id="1765297737">
          <w:marLeft w:val="0"/>
          <w:marRight w:val="0"/>
          <w:marTop w:val="0"/>
          <w:marBottom w:val="0"/>
          <w:divBdr>
            <w:top w:val="none" w:sz="0" w:space="0" w:color="auto"/>
            <w:left w:val="none" w:sz="0" w:space="0" w:color="auto"/>
            <w:bottom w:val="none" w:sz="0" w:space="0" w:color="auto"/>
            <w:right w:val="none" w:sz="0" w:space="0" w:color="auto"/>
          </w:divBdr>
        </w:div>
        <w:div w:id="1692342526">
          <w:marLeft w:val="0"/>
          <w:marRight w:val="0"/>
          <w:marTop w:val="0"/>
          <w:marBottom w:val="0"/>
          <w:divBdr>
            <w:top w:val="none" w:sz="0" w:space="0" w:color="auto"/>
            <w:left w:val="none" w:sz="0" w:space="0" w:color="auto"/>
            <w:bottom w:val="none" w:sz="0" w:space="0" w:color="auto"/>
            <w:right w:val="none" w:sz="0" w:space="0" w:color="auto"/>
          </w:divBdr>
        </w:div>
        <w:div w:id="1467234630">
          <w:marLeft w:val="0"/>
          <w:marRight w:val="0"/>
          <w:marTop w:val="0"/>
          <w:marBottom w:val="0"/>
          <w:divBdr>
            <w:top w:val="none" w:sz="0" w:space="0" w:color="auto"/>
            <w:left w:val="none" w:sz="0" w:space="0" w:color="auto"/>
            <w:bottom w:val="none" w:sz="0" w:space="0" w:color="auto"/>
            <w:right w:val="none" w:sz="0" w:space="0" w:color="auto"/>
          </w:divBdr>
        </w:div>
        <w:div w:id="1009796608">
          <w:marLeft w:val="0"/>
          <w:marRight w:val="0"/>
          <w:marTop w:val="0"/>
          <w:marBottom w:val="0"/>
          <w:divBdr>
            <w:top w:val="none" w:sz="0" w:space="0" w:color="auto"/>
            <w:left w:val="none" w:sz="0" w:space="0" w:color="auto"/>
            <w:bottom w:val="none" w:sz="0" w:space="0" w:color="auto"/>
            <w:right w:val="none" w:sz="0" w:space="0" w:color="auto"/>
          </w:divBdr>
        </w:div>
        <w:div w:id="423108721">
          <w:marLeft w:val="0"/>
          <w:marRight w:val="0"/>
          <w:marTop w:val="0"/>
          <w:marBottom w:val="0"/>
          <w:divBdr>
            <w:top w:val="none" w:sz="0" w:space="0" w:color="auto"/>
            <w:left w:val="none" w:sz="0" w:space="0" w:color="auto"/>
            <w:bottom w:val="none" w:sz="0" w:space="0" w:color="auto"/>
            <w:right w:val="none" w:sz="0" w:space="0" w:color="auto"/>
          </w:divBdr>
        </w:div>
        <w:div w:id="578443678">
          <w:marLeft w:val="0"/>
          <w:marRight w:val="0"/>
          <w:marTop w:val="0"/>
          <w:marBottom w:val="0"/>
          <w:divBdr>
            <w:top w:val="none" w:sz="0" w:space="0" w:color="auto"/>
            <w:left w:val="none" w:sz="0" w:space="0" w:color="auto"/>
            <w:bottom w:val="none" w:sz="0" w:space="0" w:color="auto"/>
            <w:right w:val="none" w:sz="0" w:space="0" w:color="auto"/>
          </w:divBdr>
        </w:div>
        <w:div w:id="403916322">
          <w:marLeft w:val="0"/>
          <w:marRight w:val="0"/>
          <w:marTop w:val="0"/>
          <w:marBottom w:val="0"/>
          <w:divBdr>
            <w:top w:val="none" w:sz="0" w:space="0" w:color="auto"/>
            <w:left w:val="none" w:sz="0" w:space="0" w:color="auto"/>
            <w:bottom w:val="none" w:sz="0" w:space="0" w:color="auto"/>
            <w:right w:val="none" w:sz="0" w:space="0" w:color="auto"/>
          </w:divBdr>
        </w:div>
        <w:div w:id="901141793">
          <w:marLeft w:val="0"/>
          <w:marRight w:val="0"/>
          <w:marTop w:val="0"/>
          <w:marBottom w:val="0"/>
          <w:divBdr>
            <w:top w:val="none" w:sz="0" w:space="0" w:color="auto"/>
            <w:left w:val="none" w:sz="0" w:space="0" w:color="auto"/>
            <w:bottom w:val="none" w:sz="0" w:space="0" w:color="auto"/>
            <w:right w:val="none" w:sz="0" w:space="0" w:color="auto"/>
          </w:divBdr>
        </w:div>
        <w:div w:id="1682245631">
          <w:marLeft w:val="0"/>
          <w:marRight w:val="0"/>
          <w:marTop w:val="0"/>
          <w:marBottom w:val="0"/>
          <w:divBdr>
            <w:top w:val="none" w:sz="0" w:space="0" w:color="auto"/>
            <w:left w:val="none" w:sz="0" w:space="0" w:color="auto"/>
            <w:bottom w:val="none" w:sz="0" w:space="0" w:color="auto"/>
            <w:right w:val="none" w:sz="0" w:space="0" w:color="auto"/>
          </w:divBdr>
        </w:div>
      </w:divsChild>
    </w:div>
    <w:div w:id="1592615729">
      <w:bodyDiv w:val="1"/>
      <w:marLeft w:val="0"/>
      <w:marRight w:val="0"/>
      <w:marTop w:val="0"/>
      <w:marBottom w:val="0"/>
      <w:divBdr>
        <w:top w:val="none" w:sz="0" w:space="0" w:color="auto"/>
        <w:left w:val="none" w:sz="0" w:space="0" w:color="auto"/>
        <w:bottom w:val="none" w:sz="0" w:space="0" w:color="auto"/>
        <w:right w:val="none" w:sz="0" w:space="0" w:color="auto"/>
      </w:divBdr>
      <w:divsChild>
        <w:div w:id="2108117388">
          <w:marLeft w:val="0"/>
          <w:marRight w:val="0"/>
          <w:marTop w:val="0"/>
          <w:marBottom w:val="0"/>
          <w:divBdr>
            <w:top w:val="none" w:sz="0" w:space="0" w:color="auto"/>
            <w:left w:val="none" w:sz="0" w:space="0" w:color="auto"/>
            <w:bottom w:val="none" w:sz="0" w:space="0" w:color="auto"/>
            <w:right w:val="none" w:sz="0" w:space="0" w:color="auto"/>
          </w:divBdr>
        </w:div>
        <w:div w:id="309559089">
          <w:marLeft w:val="0"/>
          <w:marRight w:val="0"/>
          <w:marTop w:val="0"/>
          <w:marBottom w:val="0"/>
          <w:divBdr>
            <w:top w:val="none" w:sz="0" w:space="0" w:color="auto"/>
            <w:left w:val="none" w:sz="0" w:space="0" w:color="auto"/>
            <w:bottom w:val="none" w:sz="0" w:space="0" w:color="auto"/>
            <w:right w:val="none" w:sz="0" w:space="0" w:color="auto"/>
          </w:divBdr>
        </w:div>
        <w:div w:id="1002008143">
          <w:marLeft w:val="0"/>
          <w:marRight w:val="0"/>
          <w:marTop w:val="0"/>
          <w:marBottom w:val="0"/>
          <w:divBdr>
            <w:top w:val="none" w:sz="0" w:space="0" w:color="auto"/>
            <w:left w:val="none" w:sz="0" w:space="0" w:color="auto"/>
            <w:bottom w:val="none" w:sz="0" w:space="0" w:color="auto"/>
            <w:right w:val="none" w:sz="0" w:space="0" w:color="auto"/>
          </w:divBdr>
        </w:div>
        <w:div w:id="12535222">
          <w:marLeft w:val="0"/>
          <w:marRight w:val="0"/>
          <w:marTop w:val="0"/>
          <w:marBottom w:val="0"/>
          <w:divBdr>
            <w:top w:val="none" w:sz="0" w:space="0" w:color="auto"/>
            <w:left w:val="none" w:sz="0" w:space="0" w:color="auto"/>
            <w:bottom w:val="none" w:sz="0" w:space="0" w:color="auto"/>
            <w:right w:val="none" w:sz="0" w:space="0" w:color="auto"/>
          </w:divBdr>
        </w:div>
        <w:div w:id="1971158393">
          <w:marLeft w:val="0"/>
          <w:marRight w:val="0"/>
          <w:marTop w:val="0"/>
          <w:marBottom w:val="0"/>
          <w:divBdr>
            <w:top w:val="none" w:sz="0" w:space="0" w:color="auto"/>
            <w:left w:val="none" w:sz="0" w:space="0" w:color="auto"/>
            <w:bottom w:val="none" w:sz="0" w:space="0" w:color="auto"/>
            <w:right w:val="none" w:sz="0" w:space="0" w:color="auto"/>
          </w:divBdr>
        </w:div>
        <w:div w:id="783383368">
          <w:marLeft w:val="0"/>
          <w:marRight w:val="0"/>
          <w:marTop w:val="0"/>
          <w:marBottom w:val="0"/>
          <w:divBdr>
            <w:top w:val="none" w:sz="0" w:space="0" w:color="auto"/>
            <w:left w:val="none" w:sz="0" w:space="0" w:color="auto"/>
            <w:bottom w:val="none" w:sz="0" w:space="0" w:color="auto"/>
            <w:right w:val="none" w:sz="0" w:space="0" w:color="auto"/>
          </w:divBdr>
        </w:div>
        <w:div w:id="730928538">
          <w:marLeft w:val="0"/>
          <w:marRight w:val="0"/>
          <w:marTop w:val="0"/>
          <w:marBottom w:val="0"/>
          <w:divBdr>
            <w:top w:val="none" w:sz="0" w:space="0" w:color="auto"/>
            <w:left w:val="none" w:sz="0" w:space="0" w:color="auto"/>
            <w:bottom w:val="none" w:sz="0" w:space="0" w:color="auto"/>
            <w:right w:val="none" w:sz="0" w:space="0" w:color="auto"/>
          </w:divBdr>
        </w:div>
        <w:div w:id="896010286">
          <w:marLeft w:val="0"/>
          <w:marRight w:val="0"/>
          <w:marTop w:val="0"/>
          <w:marBottom w:val="0"/>
          <w:divBdr>
            <w:top w:val="none" w:sz="0" w:space="0" w:color="auto"/>
            <w:left w:val="none" w:sz="0" w:space="0" w:color="auto"/>
            <w:bottom w:val="none" w:sz="0" w:space="0" w:color="auto"/>
            <w:right w:val="none" w:sz="0" w:space="0" w:color="auto"/>
          </w:divBdr>
        </w:div>
        <w:div w:id="1633050877">
          <w:marLeft w:val="0"/>
          <w:marRight w:val="0"/>
          <w:marTop w:val="0"/>
          <w:marBottom w:val="0"/>
          <w:divBdr>
            <w:top w:val="none" w:sz="0" w:space="0" w:color="auto"/>
            <w:left w:val="none" w:sz="0" w:space="0" w:color="auto"/>
            <w:bottom w:val="none" w:sz="0" w:space="0" w:color="auto"/>
            <w:right w:val="none" w:sz="0" w:space="0" w:color="auto"/>
          </w:divBdr>
        </w:div>
        <w:div w:id="1889566226">
          <w:marLeft w:val="0"/>
          <w:marRight w:val="0"/>
          <w:marTop w:val="0"/>
          <w:marBottom w:val="0"/>
          <w:divBdr>
            <w:top w:val="none" w:sz="0" w:space="0" w:color="auto"/>
            <w:left w:val="none" w:sz="0" w:space="0" w:color="auto"/>
            <w:bottom w:val="none" w:sz="0" w:space="0" w:color="auto"/>
            <w:right w:val="none" w:sz="0" w:space="0" w:color="auto"/>
          </w:divBdr>
        </w:div>
        <w:div w:id="396973381">
          <w:marLeft w:val="0"/>
          <w:marRight w:val="0"/>
          <w:marTop w:val="0"/>
          <w:marBottom w:val="0"/>
          <w:divBdr>
            <w:top w:val="none" w:sz="0" w:space="0" w:color="auto"/>
            <w:left w:val="none" w:sz="0" w:space="0" w:color="auto"/>
            <w:bottom w:val="none" w:sz="0" w:space="0" w:color="auto"/>
            <w:right w:val="none" w:sz="0" w:space="0" w:color="auto"/>
          </w:divBdr>
        </w:div>
        <w:div w:id="1454977883">
          <w:marLeft w:val="0"/>
          <w:marRight w:val="0"/>
          <w:marTop w:val="0"/>
          <w:marBottom w:val="0"/>
          <w:divBdr>
            <w:top w:val="none" w:sz="0" w:space="0" w:color="auto"/>
            <w:left w:val="none" w:sz="0" w:space="0" w:color="auto"/>
            <w:bottom w:val="none" w:sz="0" w:space="0" w:color="auto"/>
            <w:right w:val="none" w:sz="0" w:space="0" w:color="auto"/>
          </w:divBdr>
        </w:div>
        <w:div w:id="937518284">
          <w:marLeft w:val="0"/>
          <w:marRight w:val="0"/>
          <w:marTop w:val="0"/>
          <w:marBottom w:val="0"/>
          <w:divBdr>
            <w:top w:val="none" w:sz="0" w:space="0" w:color="auto"/>
            <w:left w:val="none" w:sz="0" w:space="0" w:color="auto"/>
            <w:bottom w:val="none" w:sz="0" w:space="0" w:color="auto"/>
            <w:right w:val="none" w:sz="0" w:space="0" w:color="auto"/>
          </w:divBdr>
        </w:div>
        <w:div w:id="2101826795">
          <w:marLeft w:val="0"/>
          <w:marRight w:val="0"/>
          <w:marTop w:val="0"/>
          <w:marBottom w:val="0"/>
          <w:divBdr>
            <w:top w:val="none" w:sz="0" w:space="0" w:color="auto"/>
            <w:left w:val="none" w:sz="0" w:space="0" w:color="auto"/>
            <w:bottom w:val="none" w:sz="0" w:space="0" w:color="auto"/>
            <w:right w:val="none" w:sz="0" w:space="0" w:color="auto"/>
          </w:divBdr>
        </w:div>
        <w:div w:id="1674644060">
          <w:marLeft w:val="0"/>
          <w:marRight w:val="0"/>
          <w:marTop w:val="0"/>
          <w:marBottom w:val="0"/>
          <w:divBdr>
            <w:top w:val="none" w:sz="0" w:space="0" w:color="auto"/>
            <w:left w:val="none" w:sz="0" w:space="0" w:color="auto"/>
            <w:bottom w:val="none" w:sz="0" w:space="0" w:color="auto"/>
            <w:right w:val="none" w:sz="0" w:space="0" w:color="auto"/>
          </w:divBdr>
        </w:div>
        <w:div w:id="1739942048">
          <w:marLeft w:val="0"/>
          <w:marRight w:val="0"/>
          <w:marTop w:val="0"/>
          <w:marBottom w:val="0"/>
          <w:divBdr>
            <w:top w:val="none" w:sz="0" w:space="0" w:color="auto"/>
            <w:left w:val="none" w:sz="0" w:space="0" w:color="auto"/>
            <w:bottom w:val="none" w:sz="0" w:space="0" w:color="auto"/>
            <w:right w:val="none" w:sz="0" w:space="0" w:color="auto"/>
          </w:divBdr>
        </w:div>
      </w:divsChild>
    </w:div>
    <w:div w:id="1678190864">
      <w:bodyDiv w:val="1"/>
      <w:marLeft w:val="0"/>
      <w:marRight w:val="0"/>
      <w:marTop w:val="0"/>
      <w:marBottom w:val="0"/>
      <w:divBdr>
        <w:top w:val="none" w:sz="0" w:space="0" w:color="auto"/>
        <w:left w:val="none" w:sz="0" w:space="0" w:color="auto"/>
        <w:bottom w:val="none" w:sz="0" w:space="0" w:color="auto"/>
        <w:right w:val="none" w:sz="0" w:space="0" w:color="auto"/>
      </w:divBdr>
      <w:divsChild>
        <w:div w:id="872108355">
          <w:marLeft w:val="0"/>
          <w:marRight w:val="0"/>
          <w:marTop w:val="0"/>
          <w:marBottom w:val="0"/>
          <w:divBdr>
            <w:top w:val="none" w:sz="0" w:space="0" w:color="auto"/>
            <w:left w:val="none" w:sz="0" w:space="0" w:color="auto"/>
            <w:bottom w:val="none" w:sz="0" w:space="0" w:color="auto"/>
            <w:right w:val="none" w:sz="0" w:space="0" w:color="auto"/>
          </w:divBdr>
        </w:div>
        <w:div w:id="148373793">
          <w:marLeft w:val="0"/>
          <w:marRight w:val="0"/>
          <w:marTop w:val="0"/>
          <w:marBottom w:val="0"/>
          <w:divBdr>
            <w:top w:val="none" w:sz="0" w:space="0" w:color="auto"/>
            <w:left w:val="none" w:sz="0" w:space="0" w:color="auto"/>
            <w:bottom w:val="none" w:sz="0" w:space="0" w:color="auto"/>
            <w:right w:val="none" w:sz="0" w:space="0" w:color="auto"/>
          </w:divBdr>
        </w:div>
        <w:div w:id="1391804025">
          <w:marLeft w:val="0"/>
          <w:marRight w:val="0"/>
          <w:marTop w:val="0"/>
          <w:marBottom w:val="0"/>
          <w:divBdr>
            <w:top w:val="none" w:sz="0" w:space="0" w:color="auto"/>
            <w:left w:val="none" w:sz="0" w:space="0" w:color="auto"/>
            <w:bottom w:val="none" w:sz="0" w:space="0" w:color="auto"/>
            <w:right w:val="none" w:sz="0" w:space="0" w:color="auto"/>
          </w:divBdr>
        </w:div>
        <w:div w:id="863985250">
          <w:marLeft w:val="0"/>
          <w:marRight w:val="0"/>
          <w:marTop w:val="0"/>
          <w:marBottom w:val="0"/>
          <w:divBdr>
            <w:top w:val="none" w:sz="0" w:space="0" w:color="auto"/>
            <w:left w:val="none" w:sz="0" w:space="0" w:color="auto"/>
            <w:bottom w:val="none" w:sz="0" w:space="0" w:color="auto"/>
            <w:right w:val="none" w:sz="0" w:space="0" w:color="auto"/>
          </w:divBdr>
        </w:div>
        <w:div w:id="26882414">
          <w:marLeft w:val="0"/>
          <w:marRight w:val="0"/>
          <w:marTop w:val="0"/>
          <w:marBottom w:val="0"/>
          <w:divBdr>
            <w:top w:val="none" w:sz="0" w:space="0" w:color="auto"/>
            <w:left w:val="none" w:sz="0" w:space="0" w:color="auto"/>
            <w:bottom w:val="none" w:sz="0" w:space="0" w:color="auto"/>
            <w:right w:val="none" w:sz="0" w:space="0" w:color="auto"/>
          </w:divBdr>
        </w:div>
        <w:div w:id="1571694975">
          <w:marLeft w:val="0"/>
          <w:marRight w:val="0"/>
          <w:marTop w:val="0"/>
          <w:marBottom w:val="0"/>
          <w:divBdr>
            <w:top w:val="none" w:sz="0" w:space="0" w:color="auto"/>
            <w:left w:val="none" w:sz="0" w:space="0" w:color="auto"/>
            <w:bottom w:val="none" w:sz="0" w:space="0" w:color="auto"/>
            <w:right w:val="none" w:sz="0" w:space="0" w:color="auto"/>
          </w:divBdr>
        </w:div>
        <w:div w:id="128406535">
          <w:marLeft w:val="0"/>
          <w:marRight w:val="0"/>
          <w:marTop w:val="0"/>
          <w:marBottom w:val="0"/>
          <w:divBdr>
            <w:top w:val="none" w:sz="0" w:space="0" w:color="auto"/>
            <w:left w:val="none" w:sz="0" w:space="0" w:color="auto"/>
            <w:bottom w:val="none" w:sz="0" w:space="0" w:color="auto"/>
            <w:right w:val="none" w:sz="0" w:space="0" w:color="auto"/>
          </w:divBdr>
        </w:div>
        <w:div w:id="928080022">
          <w:marLeft w:val="0"/>
          <w:marRight w:val="0"/>
          <w:marTop w:val="0"/>
          <w:marBottom w:val="0"/>
          <w:divBdr>
            <w:top w:val="none" w:sz="0" w:space="0" w:color="auto"/>
            <w:left w:val="none" w:sz="0" w:space="0" w:color="auto"/>
            <w:bottom w:val="none" w:sz="0" w:space="0" w:color="auto"/>
            <w:right w:val="none" w:sz="0" w:space="0" w:color="auto"/>
          </w:divBdr>
        </w:div>
        <w:div w:id="1902059136">
          <w:marLeft w:val="0"/>
          <w:marRight w:val="0"/>
          <w:marTop w:val="0"/>
          <w:marBottom w:val="0"/>
          <w:divBdr>
            <w:top w:val="none" w:sz="0" w:space="0" w:color="auto"/>
            <w:left w:val="none" w:sz="0" w:space="0" w:color="auto"/>
            <w:bottom w:val="none" w:sz="0" w:space="0" w:color="auto"/>
            <w:right w:val="none" w:sz="0" w:space="0" w:color="auto"/>
          </w:divBdr>
        </w:div>
        <w:div w:id="713581788">
          <w:marLeft w:val="0"/>
          <w:marRight w:val="0"/>
          <w:marTop w:val="0"/>
          <w:marBottom w:val="0"/>
          <w:divBdr>
            <w:top w:val="none" w:sz="0" w:space="0" w:color="auto"/>
            <w:left w:val="none" w:sz="0" w:space="0" w:color="auto"/>
            <w:bottom w:val="none" w:sz="0" w:space="0" w:color="auto"/>
            <w:right w:val="none" w:sz="0" w:space="0" w:color="auto"/>
          </w:divBdr>
        </w:div>
        <w:div w:id="1752697642">
          <w:marLeft w:val="0"/>
          <w:marRight w:val="0"/>
          <w:marTop w:val="0"/>
          <w:marBottom w:val="0"/>
          <w:divBdr>
            <w:top w:val="none" w:sz="0" w:space="0" w:color="auto"/>
            <w:left w:val="none" w:sz="0" w:space="0" w:color="auto"/>
            <w:bottom w:val="none" w:sz="0" w:space="0" w:color="auto"/>
            <w:right w:val="none" w:sz="0" w:space="0" w:color="auto"/>
          </w:divBdr>
        </w:div>
        <w:div w:id="1412460721">
          <w:marLeft w:val="0"/>
          <w:marRight w:val="0"/>
          <w:marTop w:val="0"/>
          <w:marBottom w:val="0"/>
          <w:divBdr>
            <w:top w:val="none" w:sz="0" w:space="0" w:color="auto"/>
            <w:left w:val="none" w:sz="0" w:space="0" w:color="auto"/>
            <w:bottom w:val="none" w:sz="0" w:space="0" w:color="auto"/>
            <w:right w:val="none" w:sz="0" w:space="0" w:color="auto"/>
          </w:divBdr>
        </w:div>
        <w:div w:id="1333603975">
          <w:marLeft w:val="0"/>
          <w:marRight w:val="0"/>
          <w:marTop w:val="0"/>
          <w:marBottom w:val="0"/>
          <w:divBdr>
            <w:top w:val="none" w:sz="0" w:space="0" w:color="auto"/>
            <w:left w:val="none" w:sz="0" w:space="0" w:color="auto"/>
            <w:bottom w:val="none" w:sz="0" w:space="0" w:color="auto"/>
            <w:right w:val="none" w:sz="0" w:space="0" w:color="auto"/>
          </w:divBdr>
        </w:div>
        <w:div w:id="39012450">
          <w:marLeft w:val="0"/>
          <w:marRight w:val="0"/>
          <w:marTop w:val="0"/>
          <w:marBottom w:val="0"/>
          <w:divBdr>
            <w:top w:val="none" w:sz="0" w:space="0" w:color="auto"/>
            <w:left w:val="none" w:sz="0" w:space="0" w:color="auto"/>
            <w:bottom w:val="none" w:sz="0" w:space="0" w:color="auto"/>
            <w:right w:val="none" w:sz="0" w:space="0" w:color="auto"/>
          </w:divBdr>
        </w:div>
        <w:div w:id="1800613031">
          <w:marLeft w:val="0"/>
          <w:marRight w:val="0"/>
          <w:marTop w:val="0"/>
          <w:marBottom w:val="0"/>
          <w:divBdr>
            <w:top w:val="none" w:sz="0" w:space="0" w:color="auto"/>
            <w:left w:val="none" w:sz="0" w:space="0" w:color="auto"/>
            <w:bottom w:val="none" w:sz="0" w:space="0" w:color="auto"/>
            <w:right w:val="none" w:sz="0" w:space="0" w:color="auto"/>
          </w:divBdr>
        </w:div>
        <w:div w:id="534196836">
          <w:marLeft w:val="0"/>
          <w:marRight w:val="0"/>
          <w:marTop w:val="0"/>
          <w:marBottom w:val="0"/>
          <w:divBdr>
            <w:top w:val="none" w:sz="0" w:space="0" w:color="auto"/>
            <w:left w:val="none" w:sz="0" w:space="0" w:color="auto"/>
            <w:bottom w:val="none" w:sz="0" w:space="0" w:color="auto"/>
            <w:right w:val="none" w:sz="0" w:space="0" w:color="auto"/>
          </w:divBdr>
        </w:div>
        <w:div w:id="1339505069">
          <w:marLeft w:val="0"/>
          <w:marRight w:val="0"/>
          <w:marTop w:val="0"/>
          <w:marBottom w:val="0"/>
          <w:divBdr>
            <w:top w:val="none" w:sz="0" w:space="0" w:color="auto"/>
            <w:left w:val="none" w:sz="0" w:space="0" w:color="auto"/>
            <w:bottom w:val="none" w:sz="0" w:space="0" w:color="auto"/>
            <w:right w:val="none" w:sz="0" w:space="0" w:color="auto"/>
          </w:divBdr>
        </w:div>
        <w:div w:id="803081338">
          <w:marLeft w:val="0"/>
          <w:marRight w:val="0"/>
          <w:marTop w:val="0"/>
          <w:marBottom w:val="0"/>
          <w:divBdr>
            <w:top w:val="none" w:sz="0" w:space="0" w:color="auto"/>
            <w:left w:val="none" w:sz="0" w:space="0" w:color="auto"/>
            <w:bottom w:val="none" w:sz="0" w:space="0" w:color="auto"/>
            <w:right w:val="none" w:sz="0" w:space="0" w:color="auto"/>
          </w:divBdr>
        </w:div>
        <w:div w:id="499122949">
          <w:marLeft w:val="0"/>
          <w:marRight w:val="0"/>
          <w:marTop w:val="0"/>
          <w:marBottom w:val="0"/>
          <w:divBdr>
            <w:top w:val="none" w:sz="0" w:space="0" w:color="auto"/>
            <w:left w:val="none" w:sz="0" w:space="0" w:color="auto"/>
            <w:bottom w:val="none" w:sz="0" w:space="0" w:color="auto"/>
            <w:right w:val="none" w:sz="0" w:space="0" w:color="auto"/>
          </w:divBdr>
        </w:div>
        <w:div w:id="1665742605">
          <w:marLeft w:val="0"/>
          <w:marRight w:val="0"/>
          <w:marTop w:val="0"/>
          <w:marBottom w:val="0"/>
          <w:divBdr>
            <w:top w:val="none" w:sz="0" w:space="0" w:color="auto"/>
            <w:left w:val="none" w:sz="0" w:space="0" w:color="auto"/>
            <w:bottom w:val="none" w:sz="0" w:space="0" w:color="auto"/>
            <w:right w:val="none" w:sz="0" w:space="0" w:color="auto"/>
          </w:divBdr>
        </w:div>
        <w:div w:id="2064403958">
          <w:marLeft w:val="0"/>
          <w:marRight w:val="0"/>
          <w:marTop w:val="0"/>
          <w:marBottom w:val="0"/>
          <w:divBdr>
            <w:top w:val="none" w:sz="0" w:space="0" w:color="auto"/>
            <w:left w:val="none" w:sz="0" w:space="0" w:color="auto"/>
            <w:bottom w:val="none" w:sz="0" w:space="0" w:color="auto"/>
            <w:right w:val="none" w:sz="0" w:space="0" w:color="auto"/>
          </w:divBdr>
        </w:div>
        <w:div w:id="1829514672">
          <w:marLeft w:val="0"/>
          <w:marRight w:val="0"/>
          <w:marTop w:val="0"/>
          <w:marBottom w:val="0"/>
          <w:divBdr>
            <w:top w:val="none" w:sz="0" w:space="0" w:color="auto"/>
            <w:left w:val="none" w:sz="0" w:space="0" w:color="auto"/>
            <w:bottom w:val="none" w:sz="0" w:space="0" w:color="auto"/>
            <w:right w:val="none" w:sz="0" w:space="0" w:color="auto"/>
          </w:divBdr>
        </w:div>
        <w:div w:id="1547136884">
          <w:marLeft w:val="0"/>
          <w:marRight w:val="0"/>
          <w:marTop w:val="0"/>
          <w:marBottom w:val="0"/>
          <w:divBdr>
            <w:top w:val="none" w:sz="0" w:space="0" w:color="auto"/>
            <w:left w:val="none" w:sz="0" w:space="0" w:color="auto"/>
            <w:bottom w:val="none" w:sz="0" w:space="0" w:color="auto"/>
            <w:right w:val="none" w:sz="0" w:space="0" w:color="auto"/>
          </w:divBdr>
        </w:div>
        <w:div w:id="1833181931">
          <w:marLeft w:val="0"/>
          <w:marRight w:val="0"/>
          <w:marTop w:val="0"/>
          <w:marBottom w:val="0"/>
          <w:divBdr>
            <w:top w:val="none" w:sz="0" w:space="0" w:color="auto"/>
            <w:left w:val="none" w:sz="0" w:space="0" w:color="auto"/>
            <w:bottom w:val="none" w:sz="0" w:space="0" w:color="auto"/>
            <w:right w:val="none" w:sz="0" w:space="0" w:color="auto"/>
          </w:divBdr>
        </w:div>
        <w:div w:id="734469067">
          <w:marLeft w:val="0"/>
          <w:marRight w:val="0"/>
          <w:marTop w:val="0"/>
          <w:marBottom w:val="0"/>
          <w:divBdr>
            <w:top w:val="none" w:sz="0" w:space="0" w:color="auto"/>
            <w:left w:val="none" w:sz="0" w:space="0" w:color="auto"/>
            <w:bottom w:val="none" w:sz="0" w:space="0" w:color="auto"/>
            <w:right w:val="none" w:sz="0" w:space="0" w:color="auto"/>
          </w:divBdr>
        </w:div>
        <w:div w:id="1090002093">
          <w:marLeft w:val="0"/>
          <w:marRight w:val="0"/>
          <w:marTop w:val="0"/>
          <w:marBottom w:val="0"/>
          <w:divBdr>
            <w:top w:val="none" w:sz="0" w:space="0" w:color="auto"/>
            <w:left w:val="none" w:sz="0" w:space="0" w:color="auto"/>
            <w:bottom w:val="none" w:sz="0" w:space="0" w:color="auto"/>
            <w:right w:val="none" w:sz="0" w:space="0" w:color="auto"/>
          </w:divBdr>
        </w:div>
        <w:div w:id="910045954">
          <w:marLeft w:val="0"/>
          <w:marRight w:val="0"/>
          <w:marTop w:val="0"/>
          <w:marBottom w:val="0"/>
          <w:divBdr>
            <w:top w:val="none" w:sz="0" w:space="0" w:color="auto"/>
            <w:left w:val="none" w:sz="0" w:space="0" w:color="auto"/>
            <w:bottom w:val="none" w:sz="0" w:space="0" w:color="auto"/>
            <w:right w:val="none" w:sz="0" w:space="0" w:color="auto"/>
          </w:divBdr>
        </w:div>
        <w:div w:id="1943147487">
          <w:marLeft w:val="0"/>
          <w:marRight w:val="0"/>
          <w:marTop w:val="0"/>
          <w:marBottom w:val="0"/>
          <w:divBdr>
            <w:top w:val="none" w:sz="0" w:space="0" w:color="auto"/>
            <w:left w:val="none" w:sz="0" w:space="0" w:color="auto"/>
            <w:bottom w:val="none" w:sz="0" w:space="0" w:color="auto"/>
            <w:right w:val="none" w:sz="0" w:space="0" w:color="auto"/>
          </w:divBdr>
        </w:div>
      </w:divsChild>
    </w:div>
    <w:div w:id="1806392721">
      <w:bodyDiv w:val="1"/>
      <w:marLeft w:val="0"/>
      <w:marRight w:val="0"/>
      <w:marTop w:val="0"/>
      <w:marBottom w:val="0"/>
      <w:divBdr>
        <w:top w:val="none" w:sz="0" w:space="0" w:color="auto"/>
        <w:left w:val="none" w:sz="0" w:space="0" w:color="auto"/>
        <w:bottom w:val="none" w:sz="0" w:space="0" w:color="auto"/>
        <w:right w:val="none" w:sz="0" w:space="0" w:color="auto"/>
      </w:divBdr>
      <w:divsChild>
        <w:div w:id="1367827162">
          <w:marLeft w:val="0"/>
          <w:marRight w:val="0"/>
          <w:marTop w:val="0"/>
          <w:marBottom w:val="0"/>
          <w:divBdr>
            <w:top w:val="none" w:sz="0" w:space="0" w:color="auto"/>
            <w:left w:val="none" w:sz="0" w:space="0" w:color="auto"/>
            <w:bottom w:val="none" w:sz="0" w:space="0" w:color="auto"/>
            <w:right w:val="none" w:sz="0" w:space="0" w:color="auto"/>
          </w:divBdr>
          <w:divsChild>
            <w:div w:id="101415359">
              <w:marLeft w:val="0"/>
              <w:marRight w:val="0"/>
              <w:marTop w:val="0"/>
              <w:marBottom w:val="0"/>
              <w:divBdr>
                <w:top w:val="none" w:sz="0" w:space="0" w:color="auto"/>
                <w:left w:val="none" w:sz="0" w:space="0" w:color="auto"/>
                <w:bottom w:val="none" w:sz="0" w:space="0" w:color="auto"/>
                <w:right w:val="none" w:sz="0" w:space="0" w:color="auto"/>
              </w:divBdr>
              <w:divsChild>
                <w:div w:id="17521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49696">
      <w:bodyDiv w:val="1"/>
      <w:marLeft w:val="0"/>
      <w:marRight w:val="0"/>
      <w:marTop w:val="0"/>
      <w:marBottom w:val="0"/>
      <w:divBdr>
        <w:top w:val="none" w:sz="0" w:space="0" w:color="auto"/>
        <w:left w:val="none" w:sz="0" w:space="0" w:color="auto"/>
        <w:bottom w:val="none" w:sz="0" w:space="0" w:color="auto"/>
        <w:right w:val="none" w:sz="0" w:space="0" w:color="auto"/>
      </w:divBdr>
    </w:div>
    <w:div w:id="2066879269">
      <w:bodyDiv w:val="1"/>
      <w:marLeft w:val="0"/>
      <w:marRight w:val="0"/>
      <w:marTop w:val="0"/>
      <w:marBottom w:val="0"/>
      <w:divBdr>
        <w:top w:val="none" w:sz="0" w:space="0" w:color="auto"/>
        <w:left w:val="none" w:sz="0" w:space="0" w:color="auto"/>
        <w:bottom w:val="none" w:sz="0" w:space="0" w:color="auto"/>
        <w:right w:val="none" w:sz="0" w:space="0" w:color="auto"/>
      </w:divBdr>
      <w:divsChild>
        <w:div w:id="1178930892">
          <w:marLeft w:val="0"/>
          <w:marRight w:val="0"/>
          <w:marTop w:val="0"/>
          <w:marBottom w:val="0"/>
          <w:divBdr>
            <w:top w:val="none" w:sz="0" w:space="0" w:color="auto"/>
            <w:left w:val="none" w:sz="0" w:space="0" w:color="auto"/>
            <w:bottom w:val="none" w:sz="0" w:space="0" w:color="auto"/>
            <w:right w:val="none" w:sz="0" w:space="0" w:color="auto"/>
          </w:divBdr>
        </w:div>
        <w:div w:id="775708310">
          <w:marLeft w:val="0"/>
          <w:marRight w:val="0"/>
          <w:marTop w:val="0"/>
          <w:marBottom w:val="0"/>
          <w:divBdr>
            <w:top w:val="none" w:sz="0" w:space="0" w:color="auto"/>
            <w:left w:val="none" w:sz="0" w:space="0" w:color="auto"/>
            <w:bottom w:val="none" w:sz="0" w:space="0" w:color="auto"/>
            <w:right w:val="none" w:sz="0" w:space="0" w:color="auto"/>
          </w:divBdr>
        </w:div>
        <w:div w:id="1119035862">
          <w:marLeft w:val="0"/>
          <w:marRight w:val="0"/>
          <w:marTop w:val="0"/>
          <w:marBottom w:val="0"/>
          <w:divBdr>
            <w:top w:val="none" w:sz="0" w:space="0" w:color="auto"/>
            <w:left w:val="none" w:sz="0" w:space="0" w:color="auto"/>
            <w:bottom w:val="none" w:sz="0" w:space="0" w:color="auto"/>
            <w:right w:val="none" w:sz="0" w:space="0" w:color="auto"/>
          </w:divBdr>
        </w:div>
        <w:div w:id="614799873">
          <w:marLeft w:val="0"/>
          <w:marRight w:val="0"/>
          <w:marTop w:val="0"/>
          <w:marBottom w:val="0"/>
          <w:divBdr>
            <w:top w:val="none" w:sz="0" w:space="0" w:color="auto"/>
            <w:left w:val="none" w:sz="0" w:space="0" w:color="auto"/>
            <w:bottom w:val="none" w:sz="0" w:space="0" w:color="auto"/>
            <w:right w:val="none" w:sz="0" w:space="0" w:color="auto"/>
          </w:divBdr>
        </w:div>
        <w:div w:id="794787080">
          <w:marLeft w:val="0"/>
          <w:marRight w:val="0"/>
          <w:marTop w:val="0"/>
          <w:marBottom w:val="0"/>
          <w:divBdr>
            <w:top w:val="none" w:sz="0" w:space="0" w:color="auto"/>
            <w:left w:val="none" w:sz="0" w:space="0" w:color="auto"/>
            <w:bottom w:val="none" w:sz="0" w:space="0" w:color="auto"/>
            <w:right w:val="none" w:sz="0" w:space="0" w:color="auto"/>
          </w:divBdr>
        </w:div>
        <w:div w:id="1283725169">
          <w:marLeft w:val="0"/>
          <w:marRight w:val="0"/>
          <w:marTop w:val="0"/>
          <w:marBottom w:val="0"/>
          <w:divBdr>
            <w:top w:val="none" w:sz="0" w:space="0" w:color="auto"/>
            <w:left w:val="none" w:sz="0" w:space="0" w:color="auto"/>
            <w:bottom w:val="none" w:sz="0" w:space="0" w:color="auto"/>
            <w:right w:val="none" w:sz="0" w:space="0" w:color="auto"/>
          </w:divBdr>
        </w:div>
        <w:div w:id="1612664999">
          <w:marLeft w:val="0"/>
          <w:marRight w:val="0"/>
          <w:marTop w:val="0"/>
          <w:marBottom w:val="0"/>
          <w:divBdr>
            <w:top w:val="none" w:sz="0" w:space="0" w:color="auto"/>
            <w:left w:val="none" w:sz="0" w:space="0" w:color="auto"/>
            <w:bottom w:val="none" w:sz="0" w:space="0" w:color="auto"/>
            <w:right w:val="none" w:sz="0" w:space="0" w:color="auto"/>
          </w:divBdr>
        </w:div>
        <w:div w:id="806506644">
          <w:marLeft w:val="0"/>
          <w:marRight w:val="0"/>
          <w:marTop w:val="0"/>
          <w:marBottom w:val="0"/>
          <w:divBdr>
            <w:top w:val="none" w:sz="0" w:space="0" w:color="auto"/>
            <w:left w:val="none" w:sz="0" w:space="0" w:color="auto"/>
            <w:bottom w:val="none" w:sz="0" w:space="0" w:color="auto"/>
            <w:right w:val="none" w:sz="0" w:space="0" w:color="auto"/>
          </w:divBdr>
        </w:div>
        <w:div w:id="1331517860">
          <w:marLeft w:val="0"/>
          <w:marRight w:val="0"/>
          <w:marTop w:val="0"/>
          <w:marBottom w:val="0"/>
          <w:divBdr>
            <w:top w:val="none" w:sz="0" w:space="0" w:color="auto"/>
            <w:left w:val="none" w:sz="0" w:space="0" w:color="auto"/>
            <w:bottom w:val="none" w:sz="0" w:space="0" w:color="auto"/>
            <w:right w:val="none" w:sz="0" w:space="0" w:color="auto"/>
          </w:divBdr>
        </w:div>
        <w:div w:id="476336473">
          <w:marLeft w:val="0"/>
          <w:marRight w:val="0"/>
          <w:marTop w:val="0"/>
          <w:marBottom w:val="0"/>
          <w:divBdr>
            <w:top w:val="none" w:sz="0" w:space="0" w:color="auto"/>
            <w:left w:val="none" w:sz="0" w:space="0" w:color="auto"/>
            <w:bottom w:val="none" w:sz="0" w:space="0" w:color="auto"/>
            <w:right w:val="none" w:sz="0" w:space="0" w:color="auto"/>
          </w:divBdr>
        </w:div>
        <w:div w:id="1599563609">
          <w:marLeft w:val="0"/>
          <w:marRight w:val="0"/>
          <w:marTop w:val="0"/>
          <w:marBottom w:val="0"/>
          <w:divBdr>
            <w:top w:val="none" w:sz="0" w:space="0" w:color="auto"/>
            <w:left w:val="none" w:sz="0" w:space="0" w:color="auto"/>
            <w:bottom w:val="none" w:sz="0" w:space="0" w:color="auto"/>
            <w:right w:val="none" w:sz="0" w:space="0" w:color="auto"/>
          </w:divBdr>
        </w:div>
        <w:div w:id="2034794238">
          <w:marLeft w:val="0"/>
          <w:marRight w:val="0"/>
          <w:marTop w:val="0"/>
          <w:marBottom w:val="0"/>
          <w:divBdr>
            <w:top w:val="none" w:sz="0" w:space="0" w:color="auto"/>
            <w:left w:val="none" w:sz="0" w:space="0" w:color="auto"/>
            <w:bottom w:val="none" w:sz="0" w:space="0" w:color="auto"/>
            <w:right w:val="none" w:sz="0" w:space="0" w:color="auto"/>
          </w:divBdr>
        </w:div>
        <w:div w:id="184636409">
          <w:marLeft w:val="0"/>
          <w:marRight w:val="0"/>
          <w:marTop w:val="0"/>
          <w:marBottom w:val="0"/>
          <w:divBdr>
            <w:top w:val="none" w:sz="0" w:space="0" w:color="auto"/>
            <w:left w:val="none" w:sz="0" w:space="0" w:color="auto"/>
            <w:bottom w:val="none" w:sz="0" w:space="0" w:color="auto"/>
            <w:right w:val="none" w:sz="0" w:space="0" w:color="auto"/>
          </w:divBdr>
        </w:div>
        <w:div w:id="497116000">
          <w:marLeft w:val="0"/>
          <w:marRight w:val="0"/>
          <w:marTop w:val="0"/>
          <w:marBottom w:val="0"/>
          <w:divBdr>
            <w:top w:val="none" w:sz="0" w:space="0" w:color="auto"/>
            <w:left w:val="none" w:sz="0" w:space="0" w:color="auto"/>
            <w:bottom w:val="none" w:sz="0" w:space="0" w:color="auto"/>
            <w:right w:val="none" w:sz="0" w:space="0" w:color="auto"/>
          </w:divBdr>
        </w:div>
        <w:div w:id="259416038">
          <w:marLeft w:val="0"/>
          <w:marRight w:val="0"/>
          <w:marTop w:val="0"/>
          <w:marBottom w:val="0"/>
          <w:divBdr>
            <w:top w:val="none" w:sz="0" w:space="0" w:color="auto"/>
            <w:left w:val="none" w:sz="0" w:space="0" w:color="auto"/>
            <w:bottom w:val="none" w:sz="0" w:space="0" w:color="auto"/>
            <w:right w:val="none" w:sz="0" w:space="0" w:color="auto"/>
          </w:divBdr>
        </w:div>
        <w:div w:id="669987751">
          <w:marLeft w:val="0"/>
          <w:marRight w:val="0"/>
          <w:marTop w:val="0"/>
          <w:marBottom w:val="0"/>
          <w:divBdr>
            <w:top w:val="none" w:sz="0" w:space="0" w:color="auto"/>
            <w:left w:val="none" w:sz="0" w:space="0" w:color="auto"/>
            <w:bottom w:val="none" w:sz="0" w:space="0" w:color="auto"/>
            <w:right w:val="none" w:sz="0" w:space="0" w:color="auto"/>
          </w:divBdr>
        </w:div>
        <w:div w:id="569343094">
          <w:marLeft w:val="0"/>
          <w:marRight w:val="0"/>
          <w:marTop w:val="0"/>
          <w:marBottom w:val="0"/>
          <w:divBdr>
            <w:top w:val="none" w:sz="0" w:space="0" w:color="auto"/>
            <w:left w:val="none" w:sz="0" w:space="0" w:color="auto"/>
            <w:bottom w:val="none" w:sz="0" w:space="0" w:color="auto"/>
            <w:right w:val="none" w:sz="0" w:space="0" w:color="auto"/>
          </w:divBdr>
        </w:div>
        <w:div w:id="1705597317">
          <w:marLeft w:val="0"/>
          <w:marRight w:val="0"/>
          <w:marTop w:val="0"/>
          <w:marBottom w:val="0"/>
          <w:divBdr>
            <w:top w:val="none" w:sz="0" w:space="0" w:color="auto"/>
            <w:left w:val="none" w:sz="0" w:space="0" w:color="auto"/>
            <w:bottom w:val="none" w:sz="0" w:space="0" w:color="auto"/>
            <w:right w:val="none" w:sz="0" w:space="0" w:color="auto"/>
          </w:divBdr>
        </w:div>
        <w:div w:id="1978222383">
          <w:marLeft w:val="0"/>
          <w:marRight w:val="0"/>
          <w:marTop w:val="0"/>
          <w:marBottom w:val="0"/>
          <w:divBdr>
            <w:top w:val="none" w:sz="0" w:space="0" w:color="auto"/>
            <w:left w:val="none" w:sz="0" w:space="0" w:color="auto"/>
            <w:bottom w:val="none" w:sz="0" w:space="0" w:color="auto"/>
            <w:right w:val="none" w:sz="0" w:space="0" w:color="auto"/>
          </w:divBdr>
        </w:div>
      </w:divsChild>
    </w:div>
    <w:div w:id="2105222523">
      <w:bodyDiv w:val="1"/>
      <w:marLeft w:val="0"/>
      <w:marRight w:val="0"/>
      <w:marTop w:val="0"/>
      <w:marBottom w:val="0"/>
      <w:divBdr>
        <w:top w:val="none" w:sz="0" w:space="0" w:color="auto"/>
        <w:left w:val="none" w:sz="0" w:space="0" w:color="auto"/>
        <w:bottom w:val="none" w:sz="0" w:space="0" w:color="auto"/>
        <w:right w:val="none" w:sz="0" w:space="0" w:color="auto"/>
      </w:divBdr>
      <w:divsChild>
        <w:div w:id="1074206475">
          <w:marLeft w:val="0"/>
          <w:marRight w:val="0"/>
          <w:marTop w:val="0"/>
          <w:marBottom w:val="0"/>
          <w:divBdr>
            <w:top w:val="none" w:sz="0" w:space="0" w:color="auto"/>
            <w:left w:val="none" w:sz="0" w:space="0" w:color="auto"/>
            <w:bottom w:val="none" w:sz="0" w:space="0" w:color="auto"/>
            <w:right w:val="none" w:sz="0" w:space="0" w:color="auto"/>
          </w:divBdr>
          <w:divsChild>
            <w:div w:id="104665975">
              <w:marLeft w:val="0"/>
              <w:marRight w:val="0"/>
              <w:marTop w:val="0"/>
              <w:marBottom w:val="0"/>
              <w:divBdr>
                <w:top w:val="none" w:sz="0" w:space="0" w:color="auto"/>
                <w:left w:val="none" w:sz="0" w:space="0" w:color="auto"/>
                <w:bottom w:val="none" w:sz="0" w:space="0" w:color="auto"/>
                <w:right w:val="none" w:sz="0" w:space="0" w:color="auto"/>
              </w:divBdr>
              <w:divsChild>
                <w:div w:id="12836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23139">
      <w:bodyDiv w:val="1"/>
      <w:marLeft w:val="0"/>
      <w:marRight w:val="0"/>
      <w:marTop w:val="0"/>
      <w:marBottom w:val="0"/>
      <w:divBdr>
        <w:top w:val="none" w:sz="0" w:space="0" w:color="auto"/>
        <w:left w:val="none" w:sz="0" w:space="0" w:color="auto"/>
        <w:bottom w:val="none" w:sz="0" w:space="0" w:color="auto"/>
        <w:right w:val="none" w:sz="0" w:space="0" w:color="auto"/>
      </w:divBdr>
      <w:divsChild>
        <w:div w:id="1828670161">
          <w:marLeft w:val="0"/>
          <w:marRight w:val="0"/>
          <w:marTop w:val="0"/>
          <w:marBottom w:val="0"/>
          <w:divBdr>
            <w:top w:val="none" w:sz="0" w:space="0" w:color="auto"/>
            <w:left w:val="none" w:sz="0" w:space="0" w:color="auto"/>
            <w:bottom w:val="none" w:sz="0" w:space="0" w:color="auto"/>
            <w:right w:val="none" w:sz="0" w:space="0" w:color="auto"/>
          </w:divBdr>
        </w:div>
        <w:div w:id="1459447183">
          <w:marLeft w:val="0"/>
          <w:marRight w:val="0"/>
          <w:marTop w:val="0"/>
          <w:marBottom w:val="0"/>
          <w:divBdr>
            <w:top w:val="none" w:sz="0" w:space="0" w:color="auto"/>
            <w:left w:val="none" w:sz="0" w:space="0" w:color="auto"/>
            <w:bottom w:val="none" w:sz="0" w:space="0" w:color="auto"/>
            <w:right w:val="none" w:sz="0" w:space="0" w:color="auto"/>
          </w:divBdr>
        </w:div>
        <w:div w:id="1159613298">
          <w:marLeft w:val="0"/>
          <w:marRight w:val="0"/>
          <w:marTop w:val="0"/>
          <w:marBottom w:val="0"/>
          <w:divBdr>
            <w:top w:val="none" w:sz="0" w:space="0" w:color="auto"/>
            <w:left w:val="none" w:sz="0" w:space="0" w:color="auto"/>
            <w:bottom w:val="none" w:sz="0" w:space="0" w:color="auto"/>
            <w:right w:val="none" w:sz="0" w:space="0" w:color="auto"/>
          </w:divBdr>
        </w:div>
        <w:div w:id="1849522144">
          <w:marLeft w:val="0"/>
          <w:marRight w:val="0"/>
          <w:marTop w:val="0"/>
          <w:marBottom w:val="0"/>
          <w:divBdr>
            <w:top w:val="none" w:sz="0" w:space="0" w:color="auto"/>
            <w:left w:val="none" w:sz="0" w:space="0" w:color="auto"/>
            <w:bottom w:val="none" w:sz="0" w:space="0" w:color="auto"/>
            <w:right w:val="none" w:sz="0" w:space="0" w:color="auto"/>
          </w:divBdr>
        </w:div>
        <w:div w:id="1944996216">
          <w:marLeft w:val="0"/>
          <w:marRight w:val="0"/>
          <w:marTop w:val="0"/>
          <w:marBottom w:val="0"/>
          <w:divBdr>
            <w:top w:val="none" w:sz="0" w:space="0" w:color="auto"/>
            <w:left w:val="none" w:sz="0" w:space="0" w:color="auto"/>
            <w:bottom w:val="none" w:sz="0" w:space="0" w:color="auto"/>
            <w:right w:val="none" w:sz="0" w:space="0" w:color="auto"/>
          </w:divBdr>
        </w:div>
        <w:div w:id="759565035">
          <w:marLeft w:val="0"/>
          <w:marRight w:val="0"/>
          <w:marTop w:val="0"/>
          <w:marBottom w:val="0"/>
          <w:divBdr>
            <w:top w:val="none" w:sz="0" w:space="0" w:color="auto"/>
            <w:left w:val="none" w:sz="0" w:space="0" w:color="auto"/>
            <w:bottom w:val="none" w:sz="0" w:space="0" w:color="auto"/>
            <w:right w:val="none" w:sz="0" w:space="0" w:color="auto"/>
          </w:divBdr>
        </w:div>
        <w:div w:id="1664620095">
          <w:marLeft w:val="0"/>
          <w:marRight w:val="0"/>
          <w:marTop w:val="0"/>
          <w:marBottom w:val="0"/>
          <w:divBdr>
            <w:top w:val="none" w:sz="0" w:space="0" w:color="auto"/>
            <w:left w:val="none" w:sz="0" w:space="0" w:color="auto"/>
            <w:bottom w:val="none" w:sz="0" w:space="0" w:color="auto"/>
            <w:right w:val="none" w:sz="0" w:space="0" w:color="auto"/>
          </w:divBdr>
        </w:div>
        <w:div w:id="2129617039">
          <w:marLeft w:val="0"/>
          <w:marRight w:val="0"/>
          <w:marTop w:val="0"/>
          <w:marBottom w:val="0"/>
          <w:divBdr>
            <w:top w:val="none" w:sz="0" w:space="0" w:color="auto"/>
            <w:left w:val="none" w:sz="0" w:space="0" w:color="auto"/>
            <w:bottom w:val="none" w:sz="0" w:space="0" w:color="auto"/>
            <w:right w:val="none" w:sz="0" w:space="0" w:color="auto"/>
          </w:divBdr>
        </w:div>
        <w:div w:id="26804949">
          <w:marLeft w:val="0"/>
          <w:marRight w:val="0"/>
          <w:marTop w:val="0"/>
          <w:marBottom w:val="0"/>
          <w:divBdr>
            <w:top w:val="none" w:sz="0" w:space="0" w:color="auto"/>
            <w:left w:val="none" w:sz="0" w:space="0" w:color="auto"/>
            <w:bottom w:val="none" w:sz="0" w:space="0" w:color="auto"/>
            <w:right w:val="none" w:sz="0" w:space="0" w:color="auto"/>
          </w:divBdr>
        </w:div>
        <w:div w:id="731275045">
          <w:marLeft w:val="0"/>
          <w:marRight w:val="0"/>
          <w:marTop w:val="0"/>
          <w:marBottom w:val="0"/>
          <w:divBdr>
            <w:top w:val="none" w:sz="0" w:space="0" w:color="auto"/>
            <w:left w:val="none" w:sz="0" w:space="0" w:color="auto"/>
            <w:bottom w:val="none" w:sz="0" w:space="0" w:color="auto"/>
            <w:right w:val="none" w:sz="0" w:space="0" w:color="auto"/>
          </w:divBdr>
        </w:div>
        <w:div w:id="793986125">
          <w:marLeft w:val="0"/>
          <w:marRight w:val="0"/>
          <w:marTop w:val="0"/>
          <w:marBottom w:val="0"/>
          <w:divBdr>
            <w:top w:val="none" w:sz="0" w:space="0" w:color="auto"/>
            <w:left w:val="none" w:sz="0" w:space="0" w:color="auto"/>
            <w:bottom w:val="none" w:sz="0" w:space="0" w:color="auto"/>
            <w:right w:val="none" w:sz="0" w:space="0" w:color="auto"/>
          </w:divBdr>
        </w:div>
        <w:div w:id="1284657969">
          <w:marLeft w:val="0"/>
          <w:marRight w:val="0"/>
          <w:marTop w:val="0"/>
          <w:marBottom w:val="0"/>
          <w:divBdr>
            <w:top w:val="none" w:sz="0" w:space="0" w:color="auto"/>
            <w:left w:val="none" w:sz="0" w:space="0" w:color="auto"/>
            <w:bottom w:val="none" w:sz="0" w:space="0" w:color="auto"/>
            <w:right w:val="none" w:sz="0" w:space="0" w:color="auto"/>
          </w:divBdr>
        </w:div>
        <w:div w:id="467093285">
          <w:marLeft w:val="0"/>
          <w:marRight w:val="0"/>
          <w:marTop w:val="0"/>
          <w:marBottom w:val="0"/>
          <w:divBdr>
            <w:top w:val="none" w:sz="0" w:space="0" w:color="auto"/>
            <w:left w:val="none" w:sz="0" w:space="0" w:color="auto"/>
            <w:bottom w:val="none" w:sz="0" w:space="0" w:color="auto"/>
            <w:right w:val="none" w:sz="0" w:space="0" w:color="auto"/>
          </w:divBdr>
        </w:div>
        <w:div w:id="1770270518">
          <w:marLeft w:val="0"/>
          <w:marRight w:val="0"/>
          <w:marTop w:val="0"/>
          <w:marBottom w:val="0"/>
          <w:divBdr>
            <w:top w:val="none" w:sz="0" w:space="0" w:color="auto"/>
            <w:left w:val="none" w:sz="0" w:space="0" w:color="auto"/>
            <w:bottom w:val="none" w:sz="0" w:space="0" w:color="auto"/>
            <w:right w:val="none" w:sz="0" w:space="0" w:color="auto"/>
          </w:divBdr>
        </w:div>
        <w:div w:id="818961521">
          <w:marLeft w:val="0"/>
          <w:marRight w:val="0"/>
          <w:marTop w:val="0"/>
          <w:marBottom w:val="0"/>
          <w:divBdr>
            <w:top w:val="none" w:sz="0" w:space="0" w:color="auto"/>
            <w:left w:val="none" w:sz="0" w:space="0" w:color="auto"/>
            <w:bottom w:val="none" w:sz="0" w:space="0" w:color="auto"/>
            <w:right w:val="none" w:sz="0" w:space="0" w:color="auto"/>
          </w:divBdr>
        </w:div>
        <w:div w:id="1900897155">
          <w:marLeft w:val="0"/>
          <w:marRight w:val="0"/>
          <w:marTop w:val="0"/>
          <w:marBottom w:val="0"/>
          <w:divBdr>
            <w:top w:val="none" w:sz="0" w:space="0" w:color="auto"/>
            <w:left w:val="none" w:sz="0" w:space="0" w:color="auto"/>
            <w:bottom w:val="none" w:sz="0" w:space="0" w:color="auto"/>
            <w:right w:val="none" w:sz="0" w:space="0" w:color="auto"/>
          </w:divBdr>
        </w:div>
        <w:div w:id="1033387109">
          <w:marLeft w:val="0"/>
          <w:marRight w:val="0"/>
          <w:marTop w:val="0"/>
          <w:marBottom w:val="0"/>
          <w:divBdr>
            <w:top w:val="none" w:sz="0" w:space="0" w:color="auto"/>
            <w:left w:val="none" w:sz="0" w:space="0" w:color="auto"/>
            <w:bottom w:val="none" w:sz="0" w:space="0" w:color="auto"/>
            <w:right w:val="none" w:sz="0" w:space="0" w:color="auto"/>
          </w:divBdr>
        </w:div>
        <w:div w:id="45420331">
          <w:marLeft w:val="0"/>
          <w:marRight w:val="0"/>
          <w:marTop w:val="0"/>
          <w:marBottom w:val="0"/>
          <w:divBdr>
            <w:top w:val="none" w:sz="0" w:space="0" w:color="auto"/>
            <w:left w:val="none" w:sz="0" w:space="0" w:color="auto"/>
            <w:bottom w:val="none" w:sz="0" w:space="0" w:color="auto"/>
            <w:right w:val="none" w:sz="0" w:space="0" w:color="auto"/>
          </w:divBdr>
        </w:div>
        <w:div w:id="2106073732">
          <w:marLeft w:val="0"/>
          <w:marRight w:val="0"/>
          <w:marTop w:val="0"/>
          <w:marBottom w:val="0"/>
          <w:divBdr>
            <w:top w:val="none" w:sz="0" w:space="0" w:color="auto"/>
            <w:left w:val="none" w:sz="0" w:space="0" w:color="auto"/>
            <w:bottom w:val="none" w:sz="0" w:space="0" w:color="auto"/>
            <w:right w:val="none" w:sz="0" w:space="0" w:color="auto"/>
          </w:divBdr>
        </w:div>
        <w:div w:id="734619312">
          <w:marLeft w:val="0"/>
          <w:marRight w:val="0"/>
          <w:marTop w:val="0"/>
          <w:marBottom w:val="0"/>
          <w:divBdr>
            <w:top w:val="none" w:sz="0" w:space="0" w:color="auto"/>
            <w:left w:val="none" w:sz="0" w:space="0" w:color="auto"/>
            <w:bottom w:val="none" w:sz="0" w:space="0" w:color="auto"/>
            <w:right w:val="none" w:sz="0" w:space="0" w:color="auto"/>
          </w:divBdr>
        </w:div>
        <w:div w:id="593246090">
          <w:marLeft w:val="0"/>
          <w:marRight w:val="0"/>
          <w:marTop w:val="0"/>
          <w:marBottom w:val="0"/>
          <w:divBdr>
            <w:top w:val="none" w:sz="0" w:space="0" w:color="auto"/>
            <w:left w:val="none" w:sz="0" w:space="0" w:color="auto"/>
            <w:bottom w:val="none" w:sz="0" w:space="0" w:color="auto"/>
            <w:right w:val="none" w:sz="0" w:space="0" w:color="auto"/>
          </w:divBdr>
        </w:div>
        <w:div w:id="1404990733">
          <w:marLeft w:val="0"/>
          <w:marRight w:val="0"/>
          <w:marTop w:val="0"/>
          <w:marBottom w:val="0"/>
          <w:divBdr>
            <w:top w:val="none" w:sz="0" w:space="0" w:color="auto"/>
            <w:left w:val="none" w:sz="0" w:space="0" w:color="auto"/>
            <w:bottom w:val="none" w:sz="0" w:space="0" w:color="auto"/>
            <w:right w:val="none" w:sz="0" w:space="0" w:color="auto"/>
          </w:divBdr>
        </w:div>
        <w:div w:id="482813984">
          <w:marLeft w:val="0"/>
          <w:marRight w:val="0"/>
          <w:marTop w:val="0"/>
          <w:marBottom w:val="0"/>
          <w:divBdr>
            <w:top w:val="none" w:sz="0" w:space="0" w:color="auto"/>
            <w:left w:val="none" w:sz="0" w:space="0" w:color="auto"/>
            <w:bottom w:val="none" w:sz="0" w:space="0" w:color="auto"/>
            <w:right w:val="none" w:sz="0" w:space="0" w:color="auto"/>
          </w:divBdr>
        </w:div>
        <w:div w:id="1859930555">
          <w:marLeft w:val="0"/>
          <w:marRight w:val="0"/>
          <w:marTop w:val="0"/>
          <w:marBottom w:val="0"/>
          <w:divBdr>
            <w:top w:val="none" w:sz="0" w:space="0" w:color="auto"/>
            <w:left w:val="none" w:sz="0" w:space="0" w:color="auto"/>
            <w:bottom w:val="none" w:sz="0" w:space="0" w:color="auto"/>
            <w:right w:val="none" w:sz="0" w:space="0" w:color="auto"/>
          </w:divBdr>
        </w:div>
        <w:div w:id="928469204">
          <w:marLeft w:val="0"/>
          <w:marRight w:val="0"/>
          <w:marTop w:val="0"/>
          <w:marBottom w:val="0"/>
          <w:divBdr>
            <w:top w:val="none" w:sz="0" w:space="0" w:color="auto"/>
            <w:left w:val="none" w:sz="0" w:space="0" w:color="auto"/>
            <w:bottom w:val="none" w:sz="0" w:space="0" w:color="auto"/>
            <w:right w:val="none" w:sz="0" w:space="0" w:color="auto"/>
          </w:divBdr>
        </w:div>
        <w:div w:id="2075349560">
          <w:marLeft w:val="0"/>
          <w:marRight w:val="0"/>
          <w:marTop w:val="0"/>
          <w:marBottom w:val="0"/>
          <w:divBdr>
            <w:top w:val="none" w:sz="0" w:space="0" w:color="auto"/>
            <w:left w:val="none" w:sz="0" w:space="0" w:color="auto"/>
            <w:bottom w:val="none" w:sz="0" w:space="0" w:color="auto"/>
            <w:right w:val="none" w:sz="0" w:space="0" w:color="auto"/>
          </w:divBdr>
        </w:div>
        <w:div w:id="1526019145">
          <w:marLeft w:val="0"/>
          <w:marRight w:val="0"/>
          <w:marTop w:val="0"/>
          <w:marBottom w:val="0"/>
          <w:divBdr>
            <w:top w:val="none" w:sz="0" w:space="0" w:color="auto"/>
            <w:left w:val="none" w:sz="0" w:space="0" w:color="auto"/>
            <w:bottom w:val="none" w:sz="0" w:space="0" w:color="auto"/>
            <w:right w:val="none" w:sz="0" w:space="0" w:color="auto"/>
          </w:divBdr>
        </w:div>
        <w:div w:id="2108578294">
          <w:marLeft w:val="0"/>
          <w:marRight w:val="0"/>
          <w:marTop w:val="0"/>
          <w:marBottom w:val="0"/>
          <w:divBdr>
            <w:top w:val="none" w:sz="0" w:space="0" w:color="auto"/>
            <w:left w:val="none" w:sz="0" w:space="0" w:color="auto"/>
            <w:bottom w:val="none" w:sz="0" w:space="0" w:color="auto"/>
            <w:right w:val="none" w:sz="0" w:space="0" w:color="auto"/>
          </w:divBdr>
        </w:div>
        <w:div w:id="13418590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URIMI-Project/SURIMI-model-mcp/blob/master/docs/tools.md" TargetMode="External"/><Relationship Id="rId18" Type="http://schemas.openxmlformats.org/officeDocument/2006/relationships/hyperlink" Target="https://doi.org/10.3897/aiep.53.105910" TargetMode="External"/><Relationship Id="rId26" Type="http://schemas.openxmlformats.org/officeDocument/2006/relationships/hyperlink" Target="https://github.com/SURIMI-Project/SURIMI-model-mcp/blob/master/model_mcp_architecture.md" TargetMode="External"/><Relationship Id="rId39" Type="http://schemas.openxmlformats.org/officeDocument/2006/relationships/header" Target="header2.xml"/><Relationship Id="rId21" Type="http://schemas.openxmlformats.org/officeDocument/2006/relationships/image" Target="media/image2.png"/><Relationship Id="rId34" Type="http://schemas.openxmlformats.org/officeDocument/2006/relationships/hyperlink" Target="https://doi.org/10.3897/aiep.53.105910" TargetMode="External"/><Relationship Id="rId42" Type="http://schemas.openxmlformats.org/officeDocument/2006/relationships/hyperlink" Target="mailto:PMO-SURIMI@norceresearch.no" TargetMode="External"/><Relationship Id="rId47" Type="http://schemas.openxmlformats.org/officeDocument/2006/relationships/hyperlink" Target="https://bsky.app/profile/surimi-project.bsky.social"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SURIMI-Project/SURIMI-vllm" TargetMode="External"/><Relationship Id="rId29" Type="http://schemas.openxmlformats.org/officeDocument/2006/relationships/hyperlink" Target="https://github.com/SURIMI-Project/SURIMI-model-mcp/tree/master/surimi_model_mcp/reference" TargetMode="External"/><Relationship Id="rId11" Type="http://schemas.openxmlformats.org/officeDocument/2006/relationships/hyperlink" Target="https://github.com/SURIMI-Project/SURIMI-model-mcp" TargetMode="External"/><Relationship Id="rId24" Type="http://schemas.openxmlformats.org/officeDocument/2006/relationships/hyperlink" Target="https://github.com/SURIMI-Project/SURIMI-model-mcp/blob/master/surimi_model_mcp/server.py" TargetMode="External"/><Relationship Id="rId32" Type="http://schemas.openxmlformats.org/officeDocument/2006/relationships/image" Target="media/image4.png"/><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hyperlink" Target="https://surimi-project.eu" TargetMode="External"/><Relationship Id="rId5" Type="http://schemas.openxmlformats.org/officeDocument/2006/relationships/numbering" Target="numbering.xml"/><Relationship Id="rId15" Type="http://schemas.openxmlformats.org/officeDocument/2006/relationships/hyperlink" Target="https://github.com/SURIMI-Project/SURIMI-vllm-ui" TargetMode="External"/><Relationship Id="rId23" Type="http://schemas.openxmlformats.org/officeDocument/2006/relationships/hyperlink" Target="https://github.com/SURIMI-Project/SURIMI-model-mcp/blob/master/model_mcp_architecture.md" TargetMode="External"/><Relationship Id="rId28" Type="http://schemas.openxmlformats.org/officeDocument/2006/relationships/hyperlink" Target="https://github.com/SURIMI-Project/SURIMI-model-mcp/tree/master/surimi_model_mcp/netcdf" TargetMode="External"/><Relationship Id="rId36" Type="http://schemas.openxmlformats.org/officeDocument/2006/relationships/header" Target="header1.xm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i.org/10.5334/jors.148" TargetMode="External"/><Relationship Id="rId31" Type="http://schemas.openxmlformats.org/officeDocument/2006/relationships/hyperlink" Target="https://github.com/SURIMI-Project/SURIMI-model-mcp/blob/master/surimi_model_mcp/capabilities.py" TargetMode="External"/><Relationship Id="rId44" Type="http://schemas.openxmlformats.org/officeDocument/2006/relationships/hyperlink" Target="mailto:emma@erinn.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SURIMI-Project/SURIMI-model-mcp/blob/master/docs/behaviour.md" TargetMode="External"/><Relationship Id="rId22" Type="http://schemas.openxmlformats.org/officeDocument/2006/relationships/image" Target="media/image3.png"/><Relationship Id="rId27" Type="http://schemas.openxmlformats.org/officeDocument/2006/relationships/hyperlink" Target="https://github.com/SURIMI-Project/SURIMI-model-mcp/tree/master/surimi_model_mcp/simulations" TargetMode="External"/><Relationship Id="rId30" Type="http://schemas.openxmlformats.org/officeDocument/2006/relationships/hyperlink" Target="https://github.com/SURIMI-Project/SURIMI-model-mcp/blob/master/surimi_model_mcp/sources.py" TargetMode="External"/><Relationship Id="rId35" Type="http://schemas.openxmlformats.org/officeDocument/2006/relationships/hyperlink" Target="https://doi.org/10.5334/jors.148" TargetMode="External"/><Relationship Id="rId43" Type="http://schemas.openxmlformats.org/officeDocument/2006/relationships/hyperlink" Target="mailto:keegan@erinn.eu" TargetMode="External"/><Relationship Id="rId48"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ithub.com/SURIMI-Project/SURIMI-model-mcp/blob/master/model_mcp_architecture.md" TargetMode="External"/><Relationship Id="rId17" Type="http://schemas.openxmlformats.org/officeDocument/2006/relationships/image" Target="media/image1.png"/><Relationship Id="rId25" Type="http://schemas.openxmlformats.org/officeDocument/2006/relationships/hyperlink" Target="https://github.com/SURIMI-Project/SURIMI-model-mcp/tree/master/surimi_model_mcp/tools" TargetMode="External"/><Relationship Id="rId33" Type="http://schemas.openxmlformats.org/officeDocument/2006/relationships/hyperlink" Target="https://modelcontextprotocol.io/specification/2025-06-18" TargetMode="External"/><Relationship Id="rId38" Type="http://schemas.openxmlformats.org/officeDocument/2006/relationships/footer" Target="footer2.xml"/><Relationship Id="rId46" Type="http://schemas.openxmlformats.org/officeDocument/2006/relationships/hyperlink" Target="https://www.linkedin.com/company/surimi-project?trk=public_post_feed-actor-name" TargetMode="External"/><Relationship Id="rId20" Type="http://schemas.openxmlformats.org/officeDocument/2006/relationships/hyperlink" Target="https://modelcontextprotocol.io/specification/2025-06-18" TargetMode="External"/><Relationship Id="rId41" Type="http://schemas.openxmlformats.org/officeDocument/2006/relationships/hyperlink" Target="mailto:paan@norceresearch.no"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_rels/footnotes.xml.rels><?xml version="1.0" encoding="UTF-8" standalone="yes"?>
<Relationships xmlns="http://schemas.openxmlformats.org/package/2006/relationships"><Relationship Id="rId2" Type="http://schemas.openxmlformats.org/officeDocument/2006/relationships/hyperlink" Target="https://github.com/SURIMI-Project/SURIMI-data-mcp/blob/master/docs/workshop-cheatsheet.md" TargetMode="External"/><Relationship Id="rId1" Type="http://schemas.openxmlformats.org/officeDocument/2006/relationships/hyperlink" Target="https://github.com/SURIMI-Project/SURIMI-data-mcp/blob/master/README.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ina\OneDrive%20-%20ERINN%20Innovation%20Ltd\SURIMI\Templates\SURIMI%20Reporting%20template_UPDATE%202025.dotx"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0E2841"/>
      </a:dk2>
      <a:lt2>
        <a:srgbClr val="E8E8E8"/>
      </a:lt2>
      <a:accent1>
        <a:srgbClr val="C40F14"/>
      </a:accent1>
      <a:accent2>
        <a:srgbClr val="F15852"/>
      </a:accent2>
      <a:accent3>
        <a:srgbClr val="63ABBF"/>
      </a:accent3>
      <a:accent4>
        <a:srgbClr val="6173B0"/>
      </a:accent4>
      <a:accent5>
        <a:srgbClr val="C40F14"/>
      </a:accent5>
      <a:accent6>
        <a:srgbClr val="C40F14"/>
      </a:accent6>
      <a:hlink>
        <a:srgbClr val="6173B0"/>
      </a:hlink>
      <a:folHlink>
        <a:srgbClr val="63ABBF"/>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27DE5994703046BF5BAAA9984544DA" ma:contentTypeVersion="13" ma:contentTypeDescription="Create a new document." ma:contentTypeScope="" ma:versionID="c0d8a888f249fa3822f1351c43368e7d">
  <xsd:schema xmlns:xsd="http://www.w3.org/2001/XMLSchema" xmlns:xs="http://www.w3.org/2001/XMLSchema" xmlns:p="http://schemas.microsoft.com/office/2006/metadata/properties" xmlns:ns2="8ec8bf30-ae84-4ee6-8563-ef353822da9f" xmlns:ns3="c00bae5a-3b36-4533-92b3-e4089a8077bd" targetNamespace="http://schemas.microsoft.com/office/2006/metadata/properties" ma:root="true" ma:fieldsID="c9d04544661a3d10c547b7efaca18eb5" ns2:_="" ns3:_="">
    <xsd:import namespace="8ec8bf30-ae84-4ee6-8563-ef353822da9f"/>
    <xsd:import namespace="c00bae5a-3b36-4533-92b3-e4089a8077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8bf30-ae84-4ee6-8563-ef353822da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0eb3384-ecf5-432e-a633-b1abed7f89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0bae5a-3b36-4533-92b3-e4089a8077b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6abd32-9157-4372-8464-ad8ceead1056}" ma:internalName="TaxCatchAll" ma:showField="CatchAllData" ma:web="c00bae5a-3b36-4533-92b3-e4089a8077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c8bf30-ae84-4ee6-8563-ef353822da9f">
      <Terms xmlns="http://schemas.microsoft.com/office/infopath/2007/PartnerControls"/>
    </lcf76f155ced4ddcb4097134ff3c332f>
    <TaxCatchAll xmlns="c00bae5a-3b36-4533-92b3-e4089a8077b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525317-5CD9-43DE-B26B-391042689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8bf30-ae84-4ee6-8563-ef353822da9f"/>
    <ds:schemaRef ds:uri="c00bae5a-3b36-4533-92b3-e4089a8077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B581E-5879-4DDD-88AD-E94D3DF65575}">
  <ds:schemaRefs>
    <ds:schemaRef ds:uri="http://schemas.openxmlformats.org/officeDocument/2006/bibliography"/>
  </ds:schemaRefs>
</ds:datastoreItem>
</file>

<file path=customXml/itemProps3.xml><?xml version="1.0" encoding="utf-8"?>
<ds:datastoreItem xmlns:ds="http://schemas.openxmlformats.org/officeDocument/2006/customXml" ds:itemID="{C80FDC1E-AEAD-4C53-B551-73D954C1A7C4}">
  <ds:schemaRefs>
    <ds:schemaRef ds:uri="http://schemas.microsoft.com/office/2006/metadata/properties"/>
    <ds:schemaRef ds:uri="http://schemas.microsoft.com/office/infopath/2007/PartnerControls"/>
    <ds:schemaRef ds:uri="8ec8bf30-ae84-4ee6-8563-ef353822da9f"/>
    <ds:schemaRef ds:uri="c00bae5a-3b36-4533-92b3-e4089a8077bd"/>
  </ds:schemaRefs>
</ds:datastoreItem>
</file>

<file path=customXml/itemProps4.xml><?xml version="1.0" encoding="utf-8"?>
<ds:datastoreItem xmlns:ds="http://schemas.openxmlformats.org/officeDocument/2006/customXml" ds:itemID="{50F95D34-3D48-4F65-9662-AFE39A45341E}">
  <ds:schemaRefs>
    <ds:schemaRef ds:uri="http://schemas.microsoft.com/sharepoint/v3/contenttype/forms"/>
  </ds:schemaRefs>
</ds:datastoreItem>
</file>

<file path=docMetadata/LabelInfo.xml><?xml version="1.0" encoding="utf-8"?>
<clbl:labelList xmlns:clbl="http://schemas.microsoft.com/office/2020/mipLabelMetadata">
  <clbl:label id="{1a153a93-eed1-45cf-b2d2-c2b4f629b282}" enabled="1" method="Privileged" siteId="{70a6eba4-9671-45d2-b83e-432e06502242}" removed="0"/>
</clbl:labelList>
</file>

<file path=docProps/app.xml><?xml version="1.0" encoding="utf-8"?>
<Properties xmlns="http://schemas.openxmlformats.org/officeDocument/2006/extended-properties" xmlns:vt="http://schemas.openxmlformats.org/officeDocument/2006/docPropsVTypes">
  <Template>SURIMI Reporting template_UPDATE 2025.dotx</Template>
  <TotalTime>11</TotalTime>
  <Pages>15</Pages>
  <Words>4143</Words>
  <Characters>23621</Characters>
  <Application>Microsoft Office Word</Application>
  <DocSecurity>0</DocSecurity>
  <Lines>196</Lines>
  <Paragraphs>55</Paragraphs>
  <ScaleCrop>false</ScaleCrop>
  <Company/>
  <LinksUpToDate>false</LinksUpToDate>
  <CharactersWithSpaces>27709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D3.9 – NLP policy model</dc:title>
  <dc:subject/>
  <dc:creator>Ladina Jeisy</dc:creator>
  <cp:keywords/>
  <dc:description/>
  <cp:lastModifiedBy>Timo Szczepanska</cp:lastModifiedBy>
  <cp:revision>11</cp:revision>
  <dcterms:created xsi:type="dcterms:W3CDTF">2026-08-20T14:17:00Z</dcterms:created>
  <dcterms:modified xsi:type="dcterms:W3CDTF">2026-10-30T11:51:00Z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0x0101008827DE5994703046BF5BAAA9984544DA</vt:lpwstr>
  </property>
  <property fmtid="{D5CDD505-2E9C-101B-9397-08002B2CF9AE}" pid="3" name="MediaServiceImageTags">
    <vt:lpwstr/>
  </property>
  <property fmtid="{D5CDD505-2E9C-101B-9397-08002B2CF9AE}" pid="4" name="GrammarlyDocumentId">
    <vt:lpwstr>7a326747-8017-4bc0-97b2-8ae88c72ddf4</vt:lpwstr>
  </property>
</Properties>
</file>