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43200C" w14:textId="77777777" w:rsidR="001E692D" w:rsidRDefault="0053028C">
      <w:r>
        <w:rPr>
          <w:rFonts w:hint="eastAsia"/>
        </w:rPr>
        <w:t>城市大数据</w:t>
      </w:r>
    </w:p>
    <w:p w14:paraId="3931655F" w14:textId="77777777" w:rsidR="001E692D" w:rsidRDefault="0053028C">
      <w:pPr>
        <w:numPr>
          <w:ilvl w:val="0"/>
          <w:numId w:val="1"/>
        </w:numPr>
      </w:pPr>
      <w:r>
        <w:rPr>
          <w:rFonts w:hint="eastAsia"/>
        </w:rPr>
        <w:t>概念</w:t>
      </w:r>
    </w:p>
    <w:p w14:paraId="370AAE67" w14:textId="77777777" w:rsidR="001E692D" w:rsidRDefault="0053028C">
      <w:r>
        <w:rPr>
          <w:rFonts w:hint="eastAsia"/>
        </w:rPr>
        <w:t>城市大数据包含城市涉及的所有数据的综合，是一个总体的概念。城市里所有的</w:t>
      </w:r>
      <w:r>
        <w:rPr>
          <w:rFonts w:hint="eastAsia"/>
          <w:highlight w:val="yellow"/>
        </w:rPr>
        <w:t>物理设施</w:t>
      </w:r>
      <w:r>
        <w:rPr>
          <w:rFonts w:hint="eastAsia"/>
        </w:rPr>
        <w:t>、各类</w:t>
      </w:r>
      <w:r>
        <w:rPr>
          <w:rFonts w:hint="eastAsia"/>
          <w:highlight w:val="yellow"/>
        </w:rPr>
        <w:t>系统</w:t>
      </w:r>
      <w:r>
        <w:rPr>
          <w:rFonts w:hint="eastAsia"/>
        </w:rPr>
        <w:t>、气候、空气、水质其他</w:t>
      </w:r>
      <w:r>
        <w:rPr>
          <w:rFonts w:hint="eastAsia"/>
          <w:highlight w:val="yellow"/>
        </w:rPr>
        <w:t>环境</w:t>
      </w:r>
      <w:r>
        <w:rPr>
          <w:rFonts w:hint="eastAsia"/>
        </w:rPr>
        <w:t>以及</w:t>
      </w:r>
      <w:r>
        <w:rPr>
          <w:rFonts w:hint="eastAsia"/>
          <w:highlight w:val="yellow"/>
        </w:rPr>
        <w:t>人</w:t>
      </w:r>
      <w:r>
        <w:rPr>
          <w:rFonts w:hint="eastAsia"/>
        </w:rPr>
        <w:t>的行为、位置，或者生理病理特征都可以成为被采集的数据。</w:t>
      </w:r>
    </w:p>
    <w:p w14:paraId="2FD1646F" w14:textId="77777777" w:rsidR="001E692D" w:rsidRDefault="0053028C">
      <w:r>
        <w:rPr>
          <w:rFonts w:hint="eastAsia"/>
        </w:rPr>
        <w:t>二、两大分类</w:t>
      </w:r>
    </w:p>
    <w:p w14:paraId="0F06C6F3" w14:textId="77777777" w:rsidR="001E692D" w:rsidRDefault="0053028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）基础数据：人口数据（身份信息、社保医保），法人单位数据（企业、事业单位），自然资源，地理空间数据，宏观经济基础数据等</w:t>
      </w:r>
    </w:p>
    <w:p w14:paraId="120B1CD7" w14:textId="77777777" w:rsidR="001E692D" w:rsidRDefault="0053028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）公共服务数据：基础数据（水、电、交通），经济数据，社会数据（公共教育、医疗、社会保障），安全服务数据等</w:t>
      </w:r>
    </w:p>
    <w:p w14:paraId="4F5E1F4C" w14:textId="77777777" w:rsidR="001E692D" w:rsidRDefault="0053028C">
      <w:r>
        <w:rPr>
          <w:rFonts w:hint="eastAsia"/>
        </w:rPr>
        <w:t>三、特点</w:t>
      </w:r>
    </w:p>
    <w:p w14:paraId="68E3937A" w14:textId="77777777" w:rsidR="001E692D" w:rsidRDefault="0053028C">
      <w:r>
        <w:rPr>
          <w:rFonts w:hint="eastAsia"/>
        </w:rPr>
        <w:t>①时空多维性</w:t>
      </w:r>
      <w:r>
        <w:rPr>
          <w:rFonts w:hint="eastAsia"/>
        </w:rPr>
        <w:t xml:space="preserve"> </w:t>
      </w:r>
      <w:r>
        <w:rPr>
          <w:rFonts w:hint="eastAsia"/>
        </w:rPr>
        <w:t>②多元异构</w:t>
      </w:r>
      <w:r>
        <w:rPr>
          <w:rFonts w:hint="eastAsia"/>
        </w:rPr>
        <w:t xml:space="preserve"> </w:t>
      </w:r>
      <w:r>
        <w:rPr>
          <w:rFonts w:hint="eastAsia"/>
        </w:rPr>
        <w:t>③多尺度多粒度</w:t>
      </w:r>
    </w:p>
    <w:p w14:paraId="7D9DAC99" w14:textId="77777777" w:rsidR="001E692D" w:rsidRDefault="0053028C">
      <w:pPr>
        <w:numPr>
          <w:ilvl w:val="0"/>
          <w:numId w:val="2"/>
        </w:numPr>
      </w:pPr>
      <w:r>
        <w:rPr>
          <w:rFonts w:hint="eastAsia"/>
        </w:rPr>
        <w:t>智慧城市技术体系</w:t>
      </w:r>
    </w:p>
    <w:p w14:paraId="24F35E66" w14:textId="77777777" w:rsidR="001E692D" w:rsidRDefault="0053028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）四层反馈结构的技术框架体系</w:t>
      </w:r>
    </w:p>
    <w:p w14:paraId="2779296D" w14:textId="77777777" w:rsidR="001E692D" w:rsidRDefault="0053028C">
      <w:r>
        <w:rPr>
          <w:rFonts w:hint="eastAsia"/>
        </w:rPr>
        <w:t>①感知层（传感器、二维码、</w:t>
      </w:r>
      <w:r>
        <w:rPr>
          <w:rFonts w:hint="eastAsia"/>
        </w:rPr>
        <w:t>GPS</w:t>
      </w:r>
      <w:r>
        <w:rPr>
          <w:rFonts w:hint="eastAsia"/>
        </w:rPr>
        <w:t>、摄像头）</w:t>
      </w:r>
    </w:p>
    <w:p w14:paraId="6E37012D" w14:textId="77777777" w:rsidR="001E692D" w:rsidRDefault="0053028C">
      <w:r>
        <w:rPr>
          <w:rFonts w:hint="eastAsia"/>
        </w:rPr>
        <w:t>②传输层（光传输、通信与网络设备）</w:t>
      </w:r>
    </w:p>
    <w:p w14:paraId="4F351F98" w14:textId="77777777" w:rsidR="001E692D" w:rsidRDefault="0053028C">
      <w:r>
        <w:rPr>
          <w:rFonts w:hint="eastAsia"/>
        </w:rPr>
        <w:t>③平台层（平台软件、数据中心、数据处理）</w:t>
      </w:r>
    </w:p>
    <w:p w14:paraId="4409FAFC" w14:textId="77777777" w:rsidR="001E692D" w:rsidRDefault="0053028C">
      <w:r>
        <w:rPr>
          <w:rFonts w:hint="eastAsia"/>
        </w:rPr>
        <w:t>④应用层（基础服务、应用服务）</w:t>
      </w:r>
    </w:p>
    <w:p w14:paraId="4DEE7D8C" w14:textId="77777777" w:rsidR="001E692D" w:rsidRDefault="0053028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）“六横两纵”的技术框架体系</w:t>
      </w:r>
    </w:p>
    <w:p w14:paraId="51534232" w14:textId="77777777" w:rsidR="001E692D" w:rsidRDefault="0053028C">
      <w:r>
        <w:rPr>
          <w:noProof/>
        </w:rPr>
        <w:drawing>
          <wp:inline distT="0" distB="0" distL="114300" distR="114300" wp14:anchorId="14385B5D" wp14:editId="5115CCA3">
            <wp:extent cx="4025265" cy="3128010"/>
            <wp:effectExtent l="0" t="0" r="13335" b="11430"/>
            <wp:docPr id="1" name="图片 1" descr="2345截图20200602105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345截图2020060210551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526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45F2" w14:textId="77777777" w:rsidR="001E692D" w:rsidRDefault="0053028C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14:paraId="04CAF6DC" w14:textId="77777777" w:rsidR="001E692D" w:rsidRDefault="0053028C">
      <w:r>
        <w:rPr>
          <w:rFonts w:hint="eastAsia"/>
          <w:noProof/>
        </w:rPr>
        <w:lastRenderedPageBreak/>
        <w:drawing>
          <wp:inline distT="0" distB="0" distL="114300" distR="114300" wp14:anchorId="4C58587D" wp14:editId="744793FD">
            <wp:extent cx="3973830" cy="2963545"/>
            <wp:effectExtent l="0" t="0" r="3810" b="8255"/>
            <wp:docPr id="3" name="图片 3" descr="2345截图20200606140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345截图202006061402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383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1443" w14:textId="77777777" w:rsidR="001E692D" w:rsidRDefault="0053028C">
      <w:pPr>
        <w:numPr>
          <w:ilvl w:val="0"/>
          <w:numId w:val="3"/>
        </w:numPr>
      </w:pPr>
      <w:r>
        <w:rPr>
          <w:rFonts w:hint="eastAsia"/>
        </w:rPr>
        <w:t>特点：①多学科交叉②数据驱动③区域特性</w:t>
      </w:r>
    </w:p>
    <w:p w14:paraId="68AF43F7" w14:textId="77777777" w:rsidR="001E692D" w:rsidRDefault="0053028C">
      <w:pPr>
        <w:numPr>
          <w:ilvl w:val="0"/>
          <w:numId w:val="3"/>
        </w:numPr>
      </w:pPr>
      <w:r>
        <w:rPr>
          <w:rFonts w:hint="eastAsia"/>
        </w:rPr>
        <w:t>四个层次</w:t>
      </w:r>
    </w:p>
    <w:p w14:paraId="26CF528B" w14:textId="77777777" w:rsidR="001E692D" w:rsidRDefault="0053028C">
      <w:r>
        <w:rPr>
          <w:rFonts w:hint="eastAsia"/>
        </w:rPr>
        <w:t>①深层感知：</w:t>
      </w:r>
      <w:r>
        <w:rPr>
          <w:rFonts w:hint="eastAsia"/>
        </w:rPr>
        <w:t>GPS</w:t>
      </w:r>
      <w:r>
        <w:rPr>
          <w:rFonts w:hint="eastAsia"/>
        </w:rPr>
        <w:t>，传感器，摄像头，智能设备</w:t>
      </w:r>
    </w:p>
    <w:p w14:paraId="7A9E62FA" w14:textId="77777777" w:rsidR="001E692D" w:rsidRDefault="0053028C">
      <w:r>
        <w:rPr>
          <w:rFonts w:hint="eastAsia"/>
        </w:rPr>
        <w:t>②广泛互联：互联网</w:t>
      </w:r>
      <w:r>
        <w:rPr>
          <w:rFonts w:hint="eastAsia"/>
        </w:rPr>
        <w:t>/</w:t>
      </w:r>
      <w:r>
        <w:rPr>
          <w:rFonts w:hint="eastAsia"/>
        </w:rPr>
        <w:t>物联网，有线网</w:t>
      </w:r>
      <w:r>
        <w:rPr>
          <w:rFonts w:hint="eastAsia"/>
        </w:rPr>
        <w:t>/</w:t>
      </w:r>
      <w:r>
        <w:rPr>
          <w:rFonts w:hint="eastAsia"/>
        </w:rPr>
        <w:t>无线网，移动网</w:t>
      </w:r>
      <w:r>
        <w:rPr>
          <w:rFonts w:hint="eastAsia"/>
        </w:rPr>
        <w:t>/</w:t>
      </w:r>
      <w:r>
        <w:rPr>
          <w:rFonts w:hint="eastAsia"/>
        </w:rPr>
        <w:t>广电网</w:t>
      </w:r>
    </w:p>
    <w:p w14:paraId="294811C6" w14:textId="77777777" w:rsidR="001E692D" w:rsidRDefault="0053028C">
      <w:r>
        <w:rPr>
          <w:rFonts w:hint="eastAsia"/>
        </w:rPr>
        <w:t>③高度共享：数据</w:t>
      </w:r>
      <w:r>
        <w:rPr>
          <w:rFonts w:hint="eastAsia"/>
        </w:rPr>
        <w:t>/</w:t>
      </w:r>
      <w:r>
        <w:rPr>
          <w:rFonts w:hint="eastAsia"/>
        </w:rPr>
        <w:t>信息共享，设备</w:t>
      </w:r>
      <w:r>
        <w:rPr>
          <w:rFonts w:hint="eastAsia"/>
        </w:rPr>
        <w:t>/</w:t>
      </w:r>
      <w:r>
        <w:rPr>
          <w:rFonts w:hint="eastAsia"/>
        </w:rPr>
        <w:t>设施共享</w:t>
      </w:r>
    </w:p>
    <w:p w14:paraId="4CDEA3A2" w14:textId="7301E888" w:rsidR="001E692D" w:rsidRDefault="0053028C">
      <w:r>
        <w:rPr>
          <w:rFonts w:hint="eastAsia"/>
        </w:rPr>
        <w:t>④智能应用：智慧政务，智慧医疗，智</w:t>
      </w:r>
      <w:r w:rsidRPr="006E5D9D">
        <w:rPr>
          <w:rFonts w:asciiTheme="minorEastAsia" w:hAnsiTheme="minorEastAsia" w:hint="eastAsia"/>
        </w:rPr>
        <w:t>慧</w:t>
      </w:r>
      <w:r>
        <w:rPr>
          <w:rFonts w:hint="eastAsia"/>
        </w:rPr>
        <w:t>交通，智慧社区等</w:t>
      </w:r>
    </w:p>
    <w:p w14:paraId="2B429292" w14:textId="33FDAF26" w:rsidR="006E5D9D" w:rsidRDefault="006E5D9D" w:rsidP="006E5D9D"/>
    <w:p w14:paraId="263522EB" w14:textId="30F20132" w:rsidR="006E5D9D" w:rsidRDefault="006E5D9D" w:rsidP="006E5D9D">
      <w:pPr>
        <w:tabs>
          <w:tab w:val="left" w:pos="6555"/>
        </w:tabs>
      </w:pPr>
      <w:r>
        <w:tab/>
      </w:r>
    </w:p>
    <w:p w14:paraId="4F249861" w14:textId="5D53308E" w:rsidR="006E5D9D" w:rsidRDefault="006E5D9D" w:rsidP="006E5D9D">
      <w:pPr>
        <w:tabs>
          <w:tab w:val="left" w:pos="6555"/>
        </w:tabs>
        <w:rPr>
          <w:b/>
          <w:bCs/>
          <w:sz w:val="32"/>
          <w:szCs w:val="32"/>
        </w:rPr>
      </w:pPr>
      <w:r w:rsidRPr="006E5D9D">
        <w:rPr>
          <w:rFonts w:hint="eastAsia"/>
          <w:b/>
          <w:bCs/>
          <w:sz w:val="32"/>
          <w:szCs w:val="32"/>
        </w:rPr>
        <w:t>举例</w:t>
      </w:r>
    </w:p>
    <w:p w14:paraId="5B7AAAE6" w14:textId="25EB1276" w:rsidR="006E5D9D" w:rsidRPr="005052D4" w:rsidRDefault="006E5D9D" w:rsidP="005052D4">
      <w:pPr>
        <w:pStyle w:val="a3"/>
        <w:numPr>
          <w:ilvl w:val="0"/>
          <w:numId w:val="6"/>
        </w:numPr>
        <w:tabs>
          <w:tab w:val="left" w:pos="6555"/>
        </w:tabs>
        <w:ind w:firstLineChars="0"/>
        <w:rPr>
          <w:sz w:val="28"/>
          <w:szCs w:val="28"/>
        </w:rPr>
      </w:pPr>
      <w:r w:rsidRPr="005052D4">
        <w:rPr>
          <w:rFonts w:hint="eastAsia"/>
          <w:sz w:val="28"/>
          <w:szCs w:val="28"/>
        </w:rPr>
        <w:t>智能交通——滴滴大数据</w:t>
      </w:r>
    </w:p>
    <w:p w14:paraId="0B79CB64" w14:textId="77777777" w:rsidR="006E5D9D" w:rsidRDefault="006E5D9D" w:rsidP="006E5D9D">
      <w:pPr>
        <w:pStyle w:val="a3"/>
        <w:tabs>
          <w:tab w:val="left" w:pos="6555"/>
        </w:tabs>
        <w:ind w:left="980" w:firstLineChars="0" w:firstLine="0"/>
        <w:rPr>
          <w:szCs w:val="21"/>
        </w:rPr>
      </w:pPr>
      <w:r w:rsidRPr="006E5D9D">
        <w:rPr>
          <w:rFonts w:hint="eastAsia"/>
          <w:szCs w:val="21"/>
        </w:rPr>
        <w:t>统计全国</w:t>
      </w:r>
      <w:r>
        <w:rPr>
          <w:rFonts w:hint="eastAsia"/>
          <w:szCs w:val="21"/>
        </w:rPr>
        <w:t>滴滴</w:t>
      </w:r>
      <w:r w:rsidRPr="006E5D9D">
        <w:rPr>
          <w:rFonts w:hint="eastAsia"/>
          <w:szCs w:val="21"/>
        </w:rPr>
        <w:t>车型，每日完成单数</w:t>
      </w:r>
      <w:r>
        <w:rPr>
          <w:rFonts w:hint="eastAsia"/>
          <w:szCs w:val="21"/>
        </w:rPr>
        <w:t>和</w:t>
      </w:r>
      <w:r w:rsidRPr="006E5D9D">
        <w:rPr>
          <w:rFonts w:hint="eastAsia"/>
          <w:szCs w:val="21"/>
        </w:rPr>
        <w:t>出行轨迹</w:t>
      </w:r>
    </w:p>
    <w:p w14:paraId="40A7C70A" w14:textId="58B74FB6" w:rsidR="006E5D9D" w:rsidRPr="006E5D9D" w:rsidRDefault="006E5D9D" w:rsidP="006E5D9D">
      <w:pPr>
        <w:pStyle w:val="a3"/>
        <w:tabs>
          <w:tab w:val="left" w:pos="6555"/>
        </w:tabs>
        <w:ind w:left="980" w:firstLineChars="0" w:firstLine="0"/>
        <w:rPr>
          <w:szCs w:val="21"/>
        </w:rPr>
      </w:pPr>
      <w:r w:rsidRPr="006E5D9D">
        <w:rPr>
          <w:rFonts w:hint="eastAsia"/>
          <w:szCs w:val="21"/>
          <w:highlight w:val="yellow"/>
        </w:rPr>
        <w:t>轨迹数据</w:t>
      </w:r>
    </w:p>
    <w:p w14:paraId="148A226C" w14:textId="25E3758D" w:rsidR="006E5D9D" w:rsidRDefault="006E5D9D" w:rsidP="006E5D9D">
      <w:pPr>
        <w:pStyle w:val="a3"/>
        <w:tabs>
          <w:tab w:val="left" w:pos="6555"/>
        </w:tabs>
        <w:ind w:left="1340" w:firstLineChars="0" w:firstLine="0"/>
        <w:rPr>
          <w:szCs w:val="21"/>
        </w:rPr>
      </w:pPr>
      <w:r w:rsidRPr="006E5D9D">
        <w:rPr>
          <w:noProof/>
          <w:szCs w:val="21"/>
        </w:rPr>
        <w:drawing>
          <wp:inline distT="0" distB="0" distL="0" distR="0" wp14:anchorId="2B10C629" wp14:editId="6FF50591">
            <wp:extent cx="2593075" cy="1655247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261" cy="1661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F4C75" w14:textId="361BC364" w:rsidR="006E5D9D" w:rsidRPr="006E5D9D" w:rsidRDefault="006E5D9D" w:rsidP="006E5D9D">
      <w:pPr>
        <w:tabs>
          <w:tab w:val="left" w:pos="6555"/>
        </w:tabs>
        <w:ind w:firstLineChars="500" w:firstLine="1050"/>
        <w:rPr>
          <w:szCs w:val="21"/>
        </w:rPr>
      </w:pPr>
      <w:r>
        <w:rPr>
          <w:rFonts w:hint="eastAsia"/>
          <w:szCs w:val="21"/>
        </w:rPr>
        <w:t>·</w:t>
      </w:r>
      <w:r w:rsidRPr="006E5D9D">
        <w:rPr>
          <w:rFonts w:hint="eastAsia"/>
          <w:szCs w:val="21"/>
        </w:rPr>
        <w:t>原始轨迹</w:t>
      </w:r>
      <w:r w:rsidRPr="006E5D9D">
        <w:rPr>
          <w:rFonts w:hint="eastAsia"/>
          <w:szCs w:val="21"/>
        </w:rPr>
        <w:t>: &lt;</w:t>
      </w:r>
      <w:proofErr w:type="spellStart"/>
      <w:r w:rsidRPr="006E5D9D">
        <w:rPr>
          <w:rFonts w:hint="eastAsia"/>
          <w:szCs w:val="21"/>
        </w:rPr>
        <w:t>ld</w:t>
      </w:r>
      <w:proofErr w:type="spellEnd"/>
      <w:r w:rsidRPr="006E5D9D">
        <w:rPr>
          <w:rFonts w:hint="eastAsia"/>
          <w:szCs w:val="21"/>
        </w:rPr>
        <w:t>, Time, Longitude, Latitude&gt;</w:t>
      </w:r>
    </w:p>
    <w:p w14:paraId="00A52D8D" w14:textId="2E450C9C" w:rsidR="006E5D9D" w:rsidRPr="006E5D9D" w:rsidRDefault="006E5D9D" w:rsidP="006E5D9D">
      <w:pPr>
        <w:tabs>
          <w:tab w:val="left" w:pos="6555"/>
        </w:tabs>
        <w:ind w:firstLineChars="500" w:firstLine="1050"/>
        <w:rPr>
          <w:szCs w:val="21"/>
        </w:rPr>
      </w:pPr>
      <w:r>
        <w:rPr>
          <w:rFonts w:hint="eastAsia"/>
          <w:szCs w:val="21"/>
        </w:rPr>
        <w:t>·</w:t>
      </w:r>
      <w:r w:rsidRPr="006E5D9D">
        <w:rPr>
          <w:rFonts w:hint="eastAsia"/>
          <w:szCs w:val="21"/>
        </w:rPr>
        <w:t>匹配后的轨迹</w:t>
      </w:r>
      <w:r w:rsidRPr="006E5D9D">
        <w:rPr>
          <w:rFonts w:hint="eastAsia"/>
          <w:szCs w:val="21"/>
        </w:rPr>
        <w:t xml:space="preserve">: &lt;Id, Time, Longitude, Latitude, </w:t>
      </w:r>
      <w:proofErr w:type="spellStart"/>
      <w:r w:rsidRPr="006E5D9D">
        <w:rPr>
          <w:rFonts w:hint="eastAsia"/>
          <w:szCs w:val="21"/>
        </w:rPr>
        <w:t>Linkld</w:t>
      </w:r>
      <w:proofErr w:type="spellEnd"/>
      <w:r w:rsidRPr="006E5D9D">
        <w:rPr>
          <w:rFonts w:hint="eastAsia"/>
          <w:szCs w:val="21"/>
        </w:rPr>
        <w:t>&gt;</w:t>
      </w:r>
    </w:p>
    <w:p w14:paraId="6CC1B83E" w14:textId="77777777" w:rsidR="006E5D9D" w:rsidRDefault="006E5D9D" w:rsidP="006E5D9D">
      <w:pPr>
        <w:tabs>
          <w:tab w:val="left" w:pos="6555"/>
        </w:tabs>
        <w:ind w:firstLineChars="500" w:firstLine="1050"/>
        <w:rPr>
          <w:szCs w:val="21"/>
        </w:rPr>
      </w:pPr>
      <w:r>
        <w:rPr>
          <w:rFonts w:hint="eastAsia"/>
          <w:szCs w:val="21"/>
        </w:rPr>
        <w:t>·</w:t>
      </w:r>
      <w:r w:rsidRPr="006E5D9D">
        <w:rPr>
          <w:szCs w:val="21"/>
        </w:rPr>
        <w:t>Spatial-Temporal Big Data : Space Join/</w:t>
      </w:r>
      <w:proofErr w:type="spellStart"/>
      <w:r w:rsidRPr="006E5D9D">
        <w:rPr>
          <w:szCs w:val="21"/>
        </w:rPr>
        <w:t>Aggregaticn</w:t>
      </w:r>
      <w:proofErr w:type="spellEnd"/>
    </w:p>
    <w:p w14:paraId="22216F07" w14:textId="6FEAAB24" w:rsidR="006E5D9D" w:rsidRDefault="006E5D9D" w:rsidP="006E5D9D">
      <w:pPr>
        <w:tabs>
          <w:tab w:val="left" w:pos="6555"/>
        </w:tabs>
        <w:ind w:firstLineChars="500" w:firstLine="1050"/>
        <w:rPr>
          <w:rFonts w:ascii="宋体" w:eastAsia="宋体" w:hAnsi="宋体" w:cs="宋体"/>
          <w:szCs w:val="21"/>
        </w:rPr>
      </w:pPr>
      <w:r w:rsidRPr="006E5D9D">
        <w:rPr>
          <w:rFonts w:hint="eastAsia"/>
          <w:szCs w:val="21"/>
        </w:rPr>
        <w:t>再针对</w:t>
      </w:r>
      <w:r w:rsidRPr="006E5D9D">
        <w:rPr>
          <w:rFonts w:ascii="MS Gothic" w:eastAsia="MS Gothic" w:hAnsi="MS Gothic" w:cs="MS Gothic" w:hint="eastAsia"/>
          <w:szCs w:val="21"/>
        </w:rPr>
        <w:t>​</w:t>
      </w:r>
      <w:r w:rsidRPr="006E5D9D">
        <w:rPr>
          <w:rFonts w:ascii="宋体" w:eastAsia="宋体" w:hAnsi="宋体" w:cs="宋体" w:hint="eastAsia"/>
          <w:szCs w:val="21"/>
        </w:rPr>
        <w:t>路况时间段进行应用</w:t>
      </w:r>
    </w:p>
    <w:p w14:paraId="18B4822F" w14:textId="77777777" w:rsidR="006E5D9D" w:rsidRDefault="006E5D9D" w:rsidP="006E5D9D">
      <w:pPr>
        <w:tabs>
          <w:tab w:val="left" w:pos="6555"/>
        </w:tabs>
        <w:ind w:firstLineChars="500" w:firstLine="1050"/>
        <w:rPr>
          <w:rFonts w:ascii="宋体" w:eastAsia="宋体" w:hAnsi="宋体" w:cs="宋体"/>
          <w:szCs w:val="21"/>
        </w:rPr>
      </w:pPr>
    </w:p>
    <w:p w14:paraId="162A2033" w14:textId="77777777" w:rsidR="005052D4" w:rsidRDefault="006E5D9D" w:rsidP="005052D4">
      <w:pPr>
        <w:tabs>
          <w:tab w:val="left" w:pos="6555"/>
        </w:tabs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lastRenderedPageBreak/>
        <w:t xml:space="preserve"> </w:t>
      </w:r>
      <w:r>
        <w:rPr>
          <w:rFonts w:ascii="宋体" w:eastAsia="宋体" w:hAnsi="宋体" w:cs="宋体"/>
          <w:szCs w:val="21"/>
        </w:rPr>
        <w:t xml:space="preserve">        </w:t>
      </w:r>
      <w:r w:rsidRPr="006E5D9D">
        <w:rPr>
          <w:rFonts w:ascii="宋体" w:eastAsia="宋体" w:hAnsi="宋体" w:cs="宋体" w:hint="eastAsia"/>
          <w:szCs w:val="21"/>
          <w:highlight w:val="yellow"/>
        </w:rPr>
        <w:t>智慧</w:t>
      </w:r>
      <w:r>
        <w:rPr>
          <w:rFonts w:ascii="宋体" w:eastAsia="宋体" w:hAnsi="宋体" w:cs="宋体" w:hint="eastAsia"/>
          <w:szCs w:val="21"/>
          <w:highlight w:val="yellow"/>
        </w:rPr>
        <w:t>信</w:t>
      </w:r>
      <w:r w:rsidR="005052D4">
        <w:rPr>
          <w:rFonts w:ascii="宋体" w:eastAsia="宋体" w:hAnsi="宋体" w:cs="宋体" w:hint="eastAsia"/>
          <w:szCs w:val="21"/>
          <w:highlight w:val="yellow"/>
        </w:rPr>
        <w:t>号灯</w:t>
      </w:r>
    </w:p>
    <w:p w14:paraId="0A387492" w14:textId="1562A8C9" w:rsidR="005052D4" w:rsidRDefault="006E5D9D" w:rsidP="005052D4">
      <w:pPr>
        <w:tabs>
          <w:tab w:val="left" w:pos="6555"/>
        </w:tabs>
        <w:ind w:firstLineChars="400" w:firstLine="84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智慧交通</w:t>
      </w:r>
      <w:proofErr w:type="gramStart"/>
      <w:r>
        <w:rPr>
          <w:rFonts w:ascii="宋体" w:eastAsia="宋体" w:hAnsi="宋体" w:cs="宋体" w:hint="eastAsia"/>
          <w:szCs w:val="21"/>
        </w:rPr>
        <w:t>云决定</w:t>
      </w:r>
      <w:proofErr w:type="gramEnd"/>
      <w:r>
        <w:rPr>
          <w:rFonts w:ascii="宋体" w:eastAsia="宋体" w:hAnsi="宋体" w:cs="宋体" w:hint="eastAsia"/>
          <w:szCs w:val="21"/>
        </w:rPr>
        <w:t>交通信号灯控</w:t>
      </w:r>
      <w:r w:rsidR="005052D4">
        <w:rPr>
          <w:rFonts w:ascii="宋体" w:eastAsia="宋体" w:hAnsi="宋体" w:cs="宋体" w:hint="eastAsia"/>
          <w:szCs w:val="21"/>
        </w:rPr>
        <w:t>制单元</w:t>
      </w:r>
    </w:p>
    <w:p w14:paraId="1312EAF2" w14:textId="58CEC63A" w:rsidR="005052D4" w:rsidRDefault="005052D4" w:rsidP="005052D4">
      <w:pPr>
        <w:tabs>
          <w:tab w:val="left" w:pos="6555"/>
        </w:tabs>
        <w:ind w:firstLineChars="400" w:firstLine="84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·</w:t>
      </w:r>
      <w:r w:rsidRPr="005052D4">
        <w:rPr>
          <w:rFonts w:ascii="宋体" w:eastAsia="宋体" w:hAnsi="宋体" w:cs="宋体" w:hint="eastAsia"/>
          <w:szCs w:val="21"/>
        </w:rPr>
        <w:t>滴滴海量</w:t>
      </w:r>
      <w:proofErr w:type="gramStart"/>
      <w:r w:rsidRPr="005052D4">
        <w:rPr>
          <w:rFonts w:ascii="宋体" w:eastAsia="宋体" w:hAnsi="宋体" w:cs="宋体" w:hint="eastAsia"/>
          <w:szCs w:val="21"/>
        </w:rPr>
        <w:t>数据数据</w:t>
      </w:r>
      <w:proofErr w:type="gramEnd"/>
      <w:r w:rsidRPr="005052D4">
        <w:rPr>
          <w:rFonts w:ascii="宋体" w:eastAsia="宋体" w:hAnsi="宋体" w:cs="宋体" w:hint="eastAsia"/>
          <w:szCs w:val="21"/>
        </w:rPr>
        <w:t>：出租车数据，共同交通数据，</w:t>
      </w:r>
      <w:proofErr w:type="gramStart"/>
      <w:r w:rsidRPr="005052D4">
        <w:rPr>
          <w:rFonts w:ascii="宋体" w:eastAsia="宋体" w:hAnsi="宋体" w:cs="宋体" w:hint="eastAsia"/>
          <w:szCs w:val="21"/>
        </w:rPr>
        <w:t>网约车数据</w:t>
      </w:r>
      <w:proofErr w:type="gramEnd"/>
    </w:p>
    <w:p w14:paraId="668B7BFE" w14:textId="10DDCF84" w:rsidR="005052D4" w:rsidRDefault="005052D4" w:rsidP="005052D4">
      <w:pPr>
        <w:tabs>
          <w:tab w:val="left" w:pos="6555"/>
        </w:tabs>
        <w:ind w:firstLineChars="400" w:firstLine="84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·</w:t>
      </w:r>
      <w:r w:rsidRPr="005052D4">
        <w:rPr>
          <w:rFonts w:ascii="宋体" w:eastAsia="宋体" w:hAnsi="宋体" w:cs="宋体" w:hint="eastAsia"/>
          <w:szCs w:val="21"/>
        </w:rPr>
        <w:t>传统交通数据：电子警察，地磁，微波等</w:t>
      </w:r>
    </w:p>
    <w:p w14:paraId="286EBB3E" w14:textId="77777777" w:rsidR="005052D4" w:rsidRDefault="005052D4" w:rsidP="005052D4">
      <w:pPr>
        <w:tabs>
          <w:tab w:val="left" w:pos="6555"/>
        </w:tabs>
        <w:ind w:firstLineChars="400" w:firstLine="840"/>
        <w:jc w:val="left"/>
        <w:rPr>
          <w:rFonts w:ascii="宋体" w:eastAsia="宋体" w:hAnsi="宋体" w:cs="宋体"/>
          <w:szCs w:val="21"/>
        </w:rPr>
      </w:pPr>
    </w:p>
    <w:p w14:paraId="08BF7725" w14:textId="7922E79B" w:rsidR="005052D4" w:rsidRDefault="005052D4" w:rsidP="005052D4">
      <w:pPr>
        <w:tabs>
          <w:tab w:val="left" w:pos="6555"/>
        </w:tabs>
        <w:ind w:firstLineChars="400" w:firstLine="840"/>
        <w:jc w:val="left"/>
        <w:rPr>
          <w:rFonts w:ascii="宋体" w:eastAsia="宋体" w:hAnsi="宋体" w:cs="宋体"/>
          <w:szCs w:val="21"/>
        </w:rPr>
      </w:pPr>
      <w:r w:rsidRPr="005052D4">
        <w:rPr>
          <w:rFonts w:ascii="宋体" w:eastAsia="宋体" w:hAnsi="宋体" w:cs="宋体" w:hint="eastAsia"/>
          <w:szCs w:val="21"/>
          <w:highlight w:val="yellow"/>
        </w:rPr>
        <w:t>高峰期潮汐车道</w:t>
      </w:r>
    </w:p>
    <w:p w14:paraId="4B1C1EFE" w14:textId="4B53D03A" w:rsidR="005052D4" w:rsidRDefault="005052D4" w:rsidP="005052D4">
      <w:pPr>
        <w:tabs>
          <w:tab w:val="left" w:pos="6555"/>
        </w:tabs>
        <w:ind w:firstLineChars="400" w:firstLine="84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全生命期解决方案：</w:t>
      </w:r>
    </w:p>
    <w:p w14:paraId="696810CB" w14:textId="52117D1E" w:rsidR="005052D4" w:rsidRDefault="005052D4" w:rsidP="005052D4">
      <w:pPr>
        <w:tabs>
          <w:tab w:val="left" w:pos="6555"/>
        </w:tabs>
        <w:ind w:firstLineChars="400" w:firstLine="840"/>
        <w:jc w:val="left"/>
        <w:rPr>
          <w:rFonts w:ascii="宋体" w:eastAsia="宋体" w:hAnsi="宋体" w:cs="宋体"/>
          <w:szCs w:val="21"/>
        </w:rPr>
      </w:pPr>
      <w:r w:rsidRPr="005052D4">
        <w:rPr>
          <w:rFonts w:ascii="宋体" w:eastAsia="宋体" w:hAnsi="宋体" w:cs="宋体"/>
          <w:noProof/>
          <w:szCs w:val="21"/>
        </w:rPr>
        <w:drawing>
          <wp:inline distT="0" distB="0" distL="0" distR="0" wp14:anchorId="3BF4732E" wp14:editId="0D2E3F2D">
            <wp:extent cx="2115185" cy="2033270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C50F3" w14:textId="5DFA31DD" w:rsidR="005052D4" w:rsidRDefault="005052D4" w:rsidP="005052D4">
      <w:pPr>
        <w:tabs>
          <w:tab w:val="left" w:pos="6555"/>
        </w:tabs>
        <w:jc w:val="left"/>
        <w:rPr>
          <w:rFonts w:ascii="宋体" w:eastAsia="宋体" w:hAnsi="宋体" w:cs="宋体"/>
          <w:szCs w:val="21"/>
        </w:rPr>
      </w:pPr>
    </w:p>
    <w:p w14:paraId="6257D3B0" w14:textId="29C5036F" w:rsidR="005052D4" w:rsidRPr="005052D4" w:rsidRDefault="005052D4" w:rsidP="005052D4">
      <w:pPr>
        <w:pStyle w:val="a3"/>
        <w:numPr>
          <w:ilvl w:val="0"/>
          <w:numId w:val="6"/>
        </w:numPr>
        <w:tabs>
          <w:tab w:val="left" w:pos="6555"/>
        </w:tabs>
        <w:ind w:firstLineChars="0"/>
        <w:rPr>
          <w:rFonts w:ascii="宋体" w:eastAsia="宋体" w:hAnsi="宋体" w:cs="宋体"/>
          <w:sz w:val="32"/>
          <w:szCs w:val="32"/>
        </w:rPr>
      </w:pPr>
      <w:r w:rsidRPr="005052D4">
        <w:rPr>
          <w:rFonts w:ascii="宋体" w:eastAsia="宋体" w:hAnsi="宋体" w:cs="宋体" w:hint="eastAsia"/>
          <w:sz w:val="32"/>
          <w:szCs w:val="32"/>
        </w:rPr>
        <w:t>中科曙光智能</w:t>
      </w:r>
      <w:proofErr w:type="gramStart"/>
      <w:r w:rsidRPr="005052D4">
        <w:rPr>
          <w:rFonts w:ascii="宋体" w:eastAsia="宋体" w:hAnsi="宋体" w:cs="宋体" w:hint="eastAsia"/>
          <w:sz w:val="32"/>
          <w:szCs w:val="32"/>
        </w:rPr>
        <w:t>研</w:t>
      </w:r>
      <w:proofErr w:type="gramEnd"/>
      <w:r w:rsidRPr="005052D4">
        <w:rPr>
          <w:rFonts w:ascii="宋体" w:eastAsia="宋体" w:hAnsi="宋体" w:cs="宋体" w:hint="eastAsia"/>
          <w:sz w:val="32"/>
          <w:szCs w:val="32"/>
        </w:rPr>
        <w:t>判</w:t>
      </w:r>
    </w:p>
    <w:p w14:paraId="06218F45" w14:textId="0FA091E6" w:rsidR="005052D4" w:rsidRDefault="005052D4" w:rsidP="005052D4">
      <w:pPr>
        <w:pStyle w:val="a3"/>
        <w:tabs>
          <w:tab w:val="left" w:pos="6555"/>
        </w:tabs>
        <w:ind w:left="980" w:firstLineChars="0" w:firstLine="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·</w:t>
      </w:r>
      <w:r w:rsidR="0053028C">
        <w:rPr>
          <w:rFonts w:ascii="宋体" w:eastAsia="宋体" w:hAnsi="宋体" w:cs="宋体" w:hint="eastAsia"/>
          <w:szCs w:val="21"/>
        </w:rPr>
        <w:t>各地摄像头分析</w:t>
      </w:r>
    </w:p>
    <w:p w14:paraId="1E09EFB6" w14:textId="13DB6A91" w:rsidR="0053028C" w:rsidRDefault="0053028C" w:rsidP="005052D4">
      <w:pPr>
        <w:pStyle w:val="a3"/>
        <w:tabs>
          <w:tab w:val="left" w:pos="6555"/>
        </w:tabs>
        <w:ind w:left="980" w:firstLineChars="0" w:firstLine="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·得到罪犯活动规律</w:t>
      </w:r>
    </w:p>
    <w:p w14:paraId="6393E6EF" w14:textId="3E852877" w:rsidR="0053028C" w:rsidRDefault="0053028C" w:rsidP="005052D4">
      <w:pPr>
        <w:pStyle w:val="a3"/>
        <w:tabs>
          <w:tab w:val="left" w:pos="6555"/>
        </w:tabs>
        <w:ind w:left="980" w:firstLineChars="0" w:firstLine="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·预测落脚点</w:t>
      </w:r>
    </w:p>
    <w:p w14:paraId="156E2324" w14:textId="689FEA3C" w:rsidR="0053028C" w:rsidRDefault="0053028C" w:rsidP="005052D4">
      <w:pPr>
        <w:pStyle w:val="a3"/>
        <w:tabs>
          <w:tab w:val="left" w:pos="6555"/>
        </w:tabs>
        <w:ind w:left="980" w:firstLineChars="0" w:firstLine="0"/>
        <w:rPr>
          <w:rFonts w:ascii="宋体" w:eastAsia="宋体" w:hAnsi="宋体" w:cs="宋体"/>
          <w:szCs w:val="21"/>
        </w:rPr>
      </w:pPr>
      <w:r w:rsidRPr="0053028C">
        <w:rPr>
          <w:rFonts w:ascii="宋体" w:eastAsia="宋体" w:hAnsi="宋体" w:cs="宋体"/>
          <w:noProof/>
          <w:szCs w:val="21"/>
        </w:rPr>
        <w:drawing>
          <wp:inline distT="0" distB="0" distL="0" distR="0" wp14:anchorId="2F97BA3E" wp14:editId="15549334">
            <wp:extent cx="3535757" cy="2245057"/>
            <wp:effectExtent l="0" t="0" r="762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677" cy="2288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9F06A" w14:textId="4BB231D1" w:rsidR="0053028C" w:rsidRDefault="0053028C" w:rsidP="005052D4">
      <w:pPr>
        <w:pStyle w:val="a3"/>
        <w:tabs>
          <w:tab w:val="left" w:pos="6555"/>
        </w:tabs>
        <w:ind w:left="980" w:firstLineChars="0" w:firstLine="0"/>
        <w:rPr>
          <w:rFonts w:ascii="宋体" w:eastAsia="宋体" w:hAnsi="宋体" w:cs="宋体"/>
          <w:szCs w:val="21"/>
        </w:rPr>
      </w:pPr>
    </w:p>
    <w:p w14:paraId="0E2E025C" w14:textId="161D3853" w:rsidR="0053028C" w:rsidRDefault="0053028C" w:rsidP="005052D4">
      <w:pPr>
        <w:pStyle w:val="a3"/>
        <w:tabs>
          <w:tab w:val="left" w:pos="6555"/>
        </w:tabs>
        <w:ind w:left="980" w:firstLineChars="0" w:firstLine="0"/>
        <w:rPr>
          <w:rFonts w:ascii="宋体" w:eastAsia="宋体" w:hAnsi="宋体" w:cs="宋体"/>
          <w:szCs w:val="21"/>
        </w:rPr>
      </w:pPr>
    </w:p>
    <w:p w14:paraId="7A0684C4" w14:textId="6210F5F0" w:rsidR="0053028C" w:rsidRPr="0053028C" w:rsidRDefault="0053028C" w:rsidP="0053028C">
      <w:pPr>
        <w:pStyle w:val="a3"/>
        <w:tabs>
          <w:tab w:val="left" w:pos="6555"/>
        </w:tabs>
        <w:ind w:left="980" w:firstLineChars="0" w:firstLine="0"/>
        <w:jc w:val="right"/>
        <w:rPr>
          <w:rFonts w:ascii="宋体" w:eastAsia="宋体" w:hAnsi="宋体" w:cs="宋体"/>
          <w:b/>
          <w:bCs/>
          <w:szCs w:val="21"/>
        </w:rPr>
      </w:pPr>
      <w:r w:rsidRPr="0053028C">
        <w:rPr>
          <w:rFonts w:ascii="宋体" w:eastAsia="宋体" w:hAnsi="宋体" w:cs="宋体" w:hint="eastAsia"/>
          <w:b/>
          <w:bCs/>
          <w:szCs w:val="21"/>
        </w:rPr>
        <w:t>小组：叶清扬，丁欣玥，高翘楚，张茜亚</w:t>
      </w:r>
    </w:p>
    <w:sectPr w:rsidR="0053028C" w:rsidRPr="005302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AE6A164A"/>
    <w:multiLevelType w:val="singleLevel"/>
    <w:tmpl w:val="AE6A164A"/>
    <w:lvl w:ilvl="0">
      <w:start w:val="4"/>
      <w:numFmt w:val="decimal"/>
      <w:suff w:val="nothing"/>
      <w:lvlText w:val="（%1）"/>
      <w:lvlJc w:val="left"/>
    </w:lvl>
  </w:abstractNum>
  <w:abstractNum w:abstractNumId="1" w15:restartNumberingAfterBreak="0">
    <w:nsid w:val="C0E3CFAA"/>
    <w:multiLevelType w:val="singleLevel"/>
    <w:tmpl w:val="C0E3CFAA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08BC7D73"/>
    <w:multiLevelType w:val="singleLevel"/>
    <w:tmpl w:val="08BC7D73"/>
    <w:lvl w:ilvl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3" w15:restartNumberingAfterBreak="0">
    <w:nsid w:val="462F3ACB"/>
    <w:multiLevelType w:val="hybridMultilevel"/>
    <w:tmpl w:val="9B82631E"/>
    <w:lvl w:ilvl="0" w:tplc="5D7E11E4">
      <w:start w:val="1"/>
      <w:numFmt w:val="japaneseCounting"/>
      <w:lvlText w:val="（%1）"/>
      <w:lvlJc w:val="left"/>
      <w:pPr>
        <w:ind w:left="980" w:hanging="98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C603D04"/>
    <w:multiLevelType w:val="hybridMultilevel"/>
    <w:tmpl w:val="88A82B14"/>
    <w:lvl w:ilvl="0" w:tplc="CAD614FC">
      <w:start w:val="1"/>
      <w:numFmt w:val="bullet"/>
      <w:lvlText w:val="·"/>
      <w:lvlJc w:val="left"/>
      <w:pPr>
        <w:ind w:left="134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20"/>
      </w:pPr>
      <w:rPr>
        <w:rFonts w:ascii="Wingdings" w:hAnsi="Wingdings" w:hint="default"/>
      </w:rPr>
    </w:lvl>
  </w:abstractNum>
  <w:abstractNum w:abstractNumId="5" w15:restartNumberingAfterBreak="0">
    <w:nsid w:val="4FD43E0B"/>
    <w:multiLevelType w:val="hybridMultilevel"/>
    <w:tmpl w:val="C86A2004"/>
    <w:lvl w:ilvl="0" w:tplc="BFAEEC06">
      <w:start w:val="1"/>
      <w:numFmt w:val="japaneseCounting"/>
      <w:lvlText w:val="（%1）"/>
      <w:lvlJc w:val="left"/>
      <w:pPr>
        <w:ind w:left="980" w:hanging="980"/>
      </w:pPr>
      <w:rPr>
        <w:rFonts w:hint="default"/>
        <w:b/>
        <w:sz w:val="32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273" w:hanging="420"/>
      </w:pPr>
    </w:lvl>
    <w:lvl w:ilvl="2" w:tplc="0409001B" w:tentative="1">
      <w:start w:val="1"/>
      <w:numFmt w:val="lowerRoman"/>
      <w:lvlText w:val="%3."/>
      <w:lvlJc w:val="right"/>
      <w:pPr>
        <w:ind w:left="693" w:hanging="420"/>
      </w:pPr>
    </w:lvl>
    <w:lvl w:ilvl="3" w:tplc="0409000F" w:tentative="1">
      <w:start w:val="1"/>
      <w:numFmt w:val="decimal"/>
      <w:lvlText w:val="%4."/>
      <w:lvlJc w:val="left"/>
      <w:pPr>
        <w:ind w:left="1113" w:hanging="420"/>
      </w:pPr>
    </w:lvl>
    <w:lvl w:ilvl="4" w:tplc="04090019" w:tentative="1">
      <w:start w:val="1"/>
      <w:numFmt w:val="lowerLetter"/>
      <w:lvlText w:val="%5)"/>
      <w:lvlJc w:val="left"/>
      <w:pPr>
        <w:ind w:left="1533" w:hanging="420"/>
      </w:pPr>
    </w:lvl>
    <w:lvl w:ilvl="5" w:tplc="0409001B" w:tentative="1">
      <w:start w:val="1"/>
      <w:numFmt w:val="lowerRoman"/>
      <w:lvlText w:val="%6."/>
      <w:lvlJc w:val="right"/>
      <w:pPr>
        <w:ind w:left="1953" w:hanging="420"/>
      </w:pPr>
    </w:lvl>
    <w:lvl w:ilvl="6" w:tplc="0409000F" w:tentative="1">
      <w:start w:val="1"/>
      <w:numFmt w:val="decimal"/>
      <w:lvlText w:val="%7."/>
      <w:lvlJc w:val="left"/>
      <w:pPr>
        <w:ind w:left="2373" w:hanging="420"/>
      </w:pPr>
    </w:lvl>
    <w:lvl w:ilvl="7" w:tplc="04090019" w:tentative="1">
      <w:start w:val="1"/>
      <w:numFmt w:val="lowerLetter"/>
      <w:lvlText w:val="%8)"/>
      <w:lvlJc w:val="left"/>
      <w:pPr>
        <w:ind w:left="2793" w:hanging="420"/>
      </w:pPr>
    </w:lvl>
    <w:lvl w:ilvl="8" w:tplc="0409001B" w:tentative="1">
      <w:start w:val="1"/>
      <w:numFmt w:val="lowerRoman"/>
      <w:lvlText w:val="%9."/>
      <w:lvlJc w:val="right"/>
      <w:pPr>
        <w:ind w:left="3213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3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E692D"/>
    <w:rsid w:val="001E692D"/>
    <w:rsid w:val="005052D4"/>
    <w:rsid w:val="0053028C"/>
    <w:rsid w:val="006E5D9D"/>
    <w:rsid w:val="007447EF"/>
    <w:rsid w:val="00EC0561"/>
    <w:rsid w:val="248B05B1"/>
    <w:rsid w:val="553B6EFA"/>
    <w:rsid w:val="5F271709"/>
    <w:rsid w:val="67FB2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CCBEE48"/>
  <w15:docId w15:val="{2777C543-8069-4FAE-856B-37A2D3059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rsid w:val="006E5D9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21716B56-9BE3-4DE6-B8AE-1992F5B5F53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128</Words>
  <Characters>736</Characters>
  <Application>Microsoft Office Word</Application>
  <DocSecurity>0</DocSecurity>
  <Lines>6</Lines>
  <Paragraphs>1</Paragraphs>
  <ScaleCrop>false</ScaleCrop>
  <Company/>
  <LinksUpToDate>false</LinksUpToDate>
  <CharactersWithSpaces>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欣玥 丁</cp:lastModifiedBy>
  <cp:revision>2</cp:revision>
  <dcterms:created xsi:type="dcterms:W3CDTF">2020-06-11T15:57:00Z</dcterms:created>
  <dcterms:modified xsi:type="dcterms:W3CDTF">2020-06-11T15:57:00Z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