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02F" w:rsidRDefault="0099202F" w:rsidP="0099202F">
      <w:pPr>
        <w:spacing w:after="425" w:line="244" w:lineRule="auto"/>
        <w:ind w:left="101" w:right="-15"/>
        <w:jc w:val="left"/>
      </w:pPr>
      <w:r>
        <w:rPr>
          <w:b/>
          <w:sz w:val="32"/>
        </w:rPr>
        <w:t xml:space="preserve">CHAPTER 5 </w:t>
      </w:r>
    </w:p>
    <w:p w:rsidR="0099202F" w:rsidRDefault="0099202F" w:rsidP="0099202F">
      <w:pPr>
        <w:spacing w:after="447" w:line="276" w:lineRule="auto"/>
        <w:ind w:left="202" w:right="-15"/>
        <w:jc w:val="left"/>
      </w:pPr>
      <w:r>
        <w:rPr>
          <w:b/>
          <w:sz w:val="36"/>
        </w:rPr>
        <w:t xml:space="preserve">CONCLUSTION </w:t>
      </w:r>
    </w:p>
    <w:p w:rsidR="0099202F" w:rsidRDefault="0099202F" w:rsidP="0099202F">
      <w:pPr>
        <w:ind w:left="76" w:firstLine="720"/>
      </w:pPr>
      <w:r>
        <w:t xml:space="preserve">An initial outcome of this study indicates that most of these systems that which work autonomously are more flexible than traditional systems. The benefits of reduction in </w:t>
      </w:r>
      <w:proofErr w:type="spellStart"/>
      <w:r>
        <w:t>labor</w:t>
      </w:r>
      <w:proofErr w:type="spellEnd"/>
      <w:r>
        <w:t xml:space="preserve"> costs and restrictions on the number of daily working hours significantly improved. Thus it has made possible to automate the most significant working routines. However some have failed due to the requirement of accuracy of specific tasks. In addition, at this stage of development, the initial investment and annual costs of expensive GPS system are still relatively high but it seems possible to design economic viable robotic systems for grass cutting, crop scouting and autonomous weeding. Findings show that there is a significant potential for applying these  systems  if  </w:t>
      </w:r>
      <w:proofErr w:type="spellStart"/>
      <w:r>
        <w:t>it‟s</w:t>
      </w:r>
      <w:proofErr w:type="spellEnd"/>
      <w:r>
        <w:t xml:space="preserve">  possible  to  impose  adequate control   and   safety   regulations  systems  at  reasonable  costs.  Moreover,  a  comparison  between different European countries  indicates  that  </w:t>
      </w:r>
      <w:proofErr w:type="spellStart"/>
      <w:r>
        <w:t>labor</w:t>
      </w:r>
      <w:proofErr w:type="spellEnd"/>
      <w:r>
        <w:t xml:space="preserve">  costs,  cost  rotation  and  farm  structure  may  have  a tremendous impact on the potential use of these systems. </w:t>
      </w:r>
    </w:p>
    <w:p w:rsidR="0099202F" w:rsidRDefault="0099202F" w:rsidP="0099202F">
      <w:r>
        <w:t xml:space="preserve">Automatic Seed Feeder is invention in the agricultural field, which is having several advantages like  </w:t>
      </w:r>
    </w:p>
    <w:p w:rsidR="0099202F" w:rsidRDefault="0099202F" w:rsidP="0099202F">
      <w:pPr>
        <w:numPr>
          <w:ilvl w:val="0"/>
          <w:numId w:val="1"/>
        </w:numPr>
        <w:spacing w:after="154" w:line="240" w:lineRule="auto"/>
        <w:ind w:hanging="360"/>
      </w:pPr>
      <w:r>
        <w:t xml:space="preserve">To reduce seed plantation time. </w:t>
      </w:r>
    </w:p>
    <w:p w:rsidR="0099202F" w:rsidRDefault="0099202F" w:rsidP="0099202F">
      <w:pPr>
        <w:numPr>
          <w:ilvl w:val="0"/>
          <w:numId w:val="1"/>
        </w:numPr>
        <w:spacing w:after="155" w:line="240" w:lineRule="auto"/>
        <w:ind w:hanging="360"/>
      </w:pPr>
      <w:r>
        <w:t xml:space="preserve">To increase productivity. </w:t>
      </w:r>
    </w:p>
    <w:p w:rsidR="0099202F" w:rsidRDefault="0099202F" w:rsidP="0099202F">
      <w:pPr>
        <w:numPr>
          <w:ilvl w:val="0"/>
          <w:numId w:val="1"/>
        </w:numPr>
        <w:spacing w:after="155" w:line="240" w:lineRule="auto"/>
        <w:ind w:hanging="360"/>
      </w:pPr>
      <w:r>
        <w:t xml:space="preserve">To increase the efficiency of the plant and to reduce manual efforts. </w:t>
      </w:r>
    </w:p>
    <w:p w:rsidR="0099202F" w:rsidRDefault="0099202F" w:rsidP="0099202F">
      <w:pPr>
        <w:numPr>
          <w:ilvl w:val="0"/>
          <w:numId w:val="1"/>
        </w:numPr>
        <w:spacing w:after="153" w:line="240" w:lineRule="auto"/>
        <w:ind w:hanging="360"/>
      </w:pPr>
      <w:r>
        <w:t xml:space="preserve">The time required seed feeding is less as compared to manual seed feeding. </w:t>
      </w:r>
    </w:p>
    <w:p w:rsidR="0099202F" w:rsidRDefault="0099202F" w:rsidP="0099202F">
      <w:pPr>
        <w:numPr>
          <w:ilvl w:val="0"/>
          <w:numId w:val="1"/>
        </w:numPr>
        <w:spacing w:after="164"/>
        <w:ind w:hanging="360"/>
      </w:pPr>
      <w:r>
        <w:t xml:space="preserve">After manufacturing all the assembly we conclude that the cost is less as compared to manual seed feeding cost. </w:t>
      </w:r>
    </w:p>
    <w:p w:rsidR="0099202F" w:rsidRDefault="0099202F" w:rsidP="0099202F">
      <w:pPr>
        <w:numPr>
          <w:ilvl w:val="0"/>
          <w:numId w:val="1"/>
        </w:numPr>
        <w:spacing w:after="367" w:line="240" w:lineRule="auto"/>
        <w:ind w:hanging="360"/>
      </w:pPr>
      <w:r>
        <w:rPr>
          <w:sz w:val="22"/>
        </w:rPr>
        <w:t>Space required for the automatic seed feeder is minimum.</w:t>
      </w:r>
      <w:r>
        <w:t xml:space="preserve"> </w:t>
      </w:r>
    </w:p>
    <w:p w:rsidR="0099202F" w:rsidRDefault="0099202F" w:rsidP="0099202F">
      <w:pPr>
        <w:spacing w:after="0"/>
        <w:ind w:left="76" w:firstLine="360"/>
      </w:pPr>
      <w:r>
        <w:t xml:space="preserve">The main focus of this system is its Automatic way of sowing the seeds. The seeds are been sowed in a proper sequence which results in proper germination of seeds. This automatic way of sowing seeds using a robot reduces the </w:t>
      </w:r>
      <w:proofErr w:type="spellStart"/>
      <w:r>
        <w:t>labor</w:t>
      </w:r>
      <w:proofErr w:type="spellEnd"/>
      <w:r>
        <w:t xml:space="preserve"> requirement. Here the wastage of seeds is also been reduced to a greater extent. </w:t>
      </w:r>
    </w:p>
    <w:p w:rsidR="0099202F" w:rsidRDefault="0099202F" w:rsidP="0099202F">
      <w:pPr>
        <w:ind w:left="76" w:firstLine="360"/>
      </w:pPr>
      <w:r>
        <w:t xml:space="preserve"> This system has been developed for the sowing of seeds in an automatic way.  Here with the help of a robot the seeds are been dispensed in the soil in a proper sequence hereby </w:t>
      </w:r>
      <w:r>
        <w:lastRenderedPageBreak/>
        <w:t xml:space="preserve">reducing the wastage of seeds the planting process of the onion crop only has been implemented by using this Seed Sowing V robot autonomously. This robot will help the farmers to do the farming process efficiently. The project can be enhanced to any other </w:t>
      </w:r>
      <w:proofErr w:type="gramStart"/>
      <w:r>
        <w:t>kinds  of</w:t>
      </w:r>
      <w:proofErr w:type="gramEnd"/>
      <w:r>
        <w:t xml:space="preserve">  crop  such  as  fruits,  paddy,  sugarcane  etc. </w:t>
      </w:r>
      <w:proofErr w:type="gramStart"/>
      <w:r>
        <w:t>The  robot</w:t>
      </w:r>
      <w:proofErr w:type="gramEnd"/>
      <w:r>
        <w:t xml:space="preserve">  can  be designed with chain roller instead of normal wheel. Hence, it can be applicable to the real time agricultural field. </w:t>
      </w:r>
    </w:p>
    <w:p w:rsidR="006402FF" w:rsidRDefault="006402FF"/>
    <w:sectPr w:rsidR="006402FF" w:rsidSect="0074168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D9" w:rsidRDefault="000D49D9" w:rsidP="0099202F">
      <w:pPr>
        <w:spacing w:after="0" w:line="240" w:lineRule="auto"/>
      </w:pPr>
      <w:r>
        <w:separator/>
      </w:r>
    </w:p>
  </w:endnote>
  <w:endnote w:type="continuationSeparator" w:id="0">
    <w:p w:rsidR="000D49D9" w:rsidRDefault="000D49D9" w:rsidP="0099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Default="009920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Pr="0099202F" w:rsidRDefault="0099202F" w:rsidP="0099202F">
    <w:pPr>
      <w:spacing w:after="17" w:line="276" w:lineRule="auto"/>
      <w:ind w:left="0" w:right="20" w:firstLine="0"/>
    </w:pPr>
    <w:r>
      <w:rPr>
        <w:noProof/>
      </w:rPr>
      <mc:AlternateContent>
        <mc:Choice Requires="wpg">
          <w:drawing>
            <wp:anchor distT="0" distB="0" distL="114300" distR="114300" simplePos="0" relativeHeight="251661312" behindDoc="0" locked="0" layoutInCell="1" allowOverlap="1">
              <wp:simplePos x="0" y="0"/>
              <wp:positionH relativeFrom="margin">
                <wp:posOffset>198120</wp:posOffset>
              </wp:positionH>
              <wp:positionV relativeFrom="page">
                <wp:posOffset>9892030</wp:posOffset>
              </wp:positionV>
              <wp:extent cx="5752465" cy="56515"/>
              <wp:effectExtent l="0" t="0" r="635" b="635"/>
              <wp:wrapSquare wrapText="bothSides"/>
              <wp:docPr id="4" name="Group 4"/>
              <wp:cNvGraphicFramePr/>
              <a:graphic xmlns:a="http://schemas.openxmlformats.org/drawingml/2006/main">
                <a:graphicData uri="http://schemas.microsoft.com/office/word/2010/wordprocessingGroup">
                  <wpg:wgp>
                    <wpg:cNvGrpSpPr/>
                    <wpg:grpSpPr>
                      <a:xfrm>
                        <a:off x="0" y="0"/>
                        <a:ext cx="5752465" cy="56515"/>
                        <a:chOff x="0" y="0"/>
                        <a:chExt cx="5752465" cy="56388"/>
                      </a:xfrm>
                    </wpg:grpSpPr>
                    <wps:wsp>
                      <wps:cNvPr id="11" name="Shape 30429"/>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2" name="Shape 30430"/>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B94A6D8" id="Group 4" o:spid="_x0000_s1026" style="position:absolute;margin-left:15.6pt;margin-top:778.9pt;width:452.95pt;height:4.45pt;z-index:251661312;mso-position-horizontal-relative:margin;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">
              <v:shape id="Shape 30429" o:spid="_x0000_s1027" style="position:absolute;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iSDMEA&#10;AADbAAAADwAAAGRycy9kb3ducmV2LnhtbERPTWvCQBC9F/wPywi9NRsLiqSuUkTRSw9GCXqbZsck&#10;NDsbs9sk/vtuQfA2j/c5i9VgatFR6yrLCiZRDII4t7riQsHpuH2bg3AeWWNtmRTcycFqOXpZYKJt&#10;zwfqUl+IEMIuQQWl900ipctLMugi2xAH7mpbgz7AtpC6xT6Em1q+x/FMGqw4NJTY0Lqk/Cf9NQrm&#10;X5Rm39wMGV421930zDee7ZR6HQ+fHyA8Df4pfrj3OsyfwP8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kgzBAAAA2wAAAA8AAAAAAAAAAAAAAAAAmAIAAGRycy9kb3du&#10;cmV2LnhtbFBLBQYAAAAABAAEAPUAAACGAwAAAAA=&#10;" path="m,l5752465,r,38100l,38100,,e" fillcolor="#622423" stroked="f" strokeweight="0">
                <v:stroke miterlimit="83231f" joinstyle="miter"/>
                <v:path arrowok="t" textboxrect="0,0,5752465,38100"/>
              </v:shape>
              <v:shape id="Shape 30430" o:spid="_x0000_s1028" style="position:absolute;top:472;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4EgsIA&#10;AADbAAAADwAAAGRycy9kb3ducmV2LnhtbERPS2rDMBDdB3oHMYVuQiPXTUrqRjGJoeBNFk5ygIk1&#10;sU2tkbHkT29fFQrdzeN9Z5fOphUj9a6xrOBlFYEgLq1uuFJwvXw+b0E4j6yxtUwKvslBun9Y7DDR&#10;duKCxrOvRAhhl6CC2vsukdKVNRl0K9sRB+5ue4M+wL6SuscphJtWxlH0Jg02HBpq7Cirqfw6D0bB&#10;cXN/PVVx8X4pbtk665b5wINV6ulxPnyA8DT7f/GfO9dhfgy/v4Q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gSCwgAAANsAAAAPAAAAAAAAAAAAAAAAAJgCAABkcnMvZG93&#10;bnJldi54bWxQSwUGAAAAAAQABAD1AAAAhwMAAAAA&#10;" path="m,l5752465,r,9144l,9144,,e" fillcolor="#622423" stroked="f" strokeweight="0">
                <v:stroke miterlimit="83231f" joinstyle="miter"/>
                <v:path arrowok="t" textboxrect="0,0,5752465,9144"/>
              </v:shape>
              <w10:wrap type="square" anchorx="margin" anchory="page"/>
            </v:group>
          </w:pict>
        </mc:Fallback>
      </mc:AlternateContent>
    </w:r>
    <w:r>
      <w:rPr>
        <w:sz w:val="22"/>
      </w:rPr>
      <w:t xml:space="preserve">      </w:t>
    </w:r>
    <w:bookmarkStart w:id="0" w:name="_GoBack"/>
    <w:bookmarkEnd w:id="0"/>
    <w:proofErr w:type="spellStart"/>
    <w:r>
      <w:rPr>
        <w:sz w:val="22"/>
      </w:rPr>
      <w:t>Dept</w:t>
    </w:r>
    <w:proofErr w:type="spellEnd"/>
    <w:r>
      <w:rPr>
        <w:sz w:val="22"/>
      </w:rPr>
      <w:t xml:space="preserve"> of E&amp;C, MIT Thandavapura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Default="0099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D9" w:rsidRDefault="000D49D9" w:rsidP="0099202F">
      <w:pPr>
        <w:spacing w:after="0" w:line="240" w:lineRule="auto"/>
      </w:pPr>
      <w:r>
        <w:separator/>
      </w:r>
    </w:p>
  </w:footnote>
  <w:footnote w:type="continuationSeparator" w:id="0">
    <w:p w:rsidR="000D49D9" w:rsidRDefault="000D49D9" w:rsidP="00992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Default="00992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Default="0099202F" w:rsidP="0099202F">
    <w:pPr>
      <w:spacing w:after="10" w:line="240" w:lineRule="auto"/>
      <w:ind w:left="0" w:firstLine="0"/>
      <w:jc w:val="center"/>
    </w:pPr>
    <w:r>
      <w:rPr>
        <w:b/>
      </w:rPr>
      <w:t>SMART AGRI EMBEDDED SYSTEM FOR SEED SOWING</w:t>
    </w:r>
    <w:r>
      <w:rPr>
        <w:b/>
        <w:sz w:val="36"/>
      </w:rPr>
      <w:t xml:space="preserve"> </w:t>
    </w:r>
  </w:p>
  <w:p w:rsidR="0099202F" w:rsidRDefault="0099202F" w:rsidP="0099202F">
    <w:pPr>
      <w:spacing w:after="0" w:line="276" w:lineRule="auto"/>
      <w:ind w:left="0" w:firstLine="0"/>
      <w:jc w:val="right"/>
    </w:pPr>
    <w:r>
      <w:rPr>
        <w:noProof/>
      </w:rPr>
      <mc:AlternateContent>
        <mc:Choice Requires="wpg">
          <w:drawing>
            <wp:anchor distT="0" distB="0" distL="114300" distR="114300" simplePos="0" relativeHeight="251659264" behindDoc="0" locked="0" layoutInCell="1" allowOverlap="1">
              <wp:simplePos x="0" y="0"/>
              <wp:positionH relativeFrom="page">
                <wp:posOffset>1125220</wp:posOffset>
              </wp:positionH>
              <wp:positionV relativeFrom="page">
                <wp:posOffset>646430</wp:posOffset>
              </wp:positionV>
              <wp:extent cx="5752465" cy="56515"/>
              <wp:effectExtent l="0" t="0" r="635" b="635"/>
              <wp:wrapSquare wrapText="bothSides"/>
              <wp:docPr id="1" name="Group 1"/>
              <wp:cNvGraphicFramePr/>
              <a:graphic xmlns:a="http://schemas.openxmlformats.org/drawingml/2006/main">
                <a:graphicData uri="http://schemas.microsoft.com/office/word/2010/wordprocessingGroup">
                  <wpg:wgp>
                    <wpg:cNvGrpSpPr/>
                    <wpg:grpSpPr>
                      <a:xfrm>
                        <a:off x="0" y="0"/>
                        <a:ext cx="5752465" cy="55880"/>
                        <a:chOff x="0" y="0"/>
                        <a:chExt cx="5752465" cy="56388"/>
                      </a:xfrm>
                    </wpg:grpSpPr>
                    <wps:wsp>
                      <wps:cNvPr id="8" name="Shape 30413"/>
                      <wps:cNvSpPr/>
                      <wps:spPr>
                        <a:xfrm>
                          <a:off x="0" y="18288"/>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9" name="Shape 30414"/>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A613DE1" id="Group 1" o:spid="_x0000_s1026" style="position:absolute;margin-left:88.6pt;margin-top:50.9pt;width:452.95pt;height:4.45pt;z-index:251659264;mso-position-horizontal-relative:page;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">
              <v:shape id="Shape 30413" o:spid="_x0000_s1027" style="position:absolute;top:182;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YS8IA&#10;AADaAAAADwAAAGRycy9kb3ducmV2LnhtbESPQWvCQBSE70L/w/IEb2ajYJDUVUqp6MWDaQnt7TX7&#10;TEKzb2N2NfHfu0LB4zDzzTCrzWAacaXO1ZYVzKIYBHFhdc2lgq/P7XQJwnlkjY1lUnAjB5v1y2iF&#10;qbY9H+ma+VKEEnYpKqi8b1MpXVGRQRfZljh4J9sZ9EF2pdQd9qHcNHIex4k0WHNYqLCl94qKv+xi&#10;FCwPlOW/3A45/nycdotvPnOyU2oyHt5eQXga/DP8T+914OBxJdw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lhLwgAAANoAAAAPAAAAAAAAAAAAAAAAAJgCAABkcnMvZG93&#10;bnJldi54bWxQSwUGAAAAAAQABAD1AAAAhwMAAAAA&#10;" path="m,l5752465,r,38100l,38100,,e" fillcolor="#622423" stroked="f" strokeweight="0">
                <v:stroke miterlimit="83231f" joinstyle="miter"/>
                <v:path arrowok="t" textboxrect="0,0,5752465,38100"/>
              </v:shape>
              <v:shape id="Shape 30414"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GYcQA&#10;AADaAAAADwAAAGRycy9kb3ducmV2LnhtbESPQWuDQBSE74H+h+UVegl1rU1KYrIJiVDIJQe1P+DV&#10;fVGp+1bcNdp/3y0Uehxm5htmf5xNJ+40uNaygpcoBkFcWd1yreCjfH/egHAeWWNnmRR8k4Pj4WGx&#10;x1TbiXO6F74WAcIuRQWN930qpasaMugi2xMH72YHgz7IoZZ6wCnATSeTOH6TBlsOCw32lDVUfRWj&#10;UXBe316vdZJvy/wzW2X98jLyaJV6epxPOxCeZv8f/mtftIIt/F4JN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mHEAAAA2gAAAA8AAAAAAAAAAAAAAAAAmAIAAGRycy9k&#10;b3ducmV2LnhtbFBLBQYAAAAABAAEAPUAAACJAwAAAAA=&#10;" path="m,l5752465,r,9144l,9144,,e" fillcolor="#622423" stroked="f" strokeweight="0">
                <v:stroke miterlimit="83231f" joinstyle="miter"/>
                <v:path arrowok="t" textboxrect="0,0,5752465,9144"/>
              </v:shape>
              <w10:wrap type="square" anchorx="page" anchory="page"/>
            </v:group>
          </w:pict>
        </mc:Fallback>
      </mc:AlternateContent>
    </w:r>
  </w:p>
  <w:p w:rsidR="0099202F" w:rsidRDefault="009920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2F" w:rsidRDefault="00992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44478"/>
    <w:multiLevelType w:val="hybridMultilevel"/>
    <w:tmpl w:val="F63CFB0E"/>
    <w:lvl w:ilvl="0" w:tplc="D436AA60">
      <w:start w:val="1"/>
      <w:numFmt w:val="bullet"/>
      <w:lvlText w:val="•"/>
      <w:lvlJc w:val="left"/>
      <w:pPr>
        <w:ind w:left="81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B5D406DA">
      <w:start w:val="1"/>
      <w:numFmt w:val="bullet"/>
      <w:lvlText w:val="o"/>
      <w:lvlJc w:val="left"/>
      <w:pPr>
        <w:ind w:left="153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58B80162">
      <w:start w:val="1"/>
      <w:numFmt w:val="bullet"/>
      <w:lvlText w:val="▪"/>
      <w:lvlJc w:val="left"/>
      <w:pPr>
        <w:ind w:left="225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735C13EC">
      <w:start w:val="1"/>
      <w:numFmt w:val="bullet"/>
      <w:lvlText w:val="•"/>
      <w:lvlJc w:val="left"/>
      <w:pPr>
        <w:ind w:left="297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A1061504">
      <w:start w:val="1"/>
      <w:numFmt w:val="bullet"/>
      <w:lvlText w:val="o"/>
      <w:lvlJc w:val="left"/>
      <w:pPr>
        <w:ind w:left="369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B6B00824">
      <w:start w:val="1"/>
      <w:numFmt w:val="bullet"/>
      <w:lvlText w:val="▪"/>
      <w:lvlJc w:val="left"/>
      <w:pPr>
        <w:ind w:left="441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CCE4026C">
      <w:start w:val="1"/>
      <w:numFmt w:val="bullet"/>
      <w:lvlText w:val="•"/>
      <w:lvlJc w:val="left"/>
      <w:pPr>
        <w:ind w:left="513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268E5E5E">
      <w:start w:val="1"/>
      <w:numFmt w:val="bullet"/>
      <w:lvlText w:val="o"/>
      <w:lvlJc w:val="left"/>
      <w:pPr>
        <w:ind w:left="585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8EDC0032">
      <w:start w:val="1"/>
      <w:numFmt w:val="bullet"/>
      <w:lvlText w:val="▪"/>
      <w:lvlJc w:val="left"/>
      <w:pPr>
        <w:ind w:left="657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24"/>
    <w:rsid w:val="000D49D9"/>
    <w:rsid w:val="006402FF"/>
    <w:rsid w:val="00712924"/>
    <w:rsid w:val="00741687"/>
    <w:rsid w:val="0099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FB2FC3-114B-46A6-ACE5-C4BB6B3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02F"/>
    <w:pPr>
      <w:spacing w:after="378" w:line="343" w:lineRule="auto"/>
      <w:ind w:left="86"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0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99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0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50323">
      <w:bodyDiv w:val="1"/>
      <w:marLeft w:val="0"/>
      <w:marRight w:val="0"/>
      <w:marTop w:val="0"/>
      <w:marBottom w:val="0"/>
      <w:divBdr>
        <w:top w:val="none" w:sz="0" w:space="0" w:color="auto"/>
        <w:left w:val="none" w:sz="0" w:space="0" w:color="auto"/>
        <w:bottom w:val="none" w:sz="0" w:space="0" w:color="auto"/>
        <w:right w:val="none" w:sz="0" w:space="0" w:color="auto"/>
      </w:divBdr>
    </w:div>
    <w:div w:id="1195652606">
      <w:bodyDiv w:val="1"/>
      <w:marLeft w:val="0"/>
      <w:marRight w:val="0"/>
      <w:marTop w:val="0"/>
      <w:marBottom w:val="0"/>
      <w:divBdr>
        <w:top w:val="none" w:sz="0" w:space="0" w:color="auto"/>
        <w:left w:val="none" w:sz="0" w:space="0" w:color="auto"/>
        <w:bottom w:val="none" w:sz="0" w:space="0" w:color="auto"/>
        <w:right w:val="none" w:sz="0" w:space="0" w:color="auto"/>
      </w:divBdr>
    </w:div>
    <w:div w:id="1681928638">
      <w:bodyDiv w:val="1"/>
      <w:marLeft w:val="0"/>
      <w:marRight w:val="0"/>
      <w:marTop w:val="0"/>
      <w:marBottom w:val="0"/>
      <w:divBdr>
        <w:top w:val="none" w:sz="0" w:space="0" w:color="auto"/>
        <w:left w:val="none" w:sz="0" w:space="0" w:color="auto"/>
        <w:bottom w:val="none" w:sz="0" w:space="0" w:color="auto"/>
        <w:right w:val="none" w:sz="0" w:space="0" w:color="auto"/>
      </w:divBdr>
    </w:div>
    <w:div w:id="19268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2021-01-11T12:44:00Z</dcterms:created>
  <dcterms:modified xsi:type="dcterms:W3CDTF">2021-01-11T12:46:00Z</dcterms:modified>
</cp:coreProperties>
</file>