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0zbxpphnv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Designing a Production-Oriented DTD Pipeline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k44j79xy15vd" w:id="1"/>
      <w:bookmarkEnd w:id="1"/>
      <w:r w:rsidDel="00000000" w:rsidR="00000000" w:rsidRPr="00000000">
        <w:rPr>
          <w:b w:val="1"/>
          <w:bCs w:val="1"/>
          <w:rtl w:val="0"/>
        </w:rPr>
        <w:t xml:space="preserve">Background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joining a small team responsible for maintaining a </w:t>
      </w:r>
      <w:r w:rsidDel="00000000" w:rsidR="00000000" w:rsidRPr="00000000">
        <w:rPr>
          <w:b w:val="1"/>
          <w:bCs w:val="1"/>
          <w:rtl w:val="0"/>
        </w:rPr>
        <w:t xml:space="preserve">real-world, production credit risk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system </w:t>
      </w:r>
      <w:r w:rsidDel="00000000" w:rsidR="00000000" w:rsidRPr="00000000">
        <w:rPr>
          <w:b w:val="1"/>
          <w:bCs w:val="1"/>
          <w:rtl w:val="0"/>
        </w:rPr>
        <w:t xml:space="preserve">runs daily in production</w:t>
      </w:r>
      <w:r w:rsidDel="00000000" w:rsidR="00000000" w:rsidRPr="00000000">
        <w:rPr>
          <w:rtl w:val="0"/>
        </w:rPr>
        <w:t xml:space="preserve">, with a recurring workflow that includes: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ingesting new market and macro data,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model inputs and outputs,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results for production use,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delivering outputs to users.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One of the core outputs of this system is </w:t>
      </w:r>
      <w:r w:rsidDel="00000000" w:rsidR="00000000" w:rsidRPr="00000000">
        <w:rPr>
          <w:b w:val="1"/>
          <w:bCs w:val="1"/>
          <w:rtl w:val="0"/>
        </w:rPr>
        <w:t xml:space="preserve">Distance-to-Default (DTD)</w:t>
      </w:r>
      <w:r w:rsidDel="00000000" w:rsidR="00000000" w:rsidRPr="00000000">
        <w:rPr>
          <w:rtl w:val="0"/>
        </w:rPr>
        <w:t xml:space="preserve">, derived from the Merton structural credit risk framework. DTD is treated as a </w:t>
      </w:r>
      <w:r w:rsidDel="00000000" w:rsidR="00000000" w:rsidRPr="00000000">
        <w:rPr>
          <w:b w:val="1"/>
          <w:bCs w:val="1"/>
          <w:rtl w:val="0"/>
        </w:rPr>
        <w:t xml:space="preserve">signal produced by a system</w:t>
      </w:r>
      <w:r w:rsidDel="00000000" w:rsidR="00000000" w:rsidRPr="00000000">
        <w:rPr>
          <w:rtl w:val="0"/>
        </w:rPr>
        <w:t xml:space="preserve">, not as a standalone analytical result.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task is designed to assess whether you can: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</w:t>
      </w:r>
      <w:r w:rsidDel="00000000" w:rsidR="00000000" w:rsidRPr="00000000">
        <w:rPr>
          <w:b w:val="1"/>
          <w:bCs w:val="1"/>
          <w:rtl w:val="0"/>
        </w:rPr>
        <w:t xml:space="preserve">financial meaning</w:t>
      </w:r>
      <w:r w:rsidDel="00000000" w:rsidR="00000000" w:rsidRPr="00000000">
        <w:rPr>
          <w:rtl w:val="0"/>
        </w:rPr>
        <w:t xml:space="preserve"> of a credit risk signal,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that understanding into </w:t>
      </w:r>
      <w:r w:rsidDel="00000000" w:rsidR="00000000" w:rsidRPr="00000000">
        <w:rPr>
          <w:b w:val="1"/>
          <w:bCs w:val="1"/>
          <w:rtl w:val="0"/>
        </w:rPr>
        <w:t xml:space="preserve">data pipelines and validation logic</w:t>
      </w:r>
      <w:r w:rsidDel="00000000" w:rsidR="00000000" w:rsidRPr="00000000">
        <w:rPr>
          <w:rtl w:val="0"/>
        </w:rPr>
        <w:t xml:space="preserve">, and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about problems from a </w:t>
      </w:r>
      <w:r w:rsidDel="00000000" w:rsidR="00000000" w:rsidRPr="00000000">
        <w:rPr>
          <w:b w:val="1"/>
          <w:bCs w:val="1"/>
          <w:rtl w:val="0"/>
        </w:rPr>
        <w:t xml:space="preserve">production system perspective</w:t>
      </w:r>
      <w:r w:rsidDel="00000000" w:rsidR="00000000" w:rsidRPr="00000000">
        <w:rPr>
          <w:rtl w:val="0"/>
        </w:rPr>
        <w:t xml:space="preserve">, rather than as one-off analyses.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pyxogk30g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Provided by CRI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5fl21p7vh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Firm Context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sample dataset corresponds to </w:t>
      </w:r>
      <w:r w:rsidDel="00000000" w:rsidR="00000000" w:rsidRPr="00000000">
        <w:rPr>
          <w:b w:val="1"/>
          <w:bCs w:val="1"/>
          <w:rtl w:val="0"/>
        </w:rPr>
        <w:t xml:space="preserve">China Vanke Co., Ltd.</w:t>
      </w:r>
      <w:r w:rsidDel="00000000" w:rsidR="00000000" w:rsidRPr="00000000">
        <w:rPr>
          <w:rtl w:val="0"/>
        </w:rPr>
        <w:t xml:space="preserve">, a large Chinese real estate developer that experienced credit distress and default-related events during the sample period.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data provided represents a </w:t>
      </w:r>
      <w:r w:rsidDel="00000000" w:rsidR="00000000" w:rsidRPr="00000000">
        <w:rPr>
          <w:b w:val="1"/>
          <w:bCs w:val="1"/>
          <w:rtl w:val="0"/>
        </w:rPr>
        <w:t xml:space="preserve">snapshot of historical inputs and outputs</w:t>
      </w:r>
      <w:r w:rsidDel="00000000" w:rsidR="00000000" w:rsidRPr="00000000">
        <w:rPr>
          <w:rtl w:val="0"/>
        </w:rPr>
        <w:t xml:space="preserve"> from CRI’s internal </w:t>
      </w:r>
      <w:r w:rsidDel="00000000" w:rsidR="00000000" w:rsidRPr="00000000">
        <w:rPr>
          <w:b w:val="1"/>
          <w:bCs w:val="1"/>
          <w:rtl w:val="0"/>
        </w:rPr>
        <w:t xml:space="preserve">daily production pipeline</w:t>
      </w:r>
      <w:r w:rsidDel="00000000" w:rsidR="00000000" w:rsidRPr="00000000">
        <w:rPr>
          <w:rtl w:val="0"/>
        </w:rPr>
        <w:t xml:space="preserve">, covering the period from </w:t>
      </w:r>
      <w:r w:rsidDel="00000000" w:rsidR="00000000" w:rsidRPr="00000000">
        <w:rPr>
          <w:b w:val="1"/>
          <w:bCs w:val="1"/>
          <w:rtl w:val="0"/>
        </w:rPr>
        <w:t xml:space="preserve">12 December 2023 to 12 December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dataset should be treated as: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production-style data,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cleaned for academic illustration,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reflective of real-world constraints and assumptions.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goh7wbh13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Provided DTD Input Dataset (vanke.xlsx-Input Sheet)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input dataset contains daily model inputs used in the DTD computation.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6.6375545851533"/>
        <w:gridCol w:w="6553.362445414847"/>
        <w:tblGridChange w:id="0">
          <w:tblGrid>
            <w:gridCol w:w="2806.6375545851533"/>
            <w:gridCol w:w="6553.362445414847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Column Name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Comp_no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 indentifier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Trading date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CUR_MKT_CAP(HKD)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Firm's daily market capitalization(HKD)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BS_CUR_LIAB(HKD)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liabilities (HKD)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BS_LT_BORROW(HKD)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Long-term borrowings (HKD)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BS_TOT_LIAB2(HKD)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liabilities (HKD)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BS_TOT_ASSET(HKD)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assets (HKD)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Risk_Free_Rate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Risk-free interest rate used in DTD calculation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Balance-sheet-based variables are derived from financial statements and therefore </w:t>
      </w:r>
      <w:r w:rsidDel="00000000" w:rsidR="00000000" w:rsidRPr="00000000">
        <w:rPr>
          <w:b w:val="1"/>
          <w:bCs w:val="1"/>
          <w:rtl w:val="0"/>
        </w:rPr>
        <w:t xml:space="preserve">do not change daily</w:t>
      </w:r>
      <w:r w:rsidDel="00000000" w:rsidR="00000000" w:rsidRPr="00000000">
        <w:rPr>
          <w:rtl w:val="0"/>
        </w:rPr>
        <w:t xml:space="preserve">, while market-based variables are updated at a </w:t>
      </w:r>
      <w:r w:rsidDel="00000000" w:rsidR="00000000" w:rsidRPr="00000000">
        <w:rPr>
          <w:b w:val="1"/>
          <w:bCs w:val="1"/>
          <w:rtl w:val="0"/>
        </w:rPr>
        <w:t xml:space="preserve">daily frequency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4loqwac3d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Provided DTD Output Dataset (vanke.xlsx-Ontput Sheet)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output dataset contains historical daily DTD values generated by the production system.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6.6375545851533"/>
        <w:gridCol w:w="6553.362445414847"/>
        <w:tblGridChange w:id="0">
          <w:tblGrid>
            <w:gridCol w:w="2806.6375545851533"/>
            <w:gridCol w:w="6553.362445414847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Column Name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Comp_no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 identifier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Trading date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DTD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Computed Distance-to-Default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You may assume that the historical DTD outputs provided are </w:t>
      </w:r>
      <w:r w:rsidDel="00000000" w:rsidR="00000000" w:rsidRPr="00000000">
        <w:rPr>
          <w:b w:val="1"/>
          <w:bCs w:val="1"/>
          <w:rtl w:val="0"/>
        </w:rPr>
        <w:t xml:space="preserve">valid production outputs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n8yqz61ei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zk48ky2w5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6o3epdn2c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Structure Overview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task consists of </w:t>
      </w:r>
      <w:r w:rsidDel="00000000" w:rsidR="00000000" w:rsidRPr="00000000">
        <w:rPr>
          <w:b w:val="1"/>
          <w:bCs w:val="1"/>
          <w:rtl w:val="0"/>
        </w:rPr>
        <w:t xml:space="preserve">two main parts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Part 1 — Technical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Clean DTD input data preparation &amp; daily update simulation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 — Validation &amp; Reflection (Design + Reasoning)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Validation framework and interpretation of DTD vs real-world default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ucyh3i9mh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 — DTD Clean Data Preparation Pipeline (Implementation)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Your task is to </w:t>
      </w:r>
      <w:r w:rsidDel="00000000" w:rsidR="00000000" w:rsidRPr="00000000">
        <w:rPr>
          <w:b w:val="1"/>
          <w:bCs w:val="1"/>
          <w:rtl w:val="0"/>
        </w:rPr>
        <w:t xml:space="preserve">design and demonstrate a clean data preparation pipeline</w:t>
      </w:r>
      <w:r w:rsidDel="00000000" w:rsidR="00000000" w:rsidRPr="00000000">
        <w:rPr>
          <w:rtl w:val="0"/>
        </w:rPr>
        <w:t xml:space="preserve"> that supports </w:t>
      </w:r>
      <w:r w:rsidDel="00000000" w:rsidR="00000000" w:rsidRPr="00000000">
        <w:rPr>
          <w:b w:val="1"/>
          <w:bCs w:val="1"/>
          <w:rtl w:val="0"/>
        </w:rPr>
        <w:t xml:space="preserve">daily production updates</w:t>
      </w:r>
      <w:r w:rsidDel="00000000" w:rsidR="00000000" w:rsidRPr="00000000">
        <w:rPr>
          <w:rtl w:val="0"/>
        </w:rPr>
        <w:t xml:space="preserve"> of DTD inputs.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Assume that </w:t>
      </w:r>
      <w:r w:rsidDel="00000000" w:rsidR="00000000" w:rsidRPr="00000000">
        <w:rPr>
          <w:b w:val="1"/>
          <w:bCs w:val="1"/>
          <w:rtl w:val="0"/>
        </w:rPr>
        <w:t xml:space="preserve">12 December 2025 is the last completed production date</w:t>
      </w:r>
      <w:r w:rsidDel="00000000" w:rsidR="00000000" w:rsidRPr="00000000">
        <w:rPr>
          <w:rtl w:val="0"/>
        </w:rPr>
        <w:t xml:space="preserve">, and that the system must continue running beyond this point.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You are required to extend the dataset by incorporating </w:t>
      </w:r>
      <w:r w:rsidDel="00000000" w:rsidR="00000000" w:rsidRPr="00000000">
        <w:rPr>
          <w:b w:val="1"/>
          <w:bCs w:val="1"/>
          <w:rtl w:val="0"/>
        </w:rPr>
        <w:t xml:space="preserve">at least 5 subsequent trading days</w:t>
      </w:r>
      <w:r w:rsidDel="00000000" w:rsidR="00000000" w:rsidRPr="00000000">
        <w:rPr>
          <w:rtl w:val="0"/>
        </w:rPr>
        <w:t xml:space="preserve"> of new input data, using a process that reflects how a </w:t>
      </w:r>
      <w:r w:rsidDel="00000000" w:rsidR="00000000" w:rsidRPr="00000000">
        <w:rPr>
          <w:b w:val="1"/>
          <w:bCs w:val="1"/>
          <w:rtl w:val="0"/>
        </w:rPr>
        <w:t xml:space="preserve">daily production system</w:t>
      </w:r>
      <w:r w:rsidDel="00000000" w:rsidR="00000000" w:rsidRPr="00000000">
        <w:rPr>
          <w:rtl w:val="0"/>
        </w:rPr>
        <w:t xml:space="preserve"> would operate.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31lqlz2avdf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Required Incremental Inputs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For each new trading day, the following inputs must be updated: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market capitalization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risk-free rate (HKMA Exchange Fund Bills — 12 Month)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You may assume that: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new financial statements are released during this period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Balance-sheet-based variables (e.g. debt and asset inputs) remain unchanged and should be </w:t>
      </w:r>
      <w:r w:rsidDel="00000000" w:rsidR="00000000" w:rsidRPr="00000000">
        <w:rPr>
          <w:b w:val="1"/>
          <w:bCs w:val="1"/>
          <w:rtl w:val="0"/>
        </w:rPr>
        <w:t xml:space="preserve">carried forward consistently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u1601tl2ypk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Daily Update Perspective (Important)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Your solution should be framed from the perspective of a </w:t>
      </w:r>
      <w:r w:rsidDel="00000000" w:rsidR="00000000" w:rsidRPr="00000000">
        <w:rPr>
          <w:b w:val="1"/>
          <w:bCs w:val="1"/>
          <w:rtl w:val="0"/>
        </w:rPr>
        <w:t xml:space="preserve">daily update</w:t>
      </w:r>
      <w:r w:rsidDel="00000000" w:rsidR="00000000" w:rsidRPr="00000000">
        <w:rPr>
          <w:rtl w:val="0"/>
        </w:rPr>
        <w:t xml:space="preserve">, rather than a one-time data refresh.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 other words, assume that: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the start of each trading day, only new incremental data is available,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data already exists in the system,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pipeline must integrate new inputs without altering historical records.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How you choose to structure and demonstrate this process is up to you.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izrfeantg12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 Source &amp; Automation Expectations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You are expected to source new input data from </w:t>
      </w:r>
      <w:r w:rsidDel="00000000" w:rsidR="00000000" w:rsidRPr="00000000">
        <w:rPr>
          <w:b w:val="1"/>
          <w:bCs w:val="1"/>
          <w:rtl w:val="0"/>
        </w:rPr>
        <w:t xml:space="preserve">official or reputable public sources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Where possible, prefer data sources that support: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repeatable access,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automation,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programmatic retrieval (e.g. APIs, scheduled downloads).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Please briefly document: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data sources used (URLs, APIs, etc.),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transformation steps,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any assumptions or limitations introduced in your process.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8r8mhq5vvwf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Currency &amp; Data Consistency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You must ensure that: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capitalization and balance-sheet variables are expressed in a </w:t>
      </w:r>
      <w:r w:rsidDel="00000000" w:rsidR="00000000" w:rsidRPr="00000000">
        <w:rPr>
          <w:b w:val="1"/>
          <w:bCs w:val="1"/>
          <w:rtl w:val="0"/>
        </w:rPr>
        <w:t xml:space="preserve">consistent currency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risk-free rate is applied consistently with the valuation framework,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any currency conversion logic is </w:t>
      </w:r>
      <w:r w:rsidDel="00000000" w:rsidR="00000000" w:rsidRPr="00000000">
        <w:rPr>
          <w:b w:val="1"/>
          <w:bCs w:val="1"/>
          <w:rtl w:val="0"/>
        </w:rPr>
        <w:t xml:space="preserve">explicit, traceable, and reproducible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y82oggbszsa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 Requirements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After incorporating the new data, demonstrate the resulting </w:t>
      </w:r>
      <w:r w:rsidDel="00000000" w:rsidR="00000000" w:rsidRPr="00000000">
        <w:rPr>
          <w:b w:val="1"/>
          <w:bCs w:val="1"/>
          <w:rtl w:val="0"/>
        </w:rPr>
        <w:t xml:space="preserve">updated clean DTD input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updated table should: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the original column definitions and data semantics,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consistency between historical and incremental data,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reflect a process that could reasonably be </w:t>
      </w:r>
      <w:r w:rsidDel="00000000" w:rsidR="00000000" w:rsidRPr="00000000">
        <w:rPr>
          <w:b w:val="1"/>
          <w:bCs w:val="1"/>
          <w:rtl w:val="0"/>
        </w:rPr>
        <w:t xml:space="preserve">maintained and extended</w:t>
      </w:r>
      <w:r w:rsidDel="00000000" w:rsidR="00000000" w:rsidRPr="00000000">
        <w:rPr>
          <w:rtl w:val="0"/>
        </w:rPr>
        <w:t xml:space="preserve"> in production.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roqlyjv55l0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Code &amp; Documentation Requirements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As part of this task, you are required to provide a </w:t>
      </w:r>
      <w:r w:rsidDel="00000000" w:rsidR="00000000" w:rsidRPr="00000000">
        <w:rPr>
          <w:b w:val="1"/>
          <w:bCs w:val="1"/>
          <w:rtl w:val="0"/>
        </w:rPr>
        <w:t xml:space="preserve">working code repo</w:t>
      </w:r>
      <w:r w:rsidDel="00000000" w:rsidR="00000000" w:rsidRPr="00000000">
        <w:rPr>
          <w:rtl w:val="0"/>
        </w:rPr>
        <w:t xml:space="preserve"> that demonstrates how your daily update pipeline would operate in practice.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purpose of this requirement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assess advanced programming techniques, but to evaluate whether your system design can be translated into </w:t>
      </w:r>
      <w:r w:rsidDel="00000000" w:rsidR="00000000" w:rsidRPr="00000000">
        <w:rPr>
          <w:b w:val="1"/>
          <w:bCs w:val="1"/>
          <w:rtl w:val="0"/>
        </w:rPr>
        <w:t xml:space="preserve">clear, readable, and maintainable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Your code should demonstrate: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clear separation between different stages of the pipeline (e.g. data ingestion, transformation, consistency checks, output),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handling of daily incremental updates,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naming and structure that make the logic easy to follow.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You are encouraged to include: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brief inline comments explaining key design choices,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README or top-level documentation describing how the pipeline is intended to run daily.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expected to: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 for performance,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complex frameworks,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write production-hardened infrastructure.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Clarity, structure, and reasoning are more important than technical sophistication.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pkjwvfskm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 — Case Study Reflection: DTD and Real-World Credit Events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This part evaluates your ability to </w:t>
      </w:r>
      <w:r w:rsidDel="00000000" w:rsidR="00000000" w:rsidRPr="00000000">
        <w:rPr>
          <w:b w:val="1"/>
          <w:bCs w:val="1"/>
          <w:rtl w:val="0"/>
        </w:rPr>
        <w:t xml:space="preserve">critically interpret data-driven model outputs</w:t>
      </w:r>
      <w:r w:rsidDel="00000000" w:rsidR="00000000" w:rsidRPr="00000000">
        <w:rPr>
          <w:rtl w:val="0"/>
        </w:rPr>
        <w:t xml:space="preserve"> in relation to real-world events.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You are asked to reflect on </w:t>
      </w:r>
      <w:r w:rsidDel="00000000" w:rsidR="00000000" w:rsidRPr="00000000">
        <w:rPr>
          <w:b w:val="1"/>
          <w:bCs w:val="1"/>
          <w:rtl w:val="0"/>
        </w:rPr>
        <w:t xml:space="preserve">how a model signal should be understood, contextualized, and communicated</w:t>
      </w:r>
      <w:r w:rsidDel="00000000" w:rsidR="00000000" w:rsidRPr="00000000">
        <w:rPr>
          <w:rtl w:val="0"/>
        </w:rPr>
        <w:t xml:space="preserve"> when it interacts with reality.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You may present your answer as a short structured document or report.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vkp3o88r626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Case Context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China Vanke Co., Ltd. experienced significant credit distress during the sample period, with publicly reported default-related or near-default events.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Using public information and the provided historical DTD series, please reflect on the following questions.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ovcbvjpta9q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j81kosm564o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92y3vg1ejc1z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Reflection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Identification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Based on public information, identify key moments of credit distress, default, or near-default for the firm during the sample period. (You are not expected to be exhaustive or perfectly accurate.)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Model Signal vs Reality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How does the historical DTD trajectory behave around these events?</w:t>
      </w:r>
    </w:p>
    <w:p w:rsidR="00000000" w:rsidDel="00000000" w:rsidP="00000000" w:rsidRDefault="00000000" w:rsidRPr="00000000" w14:paraId="0000009B">
      <w:pPr>
        <w:numPr>
          <w:ilvl w:val="1"/>
          <w:numId w:val="1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Does it appear to anticipate, coincide with, or lag the observed distress?</w:t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there periods where the signal appears noisy, muted, or counter-intuitive?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40" w:before="240" w:lineRule="auto"/>
        <w:rPr>
          <w:b w:val="1"/>
          <w:bCs w:val="1"/>
        </w:rPr>
      </w:pPr>
      <w:bookmarkStart w:colFirst="0" w:colLast="0" w:name="_vtu00r6dg0ey" w:id="21"/>
      <w:bookmarkEnd w:id="21"/>
      <w:r w:rsidDel="00000000" w:rsidR="00000000" w:rsidRPr="00000000">
        <w:rPr>
          <w:b w:val="1"/>
          <w:bCs w:val="1"/>
          <w:rtl w:val="0"/>
        </w:rPr>
        <w:t xml:space="preserve">Guidance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single correct answer</w:t>
      </w:r>
      <w:r w:rsidDel="00000000" w:rsidR="00000000" w:rsidRPr="00000000">
        <w:rPr>
          <w:rtl w:val="0"/>
        </w:rPr>
        <w:t xml:space="preserve"> to these questions.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are more interested in:</w:t>
      </w:r>
    </w:p>
    <w:p w:rsidR="00000000" w:rsidDel="00000000" w:rsidP="00000000" w:rsidRDefault="00000000" w:rsidRPr="00000000" w14:paraId="000000A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you reason under uncertainty,</w:t>
      </w:r>
    </w:p>
    <w:p w:rsidR="00000000" w:rsidDel="00000000" w:rsidP="00000000" w:rsidRDefault="00000000" w:rsidRPr="00000000" w14:paraId="000000A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you separate signal from noise,</w:t>
      </w:r>
    </w:p>
    <w:p w:rsidR="00000000" w:rsidDel="00000000" w:rsidP="00000000" w:rsidRDefault="00000000" w:rsidRPr="00000000" w14:paraId="000000A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how you think about the role of models in decision-making.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assumptions, alternative interpretations, and explicit limitations are strongly encouraged.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You may find it helpful to explore CRI’s public website for context on how daily credit signals are presented and discussed:</w:t>
      </w:r>
    </w:p>
    <w:p w:rsidR="00000000" w:rsidDel="00000000" w:rsidP="00000000" w:rsidRDefault="00000000" w:rsidRPr="00000000" w14:paraId="000000A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https://nuscri.org/en/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Referencing external materials is optional.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ba0g1wpqxyig" w:id="22"/>
      <w:bookmarkEnd w:id="22"/>
      <w:r w:rsidDel="00000000" w:rsidR="00000000" w:rsidRPr="00000000">
        <w:rPr>
          <w:b w:val="1"/>
          <w:bCs w:val="1"/>
          <w:rtl w:val="0"/>
        </w:rPr>
        <w:t xml:space="preserve">Submission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time:</w:t>
      </w:r>
      <w:r w:rsidDel="00000000" w:rsidR="00000000" w:rsidRPr="00000000">
        <w:rPr>
          <w:rtl w:val="0"/>
        </w:rPr>
        <w:t xml:space="preserve"> ~8–12 hours.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Please prioritize </w:t>
      </w:r>
      <w:r w:rsidDel="00000000" w:rsidR="00000000" w:rsidRPr="00000000">
        <w:rPr>
          <w:b w:val="1"/>
          <w:bCs w:val="1"/>
          <w:rtl w:val="0"/>
        </w:rPr>
        <w:t xml:space="preserve">clarity of reasoning and system design</w:t>
      </w:r>
      <w:r w:rsidDel="00000000" w:rsidR="00000000" w:rsidRPr="00000000">
        <w:rPr>
          <w:rtl w:val="0"/>
        </w:rPr>
        <w:t xml:space="preserve"> over completeness or sophistication.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Please submit the following: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short report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(Markdown)</w:t>
      </w:r>
      <w:r w:rsidDel="00000000" w:rsidR="00000000" w:rsidRPr="00000000">
        <w:rPr>
          <w:rtl w:val="0"/>
        </w:rPr>
        <w:t xml:space="preserve"> that includes:</w:t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overall approach and pipeline design,</w:t>
      </w:r>
    </w:p>
    <w:p w:rsidR="00000000" w:rsidDel="00000000" w:rsidP="00000000" w:rsidRDefault="00000000" w:rsidRPr="00000000" w14:paraId="000000B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assumptions and limitations,</w:t>
      </w:r>
    </w:p>
    <w:p w:rsidR="00000000" w:rsidDel="00000000" w:rsidP="00000000" w:rsidRDefault="00000000" w:rsidRPr="00000000" w14:paraId="000000B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sources used and any transformation decisions,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brief reflection on trade-offs and alternatives.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code</w:t>
      </w:r>
      <w:r w:rsidDel="00000000" w:rsidR="00000000" w:rsidRPr="00000000">
        <w:rPr>
          <w:rtl w:val="0"/>
        </w:rPr>
        <w:t xml:space="preserve"> that demonstrates your Part 1 daily update pipeline in practice:</w:t>
      </w:r>
    </w:p>
    <w:p w:rsidR="00000000" w:rsidDel="00000000" w:rsidP="00000000" w:rsidRDefault="00000000" w:rsidRPr="00000000" w14:paraId="000000B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structure and readable implementation,</w:t>
      </w:r>
    </w:p>
    <w:p w:rsidR="00000000" w:rsidDel="00000000" w:rsidP="00000000" w:rsidRDefault="00000000" w:rsidRPr="00000000" w14:paraId="000000B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sufficient comments / minimal documentation to make it easy to review and rerun.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supporting materials</w:t>
      </w:r>
      <w:r w:rsidDel="00000000" w:rsidR="00000000" w:rsidRPr="00000000">
        <w:rPr>
          <w:rtl w:val="0"/>
        </w:rPr>
        <w:t xml:space="preserve"> (if helpful):</w:t>
      </w:r>
    </w:p>
    <w:p w:rsidR="00000000" w:rsidDel="00000000" w:rsidP="00000000" w:rsidRDefault="00000000" w:rsidRPr="00000000" w14:paraId="000000B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diagrams, tables, or additional notes.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evaluate: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you think and reason under uncertainty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structure problems and design maintainable workflows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make and communicate assumptions, limitations, and trade-offs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connect finance, data, and production system constraints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We are not looking for perfection—clarity and judgment matter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uscri.org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