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05D9E" w14:textId="5C5DF27E" w:rsidR="00C950EA" w:rsidRPr="002A7C83" w:rsidRDefault="00147686" w:rsidP="00147686">
      <w:pPr>
        <w:jc w:val="center"/>
        <w:rPr>
          <w:b/>
          <w:bCs/>
          <w:sz w:val="48"/>
          <w:szCs w:val="48"/>
        </w:rPr>
      </w:pPr>
      <w:r w:rsidRPr="002A7C83">
        <w:rPr>
          <w:b/>
          <w:bCs/>
          <w:sz w:val="48"/>
          <w:szCs w:val="48"/>
        </w:rPr>
        <w:t>Project 1</w:t>
      </w:r>
    </w:p>
    <w:p w14:paraId="0289CCE9" w14:textId="2388C8A8" w:rsidR="00147686" w:rsidRPr="002A7C83" w:rsidRDefault="00147686" w:rsidP="00147686">
      <w:pPr>
        <w:jc w:val="center"/>
        <w:rPr>
          <w:b/>
          <w:bCs/>
          <w:sz w:val="48"/>
          <w:szCs w:val="48"/>
        </w:rPr>
      </w:pPr>
      <w:r w:rsidRPr="002A7C83">
        <w:rPr>
          <w:b/>
          <w:bCs/>
          <w:sz w:val="48"/>
          <w:szCs w:val="48"/>
        </w:rPr>
        <w:t>LED BLINKING</w:t>
      </w:r>
    </w:p>
    <w:p w14:paraId="7DDC40BE" w14:textId="77777777" w:rsidR="00147686" w:rsidRDefault="00147686" w:rsidP="00147686"/>
    <w:p w14:paraId="229CA350" w14:textId="4F46C7F3" w:rsidR="00147686" w:rsidRDefault="00147686" w:rsidP="00147686">
      <w:r>
        <w:t>It is a classic project to understand the basic input/output operations and delay functions.</w:t>
      </w:r>
    </w:p>
    <w:p w14:paraId="32EA60FC" w14:textId="54DAFE2F" w:rsidR="00147686" w:rsidRDefault="00147686" w:rsidP="00147686">
      <w:r w:rsidRPr="00147686">
        <w:t>Blinking an LED is an introductory</w:t>
      </w:r>
      <w:r>
        <w:t xml:space="preserve"> Arduino</w:t>
      </w:r>
      <w:r w:rsidRPr="00147686">
        <w:t> project in which we control an LED using Arduino. LED blinking refers to the process of continuously turning an LED (Light Emitting Diode) and off in a repetitive pattern. It is a simple and common demonstration in electronics and microcontroller-based projects.</w:t>
      </w:r>
    </w:p>
    <w:p w14:paraId="78E359F0" w14:textId="355D9B42" w:rsidR="00147686" w:rsidRPr="00147686" w:rsidRDefault="00147686" w:rsidP="00147686">
      <w:pPr>
        <w:rPr>
          <w:b/>
          <w:bCs/>
          <w:sz w:val="32"/>
          <w:szCs w:val="32"/>
        </w:rPr>
      </w:pPr>
      <w:r w:rsidRPr="00147686">
        <w:rPr>
          <w:b/>
          <w:bCs/>
          <w:sz w:val="32"/>
          <w:szCs w:val="32"/>
        </w:rPr>
        <w:t>Working Procedure:</w:t>
      </w:r>
    </w:p>
    <w:p w14:paraId="4457D795" w14:textId="77777777" w:rsidR="00147686" w:rsidRPr="00147686" w:rsidRDefault="00147686" w:rsidP="00147686">
      <w:proofErr w:type="gramStart"/>
      <w:r w:rsidRPr="00147686">
        <w:t>setup(</w:t>
      </w:r>
      <w:proofErr w:type="gramEnd"/>
      <w:r w:rsidRPr="00147686">
        <w:t xml:space="preserve">) and loop() are two fundamental Arduino functions for controlling the </w:t>
      </w:r>
      <w:proofErr w:type="spellStart"/>
      <w:r w:rsidRPr="00147686">
        <w:t>behavior</w:t>
      </w:r>
      <w:proofErr w:type="spellEnd"/>
      <w:r w:rsidRPr="00147686">
        <w:t xml:space="preserve"> of your board. The Arduino framework automatically calls these functions, which form the foundation of any Arduino program.</w:t>
      </w:r>
    </w:p>
    <w:p w14:paraId="78F64931" w14:textId="77777777" w:rsidR="00147686" w:rsidRPr="00147686" w:rsidRDefault="00147686" w:rsidP="00147686">
      <w:r w:rsidRPr="00147686">
        <w:rPr>
          <w:b/>
          <w:bCs/>
        </w:rPr>
        <w:t xml:space="preserve">The </w:t>
      </w:r>
      <w:proofErr w:type="gramStart"/>
      <w:r w:rsidRPr="00147686">
        <w:rPr>
          <w:b/>
          <w:bCs/>
        </w:rPr>
        <w:t>setup(</w:t>
      </w:r>
      <w:proofErr w:type="gramEnd"/>
      <w:r w:rsidRPr="00147686">
        <w:rPr>
          <w:b/>
          <w:bCs/>
        </w:rPr>
        <w:t>) function</w:t>
      </w:r>
      <w:r w:rsidRPr="00147686">
        <w:t> is only called once when the Arduino board boots up or is reset. Its goal is to set pin modes, initialize variables, and execute any other necessary setup tasks before the main loop begins. This function can be used to configure settings that should only be changed once over the board’s lifespan.</w:t>
      </w:r>
    </w:p>
    <w:p w14:paraId="1B62C361" w14:textId="77777777" w:rsidR="00147686" w:rsidRDefault="00147686" w:rsidP="00147686">
      <w:r w:rsidRPr="00147686">
        <w:rPr>
          <w:b/>
          <w:bCs/>
        </w:rPr>
        <w:t>The </w:t>
      </w:r>
      <w:proofErr w:type="gramStart"/>
      <w:r w:rsidRPr="00147686">
        <w:rPr>
          <w:b/>
          <w:bCs/>
        </w:rPr>
        <w:t>loop(</w:t>
      </w:r>
      <w:proofErr w:type="gramEnd"/>
      <w:r w:rsidRPr="00147686">
        <w:rPr>
          <w:b/>
          <w:bCs/>
        </w:rPr>
        <w:t>) function </w:t>
      </w:r>
      <w:r w:rsidRPr="00147686">
        <w:t>is the heart of an Arduino program. After the </w:t>
      </w:r>
      <w:proofErr w:type="gramStart"/>
      <w:r w:rsidRPr="00147686">
        <w:t>setup(</w:t>
      </w:r>
      <w:proofErr w:type="gramEnd"/>
      <w:r w:rsidRPr="00147686">
        <w:t>) function is executed, the loop() function starts running repeatedly until the Arduino is powered off or reset. It contains the main code that performs the desired tasks, controls the board, user input. Whatever is included in the </w:t>
      </w:r>
      <w:proofErr w:type="gramStart"/>
      <w:r w:rsidRPr="00147686">
        <w:t>loop(</w:t>
      </w:r>
      <w:proofErr w:type="gramEnd"/>
      <w:r w:rsidRPr="00147686">
        <w:t>) function will be executed in a continuous loop, allowing the Arduino to perform its intended functions continuously.</w:t>
      </w:r>
    </w:p>
    <w:p w14:paraId="1796DCE1" w14:textId="11044E8F" w:rsidR="00147686" w:rsidRPr="00147686" w:rsidRDefault="00147686" w:rsidP="00147686">
      <w:pPr>
        <w:rPr>
          <w:b/>
          <w:bCs/>
          <w:sz w:val="32"/>
          <w:szCs w:val="32"/>
        </w:rPr>
      </w:pPr>
      <w:r w:rsidRPr="00147686">
        <w:rPr>
          <w:b/>
          <w:bCs/>
          <w:sz w:val="32"/>
          <w:szCs w:val="32"/>
        </w:rPr>
        <w:t>Components Required:</w:t>
      </w:r>
    </w:p>
    <w:p w14:paraId="11A46FB8" w14:textId="77777777" w:rsidR="00147686" w:rsidRPr="00147686" w:rsidRDefault="00147686" w:rsidP="00147686">
      <w:pPr>
        <w:numPr>
          <w:ilvl w:val="0"/>
          <w:numId w:val="1"/>
        </w:numPr>
      </w:pPr>
      <w:r w:rsidRPr="00147686">
        <w:t>1 X LED</w:t>
      </w:r>
    </w:p>
    <w:p w14:paraId="6C5EA05C" w14:textId="2FF6255E" w:rsidR="00147686" w:rsidRPr="00147686" w:rsidRDefault="00147686" w:rsidP="00147686">
      <w:pPr>
        <w:numPr>
          <w:ilvl w:val="0"/>
          <w:numId w:val="2"/>
        </w:numPr>
      </w:pPr>
      <w:r w:rsidRPr="00147686">
        <w:t xml:space="preserve">1 X Resistor, </w:t>
      </w:r>
      <w:r>
        <w:t>220</w:t>
      </w:r>
      <w:r w:rsidRPr="00147686">
        <w:t xml:space="preserve"> Ohm</w:t>
      </w:r>
    </w:p>
    <w:p w14:paraId="053AE44F" w14:textId="77777777" w:rsidR="00147686" w:rsidRPr="00147686" w:rsidRDefault="00147686" w:rsidP="00147686">
      <w:pPr>
        <w:numPr>
          <w:ilvl w:val="0"/>
          <w:numId w:val="3"/>
        </w:numPr>
      </w:pPr>
      <w:r w:rsidRPr="00147686">
        <w:t>Breadboard</w:t>
      </w:r>
    </w:p>
    <w:p w14:paraId="3F5559FB" w14:textId="77777777" w:rsidR="00147686" w:rsidRPr="00147686" w:rsidRDefault="00147686" w:rsidP="00147686">
      <w:pPr>
        <w:numPr>
          <w:ilvl w:val="0"/>
          <w:numId w:val="4"/>
        </w:numPr>
      </w:pPr>
      <w:r w:rsidRPr="00147686">
        <w:t>Arduino UNO R4 or earlier versions.</w:t>
      </w:r>
    </w:p>
    <w:p w14:paraId="4869BD43" w14:textId="77777777" w:rsidR="00147686" w:rsidRDefault="00147686" w:rsidP="00147686">
      <w:pPr>
        <w:numPr>
          <w:ilvl w:val="0"/>
          <w:numId w:val="5"/>
        </w:numPr>
      </w:pPr>
      <w:r w:rsidRPr="00147686">
        <w:t>Jumper wires</w:t>
      </w:r>
    </w:p>
    <w:p w14:paraId="4676C233" w14:textId="77777777" w:rsidR="00147686" w:rsidRDefault="00147686" w:rsidP="00147686"/>
    <w:p w14:paraId="025B0646" w14:textId="76AB0AF4" w:rsidR="002A7C83" w:rsidRPr="002A7C83" w:rsidRDefault="002A7C83" w:rsidP="002A7C83">
      <w:pPr>
        <w:rPr>
          <w:b/>
          <w:bCs/>
          <w:sz w:val="32"/>
          <w:szCs w:val="32"/>
        </w:rPr>
      </w:pPr>
      <w:r w:rsidRPr="002A7C83">
        <w:rPr>
          <w:b/>
          <w:bCs/>
          <w:sz w:val="32"/>
          <w:szCs w:val="32"/>
        </w:rPr>
        <w:t>Circuit Diagram</w:t>
      </w:r>
      <w:r>
        <w:rPr>
          <w:b/>
          <w:bCs/>
          <w:sz w:val="32"/>
          <w:szCs w:val="32"/>
        </w:rPr>
        <w:t>:</w:t>
      </w:r>
    </w:p>
    <w:p w14:paraId="790C5204" w14:textId="1A3F909A" w:rsidR="002A7C83" w:rsidRPr="002A7C83" w:rsidRDefault="002A7C83" w:rsidP="002A7C83">
      <w:r w:rsidRPr="002A7C83">
        <w:lastRenderedPageBreak/>
        <w:t xml:space="preserve">In the circuit diagram, we used one </w:t>
      </w:r>
      <w:r>
        <w:t>220</w:t>
      </w:r>
      <w:r w:rsidRPr="002A7C83">
        <w:t>-ohm resistor in series with the </w:t>
      </w:r>
      <w:hyperlink r:id="rId5" w:history="1">
        <w:r w:rsidRPr="002A7C83">
          <w:rPr>
            <w:rStyle w:val="Hyperlink"/>
          </w:rPr>
          <w:t>LED.</w:t>
        </w:r>
      </w:hyperlink>
      <w:r w:rsidRPr="002A7C83">
        <w:t> This resistor is also called a current-limiting</w:t>
      </w:r>
      <w:r w:rsidRPr="002A7C83">
        <w:rPr>
          <w:b/>
          <w:bCs/>
        </w:rPr>
        <w:t> </w:t>
      </w:r>
      <w:r w:rsidRPr="002A7C83">
        <w:t>resistor. The Anode of the LED (the longer pin) is connected to one end of the resistor, and the cathode (the shorter pin) is connected to the ground. The other end of the resistor is connected to the Arduino pin. A step-by-step explanation is as follows:</w:t>
      </w:r>
    </w:p>
    <w:p w14:paraId="68B35233" w14:textId="77777777" w:rsidR="002A7C83" w:rsidRPr="002A7C83" w:rsidRDefault="002A7C83" w:rsidP="002A7C83">
      <w:pPr>
        <w:numPr>
          <w:ilvl w:val="0"/>
          <w:numId w:val="6"/>
        </w:numPr>
      </w:pPr>
      <w:r w:rsidRPr="002A7C83">
        <w:rPr>
          <w:b/>
          <w:bCs/>
        </w:rPr>
        <w:t>LED Connections: </w:t>
      </w:r>
      <w:r w:rsidRPr="002A7C83">
        <w:t>Connect the LED to the breadboard. The LED has two legs, the longer of which is the anode (positive) and the shorter of which is the cathode (negative).</w:t>
      </w:r>
    </w:p>
    <w:p w14:paraId="42654AEA" w14:textId="77777777" w:rsidR="002A7C83" w:rsidRPr="002A7C83" w:rsidRDefault="002A7C83" w:rsidP="002A7C83">
      <w:pPr>
        <w:numPr>
          <w:ilvl w:val="0"/>
          <w:numId w:val="7"/>
        </w:numPr>
      </w:pPr>
      <w:r w:rsidRPr="002A7C83">
        <w:rPr>
          <w:b/>
          <w:bCs/>
        </w:rPr>
        <w:t>Resistor Connection: </w:t>
      </w:r>
      <w:r w:rsidRPr="002A7C83">
        <w:t>Insert one end of the resistor into the same row of the breadboard as the LED’s Anode. The resistor’s other end should be connected to the Arduino’s digital output pin.</w:t>
      </w:r>
    </w:p>
    <w:p w14:paraId="42F7CB6C" w14:textId="77777777" w:rsidR="002A7C83" w:rsidRPr="002A7C83" w:rsidRDefault="002A7C83" w:rsidP="002A7C83">
      <w:pPr>
        <w:numPr>
          <w:ilvl w:val="0"/>
          <w:numId w:val="8"/>
        </w:numPr>
      </w:pPr>
      <w:r w:rsidRPr="002A7C83">
        <w:rPr>
          <w:b/>
          <w:bCs/>
        </w:rPr>
        <w:t>Ground (GND) Connection:</w:t>
      </w:r>
      <w:r w:rsidRPr="002A7C83">
        <w:t> Connect a jumper wire from the same row as the LED’s cathode to any Arduino board GND (Ground) pin. This connects the circuit to the ground of the Arduino.</w:t>
      </w:r>
    </w:p>
    <w:p w14:paraId="3743D4F6" w14:textId="3F4BCE01" w:rsidR="002A7C83" w:rsidRPr="002A7C83" w:rsidRDefault="002A7C83" w:rsidP="002A7C83">
      <w:r w:rsidRPr="002A7C83">
        <w:t>The circuit is now complete:</w:t>
      </w:r>
    </w:p>
    <w:p w14:paraId="404DBC55" w14:textId="77777777" w:rsidR="002A7C83" w:rsidRDefault="002A7C83" w:rsidP="002A7C83">
      <w:r w:rsidRPr="002A7C83">
        <w:t>When you upload a simple Arduino program that controls the LED, the microcontroller on the Arduino board executes the program, and the LED will blink according to the code you wrote.</w:t>
      </w:r>
    </w:p>
    <w:p w14:paraId="3789948C" w14:textId="72D392BA" w:rsidR="002A7C83" w:rsidRPr="002A7C83" w:rsidRDefault="002A7C83" w:rsidP="002A7C83">
      <w:r w:rsidRPr="002A7C83">
        <w:rPr>
          <w:noProof/>
        </w:rPr>
        <w:drawing>
          <wp:inline distT="0" distB="0" distL="0" distR="0" wp14:anchorId="39B0D8B1" wp14:editId="67F30A02">
            <wp:extent cx="5731510" cy="4060190"/>
            <wp:effectExtent l="0" t="0" r="2540" b="0"/>
            <wp:docPr id="158562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4988" name=""/>
                    <pic:cNvPicPr/>
                  </pic:nvPicPr>
                  <pic:blipFill>
                    <a:blip r:embed="rId6"/>
                    <a:stretch>
                      <a:fillRect/>
                    </a:stretch>
                  </pic:blipFill>
                  <pic:spPr>
                    <a:xfrm>
                      <a:off x="0" y="0"/>
                      <a:ext cx="5731510" cy="4060190"/>
                    </a:xfrm>
                    <a:prstGeom prst="rect">
                      <a:avLst/>
                    </a:prstGeom>
                  </pic:spPr>
                </pic:pic>
              </a:graphicData>
            </a:graphic>
          </wp:inline>
        </w:drawing>
      </w:r>
    </w:p>
    <w:p w14:paraId="3C84EB21" w14:textId="74111003" w:rsidR="00147686" w:rsidRDefault="002A7C83" w:rsidP="00147686">
      <w:pPr>
        <w:rPr>
          <w:b/>
          <w:bCs/>
          <w:sz w:val="32"/>
          <w:szCs w:val="32"/>
        </w:rPr>
      </w:pPr>
      <w:r w:rsidRPr="002A7C83">
        <w:rPr>
          <w:b/>
          <w:bCs/>
          <w:sz w:val="32"/>
          <w:szCs w:val="32"/>
        </w:rPr>
        <w:lastRenderedPageBreak/>
        <w:t>CODE:</w:t>
      </w:r>
    </w:p>
    <w:p w14:paraId="1FC3B394" w14:textId="77777777" w:rsidR="002A7C83" w:rsidRDefault="002A7C83" w:rsidP="002A7C83">
      <w:r>
        <w:t>int led=12;</w:t>
      </w:r>
    </w:p>
    <w:p w14:paraId="31CD01DE" w14:textId="77777777" w:rsidR="002A7C83" w:rsidRDefault="002A7C83" w:rsidP="002A7C83">
      <w:r>
        <w:t xml:space="preserve">void </w:t>
      </w:r>
      <w:proofErr w:type="gramStart"/>
      <w:r>
        <w:t>setup(</w:t>
      </w:r>
      <w:proofErr w:type="gramEnd"/>
      <w:r>
        <w:t>)</w:t>
      </w:r>
    </w:p>
    <w:p w14:paraId="20CD77F8" w14:textId="77777777" w:rsidR="002A7C83" w:rsidRDefault="002A7C83" w:rsidP="002A7C83">
      <w:r>
        <w:t>{</w:t>
      </w:r>
    </w:p>
    <w:p w14:paraId="0580222A" w14:textId="77777777" w:rsidR="002A7C83" w:rsidRDefault="002A7C83" w:rsidP="002A7C83">
      <w:r>
        <w:t xml:space="preserve">  </w:t>
      </w:r>
      <w:proofErr w:type="spellStart"/>
      <w:proofErr w:type="gramStart"/>
      <w:r>
        <w:t>pinMode</w:t>
      </w:r>
      <w:proofErr w:type="spellEnd"/>
      <w:r>
        <w:t>(</w:t>
      </w:r>
      <w:proofErr w:type="gramEnd"/>
      <w:r>
        <w:t>led, OUTPUT);</w:t>
      </w:r>
    </w:p>
    <w:p w14:paraId="1FAB5A29" w14:textId="77777777" w:rsidR="002A7C83" w:rsidRDefault="002A7C83" w:rsidP="002A7C83">
      <w:r>
        <w:t>}</w:t>
      </w:r>
    </w:p>
    <w:p w14:paraId="0BAE9384" w14:textId="77777777" w:rsidR="002A7C83" w:rsidRDefault="002A7C83" w:rsidP="002A7C83"/>
    <w:p w14:paraId="435DE068" w14:textId="77777777" w:rsidR="002A7C83" w:rsidRDefault="002A7C83" w:rsidP="002A7C83">
      <w:r>
        <w:t xml:space="preserve">void </w:t>
      </w:r>
      <w:proofErr w:type="gramStart"/>
      <w:r>
        <w:t>loop(</w:t>
      </w:r>
      <w:proofErr w:type="gramEnd"/>
      <w:r>
        <w:t>)</w:t>
      </w:r>
    </w:p>
    <w:p w14:paraId="0376CB21" w14:textId="77777777" w:rsidR="002A7C83" w:rsidRDefault="002A7C83" w:rsidP="002A7C83">
      <w:r>
        <w:t>{</w:t>
      </w:r>
    </w:p>
    <w:p w14:paraId="7F5B6031" w14:textId="77777777" w:rsidR="002A7C83" w:rsidRDefault="002A7C83" w:rsidP="002A7C83">
      <w:r>
        <w:t xml:space="preserve">  </w:t>
      </w:r>
      <w:proofErr w:type="spellStart"/>
      <w:proofErr w:type="gramStart"/>
      <w:r>
        <w:t>digitalWrite</w:t>
      </w:r>
      <w:proofErr w:type="spellEnd"/>
      <w:r>
        <w:t>(</w:t>
      </w:r>
      <w:proofErr w:type="gramEnd"/>
      <w:r>
        <w:t>led, HIGH);</w:t>
      </w:r>
    </w:p>
    <w:p w14:paraId="6F862245" w14:textId="77777777" w:rsidR="002A7C83" w:rsidRDefault="002A7C83" w:rsidP="002A7C83">
      <w:r>
        <w:t xml:space="preserve">  </w:t>
      </w:r>
      <w:proofErr w:type="gramStart"/>
      <w:r>
        <w:t>delay(</w:t>
      </w:r>
      <w:proofErr w:type="gramEnd"/>
      <w:r>
        <w:t>1000); // Wait for 1000 millisecond(s)</w:t>
      </w:r>
    </w:p>
    <w:p w14:paraId="07DDB59E" w14:textId="77777777" w:rsidR="002A7C83" w:rsidRDefault="002A7C83" w:rsidP="002A7C83">
      <w:r>
        <w:t xml:space="preserve">  </w:t>
      </w:r>
      <w:proofErr w:type="spellStart"/>
      <w:proofErr w:type="gramStart"/>
      <w:r>
        <w:t>digitalWrite</w:t>
      </w:r>
      <w:proofErr w:type="spellEnd"/>
      <w:r>
        <w:t>(</w:t>
      </w:r>
      <w:proofErr w:type="gramEnd"/>
      <w:r>
        <w:t>led, LOW);</w:t>
      </w:r>
    </w:p>
    <w:p w14:paraId="5F8D2E50" w14:textId="77777777" w:rsidR="002A7C83" w:rsidRDefault="002A7C83" w:rsidP="002A7C83">
      <w:r>
        <w:t xml:space="preserve">  </w:t>
      </w:r>
      <w:proofErr w:type="gramStart"/>
      <w:r>
        <w:t>delay(</w:t>
      </w:r>
      <w:proofErr w:type="gramEnd"/>
      <w:r>
        <w:t>1000); // Wait for 1000 millisecond(s)</w:t>
      </w:r>
    </w:p>
    <w:p w14:paraId="524FCCCF" w14:textId="46368A94" w:rsidR="002A7C83" w:rsidRPr="00147686" w:rsidRDefault="002A7C83" w:rsidP="002A7C83">
      <w:r>
        <w:t>}</w:t>
      </w:r>
    </w:p>
    <w:p w14:paraId="296360B4" w14:textId="70551AA5" w:rsidR="00147686" w:rsidRPr="00D063E2" w:rsidRDefault="00D063E2" w:rsidP="00147686">
      <w:pPr>
        <w:rPr>
          <w:b/>
          <w:bCs/>
          <w:sz w:val="32"/>
          <w:szCs w:val="32"/>
        </w:rPr>
      </w:pPr>
      <w:r w:rsidRPr="00D063E2">
        <w:rPr>
          <w:b/>
          <w:bCs/>
          <w:sz w:val="32"/>
          <w:szCs w:val="32"/>
        </w:rPr>
        <w:t>OUTPUT:</w:t>
      </w:r>
    </w:p>
    <w:p w14:paraId="33E46E40" w14:textId="77777777" w:rsidR="00147686" w:rsidRDefault="00147686" w:rsidP="00147686"/>
    <w:p w14:paraId="43DFCB54" w14:textId="4E20C89A" w:rsidR="00147686" w:rsidRDefault="00D063E2" w:rsidP="00147686">
      <w:r>
        <w:t>The LED blinks every second.</w:t>
      </w:r>
    </w:p>
    <w:p w14:paraId="0FBF9236" w14:textId="2B962BF3" w:rsidR="00D063E2" w:rsidRPr="00147686" w:rsidRDefault="00D063E2" w:rsidP="00147686">
      <w:r w:rsidRPr="00D063E2">
        <w:drawing>
          <wp:inline distT="0" distB="0" distL="0" distR="0" wp14:anchorId="3B20D99A" wp14:editId="4B13E6CC">
            <wp:extent cx="3597729" cy="2708461"/>
            <wp:effectExtent l="0" t="0" r="3175" b="0"/>
            <wp:docPr id="146538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83841" name=""/>
                    <pic:cNvPicPr/>
                  </pic:nvPicPr>
                  <pic:blipFill>
                    <a:blip r:embed="rId7"/>
                    <a:stretch>
                      <a:fillRect/>
                    </a:stretch>
                  </pic:blipFill>
                  <pic:spPr>
                    <a:xfrm>
                      <a:off x="0" y="0"/>
                      <a:ext cx="3605054" cy="2713975"/>
                    </a:xfrm>
                    <a:prstGeom prst="rect">
                      <a:avLst/>
                    </a:prstGeom>
                  </pic:spPr>
                </pic:pic>
              </a:graphicData>
            </a:graphic>
          </wp:inline>
        </w:drawing>
      </w:r>
    </w:p>
    <w:sectPr w:rsidR="00D063E2" w:rsidRPr="0014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44049"/>
    <w:multiLevelType w:val="multilevel"/>
    <w:tmpl w:val="0738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64160"/>
    <w:multiLevelType w:val="multilevel"/>
    <w:tmpl w:val="91FA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557089">
    <w:abstractNumId w:val="0"/>
    <w:lvlOverride w:ilvl="0">
      <w:startOverride w:val="1"/>
    </w:lvlOverride>
  </w:num>
  <w:num w:numId="2" w16cid:durableId="986252163">
    <w:abstractNumId w:val="0"/>
    <w:lvlOverride w:ilvl="0">
      <w:startOverride w:val="2"/>
    </w:lvlOverride>
  </w:num>
  <w:num w:numId="3" w16cid:durableId="208105656">
    <w:abstractNumId w:val="0"/>
    <w:lvlOverride w:ilvl="0">
      <w:startOverride w:val="3"/>
    </w:lvlOverride>
  </w:num>
  <w:num w:numId="4" w16cid:durableId="1910655902">
    <w:abstractNumId w:val="0"/>
    <w:lvlOverride w:ilvl="0">
      <w:startOverride w:val="4"/>
    </w:lvlOverride>
  </w:num>
  <w:num w:numId="5" w16cid:durableId="449906309">
    <w:abstractNumId w:val="0"/>
    <w:lvlOverride w:ilvl="0">
      <w:startOverride w:val="5"/>
    </w:lvlOverride>
  </w:num>
  <w:num w:numId="6" w16cid:durableId="1262295213">
    <w:abstractNumId w:val="1"/>
    <w:lvlOverride w:ilvl="0">
      <w:startOverride w:val="1"/>
    </w:lvlOverride>
  </w:num>
  <w:num w:numId="7" w16cid:durableId="1323504505">
    <w:abstractNumId w:val="1"/>
    <w:lvlOverride w:ilvl="0">
      <w:startOverride w:val="2"/>
    </w:lvlOverride>
  </w:num>
  <w:num w:numId="8" w16cid:durableId="181417534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86"/>
    <w:rsid w:val="00147686"/>
    <w:rsid w:val="002A7C83"/>
    <w:rsid w:val="003137AA"/>
    <w:rsid w:val="00395C70"/>
    <w:rsid w:val="0081592C"/>
    <w:rsid w:val="008B2ECB"/>
    <w:rsid w:val="00C950EA"/>
    <w:rsid w:val="00D06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2C"/>
  <w15:chartTrackingRefBased/>
  <w15:docId w15:val="{05342AC7-6E3F-4F0C-84FF-F594281F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686"/>
    <w:rPr>
      <w:rFonts w:eastAsiaTheme="majorEastAsia" w:cstheme="majorBidi"/>
      <w:color w:val="272727" w:themeColor="text1" w:themeTint="D8"/>
    </w:rPr>
  </w:style>
  <w:style w:type="paragraph" w:styleId="Title">
    <w:name w:val="Title"/>
    <w:basedOn w:val="Normal"/>
    <w:next w:val="Normal"/>
    <w:link w:val="TitleChar"/>
    <w:uiPriority w:val="10"/>
    <w:qFormat/>
    <w:rsid w:val="00147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686"/>
    <w:pPr>
      <w:spacing w:before="160"/>
      <w:jc w:val="center"/>
    </w:pPr>
    <w:rPr>
      <w:i/>
      <w:iCs/>
      <w:color w:val="404040" w:themeColor="text1" w:themeTint="BF"/>
    </w:rPr>
  </w:style>
  <w:style w:type="character" w:customStyle="1" w:styleId="QuoteChar">
    <w:name w:val="Quote Char"/>
    <w:basedOn w:val="DefaultParagraphFont"/>
    <w:link w:val="Quote"/>
    <w:uiPriority w:val="29"/>
    <w:rsid w:val="00147686"/>
    <w:rPr>
      <w:i/>
      <w:iCs/>
      <w:color w:val="404040" w:themeColor="text1" w:themeTint="BF"/>
    </w:rPr>
  </w:style>
  <w:style w:type="paragraph" w:styleId="ListParagraph">
    <w:name w:val="List Paragraph"/>
    <w:basedOn w:val="Normal"/>
    <w:uiPriority w:val="34"/>
    <w:qFormat/>
    <w:rsid w:val="00147686"/>
    <w:pPr>
      <w:ind w:left="720"/>
      <w:contextualSpacing/>
    </w:pPr>
  </w:style>
  <w:style w:type="character" w:styleId="IntenseEmphasis">
    <w:name w:val="Intense Emphasis"/>
    <w:basedOn w:val="DefaultParagraphFont"/>
    <w:uiPriority w:val="21"/>
    <w:qFormat/>
    <w:rsid w:val="00147686"/>
    <w:rPr>
      <w:i/>
      <w:iCs/>
      <w:color w:val="0F4761" w:themeColor="accent1" w:themeShade="BF"/>
    </w:rPr>
  </w:style>
  <w:style w:type="paragraph" w:styleId="IntenseQuote">
    <w:name w:val="Intense Quote"/>
    <w:basedOn w:val="Normal"/>
    <w:next w:val="Normal"/>
    <w:link w:val="IntenseQuoteChar"/>
    <w:uiPriority w:val="30"/>
    <w:qFormat/>
    <w:rsid w:val="00147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686"/>
    <w:rPr>
      <w:i/>
      <w:iCs/>
      <w:color w:val="0F4761" w:themeColor="accent1" w:themeShade="BF"/>
    </w:rPr>
  </w:style>
  <w:style w:type="character" w:styleId="IntenseReference">
    <w:name w:val="Intense Reference"/>
    <w:basedOn w:val="DefaultParagraphFont"/>
    <w:uiPriority w:val="32"/>
    <w:qFormat/>
    <w:rsid w:val="00147686"/>
    <w:rPr>
      <w:b/>
      <w:bCs/>
      <w:smallCaps/>
      <w:color w:val="0F4761" w:themeColor="accent1" w:themeShade="BF"/>
      <w:spacing w:val="5"/>
    </w:rPr>
  </w:style>
  <w:style w:type="character" w:styleId="Hyperlink">
    <w:name w:val="Hyperlink"/>
    <w:basedOn w:val="DefaultParagraphFont"/>
    <w:uiPriority w:val="99"/>
    <w:unhideWhenUsed/>
    <w:rsid w:val="00147686"/>
    <w:rPr>
      <w:color w:val="467886" w:themeColor="hyperlink"/>
      <w:u w:val="single"/>
    </w:rPr>
  </w:style>
  <w:style w:type="character" w:styleId="UnresolvedMention">
    <w:name w:val="Unresolved Mention"/>
    <w:basedOn w:val="DefaultParagraphFont"/>
    <w:uiPriority w:val="99"/>
    <w:semiHidden/>
    <w:unhideWhenUsed/>
    <w:rsid w:val="00147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51544">
      <w:bodyDiv w:val="1"/>
      <w:marLeft w:val="0"/>
      <w:marRight w:val="0"/>
      <w:marTop w:val="0"/>
      <w:marBottom w:val="0"/>
      <w:divBdr>
        <w:top w:val="none" w:sz="0" w:space="0" w:color="auto"/>
        <w:left w:val="none" w:sz="0" w:space="0" w:color="auto"/>
        <w:bottom w:val="none" w:sz="0" w:space="0" w:color="auto"/>
        <w:right w:val="none" w:sz="0" w:space="0" w:color="auto"/>
      </w:divBdr>
    </w:div>
    <w:div w:id="561405252">
      <w:bodyDiv w:val="1"/>
      <w:marLeft w:val="0"/>
      <w:marRight w:val="0"/>
      <w:marTop w:val="0"/>
      <w:marBottom w:val="0"/>
      <w:divBdr>
        <w:top w:val="none" w:sz="0" w:space="0" w:color="auto"/>
        <w:left w:val="none" w:sz="0" w:space="0" w:color="auto"/>
        <w:bottom w:val="none" w:sz="0" w:space="0" w:color="auto"/>
        <w:right w:val="none" w:sz="0" w:space="0" w:color="auto"/>
      </w:divBdr>
    </w:div>
    <w:div w:id="636640765">
      <w:bodyDiv w:val="1"/>
      <w:marLeft w:val="0"/>
      <w:marRight w:val="0"/>
      <w:marTop w:val="0"/>
      <w:marBottom w:val="0"/>
      <w:divBdr>
        <w:top w:val="none" w:sz="0" w:space="0" w:color="auto"/>
        <w:left w:val="none" w:sz="0" w:space="0" w:color="auto"/>
        <w:bottom w:val="none" w:sz="0" w:space="0" w:color="auto"/>
        <w:right w:val="none" w:sz="0" w:space="0" w:color="auto"/>
      </w:divBdr>
    </w:div>
    <w:div w:id="827862530">
      <w:bodyDiv w:val="1"/>
      <w:marLeft w:val="0"/>
      <w:marRight w:val="0"/>
      <w:marTop w:val="0"/>
      <w:marBottom w:val="0"/>
      <w:divBdr>
        <w:top w:val="none" w:sz="0" w:space="0" w:color="auto"/>
        <w:left w:val="none" w:sz="0" w:space="0" w:color="auto"/>
        <w:bottom w:val="none" w:sz="0" w:space="0" w:color="auto"/>
        <w:right w:val="none" w:sz="0" w:space="0" w:color="auto"/>
      </w:divBdr>
    </w:div>
    <w:div w:id="1504857122">
      <w:bodyDiv w:val="1"/>
      <w:marLeft w:val="0"/>
      <w:marRight w:val="0"/>
      <w:marTop w:val="0"/>
      <w:marBottom w:val="0"/>
      <w:divBdr>
        <w:top w:val="none" w:sz="0" w:space="0" w:color="auto"/>
        <w:left w:val="none" w:sz="0" w:space="0" w:color="auto"/>
        <w:bottom w:val="none" w:sz="0" w:space="0" w:color="auto"/>
        <w:right w:val="none" w:sz="0" w:space="0" w:color="auto"/>
      </w:divBdr>
    </w:div>
    <w:div w:id="19254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of-l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SUVITHA A</dc:creator>
  <cp:keywords/>
  <dc:description/>
  <cp:lastModifiedBy>SUVITHA A</cp:lastModifiedBy>
  <cp:revision>2</cp:revision>
  <dcterms:created xsi:type="dcterms:W3CDTF">2025-02-18T15:22:00Z</dcterms:created>
  <dcterms:modified xsi:type="dcterms:W3CDTF">2025-02-19T04:38:00Z</dcterms:modified>
</cp:coreProperties>
</file>