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41B77" w14:textId="520D3B58" w:rsidR="00AA0B64" w:rsidRPr="003811F1" w:rsidRDefault="001E4405" w:rsidP="00D8505F">
      <w:pPr>
        <w:jc w:val="center"/>
        <w:rPr>
          <w:b/>
          <w:bCs/>
          <w:sz w:val="24"/>
        </w:rPr>
      </w:pPr>
      <w:r w:rsidRPr="003811F1">
        <w:rPr>
          <w:b/>
          <w:bCs/>
          <w:sz w:val="24"/>
        </w:rPr>
        <w:t>FPS游戏小地图多目标轨迹分析系统技术报告</w:t>
      </w:r>
    </w:p>
    <w:p w14:paraId="5B6BFF6F" w14:textId="77777777" w:rsidR="00D8505F" w:rsidRPr="00803D80" w:rsidRDefault="00D8505F" w:rsidP="00D8505F">
      <w:pPr>
        <w:pStyle w:val="3"/>
        <w:spacing w:before="0" w:after="0" w:line="240" w:lineRule="auto"/>
        <w:rPr>
          <w:sz w:val="22"/>
          <w:szCs w:val="22"/>
        </w:rPr>
      </w:pPr>
      <w:r w:rsidRPr="00803D80">
        <w:rPr>
          <w:sz w:val="22"/>
          <w:szCs w:val="22"/>
        </w:rPr>
        <w:t>一、项目概述</w:t>
      </w:r>
    </w:p>
    <w:p w14:paraId="1B9824E7" w14:textId="537E2F7F" w:rsidR="00D8505F" w:rsidRPr="00D8505F" w:rsidRDefault="00D8505F" w:rsidP="003811F1">
      <w:pPr>
        <w:pStyle w:val="a3"/>
        <w:spacing w:before="0" w:beforeAutospacing="0" w:after="0" w:afterAutospacing="0"/>
        <w:rPr>
          <w:rFonts w:hint="eastAsia"/>
          <w:sz w:val="20"/>
          <w:szCs w:val="20"/>
        </w:rPr>
      </w:pPr>
      <w:r w:rsidRPr="00D8505F">
        <w:rPr>
          <w:sz w:val="20"/>
          <w:szCs w:val="20"/>
        </w:rPr>
        <w:t xml:space="preserve">本项目旨在构建一个面向 FPS 游戏 2D 俯视小地图的多目标轨迹分析系统，实现玩家 Marker 自动检测、多目标连续跟踪、轨迹记录、地图可视化、队伍筛选以及行为事件分析等功能。系统整体流程包括：视频输入 → YOLO11n目标检测 → </w:t>
      </w:r>
      <w:proofErr w:type="spellStart"/>
      <w:r w:rsidRPr="00D8505F">
        <w:rPr>
          <w:sz w:val="20"/>
          <w:szCs w:val="20"/>
        </w:rPr>
        <w:t>ByteTrack</w:t>
      </w:r>
      <w:proofErr w:type="spellEnd"/>
      <w:r w:rsidRPr="00D8505F">
        <w:rPr>
          <w:sz w:val="20"/>
          <w:szCs w:val="20"/>
        </w:rPr>
        <w:t xml:space="preserve">风格多目标跟踪 → Kalman轨迹平滑 → 遮挡恢复与轨迹补偿 → 轨迹记录 → Track-level队伍聚类 → </w:t>
      </w:r>
      <w:proofErr w:type="spellStart"/>
      <w:r w:rsidRPr="00D8505F">
        <w:rPr>
          <w:sz w:val="20"/>
          <w:szCs w:val="20"/>
        </w:rPr>
        <w:t>Homography</w:t>
      </w:r>
      <w:proofErr w:type="spellEnd"/>
      <w:r w:rsidRPr="00D8505F">
        <w:rPr>
          <w:sz w:val="20"/>
          <w:szCs w:val="20"/>
        </w:rPr>
        <w:t xml:space="preserve">地图映射 → 事件检测 → 热力图生成 → </w:t>
      </w:r>
      <w:proofErr w:type="spellStart"/>
      <w:r w:rsidRPr="00D8505F">
        <w:rPr>
          <w:sz w:val="20"/>
          <w:szCs w:val="20"/>
        </w:rPr>
        <w:t>WebUI</w:t>
      </w:r>
      <w:proofErr w:type="spellEnd"/>
      <w:r w:rsidRPr="00D8505F">
        <w:rPr>
          <w:sz w:val="20"/>
          <w:szCs w:val="20"/>
        </w:rPr>
        <w:t xml:space="preserve">可视化输出。系统主要模块、训练数据、模型结构以及运行演示详见 </w:t>
      </w:r>
      <w:proofErr w:type="spellStart"/>
      <w:r w:rsidRPr="00D8505F">
        <w:rPr>
          <w:sz w:val="20"/>
          <w:szCs w:val="20"/>
        </w:rPr>
        <w:t>Github</w:t>
      </w:r>
      <w:proofErr w:type="spellEnd"/>
      <w:r w:rsidRPr="00D8505F">
        <w:rPr>
          <w:sz w:val="20"/>
          <w:szCs w:val="20"/>
        </w:rPr>
        <w:t xml:space="preserve"> 仓库。</w:t>
      </w:r>
    </w:p>
    <w:p w14:paraId="36CC7A00" w14:textId="77777777" w:rsidR="00D8505F" w:rsidRPr="00803D80" w:rsidRDefault="00D8505F" w:rsidP="00D8505F">
      <w:pPr>
        <w:pStyle w:val="2"/>
        <w:spacing w:before="0" w:beforeAutospacing="0" w:after="0" w:afterAutospacing="0"/>
        <w:rPr>
          <w:sz w:val="22"/>
          <w:szCs w:val="22"/>
        </w:rPr>
      </w:pPr>
      <w:r w:rsidRPr="00803D80">
        <w:rPr>
          <w:sz w:val="22"/>
          <w:szCs w:val="22"/>
        </w:rPr>
        <w:t>二、方法设计</w:t>
      </w:r>
    </w:p>
    <w:p w14:paraId="5D7121CC" w14:textId="77777777" w:rsidR="00D8505F" w:rsidRPr="00D8505F" w:rsidRDefault="00D8505F" w:rsidP="00D8505F">
      <w:pPr>
        <w:pStyle w:val="3"/>
        <w:spacing w:before="0" w:after="0" w:line="240" w:lineRule="auto"/>
        <w:rPr>
          <w:sz w:val="20"/>
          <w:szCs w:val="20"/>
        </w:rPr>
      </w:pPr>
      <w:r w:rsidRPr="00D8505F">
        <w:rPr>
          <w:sz w:val="20"/>
          <w:szCs w:val="20"/>
        </w:rPr>
        <w:t>1. 玩家检测</w:t>
      </w:r>
    </w:p>
    <w:p w14:paraId="582A7A1B" w14:textId="77777777" w:rsidR="00D8505F" w:rsidRPr="00D8505F" w:rsidRDefault="00D8505F" w:rsidP="00D8505F">
      <w:pPr>
        <w:pStyle w:val="a3"/>
        <w:spacing w:before="0" w:beforeAutospacing="0" w:after="0" w:afterAutospacing="0"/>
        <w:rPr>
          <w:sz w:val="20"/>
          <w:szCs w:val="20"/>
        </w:rPr>
      </w:pPr>
      <w:r w:rsidRPr="00D8505F">
        <w:rPr>
          <w:sz w:val="20"/>
          <w:szCs w:val="20"/>
        </w:rPr>
        <w:t xml:space="preserve">由于 FPS 小地图中的玩家 Marker 尺寸极小，同时需要兼顾实时性，因此本项目采用 YOLO11n 轻量级目标检测模型进行训练与推理。为提升小目标检测能力，在 </w:t>
      </w:r>
      <w:proofErr w:type="spellStart"/>
      <w:r w:rsidRPr="00D8505F">
        <w:rPr>
          <w:sz w:val="20"/>
          <w:szCs w:val="20"/>
        </w:rPr>
        <w:t>Ultralytics</w:t>
      </w:r>
      <w:proofErr w:type="spellEnd"/>
      <w:r w:rsidRPr="00D8505F">
        <w:rPr>
          <w:sz w:val="20"/>
          <w:szCs w:val="20"/>
        </w:rPr>
        <w:t xml:space="preserve"> YOLO 框架基础上，引入 Adaptive Spatial Feature（ASF）增强结构以及 P2 Detection Head，对浅层特征与小目标检测能力进行优化。</w:t>
      </w:r>
    </w:p>
    <w:p w14:paraId="709B4655" w14:textId="77777777" w:rsidR="00D8505F" w:rsidRPr="00D8505F" w:rsidRDefault="00D8505F" w:rsidP="00D8505F">
      <w:pPr>
        <w:pStyle w:val="a3"/>
        <w:spacing w:before="0" w:beforeAutospacing="0" w:after="0" w:afterAutospacing="0"/>
        <w:rPr>
          <w:sz w:val="20"/>
          <w:szCs w:val="20"/>
        </w:rPr>
      </w:pPr>
      <w:r w:rsidRPr="00D8505F">
        <w:rPr>
          <w:sz w:val="20"/>
          <w:szCs w:val="20"/>
        </w:rPr>
        <w:t xml:space="preserve">数据集构建过程中，首先从 </w:t>
      </w:r>
      <w:proofErr w:type="spellStart"/>
      <w:r w:rsidRPr="00D8505F">
        <w:rPr>
          <w:sz w:val="20"/>
          <w:szCs w:val="20"/>
        </w:rPr>
        <w:t>Bilibili</w:t>
      </w:r>
      <w:proofErr w:type="spellEnd"/>
      <w:r w:rsidRPr="00D8505F">
        <w:rPr>
          <w:sz w:val="20"/>
          <w:szCs w:val="20"/>
        </w:rPr>
        <w:t xml:space="preserve"> 下载高清比赛录像，并额外补充部分 2D 俯视测试视频。由于小地图 Marker 尺寸极小、背景复杂且存在压缩噪声，初始模型漏检较严重，因此对比赛录像中的 </w:t>
      </w:r>
      <w:proofErr w:type="spellStart"/>
      <w:r w:rsidRPr="00D8505F">
        <w:rPr>
          <w:sz w:val="20"/>
          <w:szCs w:val="20"/>
        </w:rPr>
        <w:t>minimap</w:t>
      </w:r>
      <w:proofErr w:type="spellEnd"/>
      <w:r w:rsidRPr="00D8505F">
        <w:rPr>
          <w:sz w:val="20"/>
          <w:szCs w:val="20"/>
        </w:rPr>
        <w:t xml:space="preserve"> 区域进行裁剪，并采用抽帧方式生成训练样本。初步采用 HSV + SAM 辅助粗标注，随后使用 </w:t>
      </w:r>
      <w:proofErr w:type="spellStart"/>
      <w:r w:rsidRPr="00D8505F">
        <w:rPr>
          <w:sz w:val="20"/>
          <w:szCs w:val="20"/>
        </w:rPr>
        <w:t>Roboflow</w:t>
      </w:r>
      <w:proofErr w:type="spellEnd"/>
      <w:r w:rsidRPr="00D8505F">
        <w:rPr>
          <w:sz w:val="20"/>
          <w:szCs w:val="20"/>
        </w:rPr>
        <w:t xml:space="preserve"> 平台完成自动标注与人工校验，人工重点修正遮挡、重叠与边缘漏框区域。考虑到项目场景中 Marker 外观高度一致，系统仅设置单类别 “point”，颜色信息不参与 YOLO 分类，而在后处理阶段完成队伍划分。最终构建 YOLO 标准格式数据集。</w:t>
      </w:r>
    </w:p>
    <w:p w14:paraId="6BDBF3E2" w14:textId="1CC6F6D7" w:rsidR="00D8505F" w:rsidRPr="00D8505F" w:rsidRDefault="00D8505F" w:rsidP="00D8505F">
      <w:pPr>
        <w:pStyle w:val="a3"/>
        <w:spacing w:before="0" w:beforeAutospacing="0" w:after="0" w:afterAutospacing="0"/>
        <w:rPr>
          <w:rFonts w:hint="eastAsia"/>
          <w:sz w:val="20"/>
          <w:szCs w:val="20"/>
        </w:rPr>
      </w:pPr>
      <w:r w:rsidRPr="00D8505F">
        <w:rPr>
          <w:rFonts w:hint="eastAsia"/>
          <w:noProof/>
          <w:sz w:val="20"/>
          <w:szCs w:val="20"/>
          <w14:ligatures w14:val="standardContextual"/>
        </w:rPr>
        <w:drawing>
          <wp:inline distT="0" distB="0" distL="0" distR="0" wp14:anchorId="4B43A016" wp14:editId="7C615B1C">
            <wp:extent cx="1226288" cy="1226288"/>
            <wp:effectExtent l="0" t="0" r="5715" b="5715"/>
            <wp:docPr id="904231488" name="图片 2" descr="电脑游戏的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31488" name="图片 2" descr="电脑游戏的截图&#10;&#10;中度可信度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889" cy="126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05F">
        <w:rPr>
          <w:rFonts w:hint="eastAsia"/>
          <w:noProof/>
          <w:sz w:val="20"/>
          <w:szCs w:val="20"/>
          <w14:ligatures w14:val="standardContextual"/>
        </w:rPr>
        <w:drawing>
          <wp:inline distT="0" distB="0" distL="0" distR="0" wp14:anchorId="410E3F4B" wp14:editId="5A9EE853">
            <wp:extent cx="1242569" cy="1232845"/>
            <wp:effectExtent l="0" t="0" r="2540" b="0"/>
            <wp:docPr id="198370352" name="图片 3" descr="乐高玩具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0352" name="图片 3" descr="乐高玩具&#10;&#10;中度可信度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150" cy="128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05F">
        <w:rPr>
          <w:rFonts w:hint="eastAsia"/>
          <w:noProof/>
          <w:sz w:val="20"/>
          <w:szCs w:val="20"/>
          <w14:ligatures w14:val="standardContextual"/>
        </w:rPr>
        <w:drawing>
          <wp:inline distT="0" distB="0" distL="0" distR="0" wp14:anchorId="3543FADB" wp14:editId="0BFB754F">
            <wp:extent cx="1230592" cy="1232963"/>
            <wp:effectExtent l="0" t="0" r="1905" b="0"/>
            <wp:docPr id="1340225042" name="图片 4" descr="图片包含 乐高, 玩具, 卡车, 汽车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25042" name="图片 4" descr="图片包含 乐高, 玩具, 卡车, 汽车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382" cy="130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05F">
        <w:rPr>
          <w:rFonts w:hint="eastAsia"/>
          <w:noProof/>
          <w:sz w:val="20"/>
          <w:szCs w:val="20"/>
          <w14:ligatures w14:val="standardContextual"/>
        </w:rPr>
        <w:drawing>
          <wp:inline distT="0" distB="0" distL="0" distR="0" wp14:anchorId="17F8599E" wp14:editId="2D92CF20">
            <wp:extent cx="1233376" cy="1233376"/>
            <wp:effectExtent l="0" t="0" r="0" b="0"/>
            <wp:docPr id="631334506" name="图片 5" descr="电脑游戏的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34506" name="图片 5" descr="电脑游戏的截图&#10;&#10;中度可信度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1782" cy="125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13A2" w14:textId="77777777" w:rsidR="00D8505F" w:rsidRPr="00D8505F" w:rsidRDefault="00D8505F" w:rsidP="00D8505F">
      <w:pPr>
        <w:pStyle w:val="a3"/>
        <w:spacing w:before="0" w:beforeAutospacing="0" w:after="0" w:afterAutospacing="0"/>
        <w:rPr>
          <w:sz w:val="20"/>
          <w:szCs w:val="20"/>
        </w:rPr>
      </w:pPr>
      <w:r w:rsidRPr="00D8505F">
        <w:rPr>
          <w:sz w:val="20"/>
          <w:szCs w:val="20"/>
        </w:rPr>
        <w:t>模型训练参数如下：输入尺寸 640×640，Batch Size 为 16，Epoch 为 100。训练后得到最终模型 best.pt。实验结果表明模型在 point 类别上的 Precision 达到 0.9753，Recall 达到 0.9587，mAP50 达到 0.9838，能够稳定检测小地图中的玩家 Marker。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898"/>
        <w:gridCol w:w="1626"/>
        <w:gridCol w:w="1005"/>
        <w:gridCol w:w="802"/>
        <w:gridCol w:w="802"/>
        <w:gridCol w:w="1005"/>
      </w:tblGrid>
      <w:tr w:rsidR="00D8505F" w:rsidRPr="00D8505F" w14:paraId="72AFF89A" w14:textId="77777777" w:rsidTr="003A0609">
        <w:trPr>
          <w:trHeight w:val="284"/>
          <w:tblHeader/>
        </w:trPr>
        <w:tc>
          <w:tcPr>
            <w:tcW w:w="6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4C2B5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  <w14:ligatures w14:val="none"/>
              </w:rPr>
              <w:t>类别</w:t>
            </w:r>
          </w:p>
        </w:tc>
        <w:tc>
          <w:tcPr>
            <w:tcW w:w="11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E673B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  <w14:ligatures w14:val="none"/>
              </w:rPr>
              <w:t>精确率 (Precision)</w:t>
            </w:r>
          </w:p>
        </w:tc>
        <w:tc>
          <w:tcPr>
            <w:tcW w:w="9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B153A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  <w14:ligatures w14:val="none"/>
              </w:rPr>
              <w:t>召回率 (Recall)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A4742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  <w14:ligatures w14:val="none"/>
              </w:rPr>
              <w:t>F1-Score</w:t>
            </w:r>
          </w:p>
        </w:tc>
        <w:tc>
          <w:tcPr>
            <w:tcW w:w="4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C8C1C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  <w14:ligatures w14:val="none"/>
              </w:rPr>
              <w:t>mAP50</w:t>
            </w:r>
          </w:p>
        </w:tc>
        <w:tc>
          <w:tcPr>
            <w:tcW w:w="4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805E9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  <w14:ligatures w14:val="none"/>
              </w:rPr>
              <w:t>mAP75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77929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  <w14:ligatures w14:val="none"/>
              </w:rPr>
              <w:t>mAP50-95</w:t>
            </w:r>
          </w:p>
        </w:tc>
      </w:tr>
      <w:tr w:rsidR="00D8505F" w:rsidRPr="00D8505F" w14:paraId="2F60C6AC" w14:textId="77777777" w:rsidTr="003A0609">
        <w:trPr>
          <w:trHeight w:val="20"/>
        </w:trPr>
        <w:tc>
          <w:tcPr>
            <w:tcW w:w="6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11C90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  <w:t>point</w:t>
            </w:r>
          </w:p>
        </w:tc>
        <w:tc>
          <w:tcPr>
            <w:tcW w:w="11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19A73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  <w:t>0.9753</w:t>
            </w:r>
          </w:p>
        </w:tc>
        <w:tc>
          <w:tcPr>
            <w:tcW w:w="9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F1B53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  <w:t>0.9587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8080F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  <w:t>0.9669</w:t>
            </w:r>
          </w:p>
        </w:tc>
        <w:tc>
          <w:tcPr>
            <w:tcW w:w="4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9F72D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  <w:t>0.9838</w:t>
            </w:r>
          </w:p>
        </w:tc>
        <w:tc>
          <w:tcPr>
            <w:tcW w:w="4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C3704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  <w:t>0.9115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75ABC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  <w:t>0.7423</w:t>
            </w:r>
          </w:p>
        </w:tc>
      </w:tr>
      <w:tr w:rsidR="00D8505F" w:rsidRPr="00D8505F" w14:paraId="0CCD3F38" w14:textId="77777777" w:rsidTr="003A0609">
        <w:trPr>
          <w:trHeight w:val="20"/>
        </w:trPr>
        <w:tc>
          <w:tcPr>
            <w:tcW w:w="6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28F4D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  <w:t>平均 (all)</w:t>
            </w:r>
          </w:p>
        </w:tc>
        <w:tc>
          <w:tcPr>
            <w:tcW w:w="11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03625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  <w:t>0.9753</w:t>
            </w:r>
          </w:p>
        </w:tc>
        <w:tc>
          <w:tcPr>
            <w:tcW w:w="9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9F39F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  <w:t>0.9587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3EDDC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  <w:t>0.9669</w:t>
            </w:r>
          </w:p>
        </w:tc>
        <w:tc>
          <w:tcPr>
            <w:tcW w:w="4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8D542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  <w:t>0.9838</w:t>
            </w:r>
          </w:p>
        </w:tc>
        <w:tc>
          <w:tcPr>
            <w:tcW w:w="4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A11A1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  <w:t>0.9115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3205C" w14:textId="77777777" w:rsidR="00D8505F" w:rsidRPr="00D041EA" w:rsidRDefault="00D8505F" w:rsidP="00D8505F">
            <w:pPr>
              <w:widowControl/>
              <w:jc w:val="left"/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</w:pPr>
            <w:r w:rsidRPr="00D041EA">
              <w:rPr>
                <w:rFonts w:ascii="宋体" w:eastAsia="宋体" w:hAnsi="宋体" w:cs="宋体"/>
                <w:kern w:val="0"/>
                <w:sz w:val="15"/>
                <w:szCs w:val="15"/>
                <w14:ligatures w14:val="none"/>
              </w:rPr>
              <w:t>0.7423</w:t>
            </w:r>
          </w:p>
        </w:tc>
      </w:tr>
    </w:tbl>
    <w:p w14:paraId="088BDEC9" w14:textId="27D683D1" w:rsidR="00D8505F" w:rsidRPr="00D8505F" w:rsidRDefault="00D8505F" w:rsidP="00D8505F">
      <w:pPr>
        <w:rPr>
          <w:rFonts w:hint="eastAsia"/>
          <w:sz w:val="20"/>
          <w:szCs w:val="20"/>
        </w:rPr>
      </w:pPr>
    </w:p>
    <w:p w14:paraId="78EE6995" w14:textId="77777777" w:rsidR="00D8505F" w:rsidRPr="00D8505F" w:rsidRDefault="00D8505F" w:rsidP="00D8505F">
      <w:pPr>
        <w:pStyle w:val="3"/>
        <w:spacing w:before="0" w:after="0" w:line="240" w:lineRule="auto"/>
        <w:rPr>
          <w:sz w:val="20"/>
          <w:szCs w:val="20"/>
        </w:rPr>
      </w:pPr>
      <w:r w:rsidRPr="00D8505F">
        <w:rPr>
          <w:sz w:val="20"/>
          <w:szCs w:val="20"/>
        </w:rPr>
        <w:t>2. 多目标跟踪</w:t>
      </w:r>
    </w:p>
    <w:p w14:paraId="6D556B8B" w14:textId="77777777" w:rsidR="00D8505F" w:rsidRPr="00D8505F" w:rsidRDefault="00D8505F" w:rsidP="00D8505F">
      <w:pPr>
        <w:pStyle w:val="a3"/>
        <w:spacing w:before="0" w:beforeAutospacing="0" w:after="0" w:afterAutospacing="0"/>
        <w:rPr>
          <w:sz w:val="20"/>
          <w:szCs w:val="20"/>
        </w:rPr>
      </w:pPr>
      <w:r w:rsidRPr="00D8505F">
        <w:rPr>
          <w:sz w:val="20"/>
          <w:szCs w:val="20"/>
        </w:rPr>
        <w:t xml:space="preserve">本项目采用 “YOLO Detection + </w:t>
      </w:r>
      <w:proofErr w:type="spellStart"/>
      <w:r w:rsidRPr="00D8505F">
        <w:rPr>
          <w:sz w:val="20"/>
          <w:szCs w:val="20"/>
        </w:rPr>
        <w:t>ByteTrack</w:t>
      </w:r>
      <w:proofErr w:type="spellEnd"/>
      <w:r w:rsidRPr="00D8505F">
        <w:rPr>
          <w:sz w:val="20"/>
          <w:szCs w:val="20"/>
        </w:rPr>
        <w:t xml:space="preserve">风格运动关联” 的轻量级多目标跟踪方案。由于 </w:t>
      </w:r>
      <w:proofErr w:type="spellStart"/>
      <w:r w:rsidRPr="00D8505F">
        <w:rPr>
          <w:sz w:val="20"/>
          <w:szCs w:val="20"/>
        </w:rPr>
        <w:t>minimap</w:t>
      </w:r>
      <w:proofErr w:type="spellEnd"/>
      <w:r w:rsidRPr="00D8505F">
        <w:rPr>
          <w:sz w:val="20"/>
          <w:szCs w:val="20"/>
        </w:rPr>
        <w:t xml:space="preserve"> 中 Marker 外观高度一致，</w:t>
      </w:r>
      <w:proofErr w:type="spellStart"/>
      <w:r w:rsidRPr="00D8505F">
        <w:rPr>
          <w:sz w:val="20"/>
          <w:szCs w:val="20"/>
        </w:rPr>
        <w:t>DeepSORT</w:t>
      </w:r>
      <w:proofErr w:type="spellEnd"/>
      <w:r w:rsidRPr="00D8505F">
        <w:rPr>
          <w:sz w:val="20"/>
          <w:szCs w:val="20"/>
        </w:rPr>
        <w:t xml:space="preserve"> 中的 </w:t>
      </w:r>
      <w:proofErr w:type="spellStart"/>
      <w:r w:rsidRPr="00D8505F">
        <w:rPr>
          <w:sz w:val="20"/>
          <w:szCs w:val="20"/>
        </w:rPr>
        <w:t>ReID</w:t>
      </w:r>
      <w:proofErr w:type="spellEnd"/>
      <w:r w:rsidRPr="00D8505F">
        <w:rPr>
          <w:sz w:val="20"/>
          <w:szCs w:val="20"/>
        </w:rPr>
        <w:t xml:space="preserve"> 特征难以有效区分目标，因此系统重点采用运动预测、轨迹连续性维护以及遮挡恢复机制实现稳定跟踪。</w:t>
      </w:r>
    </w:p>
    <w:p w14:paraId="010B9B6D" w14:textId="77777777" w:rsidR="00D8505F" w:rsidRPr="00D8505F" w:rsidRDefault="00D8505F" w:rsidP="00D8505F">
      <w:pPr>
        <w:pStyle w:val="4"/>
        <w:spacing w:before="0" w:after="0" w:line="240" w:lineRule="auto"/>
        <w:rPr>
          <w:sz w:val="20"/>
          <w:szCs w:val="20"/>
        </w:rPr>
      </w:pPr>
      <w:r w:rsidRPr="00D8505F">
        <w:rPr>
          <w:sz w:val="20"/>
          <w:szCs w:val="20"/>
        </w:rPr>
        <w:t>（1）核心踩坑问题</w:t>
      </w:r>
    </w:p>
    <w:p w14:paraId="355655AD" w14:textId="3DA3F249" w:rsidR="00D8505F" w:rsidRPr="00D8505F" w:rsidRDefault="00D8505F" w:rsidP="00D8505F">
      <w:pPr>
        <w:pStyle w:val="a3"/>
        <w:spacing w:before="0" w:beforeAutospacing="0" w:after="0" w:afterAutospacing="0"/>
        <w:rPr>
          <w:sz w:val="20"/>
          <w:szCs w:val="20"/>
        </w:rPr>
      </w:pPr>
      <w:r w:rsidRPr="00D8505F">
        <w:rPr>
          <w:sz w:val="20"/>
          <w:szCs w:val="20"/>
        </w:rPr>
        <w:t>系统开发过程中主要遇到三个问题。第一，YOLO 在高速运动、重叠或遮挡情况下会出现</w:t>
      </w:r>
      <w:r w:rsidRPr="00D8505F">
        <w:rPr>
          <w:b/>
          <w:bCs/>
          <w:sz w:val="20"/>
          <w:szCs w:val="20"/>
        </w:rPr>
        <w:t>短时漏检，导致 Track 被错误删除，从而产生轨迹断裂与 ID Switch</w:t>
      </w:r>
      <w:r w:rsidRPr="00D8505F">
        <w:rPr>
          <w:sz w:val="20"/>
          <w:szCs w:val="20"/>
        </w:rPr>
        <w:t>。第二，YOLO 偶尔会在不</w:t>
      </w:r>
      <w:r w:rsidRPr="00D8505F">
        <w:rPr>
          <w:sz w:val="20"/>
          <w:szCs w:val="20"/>
        </w:rPr>
        <w:lastRenderedPageBreak/>
        <w:t>存在 Marker 的区域误检一个点，如果直接创建 Track，会导致地图中出现明显</w:t>
      </w:r>
      <w:r w:rsidRPr="00D8505F">
        <w:rPr>
          <w:b/>
          <w:bCs/>
          <w:sz w:val="20"/>
          <w:szCs w:val="20"/>
        </w:rPr>
        <w:t>“飞线”</w:t>
      </w:r>
      <w:r w:rsidRPr="00D8505F">
        <w:rPr>
          <w:sz w:val="20"/>
          <w:szCs w:val="20"/>
        </w:rPr>
        <w:t>。第三，早期系统</w:t>
      </w:r>
      <w:r w:rsidRPr="00D8505F">
        <w:rPr>
          <w:b/>
          <w:bCs/>
          <w:sz w:val="20"/>
          <w:szCs w:val="20"/>
        </w:rPr>
        <w:t>采用 HSV 单帧颜色分类并直接参与 Tracking，导致颜色跳变、轨迹错误合并以及大量 unknown 问题</w:t>
      </w:r>
      <w:r w:rsidRPr="00D8505F">
        <w:rPr>
          <w:sz w:val="20"/>
          <w:szCs w:val="20"/>
        </w:rPr>
        <w:t>。</w:t>
      </w:r>
    </w:p>
    <w:p w14:paraId="4C21A6B7" w14:textId="77777777" w:rsidR="00D8505F" w:rsidRPr="00D8505F" w:rsidRDefault="00D8505F" w:rsidP="00D8505F">
      <w:pPr>
        <w:pStyle w:val="4"/>
        <w:spacing w:before="0" w:after="0" w:line="240" w:lineRule="auto"/>
        <w:rPr>
          <w:sz w:val="20"/>
          <w:szCs w:val="20"/>
        </w:rPr>
      </w:pPr>
      <w:r w:rsidRPr="00D8505F">
        <w:rPr>
          <w:sz w:val="20"/>
          <w:szCs w:val="20"/>
        </w:rPr>
        <w:t>（2）系统重构方案</w:t>
      </w:r>
    </w:p>
    <w:p w14:paraId="420589CB" w14:textId="77777777" w:rsidR="00D8505F" w:rsidRPr="00D8505F" w:rsidRDefault="00D8505F" w:rsidP="00D8505F">
      <w:pPr>
        <w:pStyle w:val="a3"/>
        <w:spacing w:before="0" w:beforeAutospacing="0" w:after="0" w:afterAutospacing="0"/>
        <w:rPr>
          <w:sz w:val="20"/>
          <w:szCs w:val="20"/>
        </w:rPr>
      </w:pPr>
      <w:r w:rsidRPr="00D8505F">
        <w:rPr>
          <w:sz w:val="20"/>
          <w:szCs w:val="20"/>
        </w:rPr>
        <w:t>为解决上述问题，系统后期进行了整体架构重构，采用 “Trajectory First，Appearance Later” 的核心思想，即</w:t>
      </w:r>
      <w:r w:rsidRPr="00D8505F">
        <w:rPr>
          <w:b/>
          <w:bCs/>
          <w:sz w:val="20"/>
          <w:szCs w:val="20"/>
        </w:rPr>
        <w:t>优先保证轨迹绝对稳定，再进行队伍分类与可视化</w:t>
      </w:r>
      <w:r w:rsidRPr="00D8505F">
        <w:rPr>
          <w:sz w:val="20"/>
          <w:szCs w:val="20"/>
        </w:rPr>
        <w:t>。最终系统架构调整为：Detection → Tracking → Stable Trajectory → Appearance Aggregation → Team Clustering → Visualization。颜色信息不再参与 Tracking，而是在轨迹结束后进行队伍聚类。</w:t>
      </w:r>
    </w:p>
    <w:p w14:paraId="698401AB" w14:textId="77777777" w:rsidR="00D8505F" w:rsidRPr="00D8505F" w:rsidRDefault="00D8505F" w:rsidP="00D8505F">
      <w:pPr>
        <w:pStyle w:val="4"/>
        <w:spacing w:before="0" w:after="0" w:line="240" w:lineRule="auto"/>
        <w:rPr>
          <w:sz w:val="20"/>
          <w:szCs w:val="20"/>
        </w:rPr>
      </w:pPr>
      <w:r w:rsidRPr="00D8505F">
        <w:rPr>
          <w:sz w:val="20"/>
          <w:szCs w:val="20"/>
        </w:rPr>
        <w:t>（3）Track 生命周期管理</w:t>
      </w:r>
    </w:p>
    <w:p w14:paraId="0840DD8F" w14:textId="13CDD910" w:rsidR="00D8505F" w:rsidRPr="00D8505F" w:rsidRDefault="00D8505F" w:rsidP="00D8505F">
      <w:pPr>
        <w:pStyle w:val="a3"/>
        <w:spacing w:before="0" w:beforeAutospacing="0" w:after="0" w:afterAutospacing="0"/>
        <w:rPr>
          <w:sz w:val="20"/>
          <w:szCs w:val="20"/>
        </w:rPr>
      </w:pPr>
      <w:r w:rsidRPr="00D8505F">
        <w:rPr>
          <w:sz w:val="20"/>
          <w:szCs w:val="20"/>
        </w:rPr>
        <w:t xml:space="preserve">系统采用 ACTIVE、OCCLUDED、LOST、REMOVED 状态机管理 Track 生命周期。每个 Track 包含 </w:t>
      </w:r>
      <w:proofErr w:type="spellStart"/>
      <w:r w:rsidRPr="00D8505F">
        <w:rPr>
          <w:sz w:val="20"/>
          <w:szCs w:val="20"/>
        </w:rPr>
        <w:t>track_id</w:t>
      </w:r>
      <w:proofErr w:type="spellEnd"/>
      <w:r w:rsidRPr="00D8505F">
        <w:rPr>
          <w:sz w:val="20"/>
          <w:szCs w:val="20"/>
        </w:rPr>
        <w:t>、trajectory、velocity、</w:t>
      </w:r>
      <w:proofErr w:type="spellStart"/>
      <w:r w:rsidRPr="00D8505F">
        <w:rPr>
          <w:sz w:val="20"/>
          <w:szCs w:val="20"/>
        </w:rPr>
        <w:t>lost_frames</w:t>
      </w:r>
      <w:proofErr w:type="spellEnd"/>
      <w:r w:rsidRPr="00D8505F">
        <w:rPr>
          <w:sz w:val="20"/>
          <w:szCs w:val="20"/>
        </w:rPr>
        <w:t>、</w:t>
      </w:r>
      <w:proofErr w:type="spellStart"/>
      <w:r w:rsidRPr="00D8505F">
        <w:rPr>
          <w:sz w:val="20"/>
          <w:szCs w:val="20"/>
        </w:rPr>
        <w:t>motion_history</w:t>
      </w:r>
      <w:proofErr w:type="spellEnd"/>
      <w:r w:rsidRPr="00D8505F">
        <w:rPr>
          <w:sz w:val="20"/>
          <w:szCs w:val="20"/>
        </w:rPr>
        <w:t xml:space="preserve"> 以及 </w:t>
      </w:r>
      <w:proofErr w:type="spellStart"/>
      <w:r w:rsidRPr="00D8505F">
        <w:rPr>
          <w:sz w:val="20"/>
          <w:szCs w:val="20"/>
        </w:rPr>
        <w:t>appearance_history</w:t>
      </w:r>
      <w:proofErr w:type="spellEnd"/>
      <w:r w:rsidRPr="00D8505F">
        <w:rPr>
          <w:sz w:val="20"/>
          <w:szCs w:val="20"/>
        </w:rPr>
        <w:t xml:space="preserve"> 等信息。为解决短时漏检问题，系统</w:t>
      </w:r>
      <w:r w:rsidRPr="00D8505F">
        <w:rPr>
          <w:b/>
          <w:bCs/>
          <w:sz w:val="20"/>
          <w:szCs w:val="20"/>
        </w:rPr>
        <w:t xml:space="preserve">引入 </w:t>
      </w:r>
      <w:proofErr w:type="spellStart"/>
      <w:r w:rsidRPr="00D8505F">
        <w:rPr>
          <w:b/>
          <w:bCs/>
          <w:sz w:val="20"/>
          <w:szCs w:val="20"/>
        </w:rPr>
        <w:t>max_lost</w:t>
      </w:r>
      <w:proofErr w:type="spellEnd"/>
      <w:r w:rsidRPr="00D8505F">
        <w:rPr>
          <w:b/>
          <w:bCs/>
          <w:sz w:val="20"/>
          <w:szCs w:val="20"/>
        </w:rPr>
        <w:t xml:space="preserve"> 机制，在目标短时消失时不立即删除 Track，而是利用 Kalman Predict 继续预测位置</w:t>
      </w:r>
      <w:r w:rsidRPr="00D8505F">
        <w:rPr>
          <w:sz w:val="20"/>
          <w:szCs w:val="20"/>
        </w:rPr>
        <w:t>，</w:t>
      </w:r>
      <w:r>
        <w:rPr>
          <w:rFonts w:hint="eastAsia"/>
          <w:sz w:val="20"/>
          <w:szCs w:val="20"/>
        </w:rPr>
        <w:t>多次调参后</w:t>
      </w:r>
      <w:r w:rsidRPr="00D8505F">
        <w:rPr>
          <w:sz w:val="20"/>
          <w:szCs w:val="20"/>
        </w:rPr>
        <w:t xml:space="preserve">将 </w:t>
      </w:r>
      <w:proofErr w:type="spellStart"/>
      <w:r w:rsidRPr="00D8505F">
        <w:rPr>
          <w:sz w:val="20"/>
          <w:szCs w:val="20"/>
        </w:rPr>
        <w:t>max_lost</w:t>
      </w:r>
      <w:proofErr w:type="spellEnd"/>
      <w:r w:rsidRPr="00D8505F">
        <w:rPr>
          <w:sz w:val="20"/>
          <w:szCs w:val="20"/>
        </w:rPr>
        <w:t xml:space="preserve"> 提高至 </w:t>
      </w:r>
      <w:r w:rsidRPr="00D8505F">
        <w:rPr>
          <w:b/>
          <w:bCs/>
          <w:sz w:val="20"/>
          <w:szCs w:val="20"/>
        </w:rPr>
        <w:t>30~60</w:t>
      </w:r>
      <w:r w:rsidRPr="00D8505F">
        <w:rPr>
          <w:sz w:val="20"/>
          <w:szCs w:val="20"/>
        </w:rPr>
        <w:t xml:space="preserve"> 帧，用于解决</w:t>
      </w:r>
      <w:r w:rsidRPr="00D8505F">
        <w:rPr>
          <w:b/>
          <w:bCs/>
          <w:sz w:val="20"/>
          <w:szCs w:val="20"/>
        </w:rPr>
        <w:t>遮挡与漏检问题</w:t>
      </w:r>
      <w:r w:rsidRPr="00D8505F">
        <w:rPr>
          <w:sz w:val="20"/>
          <w:szCs w:val="20"/>
        </w:rPr>
        <w:t>。</w:t>
      </w:r>
    </w:p>
    <w:p w14:paraId="3B8061A9" w14:textId="757D5BEF" w:rsidR="00D8505F" w:rsidRPr="00D8505F" w:rsidRDefault="00D8505F" w:rsidP="00D8505F">
      <w:pPr>
        <w:pStyle w:val="a3"/>
        <w:spacing w:before="0" w:beforeAutospacing="0" w:after="0" w:afterAutospacing="0"/>
        <w:rPr>
          <w:sz w:val="20"/>
          <w:szCs w:val="20"/>
        </w:rPr>
      </w:pPr>
      <w:r w:rsidRPr="00D8505F">
        <w:rPr>
          <w:sz w:val="20"/>
          <w:szCs w:val="20"/>
        </w:rPr>
        <w:t>系统进一步增加了</w:t>
      </w:r>
      <w:r w:rsidRPr="00803D80">
        <w:rPr>
          <w:b/>
          <w:bCs/>
          <w:sz w:val="20"/>
          <w:szCs w:val="20"/>
        </w:rPr>
        <w:t>轨迹恢复机制</w:t>
      </w:r>
      <w:r w:rsidRPr="00D8505F">
        <w:rPr>
          <w:sz w:val="20"/>
          <w:szCs w:val="20"/>
        </w:rPr>
        <w:t>。当目标重新出现时，利用</w:t>
      </w:r>
      <w:r w:rsidRPr="00803D80">
        <w:rPr>
          <w:b/>
          <w:bCs/>
          <w:sz w:val="20"/>
          <w:szCs w:val="20"/>
        </w:rPr>
        <w:t>欧氏距离、运动方向、速度一致性以及历史轨迹连续性重新关联原 Track</w:t>
      </w:r>
      <w:r w:rsidRPr="00D8505F">
        <w:rPr>
          <w:sz w:val="20"/>
          <w:szCs w:val="20"/>
        </w:rPr>
        <w:t xml:space="preserve">，从而避免 ID Switch。同时，为防止误检导致的“飞线”，新增 Detection Voting 机制，仅当一个 </w:t>
      </w:r>
      <w:r w:rsidRPr="00803D80">
        <w:rPr>
          <w:b/>
          <w:bCs/>
          <w:sz w:val="20"/>
          <w:szCs w:val="20"/>
        </w:rPr>
        <w:t>Detection 连续出现 ≥3 帧</w:t>
      </w:r>
      <w:r w:rsidR="00803D80">
        <w:rPr>
          <w:rFonts w:hint="eastAsia"/>
          <w:b/>
          <w:bCs/>
          <w:sz w:val="20"/>
          <w:szCs w:val="20"/>
        </w:rPr>
        <w:t>（该参数可调整）</w:t>
      </w:r>
      <w:r w:rsidRPr="00803D80">
        <w:rPr>
          <w:b/>
          <w:bCs/>
          <w:sz w:val="20"/>
          <w:szCs w:val="20"/>
        </w:rPr>
        <w:t>时</w:t>
      </w:r>
      <w:r w:rsidRPr="00D8505F">
        <w:rPr>
          <w:sz w:val="20"/>
          <w:szCs w:val="20"/>
        </w:rPr>
        <w:t>才允许创建新 Track，因此单帧误检不会生成轨迹。</w:t>
      </w:r>
    </w:p>
    <w:p w14:paraId="472F5867" w14:textId="77777777" w:rsidR="00D8505F" w:rsidRPr="00D8505F" w:rsidRDefault="00D8505F" w:rsidP="00D8505F">
      <w:pPr>
        <w:pStyle w:val="4"/>
        <w:spacing w:before="0" w:after="0" w:line="240" w:lineRule="auto"/>
        <w:rPr>
          <w:sz w:val="20"/>
          <w:szCs w:val="20"/>
        </w:rPr>
      </w:pPr>
      <w:r w:rsidRPr="00D8505F">
        <w:rPr>
          <w:sz w:val="20"/>
          <w:szCs w:val="20"/>
        </w:rPr>
        <w:t>（4）目标关联</w:t>
      </w:r>
    </w:p>
    <w:p w14:paraId="24CAD002" w14:textId="7A5A17B2" w:rsidR="00D8505F" w:rsidRPr="00D8505F" w:rsidRDefault="00D8505F" w:rsidP="00803D80">
      <w:pPr>
        <w:pStyle w:val="a3"/>
        <w:spacing w:before="0" w:beforeAutospacing="0" w:after="0" w:afterAutospacing="0"/>
        <w:rPr>
          <w:rFonts w:hint="eastAsia"/>
          <w:sz w:val="20"/>
          <w:szCs w:val="20"/>
        </w:rPr>
      </w:pPr>
      <w:r w:rsidRPr="00D8505F">
        <w:rPr>
          <w:sz w:val="20"/>
          <w:szCs w:val="20"/>
        </w:rPr>
        <w:t>系统采用 Hungarian Matching 完成 Detection 与 Track 的匹配。</w:t>
      </w:r>
      <w:r w:rsidRPr="00803D80">
        <w:rPr>
          <w:b/>
          <w:bCs/>
          <w:sz w:val="20"/>
          <w:szCs w:val="20"/>
        </w:rPr>
        <w:t>代价矩阵融合欧氏距离、Kalman预测位置、速度约束与运动方向信息，实现稳定关联</w:t>
      </w:r>
      <w:r w:rsidRPr="00D8505F">
        <w:rPr>
          <w:sz w:val="20"/>
          <w:szCs w:val="20"/>
        </w:rPr>
        <w:t xml:space="preserve">。由于 FPS </w:t>
      </w:r>
      <w:proofErr w:type="spellStart"/>
      <w:r w:rsidRPr="00D8505F">
        <w:rPr>
          <w:sz w:val="20"/>
          <w:szCs w:val="20"/>
        </w:rPr>
        <w:t>minimap</w:t>
      </w:r>
      <w:proofErr w:type="spellEnd"/>
      <w:r w:rsidRPr="00D8505F">
        <w:rPr>
          <w:sz w:val="20"/>
          <w:szCs w:val="20"/>
        </w:rPr>
        <w:t xml:space="preserve"> 中 Marker 外观信息较弱，因此系统</w:t>
      </w:r>
      <w:r w:rsidRPr="00803D80">
        <w:rPr>
          <w:b/>
          <w:bCs/>
          <w:sz w:val="20"/>
          <w:szCs w:val="20"/>
        </w:rPr>
        <w:t>以运动一致性作为主要关联依据</w:t>
      </w:r>
      <w:r w:rsidRPr="00D8505F">
        <w:rPr>
          <w:sz w:val="20"/>
          <w:szCs w:val="20"/>
        </w:rPr>
        <w:t>。</w:t>
      </w:r>
    </w:p>
    <w:p w14:paraId="139A9E97" w14:textId="77777777" w:rsidR="00D8505F" w:rsidRPr="00D8505F" w:rsidRDefault="00D8505F" w:rsidP="00D8505F">
      <w:pPr>
        <w:pStyle w:val="3"/>
        <w:spacing w:before="0" w:after="0" w:line="240" w:lineRule="auto"/>
        <w:rPr>
          <w:sz w:val="20"/>
          <w:szCs w:val="20"/>
        </w:rPr>
      </w:pPr>
      <w:r w:rsidRPr="00D8505F">
        <w:rPr>
          <w:sz w:val="20"/>
          <w:szCs w:val="20"/>
        </w:rPr>
        <w:t>3. 轨迹平滑</w:t>
      </w:r>
    </w:p>
    <w:p w14:paraId="264194B6" w14:textId="52F8DE32" w:rsidR="00D8505F" w:rsidRPr="00D8505F" w:rsidRDefault="00D8505F" w:rsidP="00803D80">
      <w:pPr>
        <w:pStyle w:val="a3"/>
        <w:spacing w:before="0" w:beforeAutospacing="0" w:after="0" w:afterAutospacing="0"/>
        <w:rPr>
          <w:rFonts w:hint="eastAsia"/>
          <w:sz w:val="20"/>
          <w:szCs w:val="20"/>
        </w:rPr>
      </w:pPr>
      <w:r w:rsidRPr="00D8505F">
        <w:rPr>
          <w:sz w:val="20"/>
          <w:szCs w:val="20"/>
        </w:rPr>
        <w:t xml:space="preserve">由于检测框中心存在抖动，因此系统采用 </w:t>
      </w:r>
      <w:r w:rsidRPr="00803D80">
        <w:rPr>
          <w:b/>
          <w:bCs/>
          <w:sz w:val="20"/>
          <w:szCs w:val="20"/>
        </w:rPr>
        <w:t>Kalman Filter 对轨迹进行平滑处理</w:t>
      </w:r>
      <w:r w:rsidRPr="00D8505F">
        <w:rPr>
          <w:sz w:val="20"/>
          <w:szCs w:val="20"/>
        </w:rPr>
        <w:t>，实现轨迹连续化、速度估计、漏检补偿与抖动抑制。后期进一步引入 spline trajectory smoothing 对地图轨迹进行二次平滑，从而获得更自然的运动轨迹可视化效果。</w:t>
      </w:r>
    </w:p>
    <w:p w14:paraId="3CF2D38C" w14:textId="77777777" w:rsidR="00D8505F" w:rsidRPr="00D8505F" w:rsidRDefault="00D8505F" w:rsidP="00D8505F">
      <w:pPr>
        <w:pStyle w:val="3"/>
        <w:spacing w:before="0" w:after="0" w:line="240" w:lineRule="auto"/>
        <w:rPr>
          <w:sz w:val="20"/>
          <w:szCs w:val="20"/>
        </w:rPr>
      </w:pPr>
      <w:r w:rsidRPr="00D8505F">
        <w:rPr>
          <w:sz w:val="20"/>
          <w:szCs w:val="20"/>
        </w:rPr>
        <w:t>4. 队伍颜色识别</w:t>
      </w:r>
    </w:p>
    <w:p w14:paraId="4AAA7BFF" w14:textId="77777777" w:rsidR="00D8505F" w:rsidRPr="00D8505F" w:rsidRDefault="00D8505F" w:rsidP="00D8505F">
      <w:pPr>
        <w:pStyle w:val="a3"/>
        <w:spacing w:before="0" w:beforeAutospacing="0" w:after="0" w:afterAutospacing="0"/>
        <w:rPr>
          <w:sz w:val="20"/>
          <w:szCs w:val="20"/>
        </w:rPr>
      </w:pPr>
      <w:r w:rsidRPr="00803D80">
        <w:rPr>
          <w:b/>
          <w:bCs/>
          <w:sz w:val="20"/>
          <w:szCs w:val="20"/>
        </w:rPr>
        <w:t>YOLO 模型仅负责 Marker 定位，不再负责队伍分类</w:t>
      </w:r>
      <w:r w:rsidRPr="00D8505F">
        <w:rPr>
          <w:sz w:val="20"/>
          <w:szCs w:val="20"/>
        </w:rPr>
        <w:t xml:space="preserve">。早期系统采用 HSV 单帧颜色分类，但由于 </w:t>
      </w:r>
      <w:proofErr w:type="spellStart"/>
      <w:r w:rsidRPr="00D8505F">
        <w:rPr>
          <w:sz w:val="20"/>
          <w:szCs w:val="20"/>
        </w:rPr>
        <w:t>minimap</w:t>
      </w:r>
      <w:proofErr w:type="spellEnd"/>
      <w:r w:rsidRPr="00D8505F">
        <w:rPr>
          <w:sz w:val="20"/>
          <w:szCs w:val="20"/>
        </w:rPr>
        <w:t xml:space="preserve"> 中存在 glow effect、半透明 UI、gamma 变化、抗锯齿与压缩噪声，导致 yellow / green、blue / purple 等颜色频繁混淆，并产生大量 </w:t>
      </w:r>
      <w:r w:rsidRPr="00803D80">
        <w:rPr>
          <w:b/>
          <w:bCs/>
          <w:sz w:val="20"/>
          <w:szCs w:val="20"/>
        </w:rPr>
        <w:t>unknown</w:t>
      </w:r>
      <w:r w:rsidRPr="00D8505F">
        <w:rPr>
          <w:sz w:val="20"/>
          <w:szCs w:val="20"/>
        </w:rPr>
        <w:t>。</w:t>
      </w:r>
    </w:p>
    <w:p w14:paraId="0963D32F" w14:textId="77777777" w:rsidR="00D8505F" w:rsidRPr="00803D80" w:rsidRDefault="00D8505F" w:rsidP="00D8505F">
      <w:pPr>
        <w:pStyle w:val="a3"/>
        <w:spacing w:before="0" w:beforeAutospacing="0" w:after="0" w:afterAutospacing="0"/>
        <w:rPr>
          <w:b/>
          <w:bCs/>
          <w:sz w:val="20"/>
          <w:szCs w:val="20"/>
        </w:rPr>
      </w:pPr>
      <w:r w:rsidRPr="00D8505F">
        <w:rPr>
          <w:sz w:val="20"/>
          <w:szCs w:val="20"/>
        </w:rPr>
        <w:t>为解决该问题，系统最终采用 Track-level Appearance Clustering 方案。核心思想为：</w:t>
      </w:r>
      <w:r w:rsidRPr="00803D80">
        <w:rPr>
          <w:b/>
          <w:bCs/>
          <w:sz w:val="20"/>
          <w:szCs w:val="20"/>
        </w:rPr>
        <w:t xml:space="preserve">颜色不参与 Tracking，而是在轨迹结束后对整个 Track 的外观历史进行统计。系统每帧仅记录 LAB mean、HSV histogram 与 dominant color，并保存至 </w:t>
      </w:r>
      <w:proofErr w:type="spellStart"/>
      <w:r w:rsidRPr="00803D80">
        <w:rPr>
          <w:b/>
          <w:bCs/>
          <w:sz w:val="20"/>
          <w:szCs w:val="20"/>
        </w:rPr>
        <w:t>track.color_history</w:t>
      </w:r>
      <w:proofErr w:type="spellEnd"/>
      <w:r w:rsidRPr="00803D80">
        <w:rPr>
          <w:b/>
          <w:bCs/>
          <w:sz w:val="20"/>
          <w:szCs w:val="20"/>
        </w:rPr>
        <w:t xml:space="preserve"> 中。同时禁止整 </w:t>
      </w:r>
      <w:proofErr w:type="spellStart"/>
      <w:r w:rsidRPr="00803D80">
        <w:rPr>
          <w:b/>
          <w:bCs/>
          <w:sz w:val="20"/>
          <w:szCs w:val="20"/>
        </w:rPr>
        <w:t>bbox</w:t>
      </w:r>
      <w:proofErr w:type="spellEnd"/>
      <w:r w:rsidRPr="00803D80">
        <w:rPr>
          <w:b/>
          <w:bCs/>
          <w:sz w:val="20"/>
          <w:szCs w:val="20"/>
        </w:rPr>
        <w:t xml:space="preserve"> 颜色统计，而改为 </w:t>
      </w:r>
      <w:proofErr w:type="spellStart"/>
      <w:r w:rsidRPr="00803D80">
        <w:rPr>
          <w:b/>
          <w:bCs/>
          <w:sz w:val="20"/>
          <w:szCs w:val="20"/>
        </w:rPr>
        <w:t>bbox</w:t>
      </w:r>
      <w:proofErr w:type="spellEnd"/>
      <w:r w:rsidRPr="00803D80">
        <w:rPr>
          <w:b/>
          <w:bCs/>
          <w:sz w:val="20"/>
          <w:szCs w:val="20"/>
        </w:rPr>
        <w:t xml:space="preserve"> 中心区域采样，并采用 Gaussian Weighted Sampling 降低 glow 与背景污染。</w:t>
      </w:r>
    </w:p>
    <w:p w14:paraId="61DFBEE8" w14:textId="10CAC1FB" w:rsidR="00D8505F" w:rsidRPr="00803D80" w:rsidRDefault="00D8505F" w:rsidP="00803D80">
      <w:pPr>
        <w:pStyle w:val="a3"/>
        <w:spacing w:before="0" w:beforeAutospacing="0" w:after="0" w:afterAutospacing="0"/>
        <w:rPr>
          <w:rFonts w:hint="eastAsia"/>
          <w:b/>
          <w:bCs/>
          <w:sz w:val="20"/>
          <w:szCs w:val="20"/>
        </w:rPr>
      </w:pPr>
      <w:r w:rsidRPr="00D8505F">
        <w:rPr>
          <w:sz w:val="20"/>
          <w:szCs w:val="20"/>
        </w:rPr>
        <w:t xml:space="preserve">轨迹结束后，系统统计 </w:t>
      </w:r>
      <w:proofErr w:type="spellStart"/>
      <w:r w:rsidRPr="00D8505F">
        <w:rPr>
          <w:sz w:val="20"/>
          <w:szCs w:val="20"/>
        </w:rPr>
        <w:t>track.avg_appearance</w:t>
      </w:r>
      <w:proofErr w:type="spellEnd"/>
      <w:r w:rsidRPr="00D8505F">
        <w:rPr>
          <w:sz w:val="20"/>
          <w:szCs w:val="20"/>
        </w:rPr>
        <w:t xml:space="preserve">，并采用 </w:t>
      </w:r>
      <w:proofErr w:type="spellStart"/>
      <w:r w:rsidRPr="00D8505F">
        <w:rPr>
          <w:sz w:val="20"/>
          <w:szCs w:val="20"/>
        </w:rPr>
        <w:t>KMeans</w:t>
      </w:r>
      <w:proofErr w:type="spellEnd"/>
      <w:r w:rsidRPr="00D8505F">
        <w:rPr>
          <w:sz w:val="20"/>
          <w:szCs w:val="20"/>
        </w:rPr>
        <w:t xml:space="preserve"> Clustering 自动聚类得到 team_0、team_1、team_2 等队伍标签，实现稳定队伍分组。</w:t>
      </w:r>
      <w:r w:rsidRPr="00803D80">
        <w:rPr>
          <w:b/>
          <w:bCs/>
          <w:sz w:val="20"/>
          <w:szCs w:val="20"/>
        </w:rPr>
        <w:t>相比传统 HSV 阈值分类，该方案显著降低了颜色漂移与队伍误判问题。</w:t>
      </w:r>
      <w:r w:rsidR="00803D80">
        <w:rPr>
          <w:rFonts w:hint="eastAsia"/>
          <w:b/>
          <w:bCs/>
          <w:sz w:val="20"/>
          <w:szCs w:val="20"/>
        </w:rPr>
        <w:t>(实际测试不仅大大提高轨迹正确率且具有较好的泛化和鲁棒</w:t>
      </w:r>
      <w:r w:rsidR="00803D80">
        <w:rPr>
          <w:b/>
          <w:bCs/>
          <w:sz w:val="20"/>
          <w:szCs w:val="20"/>
        </w:rPr>
        <w:t>)</w:t>
      </w:r>
    </w:p>
    <w:p w14:paraId="5FABAE4F" w14:textId="77777777" w:rsidR="00D8505F" w:rsidRPr="00D8505F" w:rsidRDefault="00D8505F" w:rsidP="00D8505F">
      <w:pPr>
        <w:pStyle w:val="3"/>
        <w:spacing w:before="0" w:after="0" w:line="240" w:lineRule="auto"/>
        <w:rPr>
          <w:sz w:val="20"/>
          <w:szCs w:val="20"/>
        </w:rPr>
      </w:pPr>
      <w:r w:rsidRPr="00D8505F">
        <w:rPr>
          <w:sz w:val="20"/>
          <w:szCs w:val="20"/>
        </w:rPr>
        <w:t>5. 地图坐标映射</w:t>
      </w:r>
    </w:p>
    <w:p w14:paraId="381BE1D2" w14:textId="6A427995" w:rsidR="00803D80" w:rsidRPr="00803D80" w:rsidRDefault="00D8505F" w:rsidP="00803D80">
      <w:pPr>
        <w:pStyle w:val="a3"/>
        <w:spacing w:before="0" w:beforeAutospacing="0" w:after="0" w:afterAutospacing="0"/>
        <w:rPr>
          <w:sz w:val="20"/>
          <w:szCs w:val="20"/>
        </w:rPr>
      </w:pPr>
      <w:r w:rsidRPr="00D8505F">
        <w:rPr>
          <w:sz w:val="20"/>
          <w:szCs w:val="20"/>
        </w:rPr>
        <w:t xml:space="preserve">为实现真实地图轨迹分析，系统采用 </w:t>
      </w:r>
      <w:proofErr w:type="spellStart"/>
      <w:r w:rsidRPr="00D8505F">
        <w:rPr>
          <w:sz w:val="20"/>
          <w:szCs w:val="20"/>
        </w:rPr>
        <w:t>Homography</w:t>
      </w:r>
      <w:proofErr w:type="spellEnd"/>
      <w:r w:rsidRPr="00D8505F">
        <w:rPr>
          <w:sz w:val="20"/>
          <w:szCs w:val="20"/>
        </w:rPr>
        <w:t xml:space="preserve"> 完成地图映射。首先下载三</w:t>
      </w:r>
      <w:r w:rsidRPr="00803D80">
        <w:rPr>
          <w:b/>
          <w:bCs/>
          <w:sz w:val="20"/>
          <w:szCs w:val="20"/>
        </w:rPr>
        <w:t>角洲官方地图（无物资点版本</w:t>
      </w:r>
      <w:r w:rsidRPr="00D8505F">
        <w:rPr>
          <w:sz w:val="20"/>
          <w:szCs w:val="20"/>
        </w:rPr>
        <w:t xml:space="preserve">），由于 </w:t>
      </w:r>
      <w:proofErr w:type="spellStart"/>
      <w:r w:rsidRPr="00D8505F">
        <w:rPr>
          <w:sz w:val="20"/>
          <w:szCs w:val="20"/>
        </w:rPr>
        <w:t>minimap</w:t>
      </w:r>
      <w:proofErr w:type="spellEnd"/>
      <w:r w:rsidRPr="00D8505F">
        <w:rPr>
          <w:sz w:val="20"/>
          <w:szCs w:val="20"/>
        </w:rPr>
        <w:t xml:space="preserve"> 存在缩放、旋转与 UI 裁剪误差，</w:t>
      </w:r>
      <w:r w:rsidR="00803D80" w:rsidRPr="00803D80">
        <w:rPr>
          <w:sz w:val="20"/>
          <w:szCs w:val="20"/>
        </w:rPr>
        <w:t>项目使用</w:t>
      </w:r>
      <w:r w:rsidR="00803D80" w:rsidRPr="00803D80">
        <w:rPr>
          <w:b/>
          <w:bCs/>
          <w:sz w:val="20"/>
          <w:szCs w:val="20"/>
        </w:rPr>
        <w:t>单应性变换（</w:t>
      </w:r>
      <w:proofErr w:type="spellStart"/>
      <w:r w:rsidR="00803D80" w:rsidRPr="00803D80">
        <w:rPr>
          <w:b/>
          <w:bCs/>
          <w:sz w:val="20"/>
          <w:szCs w:val="20"/>
        </w:rPr>
        <w:t>Homography</w:t>
      </w:r>
      <w:proofErr w:type="spellEnd"/>
      <w:r w:rsidR="00803D80" w:rsidRPr="00803D80">
        <w:rPr>
          <w:b/>
          <w:bCs/>
          <w:sz w:val="20"/>
          <w:szCs w:val="20"/>
        </w:rPr>
        <w:t>）</w:t>
      </w:r>
      <w:r w:rsidR="00803D80" w:rsidRPr="00803D80">
        <w:rPr>
          <w:sz w:val="20"/>
          <w:szCs w:val="20"/>
        </w:rPr>
        <w:t>将小地图坐标映射到大地图坐标。</w:t>
      </w:r>
    </w:p>
    <w:p w14:paraId="4F4C8D58" w14:textId="144AFBA2" w:rsidR="00D8505F" w:rsidRPr="00D8505F" w:rsidRDefault="00803D80" w:rsidP="00803D80">
      <w:pPr>
        <w:pStyle w:val="a3"/>
        <w:spacing w:before="0" w:beforeAutospacing="0" w:after="0" w:afterAutospacing="0"/>
        <w:rPr>
          <w:rFonts w:hint="eastAsia"/>
          <w:sz w:val="20"/>
          <w:szCs w:val="20"/>
        </w:rPr>
      </w:pPr>
      <w:r w:rsidRPr="00803D80">
        <w:rPr>
          <w:sz w:val="20"/>
          <w:szCs w:val="20"/>
        </w:rPr>
        <w:lastRenderedPageBreak/>
        <w:t>具体流程是：小地图参考图和大地图中提取 ORB 特征点；通过特征匹配（</w:t>
      </w:r>
      <w:proofErr w:type="spellStart"/>
      <w:r w:rsidRPr="00803D80">
        <w:rPr>
          <w:sz w:val="20"/>
          <w:szCs w:val="20"/>
        </w:rPr>
        <w:t>BFMatcher</w:t>
      </w:r>
      <w:proofErr w:type="spellEnd"/>
      <w:r w:rsidRPr="00803D80">
        <w:rPr>
          <w:sz w:val="20"/>
          <w:szCs w:val="20"/>
        </w:rPr>
        <w:t xml:space="preserve"> + ratio test）得到对应点对；用 RANSAC 求解 3×3 单应矩阵 (H)；将轨迹点 ((x, y)) 用cv2.perspectiveTransform 变换到全局地图，得到 ((</w:t>
      </w:r>
      <w:proofErr w:type="spellStart"/>
      <w:r w:rsidRPr="00803D80">
        <w:rPr>
          <w:sz w:val="20"/>
          <w:szCs w:val="20"/>
        </w:rPr>
        <w:t>map_x</w:t>
      </w:r>
      <w:proofErr w:type="spellEnd"/>
      <w:r w:rsidRPr="00803D80">
        <w:rPr>
          <w:sz w:val="20"/>
          <w:szCs w:val="20"/>
        </w:rPr>
        <w:t xml:space="preserve">, </w:t>
      </w:r>
      <w:proofErr w:type="spellStart"/>
      <w:r w:rsidRPr="00803D80">
        <w:rPr>
          <w:sz w:val="20"/>
          <w:szCs w:val="20"/>
        </w:rPr>
        <w:t>map_y</w:t>
      </w:r>
      <w:proofErr w:type="spellEnd"/>
      <w:r w:rsidRPr="00803D80">
        <w:rPr>
          <w:sz w:val="20"/>
          <w:szCs w:val="20"/>
        </w:rPr>
        <w:t>))；输出到mapped_trajectory.csv，供轨迹渲染、热力图和事件分析使用</w:t>
      </w:r>
      <w:r w:rsidR="00D8505F" w:rsidRPr="00D8505F">
        <w:rPr>
          <w:sz w:val="20"/>
          <w:szCs w:val="20"/>
        </w:rPr>
        <w:t>。</w:t>
      </w:r>
    </w:p>
    <w:p w14:paraId="46D743C8" w14:textId="77777777" w:rsidR="00D8505F" w:rsidRPr="00803D80" w:rsidRDefault="00D8505F" w:rsidP="00D8505F">
      <w:pPr>
        <w:pStyle w:val="2"/>
        <w:spacing w:before="0" w:beforeAutospacing="0" w:after="0" w:afterAutospacing="0"/>
        <w:rPr>
          <w:sz w:val="22"/>
          <w:szCs w:val="22"/>
        </w:rPr>
      </w:pPr>
      <w:r w:rsidRPr="00803D80">
        <w:rPr>
          <w:sz w:val="22"/>
          <w:szCs w:val="22"/>
        </w:rPr>
        <w:t>三、事件检测设计</w:t>
      </w:r>
    </w:p>
    <w:p w14:paraId="4B502F31" w14:textId="77777777" w:rsidR="00D8505F" w:rsidRPr="00D8505F" w:rsidRDefault="00D8505F" w:rsidP="00D8505F">
      <w:pPr>
        <w:pStyle w:val="a3"/>
        <w:spacing w:before="0" w:beforeAutospacing="0" w:after="0" w:afterAutospacing="0"/>
        <w:rPr>
          <w:sz w:val="20"/>
          <w:szCs w:val="20"/>
        </w:rPr>
      </w:pPr>
      <w:r w:rsidRPr="00D8505F">
        <w:rPr>
          <w:sz w:val="20"/>
          <w:szCs w:val="20"/>
        </w:rPr>
        <w:t>在基础轨迹系统之上，本项目进一步实现行为事件检测模块。目前实现的事件包括：</w:t>
      </w:r>
      <w:proofErr w:type="spellStart"/>
      <w:r w:rsidRPr="00D8505F">
        <w:rPr>
          <w:sz w:val="20"/>
          <w:szCs w:val="20"/>
        </w:rPr>
        <w:t>direction_change</w:t>
      </w:r>
      <w:proofErr w:type="spellEnd"/>
      <w:r w:rsidRPr="00D8505F">
        <w:rPr>
          <w:sz w:val="20"/>
          <w:szCs w:val="20"/>
        </w:rPr>
        <w:t>（方向变化）、</w:t>
      </w:r>
      <w:proofErr w:type="spellStart"/>
      <w:r w:rsidRPr="00D8505F">
        <w:rPr>
          <w:sz w:val="20"/>
          <w:szCs w:val="20"/>
        </w:rPr>
        <w:t>stop_loot</w:t>
      </w:r>
      <w:proofErr w:type="spellEnd"/>
      <w:r w:rsidRPr="00D8505F">
        <w:rPr>
          <w:sz w:val="20"/>
          <w:szCs w:val="20"/>
        </w:rPr>
        <w:t xml:space="preserve">（长时间低速停留）以及 </w:t>
      </w:r>
      <w:proofErr w:type="spellStart"/>
      <w:r w:rsidRPr="00D8505F">
        <w:rPr>
          <w:sz w:val="20"/>
          <w:szCs w:val="20"/>
        </w:rPr>
        <w:t>high_speed_rush</w:t>
      </w:r>
      <w:proofErr w:type="spellEnd"/>
      <w:r w:rsidRPr="00D8505F">
        <w:rPr>
          <w:sz w:val="20"/>
          <w:szCs w:val="20"/>
        </w:rPr>
        <w:t>（高速移动）。其中，</w:t>
      </w:r>
      <w:proofErr w:type="spellStart"/>
      <w:r w:rsidRPr="00D8505F">
        <w:rPr>
          <w:sz w:val="20"/>
          <w:szCs w:val="20"/>
        </w:rPr>
        <w:t>direction_change</w:t>
      </w:r>
      <w:proofErr w:type="spellEnd"/>
      <w:r w:rsidRPr="00D8505F">
        <w:rPr>
          <w:sz w:val="20"/>
          <w:szCs w:val="20"/>
        </w:rPr>
        <w:t xml:space="preserve"> 通过轨迹夹角变化判断，</w:t>
      </w:r>
      <w:proofErr w:type="spellStart"/>
      <w:r w:rsidRPr="00D8505F">
        <w:rPr>
          <w:sz w:val="20"/>
          <w:szCs w:val="20"/>
        </w:rPr>
        <w:t>stop_loot</w:t>
      </w:r>
      <w:proofErr w:type="spellEnd"/>
      <w:r w:rsidRPr="00D8505F">
        <w:rPr>
          <w:sz w:val="20"/>
          <w:szCs w:val="20"/>
        </w:rPr>
        <w:t xml:space="preserve"> 通过低速度与持续时间检测搜物资行为，</w:t>
      </w:r>
      <w:proofErr w:type="spellStart"/>
      <w:r w:rsidRPr="00D8505F">
        <w:rPr>
          <w:sz w:val="20"/>
          <w:szCs w:val="20"/>
        </w:rPr>
        <w:t>high_speed_rush</w:t>
      </w:r>
      <w:proofErr w:type="spellEnd"/>
      <w:r w:rsidRPr="00D8505F">
        <w:rPr>
          <w:sz w:val="20"/>
          <w:szCs w:val="20"/>
        </w:rPr>
        <w:t xml:space="preserve"> 则通过速度峰值检测冲锋行为。最终系统输出 events.csv 记录事件时间与类型。</w:t>
      </w:r>
    </w:p>
    <w:p w14:paraId="54105447" w14:textId="1DDA2A6B" w:rsidR="00D8505F" w:rsidRPr="00803D80" w:rsidRDefault="00803D80" w:rsidP="00803D80">
      <w:pPr>
        <w:pStyle w:val="a3"/>
        <w:spacing w:before="0" w:beforeAutospacing="0" w:after="0" w:afterAutospacing="0"/>
        <w:rPr>
          <w:rFonts w:hint="eastAsia"/>
          <w:b/>
          <w:bCs/>
          <w:sz w:val="20"/>
          <w:szCs w:val="20"/>
        </w:rPr>
      </w:pPr>
      <w:r>
        <w:rPr>
          <w:rFonts w:hint="eastAsia"/>
          <w:sz w:val="20"/>
          <w:szCs w:val="20"/>
        </w:rPr>
        <w:t>（</w:t>
      </w:r>
      <w:r w:rsidRPr="00803D80">
        <w:rPr>
          <w:rFonts w:hint="eastAsia"/>
          <w:b/>
          <w:bCs/>
          <w:sz w:val="20"/>
          <w:szCs w:val="20"/>
        </w:rPr>
        <w:t>我认为</w:t>
      </w:r>
      <w:r w:rsidR="00D8505F" w:rsidRPr="00803D80">
        <w:rPr>
          <w:b/>
          <w:bCs/>
          <w:sz w:val="20"/>
          <w:szCs w:val="20"/>
        </w:rPr>
        <w:t xml:space="preserve">2D </w:t>
      </w:r>
      <w:proofErr w:type="spellStart"/>
      <w:r w:rsidR="00D8505F" w:rsidRPr="00803D80">
        <w:rPr>
          <w:b/>
          <w:bCs/>
          <w:sz w:val="20"/>
          <w:szCs w:val="20"/>
        </w:rPr>
        <w:t>minimap</w:t>
      </w:r>
      <w:proofErr w:type="spellEnd"/>
      <w:r w:rsidR="00D8505F" w:rsidRPr="00803D80">
        <w:rPr>
          <w:b/>
          <w:bCs/>
          <w:sz w:val="20"/>
          <w:szCs w:val="20"/>
        </w:rPr>
        <w:t xml:space="preserve"> 无法直接获取枪口火焰、子弹数量、击杀 HUD 等信息，因此开火检测与击杀检测难以高精度实现。后续可结合第一人称画面、HUD识别、OCR 或游戏日志进一步优化。</w:t>
      </w:r>
      <w:r w:rsidRPr="00803D80">
        <w:rPr>
          <w:rFonts w:hint="eastAsia"/>
          <w:b/>
          <w:bCs/>
          <w:sz w:val="20"/>
          <w:szCs w:val="20"/>
        </w:rPr>
        <w:t>）</w:t>
      </w:r>
    </w:p>
    <w:p w14:paraId="117E127E" w14:textId="77777777" w:rsidR="00D8505F" w:rsidRPr="00803D80" w:rsidRDefault="00D8505F" w:rsidP="00D8505F">
      <w:pPr>
        <w:pStyle w:val="2"/>
        <w:spacing w:before="0" w:beforeAutospacing="0" w:after="0" w:afterAutospacing="0"/>
        <w:rPr>
          <w:sz w:val="22"/>
          <w:szCs w:val="22"/>
        </w:rPr>
      </w:pPr>
      <w:r w:rsidRPr="00803D80">
        <w:rPr>
          <w:sz w:val="22"/>
          <w:szCs w:val="22"/>
        </w:rPr>
        <w:t>四、可视化设计</w:t>
      </w:r>
    </w:p>
    <w:p w14:paraId="2C98386D" w14:textId="77777777" w:rsidR="00D8505F" w:rsidRPr="00D8505F" w:rsidRDefault="00D8505F" w:rsidP="00D8505F">
      <w:pPr>
        <w:pStyle w:val="a3"/>
        <w:spacing w:before="0" w:beforeAutospacing="0" w:after="0" w:afterAutospacing="0"/>
        <w:rPr>
          <w:sz w:val="20"/>
          <w:szCs w:val="20"/>
        </w:rPr>
      </w:pPr>
      <w:r w:rsidRPr="00D8505F">
        <w:rPr>
          <w:sz w:val="20"/>
          <w:szCs w:val="20"/>
        </w:rPr>
        <w:t xml:space="preserve">系统实现了多种地图可视化方式。轨迹图支持起点绿色、终点红色、时间渐变轨迹、Track ID 与时间戳标注。整体热力图采用 trajectory density heatmap 统计玩家出现频率，通过 density matrix → Gaussian Blur → normalize → </w:t>
      </w:r>
      <w:proofErr w:type="spellStart"/>
      <w:r w:rsidRPr="00D8505F">
        <w:rPr>
          <w:sz w:val="20"/>
          <w:szCs w:val="20"/>
        </w:rPr>
        <w:t>applyColorMap</w:t>
      </w:r>
      <w:proofErr w:type="spellEnd"/>
      <w:r w:rsidRPr="00D8505F">
        <w:rPr>
          <w:sz w:val="20"/>
          <w:szCs w:val="20"/>
        </w:rPr>
        <w:t xml:space="preserve"> → overlay 流程生成，用于分析热点区域、团战区域与高频移动路线。</w:t>
      </w:r>
    </w:p>
    <w:p w14:paraId="66B98077" w14:textId="5A53848E" w:rsidR="00D8505F" w:rsidRPr="00D8505F" w:rsidRDefault="00D8505F" w:rsidP="00D8505F">
      <w:pPr>
        <w:pStyle w:val="a3"/>
        <w:spacing w:before="0" w:beforeAutospacing="0" w:after="0" w:afterAutospacing="0"/>
        <w:rPr>
          <w:rFonts w:hint="eastAsia"/>
          <w:sz w:val="20"/>
          <w:szCs w:val="20"/>
        </w:rPr>
      </w:pPr>
      <w:r w:rsidRPr="00D8505F">
        <w:rPr>
          <w:sz w:val="20"/>
          <w:szCs w:val="20"/>
        </w:rPr>
        <w:t xml:space="preserve">系统进一步实现了 </w:t>
      </w:r>
      <w:proofErr w:type="spellStart"/>
      <w:r w:rsidRPr="00D8505F">
        <w:rPr>
          <w:sz w:val="20"/>
          <w:szCs w:val="20"/>
        </w:rPr>
        <w:t>speed_heatmap</w:t>
      </w:r>
      <w:proofErr w:type="spellEnd"/>
      <w:r w:rsidRPr="00D8505F">
        <w:rPr>
          <w:sz w:val="20"/>
          <w:szCs w:val="20"/>
        </w:rPr>
        <w:t xml:space="preserve"> 与 </w:t>
      </w:r>
      <w:proofErr w:type="spellStart"/>
      <w:r w:rsidRPr="00D8505F">
        <w:rPr>
          <w:sz w:val="20"/>
          <w:szCs w:val="20"/>
        </w:rPr>
        <w:t>stay_heatmap</w:t>
      </w:r>
      <w:proofErr w:type="spellEnd"/>
      <w:r w:rsidRPr="00D8505F">
        <w:rPr>
          <w:sz w:val="20"/>
          <w:szCs w:val="20"/>
        </w:rPr>
        <w:t xml:space="preserve">。其中 </w:t>
      </w:r>
      <w:proofErr w:type="spellStart"/>
      <w:r w:rsidRPr="00D8505F">
        <w:rPr>
          <w:sz w:val="20"/>
          <w:szCs w:val="20"/>
        </w:rPr>
        <w:t>speed_heatmap</w:t>
      </w:r>
      <w:proofErr w:type="spellEnd"/>
      <w:r w:rsidRPr="00D8505F">
        <w:rPr>
          <w:sz w:val="20"/>
          <w:szCs w:val="20"/>
        </w:rPr>
        <w:t xml:space="preserve"> 使用颜色表示移动速度，蓝色表示低速，黄色表示中速，红色表示高速，用于分析 rush 路线；</w:t>
      </w:r>
      <w:proofErr w:type="spellStart"/>
      <w:r w:rsidRPr="00D8505F">
        <w:rPr>
          <w:sz w:val="20"/>
          <w:szCs w:val="20"/>
        </w:rPr>
        <w:t>stay_heatmap</w:t>
      </w:r>
      <w:proofErr w:type="spellEnd"/>
      <w:r w:rsidRPr="00D8505F">
        <w:rPr>
          <w:sz w:val="20"/>
          <w:szCs w:val="20"/>
        </w:rPr>
        <w:t xml:space="preserve"> 则用于分析长时间停留区域，例如搜物资区域、卡点区域与埋伏区域。</w:t>
      </w:r>
      <w:r w:rsidR="00BF59AD" w:rsidRPr="00BF59AD">
        <w:rPr>
          <w:sz w:val="20"/>
          <w:szCs w:val="20"/>
        </w:rPr>
        <w:t>高饱和 vivid 调色板替代之前随机 hash 暗色</w:t>
      </w:r>
      <w:r w:rsidR="00BF59AD">
        <w:rPr>
          <w:rFonts w:hint="eastAsia"/>
          <w:sz w:val="20"/>
          <w:szCs w:val="20"/>
        </w:rPr>
        <w:t>，更美观</w:t>
      </w:r>
    </w:p>
    <w:p w14:paraId="75825162" w14:textId="77777777" w:rsidR="00D8505F" w:rsidRDefault="00D8505F" w:rsidP="00D8505F">
      <w:pPr>
        <w:pStyle w:val="a3"/>
        <w:spacing w:before="0" w:beforeAutospacing="0" w:after="0" w:afterAutospacing="0"/>
        <w:rPr>
          <w:sz w:val="20"/>
          <w:szCs w:val="20"/>
        </w:rPr>
      </w:pPr>
      <w:r w:rsidRPr="00D8505F">
        <w:rPr>
          <w:sz w:val="20"/>
          <w:szCs w:val="20"/>
        </w:rPr>
        <w:t>此外，系统支持 team-level filtering，可单独展示不同队伍的轨迹、事件与热力图。</w:t>
      </w:r>
    </w:p>
    <w:p w14:paraId="04BED6A2" w14:textId="095D547A" w:rsidR="003811F1" w:rsidRDefault="003811F1" w:rsidP="00D8505F">
      <w:pPr>
        <w:pStyle w:val="a3"/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noProof/>
          <w:sz w:val="20"/>
          <w:szCs w:val="20"/>
          <w14:ligatures w14:val="standardContextual"/>
        </w:rPr>
        <w:drawing>
          <wp:inline distT="0" distB="0" distL="0" distR="0" wp14:anchorId="7B1E070B" wp14:editId="5214EEB8">
            <wp:extent cx="986155" cy="1298172"/>
            <wp:effectExtent l="0" t="0" r="4445" b="0"/>
            <wp:docPr id="1654361462" name="图片 6" descr="图片包含 室内, 男人, 人们, 桌子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61462" name="图片 6" descr="图片包含 室内, 男人, 人们, 桌子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654" cy="141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0"/>
          <w:szCs w:val="20"/>
          <w14:ligatures w14:val="standardContextual"/>
        </w:rPr>
        <w:drawing>
          <wp:inline distT="0" distB="0" distL="0" distR="0" wp14:anchorId="3FAFE50E" wp14:editId="72AF81D6">
            <wp:extent cx="985431" cy="1297219"/>
            <wp:effectExtent l="0" t="0" r="5715" b="0"/>
            <wp:docPr id="118316904" name="图片 7" descr="图片包含 室内, 玩具, 乐高, 男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6904" name="图片 7" descr="图片包含 室内, 玩具, 乐高, 男人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745" cy="132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0"/>
          <w:szCs w:val="20"/>
          <w14:ligatures w14:val="standardContextual"/>
        </w:rPr>
        <w:drawing>
          <wp:inline distT="0" distB="0" distL="0" distR="0" wp14:anchorId="5E09AE0B" wp14:editId="01108AF5">
            <wp:extent cx="985431" cy="1297219"/>
            <wp:effectExtent l="0" t="0" r="5715" b="0"/>
            <wp:docPr id="887329100" name="图片 8" descr="图片包含 照片, 男人, 人们, 年轻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29100" name="图片 8" descr="图片包含 照片, 男人, 人们, 年轻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5222" cy="13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0"/>
          <w:szCs w:val="20"/>
          <w14:ligatures w14:val="standardContextual"/>
        </w:rPr>
        <w:drawing>
          <wp:inline distT="0" distB="0" distL="0" distR="0" wp14:anchorId="61EA679B" wp14:editId="5A837AF2">
            <wp:extent cx="983936" cy="1295250"/>
            <wp:effectExtent l="0" t="0" r="0" b="635"/>
            <wp:docPr id="62058659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86590" name="图片 6205865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310" cy="134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0"/>
          <w:szCs w:val="20"/>
          <w14:ligatures w14:val="standardContextual"/>
        </w:rPr>
        <w:drawing>
          <wp:inline distT="0" distB="0" distL="0" distR="0" wp14:anchorId="62A1B966" wp14:editId="54ABB675">
            <wp:extent cx="991235" cy="1304860"/>
            <wp:effectExtent l="0" t="0" r="0" b="4445"/>
            <wp:docPr id="845966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6639" name="图片 845966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235" cy="130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CD3F" w14:textId="34B406BE" w:rsidR="002A1BD9" w:rsidRDefault="00BF59AD" w:rsidP="00D8505F">
      <w:pPr>
        <w:pStyle w:val="a3"/>
        <w:spacing w:before="0" w:beforeAutospacing="0" w:after="0" w:afterAutospacing="0"/>
        <w:rPr>
          <w:sz w:val="20"/>
          <w:szCs w:val="20"/>
        </w:rPr>
      </w:pPr>
      <w:r w:rsidRPr="00BF59AD">
        <w:rPr>
          <w:sz w:val="20"/>
          <w:szCs w:val="20"/>
        </w:rPr>
        <w:drawing>
          <wp:inline distT="0" distB="0" distL="0" distR="0" wp14:anchorId="148FDF1C" wp14:editId="31941A7D">
            <wp:extent cx="1673319" cy="967809"/>
            <wp:effectExtent l="0" t="0" r="3175" b="0"/>
            <wp:docPr id="521430655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30655" name="图片 1" descr="图形用户界面, 应用程序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0669" cy="101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9AD">
        <w:rPr>
          <w:sz w:val="20"/>
          <w:szCs w:val="20"/>
        </w:rPr>
        <w:drawing>
          <wp:inline distT="0" distB="0" distL="0" distR="0" wp14:anchorId="68743EC2" wp14:editId="4411E08F">
            <wp:extent cx="1682381" cy="973051"/>
            <wp:effectExtent l="0" t="0" r="0" b="5080"/>
            <wp:docPr id="1717766410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66410" name="图片 1" descr="表格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0494" cy="100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07A" w:rsidRPr="008A707A">
        <w:rPr>
          <w:sz w:val="20"/>
          <w:szCs w:val="20"/>
        </w:rPr>
        <w:drawing>
          <wp:inline distT="0" distB="0" distL="0" distR="0" wp14:anchorId="79736656" wp14:editId="27178517">
            <wp:extent cx="1712738" cy="990608"/>
            <wp:effectExtent l="0" t="0" r="1905" b="0"/>
            <wp:docPr id="125086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6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0378" cy="101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D200" w14:textId="1AFD4C3E" w:rsidR="008A707A" w:rsidRPr="00D8505F" w:rsidRDefault="003844C7" w:rsidP="00D8505F">
      <w:pPr>
        <w:pStyle w:val="a3"/>
        <w:spacing w:before="0" w:beforeAutospacing="0" w:after="0" w:afterAutospacing="0"/>
        <w:rPr>
          <w:rFonts w:hint="eastAsia"/>
          <w:sz w:val="20"/>
          <w:szCs w:val="20"/>
        </w:rPr>
      </w:pPr>
      <w:r>
        <w:fldChar w:fldCharType="begin"/>
      </w:r>
      <w:r>
        <w:instrText xml:space="preserve"> INCLUDEPICTURE "http://localhost:8501/media/ef1bded0d099aa5b0f6b2b8e6d2b03a6fabf63f330982f4293f37893.jpg"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C1649AA" wp14:editId="57B59BCC">
            <wp:extent cx="1045029" cy="1375927"/>
            <wp:effectExtent l="0" t="0" r="0" b="0"/>
            <wp:docPr id="1933553176" name="图片 14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212" cy="143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"http://localhost:8501/media/68549f70b5d071a295795737a96f52bad256b3157d9f4cb64d6a34a7.jpg"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92C9EDE" wp14:editId="2F4DD372">
            <wp:extent cx="1037344" cy="1365807"/>
            <wp:effectExtent l="0" t="0" r="4445" b="6350"/>
            <wp:docPr id="1288147371" name="图片 15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030" cy="14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"http://localhost:8501/media/8b66af67fafb4f26e4914fd9e84261ec532c5f9a9def6ff7c444dcec.jpg"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DDB038E" wp14:editId="3EDFEB2C">
            <wp:extent cx="1037345" cy="1365809"/>
            <wp:effectExtent l="0" t="0" r="4445" b="6350"/>
            <wp:docPr id="219634098" name="图片 16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747" cy="141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FE0387">
        <w:fldChar w:fldCharType="begin"/>
      </w:r>
      <w:r w:rsidR="00FE0387">
        <w:instrText xml:space="preserve"> INCLUDEPICTURE "http://localhost:8501/media/a654de661df6581151a13f6f279a62e017349ec17b701f32b230ff31.jpg" \* MERGEFORMATINET </w:instrText>
      </w:r>
      <w:r w:rsidR="00FE0387">
        <w:fldChar w:fldCharType="separate"/>
      </w:r>
      <w:r w:rsidR="00FE0387">
        <w:rPr>
          <w:noProof/>
        </w:rPr>
        <w:drawing>
          <wp:inline distT="0" distB="0" distL="0" distR="0" wp14:anchorId="1B7A0562" wp14:editId="41643774">
            <wp:extent cx="1037344" cy="1365808"/>
            <wp:effectExtent l="0" t="0" r="4445" b="6350"/>
            <wp:docPr id="157462152" name="图片 17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065" cy="1387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0387">
        <w:fldChar w:fldCharType="end"/>
      </w:r>
    </w:p>
    <w:p w14:paraId="35BA89F7" w14:textId="44746C1C" w:rsidR="001E4405" w:rsidRPr="00D8505F" w:rsidRDefault="003844C7" w:rsidP="00D8505F">
      <w:pPr>
        <w:pStyle w:val="2"/>
        <w:spacing w:before="0" w:beforeAutospacing="0" w:after="0" w:afterAutospacing="0"/>
        <w:rPr>
          <w:rFonts w:hint="eastAsia"/>
          <w:sz w:val="20"/>
          <w:szCs w:val="20"/>
        </w:rPr>
      </w:pPr>
      <w:r>
        <w:rPr>
          <w:sz w:val="20"/>
          <w:szCs w:val="20"/>
        </w:rPr>
        <w:t>V</w:t>
      </w:r>
      <w:r>
        <w:rPr>
          <w:rFonts w:hint="eastAsia"/>
          <w:sz w:val="20"/>
          <w:szCs w:val="20"/>
        </w:rPr>
        <w:t>ideo</w:t>
      </w:r>
      <w:r>
        <w:rPr>
          <w:sz w:val="20"/>
          <w:szCs w:val="20"/>
        </w:rPr>
        <w:t>2</w:t>
      </w:r>
      <w:r>
        <w:rPr>
          <w:rFonts w:hint="eastAsia"/>
          <w:sz w:val="20"/>
          <w:szCs w:val="20"/>
        </w:rPr>
        <w:t>泛化</w:t>
      </w:r>
      <w:r w:rsidR="00FE0387">
        <w:rPr>
          <w:rFonts w:hint="eastAsia"/>
          <w:sz w:val="20"/>
          <w:szCs w:val="20"/>
        </w:rPr>
        <w:t xml:space="preserve"> </w:t>
      </w:r>
      <w:r w:rsidR="00FE0387">
        <w:rPr>
          <w:sz w:val="20"/>
          <w:szCs w:val="20"/>
        </w:rPr>
        <w:t xml:space="preserve">                     video3</w:t>
      </w:r>
      <w:r w:rsidR="00FE0387">
        <w:rPr>
          <w:rFonts w:hint="eastAsia"/>
          <w:sz w:val="20"/>
          <w:szCs w:val="20"/>
        </w:rPr>
        <w:t>泛化</w:t>
      </w:r>
    </w:p>
    <w:sectPr w:rsidR="001E4405" w:rsidRPr="00D850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E1099"/>
    <w:multiLevelType w:val="multilevel"/>
    <w:tmpl w:val="D7C4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3114B"/>
    <w:multiLevelType w:val="multilevel"/>
    <w:tmpl w:val="3106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35308"/>
    <w:multiLevelType w:val="multilevel"/>
    <w:tmpl w:val="5A52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04194"/>
    <w:multiLevelType w:val="multilevel"/>
    <w:tmpl w:val="17D0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71D4E"/>
    <w:multiLevelType w:val="multilevel"/>
    <w:tmpl w:val="F770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D5B06"/>
    <w:multiLevelType w:val="multilevel"/>
    <w:tmpl w:val="77D8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063EF"/>
    <w:multiLevelType w:val="multilevel"/>
    <w:tmpl w:val="48CC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F63BF"/>
    <w:multiLevelType w:val="multilevel"/>
    <w:tmpl w:val="DA40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82D27"/>
    <w:multiLevelType w:val="multilevel"/>
    <w:tmpl w:val="F2F6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806A4"/>
    <w:multiLevelType w:val="multilevel"/>
    <w:tmpl w:val="DA4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91A9B"/>
    <w:multiLevelType w:val="multilevel"/>
    <w:tmpl w:val="9F46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0184C"/>
    <w:multiLevelType w:val="multilevel"/>
    <w:tmpl w:val="B412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250D6"/>
    <w:multiLevelType w:val="multilevel"/>
    <w:tmpl w:val="AA3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B37EE"/>
    <w:multiLevelType w:val="multilevel"/>
    <w:tmpl w:val="C7EA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95CD2"/>
    <w:multiLevelType w:val="multilevel"/>
    <w:tmpl w:val="4986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A16B6"/>
    <w:multiLevelType w:val="multilevel"/>
    <w:tmpl w:val="D928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B117C"/>
    <w:multiLevelType w:val="multilevel"/>
    <w:tmpl w:val="E372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731950">
    <w:abstractNumId w:val="12"/>
  </w:num>
  <w:num w:numId="2" w16cid:durableId="703486588">
    <w:abstractNumId w:val="9"/>
  </w:num>
  <w:num w:numId="3" w16cid:durableId="27726103">
    <w:abstractNumId w:val="1"/>
  </w:num>
  <w:num w:numId="4" w16cid:durableId="966619819">
    <w:abstractNumId w:val="5"/>
  </w:num>
  <w:num w:numId="5" w16cid:durableId="1597326669">
    <w:abstractNumId w:val="14"/>
  </w:num>
  <w:num w:numId="6" w16cid:durableId="1421103018">
    <w:abstractNumId w:val="8"/>
  </w:num>
  <w:num w:numId="7" w16cid:durableId="1222987479">
    <w:abstractNumId w:val="3"/>
  </w:num>
  <w:num w:numId="8" w16cid:durableId="1107653493">
    <w:abstractNumId w:val="6"/>
  </w:num>
  <w:num w:numId="9" w16cid:durableId="867334507">
    <w:abstractNumId w:val="11"/>
  </w:num>
  <w:num w:numId="10" w16cid:durableId="1626736393">
    <w:abstractNumId w:val="4"/>
  </w:num>
  <w:num w:numId="11" w16cid:durableId="1089545592">
    <w:abstractNumId w:val="0"/>
  </w:num>
  <w:num w:numId="12" w16cid:durableId="738215965">
    <w:abstractNumId w:val="10"/>
  </w:num>
  <w:num w:numId="13" w16cid:durableId="1485658175">
    <w:abstractNumId w:val="15"/>
  </w:num>
  <w:num w:numId="14" w16cid:durableId="1208176506">
    <w:abstractNumId w:val="2"/>
  </w:num>
  <w:num w:numId="15" w16cid:durableId="2111119197">
    <w:abstractNumId w:val="7"/>
  </w:num>
  <w:num w:numId="16" w16cid:durableId="255946839">
    <w:abstractNumId w:val="13"/>
  </w:num>
  <w:num w:numId="17" w16cid:durableId="13121728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EA"/>
    <w:rsid w:val="001E4405"/>
    <w:rsid w:val="002A1BD9"/>
    <w:rsid w:val="003811F1"/>
    <w:rsid w:val="003844C7"/>
    <w:rsid w:val="004A0678"/>
    <w:rsid w:val="005247BB"/>
    <w:rsid w:val="005949C5"/>
    <w:rsid w:val="00803D80"/>
    <w:rsid w:val="008A707A"/>
    <w:rsid w:val="008D6ACB"/>
    <w:rsid w:val="008F6214"/>
    <w:rsid w:val="00946510"/>
    <w:rsid w:val="00995F86"/>
    <w:rsid w:val="00A72FF1"/>
    <w:rsid w:val="00AA0B64"/>
    <w:rsid w:val="00AF7D03"/>
    <w:rsid w:val="00BD0222"/>
    <w:rsid w:val="00BF59AD"/>
    <w:rsid w:val="00C516C2"/>
    <w:rsid w:val="00CB0A10"/>
    <w:rsid w:val="00D041EA"/>
    <w:rsid w:val="00D8505F"/>
    <w:rsid w:val="00EF01A9"/>
    <w:rsid w:val="00FE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F26F9"/>
  <w15:chartTrackingRefBased/>
  <w15:docId w15:val="{9B896CD7-2102-624D-9990-27FFB232A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067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4A067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A067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05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A0678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a3">
    <w:name w:val="Normal (Web)"/>
    <w:basedOn w:val="a"/>
    <w:uiPriority w:val="99"/>
    <w:unhideWhenUsed/>
    <w:rsid w:val="004A067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4A0678"/>
    <w:rPr>
      <w:b/>
      <w:bCs/>
      <w:kern w:val="44"/>
      <w:sz w:val="44"/>
      <w:szCs w:val="44"/>
    </w:rPr>
  </w:style>
  <w:style w:type="paragraph" w:styleId="HTML">
    <w:name w:val="HTML Preformatted"/>
    <w:basedOn w:val="a"/>
    <w:link w:val="HTML0"/>
    <w:uiPriority w:val="99"/>
    <w:unhideWhenUsed/>
    <w:rsid w:val="004A067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rsid w:val="004A0678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4A0678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4A0678"/>
    <w:rPr>
      <w:b/>
      <w:bCs/>
      <w:sz w:val="32"/>
      <w:szCs w:val="32"/>
    </w:rPr>
  </w:style>
  <w:style w:type="character" w:customStyle="1" w:styleId="m">
    <w:name w:val="ͼm"/>
    <w:basedOn w:val="a0"/>
    <w:rsid w:val="004A0678"/>
  </w:style>
  <w:style w:type="character" w:customStyle="1" w:styleId="g">
    <w:name w:val="ͼg"/>
    <w:basedOn w:val="a0"/>
    <w:rsid w:val="004A0678"/>
  </w:style>
  <w:style w:type="character" w:customStyle="1" w:styleId="40">
    <w:name w:val="标题 4 字符"/>
    <w:basedOn w:val="a0"/>
    <w:link w:val="4"/>
    <w:uiPriority w:val="9"/>
    <w:semiHidden/>
    <w:rsid w:val="00D8505F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4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3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5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5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2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4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76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1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68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24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7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2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4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8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12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55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90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1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85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7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2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97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8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00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34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4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96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7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2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53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8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02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40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2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1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8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13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48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9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7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0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63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8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8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2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11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6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0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9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99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54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78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55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77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7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1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16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9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8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2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1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96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1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8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6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17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75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8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16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7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9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71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8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3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1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06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50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86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8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23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19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0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2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10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20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58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7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62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32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9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1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7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9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74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2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2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95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92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54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2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6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4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48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51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93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0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6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5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2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4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0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10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2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10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90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2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7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2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8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4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6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06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46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96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01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文杰 苏</dc:creator>
  <cp:keywords/>
  <dc:description/>
  <cp:lastModifiedBy>文杰 苏</cp:lastModifiedBy>
  <cp:revision>12</cp:revision>
  <dcterms:created xsi:type="dcterms:W3CDTF">2026-05-14T03:06:00Z</dcterms:created>
  <dcterms:modified xsi:type="dcterms:W3CDTF">2026-05-15T07:55:00Z</dcterms:modified>
</cp:coreProperties>
</file>