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jc w:val="center"/>
        <w:rPr>
          <w:rFonts w:ascii="宋体" w:hAnsi="宋体"/>
          <w:color w:val="auto"/>
          <w:sz w:val="24"/>
          <w:szCs w:val="24"/>
        </w:rPr>
      </w:pPr>
      <w:r>
        <w:rPr>
          <w:rFonts w:hint="eastAsia" w:ascii="宋体" w:hAnsi="宋体"/>
          <w:color w:val="auto"/>
          <w:sz w:val="24"/>
          <w:szCs w:val="24"/>
        </w:rPr>
        <w:t>危险废物委托处置协议书</w:t>
      </w:r>
    </w:p>
    <w:p>
      <w:pPr>
        <w:rPr>
          <w:rFonts w:ascii="宋体" w:hAnsi="宋体"/>
          <w:color w:val="auto"/>
          <w:sz w:val="24"/>
        </w:rPr>
      </w:pPr>
      <w:r>
        <w:rPr>
          <w:rFonts w:hint="eastAsia" w:ascii="宋体" w:hAnsi="宋体"/>
          <w:color w:val="auto"/>
          <w:sz w:val="24"/>
        </w:rPr>
        <w:t>委托人：</w:t>
      </w:r>
      <w:r>
        <w:fldChar w:fldCharType="begin"/>
      </w:r>
      <w:r>
        <w:instrText xml:space="preserve"> HYPERLINK "http://jswfgl.net/CfqyManage" </w:instrText>
      </w:r>
      <w:r>
        <w:fldChar w:fldCharType="separate"/>
      </w:r>
      <w:r>
        <w:rPr>
          <w:rFonts w:hint="eastAsia" w:ascii="宋体" w:hAnsi="宋体"/>
          <w:color w:val="FF0000"/>
          <w:sz w:val="24"/>
        </w:rPr>
        <w:t>XXXX有限公司</w:t>
      </w:r>
      <w:r>
        <w:rPr>
          <w:rFonts w:hint="eastAsia" w:ascii="宋体" w:hAnsi="宋体"/>
          <w:color w:val="FF0000"/>
          <w:sz w:val="24"/>
        </w:rPr>
        <w:fldChar w:fldCharType="end"/>
      </w:r>
      <w:r>
        <w:rPr>
          <w:rFonts w:hint="eastAsia" w:ascii="宋体" w:hAnsi="宋体"/>
          <w:color w:val="auto"/>
          <w:sz w:val="24"/>
        </w:rPr>
        <w:t xml:space="preserve">                   </w:t>
      </w:r>
      <w:r>
        <w:rPr>
          <w:rFonts w:hint="eastAsia" w:ascii="宋体" w:hAnsi="宋体"/>
          <w:color w:val="auto"/>
          <w:sz w:val="24"/>
        </w:rPr>
        <w:tab/>
      </w:r>
      <w:r>
        <w:rPr>
          <w:rFonts w:hint="eastAsia" w:ascii="宋体" w:hAnsi="宋体"/>
          <w:color w:val="auto"/>
          <w:sz w:val="24"/>
        </w:rPr>
        <w:tab/>
      </w:r>
      <w:r>
        <w:rPr>
          <w:rFonts w:hint="eastAsia" w:ascii="宋体" w:hAnsi="宋体"/>
          <w:color w:val="auto"/>
          <w:sz w:val="24"/>
        </w:rPr>
        <w:tab/>
      </w:r>
      <w:r>
        <w:rPr>
          <w:rFonts w:hint="eastAsia" w:ascii="宋体" w:hAnsi="宋体"/>
          <w:color w:val="auto"/>
          <w:sz w:val="24"/>
        </w:rPr>
        <w:t xml:space="preserve"> （以下简称“甲方”）</w:t>
      </w:r>
    </w:p>
    <w:p>
      <w:pPr>
        <w:rPr>
          <w:rFonts w:ascii="宋体" w:hAnsi="宋体"/>
          <w:color w:val="auto"/>
          <w:sz w:val="24"/>
        </w:rPr>
      </w:pPr>
      <w:r>
        <w:rPr>
          <w:rFonts w:hint="eastAsia" w:ascii="宋体" w:hAnsi="宋体"/>
          <w:color w:val="auto"/>
          <w:sz w:val="24"/>
        </w:rPr>
        <w:t>受托人：</w:t>
      </w:r>
      <w:r>
        <w:rPr>
          <w:rFonts w:hint="eastAsia" w:ascii="宋体" w:hAnsi="宋体" w:cs="Arial"/>
          <w:color w:val="000000"/>
          <w:sz w:val="24"/>
        </w:rPr>
        <w:t>江苏神彩环保技术发展有限公司</w:t>
      </w:r>
      <w:r>
        <w:rPr>
          <w:rFonts w:hint="eastAsia" w:ascii="宋体" w:hAnsi="宋体"/>
          <w:color w:val="auto"/>
          <w:sz w:val="24"/>
        </w:rPr>
        <w:t xml:space="preserve">             （以下简称“乙方”）</w:t>
      </w:r>
    </w:p>
    <w:p>
      <w:pPr>
        <w:rPr>
          <w:rFonts w:ascii="宋体" w:hAnsi="宋体"/>
          <w:color w:val="auto"/>
          <w:sz w:val="24"/>
        </w:rPr>
      </w:pPr>
    </w:p>
    <w:p>
      <w:pPr>
        <w:rPr>
          <w:rFonts w:ascii="宋体" w:hAnsi="宋体"/>
          <w:b/>
          <w:color w:val="auto"/>
          <w:sz w:val="36"/>
          <w:szCs w:val="36"/>
        </w:rPr>
      </w:pPr>
      <w:r>
        <w:rPr>
          <w:rFonts w:hint="eastAsia" w:ascii="宋体" w:hAnsi="宋体"/>
          <w:b/>
          <w:color w:val="auto"/>
          <w:sz w:val="36"/>
          <w:szCs w:val="36"/>
        </w:rPr>
        <w:t>危险废物</w:t>
      </w:r>
    </w:p>
    <w:p>
      <w:pPr>
        <w:rPr>
          <w:rFonts w:ascii="宋体" w:hAnsi="宋体"/>
          <w:color w:val="auto"/>
          <w:sz w:val="24"/>
        </w:rPr>
      </w:pPr>
    </w:p>
    <w:p>
      <w:pPr>
        <w:ind w:firstLine="480" w:firstLineChars="200"/>
        <w:rPr>
          <w:rFonts w:ascii="宋体" w:hAnsi="宋体"/>
          <w:color w:val="auto"/>
          <w:sz w:val="24"/>
        </w:rPr>
      </w:pPr>
      <w:r>
        <w:rPr>
          <w:rFonts w:hint="eastAsia" w:ascii="宋体" w:hAnsi="宋体"/>
          <w:color w:val="auto"/>
          <w:sz w:val="24"/>
        </w:rPr>
        <w:t>甲方委托乙方将甲方所产生的危险废物转移到乙方</w:t>
      </w:r>
      <w:r>
        <w:rPr>
          <w:rFonts w:hint="eastAsia" w:ascii="宋体" w:hAnsi="宋体"/>
          <w:strike/>
          <w:color w:val="auto"/>
          <w:sz w:val="24"/>
        </w:rPr>
        <w:t>的</w:t>
      </w:r>
      <w:r>
        <w:rPr>
          <w:rFonts w:hint="eastAsia" w:ascii="宋体" w:hAnsi="宋体"/>
          <w:color w:val="auto"/>
          <w:sz w:val="24"/>
        </w:rPr>
        <w:t>有对应经营许可能力的合作经营单位进行合法化处置，甲方的危险废物通过其它渠道处置的，其后果由甲方自行承担，与乙方无关 。与乙方签订合作协议的危险废弃物处置企业，处置过程必须符合《中华人民共和国固体废物污染防治法》等法律法规。</w:t>
      </w:r>
    </w:p>
    <w:p>
      <w:pPr>
        <w:rPr>
          <w:rFonts w:ascii="宋体" w:hAnsi="宋体"/>
          <w:color w:val="auto"/>
          <w:sz w:val="24"/>
        </w:rPr>
      </w:pPr>
      <w:r>
        <w:rPr>
          <w:rFonts w:hint="eastAsia" w:ascii="宋体" w:hAnsi="宋体"/>
          <w:color w:val="auto"/>
          <w:sz w:val="24"/>
        </w:rPr>
        <w:t>甲方委托给乙方的危险废物包括：</w:t>
      </w:r>
    </w:p>
    <w:tbl>
      <w:tblPr>
        <w:tblStyle w:val="14"/>
        <w:tblW w:w="82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276"/>
        <w:gridCol w:w="1110"/>
        <w:gridCol w:w="1732"/>
        <w:gridCol w:w="1645"/>
        <w:gridCol w:w="1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rPr>
                <w:rFonts w:ascii="宋体" w:hAnsi="宋体"/>
                <w:color w:val="FF0000"/>
                <w:sz w:val="24"/>
              </w:rPr>
            </w:pPr>
            <w:r>
              <w:rPr>
                <w:rFonts w:hint="eastAsia" w:ascii="宋体" w:hAnsi="宋体"/>
                <w:color w:val="FF0000"/>
                <w:sz w:val="24"/>
              </w:rPr>
              <w:t>序号</w:t>
            </w:r>
          </w:p>
        </w:tc>
        <w:tc>
          <w:tcPr>
            <w:tcW w:w="1276" w:type="dxa"/>
          </w:tcPr>
          <w:p>
            <w:pPr>
              <w:rPr>
                <w:rFonts w:ascii="宋体" w:hAnsi="宋体"/>
                <w:color w:val="FF0000"/>
                <w:sz w:val="24"/>
              </w:rPr>
            </w:pPr>
            <w:r>
              <w:rPr>
                <w:rFonts w:hint="eastAsia" w:ascii="宋体" w:hAnsi="宋体"/>
                <w:color w:val="FF0000"/>
                <w:sz w:val="24"/>
              </w:rPr>
              <w:t>危废名称</w:t>
            </w:r>
          </w:p>
        </w:tc>
        <w:tc>
          <w:tcPr>
            <w:tcW w:w="1110" w:type="dxa"/>
          </w:tcPr>
          <w:p>
            <w:pPr>
              <w:rPr>
                <w:rFonts w:ascii="宋体" w:hAnsi="宋体"/>
                <w:color w:val="FF0000"/>
                <w:sz w:val="24"/>
              </w:rPr>
            </w:pPr>
            <w:r>
              <w:rPr>
                <w:rFonts w:hint="eastAsia" w:ascii="宋体" w:hAnsi="宋体"/>
                <w:color w:val="FF0000"/>
                <w:sz w:val="24"/>
              </w:rPr>
              <w:t>危废类别</w:t>
            </w:r>
          </w:p>
        </w:tc>
        <w:tc>
          <w:tcPr>
            <w:tcW w:w="1732" w:type="dxa"/>
          </w:tcPr>
          <w:p>
            <w:pPr>
              <w:rPr>
                <w:rFonts w:ascii="宋体" w:hAnsi="宋体"/>
                <w:color w:val="FF0000"/>
                <w:sz w:val="24"/>
              </w:rPr>
            </w:pPr>
            <w:r>
              <w:rPr>
                <w:rFonts w:hint="eastAsia" w:ascii="宋体" w:hAnsi="宋体"/>
                <w:color w:val="FF0000"/>
                <w:sz w:val="24"/>
              </w:rPr>
              <w:t>危废代码</w:t>
            </w:r>
          </w:p>
        </w:tc>
        <w:tc>
          <w:tcPr>
            <w:tcW w:w="1645" w:type="dxa"/>
          </w:tcPr>
          <w:p>
            <w:pPr>
              <w:rPr>
                <w:rFonts w:ascii="宋体" w:hAnsi="宋体"/>
                <w:color w:val="FF0000"/>
                <w:sz w:val="24"/>
              </w:rPr>
            </w:pPr>
            <w:r>
              <w:rPr>
                <w:rFonts w:hint="eastAsia" w:ascii="宋体" w:hAnsi="宋体"/>
                <w:color w:val="FF0000"/>
                <w:sz w:val="24"/>
              </w:rPr>
              <w:t>数量（吨）</w:t>
            </w:r>
          </w:p>
        </w:tc>
        <w:tc>
          <w:tcPr>
            <w:tcW w:w="1645" w:type="dxa"/>
          </w:tcPr>
          <w:p>
            <w:pPr>
              <w:rPr>
                <w:rFonts w:ascii="宋体" w:hAnsi="宋体"/>
                <w:color w:val="FF0000"/>
                <w:sz w:val="24"/>
              </w:rPr>
            </w:pPr>
            <w:r>
              <w:rPr>
                <w:rFonts w:hint="eastAsia" w:ascii="宋体" w:hAnsi="宋体"/>
                <w:color w:val="FF0000"/>
                <w:sz w:val="24"/>
              </w:rPr>
              <w:t>包装形式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rPr>
                <w:rFonts w:ascii="宋体" w:hAnsi="宋体"/>
                <w:color w:val="FF0000"/>
                <w:sz w:val="24"/>
              </w:rPr>
            </w:pPr>
          </w:p>
        </w:tc>
        <w:tc>
          <w:tcPr>
            <w:tcW w:w="1276" w:type="dxa"/>
          </w:tcPr>
          <w:p>
            <w:pPr>
              <w:rPr>
                <w:rFonts w:ascii="宋体" w:hAnsi="宋体"/>
                <w:color w:val="FF0000"/>
                <w:sz w:val="24"/>
              </w:rPr>
            </w:pPr>
          </w:p>
        </w:tc>
        <w:tc>
          <w:tcPr>
            <w:tcW w:w="1110" w:type="dxa"/>
          </w:tcPr>
          <w:p>
            <w:pPr>
              <w:rPr>
                <w:rFonts w:ascii="宋体" w:hAnsi="宋体"/>
                <w:color w:val="FF0000"/>
                <w:sz w:val="24"/>
              </w:rPr>
            </w:pPr>
          </w:p>
        </w:tc>
        <w:tc>
          <w:tcPr>
            <w:tcW w:w="1732" w:type="dxa"/>
          </w:tcPr>
          <w:p>
            <w:pPr>
              <w:rPr>
                <w:rFonts w:ascii="宋体" w:hAnsi="宋体"/>
                <w:color w:val="FF0000"/>
                <w:sz w:val="24"/>
              </w:rPr>
            </w:pPr>
          </w:p>
        </w:tc>
        <w:tc>
          <w:tcPr>
            <w:tcW w:w="1645" w:type="dxa"/>
          </w:tcPr>
          <w:p>
            <w:pPr>
              <w:rPr>
                <w:rFonts w:ascii="宋体" w:hAnsi="宋体"/>
                <w:color w:val="FF0000"/>
                <w:sz w:val="24"/>
              </w:rPr>
            </w:pPr>
          </w:p>
        </w:tc>
        <w:tc>
          <w:tcPr>
            <w:tcW w:w="1645" w:type="dxa"/>
          </w:tcPr>
          <w:p>
            <w:pPr>
              <w:rPr>
                <w:rFonts w:ascii="宋体" w:hAnsi="宋体"/>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rPr>
                <w:rFonts w:ascii="宋体" w:hAnsi="宋体"/>
                <w:color w:val="auto"/>
                <w:sz w:val="24"/>
              </w:rPr>
            </w:pPr>
          </w:p>
        </w:tc>
        <w:tc>
          <w:tcPr>
            <w:tcW w:w="1276" w:type="dxa"/>
          </w:tcPr>
          <w:p>
            <w:pPr>
              <w:rPr>
                <w:rFonts w:ascii="宋体" w:hAnsi="宋体"/>
                <w:color w:val="auto"/>
                <w:sz w:val="24"/>
              </w:rPr>
            </w:pPr>
          </w:p>
        </w:tc>
        <w:tc>
          <w:tcPr>
            <w:tcW w:w="1110" w:type="dxa"/>
          </w:tcPr>
          <w:p>
            <w:pPr>
              <w:rPr>
                <w:rFonts w:ascii="宋体" w:hAnsi="宋体"/>
                <w:color w:val="auto"/>
                <w:sz w:val="24"/>
              </w:rPr>
            </w:pPr>
          </w:p>
        </w:tc>
        <w:tc>
          <w:tcPr>
            <w:tcW w:w="1732" w:type="dxa"/>
          </w:tcPr>
          <w:p>
            <w:pPr>
              <w:rPr>
                <w:rFonts w:ascii="宋体" w:hAnsi="宋体"/>
                <w:color w:val="auto"/>
                <w:sz w:val="24"/>
              </w:rPr>
            </w:pPr>
          </w:p>
        </w:tc>
        <w:tc>
          <w:tcPr>
            <w:tcW w:w="1645" w:type="dxa"/>
          </w:tcPr>
          <w:p>
            <w:pPr>
              <w:rPr>
                <w:rFonts w:ascii="宋体" w:hAnsi="宋体"/>
                <w:color w:val="auto"/>
                <w:sz w:val="24"/>
              </w:rPr>
            </w:pPr>
          </w:p>
        </w:tc>
        <w:tc>
          <w:tcPr>
            <w:tcW w:w="1645" w:type="dxa"/>
          </w:tcPr>
          <w:p>
            <w:pPr>
              <w:rPr>
                <w:rFonts w:ascii="宋体" w:hAnsi="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rPr>
                <w:rFonts w:ascii="宋体" w:hAnsi="宋体"/>
                <w:color w:val="auto"/>
                <w:sz w:val="24"/>
              </w:rPr>
            </w:pPr>
          </w:p>
        </w:tc>
        <w:tc>
          <w:tcPr>
            <w:tcW w:w="1276" w:type="dxa"/>
          </w:tcPr>
          <w:p>
            <w:pPr>
              <w:rPr>
                <w:rFonts w:ascii="宋体" w:hAnsi="宋体"/>
                <w:color w:val="auto"/>
                <w:sz w:val="24"/>
              </w:rPr>
            </w:pPr>
          </w:p>
        </w:tc>
        <w:tc>
          <w:tcPr>
            <w:tcW w:w="1110" w:type="dxa"/>
          </w:tcPr>
          <w:p>
            <w:pPr>
              <w:rPr>
                <w:rFonts w:ascii="宋体" w:hAnsi="宋体"/>
                <w:color w:val="auto"/>
                <w:sz w:val="24"/>
              </w:rPr>
            </w:pPr>
          </w:p>
        </w:tc>
        <w:tc>
          <w:tcPr>
            <w:tcW w:w="1732" w:type="dxa"/>
          </w:tcPr>
          <w:p>
            <w:pPr>
              <w:rPr>
                <w:rFonts w:ascii="宋体" w:hAnsi="宋体"/>
                <w:color w:val="auto"/>
                <w:sz w:val="24"/>
              </w:rPr>
            </w:pPr>
          </w:p>
        </w:tc>
        <w:tc>
          <w:tcPr>
            <w:tcW w:w="1645" w:type="dxa"/>
          </w:tcPr>
          <w:p>
            <w:pPr>
              <w:rPr>
                <w:rFonts w:ascii="宋体" w:hAnsi="宋体"/>
                <w:color w:val="auto"/>
                <w:sz w:val="24"/>
              </w:rPr>
            </w:pPr>
          </w:p>
        </w:tc>
        <w:tc>
          <w:tcPr>
            <w:tcW w:w="1645" w:type="dxa"/>
          </w:tcPr>
          <w:p>
            <w:pPr>
              <w:rPr>
                <w:rFonts w:ascii="宋体" w:hAnsi="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rPr>
                <w:rFonts w:ascii="宋体" w:hAnsi="宋体"/>
                <w:color w:val="auto"/>
                <w:sz w:val="24"/>
              </w:rPr>
            </w:pPr>
          </w:p>
        </w:tc>
        <w:tc>
          <w:tcPr>
            <w:tcW w:w="1276" w:type="dxa"/>
          </w:tcPr>
          <w:p>
            <w:pPr>
              <w:rPr>
                <w:rFonts w:ascii="宋体" w:hAnsi="宋体"/>
                <w:color w:val="auto"/>
                <w:sz w:val="24"/>
              </w:rPr>
            </w:pPr>
          </w:p>
        </w:tc>
        <w:tc>
          <w:tcPr>
            <w:tcW w:w="1110" w:type="dxa"/>
          </w:tcPr>
          <w:p>
            <w:pPr>
              <w:rPr>
                <w:rFonts w:ascii="宋体" w:hAnsi="宋体"/>
                <w:color w:val="auto"/>
                <w:sz w:val="24"/>
              </w:rPr>
            </w:pPr>
          </w:p>
        </w:tc>
        <w:tc>
          <w:tcPr>
            <w:tcW w:w="1732" w:type="dxa"/>
          </w:tcPr>
          <w:p>
            <w:pPr>
              <w:rPr>
                <w:rFonts w:ascii="宋体" w:hAnsi="宋体"/>
                <w:color w:val="auto"/>
                <w:sz w:val="24"/>
              </w:rPr>
            </w:pPr>
          </w:p>
        </w:tc>
        <w:tc>
          <w:tcPr>
            <w:tcW w:w="1645" w:type="dxa"/>
          </w:tcPr>
          <w:p>
            <w:pPr>
              <w:rPr>
                <w:rFonts w:ascii="宋体" w:hAnsi="宋体"/>
                <w:color w:val="auto"/>
                <w:sz w:val="24"/>
              </w:rPr>
            </w:pPr>
          </w:p>
        </w:tc>
        <w:tc>
          <w:tcPr>
            <w:tcW w:w="1645" w:type="dxa"/>
          </w:tcPr>
          <w:p>
            <w:pPr>
              <w:rPr>
                <w:rFonts w:ascii="宋体" w:hAnsi="宋体"/>
                <w:color w:val="auto"/>
                <w:sz w:val="24"/>
              </w:rPr>
            </w:pPr>
          </w:p>
        </w:tc>
      </w:tr>
    </w:tbl>
    <w:p>
      <w:pPr>
        <w:rPr>
          <w:rFonts w:ascii="宋体" w:hAnsi="宋体"/>
          <w:color w:val="auto"/>
          <w:sz w:val="24"/>
        </w:rPr>
      </w:pPr>
      <w:r>
        <w:rPr>
          <w:rFonts w:hint="eastAsia" w:ascii="宋体" w:hAnsi="宋体"/>
          <w:color w:val="auto"/>
          <w:sz w:val="24"/>
        </w:rPr>
        <w:t>注：甲方实际出货量不得小于合同量</w:t>
      </w:r>
      <w:r>
        <w:rPr>
          <w:rFonts w:hint="eastAsia" w:ascii="宋体" w:hAnsi="宋体"/>
          <w:color w:val="FF0000"/>
          <w:sz w:val="24"/>
          <w:u w:val="single"/>
        </w:rPr>
        <w:t xml:space="preserve"> XX </w:t>
      </w:r>
      <w:r>
        <w:rPr>
          <w:rFonts w:hint="eastAsia" w:ascii="宋体" w:hAnsi="宋体"/>
          <w:color w:val="FF0000"/>
          <w:sz w:val="24"/>
        </w:rPr>
        <w:t>吨的90%</w:t>
      </w:r>
      <w:r>
        <w:rPr>
          <w:rFonts w:hint="eastAsia" w:ascii="宋体" w:hAnsi="宋体"/>
          <w:color w:val="auto"/>
          <w:sz w:val="24"/>
        </w:rPr>
        <w:t>，否则按合同金额</w:t>
      </w:r>
      <w:r>
        <w:rPr>
          <w:rFonts w:hint="eastAsia" w:ascii="宋体" w:hAnsi="宋体"/>
          <w:color w:val="FF0000"/>
          <w:sz w:val="24"/>
        </w:rPr>
        <w:t>90%</w:t>
      </w:r>
      <w:r>
        <w:rPr>
          <w:rFonts w:hint="eastAsia" w:ascii="宋体" w:hAnsi="宋体"/>
          <w:color w:val="auto"/>
          <w:sz w:val="24"/>
        </w:rPr>
        <w:t>付款，具体付款方式见附件1.</w:t>
      </w:r>
    </w:p>
    <w:p>
      <w:pPr>
        <w:rPr>
          <w:rFonts w:ascii="宋体" w:hAnsi="宋体"/>
          <w:color w:val="auto"/>
          <w:sz w:val="24"/>
        </w:rPr>
      </w:pPr>
    </w:p>
    <w:p>
      <w:pPr>
        <w:pStyle w:val="3"/>
        <w:spacing w:before="0" w:after="0" w:line="240" w:lineRule="auto"/>
        <w:rPr>
          <w:rFonts w:ascii="宋体" w:hAnsi="宋体" w:eastAsia="宋体"/>
          <w:color w:val="auto"/>
          <w:sz w:val="36"/>
          <w:szCs w:val="36"/>
        </w:rPr>
      </w:pPr>
      <w:r>
        <w:rPr>
          <w:rFonts w:hint="eastAsia" w:ascii="宋体" w:hAnsi="宋体" w:eastAsia="宋体"/>
          <w:color w:val="auto"/>
          <w:sz w:val="36"/>
          <w:szCs w:val="36"/>
        </w:rPr>
        <w:t>经营单位</w:t>
      </w:r>
    </w:p>
    <w:p/>
    <w:p>
      <w:pPr>
        <w:rPr>
          <w:ins w:id="0" w:author="zheng.renhua@163.com" w:date="2018-01-24T07:13:00Z"/>
          <w:rFonts w:ascii="宋体" w:hAnsi="宋体"/>
          <w:color w:val="auto"/>
          <w:sz w:val="24"/>
        </w:rPr>
      </w:pPr>
      <w:r>
        <w:rPr>
          <w:rFonts w:hint="eastAsia" w:ascii="宋体" w:hAnsi="宋体"/>
          <w:color w:val="auto"/>
          <w:sz w:val="24"/>
        </w:rPr>
        <w:t>乙方负责将甲方产生的上述危险废物委托给有对应处置资质的</w:t>
      </w:r>
      <w:ins w:id="1" w:author="zheng.renhua@163.com" w:date="2018-01-24T07:13:00Z">
        <w:r>
          <w:rPr>
            <w:rFonts w:hint="eastAsia" w:ascii="宋体" w:hAnsi="宋体"/>
            <w:color w:val="auto"/>
            <w:sz w:val="24"/>
          </w:rPr>
          <w:t>危废</w:t>
        </w:r>
      </w:ins>
      <w:r>
        <w:rPr>
          <w:rFonts w:hint="eastAsia" w:ascii="宋体" w:hAnsi="宋体"/>
          <w:color w:val="auto"/>
          <w:sz w:val="24"/>
        </w:rPr>
        <w:t>经营</w:t>
      </w:r>
      <w:ins w:id="2" w:author="zheng.renhua@163.com" w:date="2018-01-24T07:13:00Z">
        <w:r>
          <w:rPr>
            <w:rFonts w:hint="eastAsia" w:ascii="宋体" w:hAnsi="宋体"/>
            <w:color w:val="auto"/>
            <w:sz w:val="24"/>
          </w:rPr>
          <w:t>处置利用</w:t>
        </w:r>
      </w:ins>
      <w:r>
        <w:rPr>
          <w:rFonts w:hint="eastAsia" w:ascii="宋体" w:hAnsi="宋体"/>
          <w:color w:val="auto"/>
          <w:sz w:val="24"/>
        </w:rPr>
        <w:t>单位中的一家或者多家进行处置，</w:t>
      </w:r>
      <w:r>
        <w:rPr>
          <w:rFonts w:hint="eastAsia" w:ascii="宋体" w:hAnsi="宋体"/>
          <w:color w:val="FF0000"/>
          <w:sz w:val="24"/>
        </w:rPr>
        <w:t>经营</w:t>
      </w:r>
      <w:ins w:id="3" w:author="zheng.renhua@163.com" w:date="2018-01-24T07:13:00Z">
        <w:r>
          <w:rPr>
            <w:rFonts w:hint="eastAsia" w:ascii="宋体" w:hAnsi="宋体"/>
            <w:color w:val="FF0000"/>
            <w:sz w:val="24"/>
          </w:rPr>
          <w:t>处置利用</w:t>
        </w:r>
      </w:ins>
      <w:r>
        <w:rPr>
          <w:rFonts w:hint="eastAsia" w:ascii="宋体" w:hAnsi="宋体"/>
          <w:color w:val="auto"/>
          <w:sz w:val="24"/>
        </w:rPr>
        <w:t>单位包括：</w:t>
      </w:r>
    </w:p>
    <w:p>
      <w:pPr>
        <w:pStyle w:val="16"/>
        <w:numPr>
          <w:ilvl w:val="0"/>
          <w:numId w:val="1"/>
        </w:numPr>
        <w:ind w:left="0" w:firstLineChars="0"/>
        <w:rPr>
          <w:rFonts w:ascii="宋体" w:hAnsi="宋体"/>
          <w:color w:val="FF0000"/>
          <w:sz w:val="24"/>
        </w:rPr>
      </w:pPr>
      <w:r>
        <w:rPr>
          <w:rFonts w:hint="eastAsia" w:ascii="宋体" w:hAnsi="宋体"/>
          <w:color w:val="FF0000"/>
          <w:sz w:val="24"/>
        </w:rPr>
        <w:t>张家港市华瑞危险废物处理中心有限公司</w:t>
      </w:r>
      <w:bookmarkStart w:id="0" w:name="_GoBack"/>
      <w:bookmarkEnd w:id="0"/>
    </w:p>
    <w:p>
      <w:pPr>
        <w:pStyle w:val="16"/>
        <w:numPr>
          <w:ilvl w:val="0"/>
          <w:numId w:val="1"/>
        </w:numPr>
        <w:ind w:left="0" w:firstLineChars="0"/>
        <w:rPr>
          <w:ins w:id="4" w:author="zheng.renhua@163.com" w:date="2018-04-02T15:42:00Z"/>
          <w:rFonts w:hint="eastAsia" w:ascii="宋体" w:hAnsi="宋体"/>
          <w:color w:val="FF0000"/>
          <w:sz w:val="24"/>
        </w:rPr>
      </w:pPr>
      <w:r>
        <w:rPr>
          <w:rFonts w:hint="eastAsia" w:ascii="宋体" w:hAnsi="宋体"/>
          <w:color w:val="FF0000"/>
          <w:sz w:val="24"/>
        </w:rPr>
        <w:t>高邮康博环境资源有限公司</w:t>
      </w:r>
    </w:p>
    <w:p>
      <w:pPr>
        <w:pStyle w:val="16"/>
        <w:numPr>
          <w:ilvl w:val="0"/>
          <w:numId w:val="1"/>
        </w:numPr>
        <w:ind w:left="0" w:firstLineChars="0"/>
        <w:rPr>
          <w:rFonts w:ascii="宋体" w:hAnsi="宋体"/>
          <w:color w:val="FF0000"/>
          <w:sz w:val="24"/>
        </w:rPr>
      </w:pPr>
      <w:ins w:id="5" w:author="zheng.renhua@163.com" w:date="2018-04-02T15:42:00Z">
        <w:r>
          <w:rPr>
            <w:rFonts w:ascii="宋体" w:hAnsi="宋体"/>
            <w:color w:val="FF0000"/>
            <w:sz w:val="24"/>
          </w:rPr>
          <w:t>…..</w:t>
        </w:r>
      </w:ins>
    </w:p>
    <w:p>
      <w:pPr>
        <w:pStyle w:val="16"/>
        <w:ind w:firstLine="0" w:firstLineChars="0"/>
        <w:rPr>
          <w:rFonts w:ascii="宋体" w:hAnsi="宋体"/>
          <w:color w:val="FF0000"/>
          <w:sz w:val="24"/>
        </w:rPr>
      </w:pPr>
    </w:p>
    <w:p>
      <w:pPr>
        <w:pStyle w:val="3"/>
        <w:spacing w:before="0" w:after="0" w:line="240" w:lineRule="auto"/>
        <w:rPr>
          <w:rFonts w:ascii="宋体" w:hAnsi="宋体" w:eastAsia="宋体"/>
          <w:color w:val="auto"/>
          <w:sz w:val="36"/>
          <w:szCs w:val="36"/>
        </w:rPr>
      </w:pPr>
      <w:r>
        <w:rPr>
          <w:rFonts w:hint="eastAsia" w:ascii="宋体" w:hAnsi="宋体" w:eastAsia="宋体"/>
          <w:color w:val="auto"/>
          <w:sz w:val="36"/>
          <w:szCs w:val="36"/>
        </w:rPr>
        <w:t>运输单位</w:t>
      </w:r>
    </w:p>
    <w:p/>
    <w:p>
      <w:pPr>
        <w:rPr>
          <w:rFonts w:ascii="宋体" w:hAnsi="宋体"/>
          <w:color w:val="auto"/>
          <w:sz w:val="24"/>
        </w:rPr>
      </w:pPr>
      <w:r>
        <w:rPr>
          <w:rFonts w:hint="eastAsia" w:ascii="宋体" w:hAnsi="宋体"/>
          <w:color w:val="auto"/>
          <w:sz w:val="24"/>
        </w:rPr>
        <w:t>乙方负责将甲方的危险废物委托给下列有危险废物运输资质的运输单位进行承运，不得委托给其他运输公司</w:t>
      </w:r>
      <w:ins w:id="6" w:author="zheng.renhua@163.com" w:date="2018-01-24T07:14:00Z">
        <w:r>
          <w:rPr>
            <w:rFonts w:hint="eastAsia" w:ascii="宋体" w:hAnsi="宋体"/>
            <w:color w:val="auto"/>
            <w:sz w:val="24"/>
          </w:rPr>
          <w:t>，受委托的运输公司包括：</w:t>
        </w:r>
      </w:ins>
    </w:p>
    <w:p>
      <w:pPr>
        <w:pStyle w:val="16"/>
        <w:numPr>
          <w:ilvl w:val="0"/>
          <w:numId w:val="2"/>
        </w:numPr>
        <w:ind w:left="0" w:firstLineChars="0"/>
        <w:rPr>
          <w:rFonts w:ascii="宋体" w:hAnsi="宋体"/>
          <w:color w:val="auto"/>
          <w:sz w:val="24"/>
        </w:rPr>
      </w:pPr>
      <w:r>
        <w:rPr>
          <w:rFonts w:hint="eastAsia" w:ascii="宋体" w:hAnsi="宋体"/>
          <w:color w:val="auto"/>
          <w:sz w:val="24"/>
        </w:rPr>
        <w:t>江苏快而捷物流股份有限公司</w:t>
      </w:r>
    </w:p>
    <w:p>
      <w:pPr>
        <w:pStyle w:val="16"/>
        <w:numPr>
          <w:ilvl w:val="0"/>
          <w:numId w:val="2"/>
        </w:numPr>
        <w:ind w:left="0" w:firstLineChars="0"/>
        <w:rPr>
          <w:ins w:id="7" w:author="zheng.renhua@163.com" w:date="2018-04-02T15:42:00Z"/>
          <w:rStyle w:val="11"/>
          <w:rFonts w:ascii="宋体" w:hAnsi="宋体"/>
          <w:color w:val="auto"/>
          <w:sz w:val="24"/>
          <w:u w:val="none"/>
        </w:rPr>
      </w:pPr>
      <w:r>
        <w:fldChar w:fldCharType="begin"/>
      </w:r>
      <w:r>
        <w:instrText xml:space="preserve"> HYPERLINK "http://www.jswfgl.net/YsqyManage" </w:instrText>
      </w:r>
      <w:r>
        <w:fldChar w:fldCharType="separate"/>
      </w:r>
      <w:r>
        <w:rPr>
          <w:rStyle w:val="11"/>
          <w:rFonts w:hint="eastAsia" w:ascii="宋体" w:hAnsi="宋体"/>
          <w:color w:val="auto"/>
          <w:sz w:val="24"/>
          <w:u w:val="none"/>
        </w:rPr>
        <w:t>苏州工业园区天天物流有限公司</w:t>
      </w:r>
      <w:r>
        <w:rPr>
          <w:rStyle w:val="11"/>
          <w:rFonts w:hint="eastAsia" w:ascii="宋体" w:hAnsi="宋体"/>
          <w:color w:val="auto"/>
          <w:sz w:val="24"/>
          <w:u w:val="none"/>
        </w:rPr>
        <w:fldChar w:fldCharType="end"/>
      </w:r>
    </w:p>
    <w:p>
      <w:pPr>
        <w:pStyle w:val="16"/>
        <w:numPr>
          <w:ilvl w:val="0"/>
          <w:numId w:val="2"/>
        </w:numPr>
        <w:ind w:left="0" w:firstLineChars="0"/>
        <w:rPr>
          <w:rFonts w:ascii="宋体" w:hAnsi="宋体"/>
          <w:color w:val="auto"/>
          <w:sz w:val="24"/>
        </w:rPr>
      </w:pPr>
      <w:ins w:id="8" w:author="zheng.renhua@163.com" w:date="2018-04-02T15:42:00Z">
        <w:r>
          <w:rPr>
            <w:rStyle w:val="11"/>
            <w:rFonts w:ascii="宋体" w:hAnsi="宋体"/>
            <w:color w:val="auto"/>
            <w:sz w:val="24"/>
            <w:u w:val="none"/>
          </w:rPr>
          <w:t>……</w:t>
        </w:r>
      </w:ins>
    </w:p>
    <w:p>
      <w:pPr>
        <w:pStyle w:val="16"/>
        <w:numPr>
          <w:ilvl w:val="0"/>
          <w:numId w:val="0"/>
        </w:numPr>
        <w:ind w:left="0" w:firstLine="0" w:firstLineChars="0"/>
        <w:rPr>
          <w:rFonts w:ascii="宋体" w:hAnsi="宋体"/>
          <w:color w:val="auto"/>
          <w:sz w:val="24"/>
        </w:rPr>
      </w:pPr>
    </w:p>
    <w:p>
      <w:pPr>
        <w:pStyle w:val="3"/>
        <w:spacing w:before="0" w:after="0" w:line="240" w:lineRule="auto"/>
        <w:rPr>
          <w:rFonts w:hint="eastAsia" w:ascii="宋体" w:hAnsi="宋体" w:eastAsia="宋体"/>
          <w:color w:val="auto"/>
          <w:sz w:val="36"/>
          <w:szCs w:val="36"/>
        </w:rPr>
      </w:pPr>
      <w:r>
        <w:rPr>
          <w:rFonts w:hint="eastAsia" w:ascii="宋体" w:hAnsi="宋体" w:eastAsia="宋体"/>
          <w:color w:val="auto"/>
          <w:sz w:val="36"/>
          <w:szCs w:val="36"/>
        </w:rPr>
        <w:t>服务费用</w:t>
      </w:r>
    </w:p>
    <w:p/>
    <w:p>
      <w:pPr>
        <w:rPr>
          <w:ins w:id="9" w:author="zheng.renhua@163.com" w:date="2018-04-02T15:43:00Z"/>
          <w:rFonts w:hint="eastAsia" w:ascii="宋体" w:hAnsi="宋体"/>
          <w:color w:val="auto"/>
          <w:sz w:val="24"/>
        </w:rPr>
      </w:pPr>
      <w:r>
        <w:rPr>
          <w:rFonts w:hint="eastAsia" w:ascii="宋体" w:hAnsi="宋体"/>
          <w:color w:val="auto"/>
          <w:sz w:val="24"/>
        </w:rPr>
        <w:t>乙方收取甲方</w:t>
      </w:r>
      <w:r>
        <w:rPr>
          <w:rFonts w:hint="eastAsia" w:ascii="宋体" w:hAnsi="宋体"/>
          <w:color w:val="auto"/>
          <w:sz w:val="24"/>
          <w:u w:val="single"/>
        </w:rPr>
        <w:t>XXXX</w:t>
      </w:r>
      <w:r>
        <w:rPr>
          <w:rFonts w:hint="eastAsia" w:ascii="宋体" w:hAnsi="宋体"/>
          <w:color w:val="auto"/>
          <w:sz w:val="24"/>
        </w:rPr>
        <w:t>总费用，总费用包含危险废物的处置费和服务费</w:t>
      </w:r>
      <w:ins w:id="10" w:author="zheng.renhua@163.com" w:date="2018-04-02T15:38:00Z">
        <w:r>
          <w:rPr>
            <w:rFonts w:hint="eastAsia" w:ascii="宋体" w:hAnsi="宋体"/>
            <w:color w:val="auto"/>
            <w:sz w:val="24"/>
          </w:rPr>
          <w:t>及</w:t>
        </w:r>
      </w:ins>
      <w:ins w:id="11" w:author="zheng.renhua@163.com" w:date="2018-04-02T15:39:00Z">
        <w:r>
          <w:rPr>
            <w:rFonts w:hint="eastAsia" w:ascii="宋体" w:hAnsi="宋体"/>
            <w:color w:val="auto"/>
            <w:sz w:val="24"/>
          </w:rPr>
          <w:t>根据双方约定的</w:t>
        </w:r>
      </w:ins>
      <w:r>
        <w:rPr>
          <w:rFonts w:hint="eastAsia" w:ascii="宋体" w:hAnsi="宋体"/>
          <w:color w:val="auto"/>
          <w:sz w:val="24"/>
        </w:rPr>
        <w:t>运输费，</w:t>
      </w:r>
      <w:ins w:id="12" w:author="zheng.renhua@163.com" w:date="2018-04-02T15:39:00Z">
        <w:r>
          <w:rPr>
            <w:rFonts w:hint="eastAsia" w:ascii="宋体" w:hAnsi="宋体"/>
            <w:color w:val="auto"/>
            <w:sz w:val="24"/>
          </w:rPr>
          <w:t>如运输频次</w:t>
        </w:r>
      </w:ins>
      <w:ins w:id="13" w:author="zheng.renhua@163.com" w:date="2018-04-02T15:40:00Z">
        <w:r>
          <w:rPr>
            <w:rFonts w:hint="eastAsia" w:ascii="宋体" w:hAnsi="宋体"/>
            <w:color w:val="auto"/>
            <w:sz w:val="24"/>
          </w:rPr>
          <w:t>超出合同范围，甲方需按照实际发生的金额支付额外的运输费用</w:t>
        </w:r>
      </w:ins>
      <w:r>
        <w:rPr>
          <w:rFonts w:hint="eastAsia" w:ascii="宋体" w:hAnsi="宋体"/>
          <w:color w:val="auto"/>
          <w:sz w:val="24"/>
        </w:rPr>
        <w:t>。在不超出合同所签订的危废种类和数量的前提下，如</w:t>
      </w:r>
      <w:ins w:id="14" w:author="zheng.renhua@163.com" w:date="2018-01-24T07:06:00Z">
        <w:r>
          <w:rPr>
            <w:rFonts w:hint="eastAsia" w:ascii="宋体" w:hAnsi="宋体"/>
            <w:color w:val="auto"/>
            <w:sz w:val="24"/>
          </w:rPr>
          <w:t>上述费用</w:t>
        </w:r>
      </w:ins>
      <w:r>
        <w:rPr>
          <w:rFonts w:hint="eastAsia" w:ascii="宋体" w:hAnsi="宋体"/>
          <w:color w:val="auto"/>
          <w:sz w:val="24"/>
        </w:rPr>
        <w:t>超出</w:t>
      </w:r>
      <w:ins w:id="15" w:author="zheng.renhua@163.com" w:date="2018-01-24T07:06:00Z">
        <w:r>
          <w:rPr>
            <w:rFonts w:hint="eastAsia" w:ascii="宋体" w:hAnsi="宋体"/>
            <w:color w:val="auto"/>
            <w:sz w:val="24"/>
          </w:rPr>
          <w:t>实际所需费用</w:t>
        </w:r>
      </w:ins>
      <w:r>
        <w:rPr>
          <w:rFonts w:hint="eastAsia" w:ascii="宋体" w:hAnsi="宋体"/>
          <w:color w:val="auto"/>
          <w:sz w:val="24"/>
        </w:rPr>
        <w:t>，超出部分费用由乙方承担，与甲方（产废单位）无关。</w:t>
      </w:r>
    </w:p>
    <w:p>
      <w:pPr>
        <w:pStyle w:val="3"/>
        <w:rPr>
          <w:ins w:id="16" w:author="zheng.renhua@163.com" w:date="2018-04-02T15:44:00Z"/>
          <w:rFonts w:hint="eastAsia"/>
        </w:rPr>
      </w:pPr>
      <w:ins w:id="17" w:author="zheng.renhua@163.com" w:date="2018-04-02T15:43:00Z">
        <w:r>
          <w:rPr>
            <w:rFonts w:hint="eastAsia"/>
          </w:rPr>
          <w:t>费用支付</w:t>
        </w:r>
      </w:ins>
    </w:p>
    <w:p>
      <w:pPr>
        <w:pStyle w:val="16"/>
        <w:numPr>
          <w:ilvl w:val="0"/>
          <w:numId w:val="3"/>
        </w:numPr>
        <w:ind w:firstLineChars="0"/>
        <w:rPr>
          <w:ins w:id="18" w:author="zheng.renhua@163.com" w:date="2018-04-02T15:45:00Z"/>
          <w:rFonts w:hint="eastAsia"/>
        </w:rPr>
      </w:pPr>
      <w:ins w:id="19" w:author="zheng.renhua@163.com" w:date="2018-04-02T15:44:00Z">
        <w:r>
          <w:rPr>
            <w:rFonts w:hint="eastAsia"/>
          </w:rPr>
          <w:t>包年合同支付</w:t>
        </w:r>
      </w:ins>
    </w:p>
    <w:p>
      <w:pPr>
        <w:rPr>
          <w:ins w:id="20" w:author="zheng.renhua@163.com" w:date="2018-04-02T15:44:00Z"/>
          <w:rFonts w:hint="eastAsia"/>
        </w:rPr>
      </w:pPr>
      <w:ins w:id="21" w:author="zheng.renhua@163.com" w:date="2018-04-02T15:45:00Z">
        <w:r>
          <w:rPr>
            <w:rFonts w:hint="eastAsia"/>
          </w:rPr>
          <w:t>甲方委托给乙方的危险废物总量在10吨以内，乙方须在合同签订</w:t>
        </w:r>
      </w:ins>
      <w:ins w:id="22" w:author="zheng.renhua@163.com" w:date="2018-04-02T15:46:00Z">
        <w:r>
          <w:rPr>
            <w:rFonts w:hint="eastAsia"/>
          </w:rPr>
          <w:t>之日起5</w:t>
        </w:r>
      </w:ins>
      <w:ins w:id="23" w:author="zheng.renhua@163.com" w:date="2018-04-02T15:47:00Z">
        <w:r>
          <w:rPr>
            <w:rFonts w:hint="eastAsia"/>
          </w:rPr>
          <w:t>个工作日内付清合同规定的费用。</w:t>
        </w:r>
      </w:ins>
    </w:p>
    <w:p>
      <w:pPr>
        <w:pStyle w:val="16"/>
        <w:numPr>
          <w:ilvl w:val="0"/>
          <w:numId w:val="3"/>
        </w:numPr>
        <w:ind w:firstLineChars="0"/>
        <w:rPr>
          <w:ins w:id="24" w:author="zheng.renhua@163.com" w:date="2018-04-02T15:47:00Z"/>
          <w:rFonts w:hint="eastAsia"/>
        </w:rPr>
      </w:pPr>
      <w:ins w:id="25" w:author="zheng.renhua@163.com" w:date="2018-04-02T15:44:00Z">
        <w:r>
          <w:rPr>
            <w:rFonts w:hint="eastAsia"/>
          </w:rPr>
          <w:t>非包年</w:t>
        </w:r>
      </w:ins>
      <w:ins w:id="26" w:author="zheng.renhua@163.com" w:date="2018-04-02T15:45:00Z">
        <w:r>
          <w:rPr>
            <w:rFonts w:hint="eastAsia"/>
          </w:rPr>
          <w:t>合同支付</w:t>
        </w:r>
      </w:ins>
    </w:p>
    <w:p>
      <w:pPr>
        <w:rPr>
          <w:ins w:id="27" w:author="zheng.renhua@163.com" w:date="2018-04-02T15:50:00Z"/>
          <w:rFonts w:hint="eastAsia"/>
        </w:rPr>
      </w:pPr>
      <w:ins w:id="28" w:author="zheng.renhua@163.com" w:date="2018-04-02T15:47:00Z">
        <w:r>
          <w:rPr>
            <w:rFonts w:hint="eastAsia"/>
          </w:rPr>
          <w:t>甲方委托给乙方的危险废物总量在10吨及10吨以上，在</w:t>
        </w:r>
      </w:ins>
      <w:ins w:id="29" w:author="zheng.renhua@163.com" w:date="2018-04-02T15:48:00Z">
        <w:r>
          <w:rPr>
            <w:rFonts w:hint="eastAsia"/>
          </w:rPr>
          <w:t>每次发生转移的45个工作日内，甲方向乙方支付当次转移所涉及到的危险废物处置费、服务费及运输费。</w:t>
        </w:r>
      </w:ins>
      <w:ins w:id="30" w:author="zheng.renhua@163.com" w:date="2018-04-02T15:49:00Z">
        <w:r>
          <w:rPr>
            <w:rFonts w:hint="eastAsia"/>
          </w:rPr>
          <w:t>如甲方未能履行付款义务，乙方有权无条件终止合同，并向甲方追讨</w:t>
        </w:r>
      </w:ins>
      <w:ins w:id="31" w:author="zheng.renhua@163.com" w:date="2018-04-02T15:50:00Z">
        <w:r>
          <w:rPr>
            <w:rFonts w:hint="eastAsia"/>
          </w:rPr>
          <w:t>相关欠款。</w:t>
        </w:r>
      </w:ins>
    </w:p>
    <w:p>
      <w:pPr>
        <w:rPr>
          <w:rFonts w:hint="eastAsia"/>
        </w:rPr>
      </w:pPr>
    </w:p>
    <w:p>
      <w:pPr>
        <w:pStyle w:val="3"/>
        <w:spacing w:before="0" w:after="0" w:line="240" w:lineRule="auto"/>
        <w:rPr>
          <w:rFonts w:ascii="宋体" w:hAnsi="宋体" w:eastAsia="宋体"/>
          <w:color w:val="auto"/>
          <w:sz w:val="36"/>
          <w:szCs w:val="36"/>
        </w:rPr>
      </w:pPr>
      <w:r>
        <w:rPr>
          <w:rFonts w:hint="eastAsia" w:ascii="宋体" w:hAnsi="宋体" w:eastAsia="宋体"/>
          <w:color w:val="auto"/>
          <w:sz w:val="36"/>
          <w:szCs w:val="36"/>
        </w:rPr>
        <w:t>责任、权利及义务</w:t>
      </w:r>
    </w:p>
    <w:p/>
    <w:p>
      <w:pPr>
        <w:pStyle w:val="4"/>
        <w:spacing w:before="0" w:after="0" w:line="240" w:lineRule="auto"/>
        <w:rPr>
          <w:rFonts w:ascii="宋体" w:hAnsi="宋体"/>
          <w:color w:val="auto"/>
          <w:sz w:val="36"/>
          <w:szCs w:val="36"/>
        </w:rPr>
      </w:pPr>
      <w:r>
        <w:rPr>
          <w:rFonts w:hint="eastAsia" w:ascii="宋体" w:hAnsi="宋体"/>
          <w:color w:val="auto"/>
          <w:sz w:val="36"/>
          <w:szCs w:val="36"/>
        </w:rPr>
        <w:t>甲方责任、权利及义务</w:t>
      </w:r>
    </w:p>
    <w:p/>
    <w:p>
      <w:pPr>
        <w:rPr>
          <w:rFonts w:ascii="宋体" w:hAnsi="宋体"/>
          <w:color w:val="auto"/>
          <w:sz w:val="24"/>
        </w:rPr>
      </w:pPr>
      <w:r>
        <w:rPr>
          <w:rFonts w:hint="eastAsia" w:ascii="宋体" w:hAnsi="宋体"/>
          <w:color w:val="auto"/>
          <w:sz w:val="24"/>
        </w:rPr>
        <w:t>1. 甲方指定相关人员负责定期与乙方进行信息的沟通和交流，甲方在危险废物转移前需完成网上的转移审批及月度申报（乙方可协助）。</w:t>
      </w:r>
    </w:p>
    <w:p>
      <w:pPr>
        <w:rPr>
          <w:rFonts w:ascii="宋体" w:hAnsi="宋体"/>
          <w:color w:val="auto"/>
          <w:sz w:val="24"/>
        </w:rPr>
      </w:pPr>
      <w:r>
        <w:rPr>
          <w:rFonts w:hint="eastAsia" w:ascii="宋体" w:hAnsi="宋体"/>
          <w:color w:val="auto"/>
          <w:sz w:val="24"/>
        </w:rPr>
        <w:t>2．甲方保证实际转移的危险废物与本协议约定的名称、数量、类别、包装等相符，保证包装容器密封、无破损，确保贮存运输过程中不发生抛洒泄漏。</w:t>
      </w:r>
    </w:p>
    <w:p>
      <w:pPr>
        <w:rPr>
          <w:rFonts w:ascii="宋体" w:hAnsi="宋体"/>
          <w:color w:val="auto"/>
          <w:sz w:val="24"/>
        </w:rPr>
      </w:pPr>
      <w:r>
        <w:rPr>
          <w:rFonts w:hint="eastAsia" w:ascii="宋体" w:hAnsi="宋体"/>
          <w:color w:val="auto"/>
          <w:sz w:val="24"/>
        </w:rPr>
        <w:t>3．甲方所产生的危险废物在存储时，每个单独的吨袋、桶或托盘上需按照规范粘贴危险废物标签(彩色打印，按要求写全标签内容），分类储放，不得混装，如因标识信息错误造成的各类风险事故，责任由甲方自行承担。</w:t>
      </w:r>
    </w:p>
    <w:p>
      <w:pPr>
        <w:rPr>
          <w:rFonts w:ascii="宋体" w:hAnsi="宋体" w:cs="宋体"/>
          <w:color w:val="auto"/>
          <w:sz w:val="24"/>
        </w:rPr>
      </w:pPr>
      <w:r>
        <w:rPr>
          <w:rFonts w:hint="eastAsia" w:ascii="宋体" w:hAnsi="宋体"/>
          <w:color w:val="auto"/>
          <w:sz w:val="24"/>
        </w:rPr>
        <w:t>4.</w:t>
      </w:r>
      <w:r>
        <w:rPr>
          <w:rFonts w:hint="eastAsia" w:ascii="宋体" w:hAnsi="宋体" w:cs="宋体"/>
          <w:color w:val="auto"/>
          <w:sz w:val="24"/>
        </w:rPr>
        <w:t xml:space="preserve"> 甲方在危险废物转移前，应该提前</w:t>
      </w:r>
      <w:r>
        <w:rPr>
          <w:rFonts w:hint="eastAsia" w:ascii="宋体" w:hAnsi="宋体" w:cs="宋体"/>
          <w:color w:val="auto"/>
          <w:sz w:val="24"/>
          <w:u w:val="single"/>
        </w:rPr>
        <w:t xml:space="preserve"> </w:t>
      </w:r>
      <w:ins w:id="32" w:author="zheng.renhua@163.com" w:date="2018-04-02T15:51:00Z">
        <w:r>
          <w:rPr>
            <w:rFonts w:hint="eastAsia" w:ascii="宋体" w:hAnsi="宋体" w:cs="宋体"/>
            <w:color w:val="auto"/>
            <w:sz w:val="24"/>
            <w:u w:val="single"/>
          </w:rPr>
          <w:t>十</w:t>
        </w:r>
      </w:ins>
      <w:r>
        <w:rPr>
          <w:rFonts w:hint="eastAsia" w:ascii="宋体" w:hAnsi="宋体" w:cs="宋体"/>
          <w:color w:val="auto"/>
          <w:sz w:val="24"/>
          <w:u w:val="single"/>
        </w:rPr>
        <w:t xml:space="preserve"> </w:t>
      </w:r>
      <w:r>
        <w:rPr>
          <w:rFonts w:hint="eastAsia" w:ascii="宋体" w:hAnsi="宋体" w:cs="宋体"/>
          <w:color w:val="auto"/>
          <w:sz w:val="24"/>
        </w:rPr>
        <w:t>个工作日通知乙方，乙方安排运输计划，并告知甲方具体运输时间。</w:t>
      </w:r>
    </w:p>
    <w:p>
      <w:pPr>
        <w:rPr>
          <w:rFonts w:ascii="宋体" w:hAnsi="宋体" w:cs="宋体"/>
          <w:color w:val="auto"/>
          <w:sz w:val="24"/>
        </w:rPr>
      </w:pPr>
      <w:r>
        <w:rPr>
          <w:rFonts w:hint="eastAsia" w:ascii="宋体" w:hAnsi="宋体" w:cs="宋体"/>
          <w:color w:val="auto"/>
          <w:sz w:val="24"/>
        </w:rPr>
        <w:t>5. 甲方应在乙方确定排车日期时，指定专人负责协助装车，提前约好叉车等相关装车工具，并保证通行便利。</w:t>
      </w:r>
    </w:p>
    <w:p>
      <w:pPr>
        <w:rPr>
          <w:rFonts w:ascii="宋体" w:hAnsi="宋体" w:cs="宋体"/>
          <w:color w:val="auto"/>
          <w:sz w:val="24"/>
        </w:rPr>
      </w:pPr>
      <w:r>
        <w:rPr>
          <w:rFonts w:hint="eastAsia" w:ascii="宋体" w:hAnsi="宋体" w:cs="宋体"/>
          <w:color w:val="auto"/>
          <w:sz w:val="24"/>
        </w:rPr>
        <w:t>6.甲方不得自行将危险废物交由无资质的第三方进行处理，否则引起的法律责任由甲方承担。</w:t>
      </w:r>
    </w:p>
    <w:p>
      <w:pPr>
        <w:rPr>
          <w:rFonts w:ascii="宋体" w:hAnsi="宋体" w:cs="宋体"/>
          <w:color w:val="auto"/>
          <w:sz w:val="24"/>
        </w:rPr>
      </w:pPr>
    </w:p>
    <w:p>
      <w:pPr>
        <w:pStyle w:val="4"/>
        <w:spacing w:before="0" w:after="0" w:line="240" w:lineRule="auto"/>
        <w:rPr>
          <w:rFonts w:ascii="宋体" w:hAnsi="宋体"/>
          <w:color w:val="auto"/>
          <w:sz w:val="36"/>
          <w:szCs w:val="36"/>
        </w:rPr>
      </w:pPr>
      <w:r>
        <w:rPr>
          <w:rFonts w:hint="eastAsia" w:ascii="宋体" w:hAnsi="宋体"/>
          <w:color w:val="auto"/>
          <w:sz w:val="36"/>
          <w:szCs w:val="36"/>
        </w:rPr>
        <w:t>乙方责任、权利及义务</w:t>
      </w:r>
    </w:p>
    <w:p/>
    <w:p>
      <w:pPr>
        <w:pStyle w:val="16"/>
        <w:numPr>
          <w:ilvl w:val="0"/>
          <w:numId w:val="4"/>
        </w:numPr>
        <w:ind w:left="0" w:firstLineChars="0"/>
        <w:rPr>
          <w:rFonts w:ascii="宋体" w:hAnsi="宋体"/>
          <w:color w:val="auto"/>
          <w:sz w:val="24"/>
        </w:rPr>
      </w:pPr>
      <w:r>
        <w:rPr>
          <w:rFonts w:hint="eastAsia" w:ascii="宋体" w:hAnsi="宋体"/>
          <w:color w:val="auto"/>
          <w:sz w:val="24"/>
        </w:rPr>
        <w:t>乙方负责将甲方所产生的危险废物转移到相应的具备危险废物处置许可的经营单位进行处置，为甲方签订正式危废处置协议。</w:t>
      </w:r>
    </w:p>
    <w:p>
      <w:pPr>
        <w:pStyle w:val="16"/>
        <w:numPr>
          <w:ilvl w:val="0"/>
          <w:numId w:val="4"/>
        </w:numPr>
        <w:ind w:left="0" w:firstLineChars="0"/>
        <w:rPr>
          <w:rFonts w:ascii="宋体" w:hAnsi="宋体"/>
          <w:color w:val="auto"/>
          <w:sz w:val="24"/>
        </w:rPr>
      </w:pPr>
      <w:r>
        <w:rPr>
          <w:rFonts w:hint="eastAsia" w:ascii="宋体" w:hAnsi="宋体"/>
          <w:color w:val="auto"/>
          <w:sz w:val="24"/>
        </w:rPr>
        <w:t>乙方负责将所有危险废物的转移运输工作委托给具有危险废物运输资质的运输公司进行转移，运输费用由甲方承担。</w:t>
      </w:r>
    </w:p>
    <w:p>
      <w:pPr>
        <w:pStyle w:val="16"/>
        <w:numPr>
          <w:ilvl w:val="0"/>
          <w:numId w:val="4"/>
        </w:numPr>
        <w:ind w:left="0" w:firstLineChars="0"/>
        <w:rPr>
          <w:rFonts w:ascii="宋体" w:hAnsi="宋体"/>
          <w:color w:val="auto"/>
          <w:sz w:val="24"/>
        </w:rPr>
      </w:pPr>
      <w:r>
        <w:rPr>
          <w:rFonts w:hint="eastAsia" w:ascii="宋体" w:hAnsi="宋体"/>
          <w:color w:val="auto"/>
          <w:sz w:val="24"/>
        </w:rPr>
        <w:t>乙方负责和处置企业协商确定危险废物转移时间和转移所用车辆，并提前3个工作日告知甲方（产废单位）。</w:t>
      </w:r>
    </w:p>
    <w:p>
      <w:pPr>
        <w:pStyle w:val="16"/>
        <w:numPr>
          <w:ilvl w:val="0"/>
          <w:numId w:val="4"/>
        </w:numPr>
        <w:ind w:left="0" w:firstLineChars="0"/>
        <w:rPr>
          <w:rFonts w:ascii="宋体" w:hAnsi="宋体"/>
          <w:color w:val="auto"/>
          <w:sz w:val="24"/>
        </w:rPr>
      </w:pPr>
      <w:r>
        <w:rPr>
          <w:rFonts w:hint="eastAsia" w:ascii="宋体" w:hAnsi="宋体"/>
          <w:color w:val="auto"/>
          <w:sz w:val="24"/>
        </w:rPr>
        <w:t>危险废物转移前协助甲方检查危废容器是否张贴合格标签、包装是否符合要求。</w:t>
      </w:r>
    </w:p>
    <w:p>
      <w:pPr>
        <w:pStyle w:val="16"/>
        <w:numPr>
          <w:ilvl w:val="0"/>
          <w:numId w:val="4"/>
        </w:numPr>
        <w:ind w:left="0" w:firstLineChars="0"/>
        <w:rPr>
          <w:rFonts w:ascii="宋体" w:hAnsi="宋体"/>
          <w:color w:val="auto"/>
          <w:sz w:val="24"/>
        </w:rPr>
      </w:pPr>
      <w:r>
        <w:rPr>
          <w:rFonts w:hint="eastAsia" w:ascii="宋体" w:hAnsi="宋体"/>
          <w:color w:val="auto"/>
          <w:sz w:val="24"/>
        </w:rPr>
        <w:t>协助甲方做好危险废物转移过程中的防泄漏措施，做好应急预案，参与应急处理</w:t>
      </w:r>
      <w:r>
        <w:rPr>
          <w:rFonts w:hint="eastAsia" w:ascii="宋体" w:hAnsi="宋体"/>
          <w:strike/>
          <w:color w:val="auto"/>
          <w:sz w:val="24"/>
        </w:rPr>
        <w:t>，并为每次转移投保</w:t>
      </w:r>
      <w:r>
        <w:rPr>
          <w:rFonts w:hint="eastAsia" w:ascii="宋体" w:hAnsi="宋体"/>
          <w:color w:val="auto"/>
          <w:sz w:val="24"/>
        </w:rPr>
        <w:t>。</w:t>
      </w:r>
    </w:p>
    <w:p>
      <w:pPr>
        <w:pStyle w:val="16"/>
        <w:ind w:firstLine="0" w:firstLineChars="0"/>
        <w:rPr>
          <w:rFonts w:ascii="宋体" w:hAnsi="宋体"/>
          <w:color w:val="auto"/>
          <w:sz w:val="24"/>
        </w:rPr>
      </w:pPr>
    </w:p>
    <w:p>
      <w:pPr>
        <w:pStyle w:val="3"/>
        <w:spacing w:before="0" w:after="0" w:line="240" w:lineRule="auto"/>
        <w:rPr>
          <w:rFonts w:ascii="宋体" w:hAnsi="宋体" w:eastAsia="宋体"/>
          <w:color w:val="auto"/>
          <w:sz w:val="36"/>
          <w:szCs w:val="36"/>
        </w:rPr>
      </w:pPr>
      <w:r>
        <w:rPr>
          <w:rFonts w:hint="eastAsia" w:ascii="宋体" w:hAnsi="宋体" w:eastAsia="宋体"/>
          <w:color w:val="auto"/>
          <w:sz w:val="36"/>
          <w:szCs w:val="36"/>
        </w:rPr>
        <w:t>保障条款</w:t>
      </w:r>
    </w:p>
    <w:p/>
    <w:p>
      <w:pPr>
        <w:pStyle w:val="16"/>
        <w:numPr>
          <w:ilvl w:val="0"/>
          <w:numId w:val="5"/>
        </w:numPr>
        <w:ind w:left="0" w:firstLineChars="0"/>
        <w:rPr>
          <w:rFonts w:ascii="宋体" w:hAnsi="宋体"/>
          <w:color w:val="auto"/>
          <w:sz w:val="24"/>
        </w:rPr>
      </w:pPr>
      <w:r>
        <w:rPr>
          <w:rFonts w:hint="eastAsia" w:ascii="宋体" w:hAnsi="宋体"/>
          <w:color w:val="auto"/>
          <w:sz w:val="24"/>
        </w:rPr>
        <w:t>本协议一式两份，有效期为2018年1月 1日至2018年12月31日，且各类废物转移计划审批完成后生效。</w:t>
      </w:r>
    </w:p>
    <w:p>
      <w:pPr>
        <w:pStyle w:val="16"/>
        <w:numPr>
          <w:ilvl w:val="0"/>
          <w:numId w:val="5"/>
        </w:numPr>
        <w:ind w:left="0" w:firstLineChars="0"/>
        <w:rPr>
          <w:rFonts w:ascii="宋体" w:hAnsi="宋体"/>
          <w:color w:val="auto"/>
          <w:sz w:val="24"/>
        </w:rPr>
      </w:pPr>
      <w:r>
        <w:rPr>
          <w:rFonts w:hint="eastAsia" w:ascii="宋体" w:hAnsi="宋体"/>
          <w:color w:val="auto"/>
          <w:sz w:val="24"/>
        </w:rPr>
        <w:t>在合同期内，如乙方未能协调处置企业将甲方产生的危险废物转移出去，未转移的部分（总量按合同总量的90%计算），乙方按照每吨2000元人民币的补贴给甲方，如因甲方原因未能转移的（包含但不限于甲方在合同期内所产生的危废达不到合同签订量），不在此条范围内。</w:t>
      </w:r>
    </w:p>
    <w:p>
      <w:pPr>
        <w:pStyle w:val="16"/>
        <w:numPr>
          <w:ilvl w:val="0"/>
          <w:numId w:val="5"/>
        </w:numPr>
        <w:ind w:left="0" w:firstLineChars="0"/>
        <w:rPr>
          <w:rFonts w:ascii="宋体" w:hAnsi="宋体"/>
          <w:color w:val="auto"/>
          <w:sz w:val="24"/>
        </w:rPr>
      </w:pPr>
      <w:r>
        <w:rPr>
          <w:rFonts w:hint="eastAsia" w:ascii="宋体" w:hAnsi="宋体"/>
          <w:color w:val="auto"/>
          <w:sz w:val="24"/>
        </w:rPr>
        <w:t>在合同期限内，运输过程中如发生意外，由乙方</w:t>
      </w:r>
      <w:ins w:id="33" w:author="zheng.renhua@163.com" w:date="2018-01-24T07:08:00Z">
        <w:r>
          <w:rPr>
            <w:rFonts w:hint="eastAsia" w:ascii="宋体" w:hAnsi="宋体"/>
            <w:color w:val="auto"/>
            <w:sz w:val="24"/>
          </w:rPr>
          <w:t>协助</w:t>
        </w:r>
      </w:ins>
      <w:r>
        <w:rPr>
          <w:rFonts w:hint="eastAsia" w:ascii="宋体" w:hAnsi="宋体"/>
          <w:color w:val="auto"/>
          <w:sz w:val="24"/>
        </w:rPr>
        <w:t>甲方处理相关事宜。</w:t>
      </w:r>
    </w:p>
    <w:p>
      <w:pPr>
        <w:pStyle w:val="16"/>
        <w:numPr>
          <w:ilvl w:val="0"/>
          <w:numId w:val="5"/>
        </w:numPr>
        <w:ind w:left="0" w:firstLineChars="0"/>
        <w:rPr>
          <w:rFonts w:ascii="宋体" w:hAnsi="宋体"/>
          <w:color w:val="auto"/>
          <w:sz w:val="24"/>
        </w:rPr>
      </w:pPr>
      <w:r>
        <w:rPr>
          <w:rFonts w:hint="eastAsia" w:ascii="宋体" w:hAnsi="宋体"/>
          <w:color w:val="auto"/>
          <w:sz w:val="24"/>
        </w:rPr>
        <w:t>本协议未尽事宜，以乙方跟处置企业的合同条款为准。</w:t>
      </w:r>
    </w:p>
    <w:p>
      <w:pPr>
        <w:pStyle w:val="16"/>
        <w:ind w:firstLine="0" w:firstLineChars="0"/>
        <w:rPr>
          <w:rFonts w:ascii="宋体" w:hAnsi="宋体"/>
          <w:color w:val="auto"/>
          <w:sz w:val="24"/>
        </w:rPr>
      </w:pPr>
    </w:p>
    <w:p>
      <w:pPr>
        <w:pStyle w:val="3"/>
        <w:spacing w:before="0" w:after="0" w:line="240" w:lineRule="auto"/>
        <w:rPr>
          <w:rFonts w:ascii="宋体" w:hAnsi="宋体" w:eastAsia="宋体"/>
          <w:color w:val="auto"/>
          <w:sz w:val="36"/>
          <w:szCs w:val="36"/>
        </w:rPr>
      </w:pPr>
      <w:r>
        <w:rPr>
          <w:rFonts w:hint="eastAsia" w:ascii="宋体" w:hAnsi="宋体" w:eastAsia="宋体"/>
          <w:color w:val="auto"/>
          <w:sz w:val="36"/>
          <w:szCs w:val="36"/>
        </w:rPr>
        <w:t>争议的解决</w:t>
      </w:r>
    </w:p>
    <w:p/>
    <w:p>
      <w:pPr>
        <w:rPr>
          <w:rFonts w:ascii="宋体" w:hAnsi="宋体"/>
          <w:color w:val="auto"/>
          <w:sz w:val="24"/>
        </w:rPr>
      </w:pPr>
      <w:r>
        <w:rPr>
          <w:rFonts w:hint="eastAsia" w:ascii="宋体" w:hAnsi="宋体"/>
          <w:color w:val="auto"/>
          <w:sz w:val="24"/>
        </w:rPr>
        <w:t>因执行本协议而发生的或者与本协议有关的争议，双方应本着友好协商的</w:t>
      </w:r>
      <w:ins w:id="34" w:author="莫不静好" w:date="2018-01-24T09:59:00Z">
        <w:r>
          <w:rPr>
            <w:rFonts w:hint="eastAsia" w:ascii="宋体" w:hAnsi="宋体"/>
            <w:color w:val="auto"/>
            <w:sz w:val="24"/>
          </w:rPr>
          <w:t>原则</w:t>
        </w:r>
      </w:ins>
      <w:r>
        <w:rPr>
          <w:rFonts w:hint="eastAsia" w:ascii="宋体" w:hAnsi="宋体"/>
          <w:color w:val="auto"/>
          <w:sz w:val="24"/>
        </w:rPr>
        <w:t>解决，如果双方通过协商不能达成一致，可以提交乙方所在地人民法院诉讼解决。</w:t>
      </w: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r>
        <w:rPr>
          <w:rFonts w:hint="eastAsia" w:ascii="宋体" w:hAnsi="宋体"/>
          <w:color w:val="auto"/>
          <w:sz w:val="24"/>
        </w:rPr>
        <w:t>甲方（盖章）：                       乙方（盖章）：</w:t>
      </w:r>
    </w:p>
    <w:p>
      <w:pPr>
        <w:rPr>
          <w:rFonts w:ascii="宋体" w:hAnsi="宋体"/>
          <w:color w:val="auto"/>
          <w:sz w:val="24"/>
        </w:rPr>
      </w:pPr>
      <w:r>
        <w:fldChar w:fldCharType="begin"/>
      </w:r>
      <w:r>
        <w:instrText xml:space="preserve"> HYPERLINK "http://jswfgl.net/CfqyManage" </w:instrText>
      </w:r>
      <w:r>
        <w:fldChar w:fldCharType="separate"/>
      </w:r>
      <w:r>
        <w:rPr>
          <w:rFonts w:hint="eastAsia" w:ascii="宋体" w:hAnsi="宋体"/>
          <w:color w:val="auto"/>
          <w:sz w:val="24"/>
        </w:rPr>
        <w:t>XXXXXXXX有限公司</w:t>
      </w:r>
      <w:r>
        <w:rPr>
          <w:rFonts w:hint="eastAsia" w:ascii="宋体" w:hAnsi="宋体"/>
          <w:color w:val="auto"/>
          <w:sz w:val="24"/>
        </w:rPr>
        <w:fldChar w:fldCharType="end"/>
      </w:r>
      <w:r>
        <w:rPr>
          <w:rFonts w:hint="eastAsia" w:ascii="宋体" w:hAnsi="宋体"/>
          <w:color w:val="auto"/>
          <w:sz w:val="24"/>
        </w:rPr>
        <w:t xml:space="preserve">      </w:t>
      </w:r>
      <w:r>
        <w:rPr>
          <w:rFonts w:hint="eastAsia" w:ascii="宋体" w:hAnsi="宋体"/>
          <w:color w:val="auto"/>
          <w:sz w:val="24"/>
        </w:rPr>
        <w:tab/>
      </w:r>
      <w:r>
        <w:rPr>
          <w:rFonts w:hint="eastAsia" w:ascii="宋体" w:hAnsi="宋体"/>
          <w:color w:val="auto"/>
          <w:sz w:val="24"/>
        </w:rPr>
        <w:t xml:space="preserve"> </w:t>
      </w:r>
      <w:r>
        <w:rPr>
          <w:rFonts w:hint="eastAsia" w:ascii="宋体" w:hAnsi="宋体"/>
          <w:color w:val="auto"/>
          <w:sz w:val="24"/>
        </w:rPr>
        <w:tab/>
      </w:r>
      <w:r>
        <w:rPr>
          <w:rFonts w:hint="eastAsia" w:ascii="宋体" w:hAnsi="宋体"/>
          <w:color w:val="auto"/>
          <w:sz w:val="24"/>
        </w:rPr>
        <w:tab/>
      </w:r>
      <w:r>
        <w:rPr>
          <w:rFonts w:hint="eastAsia" w:ascii="宋体" w:hAnsi="宋体"/>
          <w:color w:val="auto"/>
          <w:sz w:val="24"/>
        </w:rPr>
        <w:t xml:space="preserve">      </w:t>
      </w:r>
      <w:r>
        <w:rPr>
          <w:rFonts w:hint="eastAsia" w:ascii="宋体" w:hAnsi="宋体" w:cs="Arial"/>
          <w:color w:val="000000"/>
          <w:sz w:val="24"/>
        </w:rPr>
        <w:t>江苏神彩环保技术发展有限公司</w:t>
      </w:r>
    </w:p>
    <w:p>
      <w:pPr>
        <w:rPr>
          <w:rFonts w:ascii="宋体" w:hAnsi="宋体"/>
          <w:color w:val="auto"/>
          <w:sz w:val="24"/>
        </w:rPr>
      </w:pPr>
      <w:r>
        <w:rPr>
          <w:rFonts w:hint="eastAsia" w:ascii="宋体" w:hAnsi="宋体"/>
          <w:color w:val="auto"/>
          <w:sz w:val="24"/>
        </w:rPr>
        <w:t>地址：XXXXXXXXXXXXXXXXXX             地址：苏州工业园区娄阳路12号4楼</w:t>
      </w:r>
    </w:p>
    <w:p>
      <w:pPr>
        <w:rPr>
          <w:rFonts w:ascii="宋体" w:hAnsi="宋体"/>
          <w:color w:val="auto"/>
          <w:sz w:val="24"/>
        </w:rPr>
      </w:pPr>
      <w:r>
        <w:rPr>
          <w:rFonts w:hint="eastAsia" w:ascii="宋体" w:hAnsi="宋体"/>
          <w:color w:val="auto"/>
          <w:sz w:val="24"/>
        </w:rPr>
        <w:t>委托代理人：                         委托代理人：</w:t>
      </w:r>
    </w:p>
    <w:p>
      <w:pPr>
        <w:rPr>
          <w:rFonts w:ascii="宋体" w:hAnsi="宋体"/>
          <w:color w:val="auto"/>
          <w:sz w:val="24"/>
        </w:rPr>
      </w:pPr>
      <w:r>
        <w:rPr>
          <w:rFonts w:hint="eastAsia" w:ascii="宋体" w:hAnsi="宋体"/>
          <w:color w:val="auto"/>
          <w:sz w:val="24"/>
        </w:rPr>
        <w:t>时间：                               时间：</w:t>
      </w:r>
    </w:p>
    <w:p>
      <w:pPr>
        <w:rPr>
          <w:rFonts w:ascii="宋体" w:hAnsi="宋体"/>
          <w:color w:val="auto"/>
          <w:sz w:val="24"/>
        </w:rPr>
      </w:pPr>
      <w:r>
        <w:rPr>
          <w:rFonts w:hint="eastAsia" w:ascii="宋体" w:hAnsi="宋体"/>
          <w:color w:val="auto"/>
          <w:sz w:val="24"/>
        </w:rPr>
        <w:t>电话：                               电话：0512-62717018</w:t>
      </w:r>
    </w:p>
    <w:p>
      <w:pPr>
        <w:rPr>
          <w:rFonts w:ascii="宋体" w:hAnsi="宋体"/>
          <w:color w:val="auto"/>
          <w:sz w:val="24"/>
        </w:rPr>
      </w:pPr>
      <w:r>
        <w:rPr>
          <w:rFonts w:hint="eastAsia" w:ascii="宋体" w:hAnsi="宋体"/>
          <w:color w:val="auto"/>
          <w:sz w:val="24"/>
        </w:rPr>
        <w:t>传真：                               传真：</w:t>
      </w:r>
    </w:p>
    <w:p>
      <w:pPr>
        <w:rPr>
          <w:rFonts w:ascii="宋体" w:hAnsi="宋体"/>
          <w:color w:val="auto"/>
          <w:sz w:val="24"/>
        </w:rPr>
      </w:pPr>
      <w:r>
        <w:rPr>
          <w:rFonts w:hint="eastAsia" w:ascii="宋体" w:hAnsi="宋体"/>
          <w:color w:val="auto"/>
          <w:sz w:val="24"/>
        </w:rPr>
        <w:t>开户行：                             开户行：</w:t>
      </w:r>
      <w:r>
        <w:rPr>
          <w:rFonts w:hint="eastAsia" w:ascii="宋体" w:hAnsi="宋体" w:cs="宋体"/>
          <w:sz w:val="24"/>
        </w:rPr>
        <w:t>中国银行苏州跨塘支行</w:t>
      </w:r>
    </w:p>
    <w:p>
      <w:pPr>
        <w:rPr>
          <w:rFonts w:ascii="宋体" w:hAnsi="宋体"/>
          <w:color w:val="auto"/>
          <w:sz w:val="24"/>
        </w:rPr>
      </w:pPr>
      <w:r>
        <w:rPr>
          <w:rFonts w:hint="eastAsia" w:ascii="宋体" w:hAnsi="宋体"/>
          <w:color w:val="auto"/>
          <w:sz w:val="24"/>
        </w:rPr>
        <w:t>帐号：                               帐号：</w:t>
      </w:r>
      <w:r>
        <w:rPr>
          <w:rFonts w:hint="eastAsia" w:ascii="宋体" w:hAnsi="宋体" w:cs="宋体"/>
          <w:sz w:val="24"/>
        </w:rPr>
        <w:t>91320594MA1W3MUF81</w:t>
      </w: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r>
        <w:rPr>
          <w:rFonts w:hint="eastAsia" w:ascii="宋体" w:hAnsi="宋体"/>
          <w:color w:val="auto"/>
          <w:sz w:val="24"/>
        </w:rPr>
        <w:t>附件1</w:t>
      </w:r>
    </w:p>
    <w:p>
      <w:pPr>
        <w:rPr>
          <w:rFonts w:ascii="宋体" w:hAnsi="宋体"/>
          <w:color w:val="auto"/>
          <w:sz w:val="24"/>
        </w:rPr>
      </w:pPr>
    </w:p>
    <w:p>
      <w:pPr>
        <w:jc w:val="center"/>
        <w:rPr>
          <w:rFonts w:ascii="宋体" w:hAnsi="宋体"/>
          <w:b/>
          <w:bCs/>
          <w:color w:val="auto"/>
          <w:sz w:val="36"/>
          <w:szCs w:val="36"/>
        </w:rPr>
      </w:pPr>
      <w:r>
        <w:rPr>
          <w:rFonts w:hint="eastAsia" w:ascii="宋体" w:hAnsi="宋体"/>
          <w:b/>
          <w:bCs/>
          <w:color w:val="auto"/>
          <w:sz w:val="36"/>
          <w:szCs w:val="36"/>
        </w:rPr>
        <w:t>废物处置费用及支付</w:t>
      </w:r>
    </w:p>
    <w:p>
      <w:pPr>
        <w:jc w:val="center"/>
        <w:rPr>
          <w:rFonts w:ascii="宋体" w:hAnsi="宋体"/>
          <w:b/>
          <w:bCs/>
          <w:color w:val="auto"/>
          <w:sz w:val="24"/>
        </w:rPr>
      </w:pPr>
    </w:p>
    <w:p>
      <w:pPr>
        <w:rPr>
          <w:rFonts w:ascii="宋体" w:hAnsi="宋体"/>
          <w:color w:val="auto"/>
          <w:sz w:val="24"/>
        </w:rPr>
      </w:pPr>
    </w:p>
    <w:tbl>
      <w:tblPr>
        <w:tblStyle w:val="14"/>
        <w:tblW w:w="8960"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
        <w:gridCol w:w="1134"/>
        <w:gridCol w:w="1134"/>
        <w:gridCol w:w="1303"/>
        <w:gridCol w:w="1134"/>
        <w:gridCol w:w="1107"/>
        <w:gridCol w:w="1276"/>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2" w:type="dxa"/>
          </w:tcPr>
          <w:p>
            <w:pPr>
              <w:rPr>
                <w:rFonts w:ascii="宋体" w:hAnsi="宋体"/>
                <w:color w:val="FF0000"/>
                <w:sz w:val="24"/>
              </w:rPr>
            </w:pPr>
            <w:r>
              <w:rPr>
                <w:rFonts w:hint="eastAsia" w:ascii="宋体" w:hAnsi="宋体"/>
                <w:color w:val="FF0000"/>
                <w:sz w:val="24"/>
              </w:rPr>
              <w:t>序号</w:t>
            </w:r>
          </w:p>
        </w:tc>
        <w:tc>
          <w:tcPr>
            <w:tcW w:w="1134" w:type="dxa"/>
          </w:tcPr>
          <w:p>
            <w:pPr>
              <w:rPr>
                <w:rFonts w:ascii="宋体" w:hAnsi="宋体"/>
                <w:color w:val="FF0000"/>
                <w:sz w:val="24"/>
              </w:rPr>
            </w:pPr>
            <w:r>
              <w:rPr>
                <w:rFonts w:hint="eastAsia" w:ascii="宋体" w:hAnsi="宋体"/>
                <w:color w:val="FF0000"/>
                <w:sz w:val="24"/>
              </w:rPr>
              <w:t>危废名称</w:t>
            </w:r>
          </w:p>
        </w:tc>
        <w:tc>
          <w:tcPr>
            <w:tcW w:w="1134" w:type="dxa"/>
          </w:tcPr>
          <w:p>
            <w:pPr>
              <w:rPr>
                <w:rFonts w:ascii="宋体" w:hAnsi="宋体"/>
                <w:color w:val="FF0000"/>
                <w:sz w:val="24"/>
              </w:rPr>
            </w:pPr>
            <w:r>
              <w:rPr>
                <w:rFonts w:hint="eastAsia" w:ascii="宋体" w:hAnsi="宋体"/>
                <w:color w:val="FF0000"/>
                <w:sz w:val="24"/>
              </w:rPr>
              <w:t>危废代码</w:t>
            </w:r>
          </w:p>
        </w:tc>
        <w:tc>
          <w:tcPr>
            <w:tcW w:w="1303" w:type="dxa"/>
          </w:tcPr>
          <w:p>
            <w:pPr>
              <w:rPr>
                <w:rFonts w:ascii="宋体" w:hAnsi="宋体"/>
                <w:color w:val="FF0000"/>
                <w:sz w:val="24"/>
              </w:rPr>
            </w:pPr>
            <w:r>
              <w:rPr>
                <w:rFonts w:hint="eastAsia" w:ascii="宋体" w:hAnsi="宋体"/>
                <w:color w:val="FF0000"/>
                <w:sz w:val="24"/>
              </w:rPr>
              <w:t>数量（吨）</w:t>
            </w:r>
          </w:p>
        </w:tc>
        <w:tc>
          <w:tcPr>
            <w:tcW w:w="1134" w:type="dxa"/>
          </w:tcPr>
          <w:p>
            <w:pPr>
              <w:rPr>
                <w:rFonts w:ascii="宋体" w:hAnsi="宋体"/>
                <w:color w:val="FF0000"/>
                <w:sz w:val="24"/>
              </w:rPr>
            </w:pPr>
            <w:r>
              <w:rPr>
                <w:rFonts w:hint="eastAsia" w:ascii="宋体" w:hAnsi="宋体"/>
                <w:color w:val="FF0000"/>
                <w:sz w:val="24"/>
              </w:rPr>
              <w:t>包装形式</w:t>
            </w:r>
          </w:p>
        </w:tc>
        <w:tc>
          <w:tcPr>
            <w:tcW w:w="1107" w:type="dxa"/>
          </w:tcPr>
          <w:p>
            <w:pPr>
              <w:widowControl/>
              <w:jc w:val="left"/>
              <w:rPr>
                <w:rFonts w:ascii="宋体" w:hAnsi="宋体"/>
                <w:color w:val="FF0000"/>
                <w:sz w:val="24"/>
              </w:rPr>
            </w:pPr>
            <w:r>
              <w:rPr>
                <w:rFonts w:hint="eastAsia" w:ascii="宋体" w:hAnsi="宋体"/>
                <w:color w:val="FF0000"/>
                <w:sz w:val="24"/>
              </w:rPr>
              <w:t>处置费用</w:t>
            </w:r>
          </w:p>
        </w:tc>
        <w:tc>
          <w:tcPr>
            <w:tcW w:w="1276" w:type="dxa"/>
            <w:shd w:val="clear" w:color="auto" w:fill="auto"/>
          </w:tcPr>
          <w:p>
            <w:pPr>
              <w:widowControl/>
              <w:jc w:val="left"/>
              <w:rPr>
                <w:rFonts w:ascii="宋体" w:hAnsi="宋体"/>
                <w:color w:val="FF0000"/>
                <w:sz w:val="24"/>
              </w:rPr>
            </w:pPr>
            <w:r>
              <w:rPr>
                <w:rFonts w:hint="eastAsia" w:ascii="宋体" w:hAnsi="宋体"/>
                <w:color w:val="FF0000"/>
                <w:sz w:val="24"/>
              </w:rPr>
              <w:t>运输及服务费用</w:t>
            </w:r>
          </w:p>
        </w:tc>
        <w:tc>
          <w:tcPr>
            <w:tcW w:w="1100" w:type="dxa"/>
            <w:shd w:val="clear" w:color="auto" w:fill="auto"/>
          </w:tcPr>
          <w:p>
            <w:pPr>
              <w:widowControl/>
              <w:ind w:firstLine="120" w:firstLineChars="50"/>
              <w:jc w:val="left"/>
              <w:rPr>
                <w:rFonts w:ascii="宋体" w:hAnsi="宋体"/>
                <w:color w:val="FF0000"/>
                <w:sz w:val="24"/>
              </w:rPr>
            </w:pPr>
            <w:r>
              <w:rPr>
                <w:rFonts w:hint="eastAsia" w:ascii="宋体" w:hAnsi="宋体"/>
                <w:color w:val="FF0000"/>
                <w:sz w:val="24"/>
              </w:rPr>
              <w:t>总 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2" w:type="dxa"/>
          </w:tcPr>
          <w:p>
            <w:pPr>
              <w:rPr>
                <w:rFonts w:ascii="宋体" w:hAnsi="宋体"/>
                <w:color w:val="FF0000"/>
                <w:sz w:val="24"/>
              </w:rPr>
            </w:pPr>
          </w:p>
        </w:tc>
        <w:tc>
          <w:tcPr>
            <w:tcW w:w="1134" w:type="dxa"/>
          </w:tcPr>
          <w:p>
            <w:pPr>
              <w:rPr>
                <w:rFonts w:ascii="宋体" w:hAnsi="宋体"/>
                <w:color w:val="FF0000"/>
                <w:sz w:val="24"/>
              </w:rPr>
            </w:pPr>
          </w:p>
        </w:tc>
        <w:tc>
          <w:tcPr>
            <w:tcW w:w="1134" w:type="dxa"/>
          </w:tcPr>
          <w:p>
            <w:pPr>
              <w:rPr>
                <w:rFonts w:ascii="宋体" w:hAnsi="宋体"/>
                <w:color w:val="FF0000"/>
                <w:sz w:val="24"/>
              </w:rPr>
            </w:pPr>
          </w:p>
        </w:tc>
        <w:tc>
          <w:tcPr>
            <w:tcW w:w="1303" w:type="dxa"/>
          </w:tcPr>
          <w:p>
            <w:pPr>
              <w:rPr>
                <w:rFonts w:ascii="宋体" w:hAnsi="宋体"/>
                <w:color w:val="FF0000"/>
                <w:sz w:val="24"/>
              </w:rPr>
            </w:pPr>
          </w:p>
        </w:tc>
        <w:tc>
          <w:tcPr>
            <w:tcW w:w="1134" w:type="dxa"/>
          </w:tcPr>
          <w:p>
            <w:pPr>
              <w:rPr>
                <w:rFonts w:ascii="宋体" w:hAnsi="宋体"/>
                <w:color w:val="FF0000"/>
                <w:sz w:val="24"/>
              </w:rPr>
            </w:pPr>
          </w:p>
        </w:tc>
        <w:tc>
          <w:tcPr>
            <w:tcW w:w="1107" w:type="dxa"/>
          </w:tcPr>
          <w:p>
            <w:pPr>
              <w:rPr>
                <w:rFonts w:ascii="宋体" w:hAnsi="宋体"/>
                <w:color w:val="FF0000"/>
                <w:sz w:val="24"/>
              </w:rPr>
            </w:pPr>
          </w:p>
        </w:tc>
        <w:tc>
          <w:tcPr>
            <w:tcW w:w="1276" w:type="dxa"/>
            <w:shd w:val="clear" w:color="auto" w:fill="auto"/>
          </w:tcPr>
          <w:p>
            <w:pPr>
              <w:widowControl/>
              <w:jc w:val="left"/>
              <w:rPr>
                <w:rFonts w:ascii="宋体" w:hAnsi="宋体"/>
                <w:color w:val="FF0000"/>
                <w:sz w:val="24"/>
              </w:rPr>
            </w:pPr>
          </w:p>
        </w:tc>
        <w:tc>
          <w:tcPr>
            <w:tcW w:w="1100" w:type="dxa"/>
            <w:shd w:val="clear" w:color="auto" w:fill="auto"/>
          </w:tcPr>
          <w:p>
            <w:pPr>
              <w:widowControl/>
              <w:jc w:val="left"/>
              <w:rPr>
                <w:rFonts w:ascii="宋体" w:hAnsi="宋体"/>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2" w:type="dxa"/>
          </w:tcPr>
          <w:p>
            <w:pPr>
              <w:rPr>
                <w:rFonts w:ascii="宋体" w:hAnsi="宋体"/>
                <w:color w:val="auto"/>
                <w:sz w:val="24"/>
              </w:rPr>
            </w:pPr>
          </w:p>
        </w:tc>
        <w:tc>
          <w:tcPr>
            <w:tcW w:w="1134" w:type="dxa"/>
          </w:tcPr>
          <w:p>
            <w:pPr>
              <w:rPr>
                <w:rFonts w:ascii="宋体" w:hAnsi="宋体"/>
                <w:color w:val="auto"/>
                <w:sz w:val="24"/>
              </w:rPr>
            </w:pPr>
          </w:p>
        </w:tc>
        <w:tc>
          <w:tcPr>
            <w:tcW w:w="1134" w:type="dxa"/>
          </w:tcPr>
          <w:p>
            <w:pPr>
              <w:rPr>
                <w:rFonts w:ascii="宋体" w:hAnsi="宋体"/>
                <w:color w:val="auto"/>
                <w:sz w:val="24"/>
              </w:rPr>
            </w:pPr>
          </w:p>
        </w:tc>
        <w:tc>
          <w:tcPr>
            <w:tcW w:w="1303" w:type="dxa"/>
          </w:tcPr>
          <w:p>
            <w:pPr>
              <w:rPr>
                <w:rFonts w:ascii="宋体" w:hAnsi="宋体"/>
                <w:color w:val="auto"/>
                <w:sz w:val="24"/>
              </w:rPr>
            </w:pPr>
          </w:p>
        </w:tc>
        <w:tc>
          <w:tcPr>
            <w:tcW w:w="1134" w:type="dxa"/>
          </w:tcPr>
          <w:p>
            <w:pPr>
              <w:rPr>
                <w:rFonts w:ascii="宋体" w:hAnsi="宋体"/>
                <w:color w:val="auto"/>
                <w:sz w:val="24"/>
              </w:rPr>
            </w:pPr>
          </w:p>
        </w:tc>
        <w:tc>
          <w:tcPr>
            <w:tcW w:w="1107" w:type="dxa"/>
          </w:tcPr>
          <w:p>
            <w:pPr>
              <w:rPr>
                <w:rFonts w:ascii="宋体" w:hAnsi="宋体"/>
                <w:color w:val="auto"/>
                <w:sz w:val="24"/>
              </w:rPr>
            </w:pPr>
          </w:p>
        </w:tc>
        <w:tc>
          <w:tcPr>
            <w:tcW w:w="1276" w:type="dxa"/>
            <w:shd w:val="clear" w:color="auto" w:fill="auto"/>
          </w:tcPr>
          <w:p>
            <w:pPr>
              <w:widowControl/>
              <w:jc w:val="left"/>
              <w:rPr>
                <w:rFonts w:ascii="宋体" w:hAnsi="宋体"/>
                <w:color w:val="auto"/>
                <w:sz w:val="24"/>
              </w:rPr>
            </w:pPr>
          </w:p>
        </w:tc>
        <w:tc>
          <w:tcPr>
            <w:tcW w:w="1100" w:type="dxa"/>
            <w:shd w:val="clear" w:color="auto" w:fill="auto"/>
          </w:tcPr>
          <w:p>
            <w:pPr>
              <w:widowControl/>
              <w:jc w:val="left"/>
              <w:rPr>
                <w:rFonts w:ascii="宋体" w:hAnsi="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2" w:type="dxa"/>
          </w:tcPr>
          <w:p>
            <w:pPr>
              <w:rPr>
                <w:rFonts w:ascii="宋体" w:hAnsi="宋体"/>
                <w:color w:val="auto"/>
                <w:sz w:val="24"/>
              </w:rPr>
            </w:pPr>
          </w:p>
        </w:tc>
        <w:tc>
          <w:tcPr>
            <w:tcW w:w="1134" w:type="dxa"/>
          </w:tcPr>
          <w:p>
            <w:pPr>
              <w:rPr>
                <w:rFonts w:ascii="宋体" w:hAnsi="宋体"/>
                <w:color w:val="auto"/>
                <w:sz w:val="24"/>
              </w:rPr>
            </w:pPr>
          </w:p>
        </w:tc>
        <w:tc>
          <w:tcPr>
            <w:tcW w:w="1134" w:type="dxa"/>
          </w:tcPr>
          <w:p>
            <w:pPr>
              <w:rPr>
                <w:rFonts w:ascii="宋体" w:hAnsi="宋体"/>
                <w:color w:val="auto"/>
                <w:sz w:val="24"/>
              </w:rPr>
            </w:pPr>
          </w:p>
        </w:tc>
        <w:tc>
          <w:tcPr>
            <w:tcW w:w="1303" w:type="dxa"/>
          </w:tcPr>
          <w:p>
            <w:pPr>
              <w:rPr>
                <w:rFonts w:ascii="宋体" w:hAnsi="宋体"/>
                <w:color w:val="auto"/>
                <w:sz w:val="24"/>
              </w:rPr>
            </w:pPr>
          </w:p>
        </w:tc>
        <w:tc>
          <w:tcPr>
            <w:tcW w:w="1134" w:type="dxa"/>
          </w:tcPr>
          <w:p>
            <w:pPr>
              <w:rPr>
                <w:rFonts w:ascii="宋体" w:hAnsi="宋体"/>
                <w:color w:val="auto"/>
                <w:sz w:val="24"/>
              </w:rPr>
            </w:pPr>
          </w:p>
        </w:tc>
        <w:tc>
          <w:tcPr>
            <w:tcW w:w="1107" w:type="dxa"/>
          </w:tcPr>
          <w:p>
            <w:pPr>
              <w:rPr>
                <w:rFonts w:ascii="宋体" w:hAnsi="宋体"/>
                <w:color w:val="auto"/>
                <w:sz w:val="24"/>
              </w:rPr>
            </w:pPr>
          </w:p>
        </w:tc>
        <w:tc>
          <w:tcPr>
            <w:tcW w:w="1276" w:type="dxa"/>
            <w:shd w:val="clear" w:color="auto" w:fill="auto"/>
          </w:tcPr>
          <w:p>
            <w:pPr>
              <w:widowControl/>
              <w:jc w:val="left"/>
              <w:rPr>
                <w:rFonts w:ascii="宋体" w:hAnsi="宋体"/>
                <w:color w:val="auto"/>
                <w:sz w:val="24"/>
              </w:rPr>
            </w:pPr>
          </w:p>
        </w:tc>
        <w:tc>
          <w:tcPr>
            <w:tcW w:w="1100" w:type="dxa"/>
            <w:shd w:val="clear" w:color="auto" w:fill="auto"/>
          </w:tcPr>
          <w:p>
            <w:pPr>
              <w:widowControl/>
              <w:jc w:val="left"/>
              <w:rPr>
                <w:rFonts w:ascii="宋体" w:hAnsi="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2" w:type="dxa"/>
          </w:tcPr>
          <w:p>
            <w:pPr>
              <w:rPr>
                <w:rFonts w:ascii="宋体" w:hAnsi="宋体"/>
                <w:color w:val="auto"/>
                <w:sz w:val="24"/>
              </w:rPr>
            </w:pPr>
          </w:p>
        </w:tc>
        <w:tc>
          <w:tcPr>
            <w:tcW w:w="1134" w:type="dxa"/>
          </w:tcPr>
          <w:p>
            <w:pPr>
              <w:rPr>
                <w:rFonts w:ascii="宋体" w:hAnsi="宋体"/>
                <w:color w:val="auto"/>
                <w:sz w:val="24"/>
              </w:rPr>
            </w:pPr>
          </w:p>
        </w:tc>
        <w:tc>
          <w:tcPr>
            <w:tcW w:w="1134" w:type="dxa"/>
          </w:tcPr>
          <w:p>
            <w:pPr>
              <w:rPr>
                <w:rFonts w:ascii="宋体" w:hAnsi="宋体"/>
                <w:color w:val="auto"/>
                <w:sz w:val="24"/>
              </w:rPr>
            </w:pPr>
          </w:p>
        </w:tc>
        <w:tc>
          <w:tcPr>
            <w:tcW w:w="1303" w:type="dxa"/>
          </w:tcPr>
          <w:p>
            <w:pPr>
              <w:rPr>
                <w:rFonts w:ascii="宋体" w:hAnsi="宋体"/>
                <w:color w:val="auto"/>
                <w:sz w:val="24"/>
              </w:rPr>
            </w:pPr>
          </w:p>
        </w:tc>
        <w:tc>
          <w:tcPr>
            <w:tcW w:w="1134" w:type="dxa"/>
          </w:tcPr>
          <w:p>
            <w:pPr>
              <w:rPr>
                <w:rFonts w:ascii="宋体" w:hAnsi="宋体"/>
                <w:color w:val="auto"/>
                <w:sz w:val="24"/>
              </w:rPr>
            </w:pPr>
          </w:p>
        </w:tc>
        <w:tc>
          <w:tcPr>
            <w:tcW w:w="1107" w:type="dxa"/>
          </w:tcPr>
          <w:p>
            <w:pPr>
              <w:rPr>
                <w:rFonts w:ascii="宋体" w:hAnsi="宋体"/>
                <w:color w:val="auto"/>
                <w:sz w:val="24"/>
              </w:rPr>
            </w:pPr>
          </w:p>
        </w:tc>
        <w:tc>
          <w:tcPr>
            <w:tcW w:w="1276" w:type="dxa"/>
            <w:shd w:val="clear" w:color="auto" w:fill="auto"/>
          </w:tcPr>
          <w:p>
            <w:pPr>
              <w:widowControl/>
              <w:jc w:val="left"/>
              <w:rPr>
                <w:rFonts w:ascii="宋体" w:hAnsi="宋体"/>
                <w:color w:val="auto"/>
                <w:sz w:val="24"/>
              </w:rPr>
            </w:pPr>
          </w:p>
        </w:tc>
        <w:tc>
          <w:tcPr>
            <w:tcW w:w="1100" w:type="dxa"/>
            <w:shd w:val="clear" w:color="auto" w:fill="auto"/>
          </w:tcPr>
          <w:p>
            <w:pPr>
              <w:widowControl/>
              <w:jc w:val="left"/>
              <w:rPr>
                <w:rFonts w:ascii="宋体" w:hAnsi="宋体"/>
                <w:color w:val="auto"/>
                <w:sz w:val="24"/>
              </w:rPr>
            </w:pPr>
          </w:p>
        </w:tc>
      </w:tr>
    </w:tbl>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r>
        <w:rPr>
          <w:rFonts w:hint="eastAsia" w:ascii="宋体" w:hAnsi="宋体"/>
          <w:color w:val="auto"/>
          <w:sz w:val="24"/>
        </w:rPr>
        <w:t>附件2</w:t>
      </w:r>
    </w:p>
    <w:p>
      <w:pPr>
        <w:rPr>
          <w:rFonts w:ascii="宋体" w:hAnsi="宋体"/>
          <w:color w:val="auto"/>
          <w:sz w:val="24"/>
        </w:rPr>
      </w:pPr>
    </w:p>
    <w:p>
      <w:pPr>
        <w:jc w:val="center"/>
        <w:rPr>
          <w:rFonts w:ascii="宋体" w:hAnsi="宋体"/>
          <w:b/>
          <w:bCs/>
          <w:color w:val="auto"/>
          <w:sz w:val="36"/>
          <w:szCs w:val="36"/>
        </w:rPr>
      </w:pPr>
      <w:r>
        <w:rPr>
          <w:rFonts w:hint="eastAsia" w:ascii="宋体" w:hAnsi="宋体"/>
          <w:b/>
          <w:bCs/>
          <w:color w:val="auto"/>
          <w:sz w:val="36"/>
          <w:szCs w:val="36"/>
        </w:rPr>
        <w:t>双方联系人</w:t>
      </w:r>
    </w:p>
    <w:p>
      <w:pPr>
        <w:jc w:val="center"/>
        <w:rPr>
          <w:rFonts w:ascii="宋体" w:hAnsi="宋体"/>
          <w:b/>
          <w:bCs/>
          <w:color w:val="auto"/>
          <w:sz w:val="24"/>
        </w:rPr>
      </w:pPr>
    </w:p>
    <w:p>
      <w:pPr>
        <w:rPr>
          <w:rFonts w:ascii="宋体" w:hAnsi="宋体"/>
          <w:color w:val="auto"/>
          <w:sz w:val="24"/>
        </w:rPr>
      </w:pPr>
    </w:p>
    <w:p>
      <w:pPr>
        <w:rPr>
          <w:rFonts w:ascii="宋体" w:hAnsi="宋体"/>
          <w:color w:val="auto"/>
          <w:sz w:val="24"/>
        </w:rPr>
      </w:pPr>
      <w:r>
        <w:rPr>
          <w:rFonts w:hint="eastAsia" w:ascii="宋体" w:hAnsi="宋体"/>
          <w:color w:val="auto"/>
          <w:sz w:val="24"/>
        </w:rPr>
        <w:t>易废网联系人</w:t>
      </w:r>
    </w:p>
    <w:p>
      <w:pPr>
        <w:rPr>
          <w:rFonts w:ascii="宋体" w:hAnsi="宋体"/>
          <w:color w:val="auto"/>
          <w:sz w:val="24"/>
        </w:rPr>
      </w:pPr>
    </w:p>
    <w:tbl>
      <w:tblPr>
        <w:tblStyle w:val="13"/>
        <w:tblpPr w:leftFromText="180" w:rightFromText="180" w:vertAnchor="text" w:tblpXSpec="center"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450"/>
        <w:gridCol w:w="2101"/>
        <w:gridCol w:w="1843"/>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序号</w:t>
            </w:r>
          </w:p>
        </w:tc>
        <w:tc>
          <w:tcPr>
            <w:tcW w:w="1450"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姓名</w:t>
            </w:r>
          </w:p>
        </w:tc>
        <w:tc>
          <w:tcPr>
            <w:tcW w:w="2101"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联系方式</w:t>
            </w:r>
          </w:p>
        </w:tc>
        <w:tc>
          <w:tcPr>
            <w:tcW w:w="1843"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部门</w:t>
            </w:r>
          </w:p>
        </w:tc>
        <w:tc>
          <w:tcPr>
            <w:tcW w:w="2318"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810"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1</w:t>
            </w:r>
          </w:p>
        </w:tc>
        <w:tc>
          <w:tcPr>
            <w:tcW w:w="145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auto"/>
                <w:sz w:val="24"/>
              </w:rPr>
            </w:pPr>
          </w:p>
        </w:tc>
        <w:tc>
          <w:tcPr>
            <w:tcW w:w="2101"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p>
        </w:tc>
        <w:tc>
          <w:tcPr>
            <w:tcW w:w="1843"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p>
        </w:tc>
        <w:tc>
          <w:tcPr>
            <w:tcW w:w="231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810"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2</w:t>
            </w:r>
          </w:p>
        </w:tc>
        <w:tc>
          <w:tcPr>
            <w:tcW w:w="145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auto"/>
                <w:sz w:val="24"/>
              </w:rPr>
            </w:pPr>
          </w:p>
        </w:tc>
        <w:tc>
          <w:tcPr>
            <w:tcW w:w="2101"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p>
        </w:tc>
        <w:tc>
          <w:tcPr>
            <w:tcW w:w="1843"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p>
        </w:tc>
        <w:tc>
          <w:tcPr>
            <w:tcW w:w="231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810"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3</w:t>
            </w:r>
          </w:p>
        </w:tc>
        <w:tc>
          <w:tcPr>
            <w:tcW w:w="145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auto"/>
                <w:sz w:val="24"/>
              </w:rPr>
            </w:pPr>
          </w:p>
        </w:tc>
        <w:tc>
          <w:tcPr>
            <w:tcW w:w="2101"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p>
        </w:tc>
        <w:tc>
          <w:tcPr>
            <w:tcW w:w="1843"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p>
        </w:tc>
        <w:tc>
          <w:tcPr>
            <w:tcW w:w="231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810"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4</w:t>
            </w:r>
          </w:p>
        </w:tc>
        <w:tc>
          <w:tcPr>
            <w:tcW w:w="145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auto"/>
                <w:sz w:val="24"/>
              </w:rPr>
            </w:pPr>
          </w:p>
        </w:tc>
        <w:tc>
          <w:tcPr>
            <w:tcW w:w="2101"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p>
        </w:tc>
        <w:tc>
          <w:tcPr>
            <w:tcW w:w="1843"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p>
        </w:tc>
        <w:tc>
          <w:tcPr>
            <w:tcW w:w="231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auto"/>
                <w:sz w:val="24"/>
              </w:rPr>
            </w:pPr>
          </w:p>
        </w:tc>
      </w:tr>
    </w:tbl>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p>
    <w:p>
      <w:pPr>
        <w:rPr>
          <w:rFonts w:ascii="宋体" w:hAnsi="宋体"/>
          <w:color w:val="auto"/>
          <w:sz w:val="24"/>
        </w:rPr>
      </w:pPr>
      <w:r>
        <w:rPr>
          <w:rFonts w:hint="eastAsia" w:ascii="宋体" w:hAnsi="宋体"/>
          <w:color w:val="auto"/>
          <w:sz w:val="24"/>
        </w:rPr>
        <w:t>产废单位联系人</w:t>
      </w:r>
    </w:p>
    <w:p>
      <w:pPr>
        <w:rPr>
          <w:rFonts w:ascii="宋体" w:hAnsi="宋体"/>
          <w:color w:val="auto"/>
          <w:sz w:val="24"/>
        </w:rPr>
      </w:pPr>
    </w:p>
    <w:tbl>
      <w:tblPr>
        <w:tblStyle w:val="13"/>
        <w:tblpPr w:leftFromText="180" w:rightFromText="180" w:vertAnchor="text" w:tblpXSpec="center"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450"/>
        <w:gridCol w:w="2101"/>
        <w:gridCol w:w="1843"/>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序号</w:t>
            </w:r>
          </w:p>
        </w:tc>
        <w:tc>
          <w:tcPr>
            <w:tcW w:w="1450"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姓名</w:t>
            </w:r>
          </w:p>
        </w:tc>
        <w:tc>
          <w:tcPr>
            <w:tcW w:w="2101"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联系方式</w:t>
            </w:r>
          </w:p>
        </w:tc>
        <w:tc>
          <w:tcPr>
            <w:tcW w:w="1843"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部门</w:t>
            </w:r>
          </w:p>
        </w:tc>
        <w:tc>
          <w:tcPr>
            <w:tcW w:w="2318"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810"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1</w:t>
            </w:r>
          </w:p>
        </w:tc>
        <w:tc>
          <w:tcPr>
            <w:tcW w:w="145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auto"/>
                <w:sz w:val="24"/>
              </w:rPr>
            </w:pPr>
          </w:p>
        </w:tc>
        <w:tc>
          <w:tcPr>
            <w:tcW w:w="2101"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p>
        </w:tc>
        <w:tc>
          <w:tcPr>
            <w:tcW w:w="1843"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p>
        </w:tc>
        <w:tc>
          <w:tcPr>
            <w:tcW w:w="231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810"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2</w:t>
            </w:r>
          </w:p>
        </w:tc>
        <w:tc>
          <w:tcPr>
            <w:tcW w:w="145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auto"/>
                <w:sz w:val="24"/>
              </w:rPr>
            </w:pPr>
          </w:p>
        </w:tc>
        <w:tc>
          <w:tcPr>
            <w:tcW w:w="2101"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p>
        </w:tc>
        <w:tc>
          <w:tcPr>
            <w:tcW w:w="1843"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p>
        </w:tc>
        <w:tc>
          <w:tcPr>
            <w:tcW w:w="231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810"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3</w:t>
            </w:r>
          </w:p>
        </w:tc>
        <w:tc>
          <w:tcPr>
            <w:tcW w:w="145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auto"/>
                <w:sz w:val="24"/>
              </w:rPr>
            </w:pPr>
          </w:p>
        </w:tc>
        <w:tc>
          <w:tcPr>
            <w:tcW w:w="2101"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p>
        </w:tc>
        <w:tc>
          <w:tcPr>
            <w:tcW w:w="1843"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p>
        </w:tc>
        <w:tc>
          <w:tcPr>
            <w:tcW w:w="231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810"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r>
              <w:rPr>
                <w:rFonts w:hint="eastAsia" w:ascii="宋体" w:hAnsi="宋体"/>
                <w:color w:val="auto"/>
                <w:sz w:val="24"/>
              </w:rPr>
              <w:t>4</w:t>
            </w:r>
          </w:p>
        </w:tc>
        <w:tc>
          <w:tcPr>
            <w:tcW w:w="145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auto"/>
                <w:sz w:val="24"/>
              </w:rPr>
            </w:pPr>
          </w:p>
        </w:tc>
        <w:tc>
          <w:tcPr>
            <w:tcW w:w="2101"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p>
        </w:tc>
        <w:tc>
          <w:tcPr>
            <w:tcW w:w="1843" w:type="dxa"/>
            <w:tcBorders>
              <w:top w:val="single" w:color="auto" w:sz="4" w:space="0"/>
              <w:left w:val="single" w:color="auto" w:sz="4" w:space="0"/>
              <w:bottom w:val="single" w:color="auto" w:sz="4" w:space="0"/>
              <w:right w:val="single" w:color="auto" w:sz="4" w:space="0"/>
            </w:tcBorders>
          </w:tcPr>
          <w:p>
            <w:pPr>
              <w:rPr>
                <w:rFonts w:ascii="宋体" w:hAnsi="宋体"/>
                <w:color w:val="auto"/>
                <w:sz w:val="24"/>
              </w:rPr>
            </w:pPr>
          </w:p>
        </w:tc>
        <w:tc>
          <w:tcPr>
            <w:tcW w:w="231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auto"/>
                <w:sz w:val="24"/>
              </w:rPr>
            </w:pPr>
          </w:p>
        </w:tc>
      </w:tr>
    </w:tbl>
    <w:p>
      <w:pPr>
        <w:rPr>
          <w:rFonts w:ascii="宋体" w:hAnsi="宋体"/>
          <w:color w:val="auto"/>
          <w:sz w:val="24"/>
        </w:rPr>
      </w:pPr>
    </w:p>
    <w:p>
      <w:pPr>
        <w:rPr>
          <w:rFonts w:ascii="宋体" w:hAnsi="宋体"/>
          <w:color w:val="auto"/>
          <w:sz w:val="24"/>
        </w:rPr>
      </w:pPr>
    </w:p>
    <w:p>
      <w:pPr>
        <w:rPr>
          <w:rFonts w:ascii="宋体" w:hAnsi="宋体"/>
          <w:color w:val="auto"/>
          <w:sz w:val="24"/>
        </w:rPr>
      </w:pPr>
    </w:p>
    <w:sectPr>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DengXian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DengXian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B158A"/>
    <w:multiLevelType w:val="multilevel"/>
    <w:tmpl w:val="218B158A"/>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32CE3F74"/>
    <w:multiLevelType w:val="multilevel"/>
    <w:tmpl w:val="32CE3F74"/>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4FE97442"/>
    <w:multiLevelType w:val="multilevel"/>
    <w:tmpl w:val="4FE97442"/>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5AA531F7"/>
    <w:multiLevelType w:val="multilevel"/>
    <w:tmpl w:val="5AA531F7"/>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6B8B7836"/>
    <w:multiLevelType w:val="multilevel"/>
    <w:tmpl w:val="6B8B7836"/>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2"/>
  </w:num>
  <w:num w:numId="3">
    <w:abstractNumId w:val="4"/>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heng.renhua@163.com">
    <w15:presenceInfo w15:providerId="Windows Live" w15:userId="c8e41fdeeb2343b5"/>
  </w15:person>
  <w15:person w15:author="莫不静好">
    <w15:presenceInfo w15:providerId="None" w15:userId="莫不静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trackRevisions w:val="1"/>
  <w:documentProtection w:enforcement="0"/>
  <w:defaultTabStop w:val="420"/>
  <w:drawingGridVerticalSpacing w:val="200"/>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39C"/>
    <w:rsid w:val="00042A27"/>
    <w:rsid w:val="000D44BF"/>
    <w:rsid w:val="00134E0C"/>
    <w:rsid w:val="001469DF"/>
    <w:rsid w:val="001D46D4"/>
    <w:rsid w:val="00216FD3"/>
    <w:rsid w:val="0025248C"/>
    <w:rsid w:val="002528CE"/>
    <w:rsid w:val="002D3F01"/>
    <w:rsid w:val="00313CBD"/>
    <w:rsid w:val="00340D44"/>
    <w:rsid w:val="00343D24"/>
    <w:rsid w:val="0035150B"/>
    <w:rsid w:val="003574B7"/>
    <w:rsid w:val="003945B9"/>
    <w:rsid w:val="003B2A3E"/>
    <w:rsid w:val="003C069B"/>
    <w:rsid w:val="0043676B"/>
    <w:rsid w:val="00464AE7"/>
    <w:rsid w:val="00471B85"/>
    <w:rsid w:val="004B74F4"/>
    <w:rsid w:val="004C191B"/>
    <w:rsid w:val="004F1297"/>
    <w:rsid w:val="004F60B2"/>
    <w:rsid w:val="00580F5B"/>
    <w:rsid w:val="005E0B80"/>
    <w:rsid w:val="005E3152"/>
    <w:rsid w:val="00646C64"/>
    <w:rsid w:val="00686792"/>
    <w:rsid w:val="007558ED"/>
    <w:rsid w:val="00772644"/>
    <w:rsid w:val="007835DF"/>
    <w:rsid w:val="007C2BE2"/>
    <w:rsid w:val="007E17A2"/>
    <w:rsid w:val="008300C7"/>
    <w:rsid w:val="00844374"/>
    <w:rsid w:val="00872F10"/>
    <w:rsid w:val="00894CD4"/>
    <w:rsid w:val="009D3E82"/>
    <w:rsid w:val="00A311BA"/>
    <w:rsid w:val="00A662FA"/>
    <w:rsid w:val="00AB0C3D"/>
    <w:rsid w:val="00B4799B"/>
    <w:rsid w:val="00B836F1"/>
    <w:rsid w:val="00BA6B5B"/>
    <w:rsid w:val="00BB0E3F"/>
    <w:rsid w:val="00BD6900"/>
    <w:rsid w:val="00BE1B82"/>
    <w:rsid w:val="00C32BC0"/>
    <w:rsid w:val="00CA2754"/>
    <w:rsid w:val="00CA639C"/>
    <w:rsid w:val="00D0270C"/>
    <w:rsid w:val="00D536B0"/>
    <w:rsid w:val="00D76041"/>
    <w:rsid w:val="00E67345"/>
    <w:rsid w:val="00E95E04"/>
    <w:rsid w:val="00EA0839"/>
    <w:rsid w:val="00EB3079"/>
    <w:rsid w:val="00EC6EC1"/>
    <w:rsid w:val="00ED0D80"/>
    <w:rsid w:val="00EF6AAC"/>
    <w:rsid w:val="00F12DE1"/>
    <w:rsid w:val="00F97FB2"/>
    <w:rsid w:val="00FB1688"/>
    <w:rsid w:val="00FD2D18"/>
    <w:rsid w:val="00FD60BB"/>
    <w:rsid w:val="00FE291E"/>
    <w:rsid w:val="012854BD"/>
    <w:rsid w:val="015F0E29"/>
    <w:rsid w:val="019F7B96"/>
    <w:rsid w:val="01D7491A"/>
    <w:rsid w:val="01DC7FE2"/>
    <w:rsid w:val="01ED6D2A"/>
    <w:rsid w:val="01FA41AA"/>
    <w:rsid w:val="021F208E"/>
    <w:rsid w:val="025C5FC3"/>
    <w:rsid w:val="0261021A"/>
    <w:rsid w:val="02A03C8C"/>
    <w:rsid w:val="02A4209B"/>
    <w:rsid w:val="02A52711"/>
    <w:rsid w:val="02BB5184"/>
    <w:rsid w:val="02F67D72"/>
    <w:rsid w:val="030815C3"/>
    <w:rsid w:val="0327662F"/>
    <w:rsid w:val="032B4DF5"/>
    <w:rsid w:val="03EE121B"/>
    <w:rsid w:val="040243CD"/>
    <w:rsid w:val="04086D56"/>
    <w:rsid w:val="040E748D"/>
    <w:rsid w:val="041B277A"/>
    <w:rsid w:val="0424406E"/>
    <w:rsid w:val="04346A9C"/>
    <w:rsid w:val="043F4168"/>
    <w:rsid w:val="044C3EA2"/>
    <w:rsid w:val="04864AB2"/>
    <w:rsid w:val="048A4D69"/>
    <w:rsid w:val="049145DE"/>
    <w:rsid w:val="04C30B8D"/>
    <w:rsid w:val="04C40C9B"/>
    <w:rsid w:val="04D7648F"/>
    <w:rsid w:val="04F65A47"/>
    <w:rsid w:val="05306069"/>
    <w:rsid w:val="054722D0"/>
    <w:rsid w:val="056234E8"/>
    <w:rsid w:val="05663359"/>
    <w:rsid w:val="05750667"/>
    <w:rsid w:val="057E6553"/>
    <w:rsid w:val="059D5C33"/>
    <w:rsid w:val="05D144D7"/>
    <w:rsid w:val="05D72D8F"/>
    <w:rsid w:val="06226950"/>
    <w:rsid w:val="063A565C"/>
    <w:rsid w:val="064D063E"/>
    <w:rsid w:val="06A33CAC"/>
    <w:rsid w:val="06AE3D56"/>
    <w:rsid w:val="06DC1275"/>
    <w:rsid w:val="06E65765"/>
    <w:rsid w:val="06FD7C25"/>
    <w:rsid w:val="072D30D5"/>
    <w:rsid w:val="07385ED4"/>
    <w:rsid w:val="07675CCC"/>
    <w:rsid w:val="07727B01"/>
    <w:rsid w:val="078B0D4B"/>
    <w:rsid w:val="07BC4846"/>
    <w:rsid w:val="07C2791E"/>
    <w:rsid w:val="07C72BE7"/>
    <w:rsid w:val="07D50453"/>
    <w:rsid w:val="07F14B33"/>
    <w:rsid w:val="07F40AB1"/>
    <w:rsid w:val="08110145"/>
    <w:rsid w:val="084311D5"/>
    <w:rsid w:val="084419D6"/>
    <w:rsid w:val="08530AF1"/>
    <w:rsid w:val="085A5229"/>
    <w:rsid w:val="086A3BD7"/>
    <w:rsid w:val="086E2EC2"/>
    <w:rsid w:val="086F2074"/>
    <w:rsid w:val="087C1469"/>
    <w:rsid w:val="08940C1C"/>
    <w:rsid w:val="089936E9"/>
    <w:rsid w:val="089F6B82"/>
    <w:rsid w:val="08AD3F02"/>
    <w:rsid w:val="08AF3AA4"/>
    <w:rsid w:val="08B415FD"/>
    <w:rsid w:val="08C259E7"/>
    <w:rsid w:val="09095CD1"/>
    <w:rsid w:val="09233D2A"/>
    <w:rsid w:val="0935383D"/>
    <w:rsid w:val="094059CD"/>
    <w:rsid w:val="096839D3"/>
    <w:rsid w:val="09691801"/>
    <w:rsid w:val="096A392F"/>
    <w:rsid w:val="09A35AFE"/>
    <w:rsid w:val="09D0162B"/>
    <w:rsid w:val="09D52F26"/>
    <w:rsid w:val="0A163050"/>
    <w:rsid w:val="0A2C246D"/>
    <w:rsid w:val="0A476794"/>
    <w:rsid w:val="0A521188"/>
    <w:rsid w:val="0A656EF7"/>
    <w:rsid w:val="0A717077"/>
    <w:rsid w:val="0A7A044F"/>
    <w:rsid w:val="0A820B1B"/>
    <w:rsid w:val="0A904D2C"/>
    <w:rsid w:val="0AA6779C"/>
    <w:rsid w:val="0AC27901"/>
    <w:rsid w:val="0B164A94"/>
    <w:rsid w:val="0B2A526D"/>
    <w:rsid w:val="0B470433"/>
    <w:rsid w:val="0B807CC8"/>
    <w:rsid w:val="0B8345EA"/>
    <w:rsid w:val="0B9501AB"/>
    <w:rsid w:val="0BC937DF"/>
    <w:rsid w:val="0BC958FB"/>
    <w:rsid w:val="0BE6667E"/>
    <w:rsid w:val="0BF53E6E"/>
    <w:rsid w:val="0C0114BD"/>
    <w:rsid w:val="0C1A6A3D"/>
    <w:rsid w:val="0C1D0DAA"/>
    <w:rsid w:val="0C2568C4"/>
    <w:rsid w:val="0C630D5E"/>
    <w:rsid w:val="0C7418F0"/>
    <w:rsid w:val="0CA231FA"/>
    <w:rsid w:val="0CC96655"/>
    <w:rsid w:val="0D4646DF"/>
    <w:rsid w:val="0D557837"/>
    <w:rsid w:val="0D584A92"/>
    <w:rsid w:val="0D9D22AD"/>
    <w:rsid w:val="0DBA4373"/>
    <w:rsid w:val="0DBF4B0D"/>
    <w:rsid w:val="0DDF2B99"/>
    <w:rsid w:val="0DE32CA4"/>
    <w:rsid w:val="0DE47C5B"/>
    <w:rsid w:val="0DEB5628"/>
    <w:rsid w:val="0DEE4EB0"/>
    <w:rsid w:val="0E387D8D"/>
    <w:rsid w:val="0E4F368D"/>
    <w:rsid w:val="0E736F57"/>
    <w:rsid w:val="0E7871D8"/>
    <w:rsid w:val="0E79794F"/>
    <w:rsid w:val="0E7A6684"/>
    <w:rsid w:val="0E7F6321"/>
    <w:rsid w:val="0EA33E1E"/>
    <w:rsid w:val="0EC072D9"/>
    <w:rsid w:val="0EC15385"/>
    <w:rsid w:val="0EF8202C"/>
    <w:rsid w:val="0F105141"/>
    <w:rsid w:val="0F1B74EB"/>
    <w:rsid w:val="0F32759C"/>
    <w:rsid w:val="0F457594"/>
    <w:rsid w:val="0F674B1B"/>
    <w:rsid w:val="0F923A43"/>
    <w:rsid w:val="0F963CFD"/>
    <w:rsid w:val="0F984D56"/>
    <w:rsid w:val="0FB664EB"/>
    <w:rsid w:val="0FDD0DB1"/>
    <w:rsid w:val="0FE01A9A"/>
    <w:rsid w:val="0FE27FB2"/>
    <w:rsid w:val="0FF27454"/>
    <w:rsid w:val="0FFF1319"/>
    <w:rsid w:val="100E3632"/>
    <w:rsid w:val="101574DA"/>
    <w:rsid w:val="1044347B"/>
    <w:rsid w:val="105123A8"/>
    <w:rsid w:val="10531EBF"/>
    <w:rsid w:val="107C0DC4"/>
    <w:rsid w:val="10832035"/>
    <w:rsid w:val="109240F9"/>
    <w:rsid w:val="109A00D3"/>
    <w:rsid w:val="109F0903"/>
    <w:rsid w:val="10A553EC"/>
    <w:rsid w:val="10D80173"/>
    <w:rsid w:val="11172082"/>
    <w:rsid w:val="116026C9"/>
    <w:rsid w:val="116746EC"/>
    <w:rsid w:val="11693338"/>
    <w:rsid w:val="116C3F95"/>
    <w:rsid w:val="11721CF2"/>
    <w:rsid w:val="117C0AE1"/>
    <w:rsid w:val="11910251"/>
    <w:rsid w:val="11BE08B4"/>
    <w:rsid w:val="11CA16C4"/>
    <w:rsid w:val="12204EB1"/>
    <w:rsid w:val="1231582E"/>
    <w:rsid w:val="129759D9"/>
    <w:rsid w:val="12AC4A7F"/>
    <w:rsid w:val="12C57CBE"/>
    <w:rsid w:val="12D45ECF"/>
    <w:rsid w:val="12D50804"/>
    <w:rsid w:val="12DC5B76"/>
    <w:rsid w:val="12E62C7E"/>
    <w:rsid w:val="12EB7175"/>
    <w:rsid w:val="12F252E2"/>
    <w:rsid w:val="133713D2"/>
    <w:rsid w:val="13454BC3"/>
    <w:rsid w:val="136E443E"/>
    <w:rsid w:val="137E45D2"/>
    <w:rsid w:val="13827A20"/>
    <w:rsid w:val="13900045"/>
    <w:rsid w:val="139C43FE"/>
    <w:rsid w:val="13E834D8"/>
    <w:rsid w:val="140C4D87"/>
    <w:rsid w:val="14145CAB"/>
    <w:rsid w:val="141F3661"/>
    <w:rsid w:val="14654CAE"/>
    <w:rsid w:val="146E5247"/>
    <w:rsid w:val="147C48A1"/>
    <w:rsid w:val="14862E17"/>
    <w:rsid w:val="14A4338D"/>
    <w:rsid w:val="14B43024"/>
    <w:rsid w:val="14E30FDF"/>
    <w:rsid w:val="14FD4714"/>
    <w:rsid w:val="15483202"/>
    <w:rsid w:val="155408B0"/>
    <w:rsid w:val="15556EC6"/>
    <w:rsid w:val="15596A3B"/>
    <w:rsid w:val="156764EF"/>
    <w:rsid w:val="156E4ED4"/>
    <w:rsid w:val="15705217"/>
    <w:rsid w:val="15743926"/>
    <w:rsid w:val="15C97DA2"/>
    <w:rsid w:val="15CD5277"/>
    <w:rsid w:val="15EC2938"/>
    <w:rsid w:val="15EC38B1"/>
    <w:rsid w:val="161343B7"/>
    <w:rsid w:val="161905D1"/>
    <w:rsid w:val="16404B0F"/>
    <w:rsid w:val="164347DA"/>
    <w:rsid w:val="165702A5"/>
    <w:rsid w:val="166A7870"/>
    <w:rsid w:val="168737FA"/>
    <w:rsid w:val="1696064B"/>
    <w:rsid w:val="169E5A04"/>
    <w:rsid w:val="16A376E3"/>
    <w:rsid w:val="16A66D38"/>
    <w:rsid w:val="16F349B7"/>
    <w:rsid w:val="16F87298"/>
    <w:rsid w:val="17017F4A"/>
    <w:rsid w:val="170409C6"/>
    <w:rsid w:val="174C2040"/>
    <w:rsid w:val="175237E8"/>
    <w:rsid w:val="175A4B2D"/>
    <w:rsid w:val="177C4275"/>
    <w:rsid w:val="179272E4"/>
    <w:rsid w:val="17A47859"/>
    <w:rsid w:val="17E227C4"/>
    <w:rsid w:val="17E904F8"/>
    <w:rsid w:val="18116A80"/>
    <w:rsid w:val="1817253E"/>
    <w:rsid w:val="181D78E2"/>
    <w:rsid w:val="18201DD1"/>
    <w:rsid w:val="182C32B5"/>
    <w:rsid w:val="183E7439"/>
    <w:rsid w:val="18464180"/>
    <w:rsid w:val="184C18BB"/>
    <w:rsid w:val="1855013B"/>
    <w:rsid w:val="18587EAB"/>
    <w:rsid w:val="18627461"/>
    <w:rsid w:val="187D49C0"/>
    <w:rsid w:val="18A3549D"/>
    <w:rsid w:val="18CD31A3"/>
    <w:rsid w:val="18DC65E5"/>
    <w:rsid w:val="18F23E24"/>
    <w:rsid w:val="18FA3171"/>
    <w:rsid w:val="19276C81"/>
    <w:rsid w:val="194257BA"/>
    <w:rsid w:val="1954542C"/>
    <w:rsid w:val="19576B8E"/>
    <w:rsid w:val="195C1B47"/>
    <w:rsid w:val="19825AA3"/>
    <w:rsid w:val="19CD283F"/>
    <w:rsid w:val="19DD1261"/>
    <w:rsid w:val="19F95A2B"/>
    <w:rsid w:val="19FF2E01"/>
    <w:rsid w:val="1A181EE3"/>
    <w:rsid w:val="1A3243FA"/>
    <w:rsid w:val="1A592DEC"/>
    <w:rsid w:val="1A5A646A"/>
    <w:rsid w:val="1A5B1E8D"/>
    <w:rsid w:val="1A785F40"/>
    <w:rsid w:val="1A7B4344"/>
    <w:rsid w:val="1A8778A7"/>
    <w:rsid w:val="1A8F01D8"/>
    <w:rsid w:val="1A8F7A28"/>
    <w:rsid w:val="1A91240D"/>
    <w:rsid w:val="1A923759"/>
    <w:rsid w:val="1AA1555E"/>
    <w:rsid w:val="1AD90834"/>
    <w:rsid w:val="1ADC11B3"/>
    <w:rsid w:val="1B0C6994"/>
    <w:rsid w:val="1B3D7778"/>
    <w:rsid w:val="1B3E6734"/>
    <w:rsid w:val="1B696323"/>
    <w:rsid w:val="1C0541B8"/>
    <w:rsid w:val="1C214506"/>
    <w:rsid w:val="1C2C3C3C"/>
    <w:rsid w:val="1C391B12"/>
    <w:rsid w:val="1C5B7F88"/>
    <w:rsid w:val="1C861952"/>
    <w:rsid w:val="1CAB349B"/>
    <w:rsid w:val="1D044604"/>
    <w:rsid w:val="1D2813BE"/>
    <w:rsid w:val="1D30635E"/>
    <w:rsid w:val="1D7E11F8"/>
    <w:rsid w:val="1D9511A6"/>
    <w:rsid w:val="1D9D423C"/>
    <w:rsid w:val="1DAA03DF"/>
    <w:rsid w:val="1DC20C41"/>
    <w:rsid w:val="1DCD5961"/>
    <w:rsid w:val="1DD027AB"/>
    <w:rsid w:val="1DEF0401"/>
    <w:rsid w:val="1E3E0659"/>
    <w:rsid w:val="1E40548B"/>
    <w:rsid w:val="1E6F3F77"/>
    <w:rsid w:val="1E752BE8"/>
    <w:rsid w:val="1E946DA8"/>
    <w:rsid w:val="1EA23750"/>
    <w:rsid w:val="1EC05A17"/>
    <w:rsid w:val="1EE53E18"/>
    <w:rsid w:val="1F003490"/>
    <w:rsid w:val="1F1B3516"/>
    <w:rsid w:val="1F210606"/>
    <w:rsid w:val="1F752C28"/>
    <w:rsid w:val="1FA82465"/>
    <w:rsid w:val="1FB600C1"/>
    <w:rsid w:val="1FD3707B"/>
    <w:rsid w:val="1FD65850"/>
    <w:rsid w:val="20012826"/>
    <w:rsid w:val="202C2B92"/>
    <w:rsid w:val="203F724D"/>
    <w:rsid w:val="206D4914"/>
    <w:rsid w:val="20A97D9C"/>
    <w:rsid w:val="20AA2F09"/>
    <w:rsid w:val="20B80F33"/>
    <w:rsid w:val="20B9606D"/>
    <w:rsid w:val="20C32575"/>
    <w:rsid w:val="20CA44DD"/>
    <w:rsid w:val="20D74208"/>
    <w:rsid w:val="20DA0E06"/>
    <w:rsid w:val="20E46BA5"/>
    <w:rsid w:val="20F34416"/>
    <w:rsid w:val="2118000C"/>
    <w:rsid w:val="212C21C8"/>
    <w:rsid w:val="213A73B8"/>
    <w:rsid w:val="21415CBF"/>
    <w:rsid w:val="215D18C0"/>
    <w:rsid w:val="216657B8"/>
    <w:rsid w:val="21757230"/>
    <w:rsid w:val="21864F8E"/>
    <w:rsid w:val="218C7B1B"/>
    <w:rsid w:val="218F1BE3"/>
    <w:rsid w:val="21C842EC"/>
    <w:rsid w:val="21ED54BF"/>
    <w:rsid w:val="22060CB4"/>
    <w:rsid w:val="220E39BD"/>
    <w:rsid w:val="221E4ECF"/>
    <w:rsid w:val="22222318"/>
    <w:rsid w:val="222E664D"/>
    <w:rsid w:val="224064CE"/>
    <w:rsid w:val="22584A18"/>
    <w:rsid w:val="225901B5"/>
    <w:rsid w:val="22EA6652"/>
    <w:rsid w:val="22ED09A6"/>
    <w:rsid w:val="230239FD"/>
    <w:rsid w:val="23193DAE"/>
    <w:rsid w:val="23236EB7"/>
    <w:rsid w:val="23323FA4"/>
    <w:rsid w:val="233B599E"/>
    <w:rsid w:val="235E1CFE"/>
    <w:rsid w:val="235E5816"/>
    <w:rsid w:val="235E6B8A"/>
    <w:rsid w:val="23613324"/>
    <w:rsid w:val="237259A7"/>
    <w:rsid w:val="237A2847"/>
    <w:rsid w:val="238B4AFA"/>
    <w:rsid w:val="23A136B4"/>
    <w:rsid w:val="23A144E2"/>
    <w:rsid w:val="23B07A05"/>
    <w:rsid w:val="23C70BFA"/>
    <w:rsid w:val="24146BA0"/>
    <w:rsid w:val="242D1035"/>
    <w:rsid w:val="243979FA"/>
    <w:rsid w:val="24462B02"/>
    <w:rsid w:val="245408F6"/>
    <w:rsid w:val="24935F47"/>
    <w:rsid w:val="24966BFA"/>
    <w:rsid w:val="24AB43D4"/>
    <w:rsid w:val="24E149C9"/>
    <w:rsid w:val="24E66502"/>
    <w:rsid w:val="24EF6938"/>
    <w:rsid w:val="2509741F"/>
    <w:rsid w:val="255F483A"/>
    <w:rsid w:val="258B3BA3"/>
    <w:rsid w:val="258D1D72"/>
    <w:rsid w:val="25AC6BD2"/>
    <w:rsid w:val="25AD7EF8"/>
    <w:rsid w:val="25EA7334"/>
    <w:rsid w:val="25F11BA8"/>
    <w:rsid w:val="25F22FBB"/>
    <w:rsid w:val="262536C4"/>
    <w:rsid w:val="2638692D"/>
    <w:rsid w:val="26401443"/>
    <w:rsid w:val="265D074C"/>
    <w:rsid w:val="266F6186"/>
    <w:rsid w:val="26742941"/>
    <w:rsid w:val="268158EE"/>
    <w:rsid w:val="26870C03"/>
    <w:rsid w:val="26AD3374"/>
    <w:rsid w:val="26B9343B"/>
    <w:rsid w:val="26BD088D"/>
    <w:rsid w:val="26BE5F58"/>
    <w:rsid w:val="26C97DA1"/>
    <w:rsid w:val="26E7469B"/>
    <w:rsid w:val="26F32504"/>
    <w:rsid w:val="26F60942"/>
    <w:rsid w:val="27161A69"/>
    <w:rsid w:val="272A6988"/>
    <w:rsid w:val="272E799C"/>
    <w:rsid w:val="27574B3D"/>
    <w:rsid w:val="27614E50"/>
    <w:rsid w:val="27711371"/>
    <w:rsid w:val="27834F02"/>
    <w:rsid w:val="2798703C"/>
    <w:rsid w:val="27990E86"/>
    <w:rsid w:val="27A46285"/>
    <w:rsid w:val="27A462EB"/>
    <w:rsid w:val="27C67E43"/>
    <w:rsid w:val="27EC613C"/>
    <w:rsid w:val="27F45A43"/>
    <w:rsid w:val="27FD0EDC"/>
    <w:rsid w:val="280B6B5F"/>
    <w:rsid w:val="280D739F"/>
    <w:rsid w:val="2822344E"/>
    <w:rsid w:val="282B5F3C"/>
    <w:rsid w:val="284002EF"/>
    <w:rsid w:val="28746E51"/>
    <w:rsid w:val="28BB56D5"/>
    <w:rsid w:val="28C30813"/>
    <w:rsid w:val="28DD05EA"/>
    <w:rsid w:val="28E47C5E"/>
    <w:rsid w:val="28E97447"/>
    <w:rsid w:val="290E6311"/>
    <w:rsid w:val="292A0223"/>
    <w:rsid w:val="292B57AD"/>
    <w:rsid w:val="292E3B6B"/>
    <w:rsid w:val="292E600B"/>
    <w:rsid w:val="294B01F1"/>
    <w:rsid w:val="295B6BC0"/>
    <w:rsid w:val="29A55386"/>
    <w:rsid w:val="29D15789"/>
    <w:rsid w:val="29D47EDB"/>
    <w:rsid w:val="29E72222"/>
    <w:rsid w:val="29EC46F7"/>
    <w:rsid w:val="2A187B1C"/>
    <w:rsid w:val="2A4A0D77"/>
    <w:rsid w:val="2A510B9E"/>
    <w:rsid w:val="2A5A379A"/>
    <w:rsid w:val="2A6111DF"/>
    <w:rsid w:val="2A626CC9"/>
    <w:rsid w:val="2A6C3832"/>
    <w:rsid w:val="2AC17D41"/>
    <w:rsid w:val="2AD80C05"/>
    <w:rsid w:val="2AE8551D"/>
    <w:rsid w:val="2AFF2249"/>
    <w:rsid w:val="2AFF4EB8"/>
    <w:rsid w:val="2B031C32"/>
    <w:rsid w:val="2B0E7533"/>
    <w:rsid w:val="2B36519A"/>
    <w:rsid w:val="2B3B1E89"/>
    <w:rsid w:val="2B545E1B"/>
    <w:rsid w:val="2B6706C2"/>
    <w:rsid w:val="2B6833E9"/>
    <w:rsid w:val="2B6A3C65"/>
    <w:rsid w:val="2B6D1256"/>
    <w:rsid w:val="2B770645"/>
    <w:rsid w:val="2BAB12B6"/>
    <w:rsid w:val="2C13015F"/>
    <w:rsid w:val="2C204166"/>
    <w:rsid w:val="2C270B29"/>
    <w:rsid w:val="2C4132D5"/>
    <w:rsid w:val="2C424E46"/>
    <w:rsid w:val="2C455926"/>
    <w:rsid w:val="2C640AE1"/>
    <w:rsid w:val="2C8722C2"/>
    <w:rsid w:val="2CAB2B39"/>
    <w:rsid w:val="2CCC36EE"/>
    <w:rsid w:val="2CCC4C23"/>
    <w:rsid w:val="2CD07087"/>
    <w:rsid w:val="2CD7616D"/>
    <w:rsid w:val="2CEB6C9E"/>
    <w:rsid w:val="2D0B680E"/>
    <w:rsid w:val="2D1720C9"/>
    <w:rsid w:val="2D262567"/>
    <w:rsid w:val="2D337633"/>
    <w:rsid w:val="2D53721E"/>
    <w:rsid w:val="2D6071D5"/>
    <w:rsid w:val="2DA5395B"/>
    <w:rsid w:val="2DA70E1B"/>
    <w:rsid w:val="2DC40F37"/>
    <w:rsid w:val="2DC8146C"/>
    <w:rsid w:val="2DCF3768"/>
    <w:rsid w:val="2DE4602B"/>
    <w:rsid w:val="2DF04F7A"/>
    <w:rsid w:val="2E0214C3"/>
    <w:rsid w:val="2E0536DB"/>
    <w:rsid w:val="2E0762A8"/>
    <w:rsid w:val="2E1214C3"/>
    <w:rsid w:val="2E55270D"/>
    <w:rsid w:val="2E5F731B"/>
    <w:rsid w:val="2E800A46"/>
    <w:rsid w:val="2E8D7FCD"/>
    <w:rsid w:val="2E8E6BE7"/>
    <w:rsid w:val="2E8F049E"/>
    <w:rsid w:val="2E9B17E9"/>
    <w:rsid w:val="2EA039DF"/>
    <w:rsid w:val="2EB103F0"/>
    <w:rsid w:val="2EB33319"/>
    <w:rsid w:val="2EBE0591"/>
    <w:rsid w:val="2EE94551"/>
    <w:rsid w:val="2EEB07D1"/>
    <w:rsid w:val="2EED54F9"/>
    <w:rsid w:val="2EF07179"/>
    <w:rsid w:val="2F3B1E98"/>
    <w:rsid w:val="2F4A7ED9"/>
    <w:rsid w:val="2F4D0FE2"/>
    <w:rsid w:val="2F571134"/>
    <w:rsid w:val="2F65458B"/>
    <w:rsid w:val="2F905088"/>
    <w:rsid w:val="2F961822"/>
    <w:rsid w:val="2FC67D2B"/>
    <w:rsid w:val="2FE01BC1"/>
    <w:rsid w:val="2FFA7404"/>
    <w:rsid w:val="30317D41"/>
    <w:rsid w:val="30715CBD"/>
    <w:rsid w:val="30B22509"/>
    <w:rsid w:val="30D216D5"/>
    <w:rsid w:val="30D45118"/>
    <w:rsid w:val="30DA3648"/>
    <w:rsid w:val="30FE4712"/>
    <w:rsid w:val="313E3EB8"/>
    <w:rsid w:val="316510CB"/>
    <w:rsid w:val="317A170C"/>
    <w:rsid w:val="317E2299"/>
    <w:rsid w:val="3190270F"/>
    <w:rsid w:val="31C125F1"/>
    <w:rsid w:val="31E16767"/>
    <w:rsid w:val="32100131"/>
    <w:rsid w:val="321C2128"/>
    <w:rsid w:val="321E5E08"/>
    <w:rsid w:val="325B797C"/>
    <w:rsid w:val="32805396"/>
    <w:rsid w:val="32A90425"/>
    <w:rsid w:val="32B710C2"/>
    <w:rsid w:val="32BE4E37"/>
    <w:rsid w:val="32C413EB"/>
    <w:rsid w:val="32DF5C51"/>
    <w:rsid w:val="32E264AB"/>
    <w:rsid w:val="32F626E3"/>
    <w:rsid w:val="33102D7D"/>
    <w:rsid w:val="334F799F"/>
    <w:rsid w:val="33656AB1"/>
    <w:rsid w:val="33684823"/>
    <w:rsid w:val="33736F28"/>
    <w:rsid w:val="33A02F18"/>
    <w:rsid w:val="33A67FE9"/>
    <w:rsid w:val="33AD75BE"/>
    <w:rsid w:val="33C05FC3"/>
    <w:rsid w:val="33ED4ADE"/>
    <w:rsid w:val="33ED6D92"/>
    <w:rsid w:val="33FD6BFC"/>
    <w:rsid w:val="340F22E6"/>
    <w:rsid w:val="3412273E"/>
    <w:rsid w:val="34590AA9"/>
    <w:rsid w:val="34737239"/>
    <w:rsid w:val="348D0F8B"/>
    <w:rsid w:val="34907770"/>
    <w:rsid w:val="34980CF3"/>
    <w:rsid w:val="34A80D95"/>
    <w:rsid w:val="34B7345B"/>
    <w:rsid w:val="34BE2475"/>
    <w:rsid w:val="34C6080F"/>
    <w:rsid w:val="34FB5823"/>
    <w:rsid w:val="353440B4"/>
    <w:rsid w:val="3548582C"/>
    <w:rsid w:val="3556568B"/>
    <w:rsid w:val="356B0DE5"/>
    <w:rsid w:val="35AC7210"/>
    <w:rsid w:val="35BF5988"/>
    <w:rsid w:val="35C12E54"/>
    <w:rsid w:val="35EB5FAD"/>
    <w:rsid w:val="35FC31B4"/>
    <w:rsid w:val="365509D9"/>
    <w:rsid w:val="365A65F2"/>
    <w:rsid w:val="3667018B"/>
    <w:rsid w:val="366A1336"/>
    <w:rsid w:val="36860F59"/>
    <w:rsid w:val="3699338D"/>
    <w:rsid w:val="369E3605"/>
    <w:rsid w:val="36B03A34"/>
    <w:rsid w:val="36C75111"/>
    <w:rsid w:val="36DB5B64"/>
    <w:rsid w:val="36E02FEB"/>
    <w:rsid w:val="36E71B80"/>
    <w:rsid w:val="36F760DF"/>
    <w:rsid w:val="370361C9"/>
    <w:rsid w:val="37317D3A"/>
    <w:rsid w:val="373B78E4"/>
    <w:rsid w:val="37571E25"/>
    <w:rsid w:val="37612DD1"/>
    <w:rsid w:val="37695B83"/>
    <w:rsid w:val="377152D6"/>
    <w:rsid w:val="37880C06"/>
    <w:rsid w:val="37A32731"/>
    <w:rsid w:val="37B47BB9"/>
    <w:rsid w:val="37C74BA3"/>
    <w:rsid w:val="37DF7EA9"/>
    <w:rsid w:val="37ED1BBB"/>
    <w:rsid w:val="37F61D23"/>
    <w:rsid w:val="3816044C"/>
    <w:rsid w:val="3820689D"/>
    <w:rsid w:val="3827138D"/>
    <w:rsid w:val="386111FA"/>
    <w:rsid w:val="38815393"/>
    <w:rsid w:val="38CA108C"/>
    <w:rsid w:val="390736B9"/>
    <w:rsid w:val="3909060D"/>
    <w:rsid w:val="3912461C"/>
    <w:rsid w:val="3923000C"/>
    <w:rsid w:val="3934394D"/>
    <w:rsid w:val="395117E6"/>
    <w:rsid w:val="39575477"/>
    <w:rsid w:val="39597EB5"/>
    <w:rsid w:val="396F68DD"/>
    <w:rsid w:val="397377AD"/>
    <w:rsid w:val="39866A05"/>
    <w:rsid w:val="39873163"/>
    <w:rsid w:val="39994F29"/>
    <w:rsid w:val="39D05FA2"/>
    <w:rsid w:val="39D332E6"/>
    <w:rsid w:val="39F36B7A"/>
    <w:rsid w:val="39FA4FAA"/>
    <w:rsid w:val="3A0871B1"/>
    <w:rsid w:val="3A120D45"/>
    <w:rsid w:val="3A1644C3"/>
    <w:rsid w:val="3A1B4A89"/>
    <w:rsid w:val="3A373F83"/>
    <w:rsid w:val="3A757CE9"/>
    <w:rsid w:val="3A8F4EEA"/>
    <w:rsid w:val="3A9309CD"/>
    <w:rsid w:val="3A9313D4"/>
    <w:rsid w:val="3AA47EB4"/>
    <w:rsid w:val="3AA56F0D"/>
    <w:rsid w:val="3AD46D06"/>
    <w:rsid w:val="3AEB0C5D"/>
    <w:rsid w:val="3AEB7D3F"/>
    <w:rsid w:val="3B2C4B51"/>
    <w:rsid w:val="3B5C6C42"/>
    <w:rsid w:val="3B730B6D"/>
    <w:rsid w:val="3B797D1D"/>
    <w:rsid w:val="3B811F82"/>
    <w:rsid w:val="3B8F7E22"/>
    <w:rsid w:val="3BCF7633"/>
    <w:rsid w:val="3BF14A51"/>
    <w:rsid w:val="3BF45D61"/>
    <w:rsid w:val="3BFC1432"/>
    <w:rsid w:val="3C0E6024"/>
    <w:rsid w:val="3C320916"/>
    <w:rsid w:val="3C573727"/>
    <w:rsid w:val="3C8A6774"/>
    <w:rsid w:val="3C8E7F8A"/>
    <w:rsid w:val="3CB712FF"/>
    <w:rsid w:val="3CBC24AA"/>
    <w:rsid w:val="3CD85B90"/>
    <w:rsid w:val="3CE124D0"/>
    <w:rsid w:val="3CF8442D"/>
    <w:rsid w:val="3D2A25A5"/>
    <w:rsid w:val="3D570019"/>
    <w:rsid w:val="3D5C4F62"/>
    <w:rsid w:val="3D6A3BC8"/>
    <w:rsid w:val="3D6D4EA9"/>
    <w:rsid w:val="3D835AE2"/>
    <w:rsid w:val="3D972C8E"/>
    <w:rsid w:val="3DA76444"/>
    <w:rsid w:val="3DA966AC"/>
    <w:rsid w:val="3DAF1A96"/>
    <w:rsid w:val="3DDD5AD8"/>
    <w:rsid w:val="3DE17AED"/>
    <w:rsid w:val="3E152291"/>
    <w:rsid w:val="3E20296C"/>
    <w:rsid w:val="3E2D1F0E"/>
    <w:rsid w:val="3E385622"/>
    <w:rsid w:val="3E561B6C"/>
    <w:rsid w:val="3E5C4F94"/>
    <w:rsid w:val="3E95290F"/>
    <w:rsid w:val="3EE4512E"/>
    <w:rsid w:val="3EFB1EE0"/>
    <w:rsid w:val="3F08119B"/>
    <w:rsid w:val="3F211DB2"/>
    <w:rsid w:val="3F33005D"/>
    <w:rsid w:val="3F3B475D"/>
    <w:rsid w:val="3F4F55B4"/>
    <w:rsid w:val="3F821407"/>
    <w:rsid w:val="3F962C95"/>
    <w:rsid w:val="3FC73F8D"/>
    <w:rsid w:val="3FC77FFD"/>
    <w:rsid w:val="3FE32BE6"/>
    <w:rsid w:val="3FE7681B"/>
    <w:rsid w:val="3FF02308"/>
    <w:rsid w:val="40020FAE"/>
    <w:rsid w:val="40276325"/>
    <w:rsid w:val="403851E7"/>
    <w:rsid w:val="4043260B"/>
    <w:rsid w:val="40571270"/>
    <w:rsid w:val="406E2FDA"/>
    <w:rsid w:val="40713313"/>
    <w:rsid w:val="40802049"/>
    <w:rsid w:val="40987CFB"/>
    <w:rsid w:val="40A7731A"/>
    <w:rsid w:val="40DC5E41"/>
    <w:rsid w:val="40FA3CED"/>
    <w:rsid w:val="412C5C62"/>
    <w:rsid w:val="41363CA5"/>
    <w:rsid w:val="41445F79"/>
    <w:rsid w:val="414E0CD4"/>
    <w:rsid w:val="414F5DA0"/>
    <w:rsid w:val="416C4FED"/>
    <w:rsid w:val="41894EB0"/>
    <w:rsid w:val="418D48FD"/>
    <w:rsid w:val="41A43B63"/>
    <w:rsid w:val="41B23F2D"/>
    <w:rsid w:val="41BE6A7C"/>
    <w:rsid w:val="41D3662B"/>
    <w:rsid w:val="41F8420F"/>
    <w:rsid w:val="420044BE"/>
    <w:rsid w:val="421D29F2"/>
    <w:rsid w:val="42493CDC"/>
    <w:rsid w:val="424B0806"/>
    <w:rsid w:val="42551E1F"/>
    <w:rsid w:val="425C454E"/>
    <w:rsid w:val="42A64879"/>
    <w:rsid w:val="42AF19F6"/>
    <w:rsid w:val="42C90045"/>
    <w:rsid w:val="42D2573E"/>
    <w:rsid w:val="42F443EA"/>
    <w:rsid w:val="43194FAB"/>
    <w:rsid w:val="432B05E2"/>
    <w:rsid w:val="433B7CE6"/>
    <w:rsid w:val="439010EE"/>
    <w:rsid w:val="439F251C"/>
    <w:rsid w:val="43BE0CCD"/>
    <w:rsid w:val="43C42063"/>
    <w:rsid w:val="43D013C7"/>
    <w:rsid w:val="43E315D8"/>
    <w:rsid w:val="43E42616"/>
    <w:rsid w:val="43FB648D"/>
    <w:rsid w:val="442C27DA"/>
    <w:rsid w:val="44476F0C"/>
    <w:rsid w:val="44824DC6"/>
    <w:rsid w:val="44B124A8"/>
    <w:rsid w:val="44EE794A"/>
    <w:rsid w:val="44FB658D"/>
    <w:rsid w:val="450658AA"/>
    <w:rsid w:val="45077D70"/>
    <w:rsid w:val="45126BA0"/>
    <w:rsid w:val="45691DC1"/>
    <w:rsid w:val="45CD3602"/>
    <w:rsid w:val="45E65CCF"/>
    <w:rsid w:val="46023482"/>
    <w:rsid w:val="460E6160"/>
    <w:rsid w:val="46555EA6"/>
    <w:rsid w:val="46914E82"/>
    <w:rsid w:val="46A0707B"/>
    <w:rsid w:val="46D04AC7"/>
    <w:rsid w:val="46E35EC6"/>
    <w:rsid w:val="46ED4FAE"/>
    <w:rsid w:val="471B2942"/>
    <w:rsid w:val="472A3B0E"/>
    <w:rsid w:val="473B1ED3"/>
    <w:rsid w:val="47454B16"/>
    <w:rsid w:val="474C3977"/>
    <w:rsid w:val="474F5D3F"/>
    <w:rsid w:val="47644750"/>
    <w:rsid w:val="47A275C5"/>
    <w:rsid w:val="47C708F2"/>
    <w:rsid w:val="47CA6461"/>
    <w:rsid w:val="47E42151"/>
    <w:rsid w:val="47EF1A7C"/>
    <w:rsid w:val="480E7FE4"/>
    <w:rsid w:val="481865BC"/>
    <w:rsid w:val="482D3BBA"/>
    <w:rsid w:val="483B56C0"/>
    <w:rsid w:val="48481408"/>
    <w:rsid w:val="48600624"/>
    <w:rsid w:val="48674DD2"/>
    <w:rsid w:val="48764478"/>
    <w:rsid w:val="48892116"/>
    <w:rsid w:val="489F3CEA"/>
    <w:rsid w:val="48A20D38"/>
    <w:rsid w:val="48D1209E"/>
    <w:rsid w:val="48E17910"/>
    <w:rsid w:val="48E31D74"/>
    <w:rsid w:val="48FC6028"/>
    <w:rsid w:val="49230BCA"/>
    <w:rsid w:val="492508A7"/>
    <w:rsid w:val="493F000E"/>
    <w:rsid w:val="49427B73"/>
    <w:rsid w:val="495A0D69"/>
    <w:rsid w:val="497C1D83"/>
    <w:rsid w:val="49AB2377"/>
    <w:rsid w:val="49B452F7"/>
    <w:rsid w:val="49BC12D4"/>
    <w:rsid w:val="49E761ED"/>
    <w:rsid w:val="4A355228"/>
    <w:rsid w:val="4A5B62A6"/>
    <w:rsid w:val="4A620408"/>
    <w:rsid w:val="4A676F5E"/>
    <w:rsid w:val="4A7E0B8E"/>
    <w:rsid w:val="4A887AAF"/>
    <w:rsid w:val="4AA154FD"/>
    <w:rsid w:val="4AAE5E87"/>
    <w:rsid w:val="4AAE77BD"/>
    <w:rsid w:val="4AAF2C3F"/>
    <w:rsid w:val="4AB6380D"/>
    <w:rsid w:val="4AE131B2"/>
    <w:rsid w:val="4AE74A62"/>
    <w:rsid w:val="4AEF3E0F"/>
    <w:rsid w:val="4B0D4FF6"/>
    <w:rsid w:val="4B6D721C"/>
    <w:rsid w:val="4B8D72BF"/>
    <w:rsid w:val="4B9318C3"/>
    <w:rsid w:val="4BB52448"/>
    <w:rsid w:val="4BC012DF"/>
    <w:rsid w:val="4C17320D"/>
    <w:rsid w:val="4C217C84"/>
    <w:rsid w:val="4C217D65"/>
    <w:rsid w:val="4C52611C"/>
    <w:rsid w:val="4C6856E1"/>
    <w:rsid w:val="4C81437D"/>
    <w:rsid w:val="4C8B121F"/>
    <w:rsid w:val="4C8D126E"/>
    <w:rsid w:val="4CA60B6C"/>
    <w:rsid w:val="4CC83E5A"/>
    <w:rsid w:val="4CCF03D9"/>
    <w:rsid w:val="4CE82489"/>
    <w:rsid w:val="4D2C41D0"/>
    <w:rsid w:val="4D364D32"/>
    <w:rsid w:val="4D466872"/>
    <w:rsid w:val="4D957800"/>
    <w:rsid w:val="4D98676D"/>
    <w:rsid w:val="4DC92114"/>
    <w:rsid w:val="4DCC1666"/>
    <w:rsid w:val="4DDD1BF8"/>
    <w:rsid w:val="4DE30890"/>
    <w:rsid w:val="4DE46041"/>
    <w:rsid w:val="4DE553DB"/>
    <w:rsid w:val="4DE62AE6"/>
    <w:rsid w:val="4DE84DBE"/>
    <w:rsid w:val="4E144500"/>
    <w:rsid w:val="4E1D7DC7"/>
    <w:rsid w:val="4E453E48"/>
    <w:rsid w:val="4E5F5132"/>
    <w:rsid w:val="4E827B3C"/>
    <w:rsid w:val="4E8A5CA8"/>
    <w:rsid w:val="4E9D3663"/>
    <w:rsid w:val="4EB663CE"/>
    <w:rsid w:val="4EBD75AE"/>
    <w:rsid w:val="4EBE4A2A"/>
    <w:rsid w:val="4ECD2250"/>
    <w:rsid w:val="4ECD5F5B"/>
    <w:rsid w:val="4F031E54"/>
    <w:rsid w:val="4F180035"/>
    <w:rsid w:val="4F221BEC"/>
    <w:rsid w:val="4F235807"/>
    <w:rsid w:val="4F2A745E"/>
    <w:rsid w:val="4F5E7F53"/>
    <w:rsid w:val="4F607D5B"/>
    <w:rsid w:val="4F637012"/>
    <w:rsid w:val="4F860137"/>
    <w:rsid w:val="4F892AAD"/>
    <w:rsid w:val="4F89603D"/>
    <w:rsid w:val="4F92465B"/>
    <w:rsid w:val="4FA14F3C"/>
    <w:rsid w:val="4FBB32EC"/>
    <w:rsid w:val="4FCB20F9"/>
    <w:rsid w:val="4FD44FCC"/>
    <w:rsid w:val="4FE26EA2"/>
    <w:rsid w:val="50394D71"/>
    <w:rsid w:val="50682D56"/>
    <w:rsid w:val="50D777B3"/>
    <w:rsid w:val="50DA7741"/>
    <w:rsid w:val="510F0B5B"/>
    <w:rsid w:val="512D4916"/>
    <w:rsid w:val="514C3CBC"/>
    <w:rsid w:val="516C795F"/>
    <w:rsid w:val="518271D8"/>
    <w:rsid w:val="51B539C0"/>
    <w:rsid w:val="51DA2920"/>
    <w:rsid w:val="51E03E15"/>
    <w:rsid w:val="51E2409C"/>
    <w:rsid w:val="51FC083F"/>
    <w:rsid w:val="52194ED8"/>
    <w:rsid w:val="52335F68"/>
    <w:rsid w:val="523B256F"/>
    <w:rsid w:val="52407776"/>
    <w:rsid w:val="528007EE"/>
    <w:rsid w:val="528B0A6B"/>
    <w:rsid w:val="52A509CB"/>
    <w:rsid w:val="52D14995"/>
    <w:rsid w:val="530675A1"/>
    <w:rsid w:val="53436BEC"/>
    <w:rsid w:val="53583D31"/>
    <w:rsid w:val="535E4425"/>
    <w:rsid w:val="536B2D73"/>
    <w:rsid w:val="537B23AC"/>
    <w:rsid w:val="5393437E"/>
    <w:rsid w:val="5397689C"/>
    <w:rsid w:val="53992909"/>
    <w:rsid w:val="539F38AC"/>
    <w:rsid w:val="53D05C88"/>
    <w:rsid w:val="53E14771"/>
    <w:rsid w:val="53F36983"/>
    <w:rsid w:val="53FB5E5D"/>
    <w:rsid w:val="54092EA2"/>
    <w:rsid w:val="540C46C1"/>
    <w:rsid w:val="541D1946"/>
    <w:rsid w:val="542C7620"/>
    <w:rsid w:val="544D5994"/>
    <w:rsid w:val="54532245"/>
    <w:rsid w:val="54666094"/>
    <w:rsid w:val="546C1E12"/>
    <w:rsid w:val="546D23DF"/>
    <w:rsid w:val="54704CA7"/>
    <w:rsid w:val="549F756A"/>
    <w:rsid w:val="54C06366"/>
    <w:rsid w:val="54FE2191"/>
    <w:rsid w:val="5516218A"/>
    <w:rsid w:val="55383F2C"/>
    <w:rsid w:val="554E18C3"/>
    <w:rsid w:val="555720A3"/>
    <w:rsid w:val="55BC2C5C"/>
    <w:rsid w:val="55BC4275"/>
    <w:rsid w:val="55C360D6"/>
    <w:rsid w:val="55F460E5"/>
    <w:rsid w:val="56126110"/>
    <w:rsid w:val="562A38A8"/>
    <w:rsid w:val="56382F20"/>
    <w:rsid w:val="564550AD"/>
    <w:rsid w:val="566A3FFA"/>
    <w:rsid w:val="568820EE"/>
    <w:rsid w:val="56AE59B8"/>
    <w:rsid w:val="56CF4728"/>
    <w:rsid w:val="56E12FAD"/>
    <w:rsid w:val="56E93DEC"/>
    <w:rsid w:val="56F61B6F"/>
    <w:rsid w:val="57020DC7"/>
    <w:rsid w:val="57330822"/>
    <w:rsid w:val="574C55A1"/>
    <w:rsid w:val="575F5BF0"/>
    <w:rsid w:val="57655E60"/>
    <w:rsid w:val="5766716A"/>
    <w:rsid w:val="576A11FE"/>
    <w:rsid w:val="577B2E53"/>
    <w:rsid w:val="57862BDB"/>
    <w:rsid w:val="583C1458"/>
    <w:rsid w:val="584629F4"/>
    <w:rsid w:val="58470BF2"/>
    <w:rsid w:val="58516324"/>
    <w:rsid w:val="587C5B7F"/>
    <w:rsid w:val="58C4701E"/>
    <w:rsid w:val="58DF0D62"/>
    <w:rsid w:val="590D0F73"/>
    <w:rsid w:val="592B35BF"/>
    <w:rsid w:val="592D72BB"/>
    <w:rsid w:val="5945170F"/>
    <w:rsid w:val="594766D8"/>
    <w:rsid w:val="595E1598"/>
    <w:rsid w:val="596521D9"/>
    <w:rsid w:val="59935204"/>
    <w:rsid w:val="59946747"/>
    <w:rsid w:val="59A50209"/>
    <w:rsid w:val="59C27CCD"/>
    <w:rsid w:val="59D6243D"/>
    <w:rsid w:val="59F236A5"/>
    <w:rsid w:val="59F86422"/>
    <w:rsid w:val="5A063C39"/>
    <w:rsid w:val="5A1275E1"/>
    <w:rsid w:val="5A1C7C72"/>
    <w:rsid w:val="5A2A6867"/>
    <w:rsid w:val="5A580F6F"/>
    <w:rsid w:val="5AB22B5A"/>
    <w:rsid w:val="5ABA6152"/>
    <w:rsid w:val="5ACA4E0E"/>
    <w:rsid w:val="5ACB4475"/>
    <w:rsid w:val="5ADD2C2D"/>
    <w:rsid w:val="5AF26A8F"/>
    <w:rsid w:val="5B1161A3"/>
    <w:rsid w:val="5B2D5A7B"/>
    <w:rsid w:val="5B2F40CB"/>
    <w:rsid w:val="5B3C0199"/>
    <w:rsid w:val="5B6F1390"/>
    <w:rsid w:val="5B860D18"/>
    <w:rsid w:val="5B9768E4"/>
    <w:rsid w:val="5BB46CC6"/>
    <w:rsid w:val="5BD77BE6"/>
    <w:rsid w:val="5BE079B3"/>
    <w:rsid w:val="5BE70896"/>
    <w:rsid w:val="5C022B1C"/>
    <w:rsid w:val="5C313A95"/>
    <w:rsid w:val="5C465DE5"/>
    <w:rsid w:val="5C544526"/>
    <w:rsid w:val="5C611865"/>
    <w:rsid w:val="5C772CEB"/>
    <w:rsid w:val="5C9660B4"/>
    <w:rsid w:val="5CBA39F0"/>
    <w:rsid w:val="5CD03F95"/>
    <w:rsid w:val="5CE74DBB"/>
    <w:rsid w:val="5CED71A4"/>
    <w:rsid w:val="5CF97363"/>
    <w:rsid w:val="5D3B28F4"/>
    <w:rsid w:val="5D4244B0"/>
    <w:rsid w:val="5D681BFE"/>
    <w:rsid w:val="5D986226"/>
    <w:rsid w:val="5DB42DCF"/>
    <w:rsid w:val="5DBD559F"/>
    <w:rsid w:val="5DD05902"/>
    <w:rsid w:val="5DED117A"/>
    <w:rsid w:val="5DEE1CD4"/>
    <w:rsid w:val="5E075459"/>
    <w:rsid w:val="5E2526BF"/>
    <w:rsid w:val="5E254951"/>
    <w:rsid w:val="5E621372"/>
    <w:rsid w:val="5E714BD1"/>
    <w:rsid w:val="5E743E98"/>
    <w:rsid w:val="5E9025F2"/>
    <w:rsid w:val="5EA647AF"/>
    <w:rsid w:val="5EB712F6"/>
    <w:rsid w:val="5EC940FB"/>
    <w:rsid w:val="5ED443D9"/>
    <w:rsid w:val="5EF25655"/>
    <w:rsid w:val="5F026280"/>
    <w:rsid w:val="5F0D5D81"/>
    <w:rsid w:val="5F225D1A"/>
    <w:rsid w:val="5F3A5B4C"/>
    <w:rsid w:val="5F3B51DF"/>
    <w:rsid w:val="5F3C12F4"/>
    <w:rsid w:val="5F3C2378"/>
    <w:rsid w:val="5F4F0708"/>
    <w:rsid w:val="5F5516F7"/>
    <w:rsid w:val="5F715FB2"/>
    <w:rsid w:val="5F87784D"/>
    <w:rsid w:val="5FA460CA"/>
    <w:rsid w:val="5FC35888"/>
    <w:rsid w:val="5FD54AF9"/>
    <w:rsid w:val="5FFB2612"/>
    <w:rsid w:val="601C2F62"/>
    <w:rsid w:val="601D2906"/>
    <w:rsid w:val="60292A01"/>
    <w:rsid w:val="60324AD1"/>
    <w:rsid w:val="603F4E2C"/>
    <w:rsid w:val="606621CE"/>
    <w:rsid w:val="606D49AB"/>
    <w:rsid w:val="60AE31BF"/>
    <w:rsid w:val="60D34196"/>
    <w:rsid w:val="60DC6B55"/>
    <w:rsid w:val="60E30F51"/>
    <w:rsid w:val="61294480"/>
    <w:rsid w:val="61302583"/>
    <w:rsid w:val="6131365C"/>
    <w:rsid w:val="6173342B"/>
    <w:rsid w:val="6184480B"/>
    <w:rsid w:val="61A63DDB"/>
    <w:rsid w:val="61C22D07"/>
    <w:rsid w:val="61D64F75"/>
    <w:rsid w:val="61DF3B38"/>
    <w:rsid w:val="61E06E86"/>
    <w:rsid w:val="61F42761"/>
    <w:rsid w:val="620224FB"/>
    <w:rsid w:val="62400CF3"/>
    <w:rsid w:val="626B01D4"/>
    <w:rsid w:val="62806ED3"/>
    <w:rsid w:val="628F51AA"/>
    <w:rsid w:val="62941121"/>
    <w:rsid w:val="62C242CB"/>
    <w:rsid w:val="62DB7336"/>
    <w:rsid w:val="62E31536"/>
    <w:rsid w:val="62E6675B"/>
    <w:rsid w:val="62EE3D5B"/>
    <w:rsid w:val="62EE6B9A"/>
    <w:rsid w:val="631D4427"/>
    <w:rsid w:val="631E5E45"/>
    <w:rsid w:val="63346922"/>
    <w:rsid w:val="635C3721"/>
    <w:rsid w:val="636670D6"/>
    <w:rsid w:val="638564BB"/>
    <w:rsid w:val="63A663C5"/>
    <w:rsid w:val="63A72CEE"/>
    <w:rsid w:val="63C172EB"/>
    <w:rsid w:val="63C51438"/>
    <w:rsid w:val="642612A4"/>
    <w:rsid w:val="643944BB"/>
    <w:rsid w:val="644E5858"/>
    <w:rsid w:val="6453611C"/>
    <w:rsid w:val="648E06D8"/>
    <w:rsid w:val="649607F0"/>
    <w:rsid w:val="649D0A8C"/>
    <w:rsid w:val="64BA6E08"/>
    <w:rsid w:val="64DE0BCE"/>
    <w:rsid w:val="65151102"/>
    <w:rsid w:val="651B5EC4"/>
    <w:rsid w:val="657333E9"/>
    <w:rsid w:val="65825C6C"/>
    <w:rsid w:val="65A75ACC"/>
    <w:rsid w:val="65AF17BE"/>
    <w:rsid w:val="65B12A3E"/>
    <w:rsid w:val="65BA2261"/>
    <w:rsid w:val="65C441AB"/>
    <w:rsid w:val="66003C2A"/>
    <w:rsid w:val="6602044F"/>
    <w:rsid w:val="66131516"/>
    <w:rsid w:val="66295EC8"/>
    <w:rsid w:val="66335998"/>
    <w:rsid w:val="665528CC"/>
    <w:rsid w:val="66580C7C"/>
    <w:rsid w:val="666251D0"/>
    <w:rsid w:val="66AA6389"/>
    <w:rsid w:val="66AD7A78"/>
    <w:rsid w:val="66C67C20"/>
    <w:rsid w:val="66EB5E43"/>
    <w:rsid w:val="672B2896"/>
    <w:rsid w:val="67456615"/>
    <w:rsid w:val="675422A8"/>
    <w:rsid w:val="67614B1A"/>
    <w:rsid w:val="67825EBC"/>
    <w:rsid w:val="6797497B"/>
    <w:rsid w:val="67D4014B"/>
    <w:rsid w:val="67DB16FF"/>
    <w:rsid w:val="67EE1315"/>
    <w:rsid w:val="67F12BE3"/>
    <w:rsid w:val="682F1B35"/>
    <w:rsid w:val="683C34AA"/>
    <w:rsid w:val="684A6EC6"/>
    <w:rsid w:val="68533CB9"/>
    <w:rsid w:val="68693EAD"/>
    <w:rsid w:val="687441F8"/>
    <w:rsid w:val="68800CD2"/>
    <w:rsid w:val="688B0F08"/>
    <w:rsid w:val="68A6784B"/>
    <w:rsid w:val="68C37A66"/>
    <w:rsid w:val="68E67162"/>
    <w:rsid w:val="68EF3230"/>
    <w:rsid w:val="691057EA"/>
    <w:rsid w:val="691A4DB5"/>
    <w:rsid w:val="691E6307"/>
    <w:rsid w:val="693A511B"/>
    <w:rsid w:val="693A7E65"/>
    <w:rsid w:val="694F3CD4"/>
    <w:rsid w:val="69786318"/>
    <w:rsid w:val="697E659C"/>
    <w:rsid w:val="69870782"/>
    <w:rsid w:val="69BB20EB"/>
    <w:rsid w:val="69BD46D4"/>
    <w:rsid w:val="69C16C1E"/>
    <w:rsid w:val="69C867A2"/>
    <w:rsid w:val="69D521CC"/>
    <w:rsid w:val="69E825B2"/>
    <w:rsid w:val="6A0022BB"/>
    <w:rsid w:val="6A01253B"/>
    <w:rsid w:val="6A132CA3"/>
    <w:rsid w:val="6A52678D"/>
    <w:rsid w:val="6A623790"/>
    <w:rsid w:val="6A623B7E"/>
    <w:rsid w:val="6A6B0D61"/>
    <w:rsid w:val="6A745AB3"/>
    <w:rsid w:val="6A94331F"/>
    <w:rsid w:val="6A9E01C6"/>
    <w:rsid w:val="6AAB133A"/>
    <w:rsid w:val="6ABB2D81"/>
    <w:rsid w:val="6ABD16E9"/>
    <w:rsid w:val="6AC15E64"/>
    <w:rsid w:val="6AD32541"/>
    <w:rsid w:val="6AE948A8"/>
    <w:rsid w:val="6AF75F9D"/>
    <w:rsid w:val="6B7C56DD"/>
    <w:rsid w:val="6B7D69E4"/>
    <w:rsid w:val="6B917817"/>
    <w:rsid w:val="6BE43565"/>
    <w:rsid w:val="6BF12E35"/>
    <w:rsid w:val="6BF81530"/>
    <w:rsid w:val="6C1C66A0"/>
    <w:rsid w:val="6C59329B"/>
    <w:rsid w:val="6C5A6C37"/>
    <w:rsid w:val="6C895734"/>
    <w:rsid w:val="6C9001E7"/>
    <w:rsid w:val="6C9B381B"/>
    <w:rsid w:val="6CA840DA"/>
    <w:rsid w:val="6CC323B8"/>
    <w:rsid w:val="6CF4250F"/>
    <w:rsid w:val="6CFE7252"/>
    <w:rsid w:val="6D071623"/>
    <w:rsid w:val="6D071699"/>
    <w:rsid w:val="6DA518DF"/>
    <w:rsid w:val="6DB6602D"/>
    <w:rsid w:val="6DDF1E8D"/>
    <w:rsid w:val="6E2233D4"/>
    <w:rsid w:val="6E585BA5"/>
    <w:rsid w:val="6E5A7441"/>
    <w:rsid w:val="6E69280A"/>
    <w:rsid w:val="6E6D6BBF"/>
    <w:rsid w:val="6EED1380"/>
    <w:rsid w:val="6F032597"/>
    <w:rsid w:val="6F0D6DD4"/>
    <w:rsid w:val="6F583F53"/>
    <w:rsid w:val="6F5D145C"/>
    <w:rsid w:val="6F64272F"/>
    <w:rsid w:val="6F6B48D5"/>
    <w:rsid w:val="6F6C184C"/>
    <w:rsid w:val="6F754674"/>
    <w:rsid w:val="6F7F3C93"/>
    <w:rsid w:val="6F913ED8"/>
    <w:rsid w:val="6F9E65DF"/>
    <w:rsid w:val="6FA14839"/>
    <w:rsid w:val="6FAB14BE"/>
    <w:rsid w:val="6FB328C6"/>
    <w:rsid w:val="6FBC6E19"/>
    <w:rsid w:val="6FF0151C"/>
    <w:rsid w:val="6FF12CAE"/>
    <w:rsid w:val="6FFE48D2"/>
    <w:rsid w:val="701C46A9"/>
    <w:rsid w:val="705761A4"/>
    <w:rsid w:val="709A6D9D"/>
    <w:rsid w:val="70A419BF"/>
    <w:rsid w:val="70A55004"/>
    <w:rsid w:val="70BF6481"/>
    <w:rsid w:val="70CD0DF3"/>
    <w:rsid w:val="70DB39BA"/>
    <w:rsid w:val="70EE7099"/>
    <w:rsid w:val="70F67EB1"/>
    <w:rsid w:val="71023051"/>
    <w:rsid w:val="710E6CEC"/>
    <w:rsid w:val="712044B0"/>
    <w:rsid w:val="713059D1"/>
    <w:rsid w:val="715D6CE4"/>
    <w:rsid w:val="71614877"/>
    <w:rsid w:val="71714D3D"/>
    <w:rsid w:val="719F22E9"/>
    <w:rsid w:val="71BF1CD2"/>
    <w:rsid w:val="71C0694A"/>
    <w:rsid w:val="71E77597"/>
    <w:rsid w:val="71EF0D85"/>
    <w:rsid w:val="71F05BC9"/>
    <w:rsid w:val="71F47D12"/>
    <w:rsid w:val="72152C77"/>
    <w:rsid w:val="721D02A0"/>
    <w:rsid w:val="72593895"/>
    <w:rsid w:val="72932B48"/>
    <w:rsid w:val="7295634C"/>
    <w:rsid w:val="72B2160B"/>
    <w:rsid w:val="72C13C1A"/>
    <w:rsid w:val="72D002A6"/>
    <w:rsid w:val="72D942D6"/>
    <w:rsid w:val="72FC33C9"/>
    <w:rsid w:val="73092C09"/>
    <w:rsid w:val="730C59C0"/>
    <w:rsid w:val="73341D1A"/>
    <w:rsid w:val="73430162"/>
    <w:rsid w:val="735D7990"/>
    <w:rsid w:val="739747E7"/>
    <w:rsid w:val="73BD19AC"/>
    <w:rsid w:val="73C3677A"/>
    <w:rsid w:val="73C82DAF"/>
    <w:rsid w:val="74355C16"/>
    <w:rsid w:val="74385EAB"/>
    <w:rsid w:val="743E610E"/>
    <w:rsid w:val="743F627F"/>
    <w:rsid w:val="747B1D21"/>
    <w:rsid w:val="74886E66"/>
    <w:rsid w:val="74D0219B"/>
    <w:rsid w:val="74D2142F"/>
    <w:rsid w:val="74D80DF1"/>
    <w:rsid w:val="74EE5886"/>
    <w:rsid w:val="74F61DC3"/>
    <w:rsid w:val="750941BC"/>
    <w:rsid w:val="752368C6"/>
    <w:rsid w:val="753C602E"/>
    <w:rsid w:val="75557E20"/>
    <w:rsid w:val="756574CF"/>
    <w:rsid w:val="7566038D"/>
    <w:rsid w:val="757121C8"/>
    <w:rsid w:val="75C435F6"/>
    <w:rsid w:val="75CA169B"/>
    <w:rsid w:val="75DC2D94"/>
    <w:rsid w:val="75E775B0"/>
    <w:rsid w:val="75FE3980"/>
    <w:rsid w:val="767C60FD"/>
    <w:rsid w:val="76910453"/>
    <w:rsid w:val="76CB50C3"/>
    <w:rsid w:val="76FC2C7F"/>
    <w:rsid w:val="770B4EF8"/>
    <w:rsid w:val="77115886"/>
    <w:rsid w:val="77197AAC"/>
    <w:rsid w:val="7747591E"/>
    <w:rsid w:val="774C72E4"/>
    <w:rsid w:val="775745CB"/>
    <w:rsid w:val="775862B2"/>
    <w:rsid w:val="775901F9"/>
    <w:rsid w:val="775E6029"/>
    <w:rsid w:val="77743851"/>
    <w:rsid w:val="7789305C"/>
    <w:rsid w:val="77A334EA"/>
    <w:rsid w:val="77AB407B"/>
    <w:rsid w:val="77AE3ACC"/>
    <w:rsid w:val="77BA1570"/>
    <w:rsid w:val="77CE58F9"/>
    <w:rsid w:val="77DC2DA6"/>
    <w:rsid w:val="77E77CA1"/>
    <w:rsid w:val="78042E7F"/>
    <w:rsid w:val="781E6E17"/>
    <w:rsid w:val="78363285"/>
    <w:rsid w:val="784269CE"/>
    <w:rsid w:val="784C19F6"/>
    <w:rsid w:val="7874212B"/>
    <w:rsid w:val="787A2800"/>
    <w:rsid w:val="789B3C4F"/>
    <w:rsid w:val="78C0192B"/>
    <w:rsid w:val="78D25B76"/>
    <w:rsid w:val="78FF246E"/>
    <w:rsid w:val="791132D8"/>
    <w:rsid w:val="79253096"/>
    <w:rsid w:val="79472EB4"/>
    <w:rsid w:val="798A64DE"/>
    <w:rsid w:val="79B35E66"/>
    <w:rsid w:val="79C70B4A"/>
    <w:rsid w:val="79F06E48"/>
    <w:rsid w:val="7A037E33"/>
    <w:rsid w:val="7A0956DB"/>
    <w:rsid w:val="7A253694"/>
    <w:rsid w:val="7A4931DD"/>
    <w:rsid w:val="7A4E0BB7"/>
    <w:rsid w:val="7A6303BD"/>
    <w:rsid w:val="7A665EC4"/>
    <w:rsid w:val="7A8B2A40"/>
    <w:rsid w:val="7A9B1574"/>
    <w:rsid w:val="7AA12108"/>
    <w:rsid w:val="7ACA468A"/>
    <w:rsid w:val="7AED1D90"/>
    <w:rsid w:val="7B036982"/>
    <w:rsid w:val="7B0B226F"/>
    <w:rsid w:val="7B2D3AE3"/>
    <w:rsid w:val="7B5F6560"/>
    <w:rsid w:val="7B8209D5"/>
    <w:rsid w:val="7B8711E6"/>
    <w:rsid w:val="7B9C2F4B"/>
    <w:rsid w:val="7BBD448B"/>
    <w:rsid w:val="7BFA6CFA"/>
    <w:rsid w:val="7C1E0148"/>
    <w:rsid w:val="7C632BBF"/>
    <w:rsid w:val="7C772AFC"/>
    <w:rsid w:val="7C8C0EB5"/>
    <w:rsid w:val="7CAD51B9"/>
    <w:rsid w:val="7D1C5D67"/>
    <w:rsid w:val="7D1C6E68"/>
    <w:rsid w:val="7D4C0552"/>
    <w:rsid w:val="7D637E43"/>
    <w:rsid w:val="7D6F3C2C"/>
    <w:rsid w:val="7D891CE7"/>
    <w:rsid w:val="7D9B0EE2"/>
    <w:rsid w:val="7DA57A85"/>
    <w:rsid w:val="7E1F66DE"/>
    <w:rsid w:val="7E5029E9"/>
    <w:rsid w:val="7E6004BA"/>
    <w:rsid w:val="7E8668D6"/>
    <w:rsid w:val="7EBD3A55"/>
    <w:rsid w:val="7EBF6026"/>
    <w:rsid w:val="7EC75826"/>
    <w:rsid w:val="7ED45AA2"/>
    <w:rsid w:val="7ED81F9C"/>
    <w:rsid w:val="7EF05840"/>
    <w:rsid w:val="7F072530"/>
    <w:rsid w:val="7F0A3178"/>
    <w:rsid w:val="7F29060A"/>
    <w:rsid w:val="7F3A20E8"/>
    <w:rsid w:val="7F471EC3"/>
    <w:rsid w:val="7F575C91"/>
    <w:rsid w:val="7F5B1905"/>
    <w:rsid w:val="7F7156ED"/>
    <w:rsid w:val="7F980CC8"/>
    <w:rsid w:val="7FA5103B"/>
    <w:rsid w:val="7FBC288A"/>
    <w:rsid w:val="7FBE3AB1"/>
    <w:rsid w:val="7FC504BB"/>
    <w:rsid w:val="7FE7657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color w:val="000000" w:themeColor="text1"/>
      <w:kern w:val="2"/>
      <w:sz w:val="21"/>
      <w:szCs w:val="24"/>
      <w:lang w:val="en-US" w:eastAsia="zh-CN" w:bidi="ar-SA"/>
      <w14:textFill>
        <w14:solidFill>
          <w14:schemeClr w14:val="tx1"/>
        </w14:solidFill>
      </w14:textFill>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1"/>
    <w:unhideWhenUsed/>
    <w:qFormat/>
    <w:uiPriority w:val="99"/>
    <w:rPr>
      <w:b/>
      <w:bCs/>
    </w:rPr>
  </w:style>
  <w:style w:type="paragraph" w:styleId="6">
    <w:name w:val="annotation text"/>
    <w:basedOn w:val="1"/>
    <w:link w:val="20"/>
    <w:unhideWhenUsed/>
    <w:qFormat/>
    <w:uiPriority w:val="99"/>
    <w:pPr>
      <w:jc w:val="left"/>
    </w:pPr>
  </w:style>
  <w:style w:type="paragraph" w:styleId="7">
    <w:name w:val="Balloon Text"/>
    <w:basedOn w:val="1"/>
    <w:link w:val="19"/>
    <w:unhideWhenUsed/>
    <w:qFormat/>
    <w:uiPriority w:val="99"/>
    <w:rPr>
      <w:sz w:val="18"/>
      <w:szCs w:val="18"/>
    </w:r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Hyperlink"/>
    <w:basedOn w:val="10"/>
    <w:unhideWhenUsed/>
    <w:qFormat/>
    <w:uiPriority w:val="99"/>
    <w:rPr>
      <w:color w:val="0000FF"/>
      <w:u w:val="single"/>
    </w:rPr>
  </w:style>
  <w:style w:type="character" w:styleId="12">
    <w:name w:val="annotation reference"/>
    <w:basedOn w:val="10"/>
    <w:unhideWhenUsed/>
    <w:qFormat/>
    <w:uiPriority w:val="99"/>
    <w:rPr>
      <w:sz w:val="21"/>
      <w:szCs w:val="21"/>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1字符"/>
    <w:basedOn w:val="10"/>
    <w:link w:val="2"/>
    <w:qFormat/>
    <w:uiPriority w:val="9"/>
    <w:rPr>
      <w:b/>
      <w:bCs/>
      <w:kern w:val="44"/>
      <w:sz w:val="44"/>
      <w:szCs w:val="44"/>
    </w:rPr>
  </w:style>
  <w:style w:type="paragraph" w:styleId="16">
    <w:name w:val="List Paragraph"/>
    <w:basedOn w:val="1"/>
    <w:qFormat/>
    <w:uiPriority w:val="34"/>
    <w:pPr>
      <w:ind w:firstLine="420" w:firstLineChars="200"/>
    </w:pPr>
  </w:style>
  <w:style w:type="character" w:customStyle="1" w:styleId="17">
    <w:name w:val="标题 2字符"/>
    <w:basedOn w:val="10"/>
    <w:link w:val="3"/>
    <w:qFormat/>
    <w:uiPriority w:val="9"/>
    <w:rPr>
      <w:rFonts w:asciiTheme="majorHAnsi" w:hAnsiTheme="majorHAnsi" w:eastAsiaTheme="majorEastAsia" w:cstheme="majorBidi"/>
      <w:b/>
      <w:bCs/>
      <w:sz w:val="32"/>
      <w:szCs w:val="32"/>
    </w:rPr>
  </w:style>
  <w:style w:type="character" w:customStyle="1" w:styleId="18">
    <w:name w:val="标题 3字符"/>
    <w:basedOn w:val="10"/>
    <w:link w:val="4"/>
    <w:semiHidden/>
    <w:qFormat/>
    <w:uiPriority w:val="9"/>
    <w:rPr>
      <w:rFonts w:ascii="Times New Roman" w:hAnsi="Times New Roman" w:eastAsia="宋体" w:cs="Times New Roman"/>
      <w:b/>
      <w:bCs/>
      <w:sz w:val="32"/>
      <w:szCs w:val="32"/>
    </w:rPr>
  </w:style>
  <w:style w:type="character" w:customStyle="1" w:styleId="19">
    <w:name w:val="批注框文本字符"/>
    <w:basedOn w:val="10"/>
    <w:link w:val="7"/>
    <w:semiHidden/>
    <w:qFormat/>
    <w:uiPriority w:val="99"/>
    <w:rPr>
      <w:rFonts w:ascii="Times New Roman" w:hAnsi="Times New Roman" w:eastAsia="宋体" w:cs="Times New Roman"/>
      <w:kern w:val="2"/>
      <w:sz w:val="18"/>
      <w:szCs w:val="18"/>
    </w:rPr>
  </w:style>
  <w:style w:type="character" w:customStyle="1" w:styleId="20">
    <w:name w:val="批注文字字符"/>
    <w:basedOn w:val="10"/>
    <w:link w:val="6"/>
    <w:semiHidden/>
    <w:qFormat/>
    <w:uiPriority w:val="99"/>
    <w:rPr>
      <w:rFonts w:ascii="Times New Roman" w:hAnsi="Times New Roman" w:eastAsia="宋体" w:cs="Times New Roman"/>
      <w:kern w:val="2"/>
      <w:sz w:val="21"/>
      <w:szCs w:val="24"/>
    </w:rPr>
  </w:style>
  <w:style w:type="character" w:customStyle="1" w:styleId="21">
    <w:name w:val="批注主题字符"/>
    <w:basedOn w:val="20"/>
    <w:link w:val="5"/>
    <w:semiHidden/>
    <w:qFormat/>
    <w:uiPriority w:val="99"/>
    <w:rPr>
      <w:rFonts w:ascii="Times New Roman" w:hAnsi="Times New Roman" w:eastAsia="宋体" w:cs="Times New Roman"/>
      <w:b/>
      <w:bCs/>
      <w:kern w:val="2"/>
      <w:sz w:val="21"/>
      <w:szCs w:val="24"/>
    </w:rPr>
  </w:style>
  <w:style w:type="character" w:customStyle="1" w:styleId="22">
    <w:name w:val="页眉字符"/>
    <w:basedOn w:val="10"/>
    <w:link w:val="9"/>
    <w:semiHidden/>
    <w:qFormat/>
    <w:uiPriority w:val="99"/>
    <w:rPr>
      <w:rFonts w:ascii="Times New Roman" w:hAnsi="Times New Roman" w:eastAsia="宋体" w:cs="Times New Roman"/>
      <w:kern w:val="2"/>
      <w:sz w:val="18"/>
      <w:szCs w:val="18"/>
    </w:rPr>
  </w:style>
  <w:style w:type="character" w:customStyle="1" w:styleId="23">
    <w:name w:val="页脚字符"/>
    <w:basedOn w:val="10"/>
    <w:link w:val="8"/>
    <w:semiHidden/>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402</Words>
  <Characters>2297</Characters>
  <Lines>19</Lines>
  <Paragraphs>5</Paragraphs>
  <TotalTime>0</TotalTime>
  <ScaleCrop>false</ScaleCrop>
  <LinksUpToDate>false</LinksUpToDate>
  <CharactersWithSpaces>2694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2018-04-02T07:24:00Z</dcterms:created>
  <dc:creator>Microsoft Office 用户</dc:creator>
  <cp:lastModifiedBy>wudang</cp:lastModifiedBy>
  <dcterms:modified xsi:type="dcterms:W3CDTF">2018-04-02T08:40:05Z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