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EBE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CHAPTER 1</w:t>
      </w:r>
    </w:p>
    <w:p w14:paraId="310BB13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INTRODUCTION</w:t>
      </w:r>
    </w:p>
    <w:p w14:paraId="289A82F1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 Background of the Study</w:t>
      </w:r>
    </w:p>
    <w:p w14:paraId="4A9E29F9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Concept and changing nature of education</w:t>
      </w:r>
    </w:p>
    <w:p w14:paraId="30BD07CE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Education in the 21st century</w:t>
      </w:r>
    </w:p>
    <w:p w14:paraId="5EE13536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Changing educational environment and technological advancement</w:t>
      </w:r>
    </w:p>
    <w:p w14:paraId="00C34E7C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Relationship between education and technology</w:t>
      </w:r>
    </w:p>
    <w:p w14:paraId="5FA693CE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Emergence and evolution of Information and Communication Technology (ICT)</w:t>
      </w:r>
    </w:p>
    <w:p w14:paraId="14813ED9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in contemporary education</w:t>
      </w:r>
    </w:p>
    <w:p w14:paraId="3D54D72F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Role of ICT in teaching-learning processes</w:t>
      </w:r>
    </w:p>
    <w:p w14:paraId="7AD0036E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and digital transformation in school education</w:t>
      </w:r>
    </w:p>
    <w:p w14:paraId="19209F9B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Impact of COVID-19 on ICT adoption in education</w:t>
      </w:r>
    </w:p>
    <w:p w14:paraId="1397AE8A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Emerging technologies in education</w:t>
      </w:r>
    </w:p>
    <w:p w14:paraId="3D0FA492" w14:textId="77777777" w:rsidR="00892650" w:rsidRPr="00892650" w:rsidRDefault="00892650" w:rsidP="00892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and inclusive and equitable education</w:t>
      </w:r>
    </w:p>
    <w:p w14:paraId="1C2956F9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1.2 Information and Communication Technology in Education</w:t>
      </w:r>
    </w:p>
    <w:p w14:paraId="78FA5171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Meaning and concept of ICT</w:t>
      </w:r>
    </w:p>
    <w:p w14:paraId="361344BA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Components of ICT</w:t>
      </w:r>
    </w:p>
    <w:p w14:paraId="1C4063F9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tools and resources used in education</w:t>
      </w:r>
    </w:p>
    <w:p w14:paraId="6D47F71C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Traditional versus technology-enabled teaching</w:t>
      </w:r>
    </w:p>
    <w:p w14:paraId="7CDFDB17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ICT-enabled classroom</w:t>
      </w:r>
    </w:p>
    <w:p w14:paraId="32E4ED2E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and access to educational resources</w:t>
      </w:r>
    </w:p>
    <w:p w14:paraId="136BBFE0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and communication and collaboration</w:t>
      </w:r>
    </w:p>
    <w:p w14:paraId="27ACB6C3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and digital literacy</w:t>
      </w:r>
    </w:p>
    <w:p w14:paraId="27EC2E22" w14:textId="77777777" w:rsidR="00892650" w:rsidRPr="00892650" w:rsidRDefault="00892650" w:rsidP="008926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and innovative pedagogical practices</w:t>
      </w:r>
    </w:p>
    <w:p w14:paraId="2AB2994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1.3 ICT in the Indian Educational Context</w:t>
      </w:r>
    </w:p>
    <w:p w14:paraId="20AF2B36" w14:textId="77777777" w:rsidR="00892650" w:rsidRPr="00892650" w:rsidRDefault="00892650" w:rsidP="008926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Development of ICT in Indian education</w:t>
      </w:r>
    </w:p>
    <w:p w14:paraId="7B19781A" w14:textId="77777777" w:rsidR="00892650" w:rsidRPr="00892650" w:rsidRDefault="00892650" w:rsidP="008926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Government initiatives for ICT integration</w:t>
      </w:r>
    </w:p>
    <w:p w14:paraId="1B217436" w14:textId="77777777" w:rsidR="00892650" w:rsidRPr="00892650" w:rsidRDefault="00892650" w:rsidP="008926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Digital India and education</w:t>
      </w:r>
    </w:p>
    <w:p w14:paraId="6D73EB58" w14:textId="77777777" w:rsidR="00892650" w:rsidRPr="00892650" w:rsidRDefault="00892650" w:rsidP="008926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initiatives of the Ministry of Education</w:t>
      </w:r>
    </w:p>
    <w:p w14:paraId="131883DC" w14:textId="77777777" w:rsidR="00892650" w:rsidRPr="00892650" w:rsidRDefault="00892650" w:rsidP="008926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ICT under National Education Policy (NEP) 2020</w:t>
      </w:r>
    </w:p>
    <w:p w14:paraId="2E875030" w14:textId="77777777" w:rsidR="00892650" w:rsidRPr="00892650" w:rsidRDefault="00892650" w:rsidP="008926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curriculum and teacher education</w:t>
      </w:r>
    </w:p>
    <w:p w14:paraId="181BFCEF" w14:textId="77777777" w:rsidR="00892650" w:rsidRPr="00892650" w:rsidRDefault="00892650" w:rsidP="008926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Digital infrastructure in schools</w:t>
      </w:r>
    </w:p>
    <w:p w14:paraId="04C318D9" w14:textId="77777777" w:rsidR="00892650" w:rsidRPr="00892650" w:rsidRDefault="00892650" w:rsidP="008926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Opportunities and challenges of ICT integration in Indian schools</w:t>
      </w:r>
    </w:p>
    <w:p w14:paraId="4B9CDCE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1.4 Role of Teachers in ICT-Enabled Education</w:t>
      </w:r>
    </w:p>
    <w:p w14:paraId="5BD359DD" w14:textId="77777777" w:rsidR="00892650" w:rsidRPr="00892650" w:rsidRDefault="00892650" w:rsidP="008926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Changing role of teachers</w:t>
      </w:r>
    </w:p>
    <w:p w14:paraId="562B6C38" w14:textId="77777777" w:rsidR="00892650" w:rsidRPr="00892650" w:rsidRDefault="00892650" w:rsidP="008926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Teachers as facilitators of learning</w:t>
      </w:r>
    </w:p>
    <w:p w14:paraId="5AE380A0" w14:textId="77777777" w:rsidR="00892650" w:rsidRPr="00892650" w:rsidRDefault="00892650" w:rsidP="008926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 competencies for ICT integration</w:t>
      </w:r>
    </w:p>
    <w:p w14:paraId="64CA639F" w14:textId="77777777" w:rsidR="00892650" w:rsidRPr="00892650" w:rsidRDefault="00892650" w:rsidP="008926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Digital pedagogical competencies</w:t>
      </w:r>
    </w:p>
    <w:p w14:paraId="435CC160" w14:textId="77777777" w:rsidR="00892650" w:rsidRPr="00892650" w:rsidRDefault="00892650" w:rsidP="008926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 training and professional development</w:t>
      </w:r>
    </w:p>
    <w:p w14:paraId="587347F4" w14:textId="77777777" w:rsidR="00892650" w:rsidRPr="00892650" w:rsidRDefault="00892650" w:rsidP="008926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 self-efficacy and ICT use</w:t>
      </w:r>
    </w:p>
    <w:p w14:paraId="599C51CD" w14:textId="77777777" w:rsidR="00892650" w:rsidRPr="00892650" w:rsidRDefault="00892650" w:rsidP="008926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 readiness for technology integration</w:t>
      </w:r>
    </w:p>
    <w:p w14:paraId="5CFB107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1.5 Teachers' Attitude toward ICT</w:t>
      </w:r>
    </w:p>
    <w:p w14:paraId="26B3B41F" w14:textId="77777777" w:rsidR="00892650" w:rsidRPr="00892650" w:rsidRDefault="00892650" w:rsidP="008926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Concept and meaning of attitude</w:t>
      </w:r>
    </w:p>
    <w:p w14:paraId="5711CBA6" w14:textId="77777777" w:rsidR="00892650" w:rsidRPr="00892650" w:rsidRDefault="00892650" w:rsidP="008926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Components of attitude</w:t>
      </w:r>
    </w:p>
    <w:p w14:paraId="60BE7698" w14:textId="77777777" w:rsidR="00892650" w:rsidRPr="00892650" w:rsidRDefault="00892650" w:rsidP="008926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Cognitive, affective and behavioural dimensions</w:t>
      </w:r>
    </w:p>
    <w:p w14:paraId="05D89684" w14:textId="77777777" w:rsidR="00892650" w:rsidRPr="00892650" w:rsidRDefault="00892650" w:rsidP="008926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Positive and negative attitudes toward ICT</w:t>
      </w:r>
    </w:p>
    <w:p w14:paraId="6112EBA4" w14:textId="77777777" w:rsidR="00892650" w:rsidRPr="00892650" w:rsidRDefault="00892650" w:rsidP="008926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Factors influencing teachers' ICT attitude</w:t>
      </w:r>
    </w:p>
    <w:p w14:paraId="2DE6DA6E" w14:textId="77777777" w:rsidR="00892650" w:rsidRPr="00892650" w:rsidRDefault="00892650" w:rsidP="008926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Teachers' beliefs and perceptions about ICT</w:t>
      </w:r>
    </w:p>
    <w:p w14:paraId="0C567E5D" w14:textId="77777777" w:rsidR="00892650" w:rsidRPr="00892650" w:rsidRDefault="00892650" w:rsidP="008926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Teachers' confidence and self-efficacy</w:t>
      </w:r>
    </w:p>
    <w:p w14:paraId="6D3A6570" w14:textId="77777777" w:rsidR="00892650" w:rsidRPr="00892650" w:rsidRDefault="00892650" w:rsidP="008926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Attitude and classroom ICT adoption</w:t>
      </w:r>
    </w:p>
    <w:p w14:paraId="7452679B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1.6 Teachers' Awareness of ICT</w:t>
      </w:r>
    </w:p>
    <w:p w14:paraId="185D9122" w14:textId="77777777" w:rsidR="00892650" w:rsidRPr="00892650" w:rsidRDefault="00892650" w:rsidP="008926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Concept and meaning of awareness</w:t>
      </w:r>
    </w:p>
    <w:p w14:paraId="58958783" w14:textId="77777777" w:rsidR="00892650" w:rsidRPr="00892650" w:rsidRDefault="00892650" w:rsidP="008926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knowledge and skills</w:t>
      </w:r>
    </w:p>
    <w:p w14:paraId="7B7C9556" w14:textId="77777777" w:rsidR="00892650" w:rsidRPr="00892650" w:rsidRDefault="00892650" w:rsidP="008926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Digital competencies</w:t>
      </w:r>
    </w:p>
    <w:p w14:paraId="757A01E5" w14:textId="77777777" w:rsidR="00892650" w:rsidRPr="00892650" w:rsidRDefault="00892650" w:rsidP="008926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 of ICT tools and applications</w:t>
      </w:r>
    </w:p>
    <w:p w14:paraId="64A79F8E" w14:textId="77777777" w:rsidR="00892650" w:rsidRPr="00892650" w:rsidRDefault="00892650" w:rsidP="008926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 of digital teaching resources</w:t>
      </w:r>
    </w:p>
    <w:p w14:paraId="0DA1040C" w14:textId="77777777" w:rsidR="00892650" w:rsidRPr="00892650" w:rsidRDefault="00892650" w:rsidP="008926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 of online learning platforms</w:t>
      </w:r>
    </w:p>
    <w:p w14:paraId="752504B1" w14:textId="77777777" w:rsidR="00892650" w:rsidRPr="00892650" w:rsidRDefault="00892650" w:rsidP="008926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 of digital assessment</w:t>
      </w:r>
    </w:p>
    <w:p w14:paraId="2831ED51" w14:textId="77777777" w:rsidR="00892650" w:rsidRPr="00892650" w:rsidRDefault="00892650" w:rsidP="008926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Awareness and effective ICT utilisation</w:t>
      </w:r>
    </w:p>
    <w:p w14:paraId="1E6A0F60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1.7 Teaching Effectiveness</w:t>
      </w:r>
    </w:p>
    <w:p w14:paraId="65DC8C45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Concept and meaning of teaching effectiveness</w:t>
      </w:r>
    </w:p>
    <w:p w14:paraId="58FE2E52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Characteristics of effective teaching</w:t>
      </w:r>
    </w:p>
    <w:p w14:paraId="2A43F847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Dimensions of teaching effectiveness</w:t>
      </w:r>
    </w:p>
    <w:p w14:paraId="0C987245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Subject knowledge and pedagogical skills</w:t>
      </w:r>
    </w:p>
    <w:p w14:paraId="4F647691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Classroom management</w:t>
      </w:r>
    </w:p>
    <w:p w14:paraId="5C2566AD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Communication and interaction</w:t>
      </w:r>
    </w:p>
    <w:p w14:paraId="21E0D810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Student engagement and participation</w:t>
      </w:r>
    </w:p>
    <w:p w14:paraId="49CD8FCA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Motivation and learning outcomes</w:t>
      </w:r>
    </w:p>
    <w:p w14:paraId="6E121824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Assessment and feedback</w:t>
      </w:r>
    </w:p>
    <w:p w14:paraId="4734FC29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Innovative teaching practices</w:t>
      </w:r>
    </w:p>
    <w:p w14:paraId="56BA9E10" w14:textId="77777777" w:rsidR="00892650" w:rsidRPr="00892650" w:rsidRDefault="00892650" w:rsidP="008926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and teaching effectiveness</w:t>
      </w:r>
    </w:p>
    <w:p w14:paraId="504EBE9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1.8 Relationship between ICT Attitude, ICT Awareness and Teaching Effectiveness</w:t>
      </w:r>
    </w:p>
    <w:p w14:paraId="77F2FE45" w14:textId="77777777" w:rsidR="00892650" w:rsidRPr="00892650" w:rsidRDefault="00892650" w:rsidP="008926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Attitude and ICT utilisation</w:t>
      </w:r>
    </w:p>
    <w:p w14:paraId="4011A596" w14:textId="77777777" w:rsidR="00892650" w:rsidRPr="00892650" w:rsidRDefault="00892650" w:rsidP="008926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 and ICT utilisation</w:t>
      </w:r>
    </w:p>
    <w:p w14:paraId="000A438A" w14:textId="77777777" w:rsidR="00892650" w:rsidRPr="00892650" w:rsidRDefault="00892650" w:rsidP="008926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Attitude and teaching effectiveness</w:t>
      </w:r>
    </w:p>
    <w:p w14:paraId="24CDA2A8" w14:textId="77777777" w:rsidR="00892650" w:rsidRPr="00892650" w:rsidRDefault="00892650" w:rsidP="008926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 and teaching effectiveness</w:t>
      </w:r>
    </w:p>
    <w:p w14:paraId="7FE5D03C" w14:textId="77777777" w:rsidR="00892650" w:rsidRPr="00892650" w:rsidRDefault="00892650" w:rsidP="008926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Joint influence of attitude and awareness on teaching effectiveness</w:t>
      </w:r>
    </w:p>
    <w:p w14:paraId="2E728708" w14:textId="77777777" w:rsidR="00892650" w:rsidRPr="00892650" w:rsidRDefault="00892650" w:rsidP="008926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Conceptual relationship among the major variables</w:t>
      </w:r>
    </w:p>
    <w:p w14:paraId="7AB313D9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1.9 Regional Context of the Study</w:t>
      </w:r>
    </w:p>
    <w:p w14:paraId="430D52C9" w14:textId="77777777" w:rsidR="00892650" w:rsidRPr="00892650" w:rsidRDefault="00892650" w:rsidP="008926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Educational context of Uttarakhand</w:t>
      </w:r>
    </w:p>
    <w:p w14:paraId="712DB2AC" w14:textId="77777777" w:rsidR="00892650" w:rsidRPr="00892650" w:rsidRDefault="00892650" w:rsidP="008926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Garhwal region</w:t>
      </w:r>
    </w:p>
    <w:p w14:paraId="012C5F88" w14:textId="77777777" w:rsidR="00892650" w:rsidRPr="00892650" w:rsidRDefault="00892650" w:rsidP="008926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Hill areas and educational conditions</w:t>
      </w:r>
    </w:p>
    <w:p w14:paraId="1E599F61" w14:textId="77777777" w:rsidR="00892650" w:rsidRPr="00892650" w:rsidRDefault="00892650" w:rsidP="008926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Plain areas and educational conditions</w:t>
      </w:r>
    </w:p>
    <w:p w14:paraId="6F43FDD7" w14:textId="77777777" w:rsidR="00892650" w:rsidRPr="00892650" w:rsidRDefault="00892650" w:rsidP="008926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Differences in infrastructure and accessibility</w:t>
      </w:r>
    </w:p>
    <w:p w14:paraId="1E6E0FE4" w14:textId="77777777" w:rsidR="00892650" w:rsidRPr="00892650" w:rsidRDefault="00892650" w:rsidP="008926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accessibility in hill and plain areas</w:t>
      </w:r>
    </w:p>
    <w:p w14:paraId="7F64538C" w14:textId="77777777" w:rsidR="00892650" w:rsidRPr="00892650" w:rsidRDefault="00892650" w:rsidP="008926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Teachers' ICT-related challenges in different geographical settings</w:t>
      </w:r>
    </w:p>
    <w:p w14:paraId="46E62B21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1.10 Origin/Rationale of the Study</w:t>
      </w:r>
    </w:p>
    <w:p w14:paraId="071161D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lastRenderedPageBreak/>
        <w:t>1.11 Need and Importance of the Study</w:t>
      </w:r>
    </w:p>
    <w:p w14:paraId="40E3283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1.12 Statement of the Problem</w:t>
      </w:r>
    </w:p>
    <w:p w14:paraId="658A4E7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1.13 Objectives of the Study</w:t>
      </w:r>
    </w:p>
    <w:p w14:paraId="05F0596A" w14:textId="77777777" w:rsidR="00892650" w:rsidRPr="00892650" w:rsidRDefault="00892650" w:rsidP="008926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To find out the attitude of teachers toward the use of ICT.</w:t>
      </w:r>
    </w:p>
    <w:p w14:paraId="70A2DD7E" w14:textId="77777777" w:rsidR="00892650" w:rsidRPr="00892650" w:rsidRDefault="00892650" w:rsidP="008926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To find out the awareness of teachers toward the use of ICT.</w:t>
      </w:r>
    </w:p>
    <w:p w14:paraId="33182E80" w14:textId="77777777" w:rsidR="00892650" w:rsidRPr="00892650" w:rsidRDefault="00892650" w:rsidP="008926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To examine the relationship between teachers' attitudes, awareness and effective teaching.</w:t>
      </w:r>
    </w:p>
    <w:p w14:paraId="41BCA490" w14:textId="77777777" w:rsidR="00892650" w:rsidRPr="00892650" w:rsidRDefault="00892650" w:rsidP="008926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To compare the differences between hill area and plain area teachers' attitudes and awareness toward the use of ICT.</w:t>
      </w:r>
    </w:p>
    <w:p w14:paraId="7D020DC3" w14:textId="77777777" w:rsidR="00892650" w:rsidRPr="00892650" w:rsidRDefault="00892650" w:rsidP="008926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To identify the barriers/challenges that hinder the integration of technology in teaching and learning.</w:t>
      </w:r>
      <w:r w:rsidRPr="00892650">
        <w:rPr>
          <w:rFonts w:ascii="Times New Roman" w:hAnsi="Times New Roman" w:cs="Times New Roman"/>
        </w:rPr>
        <w:br/>
        <w:t>These objectives are stated in the synopsis.</w:t>
      </w:r>
    </w:p>
    <w:p w14:paraId="52D6EFCB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1.14 Research Questions</w:t>
      </w:r>
    </w:p>
    <w:p w14:paraId="1ABA25A0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1.15 Hypotheses of the Study</w:t>
      </w:r>
    </w:p>
    <w:p w14:paraId="72422DA9" w14:textId="77777777" w:rsidR="00892650" w:rsidRPr="00892650" w:rsidRDefault="00892650" w:rsidP="008926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H₀₁: There is no significant difference in teaching effectiveness among teachers about attitudes toward the use of ICT.</w:t>
      </w:r>
    </w:p>
    <w:p w14:paraId="6FDE919F" w14:textId="77777777" w:rsidR="00892650" w:rsidRPr="00892650" w:rsidRDefault="00892650" w:rsidP="008926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H₀₂: There is no significant difference in teaching effectiveness among teachers concerning awareness toward the use of ICT.</w:t>
      </w:r>
    </w:p>
    <w:p w14:paraId="488569E3" w14:textId="77777777" w:rsidR="00892650" w:rsidRPr="00892650" w:rsidRDefault="00892650" w:rsidP="008926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H₀₃: There is no significant relation between attitude and awareness of teachers toward the use of ICT and teaching effectiveness.</w:t>
      </w:r>
    </w:p>
    <w:p w14:paraId="413BFD4F" w14:textId="77777777" w:rsidR="00892650" w:rsidRPr="00892650" w:rsidRDefault="00892650" w:rsidP="008926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H₀₄: There are no significant differences in attitude and awareness of secondary school teachers between hill area and plain area teachers.</w:t>
      </w:r>
    </w:p>
    <w:p w14:paraId="3571A35B" w14:textId="77777777" w:rsidR="00892650" w:rsidRPr="00892650" w:rsidRDefault="00892650" w:rsidP="008926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H₁: There are many barriers/challenges that hinder the integration of technology in teaching and learning.</w:t>
      </w:r>
    </w:p>
    <w:p w14:paraId="6394A3DC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1.16 Operational Definitions of Key Terms</w:t>
      </w:r>
    </w:p>
    <w:p w14:paraId="585F2BE7" w14:textId="77777777" w:rsidR="00892650" w:rsidRPr="00892650" w:rsidRDefault="00892650" w:rsidP="008926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Attitude</w:t>
      </w:r>
    </w:p>
    <w:p w14:paraId="562415DB" w14:textId="77777777" w:rsidR="00892650" w:rsidRPr="00892650" w:rsidRDefault="00892650" w:rsidP="008926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</w:t>
      </w:r>
    </w:p>
    <w:p w14:paraId="416763B3" w14:textId="77777777" w:rsidR="00892650" w:rsidRPr="00892650" w:rsidRDefault="00892650" w:rsidP="008926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Information and Communication Technology (ICT)</w:t>
      </w:r>
    </w:p>
    <w:p w14:paraId="3668AE82" w14:textId="77777777" w:rsidR="00892650" w:rsidRPr="00892650" w:rsidRDefault="00892650" w:rsidP="008926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Teaching Effectiveness</w:t>
      </w:r>
    </w:p>
    <w:p w14:paraId="68FB7AF4" w14:textId="77777777" w:rsidR="00892650" w:rsidRPr="00892650" w:rsidRDefault="00892650" w:rsidP="008926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Secondary School Teachers</w:t>
      </w:r>
    </w:p>
    <w:p w14:paraId="12A8D8A8" w14:textId="77777777" w:rsidR="00892650" w:rsidRPr="00892650" w:rsidRDefault="00892650" w:rsidP="008926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Hill Area</w:t>
      </w:r>
    </w:p>
    <w:p w14:paraId="728C5BBA" w14:textId="77777777" w:rsidR="00892650" w:rsidRPr="00892650" w:rsidRDefault="00892650" w:rsidP="008926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Plain Area</w:t>
      </w:r>
    </w:p>
    <w:p w14:paraId="0DA7DF57" w14:textId="77777777" w:rsidR="00892650" w:rsidRPr="00892650" w:rsidRDefault="00892650" w:rsidP="008926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ICT Integration</w:t>
      </w:r>
    </w:p>
    <w:p w14:paraId="7C2FCE50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1.17 Scope of the Study</w:t>
      </w:r>
    </w:p>
    <w:p w14:paraId="510ADEB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1.18 Delimitations of the Study</w:t>
      </w:r>
    </w:p>
    <w:p w14:paraId="290F759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1.19 Significance of the Study</w:t>
      </w:r>
    </w:p>
    <w:p w14:paraId="511EEA89" w14:textId="77777777" w:rsidR="00892650" w:rsidRPr="00892650" w:rsidRDefault="00892650" w:rsidP="008926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Significance for teachers</w:t>
      </w:r>
    </w:p>
    <w:p w14:paraId="2A186AF4" w14:textId="77777777" w:rsidR="00892650" w:rsidRPr="00892650" w:rsidRDefault="00892650" w:rsidP="008926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Significance for students</w:t>
      </w:r>
    </w:p>
    <w:p w14:paraId="05CBDCAC" w14:textId="77777777" w:rsidR="00892650" w:rsidRPr="00892650" w:rsidRDefault="00892650" w:rsidP="008926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Significance for school administrators</w:t>
      </w:r>
    </w:p>
    <w:p w14:paraId="78DD77A4" w14:textId="77777777" w:rsidR="00892650" w:rsidRPr="00892650" w:rsidRDefault="00892650" w:rsidP="008926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Significance for parents</w:t>
      </w:r>
    </w:p>
    <w:p w14:paraId="6343C184" w14:textId="77777777" w:rsidR="00892650" w:rsidRPr="00892650" w:rsidRDefault="00892650" w:rsidP="008926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Significance for policymakers</w:t>
      </w:r>
    </w:p>
    <w:p w14:paraId="3963D75F" w14:textId="77777777" w:rsidR="00892650" w:rsidRPr="00892650" w:rsidRDefault="00892650" w:rsidP="008926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Significance for teacher educators</w:t>
      </w:r>
    </w:p>
    <w:p w14:paraId="464A1900" w14:textId="77777777" w:rsidR="00892650" w:rsidRPr="00892650" w:rsidRDefault="00892650" w:rsidP="008926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Significance for educational institutions</w:t>
      </w:r>
    </w:p>
    <w:p w14:paraId="23ADE566" w14:textId="77777777" w:rsidR="00892650" w:rsidRPr="00892650" w:rsidRDefault="00892650" w:rsidP="008926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Significance for future researchers</w:t>
      </w:r>
    </w:p>
    <w:p w14:paraId="6146501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1.20 Conceptual Framework of the Study</w:t>
      </w:r>
    </w:p>
    <w:p w14:paraId="617AB07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1.21 Organisation of the Thesis</w:t>
      </w:r>
    </w:p>
    <w:p w14:paraId="3AD06440" w14:textId="253EA9B0" w:rsidR="00892650" w:rsidRPr="00892650" w:rsidRDefault="00892650" w:rsidP="00892650">
      <w:pPr>
        <w:rPr>
          <w:rFonts w:ascii="Times New Roman" w:hAnsi="Times New Roman" w:cs="Times New Roman"/>
        </w:rPr>
      </w:pPr>
    </w:p>
    <w:p w14:paraId="67A2CCBB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CHAPTER 2</w:t>
      </w:r>
    </w:p>
    <w:p w14:paraId="6B9507D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REVIEW OF RELATED LITERATURE</w:t>
      </w:r>
    </w:p>
    <w:p w14:paraId="4F5A77C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2.1 Introduction</w:t>
      </w:r>
    </w:p>
    <w:p w14:paraId="5CB201C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 Conceptual Review</w:t>
      </w:r>
    </w:p>
    <w:p w14:paraId="33FC26FC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2.2.1 Concept of ICT</w:t>
      </w:r>
    </w:p>
    <w:p w14:paraId="6B7061A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2.2.2 ICT in Education</w:t>
      </w:r>
    </w:p>
    <w:p w14:paraId="515ED773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2.2.3 ICT Integration in Teaching</w:t>
      </w:r>
    </w:p>
    <w:p w14:paraId="3E7C2ED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2.2.4 Teachers' Attitude toward ICT</w:t>
      </w:r>
    </w:p>
    <w:p w14:paraId="3D1CF22D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2.2.5 Teachers' Awareness of ICT</w:t>
      </w:r>
    </w:p>
    <w:p w14:paraId="1A83718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2.2.6 Teaching Effectiveness</w:t>
      </w:r>
    </w:p>
    <w:p w14:paraId="3FA819D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2.2.7 ICT Competency and Teacher Readiness</w:t>
      </w:r>
    </w:p>
    <w:p w14:paraId="2EF360D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2.2.8 ICT Training and Professional Development</w:t>
      </w:r>
    </w:p>
    <w:p w14:paraId="49D6B98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2.2.9 Barriers to ICT Integration</w:t>
      </w:r>
    </w:p>
    <w:p w14:paraId="4D9823F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2.3 Theoretical Review</w:t>
      </w:r>
    </w:p>
    <w:p w14:paraId="60A8B636" w14:textId="77777777" w:rsidR="00892650" w:rsidRPr="00892650" w:rsidRDefault="00892650" w:rsidP="008926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Theories of attitude formation</w:t>
      </w:r>
    </w:p>
    <w:p w14:paraId="43631CA5" w14:textId="77777777" w:rsidR="00892650" w:rsidRPr="00892650" w:rsidRDefault="00892650" w:rsidP="008926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Technology Acceptance Model</w:t>
      </w:r>
    </w:p>
    <w:p w14:paraId="4C4EB66A" w14:textId="77777777" w:rsidR="00892650" w:rsidRPr="00892650" w:rsidRDefault="00892650" w:rsidP="008926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Theory of Planned Behaviour</w:t>
      </w:r>
    </w:p>
    <w:p w14:paraId="02B8DD7F" w14:textId="77777777" w:rsidR="00892650" w:rsidRPr="00892650" w:rsidRDefault="00892650" w:rsidP="008926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Self-efficacy theory</w:t>
      </w:r>
    </w:p>
    <w:p w14:paraId="09161493" w14:textId="77777777" w:rsidR="00892650" w:rsidRPr="00892650" w:rsidRDefault="00892650" w:rsidP="008926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Technology integration frameworks</w:t>
      </w:r>
    </w:p>
    <w:p w14:paraId="2F20112A" w14:textId="77777777" w:rsidR="00892650" w:rsidRPr="00892650" w:rsidRDefault="00892650" w:rsidP="008926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Theoretical perspectives on teaching effectiveness</w:t>
      </w:r>
    </w:p>
    <w:p w14:paraId="7C3F46D8" w14:textId="77777777" w:rsidR="00892650" w:rsidRPr="00892650" w:rsidRDefault="00892650" w:rsidP="008926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Relevance of selected theories to the present study</w:t>
      </w:r>
    </w:p>
    <w:p w14:paraId="228DD22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 Review of Empirical Studies in India</w:t>
      </w:r>
    </w:p>
    <w:p w14:paraId="35C4FAC4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2.4.1 Studies on Teachers' Awareness of ICT</w:t>
      </w:r>
    </w:p>
    <w:p w14:paraId="60D4F2B0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2.4.2 Studies on Teachers' Attitude toward ICT</w:t>
      </w:r>
    </w:p>
    <w:p w14:paraId="646F40B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2.4.3 Studies on ICT Competency and Training</w:t>
      </w:r>
    </w:p>
    <w:p w14:paraId="1B11E90C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2.4.4 Studies on ICT Integration in School Education</w:t>
      </w:r>
    </w:p>
    <w:p w14:paraId="192638EB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2.4.5 Studies on ICT and Teaching Effectiveness</w:t>
      </w:r>
    </w:p>
    <w:p w14:paraId="6A6254C1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2.4.6 Studies on Barriers to ICT Integration</w:t>
      </w:r>
    </w:p>
    <w:p w14:paraId="595A519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2.4.7 Studies Related to Uttarakhand</w:t>
      </w:r>
    </w:p>
    <w:p w14:paraId="78F91A1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2.4.8 Studies Comparing Geographical/Regional Differences</w:t>
      </w:r>
    </w:p>
    <w:p w14:paraId="076BF24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2.5 Review of International Studies</w:t>
      </w:r>
    </w:p>
    <w:p w14:paraId="533B421F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2.5.1 Studies on Teachers' ICT Attitude</w:t>
      </w:r>
    </w:p>
    <w:p w14:paraId="23648A69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2.5.2 Studies on Teachers' ICT Awareness</w:t>
      </w:r>
    </w:p>
    <w:p w14:paraId="631EAE3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2.5.3 Studies on ICT Competency and Readiness</w:t>
      </w:r>
    </w:p>
    <w:p w14:paraId="2B0F610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2.5.4 Studies on ICT and Teaching Effectiveness</w:t>
      </w:r>
    </w:p>
    <w:p w14:paraId="080A47F3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2.5.5 Studies on Teacher Training</w:t>
      </w:r>
    </w:p>
    <w:p w14:paraId="0D76F92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2.5.6 Studies on Barriers and Challenges</w:t>
      </w:r>
    </w:p>
    <w:p w14:paraId="2841897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2.5.7 Recent International Studies on Digital Education</w:t>
      </w:r>
    </w:p>
    <w:p w14:paraId="75435F7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2.6 Review of Studies Related to Teaching Effectiveness</w:t>
      </w:r>
    </w:p>
    <w:p w14:paraId="34B22BC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2.7 Comparative Synthesis of Previous Studies</w:t>
      </w:r>
    </w:p>
    <w:p w14:paraId="3246392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2.8 Critical Analysis of Reviewed Literature</w:t>
      </w:r>
    </w:p>
    <w:p w14:paraId="4B0B4810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2.9 Research Gap</w:t>
      </w:r>
    </w:p>
    <w:p w14:paraId="0AD85ED0" w14:textId="77777777" w:rsidR="00892650" w:rsidRPr="00892650" w:rsidRDefault="00892650" w:rsidP="00892650">
      <w:p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 xml:space="preserve">The synopsis identifies the major gap as the limited integrated examination of teachers' </w:t>
      </w:r>
      <w:r w:rsidRPr="00892650">
        <w:rPr>
          <w:rFonts w:ascii="Times New Roman" w:hAnsi="Times New Roman" w:cs="Times New Roman"/>
          <w:b/>
          <w:bCs/>
        </w:rPr>
        <w:t>attitude and awareness toward ICT together with their relationship to teaching effectiveness</w:t>
      </w:r>
      <w:r w:rsidRPr="00892650">
        <w:rPr>
          <w:rFonts w:ascii="Times New Roman" w:hAnsi="Times New Roman" w:cs="Times New Roman"/>
        </w:rPr>
        <w:t>, particularly among secondary school teachers. It also notes the limited research comparing hill and plain areas and the limited use of standardised instruments covering all three variables.</w:t>
      </w:r>
    </w:p>
    <w:p w14:paraId="29BA129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2.10 Relevance of the Research Gap to the Present Study</w:t>
      </w:r>
    </w:p>
    <w:p w14:paraId="62686AE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2.11 Summary of the Chapter</w:t>
      </w:r>
    </w:p>
    <w:p w14:paraId="5AD9C1EF" w14:textId="70009795" w:rsidR="00892650" w:rsidRPr="00892650" w:rsidRDefault="00892650" w:rsidP="00892650">
      <w:pPr>
        <w:rPr>
          <w:rFonts w:ascii="Times New Roman" w:hAnsi="Times New Roman" w:cs="Times New Roman"/>
        </w:rPr>
      </w:pPr>
    </w:p>
    <w:p w14:paraId="6EF1D97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CHAPTER 3</w:t>
      </w:r>
    </w:p>
    <w:p w14:paraId="4F31B7A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RESEARCH METHODOLOGY</w:t>
      </w:r>
    </w:p>
    <w:p w14:paraId="415F4554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 Introduction</w:t>
      </w:r>
    </w:p>
    <w:p w14:paraId="7EF3822D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3.2 Research Philosophy/Paradigm</w:t>
      </w:r>
    </w:p>
    <w:p w14:paraId="5ED5F04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3.3 Research Approach</w:t>
      </w:r>
    </w:p>
    <w:p w14:paraId="5070D93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3.4 Research Design</w:t>
      </w:r>
    </w:p>
    <w:p w14:paraId="14492C7B" w14:textId="77777777" w:rsidR="00892650" w:rsidRPr="00892650" w:rsidRDefault="00892650" w:rsidP="0089265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Analytical research design</w:t>
      </w:r>
    </w:p>
    <w:p w14:paraId="563C31F0" w14:textId="77777777" w:rsidR="00892650" w:rsidRPr="00892650" w:rsidRDefault="00892650" w:rsidP="0089265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Mixed-method research design</w:t>
      </w:r>
    </w:p>
    <w:p w14:paraId="5E54BA6C" w14:textId="77777777" w:rsidR="00892650" w:rsidRPr="00892650" w:rsidRDefault="00892650" w:rsidP="0089265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Quantitative component</w:t>
      </w:r>
    </w:p>
    <w:p w14:paraId="7380B333" w14:textId="77777777" w:rsidR="00892650" w:rsidRPr="00892650" w:rsidRDefault="00892650" w:rsidP="0089265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Qualitative component</w:t>
      </w:r>
    </w:p>
    <w:p w14:paraId="2B678FEF" w14:textId="77777777" w:rsidR="00892650" w:rsidRPr="00892650" w:rsidRDefault="00892650" w:rsidP="0089265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Rationale for adopting mixed methods</w:t>
      </w:r>
    </w:p>
    <w:p w14:paraId="3F098696" w14:textId="77777777" w:rsidR="00892650" w:rsidRPr="00892650" w:rsidRDefault="00892650" w:rsidP="00892650">
      <w:p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The synopsis describes the study as analytical and proposes a mixed-method approach combining quantitative and qualitative data.</w:t>
      </w:r>
    </w:p>
    <w:p w14:paraId="6B7CFC4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3.5 Method of the Study</w:t>
      </w:r>
    </w:p>
    <w:p w14:paraId="34E67307" w14:textId="77777777" w:rsidR="00892650" w:rsidRPr="00892650" w:rsidRDefault="00892650" w:rsidP="0089265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Survey method</w:t>
      </w:r>
    </w:p>
    <w:p w14:paraId="07D7A18C" w14:textId="77777777" w:rsidR="00892650" w:rsidRPr="00892650" w:rsidRDefault="00892650" w:rsidP="0089265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Quantitative data collection</w:t>
      </w:r>
    </w:p>
    <w:p w14:paraId="765D2EB4" w14:textId="77777777" w:rsidR="00892650" w:rsidRPr="00892650" w:rsidRDefault="00892650" w:rsidP="0089265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Qualitative data collection</w:t>
      </w:r>
    </w:p>
    <w:p w14:paraId="6FD5AE17" w14:textId="77777777" w:rsidR="00892650" w:rsidRPr="00892650" w:rsidRDefault="00892650" w:rsidP="0089265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Integration of quantitative and qualitative findings</w:t>
      </w:r>
    </w:p>
    <w:p w14:paraId="7384AE8D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3.6 Variables of the Study</w:t>
      </w:r>
    </w:p>
    <w:p w14:paraId="44293D5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3.6.1 Independent Variables</w:t>
      </w:r>
    </w:p>
    <w:p w14:paraId="7D236F59" w14:textId="77777777" w:rsidR="00892650" w:rsidRPr="00892650" w:rsidRDefault="00892650" w:rsidP="0089265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Teachers' Attitude toward ICT</w:t>
      </w:r>
    </w:p>
    <w:p w14:paraId="53739860" w14:textId="77777777" w:rsidR="00892650" w:rsidRPr="00892650" w:rsidRDefault="00892650" w:rsidP="0089265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Teachers' Awareness of ICT</w:t>
      </w:r>
    </w:p>
    <w:p w14:paraId="14A97C3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3.6.2 Dependent Variable</w:t>
      </w:r>
    </w:p>
    <w:p w14:paraId="450ED538" w14:textId="77777777" w:rsidR="00892650" w:rsidRPr="00892650" w:rsidRDefault="00892650" w:rsidP="0089265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Teaching Effectiveness</w:t>
      </w:r>
    </w:p>
    <w:p w14:paraId="6516A89F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3.6.3 Contextual/Comparative Variable</w:t>
      </w:r>
    </w:p>
    <w:p w14:paraId="314FCF74" w14:textId="77777777" w:rsidR="00892650" w:rsidRPr="00892650" w:rsidRDefault="00892650" w:rsidP="0089265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Geographical location: Hill Area vs Plain Area</w:t>
      </w:r>
    </w:p>
    <w:p w14:paraId="5DD65A00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3.6.4 Barrier/Challenge Dimension</w:t>
      </w:r>
    </w:p>
    <w:p w14:paraId="0347891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3.7 Conceptual Framework</w:t>
      </w:r>
    </w:p>
    <w:p w14:paraId="6A622D8F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3.8 Population of the Study</w:t>
      </w:r>
    </w:p>
    <w:p w14:paraId="537AC5BB" w14:textId="77777777" w:rsidR="00892650" w:rsidRPr="00892650" w:rsidRDefault="00892650" w:rsidP="0089265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Secondary school teachers of Uttarakhand</w:t>
      </w:r>
    </w:p>
    <w:p w14:paraId="28006E4D" w14:textId="77777777" w:rsidR="00892650" w:rsidRPr="00892650" w:rsidRDefault="00892650" w:rsidP="0089265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Focus on Garhwal region</w:t>
      </w:r>
    </w:p>
    <w:p w14:paraId="339451DF" w14:textId="77777777" w:rsidR="00892650" w:rsidRPr="00892650" w:rsidRDefault="00892650" w:rsidP="00892650">
      <w:p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The synopsis specifies the population as secondary school teachers of Uttarakhand.</w:t>
      </w:r>
    </w:p>
    <w:p w14:paraId="5C159FF1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3.9 Area of the Study</w:t>
      </w:r>
    </w:p>
    <w:p w14:paraId="44A5C8C7" w14:textId="77777777" w:rsidR="00892650" w:rsidRPr="00892650" w:rsidRDefault="00892650" w:rsidP="008926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Garhwal region of Uttarakhand</w:t>
      </w:r>
    </w:p>
    <w:p w14:paraId="2714472C" w14:textId="77777777" w:rsidR="00892650" w:rsidRPr="00892650" w:rsidRDefault="00892650" w:rsidP="008926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Hill area: Uttarkashi</w:t>
      </w:r>
    </w:p>
    <w:p w14:paraId="4FFB2465" w14:textId="77777777" w:rsidR="00892650" w:rsidRPr="00892650" w:rsidRDefault="00892650" w:rsidP="008926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Plain area: Dehradun</w:t>
      </w:r>
    </w:p>
    <w:p w14:paraId="70B0267B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3.10 Sampling Design</w:t>
      </w:r>
    </w:p>
    <w:p w14:paraId="30C13D30" w14:textId="77777777" w:rsidR="00892650" w:rsidRPr="00892650" w:rsidRDefault="00892650" w:rsidP="008926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Multistage sampling</w:t>
      </w:r>
    </w:p>
    <w:p w14:paraId="005521B3" w14:textId="77777777" w:rsidR="00892650" w:rsidRPr="00892650" w:rsidRDefault="00892650" w:rsidP="008926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Selection of districts/areas</w:t>
      </w:r>
    </w:p>
    <w:p w14:paraId="5CFA7989" w14:textId="77777777" w:rsidR="00892650" w:rsidRPr="00892650" w:rsidRDefault="00892650" w:rsidP="008926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Selection of schools</w:t>
      </w:r>
    </w:p>
    <w:p w14:paraId="10156EBD" w14:textId="77777777" w:rsidR="00892650" w:rsidRPr="00892650" w:rsidRDefault="00892650" w:rsidP="008926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Selection of teachers</w:t>
      </w:r>
    </w:p>
    <w:p w14:paraId="2146151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3.11 Sample of the Study</w:t>
      </w:r>
    </w:p>
    <w:p w14:paraId="18A3D153" w14:textId="77777777" w:rsidR="00892650" w:rsidRPr="00892650" w:rsidRDefault="00892650" w:rsidP="0089265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Selected government secondary schools</w:t>
      </w:r>
    </w:p>
    <w:p w14:paraId="5FA218F2" w14:textId="77777777" w:rsidR="00892650" w:rsidRPr="00892650" w:rsidRDefault="00892650" w:rsidP="0089265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Hill-area teachers</w:t>
      </w:r>
    </w:p>
    <w:p w14:paraId="68A3D3CE" w14:textId="77777777" w:rsidR="00892650" w:rsidRPr="00892650" w:rsidRDefault="00892650" w:rsidP="0089265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Plain-area teachers</w:t>
      </w:r>
    </w:p>
    <w:p w14:paraId="70016225" w14:textId="77777777" w:rsidR="00892650" w:rsidRPr="00892650" w:rsidRDefault="00892650" w:rsidP="0089265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Proposed sample of 500 teachers</w:t>
      </w:r>
    </w:p>
    <w:p w14:paraId="001F1D42" w14:textId="77777777" w:rsidR="00892650" w:rsidRPr="00892650" w:rsidRDefault="00892650" w:rsidP="00892650">
      <w:p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The synopsis proposes 10 schools and 125 teachers in each of the four selected locations, giving a total of 500 teachers.</w:t>
      </w:r>
    </w:p>
    <w:p w14:paraId="44B20B2C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3.12 Inclusion and Exclusion Criteria</w:t>
      </w:r>
    </w:p>
    <w:p w14:paraId="7D63788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3.13 Sources of Data</w:t>
      </w:r>
    </w:p>
    <w:p w14:paraId="6C144163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3.13.1 Primary Data</w:t>
      </w:r>
    </w:p>
    <w:p w14:paraId="601D6B8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3.13.2 Secondary Data</w:t>
      </w:r>
    </w:p>
    <w:p w14:paraId="63B2D78F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lastRenderedPageBreak/>
        <w:t>3.14 Tools for Data Collection</w:t>
      </w:r>
    </w:p>
    <w:p w14:paraId="5F0467A8" w14:textId="77777777" w:rsidR="00892650" w:rsidRPr="00892650" w:rsidRDefault="00892650" w:rsidP="008926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Teachers' ICT Attitude Questionnaire/Scale</w:t>
      </w:r>
    </w:p>
    <w:p w14:paraId="470988A6" w14:textId="77777777" w:rsidR="00892650" w:rsidRPr="00892650" w:rsidRDefault="00892650" w:rsidP="008926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Awareness Test/Scale</w:t>
      </w:r>
    </w:p>
    <w:p w14:paraId="53CC225E" w14:textId="77777777" w:rsidR="00892650" w:rsidRPr="00892650" w:rsidRDefault="00892650" w:rsidP="008926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Teaching Effectiveness Scale</w:t>
      </w:r>
    </w:p>
    <w:p w14:paraId="594F56B9" w14:textId="77777777" w:rsidR="00892650" w:rsidRPr="00892650" w:rsidRDefault="00892650" w:rsidP="008926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Interview schedule</w:t>
      </w:r>
    </w:p>
    <w:p w14:paraId="53BEEA99" w14:textId="77777777" w:rsidR="00892650" w:rsidRPr="00892650" w:rsidRDefault="00892650" w:rsidP="008926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Barrier/Challenge questionnaire</w:t>
      </w:r>
    </w:p>
    <w:p w14:paraId="5E3ABEEE" w14:textId="77777777" w:rsidR="00892650" w:rsidRPr="00892650" w:rsidRDefault="00892650" w:rsidP="00892650">
      <w:p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The synopsis proposes questionnaires, tests and interviews as the principal tools.</w:t>
      </w:r>
    </w:p>
    <w:p w14:paraId="0EBB9804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3.15 Development/Selection of Research Tools</w:t>
      </w:r>
    </w:p>
    <w:p w14:paraId="4DC385F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3.16 Pilot Study</w:t>
      </w:r>
    </w:p>
    <w:p w14:paraId="60F7AE5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3.17 Validity of the Tools</w:t>
      </w:r>
    </w:p>
    <w:p w14:paraId="18E76C3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3.18 Reliability of the Tools</w:t>
      </w:r>
    </w:p>
    <w:p w14:paraId="012F271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3.19 Data Collection Procedure</w:t>
      </w:r>
    </w:p>
    <w:p w14:paraId="08FB5E2C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3.20 Ethical Considerations</w:t>
      </w:r>
    </w:p>
    <w:p w14:paraId="2E587609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3.21 Data Processing and Coding</w:t>
      </w:r>
    </w:p>
    <w:p w14:paraId="12B4F12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3.22 Statistical Techniques Used</w:t>
      </w:r>
    </w:p>
    <w:p w14:paraId="42943800" w14:textId="77777777" w:rsidR="00892650" w:rsidRPr="00892650" w:rsidRDefault="00892650" w:rsidP="008926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Frequency</w:t>
      </w:r>
    </w:p>
    <w:p w14:paraId="4B353D7D" w14:textId="77777777" w:rsidR="00892650" w:rsidRPr="00892650" w:rsidRDefault="00892650" w:rsidP="008926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Percentage</w:t>
      </w:r>
    </w:p>
    <w:p w14:paraId="5484D2B4" w14:textId="77777777" w:rsidR="00892650" w:rsidRPr="00892650" w:rsidRDefault="00892650" w:rsidP="008926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Mean</w:t>
      </w:r>
    </w:p>
    <w:p w14:paraId="06942B9F" w14:textId="77777777" w:rsidR="00892650" w:rsidRPr="00892650" w:rsidRDefault="00892650" w:rsidP="008926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Standard Deviation</w:t>
      </w:r>
    </w:p>
    <w:p w14:paraId="7D5A1945" w14:textId="77777777" w:rsidR="00892650" w:rsidRPr="00892650" w:rsidRDefault="00892650" w:rsidP="008926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t-test</w:t>
      </w:r>
    </w:p>
    <w:p w14:paraId="04887A36" w14:textId="77777777" w:rsidR="00892650" w:rsidRPr="00892650" w:rsidRDefault="00892650" w:rsidP="008926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ANOVA</w:t>
      </w:r>
    </w:p>
    <w:p w14:paraId="02C50CC3" w14:textId="77777777" w:rsidR="00892650" w:rsidRPr="00892650" w:rsidRDefault="00892650" w:rsidP="008926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Pearson Correlation</w:t>
      </w:r>
    </w:p>
    <w:p w14:paraId="5C874F95" w14:textId="77777777" w:rsidR="00892650" w:rsidRPr="00892650" w:rsidRDefault="00892650" w:rsidP="008926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Regression Analysis</w:t>
      </w:r>
    </w:p>
    <w:p w14:paraId="4E04F08E" w14:textId="77777777" w:rsidR="00892650" w:rsidRPr="00892650" w:rsidRDefault="00892650" w:rsidP="00892650">
      <w:p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These statistical techniques are specifically proposed in the synopsis.</w:t>
      </w:r>
    </w:p>
    <w:p w14:paraId="2E8D57DF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3.23 Qualitative Data Analysis</w:t>
      </w:r>
    </w:p>
    <w:p w14:paraId="7F70C92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3.24 Integration of Quantitative and Qualitative Findings</w:t>
      </w:r>
    </w:p>
    <w:p w14:paraId="24E1870E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3.25 Hypothesis-wise Analytical Framework</w:t>
      </w:r>
    </w:p>
    <w:p w14:paraId="7B06EC3D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3.26 Summary of the Chapter</w:t>
      </w:r>
    </w:p>
    <w:p w14:paraId="53A1DD4A" w14:textId="61C41661" w:rsidR="00892650" w:rsidRPr="00892650" w:rsidRDefault="00892650" w:rsidP="00892650">
      <w:pPr>
        <w:rPr>
          <w:rFonts w:ascii="Times New Roman" w:hAnsi="Times New Roman" w:cs="Times New Roman"/>
        </w:rPr>
      </w:pPr>
    </w:p>
    <w:p w14:paraId="03B346E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lastRenderedPageBreak/>
        <w:t>CHAPTER 4</w:t>
      </w:r>
    </w:p>
    <w:p w14:paraId="0FB4291F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DATA ANALYSIS, INTERPRETATION AND DISCUSSION</w:t>
      </w:r>
    </w:p>
    <w:p w14:paraId="0D9A40E3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 Introduction</w:t>
      </w:r>
    </w:p>
    <w:p w14:paraId="71B807E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4.2 Profile of the Respondents</w:t>
      </w:r>
    </w:p>
    <w:p w14:paraId="3C13EEAD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Gender</w:t>
      </w:r>
    </w:p>
    <w:p w14:paraId="63B840E1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Age</w:t>
      </w:r>
    </w:p>
    <w:p w14:paraId="2E9DF65E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Educational qualification</w:t>
      </w:r>
    </w:p>
    <w:p w14:paraId="7D014CEF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Teaching experience</w:t>
      </w:r>
    </w:p>
    <w:p w14:paraId="35F17665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Subject taught</w:t>
      </w:r>
    </w:p>
    <w:p w14:paraId="0B57C70D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School location</w:t>
      </w:r>
    </w:p>
    <w:p w14:paraId="417C06B4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School type</w:t>
      </w:r>
    </w:p>
    <w:p w14:paraId="4E19FE15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training</w:t>
      </w:r>
    </w:p>
    <w:p w14:paraId="56354B89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experience</w:t>
      </w:r>
    </w:p>
    <w:p w14:paraId="559FB3CA" w14:textId="77777777" w:rsidR="00892650" w:rsidRPr="00892650" w:rsidRDefault="00892650" w:rsidP="008926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Access to ICT facilities</w:t>
      </w:r>
    </w:p>
    <w:p w14:paraId="6AC1313C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4.3 Distribution of Respondents According to Geographical Area</w:t>
      </w:r>
    </w:p>
    <w:p w14:paraId="108AB75F" w14:textId="77777777" w:rsidR="00892650" w:rsidRPr="00892650" w:rsidRDefault="00892650" w:rsidP="008926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Hill-area teachers</w:t>
      </w:r>
    </w:p>
    <w:p w14:paraId="34A9728E" w14:textId="77777777" w:rsidR="00892650" w:rsidRPr="00892650" w:rsidRDefault="00892650" w:rsidP="008926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Plain-area teachers</w:t>
      </w:r>
    </w:p>
    <w:p w14:paraId="639C908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4.4 Teachers' Attitude toward ICT</w:t>
      </w:r>
    </w:p>
    <w:p w14:paraId="08611D7B" w14:textId="77777777" w:rsidR="00892650" w:rsidRPr="00892650" w:rsidRDefault="00892650" w:rsidP="008926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Overall attitude level</w:t>
      </w:r>
    </w:p>
    <w:p w14:paraId="10B49F06" w14:textId="77777777" w:rsidR="00892650" w:rsidRPr="00892650" w:rsidRDefault="00892650" w:rsidP="008926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Dimension-wise attitude</w:t>
      </w:r>
    </w:p>
    <w:p w14:paraId="7C456A84" w14:textId="77777777" w:rsidR="00892650" w:rsidRPr="00892650" w:rsidRDefault="00892650" w:rsidP="008926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Item-wise analysis</w:t>
      </w:r>
    </w:p>
    <w:p w14:paraId="0E1432C8" w14:textId="77777777" w:rsidR="00892650" w:rsidRPr="00892650" w:rsidRDefault="00892650" w:rsidP="008926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Mean and standard deviation</w:t>
      </w:r>
    </w:p>
    <w:p w14:paraId="37ECDAA1" w14:textId="77777777" w:rsidR="00892650" w:rsidRPr="00892650" w:rsidRDefault="00892650" w:rsidP="008926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Interpretation of attitude scores</w:t>
      </w:r>
    </w:p>
    <w:p w14:paraId="148C2044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4.5 Teachers' Awareness of ICT</w:t>
      </w:r>
    </w:p>
    <w:p w14:paraId="5EBE9902" w14:textId="77777777" w:rsidR="00892650" w:rsidRPr="00892650" w:rsidRDefault="00892650" w:rsidP="008926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Overall awareness level</w:t>
      </w:r>
    </w:p>
    <w:p w14:paraId="5100C66E" w14:textId="77777777" w:rsidR="00892650" w:rsidRPr="00892650" w:rsidRDefault="00892650" w:rsidP="008926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Dimension-wise awareness</w:t>
      </w:r>
    </w:p>
    <w:p w14:paraId="25C94899" w14:textId="77777777" w:rsidR="00892650" w:rsidRPr="00892650" w:rsidRDefault="00892650" w:rsidP="008926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knowledge</w:t>
      </w:r>
    </w:p>
    <w:p w14:paraId="35F2D8DE" w14:textId="77777777" w:rsidR="00892650" w:rsidRPr="00892650" w:rsidRDefault="00892650" w:rsidP="008926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skills</w:t>
      </w:r>
    </w:p>
    <w:p w14:paraId="40769AD5" w14:textId="77777777" w:rsidR="00892650" w:rsidRPr="00892650" w:rsidRDefault="00892650" w:rsidP="008926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competencies</w:t>
      </w:r>
    </w:p>
    <w:p w14:paraId="211EC395" w14:textId="77777777" w:rsidR="00892650" w:rsidRPr="00892650" w:rsidRDefault="00892650" w:rsidP="008926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Awareness of ICT applications</w:t>
      </w:r>
    </w:p>
    <w:p w14:paraId="3441FBAE" w14:textId="77777777" w:rsidR="00892650" w:rsidRPr="00892650" w:rsidRDefault="00892650" w:rsidP="008926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 of digital teaching resources</w:t>
      </w:r>
    </w:p>
    <w:p w14:paraId="6260FFCD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4.6 Teaching Effectiveness of Secondary School Teachers</w:t>
      </w:r>
    </w:p>
    <w:p w14:paraId="3E424127" w14:textId="77777777" w:rsidR="00892650" w:rsidRPr="00892650" w:rsidRDefault="00892650" w:rsidP="008926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Overall teaching effectiveness</w:t>
      </w:r>
    </w:p>
    <w:p w14:paraId="0ECA3B4E" w14:textId="77777777" w:rsidR="00892650" w:rsidRPr="00892650" w:rsidRDefault="00892650" w:rsidP="008926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Dimension-wise teaching effectiveness</w:t>
      </w:r>
    </w:p>
    <w:p w14:paraId="7F51D368" w14:textId="77777777" w:rsidR="00892650" w:rsidRPr="00892650" w:rsidRDefault="00892650" w:rsidP="008926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Classroom practices</w:t>
      </w:r>
    </w:p>
    <w:p w14:paraId="01284634" w14:textId="77777777" w:rsidR="00892650" w:rsidRPr="00892650" w:rsidRDefault="00892650" w:rsidP="008926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Student engagement</w:t>
      </w:r>
    </w:p>
    <w:p w14:paraId="0119F177" w14:textId="77777777" w:rsidR="00892650" w:rsidRPr="00892650" w:rsidRDefault="00892650" w:rsidP="008926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Communication</w:t>
      </w:r>
    </w:p>
    <w:p w14:paraId="5B511B07" w14:textId="77777777" w:rsidR="00892650" w:rsidRPr="00892650" w:rsidRDefault="00892650" w:rsidP="008926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Assessment and feedback</w:t>
      </w:r>
    </w:p>
    <w:p w14:paraId="5186B4BE" w14:textId="77777777" w:rsidR="00892650" w:rsidRPr="00892650" w:rsidRDefault="00892650" w:rsidP="008926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Innovative teaching practices</w:t>
      </w:r>
    </w:p>
    <w:p w14:paraId="37D0BC68" w14:textId="77777777" w:rsidR="00892650" w:rsidRPr="00892650" w:rsidRDefault="00892650" w:rsidP="008926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ICT-supported teaching</w:t>
      </w:r>
    </w:p>
    <w:p w14:paraId="5DD8C463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4.7 Relationship between Teachers' Attitude and Teaching Effectiveness</w:t>
      </w:r>
    </w:p>
    <w:p w14:paraId="5FF2E54D" w14:textId="77777777" w:rsidR="00892650" w:rsidRPr="00892650" w:rsidRDefault="00892650" w:rsidP="0089265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Correlation analysis</w:t>
      </w:r>
    </w:p>
    <w:p w14:paraId="0453A4ED" w14:textId="77777777" w:rsidR="00892650" w:rsidRPr="00892650" w:rsidRDefault="00892650" w:rsidP="0089265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Interpretation</w:t>
      </w:r>
    </w:p>
    <w:p w14:paraId="17EAC56F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4.8 Relationship between Teachers' Awareness and Teaching Effectiveness</w:t>
      </w:r>
    </w:p>
    <w:p w14:paraId="24A4E2AE" w14:textId="77777777" w:rsidR="00892650" w:rsidRPr="00892650" w:rsidRDefault="00892650" w:rsidP="0089265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Correlation analysis</w:t>
      </w:r>
    </w:p>
    <w:p w14:paraId="6498FF41" w14:textId="77777777" w:rsidR="00892650" w:rsidRPr="00892650" w:rsidRDefault="00892650" w:rsidP="0089265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Interpretation</w:t>
      </w:r>
    </w:p>
    <w:p w14:paraId="5C855CD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4.9 Relationship between Teachers' Attitude and Awareness toward ICT</w:t>
      </w:r>
    </w:p>
    <w:p w14:paraId="0347AA7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4.10 Joint Relationship of Attitude and Awareness with Teaching Effectiveness</w:t>
      </w:r>
    </w:p>
    <w:p w14:paraId="6F62F1C4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4.11 Influence/Predictive Effect of ICT Attitude on Teaching Effectiveness</w:t>
      </w:r>
    </w:p>
    <w:p w14:paraId="41E1CCF0" w14:textId="77777777" w:rsidR="00892650" w:rsidRPr="00892650" w:rsidRDefault="00892650" w:rsidP="0089265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Regression analysis</w:t>
      </w:r>
    </w:p>
    <w:p w14:paraId="0E7FF0C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4.12 Influence/Predictive Effect of ICT Awareness on Teaching Effectiveness</w:t>
      </w:r>
    </w:p>
    <w:p w14:paraId="5D44B0BF" w14:textId="77777777" w:rsidR="00892650" w:rsidRPr="00892650" w:rsidRDefault="00892650" w:rsidP="008926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Regression analysis</w:t>
      </w:r>
    </w:p>
    <w:p w14:paraId="2F3D80E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4.13 Comparative Analysis: Hill Area vs Plain Area</w:t>
      </w:r>
    </w:p>
    <w:p w14:paraId="6586FEE0" w14:textId="77777777" w:rsidR="00892650" w:rsidRPr="00892650" w:rsidRDefault="00892650" w:rsidP="0089265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Difference in ICT attitude</w:t>
      </w:r>
    </w:p>
    <w:p w14:paraId="06ECB2DE" w14:textId="77777777" w:rsidR="00892650" w:rsidRPr="00892650" w:rsidRDefault="00892650" w:rsidP="0089265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Difference in ICT awareness</w:t>
      </w:r>
    </w:p>
    <w:p w14:paraId="419699CF" w14:textId="77777777" w:rsidR="00892650" w:rsidRPr="00892650" w:rsidRDefault="00892650" w:rsidP="0089265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Difference in teaching effectiveness</w:t>
      </w:r>
    </w:p>
    <w:p w14:paraId="499765A7" w14:textId="77777777" w:rsidR="00892650" w:rsidRPr="00892650" w:rsidRDefault="00892650" w:rsidP="0089265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Comparative interpretation</w:t>
      </w:r>
    </w:p>
    <w:p w14:paraId="50238E2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4.14 Gender/Experience/Qualification-wise Differences</w:t>
      </w:r>
    </w:p>
    <w:p w14:paraId="7F109FB7" w14:textId="77777777" w:rsidR="00892650" w:rsidRPr="00892650" w:rsidRDefault="00892650" w:rsidP="0089265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Attitude</w:t>
      </w:r>
    </w:p>
    <w:p w14:paraId="3BCC28DD" w14:textId="77777777" w:rsidR="00892650" w:rsidRPr="00892650" w:rsidRDefault="00892650" w:rsidP="0089265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Awareness</w:t>
      </w:r>
    </w:p>
    <w:p w14:paraId="22488A04" w14:textId="77777777" w:rsidR="00892650" w:rsidRPr="00892650" w:rsidRDefault="00892650" w:rsidP="0089265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Teaching effectiveness</w:t>
      </w:r>
    </w:p>
    <w:p w14:paraId="53E38C3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4.15 Analysis of ICT Integration Barriers and Challenges</w:t>
      </w:r>
    </w:p>
    <w:p w14:paraId="5B875F91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Infrastructure-related barriers</w:t>
      </w:r>
    </w:p>
    <w:p w14:paraId="736A16FD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Accessibility barriers</w:t>
      </w:r>
    </w:p>
    <w:p w14:paraId="4800D588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Technical barriers</w:t>
      </w:r>
    </w:p>
    <w:p w14:paraId="630C925A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Training-related barriers</w:t>
      </w:r>
    </w:p>
    <w:p w14:paraId="74577FA0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Time-related barriers</w:t>
      </w:r>
    </w:p>
    <w:p w14:paraId="5BC823C5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Financial/resource barriers</w:t>
      </w:r>
    </w:p>
    <w:p w14:paraId="28112624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Teacher-related barriers</w:t>
      </w:r>
    </w:p>
    <w:p w14:paraId="34F10A4C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Institutional/administrative barriers</w:t>
      </w:r>
    </w:p>
    <w:p w14:paraId="1E24C992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Psychological barriers</w:t>
      </w:r>
    </w:p>
    <w:p w14:paraId="0455B637" w14:textId="77777777" w:rsidR="00892650" w:rsidRPr="00892650" w:rsidRDefault="00892650" w:rsidP="0089265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Geographical barriers</w:t>
      </w:r>
    </w:p>
    <w:p w14:paraId="673C1D1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4.16 Qualitative Findings from Teachers' Responses/Interviews</w:t>
      </w:r>
    </w:p>
    <w:p w14:paraId="0834F5A4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4.17 Major Emerging Themes from Qualitative Data</w:t>
      </w:r>
    </w:p>
    <w:p w14:paraId="72C058D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4.18 Discussion of Findings in Relation to Previous Studies</w:t>
      </w:r>
    </w:p>
    <w:p w14:paraId="581CF5C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4.19 Objective-wise Findings</w:t>
      </w:r>
    </w:p>
    <w:p w14:paraId="6A0E1D8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4.20 Hypothesis-wise Testing and Decision</w:t>
      </w:r>
    </w:p>
    <w:p w14:paraId="3A8F8109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4.21 Integrated Discussion of Quantitative and Qualitative Findings</w:t>
      </w:r>
    </w:p>
    <w:p w14:paraId="2E560A91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4.22 Summary of the Chapter</w:t>
      </w:r>
    </w:p>
    <w:p w14:paraId="35E01D6A" w14:textId="3A9B6CC4" w:rsidR="00892650" w:rsidRPr="00892650" w:rsidRDefault="00892650" w:rsidP="00892650">
      <w:pPr>
        <w:rPr>
          <w:rFonts w:ascii="Times New Roman" w:hAnsi="Times New Roman" w:cs="Times New Roman"/>
        </w:rPr>
      </w:pPr>
    </w:p>
    <w:p w14:paraId="71D542F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CHAPTER 5</w:t>
      </w:r>
    </w:p>
    <w:p w14:paraId="1D763D25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CONCLUSION, SUGGESTIONS, RECOMMENDATIONS AND FUTURE SCOPE</w:t>
      </w:r>
    </w:p>
    <w:p w14:paraId="5C14786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 Introduction</w:t>
      </w:r>
    </w:p>
    <w:p w14:paraId="185BD79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5.2 Summary of the Study</w:t>
      </w:r>
    </w:p>
    <w:p w14:paraId="166AA356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Background</w:t>
      </w:r>
    </w:p>
    <w:p w14:paraId="1408C7CD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Problem</w:t>
      </w:r>
    </w:p>
    <w:p w14:paraId="2FE5C7BC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Objectives</w:t>
      </w:r>
    </w:p>
    <w:p w14:paraId="1D2C3CFC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Research questions</w:t>
      </w:r>
    </w:p>
    <w:p w14:paraId="452C402D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Hypotheses</w:t>
      </w:r>
    </w:p>
    <w:p w14:paraId="4DA6D3C4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Methodology</w:t>
      </w:r>
    </w:p>
    <w:p w14:paraId="1416E2BE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Sample</w:t>
      </w:r>
    </w:p>
    <w:p w14:paraId="4D055303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Tools</w:t>
      </w:r>
    </w:p>
    <w:p w14:paraId="604E7893" w14:textId="77777777" w:rsidR="00892650" w:rsidRPr="00892650" w:rsidRDefault="00892650" w:rsidP="0089265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Statistical techniques</w:t>
      </w:r>
    </w:p>
    <w:p w14:paraId="3D747B1D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5.3 Major Findings of the Study</w:t>
      </w:r>
    </w:p>
    <w:p w14:paraId="38A3EDF7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5.3.1 Findings Related to Teachers' ICT Attitude</w:t>
      </w:r>
    </w:p>
    <w:p w14:paraId="03ECDBD3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5.3.2 Findings Related to Teachers' ICT Awareness</w:t>
      </w:r>
    </w:p>
    <w:p w14:paraId="30B9DEE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5.3.3 Findings Related to Teaching Effectiveness</w:t>
      </w:r>
    </w:p>
    <w:p w14:paraId="65A8448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5.3.4 Findings Related to Relationship among Variables</w:t>
      </w:r>
    </w:p>
    <w:p w14:paraId="035A4411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5.3.5 Findings Related to Hill and Plain Areas</w:t>
      </w:r>
    </w:p>
    <w:p w14:paraId="38F2032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5.3.6 Findings Related to ICT Barriers and Challenges</w:t>
      </w:r>
    </w:p>
    <w:p w14:paraId="3770249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5.4 Objective-wise Conclusions</w:t>
      </w:r>
    </w:p>
    <w:p w14:paraId="6437C55C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5.5 Hypothesis-wise Conclusions</w:t>
      </w:r>
    </w:p>
    <w:p w14:paraId="4A9B4FD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5.6 Major Conclusions of the Study</w:t>
      </w:r>
    </w:p>
    <w:p w14:paraId="4352906B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5.7 Educational Implications</w:t>
      </w:r>
    </w:p>
    <w:p w14:paraId="517B443E" w14:textId="77777777" w:rsidR="00892650" w:rsidRPr="00892650" w:rsidRDefault="00892650" w:rsidP="0089265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Implications for teachers</w:t>
      </w:r>
    </w:p>
    <w:p w14:paraId="00F5E388" w14:textId="77777777" w:rsidR="00892650" w:rsidRPr="00892650" w:rsidRDefault="00892650" w:rsidP="0089265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Implications for students</w:t>
      </w:r>
    </w:p>
    <w:p w14:paraId="7426862F" w14:textId="77777777" w:rsidR="00892650" w:rsidRPr="00892650" w:rsidRDefault="00892650" w:rsidP="0089265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Implications for school administrators</w:t>
      </w:r>
    </w:p>
    <w:p w14:paraId="04F6B89B" w14:textId="77777777" w:rsidR="00892650" w:rsidRPr="00892650" w:rsidRDefault="00892650" w:rsidP="0089265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Implications for teacher education</w:t>
      </w:r>
    </w:p>
    <w:p w14:paraId="0814D72C" w14:textId="77777777" w:rsidR="00892650" w:rsidRPr="00892650" w:rsidRDefault="00892650" w:rsidP="0089265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Implications for policymakers</w:t>
      </w:r>
    </w:p>
    <w:p w14:paraId="228F63B1" w14:textId="77777777" w:rsidR="00892650" w:rsidRPr="00892650" w:rsidRDefault="00892650" w:rsidP="0089265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Implications for government agencies</w:t>
      </w:r>
    </w:p>
    <w:p w14:paraId="71F0335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5.8 Suggestions for Improving Teachers' ICT Attitude</w:t>
      </w:r>
    </w:p>
    <w:p w14:paraId="26EDCF9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5.9 Suggestions for Improving Teachers' ICT Awareness and Competencies</w:t>
      </w:r>
    </w:p>
    <w:p w14:paraId="0C40D468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5.10 Recommendations for Enhancing ICT-Based Teaching Effectiveness</w:t>
      </w:r>
    </w:p>
    <w:p w14:paraId="2E214E6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5.11 Recommendations for Hill Areas</w:t>
      </w:r>
    </w:p>
    <w:p w14:paraId="4EC8CCB5" w14:textId="77777777" w:rsidR="00892650" w:rsidRPr="00892650" w:rsidRDefault="00892650" w:rsidP="0089265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Infrastructure development</w:t>
      </w:r>
    </w:p>
    <w:p w14:paraId="0862240F" w14:textId="77777777" w:rsidR="00892650" w:rsidRPr="00892650" w:rsidRDefault="00892650" w:rsidP="0089265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Connectivity</w:t>
      </w:r>
    </w:p>
    <w:p w14:paraId="380E00EE" w14:textId="77777777" w:rsidR="00892650" w:rsidRPr="00892650" w:rsidRDefault="00892650" w:rsidP="0089265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lastRenderedPageBreak/>
        <w:t>ICT resource availability</w:t>
      </w:r>
    </w:p>
    <w:p w14:paraId="0C468E1E" w14:textId="77777777" w:rsidR="00892650" w:rsidRPr="00892650" w:rsidRDefault="00892650" w:rsidP="0089265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Teacher training</w:t>
      </w:r>
    </w:p>
    <w:p w14:paraId="09C6DEB5" w14:textId="77777777" w:rsidR="00892650" w:rsidRPr="00892650" w:rsidRDefault="00892650" w:rsidP="0089265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Technical support</w:t>
      </w:r>
    </w:p>
    <w:p w14:paraId="2D5A7602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5.12 Recommendations for Plain Areas</w:t>
      </w:r>
    </w:p>
    <w:p w14:paraId="026E03AC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5.13 Recommendations for School Administrators</w:t>
      </w:r>
    </w:p>
    <w:p w14:paraId="518F81E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5.14 Recommendations for Government and Policymakers</w:t>
      </w:r>
    </w:p>
    <w:p w14:paraId="0977390A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5.15 Recommendations for Teacher Training and Professional Development</w:t>
      </w:r>
    </w:p>
    <w:p w14:paraId="3DD3EF01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5.16 Strategies for Overcoming Barriers to ICT Integration</w:t>
      </w:r>
    </w:p>
    <w:p w14:paraId="0684BFF3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5.17 Limitations of the Study</w:t>
      </w:r>
    </w:p>
    <w:p w14:paraId="2DC484CD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5.18 Scope for Future Research</w:t>
      </w:r>
    </w:p>
    <w:p w14:paraId="672776CD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5.19 Suggestions for Further Studies</w:t>
      </w:r>
    </w:p>
    <w:p w14:paraId="70057781" w14:textId="77777777" w:rsidR="00892650" w:rsidRPr="00892650" w:rsidRDefault="00892650" w:rsidP="0089265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Larger geographical areas</w:t>
      </w:r>
    </w:p>
    <w:p w14:paraId="1CC67252" w14:textId="77777777" w:rsidR="00892650" w:rsidRPr="00892650" w:rsidRDefault="00892650" w:rsidP="0089265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Other regions of Uttarakhand</w:t>
      </w:r>
    </w:p>
    <w:p w14:paraId="041C8158" w14:textId="77777777" w:rsidR="00892650" w:rsidRPr="00892650" w:rsidRDefault="00892650" w:rsidP="0089265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Rural and urban comparison</w:t>
      </w:r>
    </w:p>
    <w:p w14:paraId="549AC05E" w14:textId="77777777" w:rsidR="00892650" w:rsidRPr="00892650" w:rsidRDefault="00892650" w:rsidP="0089265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Government and private school comparison</w:t>
      </w:r>
    </w:p>
    <w:p w14:paraId="4FD2C737" w14:textId="77777777" w:rsidR="00892650" w:rsidRPr="00892650" w:rsidRDefault="00892650" w:rsidP="0089265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Primary and higher secondary teachers</w:t>
      </w:r>
    </w:p>
    <w:p w14:paraId="6431667D" w14:textId="77777777" w:rsidR="00892650" w:rsidRPr="00892650" w:rsidRDefault="00892650" w:rsidP="0089265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Longitudinal studies</w:t>
      </w:r>
    </w:p>
    <w:p w14:paraId="5635BD9F" w14:textId="77777777" w:rsidR="00892650" w:rsidRPr="00892650" w:rsidRDefault="00892650" w:rsidP="0089265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ICT competency and student achievement</w:t>
      </w:r>
    </w:p>
    <w:p w14:paraId="66B87266" w14:textId="77777777" w:rsidR="00892650" w:rsidRPr="00892650" w:rsidRDefault="00892650" w:rsidP="0089265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Emerging technologies and teacher effectiveness</w:t>
      </w:r>
    </w:p>
    <w:p w14:paraId="4D0993A3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5.20 Final Conclusion</w:t>
      </w:r>
    </w:p>
    <w:p w14:paraId="0371B33A" w14:textId="77A879C2" w:rsidR="00892650" w:rsidRPr="00892650" w:rsidRDefault="00892650" w:rsidP="00892650">
      <w:pPr>
        <w:rPr>
          <w:rFonts w:ascii="Times New Roman" w:hAnsi="Times New Roman" w:cs="Times New Roman"/>
        </w:rPr>
      </w:pPr>
    </w:p>
    <w:p w14:paraId="3BF577D6" w14:textId="77777777" w:rsidR="00892650" w:rsidRPr="00892650" w:rsidRDefault="00892650" w:rsidP="00892650">
      <w:pPr>
        <w:rPr>
          <w:rFonts w:ascii="Times New Roman" w:hAnsi="Times New Roman" w:cs="Times New Roman"/>
          <w:b/>
          <w:bCs/>
        </w:rPr>
      </w:pPr>
      <w:r w:rsidRPr="00892650">
        <w:rPr>
          <w:rFonts w:ascii="Times New Roman" w:hAnsi="Times New Roman" w:cs="Times New Roman"/>
          <w:b/>
          <w:bCs/>
        </w:rPr>
        <w:t>REFERENCES</w:t>
      </w:r>
    </w:p>
    <w:p w14:paraId="53031652" w14:textId="77777777" w:rsidR="00892650" w:rsidRPr="00892650" w:rsidRDefault="00892650" w:rsidP="0089265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Books</w:t>
      </w:r>
    </w:p>
    <w:p w14:paraId="387C2FDE" w14:textId="77777777" w:rsidR="00892650" w:rsidRPr="00892650" w:rsidRDefault="00892650" w:rsidP="0089265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Research Articles</w:t>
      </w:r>
    </w:p>
    <w:p w14:paraId="0F451697" w14:textId="77777777" w:rsidR="00892650" w:rsidRPr="00892650" w:rsidRDefault="00892650" w:rsidP="0089265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Theses and Dissertations</w:t>
      </w:r>
    </w:p>
    <w:p w14:paraId="68806882" w14:textId="77777777" w:rsidR="00892650" w:rsidRPr="00892650" w:rsidRDefault="00892650" w:rsidP="0089265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Government Reports</w:t>
      </w:r>
    </w:p>
    <w:p w14:paraId="21363246" w14:textId="77777777" w:rsidR="00892650" w:rsidRPr="00892650" w:rsidRDefault="00892650" w:rsidP="0089265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Policy Documents</w:t>
      </w:r>
    </w:p>
    <w:p w14:paraId="37336240" w14:textId="77777777" w:rsidR="00892650" w:rsidRPr="00892650" w:rsidRDefault="00892650" w:rsidP="0089265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Institutional Reports</w:t>
      </w:r>
    </w:p>
    <w:p w14:paraId="1ED1D950" w14:textId="295A7511" w:rsidR="0033543A" w:rsidRPr="00892650" w:rsidRDefault="00892650" w:rsidP="0089265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92650">
        <w:rPr>
          <w:rFonts w:ascii="Times New Roman" w:hAnsi="Times New Roman" w:cs="Times New Roman"/>
        </w:rPr>
        <w:t>Websites/Online Sources</w:t>
      </w:r>
    </w:p>
    <w:sectPr w:rsidR="0033543A" w:rsidRPr="00892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419"/>
    <w:multiLevelType w:val="multilevel"/>
    <w:tmpl w:val="BA6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7530"/>
    <w:multiLevelType w:val="multilevel"/>
    <w:tmpl w:val="FB3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67F7"/>
    <w:multiLevelType w:val="multilevel"/>
    <w:tmpl w:val="7EC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202C"/>
    <w:multiLevelType w:val="multilevel"/>
    <w:tmpl w:val="0318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F60A3"/>
    <w:multiLevelType w:val="multilevel"/>
    <w:tmpl w:val="1214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255A3"/>
    <w:multiLevelType w:val="multilevel"/>
    <w:tmpl w:val="396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3F94"/>
    <w:multiLevelType w:val="multilevel"/>
    <w:tmpl w:val="C8C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45F43"/>
    <w:multiLevelType w:val="multilevel"/>
    <w:tmpl w:val="A80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96077"/>
    <w:multiLevelType w:val="multilevel"/>
    <w:tmpl w:val="1432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F0C96"/>
    <w:multiLevelType w:val="multilevel"/>
    <w:tmpl w:val="127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538C9"/>
    <w:multiLevelType w:val="multilevel"/>
    <w:tmpl w:val="73E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A5AC3"/>
    <w:multiLevelType w:val="multilevel"/>
    <w:tmpl w:val="5B2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B5907"/>
    <w:multiLevelType w:val="multilevel"/>
    <w:tmpl w:val="40D6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2B06"/>
    <w:multiLevelType w:val="multilevel"/>
    <w:tmpl w:val="6CE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0740B"/>
    <w:multiLevelType w:val="multilevel"/>
    <w:tmpl w:val="349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C3579"/>
    <w:multiLevelType w:val="multilevel"/>
    <w:tmpl w:val="2FA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1409B"/>
    <w:multiLevelType w:val="multilevel"/>
    <w:tmpl w:val="711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A7549"/>
    <w:multiLevelType w:val="multilevel"/>
    <w:tmpl w:val="991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17BD7"/>
    <w:multiLevelType w:val="multilevel"/>
    <w:tmpl w:val="907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07422"/>
    <w:multiLevelType w:val="multilevel"/>
    <w:tmpl w:val="FCA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87E59"/>
    <w:multiLevelType w:val="multilevel"/>
    <w:tmpl w:val="E70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4796C"/>
    <w:multiLevelType w:val="multilevel"/>
    <w:tmpl w:val="DC0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F0CCE"/>
    <w:multiLevelType w:val="multilevel"/>
    <w:tmpl w:val="E5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93980"/>
    <w:multiLevelType w:val="multilevel"/>
    <w:tmpl w:val="4FE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D7999"/>
    <w:multiLevelType w:val="multilevel"/>
    <w:tmpl w:val="75E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957AD"/>
    <w:multiLevelType w:val="multilevel"/>
    <w:tmpl w:val="7E1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B1CEE"/>
    <w:multiLevelType w:val="multilevel"/>
    <w:tmpl w:val="34E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56D10"/>
    <w:multiLevelType w:val="multilevel"/>
    <w:tmpl w:val="B83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42CF4"/>
    <w:multiLevelType w:val="multilevel"/>
    <w:tmpl w:val="AA8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76FD7"/>
    <w:multiLevelType w:val="multilevel"/>
    <w:tmpl w:val="A3B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85832"/>
    <w:multiLevelType w:val="multilevel"/>
    <w:tmpl w:val="63F2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65630"/>
    <w:multiLevelType w:val="multilevel"/>
    <w:tmpl w:val="615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701D3"/>
    <w:multiLevelType w:val="multilevel"/>
    <w:tmpl w:val="701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944DC"/>
    <w:multiLevelType w:val="multilevel"/>
    <w:tmpl w:val="F6B4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85232B"/>
    <w:multiLevelType w:val="multilevel"/>
    <w:tmpl w:val="E89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A006E"/>
    <w:multiLevelType w:val="multilevel"/>
    <w:tmpl w:val="3A2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0591B"/>
    <w:multiLevelType w:val="multilevel"/>
    <w:tmpl w:val="4CB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774F2"/>
    <w:multiLevelType w:val="multilevel"/>
    <w:tmpl w:val="539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B6396"/>
    <w:multiLevelType w:val="multilevel"/>
    <w:tmpl w:val="6ECA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12E1E"/>
    <w:multiLevelType w:val="multilevel"/>
    <w:tmpl w:val="EC0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5519A6"/>
    <w:multiLevelType w:val="multilevel"/>
    <w:tmpl w:val="368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B1C5F"/>
    <w:multiLevelType w:val="multilevel"/>
    <w:tmpl w:val="49D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91211">
    <w:abstractNumId w:val="34"/>
  </w:num>
  <w:num w:numId="2" w16cid:durableId="278609816">
    <w:abstractNumId w:val="26"/>
  </w:num>
  <w:num w:numId="3" w16cid:durableId="1216161985">
    <w:abstractNumId w:val="39"/>
  </w:num>
  <w:num w:numId="4" w16cid:durableId="847910057">
    <w:abstractNumId w:val="15"/>
  </w:num>
  <w:num w:numId="5" w16cid:durableId="1187477800">
    <w:abstractNumId w:val="27"/>
  </w:num>
  <w:num w:numId="6" w16cid:durableId="785658465">
    <w:abstractNumId w:val="23"/>
  </w:num>
  <w:num w:numId="7" w16cid:durableId="2019115320">
    <w:abstractNumId w:val="36"/>
  </w:num>
  <w:num w:numId="8" w16cid:durableId="588083580">
    <w:abstractNumId w:val="28"/>
  </w:num>
  <w:num w:numId="9" w16cid:durableId="1910727009">
    <w:abstractNumId w:val="40"/>
  </w:num>
  <w:num w:numId="10" w16cid:durableId="1012491905">
    <w:abstractNumId w:val="8"/>
  </w:num>
  <w:num w:numId="11" w16cid:durableId="725031359">
    <w:abstractNumId w:val="11"/>
  </w:num>
  <w:num w:numId="12" w16cid:durableId="700711248">
    <w:abstractNumId w:val="32"/>
  </w:num>
  <w:num w:numId="13" w16cid:durableId="237522630">
    <w:abstractNumId w:val="7"/>
  </w:num>
  <w:num w:numId="14" w16cid:durableId="86772492">
    <w:abstractNumId w:val="22"/>
  </w:num>
  <w:num w:numId="15" w16cid:durableId="1984114405">
    <w:abstractNumId w:val="37"/>
  </w:num>
  <w:num w:numId="16" w16cid:durableId="1650092503">
    <w:abstractNumId w:val="18"/>
  </w:num>
  <w:num w:numId="17" w16cid:durableId="1850633635">
    <w:abstractNumId w:val="14"/>
  </w:num>
  <w:num w:numId="18" w16cid:durableId="1738672999">
    <w:abstractNumId w:val="24"/>
  </w:num>
  <w:num w:numId="19" w16cid:durableId="1324121995">
    <w:abstractNumId w:val="9"/>
  </w:num>
  <w:num w:numId="20" w16cid:durableId="322323810">
    <w:abstractNumId w:val="25"/>
  </w:num>
  <w:num w:numId="21" w16cid:durableId="1552961604">
    <w:abstractNumId w:val="1"/>
  </w:num>
  <w:num w:numId="22" w16cid:durableId="1081680108">
    <w:abstractNumId w:val="38"/>
  </w:num>
  <w:num w:numId="23" w16cid:durableId="1176574607">
    <w:abstractNumId w:val="19"/>
  </w:num>
  <w:num w:numId="24" w16cid:durableId="430591632">
    <w:abstractNumId w:val="13"/>
  </w:num>
  <w:num w:numId="25" w16cid:durableId="994333868">
    <w:abstractNumId w:val="16"/>
  </w:num>
  <w:num w:numId="26" w16cid:durableId="1909224716">
    <w:abstractNumId w:val="0"/>
  </w:num>
  <w:num w:numId="27" w16cid:durableId="1218206513">
    <w:abstractNumId w:val="12"/>
  </w:num>
  <w:num w:numId="28" w16cid:durableId="1679036160">
    <w:abstractNumId w:val="20"/>
  </w:num>
  <w:num w:numId="29" w16cid:durableId="2122645856">
    <w:abstractNumId w:val="10"/>
  </w:num>
  <w:num w:numId="30" w16cid:durableId="593317269">
    <w:abstractNumId w:val="33"/>
  </w:num>
  <w:num w:numId="31" w16cid:durableId="1631396154">
    <w:abstractNumId w:val="4"/>
  </w:num>
  <w:num w:numId="32" w16cid:durableId="330988234">
    <w:abstractNumId w:val="31"/>
  </w:num>
  <w:num w:numId="33" w16cid:durableId="99492548">
    <w:abstractNumId w:val="29"/>
  </w:num>
  <w:num w:numId="34" w16cid:durableId="1960143246">
    <w:abstractNumId w:val="35"/>
  </w:num>
  <w:num w:numId="35" w16cid:durableId="1863321249">
    <w:abstractNumId w:val="17"/>
  </w:num>
  <w:num w:numId="36" w16cid:durableId="1676953869">
    <w:abstractNumId w:val="5"/>
  </w:num>
  <w:num w:numId="37" w16cid:durableId="1093282341">
    <w:abstractNumId w:val="21"/>
  </w:num>
  <w:num w:numId="38" w16cid:durableId="1525286872">
    <w:abstractNumId w:val="41"/>
  </w:num>
  <w:num w:numId="39" w16cid:durableId="1053045476">
    <w:abstractNumId w:val="2"/>
  </w:num>
  <w:num w:numId="40" w16cid:durableId="842863242">
    <w:abstractNumId w:val="6"/>
  </w:num>
  <w:num w:numId="41" w16cid:durableId="1288194563">
    <w:abstractNumId w:val="30"/>
  </w:num>
  <w:num w:numId="42" w16cid:durableId="145752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3A"/>
    <w:rsid w:val="0033543A"/>
    <w:rsid w:val="004C1869"/>
    <w:rsid w:val="0089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7BD0"/>
  <w15:chartTrackingRefBased/>
  <w15:docId w15:val="{713AF13D-35FB-4623-894C-4742BA9D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2101</Words>
  <Characters>11976</Characters>
  <Application>Microsoft Office Word</Application>
  <DocSecurity>0</DocSecurity>
  <Lines>99</Lines>
  <Paragraphs>28</Paragraphs>
  <ScaleCrop>false</ScaleCrop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2026-08-14T13:26:00Z</dcterms:created>
  <dcterms:modified xsi:type="dcterms:W3CDTF">2026-08-14T13:27:00Z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57895419-1481-4c9d-8529-e27b236eec31</vt:lpwstr>
  </property>
</Properties>
</file>