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B5524" w14:textId="39C3E91F" w:rsidR="007B56D5" w:rsidRPr="00EA1571" w:rsidRDefault="00917B82" w:rsidP="007B56D5">
      <w:pPr>
        <w:tabs>
          <w:tab w:val="left" w:pos="8753"/>
        </w:tabs>
        <w:ind w:left="-284" w:right="607"/>
        <w:jc w:val="center"/>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Effectiveness of the knee neuromuscular exercise program on gait, postural sway, balance and fall risk</w:t>
      </w:r>
      <w:r w:rsidR="00844900" w:rsidRPr="00EA1571">
        <w:rPr>
          <w:rFonts w:ascii="Times New Roman" w:eastAsia="Times New Roman" w:hAnsi="Times New Roman" w:cs="Times New Roman"/>
          <w:b/>
          <w:sz w:val="28"/>
          <w:szCs w:val="28"/>
        </w:rPr>
        <w:t>s</w:t>
      </w:r>
      <w:r w:rsidRPr="00EA1571">
        <w:rPr>
          <w:rFonts w:ascii="Times New Roman" w:eastAsia="Times New Roman" w:hAnsi="Times New Roman" w:cs="Times New Roman"/>
          <w:b/>
          <w:sz w:val="28"/>
          <w:szCs w:val="28"/>
        </w:rPr>
        <w:t xml:space="preserve"> among geriatric </w:t>
      </w:r>
      <w:r w:rsidR="007B56D5" w:rsidRPr="00EA1571">
        <w:rPr>
          <w:rFonts w:ascii="Times New Roman" w:eastAsia="Times New Roman" w:hAnsi="Times New Roman" w:cs="Times New Roman"/>
          <w:b/>
          <w:sz w:val="28"/>
          <w:szCs w:val="28"/>
        </w:rPr>
        <w:t>subjects</w:t>
      </w:r>
      <w:r w:rsidRPr="00EA1571">
        <w:rPr>
          <w:rFonts w:ascii="Times New Roman" w:eastAsia="Times New Roman" w:hAnsi="Times New Roman" w:cs="Times New Roman"/>
          <w:b/>
          <w:sz w:val="28"/>
          <w:szCs w:val="28"/>
        </w:rPr>
        <w:t xml:space="preserve"> with </w:t>
      </w:r>
      <w:r w:rsidR="007B56D5" w:rsidRPr="00EA1571">
        <w:rPr>
          <w:rFonts w:ascii="Times New Roman" w:eastAsia="Times New Roman" w:hAnsi="Times New Roman" w:cs="Times New Roman"/>
          <w:b/>
          <w:sz w:val="28"/>
          <w:szCs w:val="28"/>
        </w:rPr>
        <w:t>k</w:t>
      </w:r>
      <w:r w:rsidRPr="00EA1571">
        <w:rPr>
          <w:rFonts w:ascii="Times New Roman" w:eastAsia="Times New Roman" w:hAnsi="Times New Roman" w:cs="Times New Roman"/>
          <w:b/>
          <w:sz w:val="28"/>
          <w:szCs w:val="28"/>
        </w:rPr>
        <w:t xml:space="preserve">inesiophobia </w:t>
      </w:r>
    </w:p>
    <w:p w14:paraId="769E0AB6" w14:textId="77777777" w:rsidR="007B56D5" w:rsidRPr="00EA1571" w:rsidRDefault="007B56D5" w:rsidP="007B56D5">
      <w:pPr>
        <w:tabs>
          <w:tab w:val="left" w:pos="8753"/>
        </w:tabs>
        <w:ind w:left="-284" w:right="607"/>
        <w:jc w:val="center"/>
        <w:rPr>
          <w:rFonts w:ascii="Times New Roman" w:eastAsia="Times New Roman" w:hAnsi="Times New Roman" w:cs="Times New Roman"/>
          <w:b/>
          <w:sz w:val="28"/>
          <w:szCs w:val="28"/>
        </w:rPr>
      </w:pPr>
    </w:p>
    <w:p w14:paraId="66F833D7" w14:textId="287C84BC" w:rsidR="00B14200" w:rsidRPr="00EA1571" w:rsidRDefault="00917B82" w:rsidP="00C24C39">
      <w:pPr>
        <w:ind w:right="607"/>
        <w:jc w:val="center"/>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 xml:space="preserve">Brief summary of PhD Research Proposal </w:t>
      </w:r>
    </w:p>
    <w:p w14:paraId="5AE9A335" w14:textId="77777777" w:rsidR="002D6481" w:rsidRPr="00EA1571" w:rsidRDefault="002D6481" w:rsidP="002D6481">
      <w:pPr>
        <w:shd w:val="clear" w:color="auto" w:fill="FFFFFF"/>
        <w:spacing w:after="0"/>
        <w:jc w:val="center"/>
        <w:rPr>
          <w:rFonts w:ascii="Times New Roman" w:eastAsia="Times New Roman" w:hAnsi="Times New Roman" w:cs="Times New Roman"/>
          <w:b/>
          <w:sz w:val="28"/>
          <w:szCs w:val="28"/>
        </w:rPr>
      </w:pPr>
    </w:p>
    <w:p w14:paraId="50271BDE" w14:textId="77777777" w:rsidR="002D6481" w:rsidRPr="00EA1571" w:rsidRDefault="002D6481" w:rsidP="002D6481">
      <w:pPr>
        <w:shd w:val="clear" w:color="auto" w:fill="FFFFFF"/>
        <w:spacing w:after="0"/>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Introduction</w:t>
      </w:r>
    </w:p>
    <w:p w14:paraId="1B65BF82" w14:textId="366CAC1B" w:rsidR="00E25610" w:rsidRPr="00EA1571" w:rsidRDefault="00E25610" w:rsidP="00E25610">
      <w:pPr>
        <w:ind w:firstLine="720"/>
        <w:rPr>
          <w:rFonts w:ascii="Times New Roman" w:hAnsi="Times New Roman" w:cs="Times New Roman"/>
          <w:sz w:val="24"/>
          <w:szCs w:val="24"/>
        </w:rPr>
      </w:pPr>
      <w:r w:rsidRPr="00EA1571">
        <w:rPr>
          <w:rFonts w:ascii="Times New Roman" w:hAnsi="Times New Roman" w:cs="Times New Roman"/>
          <w:sz w:val="24"/>
          <w:szCs w:val="24"/>
        </w:rPr>
        <w:t>Population aging is one of the topmost global successes, a reason to celebrate medical advancements, and social, economic, political, and health achievements in any society. Aging has attracted the attention of the world community as a significant demographic issue. According to the World Health Organization, the number of older adults will reach two billion by 2050, with about 80% of them living in less developed or developing countries</w:t>
      </w:r>
      <w:r w:rsidRPr="00EA1571">
        <w:rPr>
          <w:rFonts w:ascii="Times New Roman" w:hAnsi="Times New Roman" w:cs="Times New Roman"/>
          <w:sz w:val="24"/>
          <w:szCs w:val="24"/>
          <w:vertAlign w:val="superscript"/>
        </w:rPr>
        <w:t>1</w:t>
      </w:r>
      <w:r w:rsidRPr="00EA1571">
        <w:rPr>
          <w:rFonts w:ascii="Times New Roman" w:hAnsi="Times New Roman" w:cs="Times New Roman"/>
          <w:sz w:val="24"/>
          <w:szCs w:val="24"/>
        </w:rPr>
        <w:t>.</w:t>
      </w:r>
    </w:p>
    <w:p w14:paraId="37D91EEC" w14:textId="459C64B9" w:rsidR="00983CDC" w:rsidRPr="00EA1571" w:rsidRDefault="00983CDC" w:rsidP="00870FC4">
      <w:pPr>
        <w:shd w:val="clear" w:color="auto" w:fill="FFFFFF"/>
        <w:spacing w:before="240" w:after="24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By 2030, 1 in 6 people in the world will be aged 60 years or over. At this time the share of the population aged 60 years and over will increase from 1 billion in 2020 to 1.4 billion. By 2050, the world’s population of people aged 60 years and older will double (2.1 billion). The number of persons aged 80 years or older is expected to triple between 2020 and 2050 to reach 426 million.</w:t>
      </w:r>
      <w:r w:rsidR="001B76F5"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 xml:space="preserve">All countries face major challenges to ensure that their health and social systems are ready to make the most of this demographic shift. While this shift in distribution of a country's population towards older ages – </w:t>
      </w:r>
      <w:r w:rsidRPr="00EA1571">
        <w:rPr>
          <w:rFonts w:ascii="Times New Roman" w:eastAsia="Times New Roman" w:hAnsi="Times New Roman" w:cs="Times New Roman"/>
          <w:bCs/>
          <w:sz w:val="24"/>
          <w:szCs w:val="24"/>
        </w:rPr>
        <w:t>known as population ageing</w:t>
      </w:r>
      <w:r w:rsidRPr="00EA1571">
        <w:rPr>
          <w:rFonts w:ascii="Times New Roman" w:eastAsia="Times New Roman" w:hAnsi="Times New Roman" w:cs="Times New Roman"/>
          <w:sz w:val="24"/>
          <w:szCs w:val="24"/>
        </w:rPr>
        <w:t xml:space="preserve"> – started in high-income countries (for example in Japan 30% of the population is already over 60 years old), it is now low- and middle-income countries that are experiencing the greatest change. In 2050, 80% of older people will be living in low- and middle-income countries. The pace of population ageing is much faster than in the past. In 2020, the number of people aged 60 years and older outnumbered children younger than 5 years. Between 2015 and 2050, the proportion of the world's population over 60 years will nearly double from 12% to 22%</w:t>
      </w:r>
      <w:r w:rsidR="001B1512" w:rsidRPr="00EA1571">
        <w:rPr>
          <w:rFonts w:ascii="Times New Roman" w:eastAsia="Times New Roman" w:hAnsi="Times New Roman" w:cs="Times New Roman"/>
          <w:sz w:val="24"/>
          <w:szCs w:val="24"/>
          <w:vertAlign w:val="superscript"/>
        </w:rPr>
        <w:t>2</w:t>
      </w:r>
      <w:r w:rsidRPr="00EA1571">
        <w:rPr>
          <w:rFonts w:ascii="Times New Roman" w:eastAsia="Times New Roman" w:hAnsi="Times New Roman" w:cs="Times New Roman"/>
          <w:sz w:val="24"/>
          <w:szCs w:val="24"/>
        </w:rPr>
        <w:t>.</w:t>
      </w:r>
    </w:p>
    <w:p w14:paraId="5AFCE201" w14:textId="3FFA3D6D" w:rsidR="006B20DF" w:rsidRPr="00EA1571" w:rsidRDefault="00983CDC" w:rsidP="00E25610">
      <w:pPr>
        <w:spacing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India, the world’s second most populous country, has experienced a dramatic demographic transition in the past 50 years, entailing almost a tripling of the population over the age of 60 years (i.e., the elderly) (Government of India, 2011). This pattern is poised to continue. It is projected that the proportion of Indians aged 60 and older will rise from 7.5% in 2010 to 11.1% in 2025</w:t>
      </w:r>
      <w:r w:rsidR="0019770D"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 xml:space="preserve">According to UNDESA data on projected age structure of the population, India had more than 91.6 million </w:t>
      </w:r>
      <w:r w:rsidR="00993319" w:rsidRPr="00EA1571">
        <w:rPr>
          <w:rFonts w:ascii="Times New Roman" w:eastAsia="Times New Roman" w:hAnsi="Times New Roman" w:cs="Times New Roman"/>
          <w:sz w:val="24"/>
          <w:szCs w:val="24"/>
        </w:rPr>
        <w:t>elderlies</w:t>
      </w:r>
      <w:r w:rsidRPr="00EA1571">
        <w:rPr>
          <w:rFonts w:ascii="Times New Roman" w:eastAsia="Times New Roman" w:hAnsi="Times New Roman" w:cs="Times New Roman"/>
          <w:sz w:val="24"/>
          <w:szCs w:val="24"/>
        </w:rPr>
        <w:t xml:space="preserve"> in 2010 with an annual addition of 2.5 million </w:t>
      </w:r>
      <w:r w:rsidR="00993319" w:rsidRPr="00EA1571">
        <w:rPr>
          <w:rFonts w:ascii="Times New Roman" w:eastAsia="Times New Roman" w:hAnsi="Times New Roman" w:cs="Times New Roman"/>
          <w:sz w:val="24"/>
          <w:szCs w:val="24"/>
        </w:rPr>
        <w:t>elderlies</w:t>
      </w:r>
      <w:r w:rsidRPr="00EA1571">
        <w:rPr>
          <w:rFonts w:ascii="Times New Roman" w:eastAsia="Times New Roman" w:hAnsi="Times New Roman" w:cs="Times New Roman"/>
          <w:sz w:val="24"/>
          <w:szCs w:val="24"/>
        </w:rPr>
        <w:t xml:space="preserve"> between 2005 and 2010. The number of elderly in </w:t>
      </w:r>
      <w:r w:rsidRPr="00EA1571">
        <w:rPr>
          <w:rFonts w:ascii="Times New Roman" w:eastAsia="Times New Roman" w:hAnsi="Times New Roman" w:cs="Times New Roman"/>
          <w:sz w:val="24"/>
          <w:szCs w:val="24"/>
        </w:rPr>
        <w:lastRenderedPageBreak/>
        <w:t>India is projected to reach 158.7 million in 2025, and is expected, by 2050, to surpass the population of children below 14 years</w:t>
      </w:r>
      <w:r w:rsidR="001B1512" w:rsidRPr="00EA1571">
        <w:rPr>
          <w:rFonts w:ascii="Times New Roman" w:eastAsia="Times New Roman" w:hAnsi="Times New Roman" w:cs="Times New Roman"/>
          <w:sz w:val="24"/>
          <w:szCs w:val="24"/>
          <w:vertAlign w:val="superscript"/>
        </w:rPr>
        <w:t>3</w:t>
      </w:r>
      <w:r w:rsidR="0019770D" w:rsidRPr="00EA1571">
        <w:rPr>
          <w:rFonts w:ascii="Times New Roman" w:eastAsia="Times New Roman" w:hAnsi="Times New Roman" w:cs="Times New Roman"/>
          <w:sz w:val="24"/>
          <w:szCs w:val="24"/>
        </w:rPr>
        <w:t>.</w:t>
      </w:r>
    </w:p>
    <w:p w14:paraId="2ACB5DF0" w14:textId="30F29DA6" w:rsidR="00983CDC" w:rsidRPr="00EA1571" w:rsidRDefault="00983CDC" w:rsidP="00870FC4">
      <w:pPr>
        <w:spacing w:line="360" w:lineRule="auto"/>
        <w:ind w:firstLine="720"/>
        <w:jc w:val="both"/>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 xml:space="preserve">A few important characteristics of the elderly population in India are noteworthy. Of the 7.5% of the population who are elderly, two-thirds live in villages and nearly half are of poor socioeconomic </w:t>
      </w:r>
      <w:r w:rsidR="0019770D" w:rsidRPr="00EA1571">
        <w:rPr>
          <w:rFonts w:ascii="Times New Roman" w:eastAsia="Times New Roman" w:hAnsi="Times New Roman" w:cs="Times New Roman"/>
          <w:sz w:val="24"/>
          <w:szCs w:val="24"/>
          <w:highlight w:val="white"/>
        </w:rPr>
        <w:t>status (SES)</w:t>
      </w:r>
      <w:r w:rsidRPr="00EA1571">
        <w:rPr>
          <w:rFonts w:ascii="Times New Roman" w:eastAsia="Times New Roman" w:hAnsi="Times New Roman" w:cs="Times New Roman"/>
          <w:sz w:val="24"/>
          <w:szCs w:val="24"/>
          <w:highlight w:val="white"/>
        </w:rPr>
        <w:t>. Of the minority (2.4%) of the elderly living alone, more are women (3.49%) than men (1.42</w:t>
      </w:r>
      <w:r w:rsidR="0019770D" w:rsidRPr="00EA1571">
        <w:rPr>
          <w:rFonts w:ascii="Times New Roman" w:eastAsia="Times New Roman" w:hAnsi="Times New Roman" w:cs="Times New Roman"/>
          <w:sz w:val="24"/>
          <w:szCs w:val="24"/>
          <w:highlight w:val="white"/>
        </w:rPr>
        <w:t>%).</w:t>
      </w:r>
      <w:r w:rsidRPr="00EA1571">
        <w:rPr>
          <w:rFonts w:ascii="Times New Roman" w:eastAsia="Times New Roman" w:hAnsi="Times New Roman" w:cs="Times New Roman"/>
          <w:sz w:val="24"/>
          <w:szCs w:val="24"/>
          <w:highlight w:val="white"/>
        </w:rPr>
        <w:t xml:space="preserve"> Thus, the majority of elderly reside in rural areas, belong to low SES, and are dependent upon their families</w:t>
      </w:r>
      <w:r w:rsidR="001B1512" w:rsidRPr="00EA1571">
        <w:rPr>
          <w:rFonts w:ascii="Times New Roman" w:eastAsia="Times New Roman" w:hAnsi="Times New Roman" w:cs="Times New Roman"/>
          <w:sz w:val="24"/>
          <w:szCs w:val="24"/>
          <w:highlight w:val="white"/>
          <w:vertAlign w:val="superscript"/>
        </w:rPr>
        <w:t>4</w:t>
      </w:r>
      <w:r w:rsidRPr="00EA1571">
        <w:rPr>
          <w:rFonts w:ascii="Times New Roman" w:eastAsia="Times New Roman" w:hAnsi="Times New Roman" w:cs="Times New Roman"/>
          <w:sz w:val="24"/>
          <w:szCs w:val="24"/>
          <w:highlight w:val="white"/>
        </w:rPr>
        <w:t>.</w:t>
      </w:r>
    </w:p>
    <w:p w14:paraId="1B118485" w14:textId="02136147" w:rsidR="00983CDC" w:rsidRPr="00EA1571" w:rsidRDefault="00983CDC" w:rsidP="002271AF">
      <w:pPr>
        <w:spacing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highlight w:val="white"/>
        </w:rPr>
        <w:t>While the southern states (Andhra Pradesh, Karnataka, Kerala, and Tamil Nadu) may be considered the biggest drivers of aging in India, other Indian states (notably Haryana, Himachal Pradesh, Maharashtra, Orissa, and Punjab) are also experiencing an elderly population boom, largely in rural areas</w:t>
      </w:r>
      <w:r w:rsidR="001B1512" w:rsidRPr="00EA1571">
        <w:rPr>
          <w:rFonts w:ascii="Times New Roman" w:eastAsia="Times New Roman" w:hAnsi="Times New Roman" w:cs="Times New Roman"/>
          <w:sz w:val="24"/>
          <w:szCs w:val="24"/>
          <w:highlight w:val="white"/>
          <w:vertAlign w:val="superscript"/>
        </w:rPr>
        <w:t>5</w:t>
      </w:r>
      <w:r w:rsidRPr="00EA1571">
        <w:rPr>
          <w:rFonts w:ascii="Times New Roman" w:eastAsia="Times New Roman" w:hAnsi="Times New Roman" w:cs="Times New Roman"/>
          <w:sz w:val="24"/>
          <w:szCs w:val="24"/>
          <w:highlight w:val="white"/>
        </w:rPr>
        <w:t>.</w:t>
      </w:r>
    </w:p>
    <w:p w14:paraId="0A15A71B" w14:textId="37FFE5FB" w:rsidR="00441431" w:rsidRPr="00EA1571" w:rsidRDefault="00AA3E98" w:rsidP="00870FC4">
      <w:pPr>
        <w:shd w:val="clear" w:color="auto" w:fill="FFFFFF"/>
        <w:spacing w:after="0" w:line="360" w:lineRule="auto"/>
        <w:ind w:firstLine="720"/>
        <w:jc w:val="both"/>
        <w:rPr>
          <w:rFonts w:ascii="Times New Roman" w:eastAsia="Times New Roman" w:hAnsi="Times New Roman" w:cs="Times New Roman"/>
          <w:sz w:val="24"/>
          <w:szCs w:val="24"/>
          <w:highlight w:val="white"/>
        </w:rPr>
      </w:pPr>
      <w:bookmarkStart w:id="0" w:name="_Hlk204546457"/>
      <w:r w:rsidRPr="00EA1571">
        <w:rPr>
          <w:rFonts w:ascii="Times New Roman" w:eastAsia="Times New Roman" w:hAnsi="Times New Roman" w:cs="Times New Roman"/>
          <w:sz w:val="24"/>
          <w:szCs w:val="24"/>
        </w:rPr>
        <w:t xml:space="preserve">According to WHO report the world’s population of people aged 60 years and older will be 2.1 billion. </w:t>
      </w:r>
      <w:r w:rsidRPr="00EA1571">
        <w:rPr>
          <w:rFonts w:ascii="Times New Roman" w:eastAsia="Times New Roman" w:hAnsi="Times New Roman" w:cs="Times New Roman"/>
          <w:sz w:val="24"/>
          <w:szCs w:val="24"/>
          <w:highlight w:val="white"/>
        </w:rPr>
        <w:t>WHO classifies elderly age as middle age (44-60), elderly (60-75), senile (75-90), and long-livers (after 90), disregarding physiological and psychological development stages.</w:t>
      </w:r>
      <w:r w:rsidR="00AF0908" w:rsidRPr="00EA1571">
        <w:rPr>
          <w:rFonts w:ascii="Times New Roman" w:eastAsia="Times New Roman" w:hAnsi="Times New Roman" w:cs="Times New Roman"/>
          <w:sz w:val="24"/>
          <w:szCs w:val="24"/>
          <w:highlight w:val="white"/>
        </w:rPr>
        <w:t xml:space="preserve"> </w:t>
      </w:r>
      <w:r w:rsidR="00441431" w:rsidRPr="00EA1571">
        <w:rPr>
          <w:rFonts w:ascii="Times New Roman" w:eastAsia="Times New Roman" w:hAnsi="Times New Roman" w:cs="Times New Roman"/>
          <w:sz w:val="24"/>
          <w:szCs w:val="24"/>
          <w:highlight w:val="white"/>
        </w:rPr>
        <w:t xml:space="preserve">Many researchers </w:t>
      </w:r>
      <w:r w:rsidR="009C58E1" w:rsidRPr="00EA1571">
        <w:rPr>
          <w:rFonts w:ascii="Times New Roman" w:eastAsia="Times New Roman" w:hAnsi="Times New Roman" w:cs="Times New Roman"/>
          <w:sz w:val="24"/>
          <w:szCs w:val="24"/>
          <w:highlight w:val="white"/>
        </w:rPr>
        <w:t>i</w:t>
      </w:r>
      <w:r w:rsidR="00441431" w:rsidRPr="00EA1571">
        <w:rPr>
          <w:rFonts w:ascii="Times New Roman" w:eastAsia="Times New Roman" w:hAnsi="Times New Roman" w:cs="Times New Roman"/>
          <w:sz w:val="24"/>
          <w:szCs w:val="24"/>
          <w:highlight w:val="white"/>
        </w:rPr>
        <w:t>n</w:t>
      </w:r>
      <w:r w:rsidR="009C58E1" w:rsidRPr="00EA1571">
        <w:rPr>
          <w:rFonts w:ascii="Times New Roman" w:eastAsia="Times New Roman" w:hAnsi="Times New Roman" w:cs="Times New Roman"/>
          <w:sz w:val="24"/>
          <w:szCs w:val="24"/>
          <w:highlight w:val="white"/>
        </w:rPr>
        <w:t>terested in</w:t>
      </w:r>
      <w:r w:rsidR="00441431" w:rsidRPr="00EA1571">
        <w:rPr>
          <w:rFonts w:ascii="Times New Roman" w:eastAsia="Times New Roman" w:hAnsi="Times New Roman" w:cs="Times New Roman"/>
          <w:sz w:val="24"/>
          <w:szCs w:val="24"/>
          <w:highlight w:val="white"/>
        </w:rPr>
        <w:t xml:space="preserve"> finding the actual prevalence of the problem is really need a focus to increase their quality of life through many methods and interventions and make them independent survivor to </w:t>
      </w:r>
      <w:r w:rsidR="009C58E1" w:rsidRPr="00EA1571">
        <w:rPr>
          <w:rFonts w:ascii="Times New Roman" w:eastAsia="Times New Roman" w:hAnsi="Times New Roman" w:cs="Times New Roman"/>
          <w:sz w:val="24"/>
          <w:szCs w:val="24"/>
          <w:highlight w:val="white"/>
        </w:rPr>
        <w:t>enhance their lifestyle and mobility peacefully.</w:t>
      </w:r>
    </w:p>
    <w:p w14:paraId="7BB8608A" w14:textId="77777777" w:rsidR="009C58E1" w:rsidRPr="00EA1571" w:rsidRDefault="009C58E1" w:rsidP="00870FC4">
      <w:pPr>
        <w:shd w:val="clear" w:color="auto" w:fill="FFFFFF"/>
        <w:tabs>
          <w:tab w:val="left" w:pos="993"/>
        </w:tabs>
        <w:spacing w:after="0" w:line="360" w:lineRule="auto"/>
        <w:rPr>
          <w:rFonts w:ascii="Times New Roman" w:eastAsia="Times New Roman" w:hAnsi="Times New Roman" w:cs="Times New Roman"/>
          <w:sz w:val="24"/>
          <w:szCs w:val="24"/>
          <w:highlight w:val="white"/>
        </w:rPr>
      </w:pPr>
    </w:p>
    <w:p w14:paraId="123CD656" w14:textId="382C59D5" w:rsidR="00CB1835" w:rsidRPr="00EA1571" w:rsidRDefault="00870FC4" w:rsidP="00870FC4">
      <w:pPr>
        <w:shd w:val="clear" w:color="auto" w:fill="FFFFFF"/>
        <w:tabs>
          <w:tab w:val="left" w:pos="993"/>
        </w:tabs>
        <w:spacing w:after="0"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ab/>
      </w:r>
      <w:r w:rsidR="00AA3E98" w:rsidRPr="00EA1571">
        <w:rPr>
          <w:rFonts w:ascii="Times New Roman" w:eastAsia="Times New Roman" w:hAnsi="Times New Roman" w:cs="Times New Roman"/>
          <w:sz w:val="24"/>
          <w:szCs w:val="24"/>
        </w:rPr>
        <w:t>Geriatric groups need strength to do their basic activities of daily living such as the ability to rise from a chair, turn while walking, and ascending and descending steps all require fine balance power. Normal aging is linked with deficits in sensorimotor systems which control the balance. This in turn obviously can weaken ability to perform a variety of functional tasks</w:t>
      </w:r>
      <w:r w:rsidR="006013E5" w:rsidRPr="00EA1571">
        <w:rPr>
          <w:rFonts w:ascii="Times New Roman" w:eastAsia="Times New Roman" w:hAnsi="Times New Roman" w:cs="Times New Roman"/>
          <w:sz w:val="24"/>
          <w:szCs w:val="24"/>
        </w:rPr>
        <w:t xml:space="preserve"> and causes higher epidemiology of mortality due to fall</w:t>
      </w:r>
      <w:r w:rsidR="001B1512" w:rsidRPr="00EA1571">
        <w:rPr>
          <w:rFonts w:ascii="Times New Roman" w:eastAsia="Times New Roman" w:hAnsi="Times New Roman" w:cs="Times New Roman"/>
          <w:sz w:val="24"/>
          <w:szCs w:val="24"/>
          <w:vertAlign w:val="superscript"/>
        </w:rPr>
        <w:t>6</w:t>
      </w:r>
      <w:r w:rsidR="00993319" w:rsidRPr="00EA1571">
        <w:rPr>
          <w:rFonts w:ascii="Times New Roman" w:eastAsia="Times New Roman" w:hAnsi="Times New Roman" w:cs="Times New Roman"/>
          <w:sz w:val="24"/>
          <w:szCs w:val="24"/>
        </w:rPr>
        <w:t>.</w:t>
      </w:r>
      <w:bookmarkEnd w:id="0"/>
    </w:p>
    <w:p w14:paraId="2DA7F0B8" w14:textId="4A3F0F92" w:rsidR="009F15A3" w:rsidRPr="00EA1571" w:rsidRDefault="00CB1835" w:rsidP="009F15A3">
      <w:pPr>
        <w:shd w:val="clear" w:color="auto" w:fill="FFFFFF"/>
        <w:spacing w:after="0" w:line="360" w:lineRule="auto"/>
        <w:ind w:firstLine="720"/>
        <w:jc w:val="both"/>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rPr>
        <w:tab/>
      </w:r>
      <w:r w:rsidR="009F15A3" w:rsidRPr="00EA1571">
        <w:rPr>
          <w:rFonts w:ascii="Times New Roman" w:eastAsia="Times New Roman" w:hAnsi="Times New Roman" w:cs="Times New Roman"/>
          <w:sz w:val="24"/>
          <w:szCs w:val="24"/>
          <w:highlight w:val="white"/>
        </w:rPr>
        <w:t>Studies conducted in elderly people showed that 70% of the elderly in the 60–69-year age group reported no outdoor activity and this proportion was even higher in the over-70-year age group. Physical activity contributes to good physical and psychological health at all ages, and inactivity associated with minor illness in the elderly often leads to </w:t>
      </w:r>
      <w:hyperlink r:id="rId7" w:tooltip="Learn more about loss of muscle tone from ScienceDirect's AI-generated Topic Pages" w:history="1">
        <w:r w:rsidR="009F15A3" w:rsidRPr="00EA1571">
          <w:rPr>
            <w:rStyle w:val="Hyperlink"/>
            <w:rFonts w:ascii="Times New Roman" w:eastAsia="Times New Roman" w:hAnsi="Times New Roman" w:cs="Times New Roman"/>
            <w:color w:val="auto"/>
            <w:sz w:val="24"/>
            <w:szCs w:val="24"/>
            <w:highlight w:val="white"/>
            <w:u w:val="none"/>
          </w:rPr>
          <w:t>loss of muscle tone</w:t>
        </w:r>
      </w:hyperlink>
      <w:r w:rsidR="009F15A3" w:rsidRPr="00EA1571">
        <w:rPr>
          <w:rFonts w:ascii="Times New Roman" w:eastAsia="Times New Roman" w:hAnsi="Times New Roman" w:cs="Times New Roman"/>
          <w:sz w:val="24"/>
          <w:szCs w:val="24"/>
          <w:highlight w:val="white"/>
        </w:rPr>
        <w:t> and mass, and, thereafter, former </w:t>
      </w:r>
      <w:hyperlink r:id="rId8" w:tooltip="Learn more about physical activity levels from ScienceDirect's AI-generated Topic Pages" w:history="1">
        <w:r w:rsidR="009F15A3" w:rsidRPr="00EA1571">
          <w:rPr>
            <w:rStyle w:val="Hyperlink"/>
            <w:rFonts w:ascii="Times New Roman" w:eastAsia="Times New Roman" w:hAnsi="Times New Roman" w:cs="Times New Roman"/>
            <w:color w:val="auto"/>
            <w:sz w:val="24"/>
            <w:szCs w:val="24"/>
            <w:highlight w:val="white"/>
            <w:u w:val="none"/>
          </w:rPr>
          <w:t>physical activity levels</w:t>
        </w:r>
      </w:hyperlink>
      <w:r w:rsidR="009F15A3" w:rsidRPr="00EA1571">
        <w:rPr>
          <w:rFonts w:ascii="Times New Roman" w:eastAsia="Times New Roman" w:hAnsi="Times New Roman" w:cs="Times New Roman"/>
          <w:sz w:val="24"/>
          <w:szCs w:val="24"/>
          <w:highlight w:val="white"/>
        </w:rPr>
        <w:t> may never be regained</w:t>
      </w:r>
      <w:r w:rsidR="009F15A3" w:rsidRPr="00EA1571">
        <w:rPr>
          <w:rFonts w:ascii="Times New Roman" w:eastAsia="Times New Roman" w:hAnsi="Times New Roman" w:cs="Times New Roman"/>
          <w:sz w:val="24"/>
          <w:szCs w:val="24"/>
          <w:highlight w:val="white"/>
          <w:vertAlign w:val="superscript"/>
        </w:rPr>
        <w:t>(</w:t>
      </w:r>
      <w:r w:rsidR="001B1512" w:rsidRPr="00EA1571">
        <w:rPr>
          <w:rFonts w:ascii="Times New Roman" w:eastAsia="Times New Roman" w:hAnsi="Times New Roman" w:cs="Times New Roman"/>
          <w:sz w:val="24"/>
          <w:szCs w:val="24"/>
          <w:highlight w:val="white"/>
          <w:vertAlign w:val="superscript"/>
        </w:rPr>
        <w:t>7</w:t>
      </w:r>
      <w:r w:rsidR="009F15A3" w:rsidRPr="00EA1571">
        <w:rPr>
          <w:rFonts w:ascii="Times New Roman" w:eastAsia="Times New Roman" w:hAnsi="Times New Roman" w:cs="Times New Roman"/>
          <w:sz w:val="24"/>
          <w:szCs w:val="24"/>
          <w:highlight w:val="white"/>
          <w:vertAlign w:val="superscript"/>
        </w:rPr>
        <w:t>)</w:t>
      </w:r>
      <w:r w:rsidR="009F15A3" w:rsidRPr="00EA1571">
        <w:rPr>
          <w:rFonts w:ascii="Times New Roman" w:eastAsia="Times New Roman" w:hAnsi="Times New Roman" w:cs="Times New Roman"/>
          <w:sz w:val="24"/>
          <w:szCs w:val="24"/>
          <w:highlight w:val="white"/>
        </w:rPr>
        <w:t>.</w:t>
      </w:r>
    </w:p>
    <w:p w14:paraId="1ECA7DF7" w14:textId="5E48F196" w:rsidR="009F15A3" w:rsidRPr="00EA1571" w:rsidRDefault="009F15A3" w:rsidP="009F15A3">
      <w:pPr>
        <w:shd w:val="clear" w:color="auto" w:fill="FFFFFF"/>
        <w:spacing w:after="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Physical activity (PA) is presented as an alternative to medicine in terms of improving quality of life since it has been proven to have positive physiological effects in an aging population (i.e., prevents chronic diseases and reduces the risk of non-communicable dis-eases). In this sense, the lack of physical </w:t>
      </w:r>
      <w:r w:rsidRPr="00EA1571">
        <w:rPr>
          <w:rFonts w:ascii="Times New Roman" w:eastAsia="Times New Roman" w:hAnsi="Times New Roman" w:cs="Times New Roman"/>
          <w:sz w:val="24"/>
          <w:szCs w:val="24"/>
        </w:rPr>
        <w:lastRenderedPageBreak/>
        <w:t>activity is what causes the adverse effect, resulting in what is known as frailty. This is a syndrome that appears when 3 or more of the following criteria are present in a person who suffers from it: weight loss, weakness, slow-ness, exhaustion, and low levels of PA. Therefore, the term frailty encompasses various aspects such as gait, mobility, balance, muscle mass, motor processing, cognition, nutrition, endurance, and PA</w:t>
      </w:r>
      <w:r w:rsidR="001B1512" w:rsidRPr="00EA1571">
        <w:rPr>
          <w:rFonts w:ascii="Times New Roman" w:eastAsia="Times New Roman" w:hAnsi="Times New Roman" w:cs="Times New Roman"/>
          <w:sz w:val="24"/>
          <w:szCs w:val="24"/>
          <w:vertAlign w:val="superscript"/>
        </w:rPr>
        <w:t>8</w:t>
      </w:r>
      <w:r w:rsidRPr="00EA1571">
        <w:rPr>
          <w:rFonts w:ascii="Times New Roman" w:eastAsia="Times New Roman" w:hAnsi="Times New Roman" w:cs="Times New Roman"/>
          <w:sz w:val="24"/>
          <w:szCs w:val="24"/>
        </w:rPr>
        <w:t>.</w:t>
      </w:r>
    </w:p>
    <w:p w14:paraId="594F2C45" w14:textId="77777777" w:rsidR="009F15A3" w:rsidRPr="00EA1571" w:rsidRDefault="009F15A3" w:rsidP="009F15A3">
      <w:pPr>
        <w:shd w:val="clear" w:color="auto" w:fill="FFFFFF"/>
        <w:spacing w:after="0" w:line="360" w:lineRule="auto"/>
        <w:ind w:firstLine="720"/>
        <w:jc w:val="both"/>
        <w:rPr>
          <w:rFonts w:ascii="Times New Roman" w:eastAsia="Times New Roman" w:hAnsi="Times New Roman" w:cs="Times New Roman"/>
          <w:sz w:val="24"/>
          <w:szCs w:val="24"/>
        </w:rPr>
      </w:pPr>
    </w:p>
    <w:p w14:paraId="4D622E1B" w14:textId="239D30B0" w:rsidR="009F15A3" w:rsidRPr="00EA1571" w:rsidRDefault="009F15A3" w:rsidP="009F15A3">
      <w:pPr>
        <w:shd w:val="clear" w:color="auto" w:fill="FFFFFF"/>
        <w:spacing w:after="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 In those individuals over the age of 65, frailty causes a greater risk of falling, which is the second cause of death and injury in the world population and it is becoming a serious public health problem for the elderly. One-third of the aging population falls at least once a year, and a fall in an elderly individual can have serious consequences such as life-threatening </w:t>
      </w:r>
      <w:proofErr w:type="gramStart"/>
      <w:r w:rsidRPr="00EA1571">
        <w:rPr>
          <w:rFonts w:ascii="Times New Roman" w:eastAsia="Times New Roman" w:hAnsi="Times New Roman" w:cs="Times New Roman"/>
          <w:sz w:val="24"/>
          <w:szCs w:val="24"/>
        </w:rPr>
        <w:t>injury,  hospitalization</w:t>
      </w:r>
      <w:proofErr w:type="gramEnd"/>
      <w:r w:rsidRPr="00EA1571">
        <w:rPr>
          <w:rFonts w:ascii="Times New Roman" w:eastAsia="Times New Roman" w:hAnsi="Times New Roman" w:cs="Times New Roman"/>
          <w:sz w:val="24"/>
          <w:szCs w:val="24"/>
        </w:rPr>
        <w:t xml:space="preserve">, fractures, and/or a loss of independence. Falling or simply the fear of falling can result in a restriction of physical activity levels, and indirectly in the reduction of social interactions. This causes a paradox in which the fear of falling can increase the risk of future falls due to the deterioration of physical abilities from not participating in everyday </w:t>
      </w:r>
      <w:proofErr w:type="gramStart"/>
      <w:r w:rsidRPr="00EA1571">
        <w:rPr>
          <w:rFonts w:ascii="Times New Roman" w:eastAsia="Times New Roman" w:hAnsi="Times New Roman" w:cs="Times New Roman"/>
          <w:sz w:val="24"/>
          <w:szCs w:val="24"/>
        </w:rPr>
        <w:t>life</w:t>
      </w:r>
      <w:r w:rsidRPr="00EA1571">
        <w:rPr>
          <w:rFonts w:ascii="Times New Roman" w:eastAsia="Times New Roman" w:hAnsi="Times New Roman" w:cs="Times New Roman"/>
          <w:sz w:val="24"/>
          <w:szCs w:val="24"/>
          <w:vertAlign w:val="superscript"/>
        </w:rPr>
        <w:t>(</w:t>
      </w:r>
      <w:proofErr w:type="gramEnd"/>
      <w:r w:rsidRPr="00EA1571">
        <w:rPr>
          <w:rFonts w:ascii="Times New Roman" w:eastAsia="Times New Roman" w:hAnsi="Times New Roman" w:cs="Times New Roman"/>
          <w:sz w:val="24"/>
          <w:szCs w:val="24"/>
          <w:vertAlign w:val="superscript"/>
        </w:rPr>
        <w:t>1)(</w:t>
      </w:r>
      <w:r w:rsidR="00F35CB1" w:rsidRPr="00EA1571">
        <w:rPr>
          <w:rFonts w:ascii="Times New Roman" w:eastAsia="Times New Roman" w:hAnsi="Times New Roman" w:cs="Times New Roman"/>
          <w:sz w:val="24"/>
          <w:szCs w:val="24"/>
          <w:vertAlign w:val="superscript"/>
        </w:rPr>
        <w:t>8</w:t>
      </w:r>
      <w:r w:rsidRPr="00EA1571">
        <w:rPr>
          <w:rFonts w:ascii="Times New Roman" w:eastAsia="Times New Roman" w:hAnsi="Times New Roman" w:cs="Times New Roman"/>
          <w:sz w:val="24"/>
          <w:szCs w:val="24"/>
          <w:vertAlign w:val="superscript"/>
        </w:rPr>
        <w:t>)</w:t>
      </w:r>
      <w:r w:rsidRPr="00EA1571">
        <w:rPr>
          <w:rFonts w:ascii="Times New Roman" w:eastAsia="Times New Roman" w:hAnsi="Times New Roman" w:cs="Times New Roman"/>
          <w:sz w:val="24"/>
          <w:szCs w:val="24"/>
        </w:rPr>
        <w:t>.</w:t>
      </w:r>
    </w:p>
    <w:p w14:paraId="4A8F8FE2" w14:textId="653D4FB0" w:rsidR="009F15A3" w:rsidRPr="00EA1571" w:rsidRDefault="009F15A3" w:rsidP="009F15A3">
      <w:pPr>
        <w:shd w:val="clear" w:color="auto" w:fill="FFFFFF"/>
        <w:spacing w:after="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Balance refers to an ability to control the center of gravity over the base of support. It is also described as an individual’s ability to respond to a sudden perturbation caused by extrinsic or intrinsic factors. The control of balance is complex, with strong integration and coordination of multiple body elements including visual, vestibular and somatosensory system. Deterioration of functional capacities associated with age leads to balance impairment. Physiological deficits secondary to aging, such as impaired balance, decreased muscle function and limited joint mobility, may perturb the locomotor system of elderly to bring about gait instability. Gait instability is well identified as a significant risk factor leading to falls and has been recognized as a measure for identifying potential fallers. The assessment of balance is, therefore, one of the primary measures for the prevention of falls, together with subsequent multifactorial assessment and intervention programs</w:t>
      </w:r>
      <w:r w:rsidR="00686A99" w:rsidRPr="00EA1571">
        <w:rPr>
          <w:rFonts w:ascii="Times New Roman" w:eastAsia="Times New Roman" w:hAnsi="Times New Roman" w:cs="Times New Roman"/>
          <w:sz w:val="24"/>
          <w:szCs w:val="24"/>
          <w:vertAlign w:val="superscript"/>
        </w:rPr>
        <w:t>8</w:t>
      </w:r>
      <w:r w:rsidRPr="00EA1571">
        <w:rPr>
          <w:rFonts w:ascii="Times New Roman" w:eastAsia="Times New Roman" w:hAnsi="Times New Roman" w:cs="Times New Roman"/>
          <w:sz w:val="24"/>
          <w:szCs w:val="24"/>
        </w:rPr>
        <w:t>.</w:t>
      </w:r>
    </w:p>
    <w:p w14:paraId="2D3A9CBE" w14:textId="0F41A4A3" w:rsidR="00283C28" w:rsidRPr="00EA1571" w:rsidRDefault="006218F6" w:rsidP="00870FC4">
      <w:pPr>
        <w:shd w:val="clear" w:color="auto" w:fill="FFFFFF"/>
        <w:tabs>
          <w:tab w:val="left" w:pos="993"/>
        </w:tabs>
        <w:spacing w:after="0"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ab/>
      </w:r>
      <w:r w:rsidR="00AA3E98" w:rsidRPr="00EA1571">
        <w:rPr>
          <w:rFonts w:ascii="Times New Roman" w:eastAsia="Times New Roman" w:hAnsi="Times New Roman" w:cs="Times New Roman"/>
          <w:sz w:val="24"/>
          <w:szCs w:val="24"/>
        </w:rPr>
        <w:t xml:space="preserve">Gait alteration is also common with rising age. Older adults predisposed to walk with slower speed, shorter step length, increased step time inconsistency, wider step width, and a relatively increased time spent in the double-support phase. It is not apparent whether these changes are due to physical boundaries or an adaptive approach for they acquire. </w:t>
      </w:r>
      <w:r w:rsidR="00993319" w:rsidRPr="00EA1571">
        <w:rPr>
          <w:rFonts w:ascii="Times New Roman" w:eastAsia="Times New Roman" w:hAnsi="Times New Roman" w:cs="Times New Roman"/>
          <w:sz w:val="24"/>
          <w:szCs w:val="24"/>
        </w:rPr>
        <w:t>However,</w:t>
      </w:r>
      <w:r w:rsidR="00AA3E98" w:rsidRPr="00EA1571">
        <w:rPr>
          <w:rFonts w:ascii="Times New Roman" w:eastAsia="Times New Roman" w:hAnsi="Times New Roman" w:cs="Times New Roman"/>
          <w:sz w:val="24"/>
          <w:szCs w:val="24"/>
        </w:rPr>
        <w:t xml:space="preserve"> these spatiotemporal gait parameters are important to determine the fall risk among these groups. Older adults should be helped at the earliest to live a healthy ambulatory life. </w:t>
      </w:r>
      <w:proofErr w:type="gramStart"/>
      <w:r w:rsidR="00AA3E98" w:rsidRPr="00EA1571">
        <w:rPr>
          <w:rFonts w:ascii="Times New Roman" w:eastAsia="Times New Roman" w:hAnsi="Times New Roman" w:cs="Times New Roman"/>
          <w:sz w:val="24"/>
          <w:szCs w:val="24"/>
        </w:rPr>
        <w:t>Hence</w:t>
      </w:r>
      <w:proofErr w:type="gramEnd"/>
      <w:r w:rsidR="00AA3E98" w:rsidRPr="00EA1571">
        <w:rPr>
          <w:rFonts w:ascii="Times New Roman" w:eastAsia="Times New Roman" w:hAnsi="Times New Roman" w:cs="Times New Roman"/>
          <w:sz w:val="24"/>
          <w:szCs w:val="24"/>
        </w:rPr>
        <w:t xml:space="preserve"> they should be assessed and well guided to possess good posture and thereby enhancing their balance and gait patterns to avoid risk of falling</w:t>
      </w:r>
      <w:r w:rsidR="00722DCC" w:rsidRPr="00EA1571">
        <w:rPr>
          <w:rFonts w:ascii="Times New Roman" w:eastAsia="Times New Roman" w:hAnsi="Times New Roman" w:cs="Times New Roman"/>
          <w:sz w:val="24"/>
          <w:szCs w:val="24"/>
          <w:vertAlign w:val="superscript"/>
        </w:rPr>
        <w:t>9</w:t>
      </w:r>
      <w:r w:rsidR="00AA3E98" w:rsidRPr="00EA1571">
        <w:rPr>
          <w:rFonts w:ascii="Times New Roman" w:eastAsia="Times New Roman" w:hAnsi="Times New Roman" w:cs="Times New Roman"/>
          <w:sz w:val="24"/>
          <w:szCs w:val="24"/>
        </w:rPr>
        <w:t>.</w:t>
      </w:r>
    </w:p>
    <w:p w14:paraId="63603CB8" w14:textId="77777777" w:rsidR="006218F6" w:rsidRPr="00EA1571" w:rsidRDefault="006218F6" w:rsidP="00870FC4">
      <w:pPr>
        <w:shd w:val="clear" w:color="auto" w:fill="FFFFFF"/>
        <w:tabs>
          <w:tab w:val="left" w:pos="993"/>
        </w:tabs>
        <w:spacing w:after="0" w:line="360" w:lineRule="auto"/>
        <w:jc w:val="both"/>
        <w:rPr>
          <w:rFonts w:ascii="Times New Roman" w:eastAsia="Times New Roman" w:hAnsi="Times New Roman" w:cs="Times New Roman"/>
          <w:sz w:val="24"/>
          <w:szCs w:val="24"/>
        </w:rPr>
      </w:pPr>
    </w:p>
    <w:p w14:paraId="57838039" w14:textId="77777777" w:rsidR="00E801F3" w:rsidRPr="00EA1571" w:rsidRDefault="00E801F3" w:rsidP="006218F6">
      <w:pPr>
        <w:spacing w:line="360" w:lineRule="auto"/>
        <w:ind w:firstLine="720"/>
        <w:jc w:val="both"/>
        <w:rPr>
          <w:rFonts w:ascii="Times New Roman" w:hAnsi="Times New Roman" w:cs="Times New Roman"/>
          <w:sz w:val="24"/>
          <w:szCs w:val="24"/>
        </w:rPr>
      </w:pPr>
    </w:p>
    <w:p w14:paraId="4E803A32" w14:textId="06CF3DD3" w:rsidR="006218F6" w:rsidRPr="00EA1571" w:rsidRDefault="006218F6" w:rsidP="006218F6">
      <w:pPr>
        <w:spacing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One often overlooked but critical factor contributing to fall risk in older adults is kinesiophobia—the fear of movement due to anticipated pain or reinjury. This fear leads to avoidance of physical activity, resulting in reduced joint mobility, muscle strength, and postural control. Over time, kinesiophobia creates a cycle of inactivity, deconditioning, and further physical decline, which significantly increases the likelihood of falls and limits rehabilitation outcomes</w:t>
      </w:r>
      <w:r w:rsidR="00867B39" w:rsidRPr="00EA1571">
        <w:rPr>
          <w:rFonts w:ascii="Times New Roman" w:hAnsi="Times New Roman" w:cs="Times New Roman"/>
          <w:sz w:val="24"/>
          <w:szCs w:val="24"/>
          <w:vertAlign w:val="superscript"/>
        </w:rPr>
        <w:t>10</w:t>
      </w:r>
      <w:r w:rsidRPr="00EA1571">
        <w:rPr>
          <w:rFonts w:ascii="Times New Roman" w:hAnsi="Times New Roman" w:cs="Times New Roman"/>
          <w:sz w:val="24"/>
          <w:szCs w:val="24"/>
        </w:rPr>
        <w:t>.</w:t>
      </w:r>
    </w:p>
    <w:p w14:paraId="28457EE9" w14:textId="3465FD9C" w:rsidR="006218F6" w:rsidRPr="00EA1571" w:rsidRDefault="006218F6" w:rsidP="006218F6">
      <w:pPr>
        <w:spacing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The knee joint plays a central role in maintaining lower limb stability and coordinated gait. Age-related changes, including quadriceps weakness, joint instability, and altered proprioception, can significantly impair knee function. Targeted neuromuscular training focused on the knee may help restore motor control, improve balance, and reduce fall risk. Neuromuscular exercise programs emphasize joint alignment, proprioceptive input, dynamic muscle control, and functional movement patterns, making them suitable for addressing the multifactorial nature of balance and gait disorders in the elderly</w:t>
      </w:r>
      <w:r w:rsidR="00867B39" w:rsidRPr="00EA1571">
        <w:rPr>
          <w:rFonts w:ascii="Times New Roman" w:hAnsi="Times New Roman" w:cs="Times New Roman"/>
          <w:sz w:val="24"/>
          <w:szCs w:val="24"/>
          <w:vertAlign w:val="superscript"/>
        </w:rPr>
        <w:t>11</w:t>
      </w:r>
      <w:r w:rsidRPr="00EA1571">
        <w:rPr>
          <w:rFonts w:ascii="Times New Roman" w:hAnsi="Times New Roman" w:cs="Times New Roman"/>
          <w:sz w:val="24"/>
          <w:szCs w:val="24"/>
          <w:vertAlign w:val="superscript"/>
        </w:rPr>
        <w:t>,</w:t>
      </w:r>
      <w:r w:rsidR="00867B39" w:rsidRPr="00EA1571">
        <w:rPr>
          <w:rFonts w:ascii="Times New Roman" w:hAnsi="Times New Roman" w:cs="Times New Roman"/>
          <w:sz w:val="24"/>
          <w:szCs w:val="24"/>
          <w:vertAlign w:val="superscript"/>
        </w:rPr>
        <w:t>12</w:t>
      </w:r>
      <w:r w:rsidRPr="00EA1571">
        <w:rPr>
          <w:rFonts w:ascii="Times New Roman" w:hAnsi="Times New Roman" w:cs="Times New Roman"/>
          <w:sz w:val="24"/>
          <w:szCs w:val="24"/>
        </w:rPr>
        <w:t>.</w:t>
      </w:r>
    </w:p>
    <w:p w14:paraId="0D2275F5" w14:textId="77777777" w:rsidR="006218F6" w:rsidRPr="00EA1571" w:rsidRDefault="006218F6" w:rsidP="006218F6">
      <w:pPr>
        <w:spacing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While neuromuscular training has been widely studied in younger populations and in those recovering from musculoskeletal injuries, its application in geriatric populations with kinesiophobia remains underexplored. Most traditional fall prevention programs focus primarily on strength and balance but may neglect the psychological barriers that limit participation and progress in older adults.</w:t>
      </w:r>
    </w:p>
    <w:p w14:paraId="55054CB8" w14:textId="01CF6842" w:rsidR="0026200D" w:rsidRPr="00EA1571" w:rsidRDefault="006218F6" w:rsidP="0026200D">
      <w:pPr>
        <w:spacing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Therefore, this study aims to evaluate the effectiveness of an 8-week knee neuromuscular exercise program on gait performance, postural sway, balance, and fall risk among geriatric individuals with kinesiophobia. By addressing both physical impairments and psychological resistance to movement, this study seeks to offer a more comprehensive and targeted approach to fall prevention in a high-risk elderly population.</w:t>
      </w:r>
      <w:r w:rsidR="00FE5ECC" w:rsidRPr="00EA1571">
        <w:rPr>
          <w:rFonts w:ascii="Times New Roman" w:hAnsi="Times New Roman" w:cs="Times New Roman"/>
          <w:sz w:val="24"/>
          <w:szCs w:val="24"/>
        </w:rPr>
        <w:tab/>
      </w:r>
    </w:p>
    <w:p w14:paraId="4220382C"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51898B1B"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3AC6C4BE"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389166F4"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2E851583"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38029277"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4EC492D1"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7033E0CD" w14:textId="77777777" w:rsidR="009A7010" w:rsidRPr="00EA1571" w:rsidRDefault="009A7010"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p>
    <w:p w14:paraId="53FA60B7" w14:textId="66413FA7" w:rsidR="007679BE" w:rsidRPr="00EA1571" w:rsidRDefault="00765002" w:rsidP="007679BE">
      <w:pPr>
        <w:shd w:val="clear" w:color="auto" w:fill="FFFFFF"/>
        <w:spacing w:after="160" w:line="235" w:lineRule="atLeast"/>
        <w:jc w:val="both"/>
        <w:rPr>
          <w:rFonts w:ascii="Times New Roman" w:eastAsia="Times New Roman" w:hAnsi="Times New Roman" w:cs="Times New Roman"/>
          <w:b/>
          <w:sz w:val="28"/>
          <w:szCs w:val="28"/>
          <w:lang w:val="en-GB" w:eastAsia="en-GB"/>
        </w:rPr>
      </w:pPr>
      <w:r w:rsidRPr="00EA1571">
        <w:rPr>
          <w:rFonts w:ascii="Times New Roman" w:eastAsia="Times New Roman" w:hAnsi="Times New Roman" w:cs="Times New Roman"/>
          <w:b/>
          <w:sz w:val="28"/>
          <w:szCs w:val="28"/>
          <w:lang w:val="en-GB" w:eastAsia="en-GB"/>
        </w:rPr>
        <w:t>Aim</w:t>
      </w:r>
      <w:r w:rsidR="007679BE" w:rsidRPr="00EA1571">
        <w:rPr>
          <w:rFonts w:ascii="Times New Roman" w:eastAsia="Times New Roman" w:hAnsi="Times New Roman" w:cs="Times New Roman"/>
          <w:b/>
          <w:sz w:val="28"/>
          <w:szCs w:val="28"/>
          <w:lang w:val="en-GB" w:eastAsia="en-GB"/>
        </w:rPr>
        <w:t xml:space="preserve"> of Study:</w:t>
      </w:r>
    </w:p>
    <w:p w14:paraId="475D1D2E" w14:textId="1EF3897E" w:rsidR="007679BE" w:rsidRPr="00EA1571" w:rsidRDefault="007679BE" w:rsidP="00870FC4">
      <w:pPr>
        <w:shd w:val="clear" w:color="auto" w:fill="FFFFFF"/>
        <w:spacing w:after="160" w:line="360" w:lineRule="auto"/>
        <w:ind w:firstLine="720"/>
        <w:jc w:val="both"/>
        <w:rPr>
          <w:rFonts w:ascii="Times New Roman" w:eastAsia="Times New Roman" w:hAnsi="Times New Roman" w:cs="Times New Roman"/>
          <w:sz w:val="24"/>
          <w:szCs w:val="24"/>
          <w:lang w:val="en-GB" w:eastAsia="en-GB"/>
        </w:rPr>
      </w:pPr>
      <w:r w:rsidRPr="00EA1571">
        <w:rPr>
          <w:rFonts w:ascii="Times New Roman" w:eastAsia="Times New Roman" w:hAnsi="Times New Roman" w:cs="Times New Roman"/>
          <w:sz w:val="24"/>
          <w:szCs w:val="24"/>
          <w:lang w:val="en-GB" w:eastAsia="en-GB"/>
        </w:rPr>
        <w:t>Gait, postura</w:t>
      </w:r>
      <w:r w:rsidR="00B21D8C" w:rsidRPr="00EA1571">
        <w:rPr>
          <w:rFonts w:ascii="Times New Roman" w:eastAsia="Times New Roman" w:hAnsi="Times New Roman" w:cs="Times New Roman"/>
          <w:sz w:val="24"/>
          <w:szCs w:val="24"/>
          <w:lang w:val="en-GB" w:eastAsia="en-GB"/>
        </w:rPr>
        <w:t>l sway, balance and fall risk are</w:t>
      </w:r>
      <w:r w:rsidRPr="00EA1571">
        <w:rPr>
          <w:rFonts w:ascii="Times New Roman" w:eastAsia="Times New Roman" w:hAnsi="Times New Roman" w:cs="Times New Roman"/>
          <w:sz w:val="24"/>
          <w:szCs w:val="24"/>
          <w:lang w:val="en-GB" w:eastAsia="en-GB"/>
        </w:rPr>
        <w:t xml:space="preserve"> the</w:t>
      </w:r>
      <w:r w:rsidR="00B21D8C" w:rsidRPr="00EA1571">
        <w:rPr>
          <w:rFonts w:ascii="Times New Roman" w:eastAsia="Times New Roman" w:hAnsi="Times New Roman" w:cs="Times New Roman"/>
          <w:sz w:val="24"/>
          <w:szCs w:val="24"/>
          <w:lang w:val="en-GB" w:eastAsia="en-GB"/>
        </w:rPr>
        <w:t xml:space="preserve"> most</w:t>
      </w:r>
      <w:r w:rsidRPr="00EA1571">
        <w:rPr>
          <w:rFonts w:ascii="Times New Roman" w:eastAsia="Times New Roman" w:hAnsi="Times New Roman" w:cs="Times New Roman"/>
          <w:sz w:val="24"/>
          <w:szCs w:val="24"/>
          <w:lang w:val="en-GB" w:eastAsia="en-GB"/>
        </w:rPr>
        <w:t xml:space="preserve"> common </w:t>
      </w:r>
      <w:r w:rsidR="00B21D8C" w:rsidRPr="00EA1571">
        <w:rPr>
          <w:rFonts w:ascii="Times New Roman" w:eastAsia="Times New Roman" w:hAnsi="Times New Roman" w:cs="Times New Roman"/>
          <w:sz w:val="24"/>
          <w:szCs w:val="24"/>
          <w:lang w:val="en-GB" w:eastAsia="en-GB"/>
        </w:rPr>
        <w:t xml:space="preserve">physical </w:t>
      </w:r>
      <w:r w:rsidRPr="00EA1571">
        <w:rPr>
          <w:rFonts w:ascii="Times New Roman" w:eastAsia="Times New Roman" w:hAnsi="Times New Roman" w:cs="Times New Roman"/>
          <w:sz w:val="24"/>
          <w:szCs w:val="24"/>
          <w:lang w:val="en-GB" w:eastAsia="en-GB"/>
        </w:rPr>
        <w:t xml:space="preserve">problems faced by </w:t>
      </w:r>
      <w:r w:rsidRPr="00EA1571">
        <w:rPr>
          <w:rFonts w:ascii="Times New Roman" w:eastAsia="Times New Roman" w:hAnsi="Times New Roman" w:cs="Times New Roman"/>
          <w:sz w:val="24"/>
          <w:szCs w:val="24"/>
        </w:rPr>
        <w:t>geriatric</w:t>
      </w:r>
      <w:r w:rsidR="00FC1591"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lang w:val="en-GB" w:eastAsia="en-GB"/>
        </w:rPr>
        <w:t xml:space="preserve">population, especially in </w:t>
      </w:r>
      <w:proofErr w:type="spellStart"/>
      <w:r w:rsidR="00B21D8C" w:rsidRPr="00EA1571">
        <w:rPr>
          <w:rFonts w:ascii="Times New Roman" w:hAnsi="Times New Roman" w:cs="Times New Roman"/>
          <w:sz w:val="24"/>
          <w:szCs w:val="24"/>
          <w:shd w:val="clear" w:color="auto" w:fill="FFFFFF"/>
        </w:rPr>
        <w:t>kinesiophobic</w:t>
      </w:r>
      <w:proofErr w:type="spellEnd"/>
      <w:r w:rsidR="00B21D8C" w:rsidRPr="00EA1571">
        <w:rPr>
          <w:rFonts w:ascii="Times New Roman" w:hAnsi="Times New Roman" w:cs="Times New Roman"/>
          <w:sz w:val="24"/>
          <w:szCs w:val="24"/>
          <w:shd w:val="clear" w:color="auto" w:fill="FFFFFF"/>
        </w:rPr>
        <w:t xml:space="preserve"> </w:t>
      </w:r>
      <w:r w:rsidR="00B21D8C" w:rsidRPr="00EA1571">
        <w:rPr>
          <w:rFonts w:ascii="Times New Roman" w:eastAsia="Times New Roman" w:hAnsi="Times New Roman" w:cs="Times New Roman"/>
          <w:sz w:val="24"/>
          <w:szCs w:val="24"/>
        </w:rPr>
        <w:t>geriatric</w:t>
      </w:r>
      <w:r w:rsidRPr="00EA1571">
        <w:rPr>
          <w:rFonts w:ascii="Times New Roman" w:hAnsi="Times New Roman" w:cs="Times New Roman"/>
          <w:sz w:val="24"/>
          <w:szCs w:val="24"/>
          <w:shd w:val="clear" w:color="auto" w:fill="FFFFFF"/>
        </w:rPr>
        <w:t xml:space="preserve"> patients.</w:t>
      </w:r>
      <w:r w:rsidRPr="00EA1571">
        <w:rPr>
          <w:rFonts w:ascii="Times New Roman" w:eastAsia="Times New Roman" w:hAnsi="Times New Roman" w:cs="Times New Roman"/>
          <w:sz w:val="24"/>
          <w:szCs w:val="24"/>
          <w:lang w:val="en-GB" w:eastAsia="en-GB"/>
        </w:rPr>
        <w:t xml:space="preserve"> The prevalence of falls in India, above the age of 60 years, reported to range 14 % - 53 % in 2019 as mentioned in the prevalence studies. </w:t>
      </w:r>
      <w:r w:rsidR="00B21D8C" w:rsidRPr="00EA1571">
        <w:rPr>
          <w:rFonts w:ascii="Times New Roman" w:eastAsia="Times New Roman" w:hAnsi="Times New Roman" w:cs="Times New Roman"/>
          <w:sz w:val="24"/>
          <w:szCs w:val="24"/>
          <w:lang w:val="en-GB" w:eastAsia="en-GB"/>
        </w:rPr>
        <w:t>F</w:t>
      </w:r>
      <w:r w:rsidRPr="00EA1571">
        <w:rPr>
          <w:rFonts w:ascii="Times New Roman" w:eastAsia="Times New Roman" w:hAnsi="Times New Roman" w:cs="Times New Roman"/>
          <w:sz w:val="24"/>
          <w:szCs w:val="24"/>
          <w:lang w:val="en-GB" w:eastAsia="en-GB"/>
        </w:rPr>
        <w:t xml:space="preserve">alls are </w:t>
      </w:r>
      <w:r w:rsidR="00B21D8C" w:rsidRPr="00EA1571">
        <w:rPr>
          <w:rFonts w:ascii="Times New Roman" w:eastAsia="Times New Roman" w:hAnsi="Times New Roman" w:cs="Times New Roman"/>
          <w:sz w:val="24"/>
          <w:szCs w:val="24"/>
          <w:lang w:val="en-GB" w:eastAsia="en-GB"/>
        </w:rPr>
        <w:t xml:space="preserve">frequent problems in </w:t>
      </w:r>
      <w:proofErr w:type="spellStart"/>
      <w:r w:rsidR="00B21D8C" w:rsidRPr="00EA1571">
        <w:rPr>
          <w:rFonts w:ascii="Times New Roman" w:hAnsi="Times New Roman" w:cs="Times New Roman"/>
          <w:sz w:val="24"/>
          <w:szCs w:val="24"/>
          <w:shd w:val="clear" w:color="auto" w:fill="FFFFFF"/>
        </w:rPr>
        <w:t>kinesiophobic</w:t>
      </w:r>
      <w:proofErr w:type="spellEnd"/>
      <w:r w:rsidR="00B21D8C" w:rsidRPr="00EA1571">
        <w:rPr>
          <w:rFonts w:ascii="Times New Roman" w:hAnsi="Times New Roman" w:cs="Times New Roman"/>
          <w:sz w:val="24"/>
          <w:szCs w:val="24"/>
          <w:shd w:val="clear" w:color="auto" w:fill="FFFFFF"/>
        </w:rPr>
        <w:t xml:space="preserve"> </w:t>
      </w:r>
      <w:r w:rsidR="00B21D8C" w:rsidRPr="00EA1571">
        <w:rPr>
          <w:rFonts w:ascii="Times New Roman" w:eastAsia="Times New Roman" w:hAnsi="Times New Roman" w:cs="Times New Roman"/>
          <w:sz w:val="24"/>
          <w:szCs w:val="24"/>
        </w:rPr>
        <w:t>geriatric</w:t>
      </w:r>
      <w:r w:rsidR="00B21D8C" w:rsidRPr="00EA1571">
        <w:rPr>
          <w:rFonts w:ascii="Times New Roman" w:hAnsi="Times New Roman" w:cs="Times New Roman"/>
          <w:sz w:val="24"/>
          <w:szCs w:val="24"/>
          <w:shd w:val="clear" w:color="auto" w:fill="FFFFFF"/>
        </w:rPr>
        <w:t xml:space="preserve"> patients</w:t>
      </w:r>
      <w:r w:rsidRPr="00EA1571">
        <w:rPr>
          <w:rFonts w:ascii="Times New Roman" w:eastAsia="Times New Roman" w:hAnsi="Times New Roman" w:cs="Times New Roman"/>
          <w:sz w:val="24"/>
          <w:szCs w:val="24"/>
          <w:lang w:val="en-GB" w:eastAsia="en-GB"/>
        </w:rPr>
        <w:t xml:space="preserve">, which further leads to fractures, </w:t>
      </w:r>
      <w:r w:rsidR="00B21D8C" w:rsidRPr="00EA1571">
        <w:rPr>
          <w:rFonts w:ascii="Times New Roman" w:eastAsia="Times New Roman" w:hAnsi="Times New Roman" w:cs="Times New Roman"/>
          <w:sz w:val="24"/>
          <w:szCs w:val="24"/>
          <w:lang w:val="en-GB" w:eastAsia="en-GB"/>
        </w:rPr>
        <w:t>spine injuries, head injurie</w:t>
      </w:r>
      <w:r w:rsidR="002136AE" w:rsidRPr="00EA1571">
        <w:rPr>
          <w:rFonts w:ascii="Times New Roman" w:eastAsia="Times New Roman" w:hAnsi="Times New Roman" w:cs="Times New Roman"/>
          <w:sz w:val="24"/>
          <w:szCs w:val="24"/>
          <w:lang w:val="en-GB" w:eastAsia="en-GB"/>
        </w:rPr>
        <w:t>s and further prolonged bedrest</w:t>
      </w:r>
      <w:r w:rsidRPr="00EA1571">
        <w:rPr>
          <w:rFonts w:ascii="Times New Roman" w:eastAsia="Times New Roman" w:hAnsi="Times New Roman" w:cs="Times New Roman"/>
          <w:sz w:val="24"/>
          <w:szCs w:val="24"/>
          <w:lang w:val="en-GB" w:eastAsia="en-GB"/>
        </w:rPr>
        <w:t>.</w:t>
      </w:r>
      <w:r w:rsidR="002136AE" w:rsidRPr="00EA1571">
        <w:rPr>
          <w:rFonts w:ascii="Times New Roman" w:eastAsia="Times New Roman" w:hAnsi="Times New Roman" w:cs="Times New Roman"/>
          <w:sz w:val="24"/>
          <w:szCs w:val="24"/>
          <w:lang w:val="en-GB" w:eastAsia="en-GB"/>
        </w:rPr>
        <w:t xml:space="preserve"> Which affects the family as well as the entire society. Hence</w:t>
      </w:r>
      <w:r w:rsidRPr="00EA1571">
        <w:rPr>
          <w:rFonts w:ascii="Times New Roman" w:eastAsia="Times New Roman" w:hAnsi="Times New Roman" w:cs="Times New Roman"/>
          <w:sz w:val="24"/>
          <w:szCs w:val="24"/>
          <w:lang w:val="en-GB" w:eastAsia="en-GB"/>
        </w:rPr>
        <w:t xml:space="preserve">, there is a need to identify optimal treatment approaches to prevent or reduce the </w:t>
      </w:r>
      <w:proofErr w:type="gramStart"/>
      <w:r w:rsidRPr="00EA1571">
        <w:rPr>
          <w:rFonts w:ascii="Times New Roman" w:eastAsia="Times New Roman" w:hAnsi="Times New Roman" w:cs="Times New Roman"/>
          <w:sz w:val="24"/>
          <w:szCs w:val="24"/>
          <w:lang w:val="en-GB" w:eastAsia="en-GB"/>
        </w:rPr>
        <w:t>above mentioned</w:t>
      </w:r>
      <w:proofErr w:type="gramEnd"/>
      <w:r w:rsidRPr="00EA1571">
        <w:rPr>
          <w:rFonts w:ascii="Times New Roman" w:eastAsia="Times New Roman" w:hAnsi="Times New Roman" w:cs="Times New Roman"/>
          <w:sz w:val="24"/>
          <w:szCs w:val="24"/>
          <w:lang w:val="en-GB" w:eastAsia="en-GB"/>
        </w:rPr>
        <w:t xml:space="preserve"> problems faced by elderly population. </w:t>
      </w:r>
    </w:p>
    <w:p w14:paraId="5A35393D" w14:textId="01BC6A22" w:rsidR="007679BE" w:rsidRPr="00EA1571" w:rsidRDefault="002136AE" w:rsidP="00870FC4">
      <w:pPr>
        <w:shd w:val="clear" w:color="auto" w:fill="FFFFFF"/>
        <w:spacing w:after="160" w:line="360" w:lineRule="auto"/>
        <w:ind w:firstLine="720"/>
        <w:jc w:val="both"/>
        <w:rPr>
          <w:rFonts w:eastAsia="Times New Roman"/>
          <w:sz w:val="24"/>
          <w:szCs w:val="24"/>
          <w:lang w:val="en-GB" w:eastAsia="en-GB"/>
        </w:rPr>
      </w:pPr>
      <w:r w:rsidRPr="00EA1571">
        <w:rPr>
          <w:rFonts w:ascii="Times New Roman" w:eastAsia="Times New Roman" w:hAnsi="Times New Roman" w:cs="Times New Roman"/>
          <w:sz w:val="24"/>
          <w:szCs w:val="24"/>
          <w:lang w:val="en-GB" w:eastAsia="en-GB"/>
        </w:rPr>
        <w:t xml:space="preserve">The present </w:t>
      </w:r>
      <w:r w:rsidR="007679BE" w:rsidRPr="00EA1571">
        <w:rPr>
          <w:rFonts w:ascii="Times New Roman" w:eastAsia="Times New Roman" w:hAnsi="Times New Roman" w:cs="Times New Roman"/>
          <w:sz w:val="24"/>
          <w:szCs w:val="24"/>
          <w:lang w:val="en-GB" w:eastAsia="en-GB"/>
        </w:rPr>
        <w:t>study aims to find out the effectiveness of Neuromuscular exercise program on gait, postural sway, balance and fall risk</w:t>
      </w:r>
      <w:r w:rsidR="002743C7" w:rsidRPr="00EA1571">
        <w:rPr>
          <w:rFonts w:ascii="Times New Roman" w:eastAsia="Times New Roman" w:hAnsi="Times New Roman" w:cs="Times New Roman"/>
          <w:sz w:val="24"/>
          <w:szCs w:val="24"/>
        </w:rPr>
        <w:t xml:space="preserve"> among geriatric </w:t>
      </w:r>
      <w:r w:rsidR="00257D25" w:rsidRPr="00EA1571">
        <w:rPr>
          <w:rFonts w:ascii="Times New Roman" w:eastAsia="Times New Roman" w:hAnsi="Times New Roman" w:cs="Times New Roman"/>
          <w:sz w:val="24"/>
          <w:szCs w:val="24"/>
        </w:rPr>
        <w:t xml:space="preserve">individuals </w:t>
      </w:r>
      <w:r w:rsidR="002743C7" w:rsidRPr="00EA1571">
        <w:rPr>
          <w:rFonts w:ascii="Times New Roman" w:eastAsia="Times New Roman" w:hAnsi="Times New Roman" w:cs="Times New Roman"/>
          <w:sz w:val="24"/>
          <w:szCs w:val="24"/>
        </w:rPr>
        <w:t xml:space="preserve">with kinesiophobia, the study also attempts to find the level of </w:t>
      </w:r>
      <w:r w:rsidR="007679BE" w:rsidRPr="00EA1571">
        <w:rPr>
          <w:rFonts w:ascii="Times New Roman" w:eastAsia="Times New Roman" w:hAnsi="Times New Roman" w:cs="Times New Roman"/>
          <w:sz w:val="24"/>
          <w:szCs w:val="24"/>
          <w:lang w:val="en-GB" w:eastAsia="en-GB"/>
        </w:rPr>
        <w:t>kinesiophobia</w:t>
      </w:r>
      <w:r w:rsidR="0076524D" w:rsidRPr="00EA1571">
        <w:rPr>
          <w:rFonts w:ascii="Times New Roman" w:eastAsia="Times New Roman" w:hAnsi="Times New Roman" w:cs="Times New Roman"/>
          <w:sz w:val="24"/>
          <w:szCs w:val="24"/>
          <w:lang w:val="en-GB" w:eastAsia="en-GB"/>
        </w:rPr>
        <w:t xml:space="preserve"> before and after intervention</w:t>
      </w:r>
      <w:r w:rsidR="007679BE" w:rsidRPr="00EA1571">
        <w:rPr>
          <w:rFonts w:ascii="Times New Roman" w:eastAsia="Times New Roman" w:hAnsi="Times New Roman" w:cs="Times New Roman"/>
          <w:sz w:val="24"/>
          <w:szCs w:val="24"/>
          <w:lang w:val="en-GB" w:eastAsia="en-GB"/>
        </w:rPr>
        <w:t>.</w:t>
      </w:r>
      <w:r w:rsidR="007679BE" w:rsidRPr="00EA1571">
        <w:rPr>
          <w:rFonts w:eastAsia="Times New Roman"/>
          <w:sz w:val="24"/>
          <w:szCs w:val="24"/>
          <w:lang w:val="en-GB" w:eastAsia="en-GB"/>
        </w:rPr>
        <w:t> </w:t>
      </w:r>
    </w:p>
    <w:p w14:paraId="46E1B698" w14:textId="77777777" w:rsidR="00283C28" w:rsidRPr="00EA1571" w:rsidRDefault="0069058D">
      <w:pPr>
        <w:spacing w:line="360" w:lineRule="auto"/>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Statement of the study:</w:t>
      </w:r>
    </w:p>
    <w:p w14:paraId="5C26D276" w14:textId="18AB1B01" w:rsidR="00283C28" w:rsidRPr="00EA1571" w:rsidRDefault="00870FC4" w:rsidP="009E4A4D">
      <w:pPr>
        <w:tabs>
          <w:tab w:val="left" w:pos="851"/>
        </w:tabs>
        <w:spacing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ab/>
      </w:r>
      <w:r w:rsidR="00AA3E98" w:rsidRPr="00EA1571">
        <w:rPr>
          <w:rFonts w:ascii="Times New Roman" w:eastAsia="Times New Roman" w:hAnsi="Times New Roman" w:cs="Times New Roman"/>
          <w:sz w:val="24"/>
          <w:szCs w:val="24"/>
        </w:rPr>
        <w:t xml:space="preserve">To find the effectiveness of the knee neuromuscular exercise program on </w:t>
      </w:r>
      <w:r w:rsidR="0098451B" w:rsidRPr="00EA1571">
        <w:rPr>
          <w:rFonts w:ascii="Times New Roman" w:eastAsia="Times New Roman" w:hAnsi="Times New Roman" w:cs="Times New Roman"/>
          <w:sz w:val="24"/>
          <w:szCs w:val="24"/>
        </w:rPr>
        <w:t xml:space="preserve">gait, </w:t>
      </w:r>
      <w:r w:rsidR="0070542B" w:rsidRPr="00EA1571">
        <w:rPr>
          <w:rFonts w:ascii="Times New Roman" w:eastAsia="Times New Roman" w:hAnsi="Times New Roman" w:cs="Times New Roman"/>
          <w:sz w:val="24"/>
          <w:szCs w:val="24"/>
        </w:rPr>
        <w:t>postural sway</w:t>
      </w:r>
      <w:r w:rsidR="0098451B" w:rsidRPr="00EA1571">
        <w:rPr>
          <w:rFonts w:ascii="Times New Roman" w:eastAsia="Times New Roman" w:hAnsi="Times New Roman" w:cs="Times New Roman"/>
          <w:sz w:val="24"/>
          <w:szCs w:val="24"/>
        </w:rPr>
        <w:t>, balance</w:t>
      </w:r>
      <w:r w:rsidR="0070542B" w:rsidRPr="00EA1571">
        <w:rPr>
          <w:rFonts w:ascii="Times New Roman" w:eastAsia="Times New Roman" w:hAnsi="Times New Roman" w:cs="Times New Roman"/>
          <w:sz w:val="24"/>
          <w:szCs w:val="24"/>
        </w:rPr>
        <w:t xml:space="preserve"> and fall risk </w:t>
      </w:r>
      <w:r w:rsidR="00AA3E98" w:rsidRPr="00EA1571">
        <w:rPr>
          <w:rFonts w:ascii="Times New Roman" w:eastAsia="Times New Roman" w:hAnsi="Times New Roman" w:cs="Times New Roman"/>
          <w:sz w:val="24"/>
          <w:szCs w:val="24"/>
        </w:rPr>
        <w:t xml:space="preserve">among geriatric </w:t>
      </w:r>
      <w:r w:rsidR="00257D25" w:rsidRPr="00EA1571">
        <w:rPr>
          <w:rFonts w:ascii="Times New Roman" w:eastAsia="Times New Roman" w:hAnsi="Times New Roman" w:cs="Times New Roman"/>
          <w:sz w:val="24"/>
          <w:szCs w:val="24"/>
        </w:rPr>
        <w:t>individuals</w:t>
      </w:r>
      <w:r w:rsidR="00AA3E98" w:rsidRPr="00EA1571">
        <w:rPr>
          <w:rFonts w:ascii="Times New Roman" w:eastAsia="Times New Roman" w:hAnsi="Times New Roman" w:cs="Times New Roman"/>
          <w:sz w:val="24"/>
          <w:szCs w:val="24"/>
        </w:rPr>
        <w:t xml:space="preserve"> with kinesiophobia.</w:t>
      </w:r>
    </w:p>
    <w:p w14:paraId="5864F2A0" w14:textId="77777777" w:rsidR="00283C28" w:rsidRPr="00EA1571" w:rsidRDefault="009E4A4D">
      <w:pPr>
        <w:spacing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rPr>
        <w:t>Objectives of the study:</w:t>
      </w:r>
    </w:p>
    <w:p w14:paraId="1DE6D2A8" w14:textId="2F97C16F" w:rsidR="00AB727E" w:rsidRPr="00EA1571" w:rsidRDefault="00765002" w:rsidP="0079073B">
      <w:pPr>
        <w:ind w:firstLine="720"/>
        <w:rPr>
          <w:rFonts w:ascii="Times New Roman" w:hAnsi="Times New Roman" w:cs="Times New Roman"/>
          <w:sz w:val="24"/>
          <w:szCs w:val="24"/>
        </w:rPr>
      </w:pPr>
      <w:r w:rsidRPr="00EA1571">
        <w:rPr>
          <w:rFonts w:ascii="Times New Roman" w:hAnsi="Times New Roman" w:cs="Times New Roman"/>
          <w:sz w:val="24"/>
          <w:szCs w:val="24"/>
        </w:rPr>
        <w:t>To evaluate the effect of 8-weeks knee neuromuscular exercise program on gait, postural sway, balance and fall risk among geriatric individuals with kinesiophobia</w:t>
      </w:r>
    </w:p>
    <w:p w14:paraId="39900C0E" w14:textId="77777777" w:rsidR="00765002" w:rsidRPr="00EA1571" w:rsidRDefault="00765002" w:rsidP="00765002">
      <w:pPr>
        <w:ind w:left="720"/>
        <w:rPr>
          <w:rFonts w:ascii="Times New Roman" w:hAnsi="Times New Roman" w:cs="Times New Roman"/>
          <w:sz w:val="24"/>
          <w:szCs w:val="24"/>
        </w:rPr>
      </w:pPr>
    </w:p>
    <w:p w14:paraId="19FF2160" w14:textId="188E15CB" w:rsidR="00283C28" w:rsidRPr="00EA1571" w:rsidRDefault="009E4A4D">
      <w:pPr>
        <w:spacing w:after="0" w:line="360" w:lineRule="auto"/>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Hypothesis:</w:t>
      </w:r>
    </w:p>
    <w:p w14:paraId="2EEE1095" w14:textId="76AE509D" w:rsidR="00DA3D71" w:rsidRPr="00EA1571" w:rsidRDefault="00DA3D71" w:rsidP="00DA3D71">
      <w:pPr>
        <w:rPr>
          <w:rFonts w:ascii="Times New Roman" w:hAnsi="Times New Roman" w:cs="Times New Roman"/>
          <w:b/>
          <w:bCs/>
          <w:sz w:val="24"/>
          <w:szCs w:val="24"/>
        </w:rPr>
      </w:pPr>
      <w:r w:rsidRPr="00EA1571">
        <w:rPr>
          <w:rFonts w:ascii="Times New Roman" w:hAnsi="Times New Roman" w:cs="Times New Roman"/>
          <w:b/>
          <w:bCs/>
          <w:sz w:val="24"/>
          <w:szCs w:val="24"/>
        </w:rPr>
        <w:t>Null Hypothesis (H₀):</w:t>
      </w:r>
    </w:p>
    <w:p w14:paraId="431FB2C0" w14:textId="2F5EF8A7" w:rsidR="00DA3D71" w:rsidRPr="00EA1571" w:rsidRDefault="00BA4566" w:rsidP="002D7055">
      <w:pPr>
        <w:spacing w:line="360" w:lineRule="auto"/>
        <w:jc w:val="both"/>
        <w:rPr>
          <w:rFonts w:ascii="Times New Roman" w:eastAsia="Times New Roman" w:hAnsi="Times New Roman" w:cs="Times New Roman"/>
          <w:sz w:val="24"/>
          <w:szCs w:val="24"/>
        </w:rPr>
      </w:pPr>
      <w:r w:rsidRPr="00EA1571">
        <w:rPr>
          <w:rFonts w:ascii="Times New Roman" w:hAnsi="Times New Roman" w:cs="Times New Roman"/>
          <w:b/>
          <w:bCs/>
          <w:sz w:val="24"/>
          <w:szCs w:val="24"/>
        </w:rPr>
        <w:t xml:space="preserve">(H₀): </w:t>
      </w:r>
      <w:r w:rsidR="00AA3E98" w:rsidRPr="00EA1571">
        <w:rPr>
          <w:rFonts w:ascii="Times New Roman" w:eastAsia="Times New Roman" w:hAnsi="Times New Roman" w:cs="Times New Roman"/>
          <w:sz w:val="24"/>
          <w:szCs w:val="24"/>
        </w:rPr>
        <w:t xml:space="preserve">It is hypothesized that there is no significant difference </w:t>
      </w:r>
      <w:r w:rsidR="002D7055" w:rsidRPr="00EA1571">
        <w:rPr>
          <w:rFonts w:ascii="Times New Roman" w:eastAsia="Times New Roman" w:hAnsi="Times New Roman" w:cs="Times New Roman"/>
          <w:sz w:val="24"/>
          <w:szCs w:val="24"/>
        </w:rPr>
        <w:t>between</w:t>
      </w:r>
      <w:r w:rsidR="00C61895" w:rsidRPr="00EA1571">
        <w:rPr>
          <w:rFonts w:ascii="Times New Roman" w:eastAsia="Times New Roman" w:hAnsi="Times New Roman" w:cs="Times New Roman"/>
          <w:sz w:val="24"/>
          <w:szCs w:val="24"/>
        </w:rPr>
        <w:t xml:space="preserve"> knee neuromuscular exercise p</w:t>
      </w:r>
      <w:r w:rsidR="00F26C7C" w:rsidRPr="00EA1571">
        <w:rPr>
          <w:rFonts w:ascii="Times New Roman" w:eastAsia="Times New Roman" w:hAnsi="Times New Roman" w:cs="Times New Roman"/>
          <w:sz w:val="24"/>
          <w:szCs w:val="24"/>
        </w:rPr>
        <w:t>rogram along with conventional p</w:t>
      </w:r>
      <w:r w:rsidR="00C61895" w:rsidRPr="00EA1571">
        <w:rPr>
          <w:rFonts w:ascii="Times New Roman" w:eastAsia="Times New Roman" w:hAnsi="Times New Roman" w:cs="Times New Roman"/>
          <w:sz w:val="24"/>
          <w:szCs w:val="24"/>
        </w:rPr>
        <w:t>hysiotherapy</w:t>
      </w:r>
      <w:r w:rsidR="002D7055" w:rsidRPr="00EA1571">
        <w:rPr>
          <w:rFonts w:ascii="Times New Roman" w:eastAsia="Times New Roman" w:hAnsi="Times New Roman" w:cs="Times New Roman"/>
          <w:sz w:val="24"/>
          <w:szCs w:val="24"/>
        </w:rPr>
        <w:t xml:space="preserve"> and conventional physiotherapy alone</w:t>
      </w:r>
      <w:r w:rsidR="00C61895" w:rsidRPr="00EA1571">
        <w:rPr>
          <w:rFonts w:ascii="Times New Roman" w:eastAsia="Times New Roman" w:hAnsi="Times New Roman" w:cs="Times New Roman"/>
          <w:sz w:val="24"/>
          <w:szCs w:val="24"/>
        </w:rPr>
        <w:t xml:space="preserve"> </w:t>
      </w:r>
      <w:r w:rsidR="002D7055" w:rsidRPr="00EA1571">
        <w:rPr>
          <w:rFonts w:ascii="Times New Roman" w:eastAsia="Times New Roman" w:hAnsi="Times New Roman" w:cs="Times New Roman"/>
          <w:sz w:val="24"/>
          <w:szCs w:val="24"/>
        </w:rPr>
        <w:t xml:space="preserve">on gait, postural sway, balance and fall risk </w:t>
      </w:r>
      <w:r w:rsidR="001F10E9" w:rsidRPr="00EA1571">
        <w:rPr>
          <w:rFonts w:ascii="Times New Roman" w:eastAsia="Times New Roman" w:hAnsi="Times New Roman" w:cs="Times New Roman"/>
          <w:sz w:val="24"/>
          <w:szCs w:val="24"/>
        </w:rPr>
        <w:t xml:space="preserve">among geriatric </w:t>
      </w:r>
      <w:r w:rsidR="00257D25" w:rsidRPr="00EA1571">
        <w:rPr>
          <w:rFonts w:ascii="Times New Roman" w:hAnsi="Times New Roman" w:cs="Times New Roman"/>
          <w:sz w:val="24"/>
          <w:szCs w:val="24"/>
        </w:rPr>
        <w:t xml:space="preserve">individuals </w:t>
      </w:r>
      <w:r w:rsidR="001F10E9" w:rsidRPr="00EA1571">
        <w:rPr>
          <w:rFonts w:ascii="Times New Roman" w:eastAsia="Times New Roman" w:hAnsi="Times New Roman" w:cs="Times New Roman"/>
          <w:sz w:val="24"/>
          <w:szCs w:val="24"/>
        </w:rPr>
        <w:t>with kinesiophobia.</w:t>
      </w:r>
    </w:p>
    <w:p w14:paraId="4D4AD774" w14:textId="030DCA8A" w:rsidR="00DA3D71" w:rsidRPr="00EA1571" w:rsidRDefault="00DA3D71" w:rsidP="00BA4566">
      <w:pPr>
        <w:rPr>
          <w:rFonts w:ascii="Times New Roman" w:hAnsi="Times New Roman" w:cs="Times New Roman"/>
          <w:b/>
          <w:bCs/>
          <w:sz w:val="24"/>
          <w:szCs w:val="24"/>
        </w:rPr>
      </w:pPr>
      <w:r w:rsidRPr="00EA1571">
        <w:rPr>
          <w:rFonts w:ascii="Times New Roman" w:hAnsi="Times New Roman" w:cs="Times New Roman"/>
          <w:b/>
          <w:bCs/>
          <w:sz w:val="24"/>
          <w:szCs w:val="24"/>
        </w:rPr>
        <w:t>Alternative Hypothesis(H₁):</w:t>
      </w:r>
    </w:p>
    <w:p w14:paraId="378A6E42" w14:textId="6B6A0050" w:rsidR="00DA3D71" w:rsidRPr="00EA1571" w:rsidRDefault="00BA4566" w:rsidP="002D7055">
      <w:pPr>
        <w:spacing w:line="360" w:lineRule="auto"/>
        <w:jc w:val="both"/>
        <w:rPr>
          <w:rFonts w:ascii="Times New Roman" w:eastAsia="Times New Roman" w:hAnsi="Times New Roman" w:cs="Times New Roman"/>
          <w:sz w:val="24"/>
          <w:szCs w:val="24"/>
        </w:rPr>
      </w:pPr>
      <w:r w:rsidRPr="00EA1571">
        <w:rPr>
          <w:rFonts w:ascii="Times New Roman" w:hAnsi="Times New Roman" w:cs="Times New Roman"/>
          <w:b/>
          <w:bCs/>
          <w:sz w:val="24"/>
          <w:szCs w:val="24"/>
        </w:rPr>
        <w:lastRenderedPageBreak/>
        <w:t>(H₁):</w:t>
      </w:r>
      <w:r w:rsidR="002D7055" w:rsidRPr="00EA1571">
        <w:rPr>
          <w:rFonts w:ascii="Times New Roman" w:eastAsia="Times New Roman" w:hAnsi="Times New Roman" w:cs="Times New Roman"/>
          <w:sz w:val="24"/>
          <w:szCs w:val="24"/>
        </w:rPr>
        <w:t xml:space="preserve"> It is hypothesized that there is a significant difference between knee neuromuscular exercise program along with conventional physiotherapy and conventional physiotherapy alone on gait, postural sway, balance and fall risk among geriatric </w:t>
      </w:r>
      <w:r w:rsidR="00257D25" w:rsidRPr="00EA1571">
        <w:rPr>
          <w:rFonts w:ascii="Times New Roman" w:hAnsi="Times New Roman" w:cs="Times New Roman"/>
          <w:sz w:val="24"/>
          <w:szCs w:val="24"/>
        </w:rPr>
        <w:t xml:space="preserve">individuals </w:t>
      </w:r>
      <w:r w:rsidR="002D7055" w:rsidRPr="00EA1571">
        <w:rPr>
          <w:rFonts w:ascii="Times New Roman" w:eastAsia="Times New Roman" w:hAnsi="Times New Roman" w:cs="Times New Roman"/>
          <w:sz w:val="24"/>
          <w:szCs w:val="24"/>
        </w:rPr>
        <w:t>with kinesiophobia.</w:t>
      </w:r>
      <w:r w:rsidR="002D7055" w:rsidRPr="00EA1571">
        <w:rPr>
          <w:rFonts w:ascii="Times New Roman" w:hAnsi="Times New Roman" w:cs="Times New Roman"/>
          <w:b/>
          <w:bCs/>
          <w:sz w:val="24"/>
          <w:szCs w:val="24"/>
        </w:rPr>
        <w:t xml:space="preserve"> </w:t>
      </w:r>
    </w:p>
    <w:p w14:paraId="2E4751AB" w14:textId="6A8284CA" w:rsidR="00283C28" w:rsidRPr="00EA1571" w:rsidRDefault="00AF465D">
      <w:pPr>
        <w:spacing w:after="0" w:line="360" w:lineRule="auto"/>
        <w:jc w:val="both"/>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Review of Literature:</w:t>
      </w:r>
    </w:p>
    <w:p w14:paraId="0114E58A" w14:textId="77777777" w:rsidR="00251E0C" w:rsidRPr="00EA1571" w:rsidRDefault="00870FC4" w:rsidP="00251E0C">
      <w:pPr>
        <w:shd w:val="clear" w:color="auto" w:fill="FFFFFF"/>
        <w:tabs>
          <w:tab w:val="left" w:pos="993"/>
        </w:tabs>
        <w:spacing w:after="0"/>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Section A- Studies o</w:t>
      </w:r>
      <w:r w:rsidR="006B0D43" w:rsidRPr="00EA1571">
        <w:rPr>
          <w:rFonts w:ascii="Times New Roman" w:eastAsia="Times New Roman" w:hAnsi="Times New Roman" w:cs="Times New Roman"/>
          <w:b/>
          <w:sz w:val="24"/>
          <w:szCs w:val="24"/>
        </w:rPr>
        <w:t xml:space="preserve">n </w:t>
      </w:r>
      <w:proofErr w:type="spellStart"/>
      <w:r w:rsidR="006B0D43" w:rsidRPr="00EA1571">
        <w:rPr>
          <w:rFonts w:ascii="Times New Roman" w:eastAsia="Times New Roman" w:hAnsi="Times New Roman" w:cs="Times New Roman"/>
          <w:b/>
          <w:sz w:val="24"/>
          <w:szCs w:val="24"/>
        </w:rPr>
        <w:t>kinesophobia</w:t>
      </w:r>
      <w:proofErr w:type="spellEnd"/>
      <w:r w:rsidR="006B0D43" w:rsidRPr="00EA1571">
        <w:rPr>
          <w:rFonts w:ascii="Times New Roman" w:eastAsia="Times New Roman" w:hAnsi="Times New Roman" w:cs="Times New Roman"/>
          <w:b/>
          <w:sz w:val="24"/>
          <w:szCs w:val="24"/>
        </w:rPr>
        <w:t>:</w:t>
      </w:r>
    </w:p>
    <w:p w14:paraId="19B69F80" w14:textId="77777777" w:rsidR="00251E0C" w:rsidRPr="00EA1571" w:rsidRDefault="00251E0C" w:rsidP="00251E0C">
      <w:pPr>
        <w:shd w:val="clear" w:color="auto" w:fill="FFFFFF"/>
        <w:tabs>
          <w:tab w:val="left" w:pos="993"/>
        </w:tabs>
        <w:spacing w:after="0"/>
        <w:rPr>
          <w:rFonts w:ascii="Times New Roman" w:eastAsia="Times New Roman" w:hAnsi="Times New Roman" w:cs="Times New Roman"/>
          <w:b/>
          <w:sz w:val="24"/>
          <w:szCs w:val="24"/>
        </w:rPr>
      </w:pPr>
    </w:p>
    <w:p w14:paraId="0E11A61B" w14:textId="3063BBF7" w:rsidR="00251E0C" w:rsidRPr="00EA1571" w:rsidRDefault="00870FC4" w:rsidP="004F2EBC">
      <w:pPr>
        <w:spacing w:line="360" w:lineRule="auto"/>
        <w:ind w:firstLine="720"/>
        <w:jc w:val="both"/>
        <w:rPr>
          <w:rFonts w:ascii="Times New Roman" w:hAnsi="Times New Roman" w:cs="Times New Roman"/>
          <w:sz w:val="24"/>
          <w:szCs w:val="24"/>
          <w:shd w:val="clear" w:color="auto" w:fill="FFFFFF"/>
        </w:rPr>
      </w:pPr>
      <w:proofErr w:type="gramStart"/>
      <w:r w:rsidRPr="00EA1571">
        <w:rPr>
          <w:rFonts w:ascii="Times New Roman" w:eastAsia="Times New Roman" w:hAnsi="Times New Roman" w:cs="Times New Roman"/>
          <w:bCs/>
          <w:sz w:val="24"/>
          <w:szCs w:val="24"/>
        </w:rPr>
        <w:t>A r</w:t>
      </w:r>
      <w:r w:rsidR="00251E0C" w:rsidRPr="00EA1571">
        <w:rPr>
          <w:rFonts w:ascii="Times New Roman" w:eastAsia="Times New Roman" w:hAnsi="Times New Roman" w:cs="Times New Roman"/>
          <w:bCs/>
          <w:sz w:val="24"/>
          <w:szCs w:val="24"/>
        </w:rPr>
        <w:t>esearch</w:t>
      </w:r>
      <w:proofErr w:type="gramEnd"/>
      <w:r w:rsidR="003679A4" w:rsidRPr="00EA1571">
        <w:rPr>
          <w:rFonts w:ascii="Times New Roman" w:eastAsia="Times New Roman" w:hAnsi="Times New Roman" w:cs="Times New Roman"/>
          <w:bCs/>
          <w:sz w:val="24"/>
          <w:szCs w:val="24"/>
        </w:rPr>
        <w:t xml:space="preserve"> </w:t>
      </w:r>
      <w:r w:rsidRPr="00EA1571">
        <w:rPr>
          <w:rFonts w:ascii="Times New Roman" w:hAnsi="Times New Roman" w:cs="Times New Roman"/>
          <w:sz w:val="24"/>
          <w:szCs w:val="24"/>
          <w:shd w:val="clear" w:color="auto" w:fill="FFFFFF"/>
        </w:rPr>
        <w:t xml:space="preserve">on kinesiophobia </w:t>
      </w:r>
      <w:r w:rsidR="00251E0C" w:rsidRPr="00EA1571">
        <w:rPr>
          <w:rFonts w:ascii="Times New Roman" w:hAnsi="Times New Roman" w:cs="Times New Roman"/>
          <w:sz w:val="24"/>
          <w:szCs w:val="24"/>
          <w:shd w:val="clear" w:color="auto" w:fill="FFFFFF"/>
        </w:rPr>
        <w:t>suggested that multi-modal protocols could be recommended as the ideal option when dealing with kinesiophobia caused by musculoskeletal pain. They also suggested that it is still worth mentioning that there are also potentially positive remedial effects of psychological interventions. Since the concept of kinesiophobia is based on the fear-avoidance model, the psychological means should also be paid enough concentration during treatment</w:t>
      </w:r>
      <w:r w:rsidRPr="00EA1571">
        <w:rPr>
          <w:rFonts w:ascii="Times New Roman" w:hAnsi="Times New Roman" w:cs="Times New Roman"/>
          <w:sz w:val="24"/>
          <w:szCs w:val="24"/>
          <w:shd w:val="clear" w:color="auto" w:fill="FFFFFF"/>
          <w:vertAlign w:val="superscript"/>
        </w:rPr>
        <w:t>1</w:t>
      </w:r>
      <w:r w:rsidR="003679A4" w:rsidRPr="00EA1571">
        <w:rPr>
          <w:rFonts w:ascii="Times New Roman" w:hAnsi="Times New Roman" w:cs="Times New Roman"/>
          <w:sz w:val="24"/>
          <w:szCs w:val="24"/>
          <w:shd w:val="clear" w:color="auto" w:fill="FFFFFF"/>
          <w:vertAlign w:val="superscript"/>
        </w:rPr>
        <w:t>4</w:t>
      </w:r>
      <w:r w:rsidR="00251E0C" w:rsidRPr="00EA1571">
        <w:rPr>
          <w:rFonts w:ascii="Times New Roman" w:hAnsi="Times New Roman" w:cs="Times New Roman"/>
          <w:sz w:val="24"/>
          <w:szCs w:val="24"/>
          <w:shd w:val="clear" w:color="auto" w:fill="FFFFFF"/>
          <w:vertAlign w:val="superscript"/>
        </w:rPr>
        <w:t>.</w:t>
      </w:r>
    </w:p>
    <w:p w14:paraId="561E060D" w14:textId="564DA7D3" w:rsidR="00251E0C" w:rsidRPr="00EA1571" w:rsidRDefault="00870FC4" w:rsidP="00870FC4">
      <w:pPr>
        <w:spacing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highlight w:val="white"/>
        </w:rPr>
        <w:t>A</w:t>
      </w:r>
      <w:r w:rsidR="00251E0C" w:rsidRPr="00EA1571">
        <w:rPr>
          <w:rFonts w:ascii="Times New Roman" w:eastAsia="Times New Roman" w:hAnsi="Times New Roman" w:cs="Times New Roman"/>
          <w:sz w:val="24"/>
          <w:szCs w:val="24"/>
          <w:highlight w:val="white"/>
        </w:rPr>
        <w:t xml:space="preserve"> feasibility </w:t>
      </w:r>
      <w:r w:rsidRPr="00EA1571">
        <w:rPr>
          <w:rFonts w:ascii="Times New Roman" w:eastAsia="Times New Roman" w:hAnsi="Times New Roman" w:cs="Times New Roman"/>
          <w:sz w:val="24"/>
          <w:szCs w:val="24"/>
          <w:highlight w:val="white"/>
        </w:rPr>
        <w:t>study was conducted about</w:t>
      </w:r>
      <w:r w:rsidR="00251E0C" w:rsidRPr="00EA1571">
        <w:rPr>
          <w:rFonts w:ascii="Times New Roman" w:eastAsia="Times New Roman" w:hAnsi="Times New Roman" w:cs="Times New Roman"/>
          <w:sz w:val="24"/>
          <w:szCs w:val="24"/>
          <w:highlight w:val="white"/>
        </w:rPr>
        <w:t xml:space="preserve"> neuromuscular exercise program in OA knee patients. First 23 physically active patients (11 men, 12 women; age range = 48-70 years) who had mild to moderate KOA were selected and had undergone an 8-week, twice-weekly program, consisting of 11 exercises with 3 to 4 levels of difficulty, as part of an ongoing randomized controlled trial. The level of difficulty was noted for each exercise and session. He documented exertion, pain, adverse events, and adherence. For the 18 patients who participated in 6 or more sessions, a progression of at least 1 level of difficulty (out of 3-4) was observed in half or more of the exercises. However, few patients progressed to jumping activities. Exertion ranged from light to very heavy. Four patients reported a clinically relevant increase in short-term pain after 1 to 2 of the 16 scheduled sessions. No adverse musculoskeletal events were reported. Notably, 3 patients dropped out due to increased (n = 2) or persisting (n = 1) knee pain. However, their pain ratings did not show worsening symptoms. Among 18 patients the progression achieved was not well </w:t>
      </w:r>
      <w:proofErr w:type="gramStart"/>
      <w:r w:rsidR="00251E0C" w:rsidRPr="00EA1571">
        <w:rPr>
          <w:rFonts w:ascii="Times New Roman" w:eastAsia="Times New Roman" w:hAnsi="Times New Roman" w:cs="Times New Roman"/>
          <w:sz w:val="24"/>
          <w:szCs w:val="24"/>
          <w:highlight w:val="white"/>
        </w:rPr>
        <w:t xml:space="preserve">understood </w:t>
      </w:r>
      <w:r w:rsidR="00510B4A" w:rsidRPr="00EA1571">
        <w:rPr>
          <w:rFonts w:ascii="Times New Roman" w:eastAsia="Times New Roman" w:hAnsi="Times New Roman" w:cs="Times New Roman"/>
          <w:sz w:val="24"/>
          <w:szCs w:val="24"/>
          <w:highlight w:val="white"/>
        </w:rPr>
        <w:t xml:space="preserve"> </w:t>
      </w:r>
      <w:r w:rsidR="00251E0C" w:rsidRPr="00EA1571">
        <w:rPr>
          <w:rFonts w:ascii="Times New Roman" w:eastAsia="Times New Roman" w:hAnsi="Times New Roman" w:cs="Times New Roman"/>
          <w:sz w:val="24"/>
          <w:szCs w:val="24"/>
          <w:highlight w:val="white"/>
        </w:rPr>
        <w:t>and</w:t>
      </w:r>
      <w:proofErr w:type="gramEnd"/>
      <w:r w:rsidR="00251E0C" w:rsidRPr="00EA1571">
        <w:rPr>
          <w:rFonts w:ascii="Times New Roman" w:eastAsia="Times New Roman" w:hAnsi="Times New Roman" w:cs="Times New Roman"/>
          <w:sz w:val="24"/>
          <w:szCs w:val="24"/>
          <w:highlight w:val="white"/>
        </w:rPr>
        <w:t xml:space="preserve"> few functional activities like jumping.  These factors can help us to identify the benefits in achieving improvement in exercise fear</w:t>
      </w:r>
      <w:r w:rsidRPr="00EA1571">
        <w:rPr>
          <w:rFonts w:ascii="Times New Roman" w:eastAsia="Times New Roman" w:hAnsi="Times New Roman" w:cs="Times New Roman"/>
          <w:sz w:val="24"/>
          <w:szCs w:val="24"/>
          <w:vertAlign w:val="superscript"/>
        </w:rPr>
        <w:t>1</w:t>
      </w:r>
      <w:r w:rsidR="003679A4" w:rsidRPr="00EA1571">
        <w:rPr>
          <w:rFonts w:ascii="Times New Roman" w:eastAsia="Times New Roman" w:hAnsi="Times New Roman" w:cs="Times New Roman"/>
          <w:sz w:val="24"/>
          <w:szCs w:val="24"/>
          <w:vertAlign w:val="superscript"/>
        </w:rPr>
        <w:t>5</w:t>
      </w:r>
      <w:r w:rsidR="00251E0C" w:rsidRPr="00EA1571">
        <w:rPr>
          <w:rFonts w:ascii="Times New Roman" w:eastAsia="Times New Roman" w:hAnsi="Times New Roman" w:cs="Times New Roman"/>
          <w:sz w:val="24"/>
          <w:szCs w:val="24"/>
          <w:highlight w:val="white"/>
        </w:rPr>
        <w:t>.</w:t>
      </w:r>
    </w:p>
    <w:p w14:paraId="58DB17AC" w14:textId="3C0B1846" w:rsidR="00251E0C" w:rsidRPr="00EA1571" w:rsidRDefault="00251E0C" w:rsidP="00251E0C">
      <w:pPr>
        <w:spacing w:line="360" w:lineRule="auto"/>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Section B-</w:t>
      </w:r>
      <w:r w:rsidR="00990AB1" w:rsidRPr="00EA1571">
        <w:rPr>
          <w:rFonts w:ascii="Times New Roman" w:eastAsia="Times New Roman" w:hAnsi="Times New Roman" w:cs="Times New Roman"/>
          <w:b/>
          <w:sz w:val="24"/>
          <w:szCs w:val="24"/>
        </w:rPr>
        <w:t xml:space="preserve"> Studies on</w:t>
      </w:r>
      <w:r w:rsidR="00974301" w:rsidRPr="00EA1571">
        <w:rPr>
          <w:rFonts w:ascii="Times New Roman" w:eastAsia="Times New Roman" w:hAnsi="Times New Roman" w:cs="Times New Roman"/>
          <w:b/>
          <w:sz w:val="24"/>
          <w:szCs w:val="24"/>
        </w:rPr>
        <w:t xml:space="preserve"> </w:t>
      </w:r>
      <w:r w:rsidR="00C375EB" w:rsidRPr="00EA1571">
        <w:rPr>
          <w:rFonts w:ascii="Times New Roman" w:eastAsia="Times New Roman" w:hAnsi="Times New Roman" w:cs="Times New Roman"/>
          <w:b/>
          <w:sz w:val="24"/>
          <w:szCs w:val="24"/>
        </w:rPr>
        <w:t>fall in</w:t>
      </w:r>
      <w:r w:rsidRPr="00EA1571">
        <w:rPr>
          <w:rFonts w:ascii="Times New Roman" w:eastAsia="Times New Roman" w:hAnsi="Times New Roman" w:cs="Times New Roman"/>
          <w:b/>
          <w:sz w:val="24"/>
          <w:szCs w:val="24"/>
        </w:rPr>
        <w:t xml:space="preserve"> elderly</w:t>
      </w:r>
      <w:r w:rsidR="006B0D43" w:rsidRPr="00EA1571">
        <w:rPr>
          <w:rFonts w:ascii="Times New Roman" w:eastAsia="Times New Roman" w:hAnsi="Times New Roman" w:cs="Times New Roman"/>
          <w:b/>
          <w:sz w:val="24"/>
          <w:szCs w:val="24"/>
        </w:rPr>
        <w:t>:</w:t>
      </w:r>
    </w:p>
    <w:p w14:paraId="6827F5B4" w14:textId="6BA166E8" w:rsidR="00251E0C" w:rsidRPr="00EA1571" w:rsidRDefault="00251E0C" w:rsidP="00870FC4">
      <w:pPr>
        <w:spacing w:line="360" w:lineRule="auto"/>
        <w:ind w:firstLine="720"/>
        <w:jc w:val="both"/>
        <w:rPr>
          <w:rFonts w:ascii="Times New Roman" w:hAnsi="Times New Roman" w:cs="Times New Roman"/>
          <w:sz w:val="24"/>
          <w:szCs w:val="24"/>
          <w:shd w:val="clear" w:color="auto" w:fill="FFFFFF"/>
        </w:rPr>
      </w:pPr>
      <w:r w:rsidRPr="00EA1571">
        <w:rPr>
          <w:rFonts w:ascii="Times New Roman" w:eastAsia="Times New Roman" w:hAnsi="Times New Roman" w:cs="Times New Roman"/>
          <w:bCs/>
          <w:sz w:val="24"/>
          <w:szCs w:val="24"/>
        </w:rPr>
        <w:t>Epidemiology</w:t>
      </w:r>
      <w:r w:rsidR="00510B4A" w:rsidRPr="00EA1571">
        <w:rPr>
          <w:rFonts w:ascii="Times New Roman" w:eastAsia="Times New Roman" w:hAnsi="Times New Roman" w:cs="Times New Roman"/>
          <w:bCs/>
          <w:sz w:val="24"/>
          <w:szCs w:val="24"/>
        </w:rPr>
        <w:t xml:space="preserve"> </w:t>
      </w:r>
      <w:r w:rsidRPr="00EA1571">
        <w:rPr>
          <w:rFonts w:ascii="Times New Roman" w:eastAsia="Times New Roman" w:hAnsi="Times New Roman" w:cs="Times New Roman"/>
          <w:sz w:val="24"/>
          <w:szCs w:val="24"/>
        </w:rPr>
        <w:t>findings</w:t>
      </w:r>
      <w:r w:rsidR="00510B4A"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 xml:space="preserve">suggest that </w:t>
      </w:r>
      <w:r w:rsidRPr="00EA1571">
        <w:rPr>
          <w:rFonts w:ascii="Times New Roman" w:hAnsi="Times New Roman" w:cs="Times New Roman"/>
          <w:sz w:val="24"/>
          <w:szCs w:val="24"/>
          <w:shd w:val="clear" w:color="auto" w:fill="FFFFFF"/>
        </w:rPr>
        <w:t xml:space="preserve">prevalence of particular morbidity was 30.3%, and multimorbidity was 32.1% among elderly people in India. </w:t>
      </w:r>
      <w:proofErr w:type="gramStart"/>
      <w:r w:rsidRPr="00EA1571">
        <w:rPr>
          <w:rFonts w:ascii="Times New Roman" w:hAnsi="Times New Roman" w:cs="Times New Roman"/>
          <w:sz w:val="24"/>
          <w:szCs w:val="24"/>
          <w:shd w:val="clear" w:color="auto" w:fill="FFFFFF"/>
        </w:rPr>
        <w:t>Also</w:t>
      </w:r>
      <w:proofErr w:type="gramEnd"/>
      <w:r w:rsidRPr="00EA1571">
        <w:rPr>
          <w:rFonts w:ascii="Times New Roman" w:hAnsi="Times New Roman" w:cs="Times New Roman"/>
          <w:sz w:val="24"/>
          <w:szCs w:val="24"/>
          <w:shd w:val="clear" w:color="auto" w:fill="FFFFFF"/>
        </w:rPr>
        <w:t xml:space="preserve"> multimorbidity was greater among females and in urban areas and bigger with age and among those existing alone. Hypertension, arthritis and thyroid were extremely prevalent among females and chronic lung diseases and stroke were highly common among males. The older people in the state of Kerala had a high occurrence of multimorbidity (59.2%). </w:t>
      </w:r>
      <w:r w:rsidRPr="00EA1571">
        <w:rPr>
          <w:rFonts w:ascii="Times New Roman" w:hAnsi="Times New Roman" w:cs="Times New Roman"/>
          <w:sz w:val="24"/>
          <w:szCs w:val="24"/>
          <w:shd w:val="clear" w:color="auto" w:fill="FFFFFF"/>
        </w:rPr>
        <w:lastRenderedPageBreak/>
        <w:t xml:space="preserve">Multimorbidity was found to be more likely in older age groups of </w:t>
      </w:r>
      <w:r w:rsidRPr="00EA1571">
        <w:rPr>
          <w:rFonts w:ascii="Times New Roman" w:hAnsi="Times New Roman" w:cs="Times New Roman"/>
          <w:bCs/>
          <w:sz w:val="24"/>
          <w:szCs w:val="24"/>
          <w:shd w:val="clear" w:color="auto" w:fill="FFFFFF"/>
        </w:rPr>
        <w:t>75–79 years</w:t>
      </w:r>
      <w:r w:rsidRPr="00EA1571">
        <w:rPr>
          <w:rFonts w:ascii="Times New Roman" w:hAnsi="Times New Roman" w:cs="Times New Roman"/>
          <w:sz w:val="24"/>
          <w:szCs w:val="24"/>
          <w:shd w:val="clear" w:color="auto" w:fill="FFFFFF"/>
        </w:rPr>
        <w:t xml:space="preserve"> (RR-1.69; CI: 1.53–1.87) and 80 years and above (RR-1.40; CI: 1.27–1.56) and in the Western (RR-2.16; CI: 1.90–2.44) and Southern regions (RR-2.89; CI: 2.57–3.24)</w:t>
      </w:r>
      <w:r w:rsidR="003679A4" w:rsidRPr="00EA1571">
        <w:rPr>
          <w:rFonts w:ascii="Times New Roman" w:hAnsi="Times New Roman" w:cs="Times New Roman"/>
          <w:sz w:val="24"/>
          <w:szCs w:val="24"/>
          <w:shd w:val="clear" w:color="auto" w:fill="FFFFFF"/>
          <w:vertAlign w:val="superscript"/>
        </w:rPr>
        <w:t>1</w:t>
      </w:r>
      <w:r w:rsidR="00672200" w:rsidRPr="00EA1571">
        <w:rPr>
          <w:rFonts w:ascii="Times New Roman" w:hAnsi="Times New Roman" w:cs="Times New Roman"/>
          <w:sz w:val="24"/>
          <w:szCs w:val="24"/>
          <w:shd w:val="clear" w:color="auto" w:fill="FFFFFF"/>
          <w:vertAlign w:val="superscript"/>
        </w:rPr>
        <w:t>3</w:t>
      </w:r>
      <w:r w:rsidRPr="00EA1571">
        <w:rPr>
          <w:rFonts w:ascii="Times New Roman" w:hAnsi="Times New Roman" w:cs="Times New Roman"/>
          <w:sz w:val="24"/>
          <w:szCs w:val="24"/>
          <w:shd w:val="clear" w:color="auto" w:fill="FFFFFF"/>
        </w:rPr>
        <w:t>.</w:t>
      </w:r>
    </w:p>
    <w:p w14:paraId="6009DA86" w14:textId="1F1FB695" w:rsidR="00251E0C" w:rsidRPr="00EA1571" w:rsidRDefault="00870FC4" w:rsidP="00870FC4">
      <w:pPr>
        <w:spacing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bCs/>
          <w:sz w:val="24"/>
          <w:szCs w:val="24"/>
        </w:rPr>
        <w:t>An</w:t>
      </w:r>
      <w:r w:rsidRPr="00EA1571">
        <w:rPr>
          <w:rFonts w:ascii="Times New Roman" w:eastAsia="Times New Roman" w:hAnsi="Times New Roman" w:cs="Times New Roman"/>
          <w:sz w:val="24"/>
          <w:szCs w:val="24"/>
        </w:rPr>
        <w:t xml:space="preserve"> epidemiological study about the</w:t>
      </w:r>
      <w:r w:rsidR="00251E0C" w:rsidRPr="00EA1571">
        <w:rPr>
          <w:rFonts w:ascii="Times New Roman" w:eastAsia="Times New Roman" w:hAnsi="Times New Roman" w:cs="Times New Roman"/>
          <w:sz w:val="24"/>
          <w:szCs w:val="24"/>
        </w:rPr>
        <w:t xml:space="preserve"> mortality attributed to falls in older adults in the </w:t>
      </w:r>
      <w:r w:rsidR="00C375EB" w:rsidRPr="00EA1571">
        <w:rPr>
          <w:rFonts w:ascii="Times New Roman" w:eastAsia="Times New Roman" w:hAnsi="Times New Roman" w:cs="Times New Roman"/>
          <w:sz w:val="24"/>
          <w:szCs w:val="24"/>
        </w:rPr>
        <w:t>United States</w:t>
      </w:r>
      <w:r w:rsidR="00251E0C" w:rsidRPr="00EA1571">
        <w:rPr>
          <w:rFonts w:ascii="Times New Roman" w:eastAsia="Times New Roman" w:hAnsi="Times New Roman" w:cs="Times New Roman"/>
          <w:sz w:val="24"/>
          <w:szCs w:val="24"/>
        </w:rPr>
        <w:t xml:space="preserve"> between the year 1999 and 2020</w:t>
      </w:r>
      <w:r w:rsidRPr="00EA1571">
        <w:rPr>
          <w:rFonts w:ascii="Times New Roman" w:eastAsia="Times New Roman" w:hAnsi="Times New Roman" w:cs="Times New Roman"/>
          <w:sz w:val="24"/>
          <w:szCs w:val="24"/>
        </w:rPr>
        <w:t xml:space="preserve"> was conducted, and </w:t>
      </w:r>
      <w:r w:rsidR="00251E0C" w:rsidRPr="00EA1571">
        <w:rPr>
          <w:rFonts w:ascii="Times New Roman" w:eastAsia="Times New Roman" w:hAnsi="Times New Roman" w:cs="Times New Roman"/>
          <w:sz w:val="24"/>
          <w:szCs w:val="24"/>
        </w:rPr>
        <w:t xml:space="preserve">documented that there was </w:t>
      </w:r>
      <w:r w:rsidR="00C375EB" w:rsidRPr="00EA1571">
        <w:rPr>
          <w:rFonts w:ascii="Times New Roman" w:eastAsia="Times New Roman" w:hAnsi="Times New Roman" w:cs="Times New Roman"/>
          <w:sz w:val="24"/>
          <w:szCs w:val="24"/>
        </w:rPr>
        <w:t>a</w:t>
      </w:r>
      <w:r w:rsidR="00251E0C" w:rsidRPr="00EA1571">
        <w:rPr>
          <w:rFonts w:ascii="Times New Roman" w:eastAsia="Times New Roman" w:hAnsi="Times New Roman" w:cs="Times New Roman"/>
          <w:sz w:val="24"/>
          <w:szCs w:val="24"/>
        </w:rPr>
        <w:t xml:space="preserve"> rapid increase in the mortality attributed to falls. Many death certificates issued where miscoding or misdiagnosis and also falls are underreported in different settings. </w:t>
      </w:r>
      <w:proofErr w:type="gramStart"/>
      <w:r w:rsidR="00251E0C" w:rsidRPr="00EA1571">
        <w:rPr>
          <w:rFonts w:ascii="Times New Roman" w:eastAsia="Times New Roman" w:hAnsi="Times New Roman" w:cs="Times New Roman"/>
          <w:sz w:val="24"/>
          <w:szCs w:val="24"/>
        </w:rPr>
        <w:t>Hence</w:t>
      </w:r>
      <w:proofErr w:type="gramEnd"/>
      <w:r w:rsidR="00251E0C" w:rsidRPr="00EA1571">
        <w:rPr>
          <w:rFonts w:ascii="Times New Roman" w:eastAsia="Times New Roman" w:hAnsi="Times New Roman" w:cs="Times New Roman"/>
          <w:sz w:val="24"/>
          <w:szCs w:val="24"/>
        </w:rPr>
        <w:t xml:space="preserve"> they suggest us to rule out the fall factors depending on different environmental and sociological dimensions</w:t>
      </w:r>
      <w:r w:rsidRPr="00EA1571">
        <w:rPr>
          <w:rFonts w:ascii="Times New Roman" w:eastAsia="Times New Roman" w:hAnsi="Times New Roman" w:cs="Times New Roman"/>
          <w:sz w:val="24"/>
          <w:szCs w:val="24"/>
          <w:vertAlign w:val="superscript"/>
        </w:rPr>
        <w:t>1</w:t>
      </w:r>
      <w:r w:rsidR="003679A4" w:rsidRPr="00EA1571">
        <w:rPr>
          <w:rFonts w:ascii="Times New Roman" w:eastAsia="Times New Roman" w:hAnsi="Times New Roman" w:cs="Times New Roman"/>
          <w:sz w:val="24"/>
          <w:szCs w:val="24"/>
          <w:vertAlign w:val="superscript"/>
        </w:rPr>
        <w:t>6</w:t>
      </w:r>
      <w:r w:rsidR="00251E0C" w:rsidRPr="00EA1571">
        <w:rPr>
          <w:rFonts w:ascii="Times New Roman" w:eastAsia="Times New Roman" w:hAnsi="Times New Roman" w:cs="Times New Roman"/>
          <w:sz w:val="24"/>
          <w:szCs w:val="24"/>
        </w:rPr>
        <w:t xml:space="preserve">. </w:t>
      </w:r>
    </w:p>
    <w:p w14:paraId="7511223D" w14:textId="6E7A4EEE" w:rsidR="00251E0C" w:rsidRPr="00EA1571" w:rsidRDefault="00251E0C" w:rsidP="00870FC4">
      <w:pPr>
        <w:spacing w:line="360" w:lineRule="auto"/>
        <w:ind w:firstLine="720"/>
        <w:jc w:val="both"/>
        <w:rPr>
          <w:rFonts w:ascii="Times New Roman" w:hAnsi="Times New Roman" w:cs="Times New Roman"/>
          <w:sz w:val="24"/>
          <w:szCs w:val="24"/>
          <w:shd w:val="clear" w:color="auto" w:fill="FFFFFF"/>
        </w:rPr>
      </w:pPr>
      <w:r w:rsidRPr="00EA1571">
        <w:rPr>
          <w:rFonts w:ascii="Times New Roman" w:eastAsia="Times New Roman" w:hAnsi="Times New Roman" w:cs="Times New Roman"/>
          <w:bCs/>
          <w:sz w:val="24"/>
          <w:szCs w:val="24"/>
        </w:rPr>
        <w:t>Study</w:t>
      </w:r>
      <w:r w:rsidR="00510B4A" w:rsidRPr="00EA1571">
        <w:rPr>
          <w:rFonts w:ascii="Times New Roman" w:eastAsia="Times New Roman" w:hAnsi="Times New Roman" w:cs="Times New Roman"/>
          <w:bCs/>
          <w:sz w:val="24"/>
          <w:szCs w:val="24"/>
        </w:rPr>
        <w:t xml:space="preserve"> </w:t>
      </w:r>
      <w:r w:rsidRPr="00EA1571">
        <w:rPr>
          <w:rFonts w:ascii="Times New Roman" w:hAnsi="Times New Roman" w:cs="Times New Roman"/>
          <w:sz w:val="24"/>
          <w:szCs w:val="24"/>
          <w:shd w:val="clear" w:color="auto" w:fill="FFFFFF"/>
        </w:rPr>
        <w:t>found that the elderly or senior citizens have been defined in the National policy for older person 1999 as people with age more than 60 years.</w:t>
      </w:r>
      <w:r w:rsidR="00510B4A" w:rsidRPr="00EA1571">
        <w:rPr>
          <w:rFonts w:ascii="Times New Roman" w:hAnsi="Times New Roman" w:cs="Times New Roman"/>
          <w:sz w:val="24"/>
          <w:szCs w:val="24"/>
          <w:shd w:val="clear" w:color="auto" w:fill="FFFFFF"/>
        </w:rPr>
        <w:t xml:space="preserve"> </w:t>
      </w:r>
      <w:r w:rsidRPr="00EA1571">
        <w:rPr>
          <w:rFonts w:ascii="Times New Roman" w:hAnsi="Times New Roman" w:cs="Times New Roman"/>
          <w:sz w:val="24"/>
          <w:szCs w:val="24"/>
          <w:shd w:val="clear" w:color="auto" w:fill="FFFFFF"/>
        </w:rPr>
        <w:t xml:space="preserve">The Indian National Census in 2011 illustrate that the number of elderly </w:t>
      </w:r>
      <w:proofErr w:type="gramStart"/>
      <w:r w:rsidRPr="00EA1571">
        <w:rPr>
          <w:rFonts w:ascii="Times New Roman" w:hAnsi="Times New Roman" w:cs="Times New Roman"/>
          <w:sz w:val="24"/>
          <w:szCs w:val="24"/>
          <w:shd w:val="clear" w:color="auto" w:fill="FFFFFF"/>
        </w:rPr>
        <w:t>population</w:t>
      </w:r>
      <w:proofErr w:type="gramEnd"/>
      <w:r w:rsidRPr="00EA1571">
        <w:rPr>
          <w:rFonts w:ascii="Times New Roman" w:hAnsi="Times New Roman" w:cs="Times New Roman"/>
          <w:sz w:val="24"/>
          <w:szCs w:val="24"/>
          <w:shd w:val="clear" w:color="auto" w:fill="FFFFFF"/>
        </w:rPr>
        <w:t xml:space="preserve"> is increasing progressively and the growth has been more in the last decade than previous decades. The burdens of healthcare problems in the elderly population are different from those other populations like children, pregnant women. Hence, greater awareness, training and skill developing in geriatric wellbeing for primary care physicians need focus and energy. Prioritizing training and research in this field including the need for more geriatric care has been highlighted</w:t>
      </w:r>
      <w:r w:rsidR="00870FC4" w:rsidRPr="00EA1571">
        <w:rPr>
          <w:rFonts w:ascii="Times New Roman" w:hAnsi="Times New Roman" w:cs="Times New Roman"/>
          <w:sz w:val="24"/>
          <w:szCs w:val="24"/>
          <w:shd w:val="clear" w:color="auto" w:fill="FFFFFF"/>
          <w:vertAlign w:val="superscript"/>
        </w:rPr>
        <w:t>1</w:t>
      </w:r>
      <w:r w:rsidR="003679A4" w:rsidRPr="00EA1571">
        <w:rPr>
          <w:rFonts w:ascii="Times New Roman" w:hAnsi="Times New Roman" w:cs="Times New Roman"/>
          <w:sz w:val="24"/>
          <w:szCs w:val="24"/>
          <w:shd w:val="clear" w:color="auto" w:fill="FFFFFF"/>
          <w:vertAlign w:val="superscript"/>
        </w:rPr>
        <w:t>7</w:t>
      </w:r>
      <w:r w:rsidRPr="00EA1571">
        <w:rPr>
          <w:rFonts w:ascii="Times New Roman" w:hAnsi="Times New Roman" w:cs="Times New Roman"/>
          <w:sz w:val="24"/>
          <w:szCs w:val="24"/>
          <w:shd w:val="clear" w:color="auto" w:fill="FFFFFF"/>
        </w:rPr>
        <w:t>.</w:t>
      </w:r>
    </w:p>
    <w:p w14:paraId="7B826027" w14:textId="44AF831B" w:rsidR="00251E0C" w:rsidRPr="00EA1571" w:rsidRDefault="00251E0C" w:rsidP="00251E0C">
      <w:pPr>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Section </w:t>
      </w:r>
      <w:r w:rsidR="00F44579" w:rsidRPr="00EA1571">
        <w:rPr>
          <w:rFonts w:ascii="Times New Roman" w:eastAsia="Times New Roman" w:hAnsi="Times New Roman" w:cs="Times New Roman"/>
          <w:b/>
          <w:sz w:val="24"/>
          <w:szCs w:val="24"/>
        </w:rPr>
        <w:t>C</w:t>
      </w:r>
      <w:r w:rsidRPr="00EA1571">
        <w:rPr>
          <w:rFonts w:ascii="Times New Roman" w:eastAsia="Times New Roman" w:hAnsi="Times New Roman" w:cs="Times New Roman"/>
          <w:b/>
          <w:sz w:val="24"/>
          <w:szCs w:val="24"/>
        </w:rPr>
        <w:t>.</w:t>
      </w:r>
      <w:r w:rsidR="002E20FB" w:rsidRPr="00EA1571">
        <w:rPr>
          <w:rFonts w:ascii="Times New Roman" w:eastAsia="Times New Roman" w:hAnsi="Times New Roman" w:cs="Times New Roman"/>
          <w:b/>
          <w:sz w:val="24"/>
          <w:szCs w:val="24"/>
        </w:rPr>
        <w:t xml:space="preserve"> </w:t>
      </w:r>
      <w:r w:rsidR="005953EC" w:rsidRPr="00EA1571">
        <w:rPr>
          <w:rFonts w:ascii="Times New Roman" w:eastAsia="Times New Roman" w:hAnsi="Times New Roman" w:cs="Times New Roman"/>
          <w:b/>
          <w:sz w:val="24"/>
          <w:szCs w:val="24"/>
          <w:highlight w:val="white"/>
        </w:rPr>
        <w:t xml:space="preserve">Studies on reliability and validity of </w:t>
      </w:r>
      <w:r w:rsidRPr="00EA1571">
        <w:rPr>
          <w:rFonts w:ascii="Times New Roman" w:eastAsia="Times New Roman" w:hAnsi="Times New Roman" w:cs="Times New Roman"/>
          <w:b/>
          <w:sz w:val="24"/>
          <w:szCs w:val="24"/>
        </w:rPr>
        <w:t xml:space="preserve">Fullerton advanced balance Scale </w:t>
      </w:r>
    </w:p>
    <w:p w14:paraId="53AFAF74" w14:textId="65363FBB" w:rsidR="00251E0C" w:rsidRPr="00EA1571" w:rsidRDefault="00251E0C" w:rsidP="005953EC">
      <w:pPr>
        <w:ind w:firstLine="720"/>
        <w:jc w:val="both"/>
        <w:rPr>
          <w:rFonts w:ascii="Times New Roman" w:eastAsia="Times New Roman" w:hAnsi="Times New Roman" w:cs="Times New Roman"/>
          <w:bCs/>
          <w:sz w:val="24"/>
          <w:szCs w:val="24"/>
          <w:highlight w:val="white"/>
          <w:vertAlign w:val="superscript"/>
        </w:rPr>
      </w:pPr>
      <w:r w:rsidRPr="00EA1571">
        <w:rPr>
          <w:rFonts w:ascii="Times New Roman" w:eastAsia="Times New Roman" w:hAnsi="Times New Roman" w:cs="Times New Roman"/>
          <w:bCs/>
          <w:sz w:val="24"/>
          <w:szCs w:val="24"/>
          <w:highlight w:val="white"/>
        </w:rPr>
        <w:t>Study shows the accuracy of the total FAB scale for predicting falls was excellent (AUC = 0.95). The cut-off score for the FAB scale was 25 points, with a sensitivity of 96.5% and a specificity of 80%. Among the ten FAB items, a regression model was identified by combining four items: step up onto and over a 6-inch bench; tandem walk; standing on foam with eyes closed; and reactive postural control. The new model achieved an excellent level of accuracy (AUC = 0.98) with a cut-off score of 11 out of 16 points, a sensitivity of 100%, and a specificity of 87%</w:t>
      </w:r>
      <w:r w:rsidR="003679A4" w:rsidRPr="00EA1571">
        <w:rPr>
          <w:rFonts w:ascii="Times New Roman" w:eastAsia="Times New Roman" w:hAnsi="Times New Roman" w:cs="Times New Roman"/>
          <w:bCs/>
          <w:sz w:val="24"/>
          <w:szCs w:val="24"/>
          <w:highlight w:val="white"/>
          <w:vertAlign w:val="superscript"/>
        </w:rPr>
        <w:t>23</w:t>
      </w:r>
      <w:r w:rsidRPr="00EA1571">
        <w:rPr>
          <w:rFonts w:ascii="Times New Roman" w:eastAsia="Times New Roman" w:hAnsi="Times New Roman" w:cs="Times New Roman"/>
          <w:bCs/>
          <w:sz w:val="24"/>
          <w:szCs w:val="24"/>
          <w:highlight w:val="white"/>
        </w:rPr>
        <w:t>.</w:t>
      </w:r>
    </w:p>
    <w:p w14:paraId="15EAD594" w14:textId="1359C803" w:rsidR="00251E0C" w:rsidRPr="00EA1571" w:rsidRDefault="00251E0C" w:rsidP="005953EC">
      <w:pPr>
        <w:ind w:firstLine="720"/>
        <w:jc w:val="both"/>
        <w:rPr>
          <w:rFonts w:ascii="Times New Roman" w:eastAsia="Times New Roman" w:hAnsi="Times New Roman" w:cs="Times New Roman"/>
          <w:sz w:val="24"/>
          <w:szCs w:val="24"/>
          <w:vertAlign w:val="superscript"/>
        </w:rPr>
      </w:pPr>
      <w:r w:rsidRPr="00EA1571">
        <w:rPr>
          <w:rFonts w:ascii="Times New Roman" w:eastAsia="Times New Roman" w:hAnsi="Times New Roman" w:cs="Times New Roman"/>
          <w:sz w:val="24"/>
          <w:szCs w:val="24"/>
          <w:highlight w:val="white"/>
        </w:rPr>
        <w:t xml:space="preserve">Recently, a short form of the Fullerton Advanced Balance (SF-FAB) scale was reported as a good predictor of falls in older adults. Found that the </w:t>
      </w:r>
      <w:proofErr w:type="spellStart"/>
      <w:proofErr w:type="gramStart"/>
      <w:r w:rsidRPr="00EA1571">
        <w:rPr>
          <w:rFonts w:ascii="Times New Roman" w:eastAsia="Times New Roman" w:hAnsi="Times New Roman" w:cs="Times New Roman"/>
          <w:sz w:val="24"/>
          <w:szCs w:val="24"/>
          <w:highlight w:val="white"/>
        </w:rPr>
        <w:t>The</w:t>
      </w:r>
      <w:proofErr w:type="spellEnd"/>
      <w:proofErr w:type="gramEnd"/>
      <w:r w:rsidRPr="00EA1571">
        <w:rPr>
          <w:rFonts w:ascii="Times New Roman" w:eastAsia="Times New Roman" w:hAnsi="Times New Roman" w:cs="Times New Roman"/>
          <w:sz w:val="24"/>
          <w:szCs w:val="24"/>
          <w:highlight w:val="white"/>
        </w:rPr>
        <w:t xml:space="preserve"> SF-FAB scale (mean total score: 12.46 ± 3.53) revealed acceptable internal consistency (Cronbach's α = .77), with an excellent </w:t>
      </w:r>
      <w:proofErr w:type="spellStart"/>
      <w:r w:rsidRPr="00EA1571">
        <w:rPr>
          <w:rFonts w:ascii="Times New Roman" w:eastAsia="Times New Roman" w:hAnsi="Times New Roman" w:cs="Times New Roman"/>
          <w:sz w:val="24"/>
          <w:szCs w:val="24"/>
          <w:highlight w:val="white"/>
        </w:rPr>
        <w:t>intrarater</w:t>
      </w:r>
      <w:proofErr w:type="spellEnd"/>
      <w:r w:rsidRPr="00EA1571">
        <w:rPr>
          <w:rFonts w:ascii="Times New Roman" w:eastAsia="Times New Roman" w:hAnsi="Times New Roman" w:cs="Times New Roman"/>
          <w:sz w:val="24"/>
          <w:szCs w:val="24"/>
          <w:highlight w:val="white"/>
        </w:rPr>
        <w:t xml:space="preserve"> reliability (intraclass correlation coefficient = .94-.99), and an excellent interrater reliability (intraclass correlation coefficient = .92-.99). The overall prediction success rate was 83.5% with correctly classifying 95.6% of </w:t>
      </w:r>
      <w:proofErr w:type="spellStart"/>
      <w:r w:rsidRPr="00EA1571">
        <w:rPr>
          <w:rFonts w:ascii="Times New Roman" w:eastAsia="Times New Roman" w:hAnsi="Times New Roman" w:cs="Times New Roman"/>
          <w:sz w:val="24"/>
          <w:szCs w:val="24"/>
          <w:highlight w:val="white"/>
        </w:rPr>
        <w:t>nonfallers</w:t>
      </w:r>
      <w:proofErr w:type="spellEnd"/>
      <w:r w:rsidRPr="00EA1571">
        <w:rPr>
          <w:rFonts w:ascii="Times New Roman" w:eastAsia="Times New Roman" w:hAnsi="Times New Roman" w:cs="Times New Roman"/>
          <w:sz w:val="24"/>
          <w:szCs w:val="24"/>
          <w:highlight w:val="white"/>
        </w:rPr>
        <w:t xml:space="preserve"> and 35.3% of fallers. The SF-FAB scale can provide a swift monitor of balance status in older adults to trigger referral to clinicians for a more comprehensive assessment</w:t>
      </w:r>
      <w:r w:rsidR="005953EC" w:rsidRPr="00EA1571">
        <w:rPr>
          <w:rFonts w:ascii="Times New Roman" w:eastAsia="Times New Roman" w:hAnsi="Times New Roman" w:cs="Times New Roman"/>
          <w:sz w:val="24"/>
          <w:szCs w:val="24"/>
          <w:vertAlign w:val="superscript"/>
        </w:rPr>
        <w:t>2</w:t>
      </w:r>
      <w:r w:rsidR="003679A4" w:rsidRPr="00EA1571">
        <w:rPr>
          <w:rFonts w:ascii="Times New Roman" w:eastAsia="Times New Roman" w:hAnsi="Times New Roman" w:cs="Times New Roman"/>
          <w:sz w:val="24"/>
          <w:szCs w:val="24"/>
          <w:vertAlign w:val="superscript"/>
        </w:rPr>
        <w:t>4</w:t>
      </w:r>
      <w:r w:rsidRPr="00EA1571">
        <w:rPr>
          <w:rFonts w:ascii="Times New Roman" w:eastAsia="Times New Roman" w:hAnsi="Times New Roman" w:cs="Times New Roman"/>
          <w:sz w:val="24"/>
          <w:szCs w:val="24"/>
          <w:highlight w:val="white"/>
        </w:rPr>
        <w:t>.</w:t>
      </w:r>
    </w:p>
    <w:p w14:paraId="2279C554" w14:textId="132B97F4" w:rsidR="00251E0C" w:rsidRPr="00EA1571" w:rsidRDefault="00251E0C" w:rsidP="00F5712A">
      <w:pPr>
        <w:ind w:firstLine="720"/>
        <w:jc w:val="both"/>
        <w:rPr>
          <w:rFonts w:ascii="Times New Roman" w:eastAsia="Times New Roman" w:hAnsi="Times New Roman" w:cs="Times New Roman"/>
          <w:sz w:val="24"/>
          <w:szCs w:val="24"/>
          <w:highlight w:val="white"/>
          <w:vertAlign w:val="superscript"/>
        </w:rPr>
      </w:pPr>
      <w:r w:rsidRPr="00EA1571">
        <w:rPr>
          <w:rFonts w:ascii="Times New Roman" w:eastAsia="Times New Roman" w:hAnsi="Times New Roman" w:cs="Times New Roman"/>
          <w:bCs/>
          <w:sz w:val="24"/>
          <w:szCs w:val="24"/>
        </w:rPr>
        <w:t xml:space="preserve">Study </w:t>
      </w:r>
      <w:proofErr w:type="gramStart"/>
      <w:r w:rsidRPr="00EA1571">
        <w:rPr>
          <w:rFonts w:ascii="Times New Roman" w:eastAsia="Times New Roman" w:hAnsi="Times New Roman" w:cs="Times New Roman"/>
          <w:bCs/>
          <w:sz w:val="24"/>
          <w:szCs w:val="24"/>
        </w:rPr>
        <w:t>shows</w:t>
      </w:r>
      <w:r w:rsidR="00402904" w:rsidRPr="00EA1571">
        <w:rPr>
          <w:rFonts w:ascii="Times New Roman" w:eastAsia="Times New Roman" w:hAnsi="Times New Roman" w:cs="Times New Roman"/>
          <w:bCs/>
          <w:sz w:val="24"/>
          <w:szCs w:val="24"/>
        </w:rPr>
        <w:t xml:space="preserve"> </w:t>
      </w:r>
      <w:r w:rsidR="0050508E" w:rsidRPr="00EA1571">
        <w:rPr>
          <w:rFonts w:ascii="Times New Roman" w:eastAsia="Times New Roman" w:hAnsi="Times New Roman" w:cs="Times New Roman"/>
          <w:bCs/>
          <w:sz w:val="24"/>
          <w:szCs w:val="24"/>
        </w:rPr>
        <w:t xml:space="preserve"> </w:t>
      </w:r>
      <w:r w:rsidRPr="00EA1571">
        <w:rPr>
          <w:rFonts w:ascii="Times New Roman" w:eastAsia="Times New Roman" w:hAnsi="Times New Roman" w:cs="Times New Roman"/>
          <w:sz w:val="24"/>
          <w:szCs w:val="24"/>
          <w:highlight w:val="white"/>
        </w:rPr>
        <w:t>experiments</w:t>
      </w:r>
      <w:proofErr w:type="gramEnd"/>
      <w:r w:rsidRPr="00EA1571">
        <w:rPr>
          <w:rFonts w:ascii="Times New Roman" w:eastAsia="Times New Roman" w:hAnsi="Times New Roman" w:cs="Times New Roman"/>
          <w:sz w:val="24"/>
          <w:szCs w:val="24"/>
          <w:highlight w:val="white"/>
        </w:rPr>
        <w:t xml:space="preserve"> on 85 idiopathic </w:t>
      </w:r>
      <w:proofErr w:type="spellStart"/>
      <w:r w:rsidRPr="00EA1571">
        <w:rPr>
          <w:rFonts w:ascii="Times New Roman" w:eastAsia="Times New Roman" w:hAnsi="Times New Roman" w:cs="Times New Roman"/>
          <w:sz w:val="24"/>
          <w:szCs w:val="24"/>
          <w:highlight w:val="white"/>
        </w:rPr>
        <w:t>parkinson’s</w:t>
      </w:r>
      <w:proofErr w:type="spellEnd"/>
      <w:r w:rsidRPr="00EA1571">
        <w:rPr>
          <w:rFonts w:ascii="Times New Roman" w:eastAsia="Times New Roman" w:hAnsi="Times New Roman" w:cs="Times New Roman"/>
          <w:sz w:val="24"/>
          <w:szCs w:val="24"/>
          <w:highlight w:val="white"/>
        </w:rPr>
        <w:t xml:space="preserve"> patients and found that the FAB scale, Mini-</w:t>
      </w:r>
      <w:proofErr w:type="spellStart"/>
      <w:r w:rsidRPr="00EA1571">
        <w:rPr>
          <w:rFonts w:ascii="Times New Roman" w:eastAsia="Times New Roman" w:hAnsi="Times New Roman" w:cs="Times New Roman"/>
          <w:sz w:val="24"/>
          <w:szCs w:val="24"/>
          <w:highlight w:val="white"/>
        </w:rPr>
        <w:t>BESTest</w:t>
      </w:r>
      <w:proofErr w:type="spellEnd"/>
      <w:r w:rsidRPr="00EA1571">
        <w:rPr>
          <w:rFonts w:ascii="Times New Roman" w:eastAsia="Times New Roman" w:hAnsi="Times New Roman" w:cs="Times New Roman"/>
          <w:sz w:val="24"/>
          <w:szCs w:val="24"/>
          <w:highlight w:val="white"/>
        </w:rPr>
        <w:t>, and BBS showed similar accuracy to predict future falls, with values for area under the curve (AUC) of the receiver operating characteristic (ROC) curve of 0.68, 0.65, and 0.69, respectively</w:t>
      </w:r>
      <w:r w:rsidR="005953EC" w:rsidRPr="00EA1571">
        <w:rPr>
          <w:rFonts w:ascii="Times New Roman" w:eastAsia="Times New Roman" w:hAnsi="Times New Roman" w:cs="Times New Roman"/>
          <w:sz w:val="24"/>
          <w:szCs w:val="24"/>
          <w:highlight w:val="white"/>
          <w:vertAlign w:val="superscript"/>
        </w:rPr>
        <w:t>2</w:t>
      </w:r>
      <w:r w:rsidR="003679A4" w:rsidRPr="00EA1571">
        <w:rPr>
          <w:rFonts w:ascii="Times New Roman" w:eastAsia="Times New Roman" w:hAnsi="Times New Roman" w:cs="Times New Roman"/>
          <w:sz w:val="24"/>
          <w:szCs w:val="24"/>
          <w:highlight w:val="white"/>
          <w:vertAlign w:val="superscript"/>
        </w:rPr>
        <w:t>5</w:t>
      </w:r>
      <w:r w:rsidRPr="00EA1571">
        <w:rPr>
          <w:rFonts w:ascii="Times New Roman" w:eastAsia="Times New Roman" w:hAnsi="Times New Roman" w:cs="Times New Roman"/>
          <w:sz w:val="24"/>
          <w:szCs w:val="24"/>
          <w:highlight w:val="white"/>
        </w:rPr>
        <w:t>.</w:t>
      </w:r>
    </w:p>
    <w:p w14:paraId="300945D5" w14:textId="77777777" w:rsidR="00F44579" w:rsidRPr="00EA1571" w:rsidRDefault="00F44579" w:rsidP="00251E0C">
      <w:pPr>
        <w:rPr>
          <w:rFonts w:ascii="Times New Roman" w:eastAsia="Times New Roman" w:hAnsi="Times New Roman" w:cs="Times New Roman"/>
          <w:b/>
          <w:sz w:val="24"/>
          <w:szCs w:val="24"/>
        </w:rPr>
      </w:pPr>
    </w:p>
    <w:p w14:paraId="2A812C00" w14:textId="77777777" w:rsidR="00F44579" w:rsidRPr="00EA1571" w:rsidRDefault="00F44579" w:rsidP="00251E0C">
      <w:pPr>
        <w:rPr>
          <w:rFonts w:ascii="Times New Roman" w:eastAsia="Times New Roman" w:hAnsi="Times New Roman" w:cs="Times New Roman"/>
          <w:b/>
          <w:sz w:val="24"/>
          <w:szCs w:val="24"/>
        </w:rPr>
      </w:pPr>
    </w:p>
    <w:p w14:paraId="64189743" w14:textId="77777777" w:rsidR="00F44579" w:rsidRPr="00EA1571" w:rsidRDefault="00F44579" w:rsidP="00251E0C">
      <w:pPr>
        <w:rPr>
          <w:rFonts w:ascii="Times New Roman" w:eastAsia="Times New Roman" w:hAnsi="Times New Roman" w:cs="Times New Roman"/>
          <w:b/>
          <w:sz w:val="24"/>
          <w:szCs w:val="24"/>
        </w:rPr>
      </w:pPr>
    </w:p>
    <w:p w14:paraId="3493F06C" w14:textId="3881BC11" w:rsidR="00251E0C" w:rsidRPr="00EA1571" w:rsidRDefault="00251E0C" w:rsidP="00251E0C">
      <w:pPr>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Section </w:t>
      </w:r>
      <w:r w:rsidR="00F44579" w:rsidRPr="00EA1571">
        <w:rPr>
          <w:rFonts w:ascii="Times New Roman" w:eastAsia="Times New Roman" w:hAnsi="Times New Roman" w:cs="Times New Roman"/>
          <w:b/>
          <w:sz w:val="24"/>
          <w:szCs w:val="24"/>
        </w:rPr>
        <w:t>D</w:t>
      </w:r>
      <w:r w:rsidRPr="00EA1571">
        <w:rPr>
          <w:rFonts w:ascii="Times New Roman" w:eastAsia="Times New Roman" w:hAnsi="Times New Roman" w:cs="Times New Roman"/>
          <w:b/>
          <w:sz w:val="24"/>
          <w:szCs w:val="24"/>
        </w:rPr>
        <w:t>.</w:t>
      </w:r>
      <w:r w:rsidR="007B0176" w:rsidRPr="00EA1571">
        <w:rPr>
          <w:rFonts w:ascii="Times New Roman" w:eastAsia="Times New Roman" w:hAnsi="Times New Roman" w:cs="Times New Roman"/>
          <w:b/>
          <w:sz w:val="24"/>
          <w:szCs w:val="24"/>
        </w:rPr>
        <w:t xml:space="preserve"> </w:t>
      </w:r>
      <w:r w:rsidR="005953EC" w:rsidRPr="00EA1571">
        <w:rPr>
          <w:rFonts w:ascii="Times New Roman" w:eastAsia="Times New Roman" w:hAnsi="Times New Roman" w:cs="Times New Roman"/>
          <w:b/>
          <w:sz w:val="24"/>
          <w:szCs w:val="24"/>
          <w:highlight w:val="white"/>
        </w:rPr>
        <w:t xml:space="preserve">Studies on reliability and validity of </w:t>
      </w:r>
      <w:proofErr w:type="spellStart"/>
      <w:r w:rsidR="005953EC" w:rsidRPr="00EA1571">
        <w:rPr>
          <w:rFonts w:ascii="Times New Roman" w:eastAsia="Times New Roman" w:hAnsi="Times New Roman" w:cs="Times New Roman"/>
          <w:b/>
          <w:sz w:val="24"/>
          <w:szCs w:val="24"/>
        </w:rPr>
        <w:t>tampa</w:t>
      </w:r>
      <w:proofErr w:type="spellEnd"/>
      <w:r w:rsidR="005953EC" w:rsidRPr="00EA1571">
        <w:rPr>
          <w:rFonts w:ascii="Times New Roman" w:eastAsia="Times New Roman" w:hAnsi="Times New Roman" w:cs="Times New Roman"/>
          <w:b/>
          <w:sz w:val="24"/>
          <w:szCs w:val="24"/>
        </w:rPr>
        <w:t xml:space="preserve"> s</w:t>
      </w:r>
      <w:r w:rsidRPr="00EA1571">
        <w:rPr>
          <w:rFonts w:ascii="Times New Roman" w:eastAsia="Times New Roman" w:hAnsi="Times New Roman" w:cs="Times New Roman"/>
          <w:b/>
          <w:sz w:val="24"/>
          <w:szCs w:val="24"/>
        </w:rPr>
        <w:t xml:space="preserve">cale of </w:t>
      </w:r>
      <w:proofErr w:type="spellStart"/>
      <w:r w:rsidRPr="00EA1571">
        <w:rPr>
          <w:rFonts w:ascii="Times New Roman" w:eastAsia="Times New Roman" w:hAnsi="Times New Roman" w:cs="Times New Roman"/>
          <w:b/>
          <w:sz w:val="24"/>
          <w:szCs w:val="24"/>
        </w:rPr>
        <w:t>kinesophobia</w:t>
      </w:r>
      <w:proofErr w:type="spellEnd"/>
    </w:p>
    <w:p w14:paraId="52C55108" w14:textId="6F5E2033" w:rsidR="00251E0C" w:rsidRPr="00EA1571" w:rsidRDefault="005953EC" w:rsidP="00355D56">
      <w:pPr>
        <w:shd w:val="clear" w:color="auto" w:fill="FFFFFF"/>
        <w:tabs>
          <w:tab w:val="left" w:pos="993"/>
        </w:tabs>
        <w:spacing w:after="0"/>
        <w:jc w:val="both"/>
        <w:rPr>
          <w:rFonts w:ascii="Times New Roman" w:eastAsia="Times New Roman" w:hAnsi="Times New Roman" w:cs="Times New Roman"/>
          <w:sz w:val="24"/>
          <w:szCs w:val="24"/>
          <w:highlight w:val="white"/>
          <w:vertAlign w:val="superscript"/>
        </w:rPr>
      </w:pPr>
      <w:r w:rsidRPr="00EA1571">
        <w:rPr>
          <w:rFonts w:ascii="Times New Roman" w:eastAsia="Times New Roman" w:hAnsi="Times New Roman" w:cs="Times New Roman"/>
          <w:bCs/>
          <w:sz w:val="24"/>
          <w:szCs w:val="24"/>
          <w:highlight w:val="white"/>
        </w:rPr>
        <w:tab/>
        <w:t>A</w:t>
      </w:r>
      <w:r w:rsidR="00251E0C" w:rsidRPr="00EA1571">
        <w:rPr>
          <w:rFonts w:ascii="Times New Roman" w:eastAsia="Times New Roman" w:hAnsi="Times New Roman" w:cs="Times New Roman"/>
          <w:bCs/>
          <w:sz w:val="24"/>
          <w:szCs w:val="24"/>
          <w:highlight w:val="white"/>
        </w:rPr>
        <w:t xml:space="preserve"> study</w:t>
      </w:r>
      <w:r w:rsidR="0050508E" w:rsidRPr="00EA1571">
        <w:rPr>
          <w:rFonts w:ascii="Times New Roman" w:eastAsia="Times New Roman" w:hAnsi="Times New Roman" w:cs="Times New Roman"/>
          <w:bCs/>
          <w:sz w:val="24"/>
          <w:szCs w:val="24"/>
          <w:highlight w:val="white"/>
        </w:rPr>
        <w:t xml:space="preserve"> </w:t>
      </w:r>
      <w:r w:rsidR="00251E0C" w:rsidRPr="00EA1571">
        <w:rPr>
          <w:rFonts w:ascii="Times New Roman" w:eastAsia="Times New Roman" w:hAnsi="Times New Roman" w:cs="Times New Roman"/>
          <w:sz w:val="24"/>
          <w:szCs w:val="24"/>
          <w:highlight w:val="white"/>
        </w:rPr>
        <w:t>evaluated the psychometric properties of the Swedish language version of the Tampa Scale for Kinesiophobia (TSK-SV) questionnaire. All in all, 102 patients suffering from chronic low back pain (CLBP) and 60 subjects who took part in aerobics were included in the study. The test of reliability included stability over time and internal consistency. The intraclass correlation coefficient for the total sum of the TSK-SV was 0.91. </w:t>
      </w:r>
      <w:proofErr w:type="gramStart"/>
      <w:r w:rsidR="00251E0C" w:rsidRPr="00EA1571">
        <w:rPr>
          <w:rFonts w:ascii="Times New Roman" w:eastAsia="Times New Roman" w:hAnsi="Times New Roman" w:cs="Times New Roman"/>
          <w:sz w:val="24"/>
          <w:szCs w:val="24"/>
          <w:highlight w:val="white"/>
        </w:rPr>
        <w:t>Hence</w:t>
      </w:r>
      <w:proofErr w:type="gramEnd"/>
      <w:r w:rsidR="00251E0C" w:rsidRPr="00EA1571">
        <w:rPr>
          <w:rFonts w:ascii="Times New Roman" w:eastAsia="Times New Roman" w:hAnsi="Times New Roman" w:cs="Times New Roman"/>
          <w:sz w:val="24"/>
          <w:szCs w:val="24"/>
          <w:highlight w:val="white"/>
        </w:rPr>
        <w:t xml:space="preserve"> they are more </w:t>
      </w:r>
      <w:r w:rsidRPr="00EA1571">
        <w:rPr>
          <w:rFonts w:ascii="Times New Roman" w:eastAsia="Times New Roman" w:hAnsi="Times New Roman" w:cs="Times New Roman"/>
          <w:sz w:val="24"/>
          <w:szCs w:val="24"/>
          <w:highlight w:val="white"/>
        </w:rPr>
        <w:t>relevant</w:t>
      </w:r>
      <w:r w:rsidR="00251E0C" w:rsidRPr="00EA1571">
        <w:rPr>
          <w:rFonts w:ascii="Times New Roman" w:eastAsia="Times New Roman" w:hAnsi="Times New Roman" w:cs="Times New Roman"/>
          <w:sz w:val="24"/>
          <w:szCs w:val="24"/>
          <w:highlight w:val="white"/>
        </w:rPr>
        <w:t xml:space="preserve"> to this study with highest specificity</w:t>
      </w:r>
      <w:r w:rsidRPr="00EA1571">
        <w:rPr>
          <w:rFonts w:ascii="Times New Roman" w:eastAsia="Times New Roman" w:hAnsi="Times New Roman" w:cs="Times New Roman"/>
          <w:sz w:val="24"/>
          <w:szCs w:val="24"/>
          <w:highlight w:val="white"/>
          <w:vertAlign w:val="superscript"/>
        </w:rPr>
        <w:t>2</w:t>
      </w:r>
      <w:r w:rsidR="003679A4" w:rsidRPr="00EA1571">
        <w:rPr>
          <w:rFonts w:ascii="Times New Roman" w:eastAsia="Times New Roman" w:hAnsi="Times New Roman" w:cs="Times New Roman"/>
          <w:sz w:val="24"/>
          <w:szCs w:val="24"/>
          <w:highlight w:val="white"/>
          <w:vertAlign w:val="superscript"/>
        </w:rPr>
        <w:t>6</w:t>
      </w:r>
      <w:r w:rsidR="00251E0C" w:rsidRPr="00EA1571">
        <w:rPr>
          <w:rFonts w:ascii="Times New Roman" w:eastAsia="Times New Roman" w:hAnsi="Times New Roman" w:cs="Times New Roman"/>
          <w:sz w:val="24"/>
          <w:szCs w:val="24"/>
          <w:highlight w:val="white"/>
        </w:rPr>
        <w:t>.</w:t>
      </w:r>
    </w:p>
    <w:p w14:paraId="76C28C8D" w14:textId="1B8BFB92" w:rsidR="00251E0C" w:rsidRPr="00EA1571" w:rsidRDefault="005953EC" w:rsidP="005953EC">
      <w:pPr>
        <w:shd w:val="clear" w:color="auto" w:fill="FFFFFF"/>
        <w:tabs>
          <w:tab w:val="left" w:pos="993"/>
        </w:tabs>
        <w:spacing w:after="0"/>
        <w:jc w:val="both"/>
        <w:rPr>
          <w:rFonts w:ascii="Times New Roman" w:hAnsi="Times New Roman" w:cs="Times New Roman"/>
          <w:sz w:val="24"/>
          <w:szCs w:val="24"/>
          <w:shd w:val="clear" w:color="auto" w:fill="FFFFFF"/>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Research</w:t>
      </w:r>
      <w:r w:rsidR="00251E0C" w:rsidRPr="00EA1571">
        <w:rPr>
          <w:rFonts w:ascii="Times New Roman" w:eastAsia="Times New Roman" w:hAnsi="Times New Roman" w:cs="Times New Roman"/>
          <w:sz w:val="24"/>
          <w:szCs w:val="24"/>
        </w:rPr>
        <w:t xml:space="preserve"> concluded that</w:t>
      </w:r>
      <w:r w:rsidR="00251E0C" w:rsidRPr="00EA1571">
        <w:rPr>
          <w:rFonts w:ascii="Times New Roman" w:hAnsi="Times New Roman" w:cs="Times New Roman"/>
          <w:sz w:val="24"/>
          <w:szCs w:val="24"/>
          <w:shd w:val="clear" w:color="auto" w:fill="FFFFFF"/>
        </w:rPr>
        <w:t xml:space="preserve"> Concurrent validity is moderate, ranging from r(s) =0.33 to 0.59 (P&lt;0.01). It may be concluded that in a population with acute LBP, both the TSK and the FABQ are reliable measures of pain-related fear. In the clinical setting they may provide the practitioner a means of identifying pain-related fear in a patient with acute LBP</w:t>
      </w:r>
      <w:r w:rsidRPr="00EA1571">
        <w:rPr>
          <w:rFonts w:ascii="Times New Roman" w:hAnsi="Times New Roman" w:cs="Times New Roman"/>
          <w:sz w:val="24"/>
          <w:szCs w:val="24"/>
          <w:shd w:val="clear" w:color="auto" w:fill="FFFFFF"/>
          <w:vertAlign w:val="superscript"/>
        </w:rPr>
        <w:t>2</w:t>
      </w:r>
      <w:r w:rsidR="003679A4" w:rsidRPr="00EA1571">
        <w:rPr>
          <w:rFonts w:ascii="Times New Roman" w:hAnsi="Times New Roman" w:cs="Times New Roman"/>
          <w:sz w:val="24"/>
          <w:szCs w:val="24"/>
          <w:shd w:val="clear" w:color="auto" w:fill="FFFFFF"/>
          <w:vertAlign w:val="superscript"/>
        </w:rPr>
        <w:t>7</w:t>
      </w:r>
      <w:r w:rsidR="00251E0C" w:rsidRPr="00EA1571">
        <w:rPr>
          <w:rFonts w:ascii="Times New Roman" w:hAnsi="Times New Roman" w:cs="Times New Roman"/>
          <w:sz w:val="24"/>
          <w:szCs w:val="24"/>
          <w:shd w:val="clear" w:color="auto" w:fill="FFFFFF"/>
        </w:rPr>
        <w:t>.</w:t>
      </w:r>
    </w:p>
    <w:p w14:paraId="368505FF" w14:textId="77777777" w:rsidR="0050508E" w:rsidRPr="00EA1571" w:rsidRDefault="005953EC" w:rsidP="005953EC">
      <w:pPr>
        <w:shd w:val="clear" w:color="auto" w:fill="FFFFFF"/>
        <w:tabs>
          <w:tab w:val="left" w:pos="993"/>
        </w:tabs>
        <w:spacing w:after="0"/>
        <w:jc w:val="both"/>
        <w:rPr>
          <w:rFonts w:ascii="Times New Roman" w:eastAsia="Times New Roman" w:hAnsi="Times New Roman" w:cs="Times New Roman"/>
          <w:bCs/>
          <w:sz w:val="24"/>
          <w:szCs w:val="24"/>
          <w:highlight w:val="white"/>
        </w:rPr>
      </w:pPr>
      <w:r w:rsidRPr="00EA1571">
        <w:rPr>
          <w:rFonts w:ascii="Times New Roman" w:eastAsia="Times New Roman" w:hAnsi="Times New Roman" w:cs="Times New Roman"/>
          <w:bCs/>
          <w:sz w:val="24"/>
          <w:szCs w:val="24"/>
          <w:highlight w:val="white"/>
        </w:rPr>
        <w:tab/>
      </w:r>
    </w:p>
    <w:p w14:paraId="57F2F978" w14:textId="0CD4FCC6" w:rsidR="00251E0C" w:rsidRPr="00EA1571" w:rsidRDefault="00387F18" w:rsidP="005953EC">
      <w:pPr>
        <w:shd w:val="clear" w:color="auto" w:fill="FFFFFF"/>
        <w:tabs>
          <w:tab w:val="left" w:pos="993"/>
        </w:tabs>
        <w:spacing w:after="0"/>
        <w:jc w:val="both"/>
        <w:rPr>
          <w:rFonts w:ascii="Times New Roman" w:eastAsia="Times New Roman" w:hAnsi="Times New Roman" w:cs="Times New Roman"/>
          <w:sz w:val="24"/>
          <w:szCs w:val="24"/>
          <w:highlight w:val="white"/>
          <w:vertAlign w:val="superscript"/>
        </w:rPr>
      </w:pPr>
      <w:r w:rsidRPr="00EA1571">
        <w:rPr>
          <w:rFonts w:ascii="Times New Roman" w:eastAsia="Times New Roman" w:hAnsi="Times New Roman" w:cs="Times New Roman"/>
          <w:bCs/>
          <w:sz w:val="24"/>
          <w:szCs w:val="24"/>
          <w:highlight w:val="white"/>
        </w:rPr>
        <w:tab/>
      </w:r>
      <w:r w:rsidR="00251E0C" w:rsidRPr="00EA1571">
        <w:rPr>
          <w:rFonts w:ascii="Times New Roman" w:eastAsia="Times New Roman" w:hAnsi="Times New Roman" w:cs="Times New Roman"/>
          <w:bCs/>
          <w:sz w:val="24"/>
          <w:szCs w:val="24"/>
          <w:highlight w:val="white"/>
        </w:rPr>
        <w:t>In this</w:t>
      </w:r>
      <w:r w:rsidR="0050508E" w:rsidRPr="00EA1571">
        <w:rPr>
          <w:rFonts w:ascii="Times New Roman" w:eastAsia="Times New Roman" w:hAnsi="Times New Roman" w:cs="Times New Roman"/>
          <w:bCs/>
          <w:sz w:val="24"/>
          <w:szCs w:val="24"/>
          <w:highlight w:val="white"/>
        </w:rPr>
        <w:t xml:space="preserve"> </w:t>
      </w:r>
      <w:r w:rsidR="00251E0C" w:rsidRPr="00EA1571">
        <w:rPr>
          <w:rFonts w:ascii="Times New Roman" w:eastAsia="Times New Roman" w:hAnsi="Times New Roman" w:cs="Times New Roman"/>
          <w:sz w:val="24"/>
          <w:szCs w:val="24"/>
          <w:highlight w:val="white"/>
        </w:rPr>
        <w:t>study a total of 16 studies, including one review of the literature, were found using these inclusion criteria. These studies fell into four distinct categories. The first category was TSK and neck pain which includes a t</w:t>
      </w:r>
      <w:r w:rsidR="0050508E" w:rsidRPr="00EA1571">
        <w:rPr>
          <w:rFonts w:ascii="Times New Roman" w:eastAsia="Times New Roman" w:hAnsi="Times New Roman" w:cs="Times New Roman"/>
          <w:sz w:val="24"/>
          <w:szCs w:val="24"/>
          <w:highlight w:val="white"/>
        </w:rPr>
        <w:t xml:space="preserve"> </w:t>
      </w:r>
      <w:proofErr w:type="spellStart"/>
      <w:r w:rsidR="00251E0C" w:rsidRPr="00EA1571">
        <w:rPr>
          <w:rFonts w:ascii="Times New Roman" w:eastAsia="Times New Roman" w:hAnsi="Times New Roman" w:cs="Times New Roman"/>
          <w:sz w:val="24"/>
          <w:szCs w:val="24"/>
          <w:highlight w:val="white"/>
        </w:rPr>
        <w:t>otal</w:t>
      </w:r>
      <w:proofErr w:type="spellEnd"/>
      <w:r w:rsidR="00251E0C" w:rsidRPr="00EA1571">
        <w:rPr>
          <w:rFonts w:ascii="Times New Roman" w:eastAsia="Times New Roman" w:hAnsi="Times New Roman" w:cs="Times New Roman"/>
          <w:sz w:val="24"/>
          <w:szCs w:val="24"/>
          <w:highlight w:val="white"/>
        </w:rPr>
        <w:t xml:space="preserve"> of 4 studies including the review mentioned above spanning from 2006 through 2008. The second category is TSK, neck pain and disability (using the Neck Disability Index (NDI) or other measure) and includes 10 studies spanning 2004 through 2009. The last two categories are TSK, neck pain, disability and strength and TSK, neck pain and surface EMG, each of which include one study in 2009 and 2006 respectively</w:t>
      </w:r>
      <w:r w:rsidR="005953EC" w:rsidRPr="00EA1571">
        <w:rPr>
          <w:rFonts w:ascii="Times New Roman" w:eastAsia="Times New Roman" w:hAnsi="Times New Roman" w:cs="Times New Roman"/>
          <w:sz w:val="24"/>
          <w:szCs w:val="24"/>
          <w:highlight w:val="white"/>
          <w:vertAlign w:val="superscript"/>
        </w:rPr>
        <w:t>2</w:t>
      </w:r>
      <w:r w:rsidR="003679A4" w:rsidRPr="00EA1571">
        <w:rPr>
          <w:rFonts w:ascii="Times New Roman" w:eastAsia="Times New Roman" w:hAnsi="Times New Roman" w:cs="Times New Roman"/>
          <w:sz w:val="24"/>
          <w:szCs w:val="24"/>
          <w:highlight w:val="white"/>
          <w:vertAlign w:val="superscript"/>
        </w:rPr>
        <w:t>8</w:t>
      </w:r>
      <w:r w:rsidR="00251E0C" w:rsidRPr="00EA1571">
        <w:rPr>
          <w:rFonts w:ascii="Times New Roman" w:eastAsia="Times New Roman" w:hAnsi="Times New Roman" w:cs="Times New Roman"/>
          <w:sz w:val="24"/>
          <w:szCs w:val="24"/>
          <w:highlight w:val="white"/>
        </w:rPr>
        <w:t>.</w:t>
      </w:r>
    </w:p>
    <w:p w14:paraId="1F595719" w14:textId="77777777" w:rsidR="00251E0C" w:rsidRPr="00EA1571" w:rsidRDefault="00251E0C" w:rsidP="00251E0C">
      <w:pPr>
        <w:shd w:val="clear" w:color="auto" w:fill="FFFFFF"/>
        <w:tabs>
          <w:tab w:val="left" w:pos="993"/>
        </w:tabs>
        <w:spacing w:after="0"/>
        <w:rPr>
          <w:rFonts w:ascii="Times New Roman" w:eastAsia="Times New Roman" w:hAnsi="Times New Roman" w:cs="Times New Roman"/>
          <w:sz w:val="24"/>
          <w:szCs w:val="24"/>
          <w:highlight w:val="white"/>
        </w:rPr>
      </w:pPr>
    </w:p>
    <w:p w14:paraId="416F2024" w14:textId="1DD62386" w:rsidR="00251E0C" w:rsidRPr="00EA1571" w:rsidRDefault="00251E0C" w:rsidP="005953EC">
      <w:pPr>
        <w:ind w:firstLine="720"/>
        <w:rPr>
          <w:rFonts w:ascii="Times New Roman" w:hAnsi="Times New Roman" w:cs="Times New Roman"/>
          <w:sz w:val="24"/>
          <w:szCs w:val="24"/>
          <w:vertAlign w:val="superscript"/>
        </w:rPr>
      </w:pPr>
      <w:r w:rsidRPr="00EA1571">
        <w:rPr>
          <w:rFonts w:ascii="Times New Roman" w:hAnsi="Times New Roman" w:cs="Times New Roman"/>
          <w:sz w:val="24"/>
          <w:szCs w:val="24"/>
        </w:rPr>
        <w:t>Clinical guidelines now recommend that clinicians identify the presence of kinesiophobia among patients as it may contribute to persistent pain and disability. The TSK is a self-report questionnaire widely used, but 5 different versions exist. Based on these results, the use of TSK-13 and TSK-17 is encouraged as they are valid, reliable, and responsive</w:t>
      </w:r>
      <w:r w:rsidR="005953EC" w:rsidRPr="00EA1571">
        <w:rPr>
          <w:rFonts w:ascii="Times New Roman" w:hAnsi="Times New Roman" w:cs="Times New Roman"/>
          <w:sz w:val="24"/>
          <w:szCs w:val="24"/>
          <w:vertAlign w:val="superscript"/>
        </w:rPr>
        <w:t>2</w:t>
      </w:r>
      <w:r w:rsidR="003679A4" w:rsidRPr="00EA1571">
        <w:rPr>
          <w:rFonts w:ascii="Times New Roman" w:hAnsi="Times New Roman" w:cs="Times New Roman"/>
          <w:sz w:val="24"/>
          <w:szCs w:val="24"/>
          <w:vertAlign w:val="superscript"/>
        </w:rPr>
        <w:t>9</w:t>
      </w:r>
      <w:r w:rsidRPr="00EA1571">
        <w:rPr>
          <w:rFonts w:ascii="Times New Roman" w:hAnsi="Times New Roman" w:cs="Times New Roman"/>
          <w:sz w:val="24"/>
          <w:szCs w:val="24"/>
        </w:rPr>
        <w:t>.</w:t>
      </w:r>
    </w:p>
    <w:p w14:paraId="5F30D88C" w14:textId="077C801E" w:rsidR="00251E0C" w:rsidRPr="00EA1571" w:rsidRDefault="00251E0C" w:rsidP="00251E0C">
      <w:pPr>
        <w:rPr>
          <w:rFonts w:ascii="Times New Roman" w:hAnsi="Times New Roman" w:cs="Times New Roman"/>
          <w:b/>
          <w:bCs/>
          <w:sz w:val="24"/>
          <w:szCs w:val="24"/>
        </w:rPr>
      </w:pPr>
      <w:r w:rsidRPr="00EA1571">
        <w:rPr>
          <w:rFonts w:ascii="Times New Roman" w:hAnsi="Times New Roman" w:cs="Times New Roman"/>
          <w:b/>
          <w:bCs/>
          <w:sz w:val="24"/>
          <w:szCs w:val="24"/>
        </w:rPr>
        <w:t xml:space="preserve">Section </w:t>
      </w:r>
      <w:r w:rsidR="00F44579" w:rsidRPr="00EA1571">
        <w:rPr>
          <w:rFonts w:ascii="Times New Roman" w:hAnsi="Times New Roman" w:cs="Times New Roman"/>
          <w:b/>
          <w:bCs/>
          <w:sz w:val="24"/>
          <w:szCs w:val="24"/>
        </w:rPr>
        <w:t>E</w:t>
      </w:r>
      <w:r w:rsidRPr="00EA1571">
        <w:rPr>
          <w:rFonts w:ascii="Times New Roman" w:hAnsi="Times New Roman" w:cs="Times New Roman"/>
          <w:b/>
          <w:bCs/>
          <w:sz w:val="24"/>
          <w:szCs w:val="24"/>
        </w:rPr>
        <w:t xml:space="preserve">: </w:t>
      </w:r>
      <w:r w:rsidR="005953EC" w:rsidRPr="00EA1571">
        <w:rPr>
          <w:rFonts w:ascii="Times New Roman" w:eastAsia="Times New Roman" w:hAnsi="Times New Roman" w:cs="Times New Roman"/>
          <w:b/>
          <w:sz w:val="24"/>
          <w:szCs w:val="24"/>
          <w:highlight w:val="white"/>
        </w:rPr>
        <w:t xml:space="preserve">Studies on reliability and validity of </w:t>
      </w:r>
      <w:r w:rsidR="005953EC" w:rsidRPr="00EA1571">
        <w:rPr>
          <w:rFonts w:ascii="Times New Roman" w:hAnsi="Times New Roman" w:cs="Times New Roman"/>
          <w:b/>
          <w:bCs/>
          <w:sz w:val="24"/>
          <w:szCs w:val="24"/>
        </w:rPr>
        <w:t>dynamic g</w:t>
      </w:r>
      <w:r w:rsidRPr="00EA1571">
        <w:rPr>
          <w:rFonts w:ascii="Times New Roman" w:hAnsi="Times New Roman" w:cs="Times New Roman"/>
          <w:b/>
          <w:bCs/>
          <w:sz w:val="24"/>
          <w:szCs w:val="24"/>
        </w:rPr>
        <w:t xml:space="preserve">ait </w:t>
      </w:r>
      <w:r w:rsidR="005953EC" w:rsidRPr="00EA1571">
        <w:rPr>
          <w:rFonts w:ascii="Times New Roman" w:hAnsi="Times New Roman" w:cs="Times New Roman"/>
          <w:b/>
          <w:bCs/>
          <w:sz w:val="24"/>
          <w:szCs w:val="24"/>
        </w:rPr>
        <w:t>i</w:t>
      </w:r>
      <w:r w:rsidRPr="00EA1571">
        <w:rPr>
          <w:rFonts w:ascii="Times New Roman" w:hAnsi="Times New Roman" w:cs="Times New Roman"/>
          <w:b/>
          <w:bCs/>
          <w:sz w:val="24"/>
          <w:szCs w:val="24"/>
        </w:rPr>
        <w:t xml:space="preserve">ndex </w:t>
      </w:r>
    </w:p>
    <w:p w14:paraId="6FF05A08" w14:textId="6BD4FAB3" w:rsidR="00251E0C" w:rsidRPr="00EA1571" w:rsidRDefault="00251E0C" w:rsidP="00AE5869">
      <w:pPr>
        <w:ind w:firstLine="720"/>
        <w:jc w:val="both"/>
        <w:rPr>
          <w:rFonts w:ascii="Times New Roman" w:hAnsi="Times New Roman" w:cs="Times New Roman"/>
          <w:bCs/>
          <w:sz w:val="24"/>
          <w:szCs w:val="24"/>
          <w:vertAlign w:val="superscript"/>
        </w:rPr>
      </w:pPr>
      <w:r w:rsidRPr="00EA1571">
        <w:rPr>
          <w:rFonts w:ascii="Times New Roman" w:hAnsi="Times New Roman" w:cs="Times New Roman"/>
          <w:bCs/>
          <w:sz w:val="24"/>
          <w:szCs w:val="24"/>
        </w:rPr>
        <w:t xml:space="preserve">Study </w:t>
      </w:r>
      <w:r w:rsidR="005953EC" w:rsidRPr="00EA1571">
        <w:rPr>
          <w:rFonts w:ascii="Times New Roman" w:hAnsi="Times New Roman" w:cs="Times New Roman"/>
          <w:bCs/>
          <w:sz w:val="24"/>
          <w:szCs w:val="24"/>
        </w:rPr>
        <w:t>analyzed</w:t>
      </w:r>
      <w:r w:rsidRPr="00EA1571">
        <w:rPr>
          <w:rFonts w:ascii="Times New Roman" w:hAnsi="Times New Roman" w:cs="Times New Roman"/>
          <w:bCs/>
          <w:sz w:val="24"/>
          <w:szCs w:val="24"/>
        </w:rPr>
        <w:t xml:space="preserve"> the effectiveness of DGI validity and reliability for assessing the balance and gait impairment among hemiplegic </w:t>
      </w:r>
      <w:proofErr w:type="spellStart"/>
      <w:proofErr w:type="gramStart"/>
      <w:r w:rsidRPr="00EA1571">
        <w:rPr>
          <w:rFonts w:ascii="Times New Roman" w:hAnsi="Times New Roman" w:cs="Times New Roman"/>
          <w:bCs/>
          <w:sz w:val="24"/>
          <w:szCs w:val="24"/>
        </w:rPr>
        <w:t>CP.They</w:t>
      </w:r>
      <w:proofErr w:type="spellEnd"/>
      <w:proofErr w:type="gramEnd"/>
      <w:r w:rsidRPr="00EA1571">
        <w:rPr>
          <w:rFonts w:ascii="Times New Roman" w:hAnsi="Times New Roman" w:cs="Times New Roman"/>
          <w:bCs/>
          <w:sz w:val="24"/>
          <w:szCs w:val="24"/>
        </w:rPr>
        <w:t xml:space="preserve"> found that DGI is </w:t>
      </w:r>
      <w:r w:rsidR="005953EC" w:rsidRPr="00EA1571">
        <w:rPr>
          <w:rFonts w:ascii="Times New Roman" w:hAnsi="Times New Roman" w:cs="Times New Roman"/>
          <w:bCs/>
          <w:sz w:val="24"/>
          <w:szCs w:val="24"/>
        </w:rPr>
        <w:t>feasible, valid</w:t>
      </w:r>
      <w:r w:rsidRPr="00EA1571">
        <w:rPr>
          <w:rFonts w:ascii="Times New Roman" w:hAnsi="Times New Roman" w:cs="Times New Roman"/>
          <w:bCs/>
          <w:sz w:val="24"/>
          <w:szCs w:val="24"/>
        </w:rPr>
        <w:t xml:space="preserve"> and reliable in hemiplegic CP children</w:t>
      </w:r>
      <w:r w:rsidR="003679A4" w:rsidRPr="00EA1571">
        <w:rPr>
          <w:rFonts w:ascii="Times New Roman" w:hAnsi="Times New Roman" w:cs="Times New Roman"/>
          <w:bCs/>
          <w:sz w:val="24"/>
          <w:szCs w:val="24"/>
          <w:vertAlign w:val="superscript"/>
        </w:rPr>
        <w:t>30</w:t>
      </w:r>
      <w:r w:rsidRPr="00EA1571">
        <w:rPr>
          <w:rFonts w:ascii="Times New Roman" w:hAnsi="Times New Roman" w:cs="Times New Roman"/>
          <w:bCs/>
          <w:sz w:val="24"/>
          <w:szCs w:val="24"/>
        </w:rPr>
        <w:t>.</w:t>
      </w:r>
    </w:p>
    <w:p w14:paraId="72BAE9AD" w14:textId="013499D4" w:rsidR="00251E0C" w:rsidRPr="00EA1571" w:rsidRDefault="00AE5869" w:rsidP="00AE5869">
      <w:pPr>
        <w:shd w:val="clear" w:color="auto" w:fill="FFFFFF"/>
        <w:tabs>
          <w:tab w:val="left" w:pos="993"/>
        </w:tabs>
        <w:spacing w:after="0"/>
        <w:jc w:val="both"/>
        <w:rPr>
          <w:rFonts w:ascii="Times New Roman" w:hAnsi="Times New Roman" w:cs="Times New Roman"/>
          <w:sz w:val="24"/>
          <w:szCs w:val="24"/>
          <w:shd w:val="clear" w:color="auto" w:fill="FFFFFF"/>
          <w:vertAlign w:val="superscript"/>
        </w:rPr>
      </w:pPr>
      <w:r w:rsidRPr="00EA1571">
        <w:rPr>
          <w:rFonts w:ascii="Times New Roman" w:hAnsi="Times New Roman" w:cs="Times New Roman"/>
          <w:sz w:val="24"/>
          <w:szCs w:val="24"/>
          <w:shd w:val="clear" w:color="auto" w:fill="FFFFFF"/>
        </w:rPr>
        <w:tab/>
      </w:r>
      <w:r w:rsidR="00251E0C" w:rsidRPr="00EA1571">
        <w:rPr>
          <w:rFonts w:ascii="Times New Roman" w:hAnsi="Times New Roman" w:cs="Times New Roman"/>
          <w:sz w:val="24"/>
          <w:szCs w:val="24"/>
          <w:shd w:val="clear" w:color="auto" w:fill="FFFFFF"/>
        </w:rPr>
        <w:t xml:space="preserve">The DGI was primarily developed to assess a subject’s ability to modify gait in response to changing task demands. The eight abilities assessed are: steady-state walking, walking while changing gait speed, walking while moving the head vertically and horizontally, walking while stepping over and around an obstacle, pivoting during walking, and stair climbing. The items of the DGI are graded on a </w:t>
      </w:r>
      <w:r w:rsidRPr="00EA1571">
        <w:rPr>
          <w:rFonts w:ascii="Times New Roman" w:hAnsi="Times New Roman" w:cs="Times New Roman"/>
          <w:sz w:val="24"/>
          <w:szCs w:val="24"/>
          <w:shd w:val="clear" w:color="auto" w:fill="FFFFFF"/>
        </w:rPr>
        <w:t>four-point</w:t>
      </w:r>
      <w:r w:rsidR="00251E0C" w:rsidRPr="00EA1571">
        <w:rPr>
          <w:rFonts w:ascii="Times New Roman" w:hAnsi="Times New Roman" w:cs="Times New Roman"/>
          <w:sz w:val="24"/>
          <w:szCs w:val="24"/>
          <w:shd w:val="clear" w:color="auto" w:fill="FFFFFF"/>
        </w:rPr>
        <w:t xml:space="preserve"> scale from ‘normal performance’ (3) to ‘severely impaired’ (0), yielding a maximum score of 24 points. The examiner’s rating is based on the subject’s ability to maintain a normal gait pattern and pace, without </w:t>
      </w:r>
      <w:r w:rsidR="00251E0C" w:rsidRPr="00EA1571">
        <w:rPr>
          <w:rFonts w:ascii="Times New Roman" w:hAnsi="Times New Roman" w:cs="Times New Roman"/>
          <w:sz w:val="24"/>
          <w:szCs w:val="24"/>
          <w:shd w:val="clear" w:color="auto" w:fill="FFFFFF"/>
        </w:rPr>
        <w:lastRenderedPageBreak/>
        <w:t>deviating or stumbling. It takes approximately 10 minutes or less to carry out the DGI. A score lower than 19 points has been associated with impairment of gait and fall risk</w:t>
      </w:r>
      <w:r w:rsidR="003679A4" w:rsidRPr="00EA1571">
        <w:rPr>
          <w:rFonts w:ascii="Times New Roman" w:hAnsi="Times New Roman" w:cs="Times New Roman"/>
          <w:sz w:val="24"/>
          <w:szCs w:val="24"/>
          <w:shd w:val="clear" w:color="auto" w:fill="FFFFFF"/>
          <w:vertAlign w:val="superscript"/>
        </w:rPr>
        <w:t>31</w:t>
      </w:r>
      <w:r w:rsidR="00251E0C" w:rsidRPr="00EA1571">
        <w:rPr>
          <w:rFonts w:ascii="Times New Roman" w:hAnsi="Times New Roman" w:cs="Times New Roman"/>
          <w:sz w:val="24"/>
          <w:szCs w:val="24"/>
          <w:shd w:val="clear" w:color="auto" w:fill="FFFFFF"/>
        </w:rPr>
        <w:t>.</w:t>
      </w:r>
    </w:p>
    <w:p w14:paraId="07A38CF5" w14:textId="77777777" w:rsidR="00251E0C" w:rsidRPr="00EA1571" w:rsidRDefault="00251E0C" w:rsidP="00251E0C">
      <w:pPr>
        <w:shd w:val="clear" w:color="auto" w:fill="FFFFFF"/>
        <w:tabs>
          <w:tab w:val="left" w:pos="993"/>
        </w:tabs>
        <w:spacing w:after="0"/>
        <w:rPr>
          <w:rFonts w:ascii="Times New Roman" w:hAnsi="Times New Roman" w:cs="Times New Roman"/>
          <w:bCs/>
          <w:sz w:val="24"/>
          <w:szCs w:val="24"/>
        </w:rPr>
      </w:pPr>
    </w:p>
    <w:p w14:paraId="710083EF" w14:textId="77777777" w:rsidR="00523B1C" w:rsidRPr="00EA1571" w:rsidRDefault="008A75E4" w:rsidP="008A75E4">
      <w:pPr>
        <w:shd w:val="clear" w:color="auto" w:fill="FFFFFF"/>
        <w:tabs>
          <w:tab w:val="left" w:pos="993"/>
        </w:tabs>
        <w:spacing w:after="0"/>
        <w:jc w:val="both"/>
        <w:rPr>
          <w:rFonts w:ascii="Times New Roman" w:hAnsi="Times New Roman" w:cs="Times New Roman"/>
          <w:bCs/>
          <w:sz w:val="24"/>
          <w:szCs w:val="24"/>
        </w:rPr>
      </w:pPr>
      <w:r w:rsidRPr="00EA1571">
        <w:rPr>
          <w:rFonts w:ascii="Times New Roman" w:hAnsi="Times New Roman" w:cs="Times New Roman"/>
          <w:bCs/>
          <w:sz w:val="24"/>
          <w:szCs w:val="24"/>
        </w:rPr>
        <w:tab/>
      </w:r>
    </w:p>
    <w:p w14:paraId="28635744" w14:textId="3BD24F4D" w:rsidR="00251E0C" w:rsidRPr="00EA1571" w:rsidRDefault="00523B1C" w:rsidP="008A75E4">
      <w:pPr>
        <w:shd w:val="clear" w:color="auto" w:fill="FFFFFF"/>
        <w:tabs>
          <w:tab w:val="left" w:pos="993"/>
        </w:tabs>
        <w:spacing w:after="0"/>
        <w:jc w:val="both"/>
        <w:rPr>
          <w:rFonts w:ascii="Times New Roman" w:hAnsi="Times New Roman" w:cs="Times New Roman"/>
          <w:sz w:val="24"/>
          <w:szCs w:val="24"/>
          <w:shd w:val="clear" w:color="auto" w:fill="FFFFFF"/>
          <w:vertAlign w:val="superscript"/>
        </w:rPr>
      </w:pPr>
      <w:r w:rsidRPr="00EA1571">
        <w:rPr>
          <w:rFonts w:ascii="Times New Roman" w:hAnsi="Times New Roman" w:cs="Times New Roman"/>
          <w:bCs/>
          <w:sz w:val="24"/>
          <w:szCs w:val="24"/>
        </w:rPr>
        <w:tab/>
      </w:r>
      <w:r w:rsidR="00251E0C" w:rsidRPr="00EA1571">
        <w:rPr>
          <w:rFonts w:ascii="Times New Roman" w:hAnsi="Times New Roman" w:cs="Times New Roman"/>
          <w:bCs/>
          <w:sz w:val="24"/>
          <w:szCs w:val="24"/>
        </w:rPr>
        <w:t xml:space="preserve">A study to translate the </w:t>
      </w:r>
      <w:r w:rsidR="00251E0C" w:rsidRPr="00EA1571">
        <w:rPr>
          <w:rFonts w:ascii="Times New Roman" w:hAnsi="Times New Roman" w:cs="Times New Roman"/>
          <w:sz w:val="24"/>
          <w:szCs w:val="24"/>
          <w:shd w:val="clear" w:color="auto" w:fill="FFFFFF"/>
        </w:rPr>
        <w:t xml:space="preserve">modified Dynamic Gait Index </w:t>
      </w:r>
      <w:proofErr w:type="spellStart"/>
      <w:r w:rsidR="00251E0C" w:rsidRPr="00EA1571">
        <w:rPr>
          <w:rFonts w:ascii="Times New Roman" w:hAnsi="Times New Roman" w:cs="Times New Roman"/>
          <w:bCs/>
          <w:sz w:val="24"/>
          <w:szCs w:val="24"/>
        </w:rPr>
        <w:t>mDGI</w:t>
      </w:r>
      <w:proofErr w:type="spellEnd"/>
      <w:r w:rsidR="00251E0C" w:rsidRPr="00EA1571">
        <w:rPr>
          <w:rFonts w:ascii="Times New Roman" w:hAnsi="Times New Roman" w:cs="Times New Roman"/>
          <w:bCs/>
          <w:sz w:val="24"/>
          <w:szCs w:val="24"/>
        </w:rPr>
        <w:t xml:space="preserve"> into Turkish and evaluated the effectiveness of the scale in the elderly </w:t>
      </w:r>
      <w:r w:rsidR="00F335C4" w:rsidRPr="00EA1571">
        <w:rPr>
          <w:rFonts w:ascii="Times New Roman" w:hAnsi="Times New Roman" w:cs="Times New Roman"/>
          <w:bCs/>
          <w:sz w:val="24"/>
          <w:szCs w:val="24"/>
        </w:rPr>
        <w:t>population. The</w:t>
      </w:r>
      <w:r w:rsidR="00251E0C" w:rsidRPr="00EA1571">
        <w:rPr>
          <w:rFonts w:ascii="Times New Roman" w:hAnsi="Times New Roman" w:cs="Times New Roman"/>
          <w:bCs/>
          <w:sz w:val="24"/>
          <w:szCs w:val="24"/>
        </w:rPr>
        <w:t xml:space="preserve"> internal consistency data was excellent with 0.97 score in </w:t>
      </w:r>
      <w:r w:rsidR="00251E0C" w:rsidRPr="00EA1571">
        <w:rPr>
          <w:rFonts w:ascii="Times New Roman" w:hAnsi="Times New Roman" w:cs="Times New Roman"/>
          <w:sz w:val="24"/>
          <w:szCs w:val="24"/>
          <w:shd w:val="clear" w:color="auto" w:fill="FFFFFF"/>
        </w:rPr>
        <w:t xml:space="preserve">Cronbach's alpha. The Turkish version of the </w:t>
      </w:r>
      <w:proofErr w:type="spellStart"/>
      <w:r w:rsidR="00251E0C" w:rsidRPr="00EA1571">
        <w:rPr>
          <w:rFonts w:ascii="Times New Roman" w:hAnsi="Times New Roman" w:cs="Times New Roman"/>
          <w:sz w:val="24"/>
          <w:szCs w:val="24"/>
          <w:shd w:val="clear" w:color="auto" w:fill="FFFFFF"/>
        </w:rPr>
        <w:t>mDGI</w:t>
      </w:r>
      <w:proofErr w:type="spellEnd"/>
      <w:r w:rsidR="00251E0C" w:rsidRPr="00EA1571">
        <w:rPr>
          <w:rFonts w:ascii="Times New Roman" w:hAnsi="Times New Roman" w:cs="Times New Roman"/>
          <w:sz w:val="24"/>
          <w:szCs w:val="24"/>
          <w:shd w:val="clear" w:color="auto" w:fill="FFFFFF"/>
        </w:rPr>
        <w:t xml:space="preserve"> was found to be a valid and reliable measurement for gait and balance in the elderly population</w:t>
      </w:r>
      <w:r w:rsidR="003679A4" w:rsidRPr="00EA1571">
        <w:rPr>
          <w:rFonts w:ascii="Times New Roman" w:hAnsi="Times New Roman" w:cs="Times New Roman"/>
          <w:sz w:val="24"/>
          <w:szCs w:val="24"/>
          <w:shd w:val="clear" w:color="auto" w:fill="FFFFFF"/>
          <w:vertAlign w:val="superscript"/>
        </w:rPr>
        <w:t>32</w:t>
      </w:r>
      <w:r w:rsidR="00251E0C" w:rsidRPr="00EA1571">
        <w:rPr>
          <w:rFonts w:ascii="Times New Roman" w:hAnsi="Times New Roman" w:cs="Times New Roman"/>
          <w:sz w:val="24"/>
          <w:szCs w:val="24"/>
          <w:shd w:val="clear" w:color="auto" w:fill="FFFFFF"/>
        </w:rPr>
        <w:t>.</w:t>
      </w:r>
    </w:p>
    <w:p w14:paraId="1889F3D7" w14:textId="77777777" w:rsidR="00355D56" w:rsidRPr="00EA1571" w:rsidRDefault="00355D56" w:rsidP="00251E0C">
      <w:pPr>
        <w:shd w:val="clear" w:color="auto" w:fill="FFFFFF"/>
        <w:tabs>
          <w:tab w:val="left" w:pos="993"/>
        </w:tabs>
        <w:spacing w:after="0"/>
        <w:rPr>
          <w:rFonts w:ascii="Times New Roman" w:hAnsi="Times New Roman" w:cs="Times New Roman"/>
          <w:b/>
          <w:sz w:val="24"/>
          <w:szCs w:val="24"/>
          <w:shd w:val="clear" w:color="auto" w:fill="FFFFFF"/>
        </w:rPr>
      </w:pPr>
    </w:p>
    <w:p w14:paraId="513159F5" w14:textId="4A710E40" w:rsidR="00251E0C" w:rsidRPr="00EA1571" w:rsidRDefault="00251E0C" w:rsidP="00251E0C">
      <w:pPr>
        <w:shd w:val="clear" w:color="auto" w:fill="FFFFFF"/>
        <w:tabs>
          <w:tab w:val="left" w:pos="993"/>
        </w:tabs>
        <w:spacing w:after="0"/>
        <w:rPr>
          <w:rFonts w:ascii="Times New Roman" w:hAnsi="Times New Roman" w:cs="Times New Roman"/>
          <w:b/>
          <w:sz w:val="24"/>
          <w:szCs w:val="24"/>
          <w:shd w:val="clear" w:color="auto" w:fill="FFFFFF"/>
        </w:rPr>
      </w:pPr>
      <w:r w:rsidRPr="00EA1571">
        <w:rPr>
          <w:rFonts w:ascii="Times New Roman" w:hAnsi="Times New Roman" w:cs="Times New Roman"/>
          <w:b/>
          <w:sz w:val="24"/>
          <w:szCs w:val="24"/>
          <w:shd w:val="clear" w:color="auto" w:fill="FFFFFF"/>
        </w:rPr>
        <w:t xml:space="preserve">Section </w:t>
      </w:r>
      <w:r w:rsidR="00F44579" w:rsidRPr="00EA1571">
        <w:rPr>
          <w:rFonts w:ascii="Times New Roman" w:hAnsi="Times New Roman" w:cs="Times New Roman"/>
          <w:b/>
          <w:sz w:val="24"/>
          <w:szCs w:val="24"/>
          <w:shd w:val="clear" w:color="auto" w:fill="FFFFFF"/>
        </w:rPr>
        <w:t>F</w:t>
      </w:r>
      <w:r w:rsidRPr="00EA1571">
        <w:rPr>
          <w:rFonts w:ascii="Times New Roman" w:hAnsi="Times New Roman" w:cs="Times New Roman"/>
          <w:b/>
          <w:sz w:val="24"/>
          <w:szCs w:val="24"/>
          <w:shd w:val="clear" w:color="auto" w:fill="FFFFFF"/>
        </w:rPr>
        <w:t xml:space="preserve">: </w:t>
      </w:r>
      <w:r w:rsidR="008A75E4" w:rsidRPr="00EA1571">
        <w:rPr>
          <w:rFonts w:ascii="Times New Roman" w:eastAsia="Times New Roman" w:hAnsi="Times New Roman" w:cs="Times New Roman"/>
          <w:b/>
          <w:sz w:val="24"/>
          <w:szCs w:val="24"/>
          <w:highlight w:val="white"/>
        </w:rPr>
        <w:t xml:space="preserve">Studies on reliability and validity </w:t>
      </w:r>
      <w:r w:rsidR="008A75E4" w:rsidRPr="00EA1571">
        <w:rPr>
          <w:rFonts w:ascii="Times New Roman" w:eastAsia="Times New Roman" w:hAnsi="Times New Roman" w:cs="Times New Roman"/>
          <w:b/>
          <w:sz w:val="24"/>
          <w:szCs w:val="24"/>
        </w:rPr>
        <w:t>f</w:t>
      </w:r>
      <w:r w:rsidR="008A75E4" w:rsidRPr="00EA1571">
        <w:rPr>
          <w:rFonts w:ascii="Times New Roman" w:hAnsi="Times New Roman" w:cs="Times New Roman"/>
          <w:b/>
          <w:sz w:val="24"/>
          <w:szCs w:val="24"/>
          <w:shd w:val="clear" w:color="auto" w:fill="FFFFFF"/>
        </w:rPr>
        <w:t>all efficacy s</w:t>
      </w:r>
      <w:r w:rsidRPr="00EA1571">
        <w:rPr>
          <w:rFonts w:ascii="Times New Roman" w:hAnsi="Times New Roman" w:cs="Times New Roman"/>
          <w:b/>
          <w:sz w:val="24"/>
          <w:szCs w:val="24"/>
          <w:shd w:val="clear" w:color="auto" w:fill="FFFFFF"/>
        </w:rPr>
        <w:t>cale</w:t>
      </w:r>
    </w:p>
    <w:p w14:paraId="6D54E16B" w14:textId="1DB7D9B0" w:rsidR="00251E0C" w:rsidRPr="00EA1571" w:rsidRDefault="008A75E4" w:rsidP="008A75E4">
      <w:pPr>
        <w:tabs>
          <w:tab w:val="left" w:pos="993"/>
        </w:tabs>
        <w:spacing w:after="0"/>
        <w:jc w:val="both"/>
        <w:rPr>
          <w:rFonts w:ascii="Times New Roman" w:hAnsi="Times New Roman" w:cs="Times New Roman"/>
          <w:sz w:val="24"/>
          <w:szCs w:val="24"/>
          <w:shd w:val="clear" w:color="auto" w:fill="FFFFFF"/>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Study</w:t>
      </w:r>
      <w:r w:rsidR="00251E0C" w:rsidRPr="00EA1571">
        <w:rPr>
          <w:rFonts w:ascii="Times New Roman" w:eastAsia="Times New Roman" w:hAnsi="Times New Roman" w:cs="Times New Roman"/>
          <w:sz w:val="24"/>
          <w:szCs w:val="24"/>
        </w:rPr>
        <w:t xml:space="preserve"> evaluated the r</w:t>
      </w:r>
      <w:r w:rsidR="00251E0C" w:rsidRPr="00EA1571">
        <w:rPr>
          <w:rFonts w:ascii="Times New Roman" w:hAnsi="Times New Roman" w:cs="Times New Roman"/>
          <w:sz w:val="24"/>
          <w:szCs w:val="24"/>
          <w:shd w:val="clear" w:color="auto" w:fill="FFFFFF"/>
        </w:rPr>
        <w:t>eliability and validity of the FES-I scale in community-dwelling older Mexican adults. The Confirmatory Factor Analysis shows that the FES-I scale partially retains its two-factor measurement properties since five items were removed from the model to fit the data. The FES-I scale is a valid and reliable measure for clinical evaluations of fear of falls in older Mexican adults in the community</w:t>
      </w:r>
      <w:r w:rsidR="003679A4" w:rsidRPr="00EA1571">
        <w:rPr>
          <w:rFonts w:ascii="Times New Roman" w:hAnsi="Times New Roman" w:cs="Times New Roman"/>
          <w:sz w:val="24"/>
          <w:szCs w:val="24"/>
          <w:shd w:val="clear" w:color="auto" w:fill="FFFFFF"/>
          <w:vertAlign w:val="superscript"/>
        </w:rPr>
        <w:t>33</w:t>
      </w:r>
      <w:r w:rsidR="00251E0C" w:rsidRPr="00EA1571">
        <w:rPr>
          <w:rFonts w:ascii="Times New Roman" w:hAnsi="Times New Roman" w:cs="Times New Roman"/>
          <w:sz w:val="24"/>
          <w:szCs w:val="24"/>
          <w:shd w:val="clear" w:color="auto" w:fill="FFFFFF"/>
        </w:rPr>
        <w:t>.</w:t>
      </w:r>
    </w:p>
    <w:p w14:paraId="118AD42D" w14:textId="77777777" w:rsidR="004F0F35" w:rsidRPr="00EA1571" w:rsidRDefault="008A75E4" w:rsidP="008A75E4">
      <w:pPr>
        <w:tabs>
          <w:tab w:val="left" w:pos="993"/>
        </w:tabs>
        <w:spacing w:after="0"/>
        <w:jc w:val="both"/>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ab/>
      </w:r>
    </w:p>
    <w:p w14:paraId="251B13FF" w14:textId="43E02583" w:rsidR="00251E0C" w:rsidRPr="00EA1571" w:rsidRDefault="00227D2F" w:rsidP="008A75E4">
      <w:pPr>
        <w:tabs>
          <w:tab w:val="left" w:pos="993"/>
        </w:tabs>
        <w:spacing w:after="0"/>
        <w:jc w:val="both"/>
        <w:rPr>
          <w:rFonts w:ascii="Times New Roman" w:eastAsia="Times New Roman" w:hAnsi="Times New Roman" w:cs="Times New Roman"/>
          <w:sz w:val="24"/>
          <w:szCs w:val="24"/>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The FES-I has close continuity with the best existing measure of fear of falling, excellent psychometric properties, and assesses concerns relating to basic and more demanding activities, both physical and social.</w:t>
      </w:r>
      <w:r w:rsidR="00251E0C" w:rsidRPr="00EA1571">
        <w:rPr>
          <w:rFonts w:ascii="Times New Roman" w:eastAsia="Times New Roman" w:hAnsi="Times New Roman" w:cs="Times New Roman"/>
          <w:b/>
          <w:sz w:val="24"/>
          <w:szCs w:val="24"/>
        </w:rPr>
        <w:t> </w:t>
      </w:r>
      <w:r w:rsidR="00251E0C" w:rsidRPr="00EA1571">
        <w:rPr>
          <w:rFonts w:ascii="Times New Roman" w:eastAsia="Times New Roman" w:hAnsi="Times New Roman" w:cs="Times New Roman"/>
          <w:sz w:val="24"/>
          <w:szCs w:val="24"/>
        </w:rPr>
        <w:t xml:space="preserve">Found that FES-I had better power than the original FES items to discriminate differences in falling groups by differentiation in </w:t>
      </w:r>
      <w:proofErr w:type="spellStart"/>
      <w:proofErr w:type="gramStart"/>
      <w:r w:rsidR="00251E0C" w:rsidRPr="00EA1571">
        <w:rPr>
          <w:rFonts w:ascii="Times New Roman" w:eastAsia="Times New Roman" w:hAnsi="Times New Roman" w:cs="Times New Roman"/>
          <w:sz w:val="24"/>
          <w:szCs w:val="24"/>
        </w:rPr>
        <w:t>age,sex</w:t>
      </w:r>
      <w:proofErr w:type="gramEnd"/>
      <w:r w:rsidR="00251E0C" w:rsidRPr="00EA1571">
        <w:rPr>
          <w:rFonts w:ascii="Times New Roman" w:eastAsia="Times New Roman" w:hAnsi="Times New Roman" w:cs="Times New Roman"/>
          <w:sz w:val="24"/>
          <w:szCs w:val="24"/>
        </w:rPr>
        <w:t>,</w:t>
      </w:r>
      <w:proofErr w:type="gramStart"/>
      <w:r w:rsidR="00251E0C" w:rsidRPr="00EA1571">
        <w:rPr>
          <w:rFonts w:ascii="Times New Roman" w:eastAsia="Times New Roman" w:hAnsi="Times New Roman" w:cs="Times New Roman"/>
          <w:sz w:val="24"/>
          <w:szCs w:val="24"/>
        </w:rPr>
        <w:t>occupation,falls</w:t>
      </w:r>
      <w:proofErr w:type="spellEnd"/>
      <w:proofErr w:type="gramEnd"/>
      <w:r w:rsidR="00251E0C" w:rsidRPr="00EA1571">
        <w:rPr>
          <w:rFonts w:ascii="Times New Roman" w:eastAsia="Times New Roman" w:hAnsi="Times New Roman" w:cs="Times New Roman"/>
          <w:sz w:val="24"/>
          <w:szCs w:val="24"/>
        </w:rPr>
        <w:t xml:space="preserve"> in the past </w:t>
      </w:r>
      <w:proofErr w:type="spellStart"/>
      <w:proofErr w:type="gramStart"/>
      <w:r w:rsidR="00251E0C" w:rsidRPr="00EA1571">
        <w:rPr>
          <w:rFonts w:ascii="Times New Roman" w:eastAsia="Times New Roman" w:hAnsi="Times New Roman" w:cs="Times New Roman"/>
          <w:sz w:val="24"/>
          <w:szCs w:val="24"/>
        </w:rPr>
        <w:t>year,falls</w:t>
      </w:r>
      <w:proofErr w:type="spellEnd"/>
      <w:proofErr w:type="gramEnd"/>
      <w:r w:rsidR="00251E0C" w:rsidRPr="00EA1571">
        <w:rPr>
          <w:rFonts w:ascii="Times New Roman" w:eastAsia="Times New Roman" w:hAnsi="Times New Roman" w:cs="Times New Roman"/>
          <w:sz w:val="24"/>
          <w:szCs w:val="24"/>
        </w:rPr>
        <w:t xml:space="preserve"> risk factors like </w:t>
      </w:r>
      <w:proofErr w:type="spellStart"/>
      <w:proofErr w:type="gramStart"/>
      <w:r w:rsidR="00251E0C" w:rsidRPr="00EA1571">
        <w:rPr>
          <w:rFonts w:ascii="Times New Roman" w:eastAsia="Times New Roman" w:hAnsi="Times New Roman" w:cs="Times New Roman"/>
          <w:sz w:val="24"/>
          <w:szCs w:val="24"/>
        </w:rPr>
        <w:t>dizziness,psychoactive</w:t>
      </w:r>
      <w:proofErr w:type="spellEnd"/>
      <w:proofErr w:type="gramEnd"/>
      <w:r w:rsidR="00251E0C" w:rsidRPr="00EA1571">
        <w:rPr>
          <w:rFonts w:ascii="Times New Roman" w:eastAsia="Times New Roman" w:hAnsi="Times New Roman" w:cs="Times New Roman"/>
          <w:sz w:val="24"/>
          <w:szCs w:val="24"/>
        </w:rPr>
        <w:t xml:space="preserve"> medications and so on</w:t>
      </w:r>
      <w:r w:rsidR="008A75E4" w:rsidRPr="00EA1571">
        <w:rPr>
          <w:rFonts w:ascii="Times New Roman" w:eastAsia="Times New Roman" w:hAnsi="Times New Roman" w:cs="Times New Roman"/>
          <w:sz w:val="24"/>
          <w:szCs w:val="24"/>
          <w:vertAlign w:val="superscript"/>
        </w:rPr>
        <w:t>3</w:t>
      </w:r>
      <w:r w:rsidR="003679A4" w:rsidRPr="00EA1571">
        <w:rPr>
          <w:rFonts w:ascii="Times New Roman" w:eastAsia="Times New Roman" w:hAnsi="Times New Roman" w:cs="Times New Roman"/>
          <w:sz w:val="24"/>
          <w:szCs w:val="24"/>
          <w:vertAlign w:val="superscript"/>
        </w:rPr>
        <w:t>4</w:t>
      </w:r>
      <w:r w:rsidR="00251E0C" w:rsidRPr="00EA1571">
        <w:rPr>
          <w:rFonts w:ascii="Times New Roman" w:eastAsia="Times New Roman" w:hAnsi="Times New Roman" w:cs="Times New Roman"/>
          <w:sz w:val="24"/>
          <w:szCs w:val="24"/>
        </w:rPr>
        <w:t>.</w:t>
      </w:r>
    </w:p>
    <w:p w14:paraId="1ADADCCE" w14:textId="77777777" w:rsidR="00251E0C" w:rsidRPr="00EA1571" w:rsidRDefault="00251E0C" w:rsidP="00251E0C">
      <w:pPr>
        <w:tabs>
          <w:tab w:val="left" w:pos="993"/>
        </w:tabs>
        <w:spacing w:after="0"/>
        <w:rPr>
          <w:rFonts w:ascii="Times New Roman" w:eastAsia="Times New Roman" w:hAnsi="Times New Roman" w:cs="Times New Roman"/>
          <w:sz w:val="24"/>
          <w:szCs w:val="24"/>
        </w:rPr>
      </w:pPr>
    </w:p>
    <w:p w14:paraId="59558308" w14:textId="25B23107" w:rsidR="00251E0C" w:rsidRPr="00EA1571" w:rsidRDefault="00251E0C" w:rsidP="00251E0C">
      <w:pPr>
        <w:tabs>
          <w:tab w:val="left" w:pos="993"/>
        </w:tabs>
        <w:spacing w:after="0"/>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Section </w:t>
      </w:r>
      <w:r w:rsidR="00F44579" w:rsidRPr="00EA1571">
        <w:rPr>
          <w:rFonts w:ascii="Times New Roman" w:eastAsia="Times New Roman" w:hAnsi="Times New Roman" w:cs="Times New Roman"/>
          <w:b/>
          <w:sz w:val="24"/>
          <w:szCs w:val="24"/>
        </w:rPr>
        <w:t>G</w:t>
      </w:r>
      <w:r w:rsidRPr="00EA1571">
        <w:rPr>
          <w:rFonts w:ascii="Times New Roman" w:eastAsia="Times New Roman" w:hAnsi="Times New Roman" w:cs="Times New Roman"/>
          <w:b/>
          <w:sz w:val="24"/>
          <w:szCs w:val="24"/>
        </w:rPr>
        <w:t xml:space="preserve">: </w:t>
      </w:r>
      <w:r w:rsidR="008A75E4" w:rsidRPr="00EA1571">
        <w:rPr>
          <w:rFonts w:ascii="Times New Roman" w:eastAsia="Times New Roman" w:hAnsi="Times New Roman" w:cs="Times New Roman"/>
          <w:b/>
          <w:sz w:val="24"/>
          <w:szCs w:val="24"/>
        </w:rPr>
        <w:t xml:space="preserve">Studies on </w:t>
      </w:r>
      <w:r w:rsidR="00055F0E" w:rsidRPr="00EA1571">
        <w:rPr>
          <w:rFonts w:ascii="Times New Roman" w:eastAsia="Times New Roman" w:hAnsi="Times New Roman" w:cs="Times New Roman"/>
          <w:b/>
          <w:sz w:val="24"/>
          <w:szCs w:val="24"/>
        </w:rPr>
        <w:t xml:space="preserve">effects of </w:t>
      </w:r>
      <w:r w:rsidR="008A75E4" w:rsidRPr="00EA1571">
        <w:rPr>
          <w:rFonts w:ascii="Times New Roman" w:eastAsia="Times New Roman" w:hAnsi="Times New Roman" w:cs="Times New Roman"/>
          <w:b/>
          <w:sz w:val="24"/>
          <w:szCs w:val="24"/>
        </w:rPr>
        <w:t>n</w:t>
      </w:r>
      <w:r w:rsidR="00365B2A" w:rsidRPr="00EA1571">
        <w:rPr>
          <w:rFonts w:ascii="Times New Roman" w:eastAsia="Times New Roman" w:hAnsi="Times New Roman" w:cs="Times New Roman"/>
          <w:b/>
          <w:sz w:val="24"/>
          <w:szCs w:val="24"/>
        </w:rPr>
        <w:t xml:space="preserve">euromuscular </w:t>
      </w:r>
      <w:r w:rsidR="008A75E4" w:rsidRPr="00EA1571">
        <w:rPr>
          <w:rFonts w:ascii="Times New Roman" w:eastAsia="Times New Roman" w:hAnsi="Times New Roman" w:cs="Times New Roman"/>
          <w:b/>
          <w:sz w:val="24"/>
          <w:szCs w:val="24"/>
        </w:rPr>
        <w:t>e</w:t>
      </w:r>
      <w:r w:rsidR="00365B2A" w:rsidRPr="00EA1571">
        <w:rPr>
          <w:rFonts w:ascii="Times New Roman" w:eastAsia="Times New Roman" w:hAnsi="Times New Roman" w:cs="Times New Roman"/>
          <w:b/>
          <w:sz w:val="24"/>
          <w:szCs w:val="24"/>
        </w:rPr>
        <w:t>xercise</w:t>
      </w:r>
      <w:r w:rsidR="008A75E4" w:rsidRPr="00EA1571">
        <w:rPr>
          <w:rFonts w:ascii="Times New Roman" w:eastAsia="Times New Roman" w:hAnsi="Times New Roman" w:cs="Times New Roman"/>
          <w:b/>
          <w:sz w:val="24"/>
          <w:szCs w:val="24"/>
        </w:rPr>
        <w:t>s</w:t>
      </w:r>
    </w:p>
    <w:p w14:paraId="4090AC96" w14:textId="77777777" w:rsidR="00251E0C" w:rsidRPr="00EA1571" w:rsidRDefault="00251E0C" w:rsidP="00251E0C">
      <w:pPr>
        <w:tabs>
          <w:tab w:val="left" w:pos="993"/>
        </w:tabs>
        <w:spacing w:after="0"/>
        <w:rPr>
          <w:rFonts w:ascii="Times New Roman" w:eastAsia="Times New Roman" w:hAnsi="Times New Roman" w:cs="Times New Roman"/>
          <w:b/>
          <w:sz w:val="24"/>
          <w:szCs w:val="24"/>
        </w:rPr>
      </w:pPr>
    </w:p>
    <w:p w14:paraId="0939D8CD" w14:textId="0BF4A2A7" w:rsidR="00251E0C" w:rsidRPr="00EA1571" w:rsidRDefault="008A75E4" w:rsidP="008A75E4">
      <w:pPr>
        <w:tabs>
          <w:tab w:val="left" w:pos="993"/>
        </w:tabs>
        <w:spacing w:after="0" w:line="360" w:lineRule="auto"/>
        <w:jc w:val="both"/>
        <w:rPr>
          <w:rFonts w:ascii="Times New Roman" w:eastAsia="Times New Roman" w:hAnsi="Times New Roman" w:cs="Times New Roman"/>
          <w:bCs/>
          <w:sz w:val="24"/>
          <w:szCs w:val="24"/>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Study shows Neuromuscular training with an individualized approach and gradual progression showed promise for improving patient-reported outcomes and physical function even in older patients with severe primary OA of the hip or knee</w:t>
      </w:r>
      <w:r w:rsidRPr="00EA1571">
        <w:rPr>
          <w:rFonts w:ascii="Times New Roman" w:eastAsia="Times New Roman" w:hAnsi="Times New Roman" w:cs="Times New Roman"/>
          <w:bCs/>
          <w:sz w:val="24"/>
          <w:szCs w:val="24"/>
          <w:vertAlign w:val="superscript"/>
        </w:rPr>
        <w:t>3</w:t>
      </w:r>
      <w:r w:rsidR="003679A4" w:rsidRPr="00EA1571">
        <w:rPr>
          <w:rFonts w:ascii="Times New Roman" w:eastAsia="Times New Roman" w:hAnsi="Times New Roman" w:cs="Times New Roman"/>
          <w:bCs/>
          <w:sz w:val="24"/>
          <w:szCs w:val="24"/>
          <w:vertAlign w:val="superscript"/>
        </w:rPr>
        <w:t>5</w:t>
      </w:r>
      <w:r w:rsidR="00251E0C" w:rsidRPr="00EA1571">
        <w:rPr>
          <w:rFonts w:ascii="Times New Roman" w:eastAsia="Times New Roman" w:hAnsi="Times New Roman" w:cs="Times New Roman"/>
          <w:bCs/>
          <w:sz w:val="24"/>
          <w:szCs w:val="24"/>
        </w:rPr>
        <w:t>.</w:t>
      </w:r>
    </w:p>
    <w:p w14:paraId="0B3EEFF1" w14:textId="77777777" w:rsidR="00251E0C" w:rsidRPr="00EA1571" w:rsidRDefault="00251E0C" w:rsidP="008A75E4">
      <w:pPr>
        <w:tabs>
          <w:tab w:val="left" w:pos="993"/>
        </w:tabs>
        <w:spacing w:after="0"/>
        <w:jc w:val="both"/>
        <w:rPr>
          <w:rFonts w:ascii="Times New Roman" w:eastAsia="Times New Roman" w:hAnsi="Times New Roman" w:cs="Times New Roman"/>
          <w:bCs/>
          <w:sz w:val="24"/>
          <w:szCs w:val="24"/>
          <w:vertAlign w:val="superscript"/>
        </w:rPr>
      </w:pPr>
    </w:p>
    <w:p w14:paraId="08879E43" w14:textId="6CABB126" w:rsidR="00251E0C" w:rsidRPr="00EA1571" w:rsidRDefault="008A75E4" w:rsidP="008A75E4">
      <w:pPr>
        <w:tabs>
          <w:tab w:val="left" w:pos="993"/>
        </w:tabs>
        <w:spacing w:after="0" w:line="360" w:lineRule="auto"/>
        <w:jc w:val="both"/>
        <w:rPr>
          <w:rFonts w:ascii="Times New Roman" w:eastAsia="Times New Roman" w:hAnsi="Times New Roman" w:cs="Times New Roman"/>
          <w:bCs/>
          <w:sz w:val="24"/>
          <w:szCs w:val="24"/>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Feasibility of neuromuscular exercise was confirmed in patients about to have total joint replacement. Self-reported activities of daily living and objective performance were improved and pain reduced immediately following 8 weeks of neuromuscular exercise</w:t>
      </w:r>
      <w:r w:rsidRPr="00EA1571">
        <w:rPr>
          <w:rFonts w:ascii="Times New Roman" w:eastAsia="Times New Roman" w:hAnsi="Times New Roman" w:cs="Times New Roman"/>
          <w:bCs/>
          <w:sz w:val="24"/>
          <w:szCs w:val="24"/>
          <w:vertAlign w:val="superscript"/>
        </w:rPr>
        <w:t>3</w:t>
      </w:r>
      <w:r w:rsidR="003679A4" w:rsidRPr="00EA1571">
        <w:rPr>
          <w:rFonts w:ascii="Times New Roman" w:eastAsia="Times New Roman" w:hAnsi="Times New Roman" w:cs="Times New Roman"/>
          <w:bCs/>
          <w:sz w:val="24"/>
          <w:szCs w:val="24"/>
          <w:vertAlign w:val="superscript"/>
        </w:rPr>
        <w:t>6</w:t>
      </w:r>
      <w:r w:rsidR="00251E0C" w:rsidRPr="00EA1571">
        <w:rPr>
          <w:rFonts w:ascii="Times New Roman" w:eastAsia="Times New Roman" w:hAnsi="Times New Roman" w:cs="Times New Roman"/>
          <w:bCs/>
          <w:sz w:val="24"/>
          <w:szCs w:val="24"/>
        </w:rPr>
        <w:t>.</w:t>
      </w:r>
    </w:p>
    <w:p w14:paraId="55CF1C2C" w14:textId="56C52F41" w:rsidR="00251E0C" w:rsidRPr="00EA1571" w:rsidRDefault="008A75E4" w:rsidP="008A75E4">
      <w:pPr>
        <w:tabs>
          <w:tab w:val="left" w:pos="993"/>
        </w:tabs>
        <w:spacing w:line="360" w:lineRule="auto"/>
        <w:jc w:val="both"/>
        <w:rPr>
          <w:rFonts w:ascii="Times New Roman" w:eastAsia="Times New Roman" w:hAnsi="Times New Roman" w:cs="Times New Roman"/>
          <w:bCs/>
          <w:sz w:val="24"/>
          <w:szCs w:val="24"/>
          <w:vertAlign w:val="superscript"/>
        </w:rPr>
      </w:pPr>
      <w:r w:rsidRPr="00EA1571">
        <w:rPr>
          <w:rFonts w:ascii="Times New Roman" w:eastAsia="Times New Roman" w:hAnsi="Times New Roman" w:cs="Times New Roman"/>
          <w:bCs/>
          <w:sz w:val="24"/>
          <w:szCs w:val="24"/>
        </w:rPr>
        <w:tab/>
      </w:r>
      <w:r w:rsidR="00251E0C" w:rsidRPr="00EA1571">
        <w:rPr>
          <w:rFonts w:ascii="Times New Roman" w:eastAsia="Times New Roman" w:hAnsi="Times New Roman" w:cs="Times New Roman"/>
          <w:bCs/>
          <w:sz w:val="24"/>
          <w:szCs w:val="24"/>
        </w:rPr>
        <w:t>Studies shows patients with baseline mild to severe pain with activity, the NEMEX-KOA program was feasible. Progression was achieved with few incidents of clinically relevant increases in pain and no adverse events. However, jumping activities were not feasible. These findings hold promise for investigating the efficacy of the NEMEX-KOA program in individuals with mild to moderate KOA</w:t>
      </w:r>
      <w:r w:rsidRPr="00EA1571">
        <w:rPr>
          <w:rFonts w:ascii="Times New Roman" w:eastAsia="Times New Roman" w:hAnsi="Times New Roman" w:cs="Times New Roman"/>
          <w:bCs/>
          <w:sz w:val="24"/>
          <w:szCs w:val="24"/>
          <w:vertAlign w:val="superscript"/>
        </w:rPr>
        <w:t>3</w:t>
      </w:r>
      <w:r w:rsidR="003679A4" w:rsidRPr="00EA1571">
        <w:rPr>
          <w:rFonts w:ascii="Times New Roman" w:eastAsia="Times New Roman" w:hAnsi="Times New Roman" w:cs="Times New Roman"/>
          <w:bCs/>
          <w:sz w:val="24"/>
          <w:szCs w:val="24"/>
          <w:vertAlign w:val="superscript"/>
        </w:rPr>
        <w:t>7</w:t>
      </w:r>
      <w:r w:rsidR="00251E0C" w:rsidRPr="00EA1571">
        <w:rPr>
          <w:rFonts w:ascii="Times New Roman" w:eastAsia="Times New Roman" w:hAnsi="Times New Roman" w:cs="Times New Roman"/>
          <w:bCs/>
          <w:sz w:val="24"/>
          <w:szCs w:val="24"/>
        </w:rPr>
        <w:t>.</w:t>
      </w:r>
    </w:p>
    <w:p w14:paraId="28B8F414" w14:textId="77777777" w:rsidR="00AD1FB1" w:rsidRPr="00EA1571" w:rsidRDefault="008A75E4" w:rsidP="00AD1FB1">
      <w:pPr>
        <w:tabs>
          <w:tab w:val="left" w:pos="993"/>
        </w:tabs>
        <w:spacing w:line="360" w:lineRule="auto"/>
        <w:jc w:val="both"/>
        <w:rPr>
          <w:rFonts w:ascii="Times New Roman" w:eastAsia="Times New Roman" w:hAnsi="Times New Roman" w:cs="Times New Roman"/>
          <w:bCs/>
          <w:sz w:val="24"/>
          <w:szCs w:val="24"/>
          <w:vertAlign w:val="superscript"/>
        </w:rPr>
      </w:pPr>
      <w:r w:rsidRPr="00EA1571">
        <w:rPr>
          <w:rFonts w:ascii="Times New Roman" w:eastAsia="Times New Roman" w:hAnsi="Times New Roman" w:cs="Times New Roman"/>
          <w:bCs/>
          <w:sz w:val="24"/>
          <w:szCs w:val="24"/>
        </w:rPr>
        <w:lastRenderedPageBreak/>
        <w:tab/>
      </w:r>
      <w:r w:rsidR="00251E0C" w:rsidRPr="00EA1571">
        <w:rPr>
          <w:rFonts w:ascii="Times New Roman" w:eastAsia="Times New Roman" w:hAnsi="Times New Roman" w:cs="Times New Roman"/>
          <w:bCs/>
          <w:sz w:val="24"/>
          <w:szCs w:val="24"/>
        </w:rPr>
        <w:t>Studies showed There is moderate-quality evidence that, compared with usual care, a structured education and neuromuscular exercise program improves physical function, quality of life, and the ability to perform activities of daily living. There is low-quality evidence that, compared with usual care, this type of program improves pain. Low-quality evidence suggests that, compared with patient education, a structured education and neuromuscular exercise program improves pain and physical function</w:t>
      </w:r>
      <w:r w:rsidRPr="00EA1571">
        <w:rPr>
          <w:rFonts w:ascii="Times New Roman" w:eastAsia="Times New Roman" w:hAnsi="Times New Roman" w:cs="Times New Roman"/>
          <w:bCs/>
          <w:sz w:val="24"/>
          <w:szCs w:val="24"/>
          <w:vertAlign w:val="superscript"/>
        </w:rPr>
        <w:t>3</w:t>
      </w:r>
      <w:r w:rsidR="003679A4" w:rsidRPr="00EA1571">
        <w:rPr>
          <w:rFonts w:ascii="Times New Roman" w:eastAsia="Times New Roman" w:hAnsi="Times New Roman" w:cs="Times New Roman"/>
          <w:bCs/>
          <w:sz w:val="24"/>
          <w:szCs w:val="24"/>
          <w:vertAlign w:val="superscript"/>
        </w:rPr>
        <w:t>8</w:t>
      </w:r>
      <w:r w:rsidR="00251E0C" w:rsidRPr="00EA1571">
        <w:rPr>
          <w:rFonts w:ascii="Times New Roman" w:eastAsia="Times New Roman" w:hAnsi="Times New Roman" w:cs="Times New Roman"/>
          <w:bCs/>
          <w:sz w:val="24"/>
          <w:szCs w:val="24"/>
        </w:rPr>
        <w:t>.</w:t>
      </w:r>
    </w:p>
    <w:p w14:paraId="6D9F4E82" w14:textId="50B0C66C" w:rsidR="00283C28" w:rsidRPr="00EA1571" w:rsidRDefault="009E4A4D" w:rsidP="00AD1FB1">
      <w:pPr>
        <w:tabs>
          <w:tab w:val="left" w:pos="993"/>
        </w:tabs>
        <w:spacing w:line="360" w:lineRule="auto"/>
        <w:jc w:val="both"/>
        <w:rPr>
          <w:rFonts w:ascii="Times New Roman" w:eastAsia="Times New Roman" w:hAnsi="Times New Roman" w:cs="Times New Roman"/>
          <w:bCs/>
          <w:sz w:val="24"/>
          <w:szCs w:val="24"/>
          <w:vertAlign w:val="superscript"/>
        </w:rPr>
      </w:pPr>
      <w:r w:rsidRPr="00EA1571">
        <w:rPr>
          <w:rFonts w:ascii="Times New Roman" w:eastAsia="Times New Roman" w:hAnsi="Times New Roman" w:cs="Times New Roman"/>
          <w:b/>
          <w:sz w:val="28"/>
          <w:szCs w:val="28"/>
        </w:rPr>
        <w:t>Research Methods</w:t>
      </w:r>
      <w:r w:rsidR="00AA3E98" w:rsidRPr="00EA1571">
        <w:rPr>
          <w:rFonts w:ascii="Times New Roman" w:eastAsia="Times New Roman" w:hAnsi="Times New Roman" w:cs="Times New Roman"/>
          <w:b/>
          <w:sz w:val="28"/>
          <w:szCs w:val="28"/>
        </w:rPr>
        <w:t xml:space="preserve">: </w:t>
      </w:r>
    </w:p>
    <w:p w14:paraId="1393B509" w14:textId="77777777" w:rsidR="00283C28" w:rsidRPr="00EA1571" w:rsidRDefault="00D06772" w:rsidP="00D06772">
      <w:pPr>
        <w:shd w:val="clear" w:color="auto" w:fill="FFFFFF"/>
        <w:tabs>
          <w:tab w:val="left" w:pos="993"/>
        </w:tabs>
        <w:spacing w:after="0" w:line="48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ab/>
      </w:r>
      <w:r w:rsidR="00AA3E98" w:rsidRPr="00EA1571">
        <w:rPr>
          <w:rFonts w:ascii="Times New Roman" w:eastAsia="Times New Roman" w:hAnsi="Times New Roman" w:cs="Times New Roman"/>
          <w:sz w:val="24"/>
          <w:szCs w:val="24"/>
        </w:rPr>
        <w:t>The present study is approved by Institutional Human Ethics Commi</w:t>
      </w:r>
      <w:r w:rsidR="009E4A4D" w:rsidRPr="00EA1571">
        <w:rPr>
          <w:rFonts w:ascii="Times New Roman" w:eastAsia="Times New Roman" w:hAnsi="Times New Roman" w:cs="Times New Roman"/>
          <w:sz w:val="24"/>
          <w:szCs w:val="24"/>
        </w:rPr>
        <w:t>ttee RVS College Physiotherapy (</w:t>
      </w:r>
      <w:proofErr w:type="spellStart"/>
      <w:r w:rsidR="00AA3E98" w:rsidRPr="00EA1571">
        <w:rPr>
          <w:rFonts w:ascii="Times New Roman" w:eastAsia="Times New Roman" w:hAnsi="Times New Roman" w:cs="Times New Roman"/>
          <w:sz w:val="24"/>
          <w:szCs w:val="24"/>
        </w:rPr>
        <w:t>Reg.No</w:t>
      </w:r>
      <w:proofErr w:type="spellEnd"/>
      <w:r w:rsidR="00AA3E98" w:rsidRPr="00EA1571">
        <w:rPr>
          <w:rFonts w:ascii="Times New Roman" w:eastAsia="Times New Roman" w:hAnsi="Times New Roman" w:cs="Times New Roman"/>
          <w:sz w:val="24"/>
          <w:szCs w:val="24"/>
        </w:rPr>
        <w:t>. ECR/1929/Inst/TN/2024.Issued under New drugs and clinical trial rules</w:t>
      </w:r>
      <w:r w:rsidR="009E4A4D" w:rsidRPr="00EA1571">
        <w:rPr>
          <w:rFonts w:ascii="Times New Roman" w:eastAsia="Times New Roman" w:hAnsi="Times New Roman" w:cs="Times New Roman"/>
          <w:sz w:val="24"/>
          <w:szCs w:val="24"/>
        </w:rPr>
        <w:t>, 2019)</w:t>
      </w:r>
      <w:r w:rsidR="00AA3E98" w:rsidRPr="00EA1571">
        <w:rPr>
          <w:rFonts w:ascii="Times New Roman" w:eastAsia="Times New Roman" w:hAnsi="Times New Roman" w:cs="Times New Roman"/>
          <w:sz w:val="24"/>
          <w:szCs w:val="24"/>
        </w:rPr>
        <w:t xml:space="preserve">, Approval no. </w:t>
      </w:r>
      <w:r w:rsidR="007679BE" w:rsidRPr="00EA1571">
        <w:rPr>
          <w:rFonts w:ascii="Times New Roman" w:eastAsia="Times New Roman" w:hAnsi="Times New Roman" w:cs="Times New Roman"/>
          <w:sz w:val="24"/>
          <w:szCs w:val="24"/>
        </w:rPr>
        <w:t>IHEC/RVS/PhD/009</w:t>
      </w:r>
      <w:r w:rsidR="00AA3E98" w:rsidRPr="00EA1571">
        <w:rPr>
          <w:rFonts w:ascii="Times New Roman" w:eastAsia="Times New Roman" w:hAnsi="Times New Roman" w:cs="Times New Roman"/>
          <w:sz w:val="24"/>
          <w:szCs w:val="24"/>
        </w:rPr>
        <w:t xml:space="preserve">/2024. An informed consent will be obtained from all the study participants. </w:t>
      </w:r>
    </w:p>
    <w:p w14:paraId="2494CBA6" w14:textId="02E2D9D2" w:rsidR="00283C28" w:rsidRPr="00EA1571" w:rsidRDefault="009E4A4D" w:rsidP="00D06772">
      <w:pPr>
        <w:shd w:val="clear" w:color="auto" w:fill="FFFFFF"/>
        <w:tabs>
          <w:tab w:val="left" w:pos="993"/>
        </w:tabs>
        <w:spacing w:after="0" w:line="480" w:lineRule="auto"/>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Study Setting:</w:t>
      </w:r>
      <w:r w:rsidR="00AD0378" w:rsidRPr="00EA1571">
        <w:rPr>
          <w:rFonts w:ascii="Times New Roman" w:eastAsia="Times New Roman" w:hAnsi="Times New Roman" w:cs="Times New Roman"/>
          <w:b/>
          <w:sz w:val="24"/>
          <w:szCs w:val="24"/>
        </w:rPr>
        <w:t xml:space="preserve"> </w:t>
      </w:r>
      <w:r w:rsidR="008114FB" w:rsidRPr="00EA1571">
        <w:rPr>
          <w:rFonts w:ascii="Times New Roman" w:eastAsia="Times New Roman" w:hAnsi="Times New Roman" w:cs="Times New Roman"/>
          <w:sz w:val="24"/>
          <w:szCs w:val="24"/>
        </w:rPr>
        <w:t>Department of Physiotherapy in Neurology, RVS College of Physiotherapy, Coimbatore.</w:t>
      </w:r>
    </w:p>
    <w:p w14:paraId="7B556DAD" w14:textId="7848B7F6" w:rsidR="00283C28" w:rsidRPr="00EA1571" w:rsidRDefault="008114FB" w:rsidP="00D06772">
      <w:pPr>
        <w:shd w:val="clear" w:color="auto" w:fill="FFFFFF"/>
        <w:tabs>
          <w:tab w:val="left" w:pos="993"/>
        </w:tabs>
        <w:spacing w:after="0" w:line="480" w:lineRule="auto"/>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rPr>
        <w:t xml:space="preserve">Study Design: </w:t>
      </w:r>
      <w:r w:rsidR="00414F80" w:rsidRPr="00EA1571">
        <w:rPr>
          <w:rFonts w:ascii="Times New Roman" w:eastAsia="Times New Roman" w:hAnsi="Times New Roman" w:cs="Times New Roman"/>
          <w:sz w:val="24"/>
          <w:szCs w:val="24"/>
        </w:rPr>
        <w:t>Non-Randomized</w:t>
      </w:r>
      <w:r w:rsidR="00594D6E" w:rsidRPr="00EA1571">
        <w:rPr>
          <w:rFonts w:ascii="Times New Roman" w:eastAsia="Times New Roman" w:hAnsi="Times New Roman" w:cs="Times New Roman"/>
          <w:sz w:val="24"/>
          <w:szCs w:val="24"/>
        </w:rPr>
        <w:t xml:space="preserve"> controlled trail</w:t>
      </w:r>
    </w:p>
    <w:p w14:paraId="175D85E7" w14:textId="58F5A013" w:rsidR="00283C28" w:rsidRPr="00EA1571" w:rsidRDefault="008114FB" w:rsidP="000849DB">
      <w:pPr>
        <w:rPr>
          <w:rFonts w:ascii="Times New Roman" w:hAnsi="Times New Roman" w:cs="Times New Roman"/>
          <w:sz w:val="24"/>
          <w:szCs w:val="24"/>
        </w:rPr>
      </w:pPr>
      <w:r w:rsidRPr="00EA1571">
        <w:rPr>
          <w:rFonts w:ascii="Times New Roman" w:eastAsia="Times New Roman" w:hAnsi="Times New Roman" w:cs="Times New Roman"/>
          <w:b/>
          <w:sz w:val="24"/>
          <w:szCs w:val="24"/>
        </w:rPr>
        <w:t>Sampling Design:</w:t>
      </w:r>
      <w:r w:rsidR="002671D1" w:rsidRPr="00EA1571">
        <w:rPr>
          <w:rFonts w:ascii="Times New Roman" w:eastAsia="Times New Roman" w:hAnsi="Times New Roman" w:cs="Times New Roman"/>
          <w:b/>
          <w:sz w:val="24"/>
          <w:szCs w:val="24"/>
        </w:rPr>
        <w:t xml:space="preserve"> </w:t>
      </w:r>
      <w:r w:rsidR="002671D1" w:rsidRPr="00EA1571">
        <w:rPr>
          <w:rFonts w:ascii="Times New Roman" w:eastAsia="Times New Roman" w:hAnsi="Times New Roman" w:cs="Times New Roman"/>
          <w:bCs/>
          <w:sz w:val="24"/>
          <w:szCs w:val="24"/>
        </w:rPr>
        <w:t>Sequentially Numbered, Opaque, Sealed Envelopes</w:t>
      </w:r>
      <w:r w:rsidRPr="00EA1571">
        <w:rPr>
          <w:rFonts w:ascii="Times New Roman" w:eastAsia="Times New Roman" w:hAnsi="Times New Roman" w:cs="Times New Roman"/>
          <w:b/>
          <w:sz w:val="24"/>
          <w:szCs w:val="24"/>
        </w:rPr>
        <w:t xml:space="preserve"> </w:t>
      </w:r>
      <w:r w:rsidR="002671D1" w:rsidRPr="00EA1571">
        <w:rPr>
          <w:rFonts w:ascii="Times New Roman" w:eastAsia="Times New Roman" w:hAnsi="Times New Roman" w:cs="Times New Roman"/>
          <w:b/>
          <w:sz w:val="24"/>
          <w:szCs w:val="24"/>
        </w:rPr>
        <w:t>(</w:t>
      </w:r>
      <w:r w:rsidR="002671D1" w:rsidRPr="00EA1571">
        <w:rPr>
          <w:rFonts w:ascii="Times New Roman" w:eastAsia="Times New Roman" w:hAnsi="Times New Roman" w:cs="Times New Roman"/>
          <w:sz w:val="24"/>
          <w:szCs w:val="24"/>
        </w:rPr>
        <w:t>SNOSE)</w:t>
      </w:r>
      <w:r w:rsidR="000849DB" w:rsidRPr="00EA1571">
        <w:rPr>
          <w:rFonts w:ascii="Times New Roman" w:eastAsia="Times New Roman" w:hAnsi="Times New Roman" w:cs="Times New Roman"/>
          <w:sz w:val="24"/>
          <w:szCs w:val="24"/>
        </w:rPr>
        <w:t xml:space="preserve">. </w:t>
      </w:r>
      <w:r w:rsidR="000849DB" w:rsidRPr="00EA1571">
        <w:rPr>
          <w:rFonts w:ascii="Times New Roman" w:hAnsi="Times New Roman" w:cs="Times New Roman"/>
          <w:sz w:val="24"/>
          <w:szCs w:val="24"/>
        </w:rPr>
        <w:t>Patients who were referred to physiotherapy department as an eligible participant to undergo the current trial interventions were assessed further by an independent physiotherapist as per the selection criteria. Outcome measurements were carried out by an experienced Physiotherapist.</w:t>
      </w:r>
    </w:p>
    <w:p w14:paraId="79E6B2BA" w14:textId="6C25C1FC" w:rsidR="00A157E9" w:rsidRPr="00EA1571" w:rsidRDefault="008114FB" w:rsidP="00A157E9">
      <w:pPr>
        <w:shd w:val="clear" w:color="auto" w:fill="FFFFFF"/>
        <w:tabs>
          <w:tab w:val="left" w:pos="993"/>
        </w:tabs>
        <w:spacing w:after="0" w:line="480" w:lineRule="auto"/>
        <w:jc w:val="both"/>
      </w:pPr>
      <w:r w:rsidRPr="00EA1571">
        <w:rPr>
          <w:rFonts w:ascii="Times New Roman" w:eastAsia="Times New Roman" w:hAnsi="Times New Roman" w:cs="Times New Roman"/>
          <w:b/>
          <w:sz w:val="24"/>
          <w:szCs w:val="24"/>
        </w:rPr>
        <w:t xml:space="preserve">Sample Size: </w:t>
      </w:r>
      <w:r w:rsidRPr="00EA1571">
        <w:rPr>
          <w:rFonts w:ascii="Times New Roman" w:eastAsia="Times New Roman" w:hAnsi="Times New Roman" w:cs="Times New Roman"/>
          <w:sz w:val="24"/>
          <w:szCs w:val="24"/>
        </w:rPr>
        <w:t>S</w:t>
      </w:r>
      <w:r w:rsidR="00AD3009" w:rsidRPr="00EA1571">
        <w:rPr>
          <w:rFonts w:ascii="Times New Roman" w:hAnsi="Times New Roman" w:cs="Times New Roman"/>
          <w:sz w:val="24"/>
          <w:szCs w:val="24"/>
        </w:rPr>
        <w:t>ample size was calculated by G power</w:t>
      </w:r>
      <w:r w:rsidR="0044017F" w:rsidRPr="00EA1571">
        <w:rPr>
          <w:rFonts w:ascii="Times New Roman" w:hAnsi="Times New Roman" w:cs="Times New Roman"/>
          <w:sz w:val="24"/>
          <w:szCs w:val="24"/>
        </w:rPr>
        <w:t xml:space="preserve"> </w:t>
      </w:r>
      <w:r w:rsidR="00AD3009" w:rsidRPr="00EA1571">
        <w:rPr>
          <w:rFonts w:ascii="Times New Roman" w:hAnsi="Times New Roman" w:cs="Times New Roman"/>
          <w:sz w:val="24"/>
          <w:szCs w:val="24"/>
        </w:rPr>
        <w:t>3.1.9.4 software.</w:t>
      </w:r>
      <w:r w:rsidR="00A157E9" w:rsidRPr="00EA1571">
        <w:rPr>
          <w:rFonts w:ascii="Times New Roman" w:hAnsi="Times New Roman" w:cs="Times New Roman"/>
          <w:sz w:val="24"/>
          <w:szCs w:val="24"/>
        </w:rPr>
        <w:t xml:space="preserve"> The calculated sample size is 1</w:t>
      </w:r>
      <w:r w:rsidR="007F1C67" w:rsidRPr="00EA1571">
        <w:rPr>
          <w:rFonts w:ascii="Times New Roman" w:hAnsi="Times New Roman" w:cs="Times New Roman"/>
          <w:sz w:val="24"/>
          <w:szCs w:val="24"/>
        </w:rPr>
        <w:t>48</w:t>
      </w:r>
      <w:r w:rsidR="00A157E9" w:rsidRPr="00EA1571">
        <w:rPr>
          <w:rFonts w:ascii="Times New Roman" w:hAnsi="Times New Roman" w:cs="Times New Roman"/>
          <w:sz w:val="24"/>
          <w:szCs w:val="24"/>
        </w:rPr>
        <w:t xml:space="preserve"> subjects. To account for an expected 10% dropout rate (1</w:t>
      </w:r>
      <w:r w:rsidR="007F1C67" w:rsidRPr="00EA1571">
        <w:rPr>
          <w:rFonts w:ascii="Times New Roman" w:hAnsi="Times New Roman" w:cs="Times New Roman"/>
          <w:sz w:val="24"/>
          <w:szCs w:val="24"/>
        </w:rPr>
        <w:t>4</w:t>
      </w:r>
      <w:r w:rsidR="00A157E9" w:rsidRPr="00EA1571">
        <w:rPr>
          <w:rFonts w:ascii="Times New Roman" w:hAnsi="Times New Roman" w:cs="Times New Roman"/>
          <w:sz w:val="24"/>
          <w:szCs w:val="24"/>
        </w:rPr>
        <w:t xml:space="preserve"> subjects), the final sample size will be increased to</w:t>
      </w:r>
      <w:r w:rsidR="00D8499D" w:rsidRPr="00EA1571">
        <w:rPr>
          <w:rFonts w:ascii="Times New Roman" w:hAnsi="Times New Roman" w:cs="Times New Roman"/>
          <w:sz w:val="24"/>
          <w:szCs w:val="24"/>
        </w:rPr>
        <w:t xml:space="preserve"> </w:t>
      </w:r>
      <w:r w:rsidR="00A157E9" w:rsidRPr="00EA1571">
        <w:rPr>
          <w:rFonts w:ascii="Times New Roman" w:hAnsi="Times New Roman" w:cs="Times New Roman"/>
          <w:sz w:val="24"/>
          <w:szCs w:val="24"/>
        </w:rPr>
        <w:t>1</w:t>
      </w:r>
      <w:r w:rsidR="007F1C67" w:rsidRPr="00EA1571">
        <w:rPr>
          <w:rFonts w:ascii="Times New Roman" w:hAnsi="Times New Roman" w:cs="Times New Roman"/>
          <w:sz w:val="24"/>
          <w:szCs w:val="24"/>
        </w:rPr>
        <w:t>62</w:t>
      </w:r>
      <w:r w:rsidR="00A157E9" w:rsidRPr="00EA1571">
        <w:rPr>
          <w:rFonts w:ascii="Times New Roman" w:hAnsi="Times New Roman" w:cs="Times New Roman"/>
          <w:sz w:val="24"/>
          <w:szCs w:val="24"/>
        </w:rPr>
        <w:t xml:space="preserve">, with </w:t>
      </w:r>
      <w:r w:rsidR="007F1C67" w:rsidRPr="00EA1571">
        <w:rPr>
          <w:rFonts w:ascii="Times New Roman" w:hAnsi="Times New Roman" w:cs="Times New Roman"/>
          <w:sz w:val="24"/>
          <w:szCs w:val="24"/>
        </w:rPr>
        <w:t>81</w:t>
      </w:r>
      <w:r w:rsidR="00A157E9" w:rsidRPr="00EA1571">
        <w:rPr>
          <w:rFonts w:ascii="Times New Roman" w:hAnsi="Times New Roman" w:cs="Times New Roman"/>
          <w:sz w:val="24"/>
          <w:szCs w:val="24"/>
        </w:rPr>
        <w:t xml:space="preserve"> subjects allocated to each group</w:t>
      </w:r>
      <w:r w:rsidR="00BD68AC" w:rsidRPr="00EA1571">
        <w:rPr>
          <w:rFonts w:ascii="Times New Roman" w:hAnsi="Times New Roman" w:cs="Times New Roman"/>
          <w:sz w:val="24"/>
          <w:szCs w:val="24"/>
          <w:vertAlign w:val="superscript"/>
        </w:rPr>
        <w:t>40</w:t>
      </w:r>
      <w:r w:rsidR="00EE397D" w:rsidRPr="00EA1571">
        <w:rPr>
          <w:rFonts w:ascii="Times New Roman" w:hAnsi="Times New Roman" w:cs="Times New Roman"/>
          <w:sz w:val="24"/>
          <w:szCs w:val="24"/>
        </w:rPr>
        <w:t>.</w:t>
      </w:r>
    </w:p>
    <w:p w14:paraId="2263722C" w14:textId="77777777" w:rsidR="008C3BD5" w:rsidRPr="00EA1571" w:rsidRDefault="008C3BD5" w:rsidP="008C3BD5">
      <w:pPr>
        <w:pStyle w:val="NormalWeb"/>
      </w:pPr>
      <w:r w:rsidRPr="00EA1571">
        <w:rPr>
          <w:noProof/>
          <w:lang w:val="en-US" w:eastAsia="en-US"/>
        </w:rPr>
        <w:lastRenderedPageBreak/>
        <w:drawing>
          <wp:inline distT="0" distB="0" distL="0" distR="0" wp14:anchorId="0560C640" wp14:editId="6CA22C6F">
            <wp:extent cx="5657850" cy="3000375"/>
            <wp:effectExtent l="0" t="0" r="0" b="0"/>
            <wp:docPr id="3" name="Picture 3" descr="C:\Users\Physiotherapy\Downloads\Su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ysiotherapy\Downloads\Sures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3000375"/>
                    </a:xfrm>
                    <a:prstGeom prst="rect">
                      <a:avLst/>
                    </a:prstGeom>
                    <a:noFill/>
                    <a:ln>
                      <a:noFill/>
                    </a:ln>
                  </pic:spPr>
                </pic:pic>
              </a:graphicData>
            </a:graphic>
          </wp:inline>
        </w:drawing>
      </w:r>
    </w:p>
    <w:p w14:paraId="5C1FCB56" w14:textId="77777777" w:rsidR="00F5739E" w:rsidRPr="00EA1571" w:rsidRDefault="00F5739E" w:rsidP="00A157E9">
      <w:pPr>
        <w:shd w:val="clear" w:color="auto" w:fill="FFFFFF"/>
        <w:tabs>
          <w:tab w:val="left" w:pos="993"/>
        </w:tabs>
        <w:spacing w:after="0" w:line="480" w:lineRule="auto"/>
        <w:jc w:val="center"/>
        <w:rPr>
          <w:rFonts w:ascii="Times New Roman" w:eastAsia="Times New Roman" w:hAnsi="Times New Roman" w:cs="Times New Roman"/>
          <w:b/>
          <w:sz w:val="24"/>
          <w:szCs w:val="24"/>
        </w:rPr>
      </w:pPr>
    </w:p>
    <w:p w14:paraId="4AC89BC7" w14:textId="7A7D0CA1" w:rsidR="00A157E9" w:rsidRPr="00EA1571" w:rsidRDefault="00AA3E98" w:rsidP="00A157E9">
      <w:pPr>
        <w:pStyle w:val="ListParagraph"/>
        <w:numPr>
          <w:ilvl w:val="0"/>
          <w:numId w:val="9"/>
        </w:numPr>
        <w:pBdr>
          <w:top w:val="nil"/>
          <w:left w:val="nil"/>
          <w:bottom w:val="nil"/>
          <w:right w:val="nil"/>
          <w:between w:val="nil"/>
        </w:pBdr>
        <w:tabs>
          <w:tab w:val="left" w:pos="-90"/>
          <w:tab w:val="center" w:pos="0"/>
        </w:tabs>
        <w:spacing w:line="360" w:lineRule="auto"/>
        <w:ind w:right="-6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G</w:t>
      </w:r>
      <w:r w:rsidR="008114FB" w:rsidRPr="00EA1571">
        <w:rPr>
          <w:rFonts w:ascii="Times New Roman" w:eastAsia="Times New Roman" w:hAnsi="Times New Roman" w:cs="Times New Roman"/>
          <w:sz w:val="24"/>
          <w:szCs w:val="24"/>
        </w:rPr>
        <w:t>roup</w:t>
      </w:r>
      <w:r w:rsidRPr="00EA1571">
        <w:rPr>
          <w:rFonts w:ascii="Times New Roman" w:eastAsia="Times New Roman" w:hAnsi="Times New Roman" w:cs="Times New Roman"/>
          <w:sz w:val="24"/>
          <w:szCs w:val="24"/>
        </w:rPr>
        <w:t xml:space="preserve"> A (n=</w:t>
      </w:r>
      <w:r w:rsidR="002367BF" w:rsidRPr="00EA1571">
        <w:rPr>
          <w:rFonts w:ascii="Times New Roman" w:eastAsia="Times New Roman" w:hAnsi="Times New Roman" w:cs="Times New Roman"/>
          <w:sz w:val="24"/>
          <w:szCs w:val="24"/>
        </w:rPr>
        <w:t>74</w:t>
      </w:r>
      <w:r w:rsidRPr="00EA1571">
        <w:rPr>
          <w:rFonts w:ascii="Times New Roman" w:eastAsia="Times New Roman" w:hAnsi="Times New Roman" w:cs="Times New Roman"/>
          <w:sz w:val="24"/>
          <w:szCs w:val="24"/>
        </w:rPr>
        <w:t xml:space="preserve">) </w:t>
      </w:r>
      <w:r w:rsidR="00A157E9" w:rsidRPr="00EA1571">
        <w:rPr>
          <w:rFonts w:ascii="Times New Roman" w:eastAsia="Times New Roman" w:hAnsi="Times New Roman" w:cs="Times New Roman"/>
          <w:sz w:val="24"/>
          <w:szCs w:val="24"/>
        </w:rPr>
        <w:t>Knee neuromuscular exercise program along with conventional physiotherapy</w:t>
      </w:r>
    </w:p>
    <w:p w14:paraId="0D0CEC99" w14:textId="18237091" w:rsidR="00A157E9" w:rsidRPr="00EA1571" w:rsidRDefault="008114FB" w:rsidP="00A157E9">
      <w:pPr>
        <w:pStyle w:val="ListParagraph"/>
        <w:numPr>
          <w:ilvl w:val="0"/>
          <w:numId w:val="9"/>
        </w:numPr>
        <w:pBdr>
          <w:top w:val="nil"/>
          <w:left w:val="nil"/>
          <w:bottom w:val="nil"/>
          <w:right w:val="nil"/>
          <w:between w:val="nil"/>
        </w:pBdr>
        <w:tabs>
          <w:tab w:val="left" w:pos="-90"/>
          <w:tab w:val="center" w:pos="0"/>
        </w:tabs>
        <w:spacing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sz w:val="24"/>
          <w:szCs w:val="24"/>
        </w:rPr>
        <w:t>Group</w:t>
      </w:r>
      <w:r w:rsidR="00AA3E98" w:rsidRPr="00EA1571">
        <w:rPr>
          <w:rFonts w:ascii="Times New Roman" w:eastAsia="Times New Roman" w:hAnsi="Times New Roman" w:cs="Times New Roman"/>
          <w:sz w:val="24"/>
          <w:szCs w:val="24"/>
        </w:rPr>
        <w:t xml:space="preserve"> B (n=</w:t>
      </w:r>
      <w:r w:rsidR="002367BF" w:rsidRPr="00EA1571">
        <w:rPr>
          <w:rFonts w:ascii="Times New Roman" w:eastAsia="Times New Roman" w:hAnsi="Times New Roman" w:cs="Times New Roman"/>
          <w:sz w:val="24"/>
          <w:szCs w:val="24"/>
        </w:rPr>
        <w:t>74</w:t>
      </w:r>
      <w:r w:rsidR="00AA3E98" w:rsidRPr="00EA1571">
        <w:rPr>
          <w:rFonts w:ascii="Times New Roman" w:eastAsia="Times New Roman" w:hAnsi="Times New Roman" w:cs="Times New Roman"/>
          <w:sz w:val="24"/>
          <w:szCs w:val="24"/>
        </w:rPr>
        <w:t xml:space="preserve">) </w:t>
      </w:r>
      <w:r w:rsidR="00A157E9" w:rsidRPr="00EA1571">
        <w:rPr>
          <w:rFonts w:ascii="Times New Roman" w:eastAsia="Times New Roman" w:hAnsi="Times New Roman" w:cs="Times New Roman"/>
          <w:sz w:val="24"/>
          <w:szCs w:val="24"/>
        </w:rPr>
        <w:t xml:space="preserve">Conventional physiotherapy </w:t>
      </w:r>
    </w:p>
    <w:p w14:paraId="50D1EBED" w14:textId="77777777" w:rsidR="00EB7610" w:rsidRPr="00EA1571" w:rsidRDefault="00EB7610" w:rsidP="00F26C7C">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Variables: </w:t>
      </w:r>
    </w:p>
    <w:p w14:paraId="2054CDDF" w14:textId="77777777" w:rsidR="00C41A7A" w:rsidRPr="00EA1571" w:rsidRDefault="00C41A7A" w:rsidP="00F26C7C">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Independent Variables </w:t>
      </w:r>
    </w:p>
    <w:p w14:paraId="706AB7A1" w14:textId="77777777" w:rsidR="00C41A7A" w:rsidRPr="00EA1571" w:rsidRDefault="00C41A7A" w:rsidP="00C41A7A">
      <w:pPr>
        <w:pStyle w:val="ListParagraph"/>
        <w:numPr>
          <w:ilvl w:val="0"/>
          <w:numId w:val="9"/>
        </w:numPr>
        <w:pBdr>
          <w:top w:val="nil"/>
          <w:left w:val="nil"/>
          <w:bottom w:val="nil"/>
          <w:right w:val="nil"/>
          <w:between w:val="nil"/>
        </w:pBdr>
        <w:tabs>
          <w:tab w:val="left" w:pos="-90"/>
          <w:tab w:val="center" w:pos="0"/>
        </w:tabs>
        <w:spacing w:line="360" w:lineRule="auto"/>
        <w:ind w:right="-6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Knee neuromuscular exercise program along with conventional physiotherapy </w:t>
      </w:r>
    </w:p>
    <w:p w14:paraId="4913909A" w14:textId="77777777" w:rsidR="00C41A7A" w:rsidRPr="00EA1571" w:rsidRDefault="00C41A7A" w:rsidP="00C41A7A">
      <w:pPr>
        <w:pStyle w:val="ListParagraph"/>
        <w:numPr>
          <w:ilvl w:val="0"/>
          <w:numId w:val="9"/>
        </w:numPr>
        <w:pBdr>
          <w:top w:val="nil"/>
          <w:left w:val="nil"/>
          <w:bottom w:val="nil"/>
          <w:right w:val="nil"/>
          <w:between w:val="nil"/>
        </w:pBdr>
        <w:tabs>
          <w:tab w:val="left" w:pos="-90"/>
          <w:tab w:val="center" w:pos="0"/>
        </w:tabs>
        <w:spacing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sz w:val="24"/>
          <w:szCs w:val="24"/>
        </w:rPr>
        <w:t xml:space="preserve">Conventional physiotherapy </w:t>
      </w:r>
    </w:p>
    <w:p w14:paraId="0E9F3A31" w14:textId="77777777" w:rsidR="00C41A7A" w:rsidRPr="00EA1571" w:rsidRDefault="00C41A7A" w:rsidP="00F26C7C">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Dependent Variables</w:t>
      </w:r>
    </w:p>
    <w:p w14:paraId="0D881FE7" w14:textId="77777777" w:rsidR="00F26C7C" w:rsidRPr="00EA1571" w:rsidRDefault="00C41A7A" w:rsidP="00F26C7C">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Primary:</w:t>
      </w:r>
    </w:p>
    <w:p w14:paraId="4C993894" w14:textId="22AF9A28" w:rsidR="00C41A7A" w:rsidRPr="00EA1571" w:rsidRDefault="00F26C7C" w:rsidP="00631876">
      <w:pPr>
        <w:pStyle w:val="ListParagraph"/>
        <w:numPr>
          <w:ilvl w:val="0"/>
          <w:numId w:val="10"/>
        </w:numPr>
        <w:pBdr>
          <w:top w:val="nil"/>
          <w:left w:val="nil"/>
          <w:bottom w:val="nil"/>
          <w:right w:val="nil"/>
          <w:between w:val="nil"/>
        </w:pBdr>
        <w:tabs>
          <w:tab w:val="left" w:pos="-90"/>
          <w:tab w:val="center" w:pos="0"/>
        </w:tabs>
        <w:spacing w:line="360" w:lineRule="auto"/>
        <w:ind w:right="-6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Gait</w:t>
      </w:r>
      <w:r w:rsidR="00631876"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Postural sway</w:t>
      </w:r>
      <w:r w:rsidR="00631876" w:rsidRPr="00EA1571">
        <w:rPr>
          <w:rFonts w:ascii="Times New Roman" w:eastAsia="Times New Roman" w:hAnsi="Times New Roman" w:cs="Times New Roman"/>
          <w:sz w:val="24"/>
          <w:szCs w:val="24"/>
        </w:rPr>
        <w:t xml:space="preserve">, </w:t>
      </w:r>
      <w:proofErr w:type="gramStart"/>
      <w:r w:rsidRPr="00EA1571">
        <w:rPr>
          <w:rFonts w:ascii="Times New Roman" w:eastAsia="Times New Roman" w:hAnsi="Times New Roman" w:cs="Times New Roman"/>
          <w:sz w:val="24"/>
          <w:szCs w:val="24"/>
        </w:rPr>
        <w:t xml:space="preserve">Balance </w:t>
      </w:r>
      <w:r w:rsidR="00631876" w:rsidRPr="00EA1571">
        <w:rPr>
          <w:rFonts w:ascii="Times New Roman" w:eastAsia="Times New Roman" w:hAnsi="Times New Roman" w:cs="Times New Roman"/>
          <w:sz w:val="24"/>
          <w:szCs w:val="24"/>
        </w:rPr>
        <w:t>,</w:t>
      </w:r>
      <w:proofErr w:type="gramEnd"/>
      <w:r w:rsidR="00631876"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Fall risk</w:t>
      </w:r>
    </w:p>
    <w:p w14:paraId="2D1C5976" w14:textId="77777777" w:rsidR="00F26C7C" w:rsidRPr="00EA1571" w:rsidRDefault="00F26C7C" w:rsidP="00F26C7C">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Secondary:</w:t>
      </w:r>
    </w:p>
    <w:p w14:paraId="7E3D7053" w14:textId="668C2198" w:rsidR="00F44A33" w:rsidRPr="00EA1571" w:rsidRDefault="00F26C7C" w:rsidP="00F44A33">
      <w:pPr>
        <w:pStyle w:val="ListParagraph"/>
        <w:numPr>
          <w:ilvl w:val="0"/>
          <w:numId w:val="11"/>
        </w:num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proofErr w:type="spellStart"/>
      <w:r w:rsidRPr="00EA1571">
        <w:rPr>
          <w:rFonts w:ascii="Times New Roman" w:eastAsia="Times New Roman" w:hAnsi="Times New Roman" w:cs="Times New Roman"/>
          <w:sz w:val="24"/>
          <w:szCs w:val="24"/>
        </w:rPr>
        <w:t>Kinesophobia</w:t>
      </w:r>
      <w:proofErr w:type="spellEnd"/>
    </w:p>
    <w:p w14:paraId="7850EDFE" w14:textId="77777777" w:rsidR="00F44A33" w:rsidRPr="00EA1571" w:rsidRDefault="00F44A33" w:rsidP="00F44A33">
      <w:pPr>
        <w:pBdr>
          <w:top w:val="nil"/>
          <w:left w:val="nil"/>
          <w:bottom w:val="nil"/>
          <w:right w:val="nil"/>
          <w:between w:val="nil"/>
        </w:pBdr>
        <w:tabs>
          <w:tab w:val="left" w:pos="-90"/>
          <w:tab w:val="center" w:pos="0"/>
        </w:tabs>
        <w:spacing w:after="0" w:line="360" w:lineRule="auto"/>
        <w:ind w:right="-61"/>
        <w:jc w:val="both"/>
        <w:rPr>
          <w:rFonts w:ascii="Times New Roman" w:eastAsia="Times New Roman" w:hAnsi="Times New Roman" w:cs="Times New Roman"/>
          <w:b/>
          <w:sz w:val="24"/>
          <w:szCs w:val="24"/>
        </w:rPr>
      </w:pPr>
    </w:p>
    <w:p w14:paraId="3CC8218A" w14:textId="51A17F2B" w:rsidR="00283C28" w:rsidRPr="00EA1571" w:rsidRDefault="00316409" w:rsidP="00F26C7C">
      <w:pPr>
        <w:spacing w:after="0" w:line="360" w:lineRule="auto"/>
        <w:jc w:val="both"/>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 xml:space="preserve">Out Come </w:t>
      </w:r>
      <w:r w:rsidR="00EB7610" w:rsidRPr="00EA1571">
        <w:rPr>
          <w:rFonts w:ascii="Times New Roman" w:eastAsia="Times New Roman" w:hAnsi="Times New Roman" w:cs="Times New Roman"/>
          <w:b/>
          <w:sz w:val="28"/>
          <w:szCs w:val="28"/>
        </w:rPr>
        <w:t>Measure</w:t>
      </w:r>
      <w:r w:rsidR="00BB4965" w:rsidRPr="00EA1571">
        <w:rPr>
          <w:rFonts w:ascii="Times New Roman" w:eastAsia="Times New Roman" w:hAnsi="Times New Roman" w:cs="Times New Roman"/>
          <w:b/>
          <w:sz w:val="28"/>
          <w:szCs w:val="28"/>
        </w:rPr>
        <w:t>s:</w:t>
      </w:r>
    </w:p>
    <w:p w14:paraId="0B3BCB05" w14:textId="77777777" w:rsidR="008E371F" w:rsidRPr="00EA1571" w:rsidRDefault="008E371F" w:rsidP="008E371F">
      <w:pPr>
        <w:rPr>
          <w:rFonts w:ascii="Times New Roman" w:hAnsi="Times New Roman" w:cs="Times New Roman"/>
          <w:b/>
          <w:bCs/>
          <w:sz w:val="24"/>
          <w:szCs w:val="24"/>
        </w:rPr>
      </w:pPr>
      <w:r w:rsidRPr="00EA1571">
        <w:rPr>
          <w:rFonts w:ascii="Times New Roman" w:hAnsi="Times New Roman" w:cs="Times New Roman"/>
          <w:b/>
          <w:bCs/>
          <w:sz w:val="24"/>
          <w:szCs w:val="24"/>
        </w:rPr>
        <w:t>Dynamic Gait Index:</w:t>
      </w:r>
    </w:p>
    <w:p w14:paraId="0FE847BA" w14:textId="77777777" w:rsidR="008E371F" w:rsidRPr="00EA1571" w:rsidRDefault="008E371F" w:rsidP="008E371F">
      <w:pPr>
        <w:rPr>
          <w:rFonts w:ascii="Times New Roman" w:hAnsi="Times New Roman" w:cs="Times New Roman"/>
          <w:sz w:val="24"/>
          <w:szCs w:val="24"/>
        </w:rPr>
      </w:pPr>
      <w:r w:rsidRPr="00EA1571">
        <w:rPr>
          <w:rFonts w:ascii="Times New Roman" w:hAnsi="Times New Roman" w:cs="Times New Roman"/>
          <w:sz w:val="24"/>
          <w:szCs w:val="24"/>
        </w:rPr>
        <w:t xml:space="preserve">The DGI was primarily developed to assess a subject’s ability to modify gait in response to changing task demands. The eight abilities assessed are: steady-state walking, walking while changing gait speed, </w:t>
      </w:r>
      <w:r w:rsidRPr="00EA1571">
        <w:rPr>
          <w:rFonts w:ascii="Times New Roman" w:hAnsi="Times New Roman" w:cs="Times New Roman"/>
          <w:sz w:val="24"/>
          <w:szCs w:val="24"/>
        </w:rPr>
        <w:lastRenderedPageBreak/>
        <w:t>walking while moving the head vertically and horizontally, walking while stepping over and around an obstacle, pivoting during walking, and stair climbing. The items of the DGI are graded on a four-point scale from ‘normal performance’ (3) to ‘severely impaired’ (0), yielding a maximum score of 24 points. The examiner’s rating is based on the subject’s ability to maintain a normal gait pattern and pace, without deviating or stumbling. It takes approximately 10 min or less to carry out the DGI. A score lower than 19 points has been associated with impairment of gait and fall risk.</w:t>
      </w:r>
    </w:p>
    <w:p w14:paraId="5D1453EE" w14:textId="77777777" w:rsidR="008E371F" w:rsidRPr="00EA1571" w:rsidRDefault="008E371F" w:rsidP="008E371F">
      <w:pPr>
        <w:rPr>
          <w:rFonts w:ascii="Times New Roman" w:hAnsi="Times New Roman" w:cs="Times New Roman"/>
          <w:sz w:val="24"/>
          <w:szCs w:val="24"/>
          <w:vertAlign w:val="superscript"/>
        </w:rPr>
      </w:pPr>
      <w:r w:rsidRPr="00EA1571">
        <w:rPr>
          <w:rFonts w:ascii="Times New Roman" w:hAnsi="Times New Roman" w:cs="Times New Roman"/>
          <w:sz w:val="24"/>
          <w:szCs w:val="24"/>
        </w:rPr>
        <w:t>Studies have examined the DGI as a tool for assessing community-dwelling older adults [4], [8], [10]. When applied to 44 community-dwelling older adults, the DGI had good inter-rater (</w:t>
      </w:r>
      <w:r w:rsidRPr="00EA1571">
        <w:rPr>
          <w:rFonts w:ascii="Times New Roman" w:hAnsi="Times New Roman" w:cs="Times New Roman"/>
          <w:i/>
          <w:iCs/>
          <w:sz w:val="24"/>
          <w:szCs w:val="24"/>
        </w:rPr>
        <w:t>r</w:t>
      </w:r>
      <w:r w:rsidRPr="00EA1571">
        <w:rPr>
          <w:rFonts w:ascii="Times New Roman" w:hAnsi="Times New Roman" w:cs="Times New Roman"/>
          <w:sz w:val="24"/>
          <w:szCs w:val="24"/>
        </w:rPr>
        <w:t> = 0.96) and test–retest reliability (</w:t>
      </w:r>
      <w:r w:rsidRPr="00EA1571">
        <w:rPr>
          <w:rFonts w:ascii="Times New Roman" w:hAnsi="Times New Roman" w:cs="Times New Roman"/>
          <w:i/>
          <w:iCs/>
          <w:sz w:val="24"/>
          <w:szCs w:val="24"/>
        </w:rPr>
        <w:t>r</w:t>
      </w:r>
      <w:r w:rsidRPr="00EA1571">
        <w:rPr>
          <w:rFonts w:ascii="Times New Roman" w:hAnsi="Times New Roman" w:cs="Times New Roman"/>
          <w:sz w:val="24"/>
          <w:szCs w:val="24"/>
        </w:rPr>
        <w:t> = 0.98)</w:t>
      </w:r>
      <w:r w:rsidRPr="00EA1571">
        <w:rPr>
          <w:rFonts w:ascii="Times New Roman" w:hAnsi="Times New Roman" w:cs="Times New Roman"/>
          <w:sz w:val="24"/>
          <w:szCs w:val="24"/>
          <w:vertAlign w:val="superscript"/>
        </w:rPr>
        <w:t>31</w:t>
      </w:r>
    </w:p>
    <w:p w14:paraId="6FE4B57D" w14:textId="77777777" w:rsidR="008E371F" w:rsidRPr="00EA1571" w:rsidRDefault="008E371F" w:rsidP="008E371F">
      <w:pPr>
        <w:rPr>
          <w:vertAlign w:val="superscript"/>
        </w:rPr>
      </w:pPr>
    </w:p>
    <w:p w14:paraId="177D3297" w14:textId="77777777" w:rsidR="005E16E6" w:rsidRPr="00EA1571" w:rsidRDefault="005E16E6" w:rsidP="008E371F">
      <w:pPr>
        <w:spacing w:after="160" w:line="259" w:lineRule="auto"/>
        <w:rPr>
          <w:rFonts w:ascii="Times New Roman" w:eastAsia="Times New Roman" w:hAnsi="Times New Roman" w:cs="Times New Roman"/>
          <w:b/>
          <w:bCs/>
          <w:sz w:val="24"/>
          <w:szCs w:val="24"/>
        </w:rPr>
      </w:pPr>
    </w:p>
    <w:p w14:paraId="66632918" w14:textId="77777777" w:rsidR="005E16E6" w:rsidRPr="00EA1571" w:rsidRDefault="005E16E6" w:rsidP="008E371F">
      <w:pPr>
        <w:spacing w:after="160" w:line="259" w:lineRule="auto"/>
        <w:rPr>
          <w:rFonts w:ascii="Times New Roman" w:eastAsia="Times New Roman" w:hAnsi="Times New Roman" w:cs="Times New Roman"/>
          <w:b/>
          <w:bCs/>
          <w:sz w:val="24"/>
          <w:szCs w:val="24"/>
        </w:rPr>
      </w:pPr>
    </w:p>
    <w:p w14:paraId="164C5F65" w14:textId="77777777" w:rsidR="005E16E6" w:rsidRPr="00EA1571" w:rsidRDefault="005E16E6" w:rsidP="008E371F">
      <w:pPr>
        <w:spacing w:after="160" w:line="259" w:lineRule="auto"/>
        <w:rPr>
          <w:rFonts w:ascii="Times New Roman" w:eastAsia="Times New Roman" w:hAnsi="Times New Roman" w:cs="Times New Roman"/>
          <w:b/>
          <w:bCs/>
          <w:sz w:val="24"/>
          <w:szCs w:val="24"/>
        </w:rPr>
      </w:pPr>
    </w:p>
    <w:p w14:paraId="35D43750" w14:textId="77777777" w:rsidR="004D1091" w:rsidRPr="00EA1571" w:rsidRDefault="004D1091" w:rsidP="008E371F">
      <w:pPr>
        <w:spacing w:after="160" w:line="259" w:lineRule="auto"/>
        <w:rPr>
          <w:rFonts w:ascii="Times New Roman" w:eastAsia="Times New Roman" w:hAnsi="Times New Roman" w:cs="Times New Roman"/>
          <w:b/>
          <w:bCs/>
          <w:sz w:val="24"/>
          <w:szCs w:val="24"/>
        </w:rPr>
      </w:pPr>
    </w:p>
    <w:p w14:paraId="3413690F" w14:textId="4A3A3370" w:rsidR="008E371F" w:rsidRPr="00EA1571" w:rsidRDefault="008E371F" w:rsidP="008E371F">
      <w:p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b/>
          <w:bCs/>
          <w:sz w:val="24"/>
          <w:szCs w:val="24"/>
        </w:rPr>
        <w:t>Fullerton Advanced Balance (FAB) Assessment:</w:t>
      </w:r>
    </w:p>
    <w:p w14:paraId="67B2269C" w14:textId="77777777" w:rsidR="008E371F" w:rsidRPr="00EA1571" w:rsidRDefault="008E371F" w:rsidP="008E371F">
      <w:p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Fullerton Test is mainly intended to identify highly-active older adults who are at an increased risk to experience fall-related injuries due to sensory impairments. The test uses both dynamic and static balance under different situations to identify balance deficits in older adults.</w:t>
      </w:r>
    </w:p>
    <w:p w14:paraId="250F6187" w14:textId="77777777" w:rsidR="008E3C3F" w:rsidRPr="00EA1571" w:rsidRDefault="00000000" w:rsidP="008E371F">
      <w:pPr>
        <w:numPr>
          <w:ilvl w:val="0"/>
          <w:numId w:val="22"/>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FAB takes 10-12 minutes to administer</w:t>
      </w:r>
      <w:r w:rsidR="008E371F"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 xml:space="preserve">10 </w:t>
      </w:r>
      <w:proofErr w:type="gramStart"/>
      <w:r w:rsidRPr="00EA1571">
        <w:rPr>
          <w:rFonts w:ascii="Times New Roman" w:eastAsia="Times New Roman" w:hAnsi="Times New Roman" w:cs="Times New Roman"/>
          <w:sz w:val="24"/>
          <w:szCs w:val="24"/>
        </w:rPr>
        <w:t>performance based</w:t>
      </w:r>
      <w:proofErr w:type="gramEnd"/>
      <w:r w:rsidRPr="00EA1571">
        <w:rPr>
          <w:rFonts w:ascii="Times New Roman" w:eastAsia="Times New Roman" w:hAnsi="Times New Roman" w:cs="Times New Roman"/>
          <w:sz w:val="24"/>
          <w:szCs w:val="24"/>
        </w:rPr>
        <w:t xml:space="preserve"> activities in both static and dynamic phases</w:t>
      </w:r>
    </w:p>
    <w:p w14:paraId="5A1D42F8" w14:textId="77777777" w:rsidR="008E3C3F" w:rsidRPr="00EA1571" w:rsidRDefault="00000000" w:rsidP="008E371F">
      <w:pPr>
        <w:numPr>
          <w:ilvl w:val="0"/>
          <w:numId w:val="22"/>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Score of 0-40/40 points possible (higher scores are better)</w:t>
      </w:r>
      <w:r w:rsidR="008E371F"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 xml:space="preserve">Items scored on a </w:t>
      </w:r>
      <w:proofErr w:type="gramStart"/>
      <w:r w:rsidRPr="00EA1571">
        <w:rPr>
          <w:rFonts w:ascii="Times New Roman" w:eastAsia="Times New Roman" w:hAnsi="Times New Roman" w:cs="Times New Roman"/>
          <w:sz w:val="24"/>
          <w:szCs w:val="24"/>
        </w:rPr>
        <w:t>5 point</w:t>
      </w:r>
      <w:proofErr w:type="gramEnd"/>
      <w:r w:rsidRPr="00EA1571">
        <w:rPr>
          <w:rFonts w:ascii="Times New Roman" w:eastAsia="Times New Roman" w:hAnsi="Times New Roman" w:cs="Times New Roman"/>
          <w:sz w:val="24"/>
          <w:szCs w:val="24"/>
        </w:rPr>
        <w:t xml:space="preserve"> ordinal scale (0-4)</w:t>
      </w:r>
    </w:p>
    <w:p w14:paraId="2F9F1683" w14:textId="77777777" w:rsidR="008E371F" w:rsidRPr="00EA1571" w:rsidRDefault="00000000" w:rsidP="008E371F">
      <w:pPr>
        <w:numPr>
          <w:ilvl w:val="0"/>
          <w:numId w:val="22"/>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test consists of 10 activities that challenge different aspects of balance, such as standing with eyes closed, reaching forward, turning, stepping, and standing on one leg. Each activity is scored on a 5-point scale from 0 to 4, where higher scores indicate better performance. The total score ranges from 0 to 40, with a score of 25 or lower indicating a high risk of falls</w:t>
      </w:r>
      <w:r w:rsidR="008E371F" w:rsidRPr="00EA1571">
        <w:rPr>
          <w:rFonts w:ascii="Times New Roman" w:eastAsia="Times New Roman" w:hAnsi="Times New Roman" w:cs="Times New Roman"/>
          <w:sz w:val="24"/>
          <w:szCs w:val="24"/>
        </w:rPr>
        <w:t>.</w:t>
      </w:r>
    </w:p>
    <w:p w14:paraId="052F6115" w14:textId="77777777" w:rsidR="008E371F" w:rsidRPr="00EA1571" w:rsidRDefault="008E371F" w:rsidP="008E371F">
      <w:pPr>
        <w:pStyle w:val="ListParagraph"/>
        <w:numPr>
          <w:ilvl w:val="0"/>
          <w:numId w:val="22"/>
        </w:numPr>
        <w:rPr>
          <w:rFonts w:ascii="Times New Roman" w:eastAsia="Times New Roman" w:hAnsi="Times New Roman" w:cs="Times New Roman"/>
          <w:sz w:val="24"/>
          <w:szCs w:val="24"/>
          <w:vertAlign w:val="superscript"/>
        </w:rPr>
      </w:pPr>
      <w:r w:rsidRPr="00EA1571">
        <w:rPr>
          <w:rFonts w:ascii="Times New Roman" w:eastAsia="Times New Roman" w:hAnsi="Times New Roman" w:cs="Times New Roman"/>
          <w:sz w:val="24"/>
          <w:szCs w:val="24"/>
        </w:rPr>
        <w:t xml:space="preserve">Studies </w:t>
      </w:r>
      <w:proofErr w:type="gramStart"/>
      <w:r w:rsidRPr="00EA1571">
        <w:rPr>
          <w:rFonts w:ascii="Times New Roman" w:eastAsia="Times New Roman" w:hAnsi="Times New Roman" w:cs="Times New Roman"/>
          <w:sz w:val="24"/>
          <w:szCs w:val="24"/>
        </w:rPr>
        <w:t>showed  accuracy</w:t>
      </w:r>
      <w:proofErr w:type="gramEnd"/>
      <w:r w:rsidRPr="00EA1571">
        <w:rPr>
          <w:rFonts w:ascii="Times New Roman" w:eastAsia="Times New Roman" w:hAnsi="Times New Roman" w:cs="Times New Roman"/>
          <w:sz w:val="24"/>
          <w:szCs w:val="24"/>
        </w:rPr>
        <w:t xml:space="preserve"> of the total FAB scale for predicting falls was excellent (AUC = 0.95). The cut-off score for the FAB scale was 25 points, with a sensitivity of 96.5% and a specificity of 80%. Among the ten FAB items, a regression model was identified by combining four items: step up onto and over a 6-inch bench; tandem walk; standing on foam with eyes closed; and reactive postural control</w:t>
      </w:r>
      <w:r w:rsidRPr="00EA1571">
        <w:rPr>
          <w:rFonts w:ascii="Times New Roman" w:eastAsia="Times New Roman" w:hAnsi="Times New Roman" w:cs="Times New Roman"/>
          <w:sz w:val="24"/>
          <w:szCs w:val="24"/>
          <w:vertAlign w:val="superscript"/>
        </w:rPr>
        <w:t>23</w:t>
      </w:r>
    </w:p>
    <w:p w14:paraId="05AC0CAB" w14:textId="77777777" w:rsidR="008E3C3F" w:rsidRPr="00EA1571" w:rsidRDefault="008E371F" w:rsidP="008E371F">
      <w:pPr>
        <w:pStyle w:val="ListParagraph"/>
        <w:numPr>
          <w:ilvl w:val="0"/>
          <w:numId w:val="22"/>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Study explained Binary logistic regression analysis indicated that the total FAB scale determined that a cut-off score of 25 out of 40 on the FAB scale produced the highest sensitivity (74.6%) and specificity (52.6%) in predicting faller status</w:t>
      </w:r>
      <w:r w:rsidRPr="00EA1571">
        <w:rPr>
          <w:rFonts w:ascii="Times New Roman" w:eastAsia="Times New Roman" w:hAnsi="Times New Roman" w:cs="Times New Roman"/>
          <w:sz w:val="24"/>
          <w:szCs w:val="24"/>
          <w:vertAlign w:val="superscript"/>
        </w:rPr>
        <w:t>39</w:t>
      </w:r>
      <w:r w:rsidRPr="00EA1571">
        <w:rPr>
          <w:rFonts w:ascii="Times New Roman" w:eastAsia="Times New Roman" w:hAnsi="Times New Roman" w:cs="Times New Roman"/>
          <w:sz w:val="24"/>
          <w:szCs w:val="24"/>
        </w:rPr>
        <w:t>.</w:t>
      </w:r>
    </w:p>
    <w:p w14:paraId="346EABC7" w14:textId="77777777" w:rsidR="008E371F" w:rsidRPr="00EA1571" w:rsidRDefault="008E371F" w:rsidP="008E371F">
      <w:pPr>
        <w:rPr>
          <w:rFonts w:ascii="Times New Roman" w:eastAsia="Times New Roman" w:hAnsi="Times New Roman" w:cs="Times New Roman"/>
          <w:sz w:val="24"/>
          <w:szCs w:val="24"/>
        </w:rPr>
      </w:pPr>
    </w:p>
    <w:p w14:paraId="14C0B8DA" w14:textId="77777777" w:rsidR="008E371F" w:rsidRPr="00EA1571" w:rsidRDefault="008E371F" w:rsidP="008E371F">
      <w:p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b/>
          <w:bCs/>
          <w:sz w:val="24"/>
          <w:szCs w:val="24"/>
        </w:rPr>
        <w:lastRenderedPageBreak/>
        <w:t>Falls Efficacy Scale-International (FES-I):</w:t>
      </w:r>
    </w:p>
    <w:p w14:paraId="40804894" w14:textId="77777777" w:rsidR="008E3C3F" w:rsidRPr="00EA1571" w:rsidRDefault="00000000" w:rsidP="008E371F">
      <w:pPr>
        <w:numPr>
          <w:ilvl w:val="0"/>
          <w:numId w:val="23"/>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FES-I is a questionnaire that measures how concerned someone is about falling. It's used to assess a person's confidence in performing daily tasks without falling. </w:t>
      </w:r>
    </w:p>
    <w:p w14:paraId="146D3740" w14:textId="77777777" w:rsidR="008E3C3F" w:rsidRPr="00EA1571" w:rsidRDefault="00000000" w:rsidP="008E371F">
      <w:pPr>
        <w:numPr>
          <w:ilvl w:val="0"/>
          <w:numId w:val="23"/>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It has 16 items.</w:t>
      </w:r>
      <w:r w:rsidR="008E371F"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Each item is rated on a scale of 1 to 4, with 1 being "not at all concerned" and 4 being "very concerned".</w:t>
      </w:r>
    </w:p>
    <w:p w14:paraId="3CED51CA" w14:textId="77777777" w:rsidR="008E371F" w:rsidRPr="00EA1571" w:rsidRDefault="00000000" w:rsidP="008E371F">
      <w:pPr>
        <w:numPr>
          <w:ilvl w:val="0"/>
          <w:numId w:val="23"/>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total score ranges from 16 to 64.</w:t>
      </w:r>
      <w:r w:rsidR="008E371F"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A higher score indicates more concern about falling. Cut-point for high FOF as scores &gt; 23 for the 16-item scale</w:t>
      </w:r>
    </w:p>
    <w:p w14:paraId="77678D6B" w14:textId="77777777" w:rsidR="008E371F" w:rsidRPr="00EA1571" w:rsidRDefault="008E371F" w:rsidP="008E371F">
      <w:pPr>
        <w:numPr>
          <w:ilvl w:val="0"/>
          <w:numId w:val="23"/>
        </w:numPr>
        <w:spacing w:after="160" w:line="259" w:lineRule="auto"/>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Study showed FES-I had excellent internal and test-retest reliability (Cronbach's alpha=0.96, ICC=0.96)</w:t>
      </w:r>
      <w:r w:rsidRPr="00EA1571">
        <w:rPr>
          <w:rFonts w:ascii="Times New Roman" w:eastAsia="Times New Roman" w:hAnsi="Times New Roman" w:cs="Times New Roman"/>
          <w:sz w:val="24"/>
          <w:szCs w:val="24"/>
          <w:vertAlign w:val="superscript"/>
        </w:rPr>
        <w:t>34</w:t>
      </w:r>
      <w:r w:rsidRPr="00EA1571">
        <w:rPr>
          <w:rFonts w:ascii="Times New Roman" w:eastAsia="Times New Roman" w:hAnsi="Times New Roman" w:cs="Times New Roman"/>
          <w:sz w:val="24"/>
          <w:szCs w:val="24"/>
        </w:rPr>
        <w:t>.</w:t>
      </w:r>
    </w:p>
    <w:p w14:paraId="5AA9364F" w14:textId="77777777" w:rsidR="008E371F" w:rsidRPr="00EA1571" w:rsidRDefault="008E371F" w:rsidP="008E371F">
      <w:pPr>
        <w:ind w:left="360"/>
        <w:rPr>
          <w:rFonts w:ascii="Times New Roman" w:eastAsia="Times New Roman" w:hAnsi="Times New Roman" w:cs="Times New Roman"/>
          <w:sz w:val="24"/>
          <w:szCs w:val="24"/>
        </w:rPr>
      </w:pPr>
    </w:p>
    <w:p w14:paraId="7562CF4F" w14:textId="77777777" w:rsidR="005E16E6" w:rsidRPr="00EA1571" w:rsidRDefault="005E16E6" w:rsidP="008E371F">
      <w:pPr>
        <w:ind w:left="360"/>
        <w:rPr>
          <w:rFonts w:ascii="Times New Roman" w:eastAsia="Times New Roman" w:hAnsi="Times New Roman" w:cs="Times New Roman"/>
          <w:b/>
          <w:bCs/>
          <w:sz w:val="24"/>
          <w:szCs w:val="24"/>
        </w:rPr>
      </w:pPr>
    </w:p>
    <w:p w14:paraId="32076D2A" w14:textId="77777777" w:rsidR="005E16E6" w:rsidRPr="00EA1571" w:rsidRDefault="005E16E6" w:rsidP="008E371F">
      <w:pPr>
        <w:ind w:left="360"/>
        <w:rPr>
          <w:rFonts w:ascii="Times New Roman" w:eastAsia="Times New Roman" w:hAnsi="Times New Roman" w:cs="Times New Roman"/>
          <w:b/>
          <w:bCs/>
          <w:sz w:val="24"/>
          <w:szCs w:val="24"/>
        </w:rPr>
      </w:pPr>
    </w:p>
    <w:p w14:paraId="5E777AC3" w14:textId="77777777" w:rsidR="005E16E6" w:rsidRPr="00EA1571" w:rsidRDefault="005E16E6" w:rsidP="008E371F">
      <w:pPr>
        <w:ind w:left="360"/>
        <w:rPr>
          <w:rFonts w:ascii="Times New Roman" w:eastAsia="Times New Roman" w:hAnsi="Times New Roman" w:cs="Times New Roman"/>
          <w:b/>
          <w:bCs/>
          <w:sz w:val="24"/>
          <w:szCs w:val="24"/>
        </w:rPr>
      </w:pPr>
    </w:p>
    <w:p w14:paraId="28955908" w14:textId="61F3BBC6" w:rsidR="008E371F" w:rsidRPr="00EA1571" w:rsidRDefault="008E371F" w:rsidP="008E371F">
      <w:pPr>
        <w:ind w:left="360"/>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 xml:space="preserve">Tampa Scale of </w:t>
      </w:r>
      <w:proofErr w:type="gramStart"/>
      <w:r w:rsidRPr="00EA1571">
        <w:rPr>
          <w:rFonts w:ascii="Times New Roman" w:eastAsia="Times New Roman" w:hAnsi="Times New Roman" w:cs="Times New Roman"/>
          <w:b/>
          <w:bCs/>
          <w:sz w:val="24"/>
          <w:szCs w:val="24"/>
        </w:rPr>
        <w:t>Kinesiophobia(</w:t>
      </w:r>
      <w:proofErr w:type="gramEnd"/>
      <w:r w:rsidRPr="00EA1571">
        <w:rPr>
          <w:rFonts w:ascii="Times New Roman" w:eastAsia="Times New Roman" w:hAnsi="Times New Roman" w:cs="Times New Roman"/>
          <w:b/>
          <w:bCs/>
          <w:sz w:val="24"/>
          <w:szCs w:val="24"/>
        </w:rPr>
        <w:t>TSK):</w:t>
      </w:r>
    </w:p>
    <w:p w14:paraId="048543B4" w14:textId="77777777" w:rsidR="008E371F" w:rsidRPr="00EA1571" w:rsidRDefault="008E371F" w:rsidP="005E16E6">
      <w:pPr>
        <w:ind w:left="360"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Tampa Scale of Kinesiophobia (TSK) is a self-report questionnaire that measures fear of movement and reinjury in individuals with musculoskeletal pain. It has 17 </w:t>
      </w:r>
      <w:proofErr w:type="gramStart"/>
      <w:r w:rsidRPr="00EA1571">
        <w:rPr>
          <w:rFonts w:ascii="Times New Roman" w:eastAsia="Times New Roman" w:hAnsi="Times New Roman" w:cs="Times New Roman"/>
          <w:sz w:val="24"/>
          <w:szCs w:val="24"/>
        </w:rPr>
        <w:t>items,</w:t>
      </w:r>
      <w:proofErr w:type="gramEnd"/>
      <w:r w:rsidRPr="00EA1571">
        <w:rPr>
          <w:rFonts w:ascii="Times New Roman" w:eastAsia="Times New Roman" w:hAnsi="Times New Roman" w:cs="Times New Roman"/>
          <w:sz w:val="24"/>
          <w:szCs w:val="24"/>
        </w:rPr>
        <w:t xml:space="preserve"> each scored on a 4-point Likert scale ranging from "strongly disagree" to "strongly agree." The total score ranges from 17 to 68, with higher scores indicating greater kinesiophobia levels. A total score is calculated after inversion of the individual scores of items 4, 8, 12 and 16. Scores above 37 are generally considered to indicate kinesiophobia.</w:t>
      </w:r>
    </w:p>
    <w:p w14:paraId="245887BA" w14:textId="012632A9" w:rsidR="00645471" w:rsidRPr="00EA1571" w:rsidRDefault="008E371F" w:rsidP="005E16E6">
      <w:pPr>
        <w:ind w:left="360"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lang w:val="en-IN"/>
        </w:rPr>
        <w:t xml:space="preserve">Studies have evaluated the psychometric properties of the TSK-17 among patients with different pain diagnoses, and have shown acceptable content and face validity (Lundberg, Styf, and Carlsson, 2004), internal consistency (Cronbach’s a: 0.68–0.91) (Lundberg, Styf, and Carlsson, 2004; </w:t>
      </w:r>
      <w:proofErr w:type="spellStart"/>
      <w:r w:rsidRPr="00EA1571">
        <w:rPr>
          <w:rFonts w:ascii="Times New Roman" w:eastAsia="Times New Roman" w:hAnsi="Times New Roman" w:cs="Times New Roman"/>
          <w:sz w:val="24"/>
          <w:szCs w:val="24"/>
          <w:lang w:val="en-IN"/>
        </w:rPr>
        <w:t>Vlaeyen</w:t>
      </w:r>
      <w:proofErr w:type="spellEnd"/>
      <w:r w:rsidRPr="00EA1571">
        <w:rPr>
          <w:rFonts w:ascii="Times New Roman" w:eastAsia="Times New Roman" w:hAnsi="Times New Roman" w:cs="Times New Roman"/>
          <w:sz w:val="24"/>
          <w:szCs w:val="24"/>
          <w:lang w:val="en-IN"/>
        </w:rPr>
        <w:t xml:space="preserve"> et al, 1995) and test–retest reliability (ICC: 0.64–0.91) (Lame´ et al, 2008; Lundberg, Styf, and Carlsson, 2004; Swinkels-</w:t>
      </w:r>
      <w:proofErr w:type="spellStart"/>
      <w:r w:rsidRPr="00EA1571">
        <w:rPr>
          <w:rFonts w:ascii="Times New Roman" w:eastAsia="Times New Roman" w:hAnsi="Times New Roman" w:cs="Times New Roman"/>
          <w:sz w:val="24"/>
          <w:szCs w:val="24"/>
          <w:lang w:val="en-IN"/>
        </w:rPr>
        <w:t>Meewisse</w:t>
      </w:r>
      <w:proofErr w:type="spellEnd"/>
      <w:r w:rsidRPr="00EA1571">
        <w:rPr>
          <w:rFonts w:ascii="Times New Roman" w:eastAsia="Times New Roman" w:hAnsi="Times New Roman" w:cs="Times New Roman"/>
          <w:sz w:val="24"/>
          <w:szCs w:val="24"/>
          <w:lang w:val="en-IN"/>
        </w:rPr>
        <w:t xml:space="preserve"> et al, 2003)</w:t>
      </w:r>
    </w:p>
    <w:p w14:paraId="735BAD07" w14:textId="6F25D518" w:rsidR="00283C28" w:rsidRPr="00EA1571" w:rsidRDefault="00EB7610">
      <w:pPr>
        <w:spacing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rPr>
        <w:t>Study Duration</w:t>
      </w:r>
      <w:r w:rsidR="00F26C7C" w:rsidRPr="00EA1571">
        <w:rPr>
          <w:rFonts w:ascii="Times New Roman" w:eastAsia="Times New Roman" w:hAnsi="Times New Roman" w:cs="Times New Roman"/>
          <w:b/>
          <w:sz w:val="24"/>
          <w:szCs w:val="24"/>
        </w:rPr>
        <w:t>:</w:t>
      </w:r>
      <w:r w:rsidR="00F44A33" w:rsidRPr="00EA1571">
        <w:rPr>
          <w:rFonts w:ascii="Times New Roman" w:eastAsia="Times New Roman" w:hAnsi="Times New Roman" w:cs="Times New Roman"/>
          <w:sz w:val="24"/>
          <w:szCs w:val="24"/>
        </w:rPr>
        <w:t xml:space="preserve"> 3</w:t>
      </w:r>
      <w:r w:rsidRPr="00EA1571">
        <w:rPr>
          <w:rFonts w:ascii="Times New Roman" w:eastAsia="Times New Roman" w:hAnsi="Times New Roman" w:cs="Times New Roman"/>
          <w:sz w:val="24"/>
          <w:szCs w:val="24"/>
        </w:rPr>
        <w:t xml:space="preserve"> year</w:t>
      </w:r>
      <w:r w:rsidR="00F44A33" w:rsidRPr="00EA1571">
        <w:rPr>
          <w:rFonts w:ascii="Times New Roman" w:eastAsia="Times New Roman" w:hAnsi="Times New Roman" w:cs="Times New Roman"/>
          <w:sz w:val="24"/>
          <w:szCs w:val="24"/>
        </w:rPr>
        <w:t>s</w:t>
      </w:r>
    </w:p>
    <w:p w14:paraId="1F09EA2B" w14:textId="77777777" w:rsidR="002D6481" w:rsidRPr="00EA1571" w:rsidRDefault="00EB7610" w:rsidP="002D6481">
      <w:pPr>
        <w:spacing w:after="0" w:line="360" w:lineRule="auto"/>
        <w:jc w:val="both"/>
        <w:rPr>
          <w:rFonts w:ascii="Times New Roman" w:hAnsi="Times New Roman" w:cs="Times New Roman"/>
          <w:b/>
          <w:sz w:val="24"/>
          <w:szCs w:val="24"/>
        </w:rPr>
      </w:pPr>
      <w:r w:rsidRPr="00EA1571">
        <w:rPr>
          <w:rFonts w:ascii="Times New Roman" w:eastAsia="Times New Roman" w:hAnsi="Times New Roman" w:cs="Times New Roman"/>
          <w:b/>
          <w:sz w:val="24"/>
          <w:szCs w:val="24"/>
        </w:rPr>
        <w:t xml:space="preserve"> </w:t>
      </w:r>
      <w:r w:rsidR="002D6481" w:rsidRPr="00EA1571">
        <w:rPr>
          <w:rFonts w:ascii="Times New Roman" w:hAnsi="Times New Roman" w:cs="Times New Roman"/>
          <w:b/>
          <w:sz w:val="24"/>
          <w:szCs w:val="24"/>
        </w:rPr>
        <w:t>Inclusion Criteria:</w:t>
      </w:r>
    </w:p>
    <w:p w14:paraId="5A693A94" w14:textId="77777777" w:rsidR="002D6481" w:rsidRPr="00EA1571" w:rsidRDefault="002D6481" w:rsidP="002D6481">
      <w:pPr>
        <w:numPr>
          <w:ilvl w:val="0"/>
          <w:numId w:val="19"/>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Age 60 – 74 years</w:t>
      </w:r>
    </w:p>
    <w:p w14:paraId="11F91A22" w14:textId="77777777" w:rsidR="002D6481" w:rsidRPr="00EA1571" w:rsidRDefault="002D6481" w:rsidP="002D6481">
      <w:pPr>
        <w:numPr>
          <w:ilvl w:val="0"/>
          <w:numId w:val="19"/>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Mild to moderate kinesiophobia (Tampa Scale of Kinesiophobia score ≥ 37)</w:t>
      </w:r>
    </w:p>
    <w:p w14:paraId="1C6C4014" w14:textId="7FB09264" w:rsidR="002D6481" w:rsidRPr="00EA1571" w:rsidRDefault="002D6481" w:rsidP="002D6481">
      <w:pPr>
        <w:numPr>
          <w:ilvl w:val="0"/>
          <w:numId w:val="19"/>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Able to walk independently</w:t>
      </w:r>
    </w:p>
    <w:p w14:paraId="7FE2FBCE" w14:textId="77777777" w:rsidR="002D6481" w:rsidRPr="00EA1571" w:rsidRDefault="002D6481" w:rsidP="002D6481">
      <w:pPr>
        <w:numPr>
          <w:ilvl w:val="0"/>
          <w:numId w:val="19"/>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Both Gender</w:t>
      </w:r>
    </w:p>
    <w:p w14:paraId="41E3050C" w14:textId="77777777" w:rsidR="002D6481" w:rsidRPr="00EA1571" w:rsidRDefault="002F0F43" w:rsidP="002D6481">
      <w:pPr>
        <w:numPr>
          <w:ilvl w:val="0"/>
          <w:numId w:val="19"/>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 xml:space="preserve">Able </w:t>
      </w:r>
      <w:r w:rsidR="002D6481" w:rsidRPr="00EA1571">
        <w:rPr>
          <w:rFonts w:ascii="Times New Roman" w:hAnsi="Times New Roman" w:cs="Times New Roman"/>
          <w:sz w:val="24"/>
          <w:szCs w:val="24"/>
        </w:rPr>
        <w:t>to under</w:t>
      </w:r>
      <w:r w:rsidRPr="00EA1571">
        <w:rPr>
          <w:rFonts w:ascii="Times New Roman" w:hAnsi="Times New Roman" w:cs="Times New Roman"/>
          <w:sz w:val="24"/>
          <w:szCs w:val="24"/>
        </w:rPr>
        <w:t xml:space="preserve">stand </w:t>
      </w:r>
      <w:r w:rsidR="002D6481" w:rsidRPr="00EA1571">
        <w:rPr>
          <w:rFonts w:ascii="Times New Roman" w:hAnsi="Times New Roman" w:cs="Times New Roman"/>
          <w:sz w:val="24"/>
          <w:szCs w:val="24"/>
        </w:rPr>
        <w:t>simple verbal communication</w:t>
      </w:r>
    </w:p>
    <w:p w14:paraId="5971239B" w14:textId="77777777" w:rsidR="00B40E2D" w:rsidRPr="00EA1571" w:rsidRDefault="00B40E2D" w:rsidP="002D6481">
      <w:pPr>
        <w:spacing w:after="0" w:line="360" w:lineRule="auto"/>
        <w:jc w:val="both"/>
        <w:rPr>
          <w:rFonts w:ascii="Times New Roman" w:hAnsi="Times New Roman" w:cs="Times New Roman"/>
          <w:bCs/>
          <w:sz w:val="24"/>
          <w:szCs w:val="24"/>
        </w:rPr>
      </w:pPr>
    </w:p>
    <w:p w14:paraId="3D4576E6" w14:textId="7EFD60A2" w:rsidR="002D6481" w:rsidRPr="00EA1571" w:rsidRDefault="002D6481" w:rsidP="002D6481">
      <w:pPr>
        <w:spacing w:after="0" w:line="360" w:lineRule="auto"/>
        <w:jc w:val="both"/>
        <w:rPr>
          <w:rFonts w:ascii="Times New Roman" w:hAnsi="Times New Roman" w:cs="Times New Roman"/>
          <w:b/>
          <w:sz w:val="24"/>
          <w:szCs w:val="24"/>
        </w:rPr>
      </w:pPr>
      <w:r w:rsidRPr="00EA1571">
        <w:rPr>
          <w:rFonts w:ascii="Times New Roman" w:hAnsi="Times New Roman" w:cs="Times New Roman"/>
          <w:b/>
          <w:sz w:val="24"/>
          <w:szCs w:val="24"/>
        </w:rPr>
        <w:t>Exclusion Criteria:</w:t>
      </w:r>
    </w:p>
    <w:p w14:paraId="2CEF31B8" w14:textId="77777777" w:rsidR="002D6481" w:rsidRPr="00EA1571" w:rsidRDefault="002D6481" w:rsidP="002D6481">
      <w:pPr>
        <w:numPr>
          <w:ilvl w:val="0"/>
          <w:numId w:val="20"/>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Poor cognitive impairment</w:t>
      </w:r>
    </w:p>
    <w:p w14:paraId="6F53235A" w14:textId="77777777" w:rsidR="002D6481" w:rsidRPr="00EA1571" w:rsidRDefault="002D6481" w:rsidP="002D6481">
      <w:pPr>
        <w:numPr>
          <w:ilvl w:val="0"/>
          <w:numId w:val="20"/>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Neurological or orthopedic conditions limiting mobility</w:t>
      </w:r>
    </w:p>
    <w:p w14:paraId="638026C9" w14:textId="77777777" w:rsidR="002D6481" w:rsidRPr="00EA1571" w:rsidRDefault="002D6481" w:rsidP="002D6481">
      <w:pPr>
        <w:numPr>
          <w:ilvl w:val="0"/>
          <w:numId w:val="20"/>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 xml:space="preserve">History of recent lower limb surgery or fracture (within the past 6 months). </w:t>
      </w:r>
    </w:p>
    <w:p w14:paraId="4CECA0F2" w14:textId="6D77B30F" w:rsidR="00BA58C3" w:rsidRPr="00113789" w:rsidRDefault="002D6481" w:rsidP="00113789">
      <w:pPr>
        <w:numPr>
          <w:ilvl w:val="0"/>
          <w:numId w:val="20"/>
        </w:numPr>
        <w:spacing w:after="0" w:line="360" w:lineRule="auto"/>
        <w:jc w:val="both"/>
        <w:rPr>
          <w:rFonts w:ascii="Times New Roman" w:hAnsi="Times New Roman" w:cs="Times New Roman"/>
          <w:sz w:val="24"/>
          <w:szCs w:val="24"/>
        </w:rPr>
      </w:pPr>
      <w:r w:rsidRPr="00EA1571">
        <w:rPr>
          <w:rFonts w:ascii="Times New Roman" w:hAnsi="Times New Roman" w:cs="Times New Roman"/>
          <w:sz w:val="24"/>
          <w:szCs w:val="24"/>
        </w:rPr>
        <w:t>Unstable cardiovascular conditions</w:t>
      </w:r>
    </w:p>
    <w:p w14:paraId="4060E4F5" w14:textId="77777777" w:rsidR="00BA58C3" w:rsidRPr="00EA1571" w:rsidRDefault="00BA58C3">
      <w:pPr>
        <w:shd w:val="clear" w:color="auto" w:fill="FFFFFF"/>
        <w:tabs>
          <w:tab w:val="left" w:pos="993"/>
        </w:tabs>
        <w:spacing w:after="0"/>
        <w:rPr>
          <w:rFonts w:ascii="Times New Roman" w:eastAsia="Times New Roman" w:hAnsi="Times New Roman" w:cs="Times New Roman"/>
          <w:b/>
          <w:sz w:val="28"/>
          <w:szCs w:val="28"/>
        </w:rPr>
      </w:pPr>
    </w:p>
    <w:p w14:paraId="3DA11B9C" w14:textId="2CE74C25" w:rsidR="00283C28" w:rsidRPr="00EA1571" w:rsidRDefault="00AA3E98">
      <w:pPr>
        <w:shd w:val="clear" w:color="auto" w:fill="FFFFFF"/>
        <w:tabs>
          <w:tab w:val="left" w:pos="993"/>
        </w:tabs>
        <w:spacing w:after="0"/>
        <w:rPr>
          <w:rFonts w:ascii="Times New Roman" w:eastAsia="Times New Roman" w:hAnsi="Times New Roman" w:cs="Times New Roman"/>
          <w:b/>
          <w:sz w:val="28"/>
          <w:szCs w:val="28"/>
        </w:rPr>
      </w:pPr>
      <w:r w:rsidRPr="00EA1571">
        <w:rPr>
          <w:rFonts w:ascii="Times New Roman" w:eastAsia="Times New Roman" w:hAnsi="Times New Roman" w:cs="Times New Roman"/>
          <w:b/>
          <w:sz w:val="28"/>
          <w:szCs w:val="28"/>
        </w:rPr>
        <w:t>Procedures</w:t>
      </w:r>
    </w:p>
    <w:p w14:paraId="69965CCF" w14:textId="77777777" w:rsidR="00D06F98" w:rsidRPr="00EA1571" w:rsidRDefault="00D06F98" w:rsidP="00D06F98">
      <w:pPr>
        <w:pStyle w:val="ListParagraph"/>
        <w:pBdr>
          <w:top w:val="nil"/>
          <w:left w:val="nil"/>
          <w:bottom w:val="nil"/>
          <w:right w:val="nil"/>
          <w:between w:val="nil"/>
        </w:pBdr>
        <w:shd w:val="clear" w:color="auto" w:fill="FFFFFF"/>
        <w:tabs>
          <w:tab w:val="left" w:pos="-90"/>
          <w:tab w:val="center" w:pos="0"/>
        </w:tabs>
        <w:spacing w:after="0" w:line="360" w:lineRule="auto"/>
        <w:ind w:left="142" w:right="-61" w:firstLine="578"/>
        <w:jc w:val="both"/>
        <w:rPr>
          <w:rFonts w:ascii="Times New Roman" w:eastAsia="Times New Roman" w:hAnsi="Times New Roman" w:cs="Times New Roman"/>
          <w:b/>
          <w:sz w:val="24"/>
          <w:szCs w:val="24"/>
        </w:rPr>
      </w:pPr>
      <w:r w:rsidRPr="00EA1571">
        <w:rPr>
          <w:rFonts w:ascii="Times New Roman" w:eastAsia="Times New Roman" w:hAnsi="Times New Roman" w:cs="Times New Roman"/>
          <w:sz w:val="24"/>
          <w:szCs w:val="24"/>
        </w:rPr>
        <w:t xml:space="preserve">148 </w:t>
      </w:r>
      <w:r w:rsidRPr="00EA1571">
        <w:rPr>
          <w:rFonts w:ascii="Times New Roman" w:eastAsia="Times New Roman" w:hAnsi="Times New Roman" w:cs="Times New Roman"/>
          <w:sz w:val="24"/>
          <w:szCs w:val="24"/>
          <w:highlight w:val="white"/>
        </w:rPr>
        <w:t>geriatric</w:t>
      </w:r>
      <w:r w:rsidRPr="00EA1571">
        <w:rPr>
          <w:rFonts w:ascii="Times New Roman" w:eastAsia="Times New Roman" w:hAnsi="Times New Roman" w:cs="Times New Roman"/>
          <w:sz w:val="24"/>
          <w:szCs w:val="24"/>
        </w:rPr>
        <w:t xml:space="preserve"> subjects who fulfill the inclusion and exclusion criteria will be selected for the study and consecutively divided into two equal groups A and B. Knee neuromuscular exercise program along with conventional physiotherapy will be given for Group A subjects (n=74) and conventional physiotherapy alone for group B subjects (n=74).</w:t>
      </w:r>
    </w:p>
    <w:p w14:paraId="4873512F" w14:textId="6D2191FB" w:rsidR="00D06F98" w:rsidRPr="00EA1571" w:rsidRDefault="00D06F98" w:rsidP="00D06F98">
      <w:pPr>
        <w:pStyle w:val="ListParagraph"/>
        <w:pBdr>
          <w:top w:val="nil"/>
          <w:left w:val="nil"/>
          <w:bottom w:val="nil"/>
          <w:right w:val="nil"/>
          <w:between w:val="nil"/>
        </w:pBdr>
        <w:tabs>
          <w:tab w:val="left" w:pos="-90"/>
          <w:tab w:val="center" w:pos="0"/>
        </w:tabs>
        <w:spacing w:line="360" w:lineRule="auto"/>
        <w:ind w:left="142" w:right="-61" w:firstLine="578"/>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Gait, postural sway, balance, fall risk and </w:t>
      </w:r>
      <w:proofErr w:type="spellStart"/>
      <w:r w:rsidRPr="00EA1571">
        <w:rPr>
          <w:rFonts w:ascii="Times New Roman" w:eastAsia="Times New Roman" w:hAnsi="Times New Roman" w:cs="Times New Roman"/>
          <w:sz w:val="24"/>
          <w:szCs w:val="24"/>
        </w:rPr>
        <w:t>kinesophobia</w:t>
      </w:r>
      <w:proofErr w:type="spellEnd"/>
      <w:r w:rsidRPr="00EA1571">
        <w:rPr>
          <w:rFonts w:ascii="Times New Roman" w:eastAsia="Times New Roman" w:hAnsi="Times New Roman" w:cs="Times New Roman"/>
          <w:sz w:val="24"/>
          <w:szCs w:val="24"/>
        </w:rPr>
        <w:t xml:space="preserve"> of both the group subjects will be measured by dynamic gait index (DGI), </w:t>
      </w:r>
      <w:proofErr w:type="spellStart"/>
      <w:r w:rsidRPr="00EA1571">
        <w:rPr>
          <w:rFonts w:ascii="Times New Roman" w:eastAsia="Times New Roman" w:hAnsi="Times New Roman" w:cs="Times New Roman"/>
          <w:sz w:val="24"/>
          <w:szCs w:val="24"/>
        </w:rPr>
        <w:t>f</w:t>
      </w:r>
      <w:r w:rsidRPr="00EA1571">
        <w:rPr>
          <w:rFonts w:ascii="Times New Roman" w:hAnsi="Times New Roman" w:cs="Times New Roman"/>
          <w:sz w:val="24"/>
          <w:szCs w:val="24"/>
          <w:shd w:val="clear" w:color="auto" w:fill="FFFFFF"/>
        </w:rPr>
        <w:t>ullerton</w:t>
      </w:r>
      <w:proofErr w:type="spellEnd"/>
      <w:r w:rsidRPr="00EA1571">
        <w:rPr>
          <w:rFonts w:ascii="Times New Roman" w:hAnsi="Times New Roman" w:cs="Times New Roman"/>
          <w:sz w:val="24"/>
          <w:szCs w:val="24"/>
          <w:shd w:val="clear" w:color="auto" w:fill="FFFFFF"/>
        </w:rPr>
        <w:t xml:space="preserve"> advanced balance scale (FAB)</w:t>
      </w:r>
      <w:r w:rsidRPr="00EA1571">
        <w:rPr>
          <w:rFonts w:ascii="Times New Roman" w:eastAsia="Times New Roman" w:hAnsi="Times New Roman" w:cs="Times New Roman"/>
          <w:sz w:val="24"/>
          <w:szCs w:val="24"/>
        </w:rPr>
        <w:t>, falls</w:t>
      </w:r>
      <w:r w:rsidRPr="00EA1571">
        <w:rPr>
          <w:rFonts w:ascii="Times New Roman" w:hAnsi="Times New Roman" w:cs="Times New Roman"/>
          <w:spacing w:val="5"/>
          <w:sz w:val="24"/>
          <w:szCs w:val="24"/>
          <w:shd w:val="clear" w:color="auto" w:fill="FFFFFF"/>
        </w:rPr>
        <w:t xml:space="preserve"> efficacy scale international</w:t>
      </w:r>
      <w:r w:rsidRPr="00EA1571">
        <w:rPr>
          <w:rFonts w:ascii="Times New Roman" w:eastAsia="Times New Roman" w:hAnsi="Times New Roman" w:cs="Times New Roman"/>
          <w:sz w:val="24"/>
          <w:szCs w:val="24"/>
        </w:rPr>
        <w:t xml:space="preserve"> (FES-I) and </w:t>
      </w:r>
      <w:proofErr w:type="spellStart"/>
      <w:r w:rsidRPr="00EA1571">
        <w:rPr>
          <w:rFonts w:ascii="Times New Roman" w:eastAsia="Times New Roman" w:hAnsi="Times New Roman" w:cs="Times New Roman"/>
          <w:sz w:val="24"/>
          <w:szCs w:val="24"/>
        </w:rPr>
        <w:t>tampa</w:t>
      </w:r>
      <w:proofErr w:type="spellEnd"/>
      <w:r w:rsidRPr="00EA1571">
        <w:rPr>
          <w:rFonts w:ascii="Times New Roman" w:eastAsia="Times New Roman" w:hAnsi="Times New Roman" w:cs="Times New Roman"/>
          <w:sz w:val="24"/>
          <w:szCs w:val="24"/>
        </w:rPr>
        <w:t xml:space="preserve"> scale respectively at zero level and at the end of 8 weeks.</w:t>
      </w:r>
    </w:p>
    <w:p w14:paraId="0AFE45B4" w14:textId="77777777" w:rsidR="00D06F98" w:rsidRPr="00EA1571" w:rsidRDefault="00D06F98" w:rsidP="00D06F98">
      <w:pPr>
        <w:spacing w:before="70"/>
        <w:ind w:right="611"/>
        <w:rPr>
          <w:rFonts w:ascii="Times New Roman" w:eastAsia="Times New Roman" w:hAnsi="Times New Roman" w:cs="Times New Roman"/>
          <w:b/>
          <w:sz w:val="24"/>
          <w:szCs w:val="24"/>
        </w:rPr>
      </w:pPr>
    </w:p>
    <w:p w14:paraId="57C4C4C2" w14:textId="77777777" w:rsidR="00D06F98" w:rsidRPr="00EA1571" w:rsidRDefault="00D06F98" w:rsidP="00D06F98">
      <w:pPr>
        <w:spacing w:before="70"/>
        <w:ind w:right="611"/>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 xml:space="preserve"> Knee neuromuscular exercise program:</w:t>
      </w:r>
    </w:p>
    <w:p w14:paraId="32BD336C"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neuromuscular training program was added to conventional exercise program.</w:t>
      </w:r>
    </w:p>
    <w:p w14:paraId="1F6A941F"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Duration: 8 weeks             Sessions: 3 per week          Total sessions: 24 </w:t>
      </w:r>
    </w:p>
    <w:p w14:paraId="56C13397"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Each session consists of 10 repetitions of each exercise twice with a brief interval. The exercises are performed with both legs. To allow for progression, three levels of difficulty are given for each exercise. Progression is made when an exercise is performed with good sensorimotor control and good quality of the performance (based on visual inspection by the physical therapist) and with minimal exertion and control of the movement (perceived by the patient).  The same will be continued for 8 weeks. </w:t>
      </w:r>
    </w:p>
    <w:p w14:paraId="4CE508E3" w14:textId="77777777" w:rsidR="00D06F98" w:rsidRPr="00EA1571" w:rsidRDefault="00D06F98" w:rsidP="00D06F98">
      <w:pPr>
        <w:spacing w:before="70"/>
        <w:ind w:right="611"/>
        <w:rPr>
          <w:rFonts w:ascii="Times New Roman" w:eastAsia="Times New Roman" w:hAnsi="Times New Roman" w:cs="Times New Roman"/>
          <w:sz w:val="24"/>
          <w:szCs w:val="24"/>
        </w:rPr>
      </w:pPr>
      <w:r w:rsidRPr="00EA1571">
        <w:rPr>
          <w:rFonts w:ascii="Times New Roman" w:eastAsia="Times New Roman" w:hAnsi="Times New Roman" w:cs="Times New Roman"/>
          <w:bCs/>
          <w:sz w:val="24"/>
          <w:szCs w:val="24"/>
        </w:rPr>
        <w:t>N</w:t>
      </w:r>
      <w:r w:rsidRPr="00EA1571">
        <w:rPr>
          <w:rFonts w:ascii="Times New Roman" w:eastAsia="Times New Roman" w:hAnsi="Times New Roman" w:cs="Times New Roman"/>
          <w:sz w:val="24"/>
          <w:szCs w:val="24"/>
        </w:rPr>
        <w:t>euromuscular exercise program includes,</w:t>
      </w:r>
    </w:p>
    <w:p w14:paraId="0992CEED" w14:textId="77777777" w:rsidR="00D06F98" w:rsidRPr="00EA1571" w:rsidRDefault="00D06F98" w:rsidP="00D06F98">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rPr>
        <w:t>First phase:</w:t>
      </w:r>
      <w:r w:rsidRPr="00EA1571">
        <w:rPr>
          <w:rFonts w:ascii="Times New Roman" w:eastAsia="Times New Roman" w:hAnsi="Times New Roman" w:cs="Times New Roman"/>
          <w:sz w:val="24"/>
          <w:szCs w:val="24"/>
        </w:rPr>
        <w:t xml:space="preserve"> Warmup for 10 minutes</w:t>
      </w:r>
    </w:p>
    <w:p w14:paraId="60190122" w14:textId="77777777" w:rsidR="00D06F98" w:rsidRPr="00EA1571" w:rsidRDefault="00D06F98" w:rsidP="00D06F98">
      <w:pPr>
        <w:spacing w:before="70"/>
        <w:ind w:left="360" w:right="611"/>
        <w:rPr>
          <w:rFonts w:ascii="Times New Roman" w:eastAsia="Times New Roman" w:hAnsi="Times New Roman" w:cs="Times New Roman"/>
          <w:b/>
          <w:bCs/>
          <w:sz w:val="24"/>
          <w:szCs w:val="24"/>
        </w:rPr>
      </w:pPr>
      <w:r w:rsidRPr="00EA1571">
        <w:rPr>
          <w:rFonts w:ascii="Times New Roman" w:eastAsia="Times New Roman" w:hAnsi="Times New Roman" w:cs="Times New Roman"/>
          <w:b/>
          <w:sz w:val="24"/>
          <w:szCs w:val="24"/>
        </w:rPr>
        <w:t xml:space="preserve">Second phase: </w:t>
      </w:r>
      <w:r w:rsidRPr="00EA1571">
        <w:rPr>
          <w:rFonts w:ascii="Times New Roman" w:eastAsia="Times New Roman" w:hAnsi="Times New Roman" w:cs="Times New Roman"/>
          <w:b/>
          <w:bCs/>
          <w:sz w:val="24"/>
          <w:szCs w:val="24"/>
        </w:rPr>
        <w:t>Circuit exercises 40 minutes</w:t>
      </w:r>
    </w:p>
    <w:p w14:paraId="3A4D678B" w14:textId="77777777" w:rsidR="00D06F98" w:rsidRPr="00EA1571" w:rsidRDefault="00D06F98" w:rsidP="00D06F98">
      <w:pPr>
        <w:pStyle w:val="ListParagraph"/>
        <w:numPr>
          <w:ilvl w:val="0"/>
          <w:numId w:val="17"/>
        </w:numPr>
        <w:spacing w:before="70"/>
        <w:ind w:right="611"/>
        <w:jc w:val="both"/>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Postural Sway:</w:t>
      </w:r>
    </w:p>
    <w:p w14:paraId="468A1271" w14:textId="77777777" w:rsidR="00D06F98" w:rsidRPr="00EA1571" w:rsidRDefault="00D06F98" w:rsidP="00D06F98">
      <w:pPr>
        <w:spacing w:before="70"/>
        <w:ind w:left="240" w:right="611"/>
        <w:jc w:val="both"/>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Pelvic-lift</w:t>
      </w:r>
    </w:p>
    <w:p w14:paraId="39F255D0"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lastRenderedPageBreak/>
        <w:t>Sit-ups</w:t>
      </w:r>
    </w:p>
    <w:p w14:paraId="20D2E175"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Slide-exercise forward-backward</w:t>
      </w:r>
    </w:p>
    <w:p w14:paraId="552017A0"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Slide-exercise sideways</w:t>
      </w:r>
    </w:p>
    <w:p w14:paraId="4B3731F6"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Forward lunge</w:t>
      </w:r>
    </w:p>
    <w:p w14:paraId="1F84863B"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Sideway lunge</w:t>
      </w:r>
    </w:p>
    <w:p w14:paraId="3A1E536F" w14:textId="77777777" w:rsidR="00D06F98" w:rsidRPr="00EA1571" w:rsidRDefault="00D06F98" w:rsidP="00D06F98">
      <w:pPr>
        <w:pStyle w:val="ListParagraph"/>
        <w:numPr>
          <w:ilvl w:val="0"/>
          <w:numId w:val="17"/>
        </w:numPr>
        <w:spacing w:before="70"/>
        <w:ind w:right="611"/>
        <w:jc w:val="both"/>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Knee Muscle Strength:</w:t>
      </w:r>
    </w:p>
    <w:p w14:paraId="3873A689"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Knee extensors/knee flexors</w:t>
      </w:r>
    </w:p>
    <w:p w14:paraId="47C8AE1C" w14:textId="77777777" w:rsidR="00D06F98" w:rsidRPr="00EA1571" w:rsidRDefault="00D06F98" w:rsidP="00D06F98">
      <w:pPr>
        <w:pStyle w:val="ListParagraph"/>
        <w:numPr>
          <w:ilvl w:val="0"/>
          <w:numId w:val="17"/>
        </w:numPr>
        <w:spacing w:before="70"/>
        <w:ind w:right="611"/>
        <w:jc w:val="both"/>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Gait &amp; Balance exercises:</w:t>
      </w:r>
    </w:p>
    <w:p w14:paraId="78CC47ED"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Chair stands</w:t>
      </w:r>
    </w:p>
    <w:p w14:paraId="4FF0548B"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Step-up</w:t>
      </w:r>
    </w:p>
    <w:p w14:paraId="51E845AA" w14:textId="77777777" w:rsidR="00D06F98" w:rsidRPr="00EA1571" w:rsidRDefault="00D06F98" w:rsidP="00D06F98">
      <w:pPr>
        <w:spacing w:before="70"/>
        <w:ind w:left="240" w:right="611"/>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Single Leg Stance</w:t>
      </w:r>
    </w:p>
    <w:p w14:paraId="41D54221" w14:textId="56C57D8C" w:rsidR="00C37182" w:rsidRPr="00EA1571" w:rsidRDefault="00D06F98" w:rsidP="00D06F98">
      <w:pPr>
        <w:spacing w:before="70"/>
        <w:ind w:left="284" w:right="611"/>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rPr>
        <w:t xml:space="preserve">Third phase: </w:t>
      </w:r>
      <w:r w:rsidRPr="00EA1571">
        <w:rPr>
          <w:rFonts w:ascii="Times New Roman" w:eastAsia="Times New Roman" w:hAnsi="Times New Roman" w:cs="Times New Roman"/>
          <w:sz w:val="24"/>
          <w:szCs w:val="24"/>
        </w:rPr>
        <w:t>Cool down for 10 minutes</w:t>
      </w:r>
    </w:p>
    <w:p w14:paraId="7AE34F63" w14:textId="77777777" w:rsidR="00D06F98" w:rsidRPr="00EA1571" w:rsidRDefault="00D06F98" w:rsidP="00936C31">
      <w:pPr>
        <w:pBdr>
          <w:top w:val="nil"/>
          <w:left w:val="nil"/>
          <w:bottom w:val="nil"/>
          <w:right w:val="nil"/>
          <w:between w:val="nil"/>
        </w:pBdr>
        <w:shd w:val="clear" w:color="auto" w:fill="FFFFFF"/>
        <w:tabs>
          <w:tab w:val="left" w:pos="993"/>
        </w:tabs>
        <w:spacing w:after="0"/>
        <w:rPr>
          <w:rFonts w:ascii="Times New Roman" w:eastAsia="Times New Roman" w:hAnsi="Times New Roman" w:cs="Times New Roman"/>
          <w:b/>
          <w:sz w:val="24"/>
          <w:szCs w:val="24"/>
          <w:highlight w:val="white"/>
        </w:rPr>
      </w:pPr>
    </w:p>
    <w:p w14:paraId="7A59CD5A" w14:textId="77777777" w:rsidR="00D06F98" w:rsidRPr="00EA1571" w:rsidRDefault="00D06F98" w:rsidP="00936C31">
      <w:pPr>
        <w:pBdr>
          <w:top w:val="nil"/>
          <w:left w:val="nil"/>
          <w:bottom w:val="nil"/>
          <w:right w:val="nil"/>
          <w:between w:val="nil"/>
        </w:pBdr>
        <w:shd w:val="clear" w:color="auto" w:fill="FFFFFF"/>
        <w:tabs>
          <w:tab w:val="left" w:pos="993"/>
        </w:tabs>
        <w:spacing w:after="0"/>
        <w:rPr>
          <w:rFonts w:ascii="Times New Roman" w:eastAsia="Times New Roman" w:hAnsi="Times New Roman" w:cs="Times New Roman"/>
          <w:b/>
          <w:sz w:val="24"/>
          <w:szCs w:val="24"/>
          <w:highlight w:val="white"/>
        </w:rPr>
      </w:pPr>
    </w:p>
    <w:p w14:paraId="2D56B079" w14:textId="0FD31A46" w:rsidR="00936C31" w:rsidRPr="00EA1571" w:rsidRDefault="00910F89" w:rsidP="00936C31">
      <w:pPr>
        <w:pBdr>
          <w:top w:val="nil"/>
          <w:left w:val="nil"/>
          <w:bottom w:val="nil"/>
          <w:right w:val="nil"/>
          <w:between w:val="nil"/>
        </w:pBdr>
        <w:shd w:val="clear" w:color="auto" w:fill="FFFFFF"/>
        <w:tabs>
          <w:tab w:val="left" w:pos="993"/>
        </w:tabs>
        <w:spacing w:after="0"/>
        <w:rPr>
          <w:rFonts w:ascii="Times New Roman" w:eastAsia="Times New Roman" w:hAnsi="Times New Roman" w:cs="Times New Roman"/>
          <w:sz w:val="24"/>
          <w:szCs w:val="24"/>
        </w:rPr>
      </w:pPr>
      <w:r w:rsidRPr="00EA1571">
        <w:rPr>
          <w:rFonts w:ascii="Times New Roman" w:eastAsia="Times New Roman" w:hAnsi="Times New Roman" w:cs="Times New Roman"/>
          <w:b/>
          <w:sz w:val="24"/>
          <w:szCs w:val="24"/>
          <w:highlight w:val="white"/>
        </w:rPr>
        <w:t>CONVENTIONAL PHYSIOTHERAPY</w:t>
      </w:r>
    </w:p>
    <w:p w14:paraId="71BCEC8B"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Quadriceps Strengthening</w:t>
      </w:r>
    </w:p>
    <w:p w14:paraId="77CB817C"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Quadriceps Set</w:t>
      </w:r>
    </w:p>
    <w:p w14:paraId="55336EF4" w14:textId="61D1E1B7" w:rsidR="00175349" w:rsidRPr="00EA1571" w:rsidRDefault="00175349" w:rsidP="00175349">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With your knee over a towel roll, tighten the muscle on the front of your thigh to push down into the towel.</w:t>
      </w:r>
      <w:r w:rsidR="001D7CF7"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Hold 10 seconds | Repeat 10 times | Perform 1-2 sessions per day</w:t>
      </w:r>
    </w:p>
    <w:p w14:paraId="313458B0"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Straight Leg Raise</w:t>
      </w:r>
    </w:p>
    <w:p w14:paraId="403B2DCE" w14:textId="2B9AF7B9" w:rsidR="00175349" w:rsidRPr="00EA1571" w:rsidRDefault="00175349" w:rsidP="00175349">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Tighten the muscles on the front of your thigh and lift the entire leg 6 inches from the bed. Make sure to keep your knee completely straight.</w:t>
      </w:r>
      <w:r w:rsidR="005330B7"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Hold 10 seconds | Repeat 10 times | Perform 1-2 sessions per day</w:t>
      </w:r>
    </w:p>
    <w:p w14:paraId="395917D2"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Seated knee extension</w:t>
      </w:r>
    </w:p>
    <w:p w14:paraId="29F3A0EB" w14:textId="77777777" w:rsidR="00175349" w:rsidRPr="00EA1571" w:rsidRDefault="00175349" w:rsidP="00175349">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Starting position: Sit in a firm chair (one that is higher if possible</w:t>
      </w:r>
      <w:proofErr w:type="gramStart"/>
      <w:r w:rsidRPr="00EA1571">
        <w:rPr>
          <w:rFonts w:ascii="Times New Roman" w:eastAsia="Times New Roman" w:hAnsi="Times New Roman" w:cs="Times New Roman"/>
          <w:sz w:val="24"/>
          <w:szCs w:val="24"/>
        </w:rPr>
        <w:t>).Exercise</w:t>
      </w:r>
      <w:proofErr w:type="gramEnd"/>
      <w:r w:rsidRPr="00EA1571">
        <w:rPr>
          <w:rFonts w:ascii="Times New Roman" w:eastAsia="Times New Roman" w:hAnsi="Times New Roman" w:cs="Times New Roman"/>
          <w:sz w:val="24"/>
          <w:szCs w:val="24"/>
        </w:rPr>
        <w:t>: Slowly lift your foot up and straighten the knee until it is fully straight. Keep the back of your thigh on the chair. Hold for 5 seconds and lower slowly.</w:t>
      </w:r>
    </w:p>
    <w:p w14:paraId="027111BF"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Hamstring Strengthening</w:t>
      </w:r>
    </w:p>
    <w:p w14:paraId="7F23E37E" w14:textId="193B7CF6" w:rsidR="00055F0E" w:rsidRPr="00EA1571" w:rsidRDefault="00175349" w:rsidP="008D2A8D">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b/>
          <w:bCs/>
          <w:sz w:val="24"/>
          <w:szCs w:val="24"/>
        </w:rPr>
        <w:lastRenderedPageBreak/>
        <w:t>Hamstring Curl with band:</w:t>
      </w:r>
      <w:r w:rsidRPr="00EA1571">
        <w:rPr>
          <w:rFonts w:ascii="Times New Roman" w:eastAsia="Times New Roman" w:hAnsi="Times New Roman" w:cs="Times New Roman"/>
          <w:sz w:val="24"/>
          <w:szCs w:val="24"/>
        </w:rPr>
        <w:t xml:space="preserve"> Tie an exercise band around your ankle, and attach the other end to a fixed object (e.g. under a weight, or around the leg of a table). Lie face down. Bend your knee creating a resistance in the band. </w:t>
      </w:r>
    </w:p>
    <w:p w14:paraId="1EDB571B" w14:textId="77777777" w:rsidR="00175349" w:rsidRPr="00EA1571" w:rsidRDefault="00175349" w:rsidP="00175349">
      <w:pPr>
        <w:spacing w:before="70"/>
        <w:ind w:right="611"/>
        <w:rPr>
          <w:rFonts w:ascii="Times New Roman" w:eastAsia="Times New Roman" w:hAnsi="Times New Roman" w:cs="Times New Roman"/>
          <w:b/>
          <w:bCs/>
          <w:sz w:val="24"/>
          <w:szCs w:val="24"/>
        </w:rPr>
      </w:pPr>
      <w:r w:rsidRPr="00EA1571">
        <w:rPr>
          <w:rFonts w:ascii="Times New Roman" w:eastAsia="Times New Roman" w:hAnsi="Times New Roman" w:cs="Times New Roman"/>
          <w:b/>
          <w:bCs/>
          <w:sz w:val="24"/>
          <w:szCs w:val="24"/>
        </w:rPr>
        <w:t xml:space="preserve">Seated </w:t>
      </w:r>
      <w:proofErr w:type="spellStart"/>
      <w:r w:rsidRPr="00EA1571">
        <w:rPr>
          <w:rFonts w:ascii="Times New Roman" w:eastAsia="Times New Roman" w:hAnsi="Times New Roman" w:cs="Times New Roman"/>
          <w:b/>
          <w:bCs/>
          <w:sz w:val="24"/>
          <w:szCs w:val="24"/>
        </w:rPr>
        <w:t>Theraband</w:t>
      </w:r>
      <w:proofErr w:type="spellEnd"/>
      <w:r w:rsidRPr="00EA1571">
        <w:rPr>
          <w:rFonts w:ascii="Times New Roman" w:eastAsia="Times New Roman" w:hAnsi="Times New Roman" w:cs="Times New Roman"/>
          <w:b/>
          <w:bCs/>
          <w:sz w:val="24"/>
          <w:szCs w:val="24"/>
        </w:rPr>
        <w:t xml:space="preserve"> Hamstring Strength: </w:t>
      </w:r>
    </w:p>
    <w:p w14:paraId="5FA963E0" w14:textId="77777777" w:rsidR="00175349" w:rsidRPr="00EA1571" w:rsidRDefault="00175349" w:rsidP="00175349">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Starting Position: Tie one end of the </w:t>
      </w:r>
      <w:proofErr w:type="spellStart"/>
      <w:r w:rsidRPr="00EA1571">
        <w:rPr>
          <w:rFonts w:ascii="Times New Roman" w:eastAsia="Times New Roman" w:hAnsi="Times New Roman" w:cs="Times New Roman"/>
          <w:sz w:val="24"/>
          <w:szCs w:val="24"/>
        </w:rPr>
        <w:t>theraband</w:t>
      </w:r>
      <w:proofErr w:type="spellEnd"/>
      <w:r w:rsidRPr="00EA1571">
        <w:rPr>
          <w:rFonts w:ascii="Times New Roman" w:eastAsia="Times New Roman" w:hAnsi="Times New Roman" w:cs="Times New Roman"/>
          <w:sz w:val="24"/>
          <w:szCs w:val="24"/>
        </w:rPr>
        <w:t xml:space="preserve"> to something sturdy directly in front of you such as a table leg. Fasten the other end of the band around your ankle and sit in a chair with your leg out in front of you </w:t>
      </w:r>
    </w:p>
    <w:p w14:paraId="006963A4" w14:textId="77777777" w:rsidR="00175349" w:rsidRPr="00EA1571" w:rsidRDefault="00175349" w:rsidP="00175349">
      <w:pPr>
        <w:spacing w:before="70"/>
        <w:ind w:right="611" w:firstLine="36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 xml:space="preserve">Action: Slowly slide your heel back, bending the knee and pull against the band. As the tension increases through the </w:t>
      </w:r>
      <w:proofErr w:type="spellStart"/>
      <w:r w:rsidRPr="00EA1571">
        <w:rPr>
          <w:rFonts w:ascii="Times New Roman" w:eastAsia="Times New Roman" w:hAnsi="Times New Roman" w:cs="Times New Roman"/>
          <w:sz w:val="24"/>
          <w:szCs w:val="24"/>
        </w:rPr>
        <w:t>theraband</w:t>
      </w:r>
      <w:proofErr w:type="spellEnd"/>
      <w:r w:rsidRPr="00EA1571">
        <w:rPr>
          <w:rFonts w:ascii="Times New Roman" w:eastAsia="Times New Roman" w:hAnsi="Times New Roman" w:cs="Times New Roman"/>
          <w:sz w:val="24"/>
          <w:szCs w:val="24"/>
        </w:rPr>
        <w:t>, you should feel the hamstrings working harder. Hold for 3-5 seconds and slowly bring the foot forwards again.</w:t>
      </w:r>
    </w:p>
    <w:p w14:paraId="66204731" w14:textId="77777777" w:rsidR="00936C31" w:rsidRPr="00EA1571" w:rsidRDefault="00936C31" w:rsidP="00175349">
      <w:pPr>
        <w:spacing w:before="70"/>
        <w:ind w:right="611" w:firstLine="360"/>
        <w:rPr>
          <w:rFonts w:ascii="Times New Roman" w:eastAsia="Times New Roman" w:hAnsi="Times New Roman" w:cs="Times New Roman"/>
          <w:b/>
          <w:sz w:val="24"/>
          <w:szCs w:val="24"/>
        </w:rPr>
      </w:pPr>
      <w:r w:rsidRPr="00EA1571">
        <w:rPr>
          <w:rFonts w:ascii="Times New Roman" w:eastAsia="Times New Roman" w:hAnsi="Times New Roman" w:cs="Times New Roman"/>
          <w:sz w:val="24"/>
          <w:szCs w:val="24"/>
        </w:rPr>
        <w:t xml:space="preserve">Each exercise will be performed </w:t>
      </w:r>
      <w:r w:rsidR="00B53697" w:rsidRPr="00EA1571">
        <w:rPr>
          <w:rFonts w:ascii="Times New Roman" w:eastAsia="Times New Roman" w:hAnsi="Times New Roman" w:cs="Times New Roman"/>
          <w:sz w:val="24"/>
          <w:szCs w:val="24"/>
        </w:rPr>
        <w:t>5</w:t>
      </w:r>
      <w:r w:rsidRPr="00EA1571">
        <w:rPr>
          <w:rFonts w:ascii="Times New Roman" w:eastAsia="Times New Roman" w:hAnsi="Times New Roman" w:cs="Times New Roman"/>
          <w:sz w:val="24"/>
          <w:szCs w:val="24"/>
        </w:rPr>
        <w:t xml:space="preserve">sessions a week, each session </w:t>
      </w:r>
      <w:r w:rsidR="00B53697" w:rsidRPr="00EA1571">
        <w:rPr>
          <w:rFonts w:ascii="Times New Roman" w:eastAsia="Times New Roman" w:hAnsi="Times New Roman" w:cs="Times New Roman"/>
          <w:sz w:val="24"/>
          <w:szCs w:val="24"/>
        </w:rPr>
        <w:t>consists</w:t>
      </w:r>
      <w:r w:rsidRPr="00EA1571">
        <w:rPr>
          <w:rFonts w:ascii="Times New Roman" w:eastAsia="Times New Roman" w:hAnsi="Times New Roman" w:cs="Times New Roman"/>
          <w:sz w:val="24"/>
          <w:szCs w:val="24"/>
        </w:rPr>
        <w:t xml:space="preserve"> of 10 repetitions of each </w:t>
      </w:r>
      <w:r w:rsidR="008E7929" w:rsidRPr="00EA1571">
        <w:rPr>
          <w:rFonts w:ascii="Times New Roman" w:eastAsia="Times New Roman" w:hAnsi="Times New Roman" w:cs="Times New Roman"/>
          <w:sz w:val="24"/>
          <w:szCs w:val="24"/>
        </w:rPr>
        <w:t>exercise</w:t>
      </w:r>
      <w:r w:rsidRPr="00EA1571">
        <w:rPr>
          <w:rFonts w:ascii="Times New Roman" w:eastAsia="Times New Roman" w:hAnsi="Times New Roman" w:cs="Times New Roman"/>
          <w:sz w:val="24"/>
          <w:szCs w:val="24"/>
        </w:rPr>
        <w:t xml:space="preserve"> twice with a brief interval. The same will be continued for 8 weeks. </w:t>
      </w:r>
    </w:p>
    <w:p w14:paraId="38F52A47" w14:textId="458C5B8C" w:rsidR="00283C28" w:rsidRPr="00EA1571" w:rsidRDefault="00A22A9F">
      <w:pPr>
        <w:spacing w:before="70"/>
        <w:ind w:right="611"/>
        <w:rPr>
          <w:rFonts w:ascii="Times New Roman" w:eastAsia="Times New Roman" w:hAnsi="Times New Roman" w:cs="Times New Roman"/>
          <w:b/>
          <w:sz w:val="28"/>
          <w:szCs w:val="28"/>
        </w:rPr>
      </w:pPr>
      <w:r w:rsidRPr="00EA1571">
        <w:rPr>
          <w:rFonts w:ascii="Times New Roman" w:eastAsia="Times New Roman" w:hAnsi="Times New Roman" w:cs="Times New Roman"/>
          <w:b/>
          <w:sz w:val="24"/>
          <w:szCs w:val="24"/>
        </w:rPr>
        <w:t>Plan of the study</w:t>
      </w:r>
      <w:r w:rsidR="00AA3E98" w:rsidRPr="00EA1571">
        <w:rPr>
          <w:rFonts w:ascii="Times New Roman" w:eastAsia="Times New Roman" w:hAnsi="Times New Roman" w:cs="Times New Roman"/>
          <w:b/>
          <w:sz w:val="28"/>
          <w:szCs w:val="28"/>
        </w:rPr>
        <w:t>:</w:t>
      </w:r>
    </w:p>
    <w:p w14:paraId="3063B837" w14:textId="77777777" w:rsidR="004F004E" w:rsidRPr="00EA1571" w:rsidRDefault="008C3BD5" w:rsidP="004F004E">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lang w:eastAsia="en-IN"/>
        </w:rPr>
      </w:pPr>
      <w:r w:rsidRPr="00EA1571">
        <w:rPr>
          <w:noProof/>
        </w:rPr>
        <mc:AlternateContent>
          <mc:Choice Requires="wps">
            <w:drawing>
              <wp:anchor distT="0" distB="0" distL="114300" distR="114300" simplePos="0" relativeHeight="251685888" behindDoc="0" locked="0" layoutInCell="1" allowOverlap="1" wp14:anchorId="0E1A05B9" wp14:editId="175A4FD1">
                <wp:simplePos x="0" y="0"/>
                <wp:positionH relativeFrom="column">
                  <wp:posOffset>1509395</wp:posOffset>
                </wp:positionH>
                <wp:positionV relativeFrom="paragraph">
                  <wp:posOffset>120015</wp:posOffset>
                </wp:positionV>
                <wp:extent cx="2634615" cy="65214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4615" cy="652145"/>
                        </a:xfrm>
                        <a:prstGeom prst="rect">
                          <a:avLst/>
                        </a:prstGeom>
                        <a:solidFill>
                          <a:srgbClr val="A3DBFF"/>
                        </a:solidFill>
                        <a:ln w="6350">
                          <a:solidFill>
                            <a:prstClr val="black"/>
                          </a:solidFill>
                        </a:ln>
                      </wps:spPr>
                      <wps:txbx>
                        <w:txbxContent>
                          <w:p w14:paraId="3301200C" w14:textId="73E633EC" w:rsidR="004F004E" w:rsidRPr="00AF7337" w:rsidRDefault="004F004E" w:rsidP="004F004E">
                            <w:pPr>
                              <w:jc w:val="center"/>
                              <w:rPr>
                                <w:rFonts w:ascii="Times New Roman" w:hAnsi="Times New Roman" w:cs="Times New Roman"/>
                                <w:sz w:val="24"/>
                                <w:szCs w:val="24"/>
                              </w:rPr>
                            </w:pPr>
                            <w:r w:rsidRPr="00AF7337">
                              <w:rPr>
                                <w:rFonts w:ascii="Times New Roman" w:hAnsi="Times New Roman" w:cs="Times New Roman"/>
                                <w:sz w:val="24"/>
                                <w:szCs w:val="24"/>
                              </w:rPr>
                              <w:t>Subjects will be included with selected criteria</w:t>
                            </w:r>
                            <w:r>
                              <w:rPr>
                                <w:rFonts w:ascii="Times New Roman" w:hAnsi="Times New Roman" w:cs="Times New Roman"/>
                                <w:sz w:val="24"/>
                                <w:szCs w:val="24"/>
                              </w:rPr>
                              <w:t xml:space="preserve"> [n= </w:t>
                            </w:r>
                            <w:r w:rsidR="00594D6E">
                              <w:rPr>
                                <w:rFonts w:ascii="Times New Roman" w:hAnsi="Times New Roman" w:cs="Times New Roman"/>
                                <w:sz w:val="24"/>
                                <w:szCs w:val="24"/>
                              </w:rPr>
                              <w:t>148</w:t>
                            </w:r>
                            <w:r>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1A05B9" id="_x0000_t202" coordsize="21600,21600" o:spt="202" path="m,l,21600r21600,l21600,xe">
                <v:stroke joinstyle="miter"/>
                <v:path gradientshapeok="t" o:connecttype="rect"/>
              </v:shapetype>
              <v:shape id="Text Box 19" o:spid="_x0000_s1026" type="#_x0000_t202" style="position:absolute;margin-left:118.85pt;margin-top:9.45pt;width:207.45pt;height:51.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" fillcolor="#a3dbff" strokeweight=".5pt">
                <v:path arrowok="t"/>
                <v:textbox>
                  <w:txbxContent>
                    <w:p w14:paraId="3301200C" w14:textId="73E633EC" w:rsidR="004F004E" w:rsidRPr="00AF7337" w:rsidRDefault="004F004E" w:rsidP="004F004E">
                      <w:pPr>
                        <w:jc w:val="center"/>
                        <w:rPr>
                          <w:rFonts w:ascii="Times New Roman" w:hAnsi="Times New Roman" w:cs="Times New Roman"/>
                          <w:sz w:val="24"/>
                          <w:szCs w:val="24"/>
                        </w:rPr>
                      </w:pPr>
                      <w:r w:rsidRPr="00AF7337">
                        <w:rPr>
                          <w:rFonts w:ascii="Times New Roman" w:hAnsi="Times New Roman" w:cs="Times New Roman"/>
                          <w:sz w:val="24"/>
                          <w:szCs w:val="24"/>
                        </w:rPr>
                        <w:t>Subjects will be included with selected criteria</w:t>
                      </w:r>
                      <w:r>
                        <w:rPr>
                          <w:rFonts w:ascii="Times New Roman" w:hAnsi="Times New Roman" w:cs="Times New Roman"/>
                          <w:sz w:val="24"/>
                          <w:szCs w:val="24"/>
                        </w:rPr>
                        <w:t xml:space="preserve"> [n= </w:t>
                      </w:r>
                      <w:r w:rsidR="00594D6E">
                        <w:rPr>
                          <w:rFonts w:ascii="Times New Roman" w:hAnsi="Times New Roman" w:cs="Times New Roman"/>
                          <w:sz w:val="24"/>
                          <w:szCs w:val="24"/>
                        </w:rPr>
                        <w:t>148</w:t>
                      </w:r>
                      <w:r>
                        <w:rPr>
                          <w:rFonts w:ascii="Times New Roman" w:hAnsi="Times New Roman" w:cs="Times New Roman"/>
                          <w:sz w:val="24"/>
                          <w:szCs w:val="24"/>
                        </w:rPr>
                        <w:t>]</w:t>
                      </w:r>
                    </w:p>
                  </w:txbxContent>
                </v:textbox>
              </v:shape>
            </w:pict>
          </mc:Fallback>
        </mc:AlternateContent>
      </w:r>
    </w:p>
    <w:p w14:paraId="7C9EE853" w14:textId="77777777" w:rsidR="004F004E" w:rsidRPr="00EA1571" w:rsidRDefault="004F004E" w:rsidP="004F004E">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lang w:eastAsia="en-IN"/>
        </w:rPr>
      </w:pPr>
    </w:p>
    <w:p w14:paraId="7743A9E4" w14:textId="77777777" w:rsidR="004F004E" w:rsidRPr="00EA1571" w:rsidRDefault="008C3BD5" w:rsidP="004F004E">
      <w:pPr>
        <w:shd w:val="clear" w:color="auto" w:fill="FFFFFF"/>
        <w:spacing w:before="100" w:beforeAutospacing="1" w:after="100" w:afterAutospacing="1" w:line="240" w:lineRule="auto"/>
        <w:textAlignment w:val="baseline"/>
        <w:rPr>
          <w:rFonts w:ascii="Times New Roman" w:eastAsia="Times New Roman" w:hAnsi="Times New Roman" w:cs="Times New Roman"/>
          <w:sz w:val="24"/>
          <w:szCs w:val="24"/>
          <w:lang w:eastAsia="en-IN"/>
        </w:rPr>
      </w:pPr>
      <w:r w:rsidRPr="00EA1571">
        <w:rPr>
          <w:noProof/>
        </w:rPr>
        <mc:AlternateContent>
          <mc:Choice Requires="wps">
            <w:drawing>
              <wp:anchor distT="0" distB="0" distL="114300" distR="114300" simplePos="0" relativeHeight="251686912" behindDoc="0" locked="0" layoutInCell="1" allowOverlap="1" wp14:anchorId="7EB4D4F2" wp14:editId="7A5A47D0">
                <wp:simplePos x="0" y="0"/>
                <wp:positionH relativeFrom="column">
                  <wp:posOffset>2807335</wp:posOffset>
                </wp:positionH>
                <wp:positionV relativeFrom="paragraph">
                  <wp:posOffset>66040</wp:posOffset>
                </wp:positionV>
                <wp:extent cx="12700" cy="920750"/>
                <wp:effectExtent l="0" t="0" r="6350" b="12700"/>
                <wp:wrapNone/>
                <wp:docPr id="1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920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DCCDE" id="Straight Connector 1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05pt,5.2pt" to="222.0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" strokecolor="black [3213]" strokeweight="1pt">
                <o:lock v:ext="edit" shapetype="f"/>
              </v:line>
            </w:pict>
          </mc:Fallback>
        </mc:AlternateContent>
      </w:r>
    </w:p>
    <w:p w14:paraId="79D985D6" w14:textId="13F5EA3B" w:rsidR="004F004E" w:rsidRPr="00EA1571" w:rsidRDefault="001D1B78" w:rsidP="001D1B78">
      <w:pPr>
        <w:shd w:val="clear" w:color="auto" w:fill="FFFFFF"/>
        <w:tabs>
          <w:tab w:val="left" w:pos="5760"/>
          <w:tab w:val="left" w:pos="6717"/>
        </w:tabs>
        <w:spacing w:before="100" w:beforeAutospacing="1" w:after="100" w:afterAutospacing="1" w:line="240" w:lineRule="auto"/>
        <w:textAlignment w:val="baseline"/>
        <w:rPr>
          <w:rFonts w:ascii="Times New Roman" w:eastAsia="Times New Roman" w:hAnsi="Times New Roman" w:cs="Times New Roman"/>
          <w:sz w:val="24"/>
          <w:szCs w:val="24"/>
          <w:lang w:eastAsia="en-IN"/>
        </w:rPr>
      </w:pPr>
      <w:r w:rsidRPr="00EA1571">
        <w:rPr>
          <w:rFonts w:ascii="Times New Roman" w:eastAsia="Times New Roman" w:hAnsi="Times New Roman" w:cs="Times New Roman"/>
          <w:sz w:val="24"/>
          <w:szCs w:val="24"/>
          <w:lang w:eastAsia="en-IN"/>
        </w:rPr>
        <w:tab/>
      </w:r>
    </w:p>
    <w:p w14:paraId="28F0663E" w14:textId="13B40379" w:rsidR="004F004E" w:rsidRPr="00EA1571" w:rsidRDefault="008C3BD5" w:rsidP="004F004E">
      <w:pPr>
        <w:shd w:val="clear" w:color="auto" w:fill="FFFFFF"/>
        <w:tabs>
          <w:tab w:val="left" w:pos="6717"/>
        </w:tabs>
        <w:spacing w:before="100" w:beforeAutospacing="1" w:after="100" w:afterAutospacing="1" w:line="240" w:lineRule="auto"/>
        <w:textAlignment w:val="baseline"/>
        <w:rPr>
          <w:rFonts w:ascii="Times New Roman" w:eastAsia="Times New Roman" w:hAnsi="Times New Roman" w:cs="Times New Roman"/>
          <w:sz w:val="24"/>
          <w:szCs w:val="24"/>
          <w:lang w:eastAsia="en-IN"/>
        </w:rPr>
      </w:pPr>
      <w:r w:rsidRPr="00EA1571">
        <w:rPr>
          <w:noProof/>
        </w:rPr>
        <mc:AlternateContent>
          <mc:Choice Requires="wps">
            <w:drawing>
              <wp:anchor distT="0" distB="0" distL="114300" distR="114300" simplePos="0" relativeHeight="251687936" behindDoc="0" locked="0" layoutInCell="1" allowOverlap="1" wp14:anchorId="7C1A1D35" wp14:editId="10DF7DAE">
                <wp:simplePos x="0" y="0"/>
                <wp:positionH relativeFrom="margin">
                  <wp:posOffset>664845</wp:posOffset>
                </wp:positionH>
                <wp:positionV relativeFrom="paragraph">
                  <wp:posOffset>197485</wp:posOffset>
                </wp:positionV>
                <wp:extent cx="4475480" cy="889000"/>
                <wp:effectExtent l="0" t="0" r="1270" b="63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5480" cy="889000"/>
                        </a:xfrm>
                        <a:prstGeom prst="rect">
                          <a:avLst/>
                        </a:prstGeom>
                        <a:solidFill>
                          <a:srgbClr val="A3DBFF"/>
                        </a:solidFill>
                        <a:ln w="6350">
                          <a:solidFill>
                            <a:prstClr val="black"/>
                          </a:solidFill>
                        </a:ln>
                      </wps:spPr>
                      <wps:txbx>
                        <w:txbxContent>
                          <w:p w14:paraId="5C75E53B" w14:textId="7599F237" w:rsidR="004F004E" w:rsidRDefault="004F004E" w:rsidP="004F004E">
                            <w:pPr>
                              <w:jc w:val="center"/>
                              <w:rPr>
                                <w:rFonts w:ascii="Times New Roman" w:hAnsi="Times New Roman" w:cs="Times New Roman"/>
                                <w:sz w:val="24"/>
                                <w:szCs w:val="24"/>
                              </w:rPr>
                            </w:pPr>
                            <w:r w:rsidRPr="00226C67">
                              <w:rPr>
                                <w:rFonts w:ascii="Times New Roman" w:hAnsi="Times New Roman" w:cs="Times New Roman"/>
                                <w:sz w:val="24"/>
                                <w:szCs w:val="24"/>
                              </w:rPr>
                              <w:t>Selected subject</w:t>
                            </w:r>
                            <w:r>
                              <w:rPr>
                                <w:rFonts w:ascii="Times New Roman" w:hAnsi="Times New Roman" w:cs="Times New Roman"/>
                                <w:sz w:val="24"/>
                                <w:szCs w:val="24"/>
                              </w:rPr>
                              <w:t>’</w:t>
                            </w:r>
                            <w:r w:rsidRPr="00226C67">
                              <w:rPr>
                                <w:rFonts w:ascii="Times New Roman" w:hAnsi="Times New Roman" w:cs="Times New Roman"/>
                                <w:sz w:val="24"/>
                                <w:szCs w:val="24"/>
                              </w:rPr>
                              <w:t xml:space="preserve">s </w:t>
                            </w:r>
                            <w:r w:rsidR="00BF2EDE" w:rsidRPr="00BF2EDE">
                              <w:rPr>
                                <w:rFonts w:ascii="Times New Roman" w:hAnsi="Times New Roman" w:cs="Times New Roman"/>
                                <w:sz w:val="24"/>
                                <w:szCs w:val="24"/>
                              </w:rPr>
                              <w:t>gait, postural sway, balance</w:t>
                            </w:r>
                            <w:r w:rsidR="00E23268">
                              <w:rPr>
                                <w:rFonts w:ascii="Times New Roman" w:hAnsi="Times New Roman" w:cs="Times New Roman"/>
                                <w:sz w:val="24"/>
                                <w:szCs w:val="24"/>
                              </w:rPr>
                              <w:t xml:space="preserve">, </w:t>
                            </w:r>
                            <w:r w:rsidR="00BF2EDE" w:rsidRPr="00BF2EDE">
                              <w:rPr>
                                <w:rFonts w:ascii="Times New Roman" w:hAnsi="Times New Roman" w:cs="Times New Roman"/>
                                <w:sz w:val="24"/>
                                <w:szCs w:val="24"/>
                              </w:rPr>
                              <w:t>fall risk</w:t>
                            </w:r>
                            <w:r w:rsidR="00E23268">
                              <w:rPr>
                                <w:rFonts w:ascii="Times New Roman" w:hAnsi="Times New Roman" w:cs="Times New Roman"/>
                                <w:sz w:val="24"/>
                                <w:szCs w:val="24"/>
                              </w:rPr>
                              <w:t xml:space="preserve"> &amp; Kinesiophobia</w:t>
                            </w:r>
                            <w:r w:rsidR="00BF2EDE" w:rsidRPr="00BF2EDE">
                              <w:rPr>
                                <w:rFonts w:ascii="Times New Roman" w:hAnsi="Times New Roman" w:cs="Times New Roman"/>
                                <w:sz w:val="24"/>
                                <w:szCs w:val="24"/>
                              </w:rPr>
                              <w:t xml:space="preserve"> </w:t>
                            </w:r>
                            <w:r w:rsidRPr="00226C67">
                              <w:rPr>
                                <w:rFonts w:ascii="Times New Roman" w:hAnsi="Times New Roman" w:cs="Times New Roman"/>
                                <w:sz w:val="24"/>
                                <w:szCs w:val="24"/>
                              </w:rPr>
                              <w:t xml:space="preserve">will be </w:t>
                            </w:r>
                            <w:r w:rsidRPr="00226C67">
                              <w:rPr>
                                <w:rFonts w:ascii="Times New Roman" w:hAnsi="Times New Roman" w:cs="Times New Roman"/>
                                <w:sz w:val="24"/>
                                <w:szCs w:val="24"/>
                              </w:rPr>
                              <w:t>measured</w:t>
                            </w:r>
                            <w:r w:rsidR="00594D6E">
                              <w:rPr>
                                <w:rFonts w:ascii="Times New Roman" w:hAnsi="Times New Roman" w:cs="Times New Roman"/>
                                <w:sz w:val="24"/>
                                <w:szCs w:val="24"/>
                              </w:rPr>
                              <w:t>(</w:t>
                            </w:r>
                            <w:r w:rsidR="00594D6E">
                              <w:rPr>
                                <w:rFonts w:ascii="Times New Roman" w:hAnsi="Times New Roman" w:cs="Times New Roman"/>
                                <w:sz w:val="24"/>
                                <w:szCs w:val="24"/>
                              </w:rPr>
                              <w:t>Pre test)</w:t>
                            </w:r>
                          </w:p>
                          <w:p w14:paraId="2CBFF0FA" w14:textId="77777777" w:rsidR="004F004E" w:rsidRDefault="004F004E" w:rsidP="004F004E">
                            <w:pPr>
                              <w:rPr>
                                <w:rFonts w:ascii="Times New Roman" w:hAnsi="Times New Roman" w:cs="Times New Roman"/>
                                <w:sz w:val="24"/>
                                <w:szCs w:val="24"/>
                              </w:rPr>
                            </w:pPr>
                          </w:p>
                          <w:p w14:paraId="5A8C6862" w14:textId="77777777" w:rsidR="004F004E" w:rsidRPr="00AF7337" w:rsidRDefault="004F004E" w:rsidP="004F004E">
                            <w:pPr>
                              <w:jc w:val="center"/>
                              <w:rPr>
                                <w:rFonts w:ascii="Times New Roman" w:hAnsi="Times New Roman" w:cs="Times New Roman"/>
                                <w:sz w:val="24"/>
                                <w:szCs w:val="24"/>
                              </w:rPr>
                            </w:pPr>
                            <w:r>
                              <w:rPr>
                                <w:rFonts w:ascii="Times New Roman" w:hAnsi="Times New Roman" w:cs="Times New Roman"/>
                                <w:sz w:val="24"/>
                                <w:szCs w:val="24"/>
                              </w:rPr>
                              <w:t>Rand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A1D35" id="Text Box 15" o:spid="_x0000_s1027" type="#_x0000_t202" style="position:absolute;margin-left:52.35pt;margin-top:15.55pt;width:352.4pt;height:70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" fillcolor="#a3dbff" strokeweight=".5pt">
                <v:path arrowok="t"/>
                <v:textbox>
                  <w:txbxContent>
                    <w:p w14:paraId="5C75E53B" w14:textId="7599F237" w:rsidR="004F004E" w:rsidRDefault="004F004E" w:rsidP="004F004E">
                      <w:pPr>
                        <w:jc w:val="center"/>
                        <w:rPr>
                          <w:rFonts w:ascii="Times New Roman" w:hAnsi="Times New Roman" w:cs="Times New Roman"/>
                          <w:sz w:val="24"/>
                          <w:szCs w:val="24"/>
                        </w:rPr>
                      </w:pPr>
                      <w:r w:rsidRPr="00226C67">
                        <w:rPr>
                          <w:rFonts w:ascii="Times New Roman" w:hAnsi="Times New Roman" w:cs="Times New Roman"/>
                          <w:sz w:val="24"/>
                          <w:szCs w:val="24"/>
                        </w:rPr>
                        <w:t>Selected subject</w:t>
                      </w:r>
                      <w:r>
                        <w:rPr>
                          <w:rFonts w:ascii="Times New Roman" w:hAnsi="Times New Roman" w:cs="Times New Roman"/>
                          <w:sz w:val="24"/>
                          <w:szCs w:val="24"/>
                        </w:rPr>
                        <w:t>’</w:t>
                      </w:r>
                      <w:r w:rsidRPr="00226C67">
                        <w:rPr>
                          <w:rFonts w:ascii="Times New Roman" w:hAnsi="Times New Roman" w:cs="Times New Roman"/>
                          <w:sz w:val="24"/>
                          <w:szCs w:val="24"/>
                        </w:rPr>
                        <w:t xml:space="preserve">s </w:t>
                      </w:r>
                      <w:r w:rsidR="00BF2EDE" w:rsidRPr="00BF2EDE">
                        <w:rPr>
                          <w:rFonts w:ascii="Times New Roman" w:hAnsi="Times New Roman" w:cs="Times New Roman"/>
                          <w:sz w:val="24"/>
                          <w:szCs w:val="24"/>
                        </w:rPr>
                        <w:t>gait, postural sway, balance</w:t>
                      </w:r>
                      <w:r w:rsidR="00E23268">
                        <w:rPr>
                          <w:rFonts w:ascii="Times New Roman" w:hAnsi="Times New Roman" w:cs="Times New Roman"/>
                          <w:sz w:val="24"/>
                          <w:szCs w:val="24"/>
                        </w:rPr>
                        <w:t xml:space="preserve">, </w:t>
                      </w:r>
                      <w:r w:rsidR="00BF2EDE" w:rsidRPr="00BF2EDE">
                        <w:rPr>
                          <w:rFonts w:ascii="Times New Roman" w:hAnsi="Times New Roman" w:cs="Times New Roman"/>
                          <w:sz w:val="24"/>
                          <w:szCs w:val="24"/>
                        </w:rPr>
                        <w:t>fall risk</w:t>
                      </w:r>
                      <w:r w:rsidR="00E23268">
                        <w:rPr>
                          <w:rFonts w:ascii="Times New Roman" w:hAnsi="Times New Roman" w:cs="Times New Roman"/>
                          <w:sz w:val="24"/>
                          <w:szCs w:val="24"/>
                        </w:rPr>
                        <w:t xml:space="preserve"> &amp; Kinesiophobia</w:t>
                      </w:r>
                      <w:r w:rsidR="00BF2EDE" w:rsidRPr="00BF2EDE">
                        <w:rPr>
                          <w:rFonts w:ascii="Times New Roman" w:hAnsi="Times New Roman" w:cs="Times New Roman"/>
                          <w:sz w:val="24"/>
                          <w:szCs w:val="24"/>
                        </w:rPr>
                        <w:t xml:space="preserve"> </w:t>
                      </w:r>
                      <w:r w:rsidRPr="00226C67">
                        <w:rPr>
                          <w:rFonts w:ascii="Times New Roman" w:hAnsi="Times New Roman" w:cs="Times New Roman"/>
                          <w:sz w:val="24"/>
                          <w:szCs w:val="24"/>
                        </w:rPr>
                        <w:t>will be measured</w:t>
                      </w:r>
                      <w:r w:rsidR="00594D6E">
                        <w:rPr>
                          <w:rFonts w:ascii="Times New Roman" w:hAnsi="Times New Roman" w:cs="Times New Roman"/>
                          <w:sz w:val="24"/>
                          <w:szCs w:val="24"/>
                        </w:rPr>
                        <w:t>(Pre test)</w:t>
                      </w:r>
                    </w:p>
                    <w:p w14:paraId="2CBFF0FA" w14:textId="77777777" w:rsidR="004F004E" w:rsidRDefault="004F004E" w:rsidP="004F004E">
                      <w:pPr>
                        <w:rPr>
                          <w:rFonts w:ascii="Times New Roman" w:hAnsi="Times New Roman" w:cs="Times New Roman"/>
                          <w:sz w:val="24"/>
                          <w:szCs w:val="24"/>
                        </w:rPr>
                      </w:pPr>
                    </w:p>
                    <w:p w14:paraId="5A8C6862" w14:textId="77777777" w:rsidR="004F004E" w:rsidRPr="00AF7337" w:rsidRDefault="004F004E" w:rsidP="004F004E">
                      <w:pPr>
                        <w:jc w:val="center"/>
                        <w:rPr>
                          <w:rFonts w:ascii="Times New Roman" w:hAnsi="Times New Roman" w:cs="Times New Roman"/>
                          <w:sz w:val="24"/>
                          <w:szCs w:val="24"/>
                        </w:rPr>
                      </w:pPr>
                      <w:r>
                        <w:rPr>
                          <w:rFonts w:ascii="Times New Roman" w:hAnsi="Times New Roman" w:cs="Times New Roman"/>
                          <w:sz w:val="24"/>
                          <w:szCs w:val="24"/>
                        </w:rPr>
                        <w:t>Rand</w:t>
                      </w:r>
                    </w:p>
                  </w:txbxContent>
                </v:textbox>
                <w10:wrap anchorx="margin"/>
              </v:shape>
            </w:pict>
          </mc:Fallback>
        </mc:AlternateContent>
      </w:r>
      <w:r w:rsidR="004F004E" w:rsidRPr="00EA1571">
        <w:rPr>
          <w:rFonts w:ascii="Times New Roman" w:eastAsia="Times New Roman" w:hAnsi="Times New Roman" w:cs="Times New Roman"/>
          <w:sz w:val="24"/>
          <w:szCs w:val="24"/>
          <w:lang w:eastAsia="en-IN"/>
        </w:rPr>
        <w:t xml:space="preserve">                                                                                                                         </w:t>
      </w:r>
    </w:p>
    <w:p w14:paraId="298F29F9" w14:textId="77777777" w:rsidR="004F004E" w:rsidRPr="00EA1571" w:rsidRDefault="004F004E" w:rsidP="004F004E">
      <w:pPr>
        <w:shd w:val="clear" w:color="auto" w:fill="FFFFFF"/>
        <w:tabs>
          <w:tab w:val="left" w:pos="6717"/>
        </w:tabs>
        <w:spacing w:before="100" w:beforeAutospacing="1" w:after="100" w:afterAutospacing="1" w:line="240" w:lineRule="auto"/>
        <w:textAlignment w:val="baseline"/>
        <w:rPr>
          <w:rFonts w:ascii="Times New Roman" w:eastAsia="Times New Roman" w:hAnsi="Times New Roman" w:cs="Times New Roman"/>
          <w:b/>
          <w:bCs/>
          <w:sz w:val="24"/>
          <w:szCs w:val="24"/>
          <w:lang w:eastAsia="en-IN"/>
        </w:rPr>
      </w:pPr>
      <w:r w:rsidRPr="00EA1571">
        <w:rPr>
          <w:rFonts w:ascii="Times New Roman" w:eastAsia="Times New Roman" w:hAnsi="Times New Roman" w:cs="Times New Roman"/>
          <w:b/>
          <w:bCs/>
          <w:sz w:val="24"/>
          <w:szCs w:val="24"/>
          <w:lang w:eastAsia="en-IN"/>
        </w:rPr>
        <w:t>0 WEEK</w:t>
      </w:r>
    </w:p>
    <w:p w14:paraId="7449F9F0" w14:textId="77777777" w:rsidR="004F004E" w:rsidRPr="00EA1571" w:rsidRDefault="004F004E" w:rsidP="004F004E">
      <w:pPr>
        <w:pStyle w:val="ListParagraph"/>
        <w:spacing w:line="360" w:lineRule="auto"/>
        <w:rPr>
          <w:rStyle w:val="mntl-sc-block-subheadingtext"/>
          <w:rFonts w:ascii="Times New Roman" w:hAnsi="Times New Roman" w:cs="Times New Roman"/>
          <w:sz w:val="24"/>
          <w:szCs w:val="24"/>
        </w:rPr>
      </w:pPr>
    </w:p>
    <w:p w14:paraId="55066D23" w14:textId="77777777" w:rsidR="004F004E" w:rsidRPr="00EA1571" w:rsidRDefault="008C3BD5" w:rsidP="004F004E">
      <w:pPr>
        <w:ind w:left="360"/>
      </w:pPr>
      <w:r w:rsidRPr="00EA1571">
        <w:rPr>
          <w:noProof/>
        </w:rPr>
        <mc:AlternateContent>
          <mc:Choice Requires="wps">
            <w:drawing>
              <wp:anchor distT="0" distB="0" distL="114300" distR="114300" simplePos="0" relativeHeight="251689984" behindDoc="0" locked="0" layoutInCell="1" allowOverlap="1" wp14:anchorId="68E546C3" wp14:editId="3ED89CC7">
                <wp:simplePos x="0" y="0"/>
                <wp:positionH relativeFrom="column">
                  <wp:posOffset>2806700</wp:posOffset>
                </wp:positionH>
                <wp:positionV relativeFrom="paragraph">
                  <wp:posOffset>60960</wp:posOffset>
                </wp:positionV>
                <wp:extent cx="12700" cy="882650"/>
                <wp:effectExtent l="0" t="0" r="6350" b="12700"/>
                <wp:wrapNone/>
                <wp:docPr id="14"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0" cy="8826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9FFC3" id="Straight Connector 1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4.8pt" to="222pt,7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" strokecolor="black [3213]" strokeweight="1pt">
                <o:lock v:ext="edit" shapetype="f"/>
              </v:line>
            </w:pict>
          </mc:Fallback>
        </mc:AlternateContent>
      </w:r>
    </w:p>
    <w:p w14:paraId="7295C8C7" w14:textId="77777777" w:rsidR="004F004E" w:rsidRPr="00EA1571" w:rsidRDefault="008C3BD5" w:rsidP="004F004E">
      <w:pPr>
        <w:spacing w:line="360" w:lineRule="auto"/>
        <w:rPr>
          <w:rFonts w:ascii="Times New Roman" w:hAnsi="Times New Roman" w:cs="Times New Roman"/>
          <w:sz w:val="24"/>
          <w:szCs w:val="24"/>
        </w:rPr>
      </w:pPr>
      <w:r w:rsidRPr="00EA1571">
        <w:rPr>
          <w:noProof/>
        </w:rPr>
        <mc:AlternateContent>
          <mc:Choice Requires="wps">
            <w:drawing>
              <wp:anchor distT="0" distB="0" distL="114300" distR="114300" simplePos="0" relativeHeight="251696128" behindDoc="0" locked="0" layoutInCell="1" allowOverlap="1" wp14:anchorId="17035463" wp14:editId="75C9287D">
                <wp:simplePos x="0" y="0"/>
                <wp:positionH relativeFrom="column">
                  <wp:posOffset>1195070</wp:posOffset>
                </wp:positionH>
                <wp:positionV relativeFrom="paragraph">
                  <wp:posOffset>293370</wp:posOffset>
                </wp:positionV>
                <wp:extent cx="1515110" cy="294005"/>
                <wp:effectExtent l="0" t="0" r="889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110" cy="294005"/>
                        </a:xfrm>
                        <a:prstGeom prst="rect">
                          <a:avLst/>
                        </a:prstGeom>
                        <a:solidFill>
                          <a:schemeClr val="lt1"/>
                        </a:solidFill>
                        <a:ln w="6350">
                          <a:solidFill>
                            <a:prstClr val="black"/>
                          </a:solidFill>
                        </a:ln>
                      </wps:spPr>
                      <wps:txbx>
                        <w:txbxContent>
                          <w:p w14:paraId="631B51FD" w14:textId="0C02552B" w:rsidR="004F004E" w:rsidRPr="00C94C6D" w:rsidRDefault="004F004E" w:rsidP="004F004E">
                            <w:pPr>
                              <w:rPr>
                                <w:rFonts w:ascii="Times New Roman" w:hAnsi="Times New Roman" w:cs="Times New Roman"/>
                                <w:sz w:val="24"/>
                                <w:szCs w:val="24"/>
                              </w:rPr>
                            </w:pPr>
                            <w:r w:rsidRPr="00DB1DB7">
                              <w:rPr>
                                <w:rFonts w:ascii="Times New Roman" w:hAnsi="Times New Roman" w:cs="Times New Roman"/>
                                <w:b/>
                                <w:bCs/>
                                <w:sz w:val="24"/>
                                <w:szCs w:val="24"/>
                              </w:rPr>
                              <w:t>GROUP A</w:t>
                            </w:r>
                            <w:r>
                              <w:rPr>
                                <w:rFonts w:ascii="Times New Roman" w:hAnsi="Times New Roman" w:cs="Times New Roman"/>
                                <w:sz w:val="24"/>
                                <w:szCs w:val="24"/>
                              </w:rPr>
                              <w:t xml:space="preserve"> [n=</w:t>
                            </w:r>
                            <w:r w:rsidR="006D5A4E">
                              <w:rPr>
                                <w:rFonts w:ascii="Times New Roman" w:hAnsi="Times New Roman" w:cs="Times New Roman"/>
                                <w:sz w:val="24"/>
                                <w:szCs w:val="24"/>
                              </w:rPr>
                              <w:t>74</w:t>
                            </w:r>
                            <w:r>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035463" id="Text Box 13" o:spid="_x0000_s1028" type="#_x0000_t202" style="position:absolute;margin-left:94.1pt;margin-top:23.1pt;width:119.3pt;height:2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" fillcolor="white [3201]" strokeweight=".5pt">
                <v:path arrowok="t"/>
                <v:textbox>
                  <w:txbxContent>
                    <w:p w14:paraId="631B51FD" w14:textId="0C02552B" w:rsidR="004F004E" w:rsidRPr="00C94C6D" w:rsidRDefault="004F004E" w:rsidP="004F004E">
                      <w:pPr>
                        <w:rPr>
                          <w:rFonts w:ascii="Times New Roman" w:hAnsi="Times New Roman" w:cs="Times New Roman"/>
                          <w:sz w:val="24"/>
                          <w:szCs w:val="24"/>
                        </w:rPr>
                      </w:pPr>
                      <w:r w:rsidRPr="00DB1DB7">
                        <w:rPr>
                          <w:rFonts w:ascii="Times New Roman" w:hAnsi="Times New Roman" w:cs="Times New Roman"/>
                          <w:b/>
                          <w:bCs/>
                          <w:sz w:val="24"/>
                          <w:szCs w:val="24"/>
                        </w:rPr>
                        <w:t>GROUP A</w:t>
                      </w:r>
                      <w:r>
                        <w:rPr>
                          <w:rFonts w:ascii="Times New Roman" w:hAnsi="Times New Roman" w:cs="Times New Roman"/>
                          <w:sz w:val="24"/>
                          <w:szCs w:val="24"/>
                        </w:rPr>
                        <w:t xml:space="preserve"> [n=</w:t>
                      </w:r>
                      <w:r w:rsidR="006D5A4E">
                        <w:rPr>
                          <w:rFonts w:ascii="Times New Roman" w:hAnsi="Times New Roman" w:cs="Times New Roman"/>
                          <w:sz w:val="24"/>
                          <w:szCs w:val="24"/>
                        </w:rPr>
                        <w:t>74</w:t>
                      </w:r>
                      <w:r>
                        <w:rPr>
                          <w:rFonts w:ascii="Times New Roman" w:hAnsi="Times New Roman" w:cs="Times New Roman"/>
                          <w:sz w:val="24"/>
                          <w:szCs w:val="24"/>
                        </w:rPr>
                        <w:t>]</w:t>
                      </w:r>
                    </w:p>
                  </w:txbxContent>
                </v:textbox>
              </v:shape>
            </w:pict>
          </mc:Fallback>
        </mc:AlternateContent>
      </w:r>
      <w:r w:rsidRPr="00EA1571">
        <w:rPr>
          <w:noProof/>
        </w:rPr>
        <mc:AlternateContent>
          <mc:Choice Requires="wps">
            <w:drawing>
              <wp:anchor distT="0" distB="0" distL="114300" distR="114300" simplePos="0" relativeHeight="251697152" behindDoc="0" locked="0" layoutInCell="1" allowOverlap="1" wp14:anchorId="41232B09" wp14:editId="7D36DA33">
                <wp:simplePos x="0" y="0"/>
                <wp:positionH relativeFrom="column">
                  <wp:posOffset>3510915</wp:posOffset>
                </wp:positionH>
                <wp:positionV relativeFrom="paragraph">
                  <wp:posOffset>318770</wp:posOffset>
                </wp:positionV>
                <wp:extent cx="1535430" cy="249555"/>
                <wp:effectExtent l="0" t="0" r="762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5430" cy="249555"/>
                        </a:xfrm>
                        <a:prstGeom prst="rect">
                          <a:avLst/>
                        </a:prstGeom>
                        <a:solidFill>
                          <a:schemeClr val="lt1"/>
                        </a:solidFill>
                        <a:ln w="6350">
                          <a:solidFill>
                            <a:prstClr val="black"/>
                          </a:solidFill>
                        </a:ln>
                      </wps:spPr>
                      <wps:txbx>
                        <w:txbxContent>
                          <w:p w14:paraId="72DCC41D" w14:textId="7455A2DC" w:rsidR="004F004E" w:rsidRPr="00C94C6D" w:rsidRDefault="004F004E" w:rsidP="004F004E">
                            <w:pPr>
                              <w:rPr>
                                <w:rFonts w:ascii="Times New Roman" w:hAnsi="Times New Roman" w:cs="Times New Roman"/>
                                <w:sz w:val="24"/>
                                <w:szCs w:val="24"/>
                              </w:rPr>
                            </w:pPr>
                            <w:r w:rsidRPr="00DB1DB7">
                              <w:rPr>
                                <w:rFonts w:ascii="Times New Roman" w:hAnsi="Times New Roman" w:cs="Times New Roman"/>
                                <w:b/>
                                <w:bCs/>
                                <w:sz w:val="24"/>
                                <w:szCs w:val="24"/>
                              </w:rPr>
                              <w:t>GROUP B</w:t>
                            </w:r>
                            <w:r>
                              <w:rPr>
                                <w:rFonts w:ascii="Times New Roman" w:hAnsi="Times New Roman" w:cs="Times New Roman"/>
                                <w:sz w:val="24"/>
                                <w:szCs w:val="24"/>
                              </w:rPr>
                              <w:t xml:space="preserve"> [n=</w:t>
                            </w:r>
                            <w:r w:rsidR="006D5A4E">
                              <w:rPr>
                                <w:rFonts w:ascii="Times New Roman" w:hAnsi="Times New Roman" w:cs="Times New Roman"/>
                                <w:sz w:val="24"/>
                                <w:szCs w:val="24"/>
                              </w:rPr>
                              <w:t>74</w:t>
                            </w:r>
                            <w:r>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1232B09" id="Text Box 12" o:spid="_x0000_s1029" type="#_x0000_t202" style="position:absolute;margin-left:276.45pt;margin-top:25.1pt;width:120.9pt;height:19.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" fillcolor="white [3201]" strokeweight=".5pt">
                <v:path arrowok="t"/>
                <v:textbox>
                  <w:txbxContent>
                    <w:p w14:paraId="72DCC41D" w14:textId="7455A2DC" w:rsidR="004F004E" w:rsidRPr="00C94C6D" w:rsidRDefault="004F004E" w:rsidP="004F004E">
                      <w:pPr>
                        <w:rPr>
                          <w:rFonts w:ascii="Times New Roman" w:hAnsi="Times New Roman" w:cs="Times New Roman"/>
                          <w:sz w:val="24"/>
                          <w:szCs w:val="24"/>
                        </w:rPr>
                      </w:pPr>
                      <w:r w:rsidRPr="00DB1DB7">
                        <w:rPr>
                          <w:rFonts w:ascii="Times New Roman" w:hAnsi="Times New Roman" w:cs="Times New Roman"/>
                          <w:b/>
                          <w:bCs/>
                          <w:sz w:val="24"/>
                          <w:szCs w:val="24"/>
                        </w:rPr>
                        <w:t>GROUP B</w:t>
                      </w:r>
                      <w:r>
                        <w:rPr>
                          <w:rFonts w:ascii="Times New Roman" w:hAnsi="Times New Roman" w:cs="Times New Roman"/>
                          <w:sz w:val="24"/>
                          <w:szCs w:val="24"/>
                        </w:rPr>
                        <w:t xml:space="preserve"> [n=</w:t>
                      </w:r>
                      <w:r w:rsidR="006D5A4E">
                        <w:rPr>
                          <w:rFonts w:ascii="Times New Roman" w:hAnsi="Times New Roman" w:cs="Times New Roman"/>
                          <w:sz w:val="24"/>
                          <w:szCs w:val="24"/>
                        </w:rPr>
                        <w:t>74</w:t>
                      </w:r>
                      <w:r>
                        <w:rPr>
                          <w:rFonts w:ascii="Times New Roman" w:hAnsi="Times New Roman" w:cs="Times New Roman"/>
                          <w:sz w:val="24"/>
                          <w:szCs w:val="24"/>
                        </w:rPr>
                        <w:t>]</w:t>
                      </w:r>
                    </w:p>
                  </w:txbxContent>
                </v:textbox>
              </v:shape>
            </w:pict>
          </mc:Fallback>
        </mc:AlternateContent>
      </w:r>
    </w:p>
    <w:p w14:paraId="77447E2A" w14:textId="77777777" w:rsidR="004F004E" w:rsidRPr="00EA1571" w:rsidRDefault="004F004E" w:rsidP="004F004E">
      <w:pPr>
        <w:autoSpaceDE w:val="0"/>
        <w:autoSpaceDN w:val="0"/>
        <w:adjustRightInd w:val="0"/>
        <w:spacing w:after="0" w:line="360" w:lineRule="auto"/>
        <w:rPr>
          <w:rFonts w:ascii="Times New Roman" w:hAnsi="Times New Roman" w:cs="Times New Roman"/>
          <w:sz w:val="24"/>
          <w:szCs w:val="24"/>
        </w:rPr>
      </w:pPr>
    </w:p>
    <w:p w14:paraId="19A90579" w14:textId="4869052C" w:rsidR="004F004E" w:rsidRPr="00EA1571" w:rsidRDefault="00A5242D" w:rsidP="004F004E">
      <w:pPr>
        <w:autoSpaceDE w:val="0"/>
        <w:autoSpaceDN w:val="0"/>
        <w:adjustRightInd w:val="0"/>
        <w:spacing w:after="0" w:line="360" w:lineRule="auto"/>
        <w:rPr>
          <w:rFonts w:ascii="Times New Roman" w:hAnsi="Times New Roman" w:cs="Times New Roman"/>
          <w:sz w:val="24"/>
          <w:szCs w:val="24"/>
        </w:rPr>
      </w:pPr>
      <w:r w:rsidRPr="00EA1571">
        <w:rPr>
          <w:noProof/>
        </w:rPr>
        <mc:AlternateContent>
          <mc:Choice Requires="wps">
            <w:drawing>
              <wp:anchor distT="0" distB="0" distL="114300" distR="114300" simplePos="0" relativeHeight="251692032" behindDoc="0" locked="0" layoutInCell="1" allowOverlap="1" wp14:anchorId="448EA880" wp14:editId="1858ADC3">
                <wp:simplePos x="0" y="0"/>
                <wp:positionH relativeFrom="column">
                  <wp:posOffset>1112520</wp:posOffset>
                </wp:positionH>
                <wp:positionV relativeFrom="paragraph">
                  <wp:posOffset>31115</wp:posOffset>
                </wp:positionV>
                <wp:extent cx="19050" cy="2334260"/>
                <wp:effectExtent l="0" t="0" r="0" b="8890"/>
                <wp:wrapNone/>
                <wp:docPr id="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23342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297C83" id="Straight Connector 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pt,2.45pt" to="89.1pt,1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" strokecolor="black [3213]" strokeweight="1pt">
                <o:lock v:ext="edit" shapetype="f"/>
              </v:line>
            </w:pict>
          </mc:Fallback>
        </mc:AlternateContent>
      </w:r>
      <w:r w:rsidR="008C3BD5" w:rsidRPr="00EA1571">
        <w:rPr>
          <w:noProof/>
        </w:rPr>
        <mc:AlternateContent>
          <mc:Choice Requires="wps">
            <w:drawing>
              <wp:anchor distT="0" distB="0" distL="114300" distR="114300" simplePos="0" relativeHeight="251694080" behindDoc="0" locked="0" layoutInCell="1" allowOverlap="1" wp14:anchorId="3C5DBFE1" wp14:editId="7396DD32">
                <wp:simplePos x="0" y="0"/>
                <wp:positionH relativeFrom="column">
                  <wp:posOffset>1195705</wp:posOffset>
                </wp:positionH>
                <wp:positionV relativeFrom="paragraph">
                  <wp:posOffset>194310</wp:posOffset>
                </wp:positionV>
                <wp:extent cx="1323340" cy="1918335"/>
                <wp:effectExtent l="0" t="0" r="0" b="571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918335"/>
                        </a:xfrm>
                        <a:prstGeom prst="rect">
                          <a:avLst/>
                        </a:prstGeom>
                        <a:solidFill>
                          <a:schemeClr val="lt1"/>
                        </a:solidFill>
                        <a:ln w="6350">
                          <a:solidFill>
                            <a:prstClr val="black"/>
                          </a:solidFill>
                        </a:ln>
                      </wps:spPr>
                      <wps:txbx>
                        <w:txbxContent>
                          <w:p w14:paraId="699EB6DA" w14:textId="77777777" w:rsidR="004F004E" w:rsidRPr="00E0297F" w:rsidRDefault="004F004E" w:rsidP="004F004E">
                            <w:pPr>
                              <w:autoSpaceDE w:val="0"/>
                              <w:autoSpaceDN w:val="0"/>
                              <w:adjustRightInd w:val="0"/>
                              <w:spacing w:after="0" w:line="240" w:lineRule="auto"/>
                              <w:rPr>
                                <w:rFonts w:ascii="Times New Roman" w:hAnsi="Times New Roman" w:cs="Times New Roman"/>
                                <w:b/>
                                <w:bCs/>
                                <w:sz w:val="20"/>
                                <w:szCs w:val="20"/>
                              </w:rPr>
                            </w:pPr>
                            <w:r w:rsidRPr="00E0297F">
                              <w:rPr>
                                <w:rFonts w:ascii="Times New Roman" w:hAnsi="Times New Roman" w:cs="Times New Roman"/>
                                <w:b/>
                                <w:bCs/>
                                <w:sz w:val="20"/>
                                <w:szCs w:val="20"/>
                              </w:rPr>
                              <w:t>Experimental group</w:t>
                            </w:r>
                          </w:p>
                          <w:p w14:paraId="08D9C6EE" w14:textId="77777777" w:rsidR="004F004E"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 xml:space="preserve">_ </w:t>
                            </w:r>
                            <w:r>
                              <w:rPr>
                                <w:rFonts w:ascii="Times New Roman" w:hAnsi="Times New Roman" w:cs="Times New Roman"/>
                                <w:sz w:val="20"/>
                                <w:szCs w:val="20"/>
                              </w:rPr>
                              <w:t>Neuromuscular exercise program</w:t>
                            </w:r>
                          </w:p>
                          <w:p w14:paraId="25B143FF" w14:textId="0DE1480E" w:rsidR="004F004E"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-Quadriceps and hamstring </w:t>
                            </w:r>
                            <w:r w:rsidRPr="00E0297F">
                              <w:rPr>
                                <w:rFonts w:ascii="Times New Roman" w:hAnsi="Times New Roman" w:cs="Times New Roman"/>
                                <w:sz w:val="20"/>
                                <w:szCs w:val="20"/>
                              </w:rPr>
                              <w:t>muscle</w:t>
                            </w:r>
                            <w:r w:rsidR="00DB13D5">
                              <w:rPr>
                                <w:rFonts w:ascii="Times New Roman" w:hAnsi="Times New Roman" w:cs="Times New Roman"/>
                                <w:sz w:val="20"/>
                                <w:szCs w:val="20"/>
                              </w:rPr>
                              <w:t xml:space="preserve"> </w:t>
                            </w:r>
                            <w:r w:rsidRPr="00E0297F">
                              <w:rPr>
                                <w:rFonts w:ascii="Times New Roman" w:hAnsi="Times New Roman" w:cs="Times New Roman"/>
                                <w:sz w:val="20"/>
                                <w:szCs w:val="20"/>
                              </w:rPr>
                              <w:t>Strengthening exercises</w:t>
                            </w:r>
                          </w:p>
                          <w:p w14:paraId="1C8A5592"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_Quadriceps &amp; Hamstring stretches</w:t>
                            </w:r>
                          </w:p>
                          <w:p w14:paraId="020183E8"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Calf stretches</w:t>
                            </w:r>
                          </w:p>
                          <w:p w14:paraId="0F2E01CC" w14:textId="5C7CC030"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3</w:t>
                            </w:r>
                            <w:r w:rsidR="001A7F42">
                              <w:rPr>
                                <w:rFonts w:ascii="Times New Roman" w:hAnsi="Times New Roman" w:cs="Times New Roman"/>
                                <w:sz w:val="20"/>
                                <w:szCs w:val="20"/>
                              </w:rPr>
                              <w:t xml:space="preserve"> </w:t>
                            </w:r>
                            <w:r w:rsidRPr="00E0297F">
                              <w:rPr>
                                <w:rFonts w:ascii="Times New Roman" w:hAnsi="Times New Roman" w:cs="Times New Roman"/>
                                <w:sz w:val="20"/>
                                <w:szCs w:val="20"/>
                              </w:rPr>
                              <w:t>sessions/week</w:t>
                            </w:r>
                          </w:p>
                          <w:p w14:paraId="7307B085" w14:textId="77777777" w:rsidR="004F004E" w:rsidRDefault="004F004E" w:rsidP="004F004E">
                            <w:pPr>
                              <w:rPr>
                                <w:rFonts w:ascii="Times New Roman" w:hAnsi="Times New Roman" w:cs="Times New Roman"/>
                                <w:sz w:val="20"/>
                                <w:szCs w:val="20"/>
                              </w:rPr>
                            </w:pPr>
                            <w:r w:rsidRPr="00E0297F">
                              <w:rPr>
                                <w:rFonts w:ascii="Times New Roman" w:hAnsi="Times New Roman" w:cs="Times New Roman"/>
                                <w:sz w:val="20"/>
                                <w:szCs w:val="20"/>
                              </w:rPr>
                              <w:t xml:space="preserve">x </w:t>
                            </w:r>
                            <w:r>
                              <w:rPr>
                                <w:rFonts w:ascii="Times New Roman" w:hAnsi="Times New Roman" w:cs="Times New Roman"/>
                                <w:sz w:val="20"/>
                                <w:szCs w:val="20"/>
                              </w:rPr>
                              <w:t>8</w:t>
                            </w:r>
                            <w:r w:rsidRPr="00E0297F">
                              <w:rPr>
                                <w:rFonts w:ascii="Times New Roman" w:hAnsi="Times New Roman" w:cs="Times New Roman"/>
                                <w:sz w:val="20"/>
                                <w:szCs w:val="20"/>
                              </w:rPr>
                              <w:t xml:space="preserve">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DBFE1" id="Text Box 11" o:spid="_x0000_s1030" type="#_x0000_t202" style="position:absolute;margin-left:94.15pt;margin-top:15.3pt;width:104.2pt;height:15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" fillcolor="white [3201]" strokeweight=".5pt">
                <v:path arrowok="t"/>
                <v:textbox>
                  <w:txbxContent>
                    <w:p w14:paraId="699EB6DA" w14:textId="77777777" w:rsidR="004F004E" w:rsidRPr="00E0297F" w:rsidRDefault="004F004E" w:rsidP="004F004E">
                      <w:pPr>
                        <w:autoSpaceDE w:val="0"/>
                        <w:autoSpaceDN w:val="0"/>
                        <w:adjustRightInd w:val="0"/>
                        <w:spacing w:after="0" w:line="240" w:lineRule="auto"/>
                        <w:rPr>
                          <w:rFonts w:ascii="Times New Roman" w:hAnsi="Times New Roman" w:cs="Times New Roman"/>
                          <w:b/>
                          <w:bCs/>
                          <w:sz w:val="20"/>
                          <w:szCs w:val="20"/>
                        </w:rPr>
                      </w:pPr>
                      <w:r w:rsidRPr="00E0297F">
                        <w:rPr>
                          <w:rFonts w:ascii="Times New Roman" w:hAnsi="Times New Roman" w:cs="Times New Roman"/>
                          <w:b/>
                          <w:bCs/>
                          <w:sz w:val="20"/>
                          <w:szCs w:val="20"/>
                        </w:rPr>
                        <w:t>Experimental group</w:t>
                      </w:r>
                    </w:p>
                    <w:p w14:paraId="08D9C6EE" w14:textId="77777777" w:rsidR="004F004E"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 xml:space="preserve">_ </w:t>
                      </w:r>
                      <w:r>
                        <w:rPr>
                          <w:rFonts w:ascii="Times New Roman" w:hAnsi="Times New Roman" w:cs="Times New Roman"/>
                          <w:sz w:val="20"/>
                          <w:szCs w:val="20"/>
                        </w:rPr>
                        <w:t>Neuromuscular exercise program</w:t>
                      </w:r>
                    </w:p>
                    <w:p w14:paraId="25B143FF" w14:textId="0DE1480E" w:rsidR="004F004E"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-Quadriceps and hamstring </w:t>
                      </w:r>
                      <w:r w:rsidRPr="00E0297F">
                        <w:rPr>
                          <w:rFonts w:ascii="Times New Roman" w:hAnsi="Times New Roman" w:cs="Times New Roman"/>
                          <w:sz w:val="20"/>
                          <w:szCs w:val="20"/>
                        </w:rPr>
                        <w:t>muscle</w:t>
                      </w:r>
                      <w:r w:rsidR="00DB13D5">
                        <w:rPr>
                          <w:rFonts w:ascii="Times New Roman" w:hAnsi="Times New Roman" w:cs="Times New Roman"/>
                          <w:sz w:val="20"/>
                          <w:szCs w:val="20"/>
                        </w:rPr>
                        <w:t xml:space="preserve"> </w:t>
                      </w:r>
                      <w:r w:rsidRPr="00E0297F">
                        <w:rPr>
                          <w:rFonts w:ascii="Times New Roman" w:hAnsi="Times New Roman" w:cs="Times New Roman"/>
                          <w:sz w:val="20"/>
                          <w:szCs w:val="20"/>
                        </w:rPr>
                        <w:t>Strengthening exercises</w:t>
                      </w:r>
                    </w:p>
                    <w:p w14:paraId="1C8A5592"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_Quadriceps &amp; Hamstring stretches</w:t>
                      </w:r>
                    </w:p>
                    <w:p w14:paraId="020183E8"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Calf stretches</w:t>
                      </w:r>
                    </w:p>
                    <w:p w14:paraId="0F2E01CC" w14:textId="5C7CC030"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3</w:t>
                      </w:r>
                      <w:r w:rsidR="001A7F42">
                        <w:rPr>
                          <w:rFonts w:ascii="Times New Roman" w:hAnsi="Times New Roman" w:cs="Times New Roman"/>
                          <w:sz w:val="20"/>
                          <w:szCs w:val="20"/>
                        </w:rPr>
                        <w:t xml:space="preserve"> </w:t>
                      </w:r>
                      <w:r w:rsidRPr="00E0297F">
                        <w:rPr>
                          <w:rFonts w:ascii="Times New Roman" w:hAnsi="Times New Roman" w:cs="Times New Roman"/>
                          <w:sz w:val="20"/>
                          <w:szCs w:val="20"/>
                        </w:rPr>
                        <w:t>sessions/week</w:t>
                      </w:r>
                    </w:p>
                    <w:p w14:paraId="7307B085" w14:textId="77777777" w:rsidR="004F004E" w:rsidRDefault="004F004E" w:rsidP="004F004E">
                      <w:pPr>
                        <w:rPr>
                          <w:rFonts w:ascii="Times New Roman" w:hAnsi="Times New Roman" w:cs="Times New Roman"/>
                          <w:sz w:val="20"/>
                          <w:szCs w:val="20"/>
                        </w:rPr>
                      </w:pPr>
                      <w:r w:rsidRPr="00E0297F">
                        <w:rPr>
                          <w:rFonts w:ascii="Times New Roman" w:hAnsi="Times New Roman" w:cs="Times New Roman"/>
                          <w:sz w:val="20"/>
                          <w:szCs w:val="20"/>
                        </w:rPr>
                        <w:t xml:space="preserve">x </w:t>
                      </w:r>
                      <w:r>
                        <w:rPr>
                          <w:rFonts w:ascii="Times New Roman" w:hAnsi="Times New Roman" w:cs="Times New Roman"/>
                          <w:sz w:val="20"/>
                          <w:szCs w:val="20"/>
                        </w:rPr>
                        <w:t>8</w:t>
                      </w:r>
                      <w:r w:rsidRPr="00E0297F">
                        <w:rPr>
                          <w:rFonts w:ascii="Times New Roman" w:hAnsi="Times New Roman" w:cs="Times New Roman"/>
                          <w:sz w:val="20"/>
                          <w:szCs w:val="20"/>
                        </w:rPr>
                        <w:t xml:space="preserve"> week</w:t>
                      </w:r>
                    </w:p>
                  </w:txbxContent>
                </v:textbox>
              </v:shape>
            </w:pict>
          </mc:Fallback>
        </mc:AlternateContent>
      </w:r>
      <w:r w:rsidR="008C3BD5" w:rsidRPr="00EA1571">
        <w:rPr>
          <w:noProof/>
        </w:rPr>
        <mc:AlternateContent>
          <mc:Choice Requires="wps">
            <w:drawing>
              <wp:anchor distT="0" distB="0" distL="114300" distR="114300" simplePos="0" relativeHeight="251691008" behindDoc="0" locked="0" layoutInCell="1" allowOverlap="1" wp14:anchorId="7DB0CBC9" wp14:editId="0286CB58">
                <wp:simplePos x="0" y="0"/>
                <wp:positionH relativeFrom="column">
                  <wp:posOffset>1111885</wp:posOffset>
                </wp:positionH>
                <wp:positionV relativeFrom="paragraph">
                  <wp:posOffset>3810</wp:posOffset>
                </wp:positionV>
                <wp:extent cx="3849370" cy="25400"/>
                <wp:effectExtent l="0" t="0" r="17780" b="12700"/>
                <wp:wrapNone/>
                <wp:docPr id="1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49370" cy="254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573DA7" id="Straight Connector 8"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5pt,.3pt" to="390.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" strokecolor="black [3213]" strokeweight="1pt">
                <o:lock v:ext="edit" shapetype="f"/>
              </v:line>
            </w:pict>
          </mc:Fallback>
        </mc:AlternateContent>
      </w:r>
      <w:r w:rsidR="008C3BD5" w:rsidRPr="00EA1571">
        <w:rPr>
          <w:noProof/>
        </w:rPr>
        <mc:AlternateContent>
          <mc:Choice Requires="wps">
            <w:drawing>
              <wp:anchor distT="0" distB="0" distL="114300" distR="114300" simplePos="0" relativeHeight="251693056" behindDoc="0" locked="0" layoutInCell="1" allowOverlap="1" wp14:anchorId="0833A30C" wp14:editId="3350167E">
                <wp:simplePos x="0" y="0"/>
                <wp:positionH relativeFrom="column">
                  <wp:posOffset>4980940</wp:posOffset>
                </wp:positionH>
                <wp:positionV relativeFrom="paragraph">
                  <wp:posOffset>4445</wp:posOffset>
                </wp:positionV>
                <wp:extent cx="13335" cy="2365375"/>
                <wp:effectExtent l="0" t="0" r="5715" b="15875"/>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 cy="23653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5C701" id="Straight Connector 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2pt,.35pt" to="393.25pt,18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" strokecolor="black [3213]" strokeweight="1pt">
                <o:lock v:ext="edit" shapetype="f"/>
              </v:line>
            </w:pict>
          </mc:Fallback>
        </mc:AlternateContent>
      </w:r>
      <w:r w:rsidR="008C3BD5" w:rsidRPr="00EA1571">
        <w:rPr>
          <w:noProof/>
        </w:rPr>
        <mc:AlternateContent>
          <mc:Choice Requires="wps">
            <w:drawing>
              <wp:anchor distT="0" distB="0" distL="114300" distR="114300" simplePos="0" relativeHeight="251695104" behindDoc="0" locked="0" layoutInCell="1" allowOverlap="1" wp14:anchorId="35C5A1F7" wp14:editId="79E3644F">
                <wp:simplePos x="0" y="0"/>
                <wp:positionH relativeFrom="column">
                  <wp:posOffset>3484880</wp:posOffset>
                </wp:positionH>
                <wp:positionV relativeFrom="paragraph">
                  <wp:posOffset>221615</wp:posOffset>
                </wp:positionV>
                <wp:extent cx="1297940" cy="1803400"/>
                <wp:effectExtent l="0" t="0" r="0" b="63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940" cy="1803400"/>
                        </a:xfrm>
                        <a:prstGeom prst="rect">
                          <a:avLst/>
                        </a:prstGeom>
                        <a:solidFill>
                          <a:schemeClr val="lt1"/>
                        </a:solidFill>
                        <a:ln w="6350">
                          <a:solidFill>
                            <a:prstClr val="black"/>
                          </a:solidFill>
                        </a:ln>
                      </wps:spPr>
                      <wps:txbx>
                        <w:txbxContent>
                          <w:p w14:paraId="28615AAF" w14:textId="77777777" w:rsidR="004F004E" w:rsidRPr="00E0297F" w:rsidRDefault="004F004E" w:rsidP="004F004E">
                            <w:pPr>
                              <w:autoSpaceDE w:val="0"/>
                              <w:autoSpaceDN w:val="0"/>
                              <w:adjustRightInd w:val="0"/>
                              <w:spacing w:after="0" w:line="240" w:lineRule="auto"/>
                              <w:rPr>
                                <w:rFonts w:ascii="Times New Roman" w:hAnsi="Times New Roman" w:cs="Times New Roman"/>
                                <w:b/>
                                <w:bCs/>
                                <w:sz w:val="20"/>
                                <w:szCs w:val="20"/>
                              </w:rPr>
                            </w:pPr>
                            <w:r w:rsidRPr="00E0297F">
                              <w:rPr>
                                <w:rFonts w:ascii="Times New Roman" w:hAnsi="Times New Roman" w:cs="Times New Roman"/>
                                <w:b/>
                                <w:bCs/>
                                <w:sz w:val="20"/>
                                <w:szCs w:val="20"/>
                              </w:rPr>
                              <w:t>Control group</w:t>
                            </w:r>
                          </w:p>
                          <w:p w14:paraId="39E0BA8D" w14:textId="169608B8" w:rsidR="004F004E"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 xml:space="preserve">_ </w:t>
                            </w:r>
                            <w:r>
                              <w:rPr>
                                <w:rFonts w:ascii="Times New Roman" w:hAnsi="Times New Roman" w:cs="Times New Roman"/>
                                <w:sz w:val="20"/>
                                <w:szCs w:val="20"/>
                              </w:rPr>
                              <w:t xml:space="preserve">Quadriceps and hamstring </w:t>
                            </w:r>
                            <w:r w:rsidRPr="00E0297F">
                              <w:rPr>
                                <w:rFonts w:ascii="Times New Roman" w:hAnsi="Times New Roman" w:cs="Times New Roman"/>
                                <w:sz w:val="20"/>
                                <w:szCs w:val="20"/>
                              </w:rPr>
                              <w:t>muscle</w:t>
                            </w:r>
                            <w:r w:rsidR="00DB13D5">
                              <w:rPr>
                                <w:rFonts w:ascii="Times New Roman" w:hAnsi="Times New Roman" w:cs="Times New Roman"/>
                                <w:sz w:val="20"/>
                                <w:szCs w:val="20"/>
                              </w:rPr>
                              <w:t xml:space="preserve"> </w:t>
                            </w:r>
                            <w:r w:rsidRPr="00E0297F">
                              <w:rPr>
                                <w:rFonts w:ascii="Times New Roman" w:hAnsi="Times New Roman" w:cs="Times New Roman"/>
                                <w:sz w:val="20"/>
                                <w:szCs w:val="20"/>
                              </w:rPr>
                              <w:t>Strengthening exercises</w:t>
                            </w:r>
                          </w:p>
                          <w:p w14:paraId="7D6177EE"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_Quadriceps &amp; Hamstring stretches</w:t>
                            </w:r>
                          </w:p>
                          <w:p w14:paraId="1F42D4F5"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Calf stretches</w:t>
                            </w:r>
                          </w:p>
                          <w:p w14:paraId="61F07944" w14:textId="7AD09290"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3</w:t>
                            </w:r>
                            <w:r w:rsidR="001A7F42">
                              <w:rPr>
                                <w:rFonts w:ascii="Times New Roman" w:hAnsi="Times New Roman" w:cs="Times New Roman"/>
                                <w:sz w:val="20"/>
                                <w:szCs w:val="20"/>
                              </w:rPr>
                              <w:t xml:space="preserve"> </w:t>
                            </w:r>
                            <w:r w:rsidRPr="00E0297F">
                              <w:rPr>
                                <w:rFonts w:ascii="Times New Roman" w:hAnsi="Times New Roman" w:cs="Times New Roman"/>
                                <w:sz w:val="20"/>
                                <w:szCs w:val="20"/>
                              </w:rPr>
                              <w:t>sessions/week</w:t>
                            </w:r>
                          </w:p>
                          <w:p w14:paraId="616923BB" w14:textId="77777777" w:rsidR="004F004E" w:rsidRDefault="004F004E" w:rsidP="004F004E">
                            <w:pPr>
                              <w:rPr>
                                <w:rFonts w:ascii="Times New Roman" w:hAnsi="Times New Roman" w:cs="Times New Roman"/>
                                <w:sz w:val="20"/>
                                <w:szCs w:val="20"/>
                              </w:rPr>
                            </w:pPr>
                            <w:r w:rsidRPr="00E0297F">
                              <w:rPr>
                                <w:rFonts w:ascii="Times New Roman" w:hAnsi="Times New Roman" w:cs="Times New Roman"/>
                                <w:sz w:val="20"/>
                                <w:szCs w:val="20"/>
                              </w:rPr>
                              <w:t xml:space="preserve">x </w:t>
                            </w:r>
                            <w:r>
                              <w:rPr>
                                <w:rFonts w:ascii="Times New Roman" w:hAnsi="Times New Roman" w:cs="Times New Roman"/>
                                <w:sz w:val="20"/>
                                <w:szCs w:val="20"/>
                              </w:rPr>
                              <w:t>8</w:t>
                            </w:r>
                            <w:r w:rsidRPr="00E0297F">
                              <w:rPr>
                                <w:rFonts w:ascii="Times New Roman" w:hAnsi="Times New Roman" w:cs="Times New Roman"/>
                                <w:sz w:val="20"/>
                                <w:szCs w:val="20"/>
                              </w:rPr>
                              <w:t xml:space="preserve"> week</w:t>
                            </w:r>
                          </w:p>
                          <w:p w14:paraId="198CAAB5" w14:textId="77777777" w:rsidR="004F004E" w:rsidRPr="00E0297F" w:rsidRDefault="004F004E" w:rsidP="004F004E">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5A1F7" id="Text Box 7" o:spid="_x0000_s1031" type="#_x0000_t202" style="position:absolute;margin-left:274.4pt;margin-top:17.45pt;width:102.2pt;height:14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" fillcolor="white [3201]" strokeweight=".5pt">
                <v:path arrowok="t"/>
                <v:textbox>
                  <w:txbxContent>
                    <w:p w14:paraId="28615AAF" w14:textId="77777777" w:rsidR="004F004E" w:rsidRPr="00E0297F" w:rsidRDefault="004F004E" w:rsidP="004F004E">
                      <w:pPr>
                        <w:autoSpaceDE w:val="0"/>
                        <w:autoSpaceDN w:val="0"/>
                        <w:adjustRightInd w:val="0"/>
                        <w:spacing w:after="0" w:line="240" w:lineRule="auto"/>
                        <w:rPr>
                          <w:rFonts w:ascii="Times New Roman" w:hAnsi="Times New Roman" w:cs="Times New Roman"/>
                          <w:b/>
                          <w:bCs/>
                          <w:sz w:val="20"/>
                          <w:szCs w:val="20"/>
                        </w:rPr>
                      </w:pPr>
                      <w:r w:rsidRPr="00E0297F">
                        <w:rPr>
                          <w:rFonts w:ascii="Times New Roman" w:hAnsi="Times New Roman" w:cs="Times New Roman"/>
                          <w:b/>
                          <w:bCs/>
                          <w:sz w:val="20"/>
                          <w:szCs w:val="20"/>
                        </w:rPr>
                        <w:t>Control group</w:t>
                      </w:r>
                    </w:p>
                    <w:p w14:paraId="39E0BA8D" w14:textId="169608B8" w:rsidR="004F004E"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 xml:space="preserve">_ </w:t>
                      </w:r>
                      <w:r>
                        <w:rPr>
                          <w:rFonts w:ascii="Times New Roman" w:hAnsi="Times New Roman" w:cs="Times New Roman"/>
                          <w:sz w:val="20"/>
                          <w:szCs w:val="20"/>
                        </w:rPr>
                        <w:t xml:space="preserve">Quadriceps and hamstring </w:t>
                      </w:r>
                      <w:r w:rsidRPr="00E0297F">
                        <w:rPr>
                          <w:rFonts w:ascii="Times New Roman" w:hAnsi="Times New Roman" w:cs="Times New Roman"/>
                          <w:sz w:val="20"/>
                          <w:szCs w:val="20"/>
                        </w:rPr>
                        <w:t>muscle</w:t>
                      </w:r>
                      <w:r w:rsidR="00DB13D5">
                        <w:rPr>
                          <w:rFonts w:ascii="Times New Roman" w:hAnsi="Times New Roman" w:cs="Times New Roman"/>
                          <w:sz w:val="20"/>
                          <w:szCs w:val="20"/>
                        </w:rPr>
                        <w:t xml:space="preserve"> </w:t>
                      </w:r>
                      <w:r w:rsidRPr="00E0297F">
                        <w:rPr>
                          <w:rFonts w:ascii="Times New Roman" w:hAnsi="Times New Roman" w:cs="Times New Roman"/>
                          <w:sz w:val="20"/>
                          <w:szCs w:val="20"/>
                        </w:rPr>
                        <w:t>Strengthening exercises</w:t>
                      </w:r>
                    </w:p>
                    <w:p w14:paraId="7D6177EE"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_Quadriceps &amp; Hamstring stretches</w:t>
                      </w:r>
                    </w:p>
                    <w:p w14:paraId="1F42D4F5" w14:textId="77777777"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Calf stretches</w:t>
                      </w:r>
                    </w:p>
                    <w:p w14:paraId="61F07944" w14:textId="7AD09290" w:rsidR="004F004E" w:rsidRPr="00E0297F" w:rsidRDefault="004F004E" w:rsidP="004F004E">
                      <w:pPr>
                        <w:autoSpaceDE w:val="0"/>
                        <w:autoSpaceDN w:val="0"/>
                        <w:adjustRightInd w:val="0"/>
                        <w:spacing w:after="0" w:line="240" w:lineRule="auto"/>
                        <w:rPr>
                          <w:rFonts w:ascii="Times New Roman" w:hAnsi="Times New Roman" w:cs="Times New Roman"/>
                          <w:sz w:val="20"/>
                          <w:szCs w:val="20"/>
                        </w:rPr>
                      </w:pPr>
                      <w:r w:rsidRPr="00E0297F">
                        <w:rPr>
                          <w:rFonts w:ascii="Times New Roman" w:hAnsi="Times New Roman" w:cs="Times New Roman"/>
                          <w:sz w:val="20"/>
                          <w:szCs w:val="20"/>
                        </w:rPr>
                        <w:t>_ 3</w:t>
                      </w:r>
                      <w:r w:rsidR="001A7F42">
                        <w:rPr>
                          <w:rFonts w:ascii="Times New Roman" w:hAnsi="Times New Roman" w:cs="Times New Roman"/>
                          <w:sz w:val="20"/>
                          <w:szCs w:val="20"/>
                        </w:rPr>
                        <w:t xml:space="preserve"> </w:t>
                      </w:r>
                      <w:r w:rsidRPr="00E0297F">
                        <w:rPr>
                          <w:rFonts w:ascii="Times New Roman" w:hAnsi="Times New Roman" w:cs="Times New Roman"/>
                          <w:sz w:val="20"/>
                          <w:szCs w:val="20"/>
                        </w:rPr>
                        <w:t>sessions/week</w:t>
                      </w:r>
                    </w:p>
                    <w:p w14:paraId="616923BB" w14:textId="77777777" w:rsidR="004F004E" w:rsidRDefault="004F004E" w:rsidP="004F004E">
                      <w:pPr>
                        <w:rPr>
                          <w:rFonts w:ascii="Times New Roman" w:hAnsi="Times New Roman" w:cs="Times New Roman"/>
                          <w:sz w:val="20"/>
                          <w:szCs w:val="20"/>
                        </w:rPr>
                      </w:pPr>
                      <w:r w:rsidRPr="00E0297F">
                        <w:rPr>
                          <w:rFonts w:ascii="Times New Roman" w:hAnsi="Times New Roman" w:cs="Times New Roman"/>
                          <w:sz w:val="20"/>
                          <w:szCs w:val="20"/>
                        </w:rPr>
                        <w:t xml:space="preserve">x </w:t>
                      </w:r>
                      <w:r>
                        <w:rPr>
                          <w:rFonts w:ascii="Times New Roman" w:hAnsi="Times New Roman" w:cs="Times New Roman"/>
                          <w:sz w:val="20"/>
                          <w:szCs w:val="20"/>
                        </w:rPr>
                        <w:t>8</w:t>
                      </w:r>
                      <w:r w:rsidRPr="00E0297F">
                        <w:rPr>
                          <w:rFonts w:ascii="Times New Roman" w:hAnsi="Times New Roman" w:cs="Times New Roman"/>
                          <w:sz w:val="20"/>
                          <w:szCs w:val="20"/>
                        </w:rPr>
                        <w:t xml:space="preserve"> week</w:t>
                      </w:r>
                    </w:p>
                    <w:p w14:paraId="198CAAB5" w14:textId="77777777" w:rsidR="004F004E" w:rsidRPr="00E0297F" w:rsidRDefault="004F004E" w:rsidP="004F004E">
                      <w:pPr>
                        <w:rPr>
                          <w:sz w:val="20"/>
                          <w:szCs w:val="20"/>
                        </w:rPr>
                      </w:pPr>
                    </w:p>
                  </w:txbxContent>
                </v:textbox>
              </v:shape>
            </w:pict>
          </mc:Fallback>
        </mc:AlternateContent>
      </w:r>
    </w:p>
    <w:p w14:paraId="0443C24F" w14:textId="77777777" w:rsidR="004F004E" w:rsidRPr="00EA1571" w:rsidRDefault="004F004E" w:rsidP="004F004E">
      <w:pPr>
        <w:autoSpaceDE w:val="0"/>
        <w:autoSpaceDN w:val="0"/>
        <w:adjustRightInd w:val="0"/>
        <w:spacing w:after="0" w:line="360" w:lineRule="auto"/>
        <w:rPr>
          <w:rFonts w:ascii="Times New Roman" w:hAnsi="Times New Roman" w:cs="Times New Roman"/>
          <w:sz w:val="24"/>
          <w:szCs w:val="24"/>
        </w:rPr>
      </w:pPr>
    </w:p>
    <w:p w14:paraId="368211E3" w14:textId="77777777" w:rsidR="004F004E" w:rsidRPr="00EA1571" w:rsidRDefault="004F004E" w:rsidP="004F004E">
      <w:pPr>
        <w:autoSpaceDE w:val="0"/>
        <w:autoSpaceDN w:val="0"/>
        <w:adjustRightInd w:val="0"/>
        <w:spacing w:after="0" w:line="360" w:lineRule="auto"/>
        <w:rPr>
          <w:rFonts w:ascii="Times New Roman" w:hAnsi="Times New Roman" w:cs="Times New Roman"/>
          <w:sz w:val="24"/>
          <w:szCs w:val="24"/>
        </w:rPr>
      </w:pPr>
    </w:p>
    <w:p w14:paraId="36F50C5B"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71E7BF32"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629ECD95"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0141C70B"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537D926A"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1366C6CD"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68E560B1"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42BB454F" w14:textId="77777777" w:rsidR="004F004E" w:rsidRPr="00EA1571" w:rsidRDefault="004F004E" w:rsidP="004F004E">
      <w:pPr>
        <w:autoSpaceDE w:val="0"/>
        <w:autoSpaceDN w:val="0"/>
        <w:adjustRightInd w:val="0"/>
        <w:spacing w:after="0" w:line="240" w:lineRule="auto"/>
        <w:rPr>
          <w:rFonts w:ascii="Times New Roman" w:hAnsi="Times New Roman" w:cs="Times New Roman"/>
          <w:sz w:val="24"/>
          <w:szCs w:val="24"/>
        </w:rPr>
      </w:pPr>
    </w:p>
    <w:p w14:paraId="255ECDD4" w14:textId="32A20AEF" w:rsidR="004F004E" w:rsidRPr="00EA1571" w:rsidRDefault="00A5242D" w:rsidP="004F004E">
      <w:pPr>
        <w:autoSpaceDE w:val="0"/>
        <w:autoSpaceDN w:val="0"/>
        <w:adjustRightInd w:val="0"/>
        <w:spacing w:after="0" w:line="240" w:lineRule="auto"/>
        <w:rPr>
          <w:rFonts w:ascii="Times New Roman" w:hAnsi="Times New Roman" w:cs="Times New Roman"/>
          <w:sz w:val="24"/>
          <w:szCs w:val="24"/>
        </w:rPr>
      </w:pPr>
      <w:r w:rsidRPr="00EA1571">
        <w:rPr>
          <w:noProof/>
        </w:rPr>
        <mc:AlternateContent>
          <mc:Choice Requires="wps">
            <w:drawing>
              <wp:anchor distT="0" distB="0" distL="114300" distR="114300" simplePos="0" relativeHeight="251700224" behindDoc="0" locked="0" layoutInCell="1" allowOverlap="1" wp14:anchorId="2A501B40" wp14:editId="7E58F7EC">
                <wp:simplePos x="0" y="0"/>
                <wp:positionH relativeFrom="column">
                  <wp:posOffset>1147445</wp:posOffset>
                </wp:positionH>
                <wp:positionV relativeFrom="paragraph">
                  <wp:posOffset>178435</wp:posOffset>
                </wp:positionV>
                <wp:extent cx="3849370" cy="25400"/>
                <wp:effectExtent l="0" t="0" r="17780" b="12700"/>
                <wp:wrapNone/>
                <wp:docPr id="12669075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49370" cy="254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C8436B" id="Straight Connector 8"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5pt,14.05pt" to="393.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" strokecolor="black [3213]" strokeweight="1pt">
                <o:lock v:ext="edit" shapetype="f"/>
              </v:line>
            </w:pict>
          </mc:Fallback>
        </mc:AlternateContent>
      </w:r>
    </w:p>
    <w:p w14:paraId="410B0798" w14:textId="6775F0C1" w:rsidR="004F004E" w:rsidRPr="00EA1571" w:rsidRDefault="008C3BD5" w:rsidP="004F004E">
      <w:pPr>
        <w:autoSpaceDE w:val="0"/>
        <w:autoSpaceDN w:val="0"/>
        <w:adjustRightInd w:val="0"/>
        <w:spacing w:after="0" w:line="240" w:lineRule="auto"/>
        <w:rPr>
          <w:rFonts w:ascii="Times New Roman" w:hAnsi="Times New Roman" w:cs="Times New Roman"/>
          <w:sz w:val="24"/>
          <w:szCs w:val="24"/>
        </w:rPr>
      </w:pPr>
      <w:r w:rsidRPr="00EA1571">
        <w:rPr>
          <w:noProof/>
        </w:rPr>
        <mc:AlternateContent>
          <mc:Choice Requires="wps">
            <w:drawing>
              <wp:anchor distT="0" distB="0" distL="114300" distR="114300" simplePos="0" relativeHeight="251698176" behindDoc="0" locked="0" layoutInCell="1" allowOverlap="1" wp14:anchorId="238C13E7" wp14:editId="4FE4394B">
                <wp:simplePos x="0" y="0"/>
                <wp:positionH relativeFrom="margin">
                  <wp:posOffset>760730</wp:posOffset>
                </wp:positionH>
                <wp:positionV relativeFrom="paragraph">
                  <wp:posOffset>108585</wp:posOffset>
                </wp:positionV>
                <wp:extent cx="4475480" cy="889000"/>
                <wp:effectExtent l="0" t="0" r="1270" b="63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5480" cy="889000"/>
                        </a:xfrm>
                        <a:prstGeom prst="rect">
                          <a:avLst/>
                        </a:prstGeom>
                        <a:solidFill>
                          <a:srgbClr val="A3DBFF"/>
                        </a:solidFill>
                        <a:ln w="6350">
                          <a:solidFill>
                            <a:prstClr val="black"/>
                          </a:solidFill>
                        </a:ln>
                      </wps:spPr>
                      <wps:txbx>
                        <w:txbxContent>
                          <w:p w14:paraId="216B2341" w14:textId="6F7BA542" w:rsidR="004F004E" w:rsidRDefault="004F004E" w:rsidP="004F004E">
                            <w:pPr>
                              <w:jc w:val="center"/>
                              <w:rPr>
                                <w:rFonts w:ascii="Times New Roman" w:hAnsi="Times New Roman" w:cs="Times New Roman"/>
                                <w:sz w:val="24"/>
                                <w:szCs w:val="24"/>
                              </w:rPr>
                            </w:pPr>
                            <w:r w:rsidRPr="00226C67">
                              <w:rPr>
                                <w:rFonts w:ascii="Times New Roman" w:hAnsi="Times New Roman" w:cs="Times New Roman"/>
                                <w:sz w:val="24"/>
                                <w:szCs w:val="24"/>
                              </w:rPr>
                              <w:t xml:space="preserve"> </w:t>
                            </w:r>
                            <w:r w:rsidR="00E16087">
                              <w:rPr>
                                <w:rFonts w:ascii="Times New Roman" w:hAnsi="Times New Roman" w:cs="Times New Roman"/>
                                <w:sz w:val="24"/>
                                <w:szCs w:val="24"/>
                              </w:rPr>
                              <w:t>G</w:t>
                            </w:r>
                            <w:r w:rsidR="00BF2EDE" w:rsidRPr="00BF2EDE">
                              <w:rPr>
                                <w:rFonts w:ascii="Times New Roman" w:hAnsi="Times New Roman" w:cs="Times New Roman"/>
                                <w:sz w:val="24"/>
                                <w:szCs w:val="24"/>
                              </w:rPr>
                              <w:t>ait, postural sway, balance</w:t>
                            </w:r>
                            <w:r w:rsidR="00E16087">
                              <w:rPr>
                                <w:rFonts w:ascii="Times New Roman" w:hAnsi="Times New Roman" w:cs="Times New Roman"/>
                                <w:sz w:val="24"/>
                                <w:szCs w:val="24"/>
                              </w:rPr>
                              <w:t xml:space="preserve">, </w:t>
                            </w:r>
                            <w:r w:rsidR="00BF2EDE" w:rsidRPr="00BF2EDE">
                              <w:rPr>
                                <w:rFonts w:ascii="Times New Roman" w:hAnsi="Times New Roman" w:cs="Times New Roman"/>
                                <w:sz w:val="24"/>
                                <w:szCs w:val="24"/>
                              </w:rPr>
                              <w:t>fall risk</w:t>
                            </w:r>
                            <w:r w:rsidR="00E16087">
                              <w:rPr>
                                <w:rFonts w:ascii="Times New Roman" w:hAnsi="Times New Roman" w:cs="Times New Roman"/>
                                <w:sz w:val="24"/>
                                <w:szCs w:val="24"/>
                              </w:rPr>
                              <w:t xml:space="preserve"> &amp; Kinesiophobia</w:t>
                            </w:r>
                            <w:r w:rsidR="00BF2EDE" w:rsidRPr="00BF2EDE">
                              <w:rPr>
                                <w:rFonts w:ascii="Times New Roman" w:hAnsi="Times New Roman" w:cs="Times New Roman"/>
                                <w:sz w:val="24"/>
                                <w:szCs w:val="24"/>
                              </w:rPr>
                              <w:t xml:space="preserve"> </w:t>
                            </w:r>
                            <w:r w:rsidRPr="00226C67">
                              <w:rPr>
                                <w:rFonts w:ascii="Times New Roman" w:hAnsi="Times New Roman" w:cs="Times New Roman"/>
                                <w:sz w:val="24"/>
                                <w:szCs w:val="24"/>
                              </w:rPr>
                              <w:t xml:space="preserve">will be </w:t>
                            </w:r>
                            <w:r w:rsidRPr="00226C67">
                              <w:rPr>
                                <w:rFonts w:ascii="Times New Roman" w:hAnsi="Times New Roman" w:cs="Times New Roman"/>
                                <w:sz w:val="24"/>
                                <w:szCs w:val="24"/>
                              </w:rPr>
                              <w:t>measured</w:t>
                            </w:r>
                            <w:r>
                              <w:rPr>
                                <w:rFonts w:ascii="Times New Roman" w:hAnsi="Times New Roman" w:cs="Times New Roman"/>
                                <w:sz w:val="24"/>
                                <w:szCs w:val="24"/>
                              </w:rPr>
                              <w:t>.</w:t>
                            </w:r>
                            <w:r w:rsidR="00594D6E">
                              <w:rPr>
                                <w:rFonts w:ascii="Times New Roman" w:hAnsi="Times New Roman" w:cs="Times New Roman"/>
                                <w:sz w:val="24"/>
                                <w:szCs w:val="24"/>
                              </w:rPr>
                              <w:t>(Post test)</w:t>
                            </w:r>
                          </w:p>
                          <w:p w14:paraId="26343368" w14:textId="3C0E7EB5" w:rsidR="004F004E" w:rsidRDefault="004F004E" w:rsidP="004F004E">
                            <w:pPr>
                              <w:rPr>
                                <w:rFonts w:ascii="Times New Roman" w:hAnsi="Times New Roman" w:cs="Times New Roman"/>
                                <w:sz w:val="24"/>
                                <w:szCs w:val="24"/>
                              </w:rPr>
                            </w:pPr>
                            <w:r>
                              <w:rPr>
                                <w:rFonts w:ascii="Times New Roman" w:hAnsi="Times New Roman" w:cs="Times New Roman"/>
                                <w:sz w:val="24"/>
                                <w:szCs w:val="24"/>
                              </w:rPr>
                              <w:t>Group A[n=</w:t>
                            </w:r>
                            <w:r w:rsidR="00C41923">
                              <w:rPr>
                                <w:rFonts w:ascii="Times New Roman" w:hAnsi="Times New Roman" w:cs="Times New Roman"/>
                                <w:sz w:val="24"/>
                                <w:szCs w:val="24"/>
                              </w:rPr>
                              <w:t>74</w:t>
                            </w:r>
                            <w:r>
                              <w:rPr>
                                <w:rFonts w:ascii="Times New Roman" w:hAnsi="Times New Roman" w:cs="Times New Roman"/>
                                <w:sz w:val="24"/>
                                <w:szCs w:val="24"/>
                              </w:rPr>
                              <w:t>]                                                     Group B[n=</w:t>
                            </w:r>
                            <w:r w:rsidR="00C41923">
                              <w:rPr>
                                <w:rFonts w:ascii="Times New Roman" w:hAnsi="Times New Roman" w:cs="Times New Roman"/>
                                <w:sz w:val="24"/>
                                <w:szCs w:val="24"/>
                              </w:rPr>
                              <w:t>74</w:t>
                            </w:r>
                            <w:r>
                              <w:rPr>
                                <w:rFonts w:ascii="Times New Roman" w:hAnsi="Times New Roman" w:cs="Times New Roman"/>
                                <w:sz w:val="24"/>
                                <w:szCs w:val="24"/>
                              </w:rPr>
                              <w:t>]</w:t>
                            </w:r>
                          </w:p>
                          <w:p w14:paraId="3BA4D880" w14:textId="77777777" w:rsidR="004F004E" w:rsidRDefault="004F004E" w:rsidP="004F004E">
                            <w:pPr>
                              <w:jc w:val="center"/>
                              <w:rPr>
                                <w:rFonts w:ascii="Times New Roman" w:hAnsi="Times New Roman" w:cs="Times New Roman"/>
                                <w:sz w:val="24"/>
                                <w:szCs w:val="24"/>
                              </w:rPr>
                            </w:pPr>
                          </w:p>
                          <w:p w14:paraId="3E12776C" w14:textId="77777777" w:rsidR="004F004E" w:rsidRDefault="004F004E" w:rsidP="004F004E">
                            <w:pPr>
                              <w:rPr>
                                <w:rFonts w:ascii="Times New Roman" w:hAnsi="Times New Roman" w:cs="Times New Roman"/>
                                <w:sz w:val="24"/>
                                <w:szCs w:val="24"/>
                              </w:rPr>
                            </w:pPr>
                          </w:p>
                          <w:p w14:paraId="657C4AAA" w14:textId="77777777" w:rsidR="004F004E" w:rsidRPr="00AF7337" w:rsidRDefault="004F004E" w:rsidP="004F004E">
                            <w:pPr>
                              <w:jc w:val="center"/>
                              <w:rPr>
                                <w:rFonts w:ascii="Times New Roman" w:hAnsi="Times New Roman" w:cs="Times New Roman"/>
                                <w:sz w:val="24"/>
                                <w:szCs w:val="24"/>
                              </w:rPr>
                            </w:pPr>
                            <w:r>
                              <w:rPr>
                                <w:rFonts w:ascii="Times New Roman" w:hAnsi="Times New Roman" w:cs="Times New Roman"/>
                                <w:sz w:val="24"/>
                                <w:szCs w:val="24"/>
                              </w:rPr>
                              <w:t>Rand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C13E7" id="Text Box 5" o:spid="_x0000_s1032" type="#_x0000_t202" style="position:absolute;margin-left:59.9pt;margin-top:8.55pt;width:352.4pt;height:70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" fillcolor="#a3dbff" strokeweight=".5pt">
                <v:path arrowok="t"/>
                <v:textbox>
                  <w:txbxContent>
                    <w:p w14:paraId="216B2341" w14:textId="6F7BA542" w:rsidR="004F004E" w:rsidRDefault="004F004E" w:rsidP="004F004E">
                      <w:pPr>
                        <w:jc w:val="center"/>
                        <w:rPr>
                          <w:rFonts w:ascii="Times New Roman" w:hAnsi="Times New Roman" w:cs="Times New Roman"/>
                          <w:sz w:val="24"/>
                          <w:szCs w:val="24"/>
                        </w:rPr>
                      </w:pPr>
                      <w:r w:rsidRPr="00226C67">
                        <w:rPr>
                          <w:rFonts w:ascii="Times New Roman" w:hAnsi="Times New Roman" w:cs="Times New Roman"/>
                          <w:sz w:val="24"/>
                          <w:szCs w:val="24"/>
                        </w:rPr>
                        <w:t xml:space="preserve"> </w:t>
                      </w:r>
                      <w:r w:rsidR="00E16087">
                        <w:rPr>
                          <w:rFonts w:ascii="Times New Roman" w:hAnsi="Times New Roman" w:cs="Times New Roman"/>
                          <w:sz w:val="24"/>
                          <w:szCs w:val="24"/>
                        </w:rPr>
                        <w:t>G</w:t>
                      </w:r>
                      <w:r w:rsidR="00BF2EDE" w:rsidRPr="00BF2EDE">
                        <w:rPr>
                          <w:rFonts w:ascii="Times New Roman" w:hAnsi="Times New Roman" w:cs="Times New Roman"/>
                          <w:sz w:val="24"/>
                          <w:szCs w:val="24"/>
                        </w:rPr>
                        <w:t>ait, postural sway, balance</w:t>
                      </w:r>
                      <w:r w:rsidR="00E16087">
                        <w:rPr>
                          <w:rFonts w:ascii="Times New Roman" w:hAnsi="Times New Roman" w:cs="Times New Roman"/>
                          <w:sz w:val="24"/>
                          <w:szCs w:val="24"/>
                        </w:rPr>
                        <w:t xml:space="preserve">, </w:t>
                      </w:r>
                      <w:r w:rsidR="00BF2EDE" w:rsidRPr="00BF2EDE">
                        <w:rPr>
                          <w:rFonts w:ascii="Times New Roman" w:hAnsi="Times New Roman" w:cs="Times New Roman"/>
                          <w:sz w:val="24"/>
                          <w:szCs w:val="24"/>
                        </w:rPr>
                        <w:t>fall risk</w:t>
                      </w:r>
                      <w:r w:rsidR="00E16087">
                        <w:rPr>
                          <w:rFonts w:ascii="Times New Roman" w:hAnsi="Times New Roman" w:cs="Times New Roman"/>
                          <w:sz w:val="24"/>
                          <w:szCs w:val="24"/>
                        </w:rPr>
                        <w:t xml:space="preserve"> &amp; Kinesiophobia</w:t>
                      </w:r>
                      <w:r w:rsidR="00BF2EDE" w:rsidRPr="00BF2EDE">
                        <w:rPr>
                          <w:rFonts w:ascii="Times New Roman" w:hAnsi="Times New Roman" w:cs="Times New Roman"/>
                          <w:sz w:val="24"/>
                          <w:szCs w:val="24"/>
                        </w:rPr>
                        <w:t xml:space="preserve"> </w:t>
                      </w:r>
                      <w:r w:rsidRPr="00226C67">
                        <w:rPr>
                          <w:rFonts w:ascii="Times New Roman" w:hAnsi="Times New Roman" w:cs="Times New Roman"/>
                          <w:sz w:val="24"/>
                          <w:szCs w:val="24"/>
                        </w:rPr>
                        <w:t>will be measured</w:t>
                      </w:r>
                      <w:r>
                        <w:rPr>
                          <w:rFonts w:ascii="Times New Roman" w:hAnsi="Times New Roman" w:cs="Times New Roman"/>
                          <w:sz w:val="24"/>
                          <w:szCs w:val="24"/>
                        </w:rPr>
                        <w:t>.</w:t>
                      </w:r>
                      <w:r w:rsidR="00594D6E">
                        <w:rPr>
                          <w:rFonts w:ascii="Times New Roman" w:hAnsi="Times New Roman" w:cs="Times New Roman"/>
                          <w:sz w:val="24"/>
                          <w:szCs w:val="24"/>
                        </w:rPr>
                        <w:t>(Post test)</w:t>
                      </w:r>
                    </w:p>
                    <w:p w14:paraId="26343368" w14:textId="3C0E7EB5" w:rsidR="004F004E" w:rsidRDefault="004F004E" w:rsidP="004F004E">
                      <w:pPr>
                        <w:rPr>
                          <w:rFonts w:ascii="Times New Roman" w:hAnsi="Times New Roman" w:cs="Times New Roman"/>
                          <w:sz w:val="24"/>
                          <w:szCs w:val="24"/>
                        </w:rPr>
                      </w:pPr>
                      <w:r>
                        <w:rPr>
                          <w:rFonts w:ascii="Times New Roman" w:hAnsi="Times New Roman" w:cs="Times New Roman"/>
                          <w:sz w:val="24"/>
                          <w:szCs w:val="24"/>
                        </w:rPr>
                        <w:t>Group A[n=</w:t>
                      </w:r>
                      <w:r w:rsidR="00C41923">
                        <w:rPr>
                          <w:rFonts w:ascii="Times New Roman" w:hAnsi="Times New Roman" w:cs="Times New Roman"/>
                          <w:sz w:val="24"/>
                          <w:szCs w:val="24"/>
                        </w:rPr>
                        <w:t>74</w:t>
                      </w:r>
                      <w:r>
                        <w:rPr>
                          <w:rFonts w:ascii="Times New Roman" w:hAnsi="Times New Roman" w:cs="Times New Roman"/>
                          <w:sz w:val="24"/>
                          <w:szCs w:val="24"/>
                        </w:rPr>
                        <w:t>]                                                     Group B[n=</w:t>
                      </w:r>
                      <w:r w:rsidR="00C41923">
                        <w:rPr>
                          <w:rFonts w:ascii="Times New Roman" w:hAnsi="Times New Roman" w:cs="Times New Roman"/>
                          <w:sz w:val="24"/>
                          <w:szCs w:val="24"/>
                        </w:rPr>
                        <w:t>74</w:t>
                      </w:r>
                      <w:r>
                        <w:rPr>
                          <w:rFonts w:ascii="Times New Roman" w:hAnsi="Times New Roman" w:cs="Times New Roman"/>
                          <w:sz w:val="24"/>
                          <w:szCs w:val="24"/>
                        </w:rPr>
                        <w:t>]</w:t>
                      </w:r>
                    </w:p>
                    <w:p w14:paraId="3BA4D880" w14:textId="77777777" w:rsidR="004F004E" w:rsidRDefault="004F004E" w:rsidP="004F004E">
                      <w:pPr>
                        <w:jc w:val="center"/>
                        <w:rPr>
                          <w:rFonts w:ascii="Times New Roman" w:hAnsi="Times New Roman" w:cs="Times New Roman"/>
                          <w:sz w:val="24"/>
                          <w:szCs w:val="24"/>
                        </w:rPr>
                      </w:pPr>
                    </w:p>
                    <w:p w14:paraId="3E12776C" w14:textId="77777777" w:rsidR="004F004E" w:rsidRDefault="004F004E" w:rsidP="004F004E">
                      <w:pPr>
                        <w:rPr>
                          <w:rFonts w:ascii="Times New Roman" w:hAnsi="Times New Roman" w:cs="Times New Roman"/>
                          <w:sz w:val="24"/>
                          <w:szCs w:val="24"/>
                        </w:rPr>
                      </w:pPr>
                    </w:p>
                    <w:p w14:paraId="657C4AAA" w14:textId="77777777" w:rsidR="004F004E" w:rsidRPr="00AF7337" w:rsidRDefault="004F004E" w:rsidP="004F004E">
                      <w:pPr>
                        <w:jc w:val="center"/>
                        <w:rPr>
                          <w:rFonts w:ascii="Times New Roman" w:hAnsi="Times New Roman" w:cs="Times New Roman"/>
                          <w:sz w:val="24"/>
                          <w:szCs w:val="24"/>
                        </w:rPr>
                      </w:pPr>
                      <w:r>
                        <w:rPr>
                          <w:rFonts w:ascii="Times New Roman" w:hAnsi="Times New Roman" w:cs="Times New Roman"/>
                          <w:sz w:val="24"/>
                          <w:szCs w:val="24"/>
                        </w:rPr>
                        <w:t>Rand</w:t>
                      </w:r>
                    </w:p>
                  </w:txbxContent>
                </v:textbox>
                <w10:wrap anchorx="margin"/>
              </v:shape>
            </w:pict>
          </mc:Fallback>
        </mc:AlternateContent>
      </w:r>
    </w:p>
    <w:p w14:paraId="5F2F3A4B" w14:textId="77777777" w:rsidR="004F004E" w:rsidRPr="00EA1571" w:rsidRDefault="004F004E" w:rsidP="004F004E">
      <w:pPr>
        <w:tabs>
          <w:tab w:val="right" w:pos="9026"/>
        </w:tabs>
        <w:autoSpaceDE w:val="0"/>
        <w:autoSpaceDN w:val="0"/>
        <w:adjustRightInd w:val="0"/>
        <w:spacing w:after="0" w:line="240" w:lineRule="auto"/>
        <w:rPr>
          <w:rFonts w:ascii="Times New Roman" w:hAnsi="Times New Roman" w:cs="Times New Roman"/>
          <w:b/>
          <w:bCs/>
          <w:sz w:val="24"/>
          <w:szCs w:val="24"/>
        </w:rPr>
      </w:pPr>
      <w:r w:rsidRPr="00EA1571">
        <w:rPr>
          <w:rFonts w:ascii="Times New Roman" w:hAnsi="Times New Roman" w:cs="Times New Roman"/>
          <w:b/>
          <w:bCs/>
          <w:sz w:val="24"/>
          <w:szCs w:val="24"/>
        </w:rPr>
        <w:t>END OF</w:t>
      </w:r>
      <w:r w:rsidRPr="00EA1571">
        <w:rPr>
          <w:rFonts w:ascii="Times New Roman" w:hAnsi="Times New Roman" w:cs="Times New Roman"/>
          <w:b/>
          <w:bCs/>
          <w:sz w:val="24"/>
          <w:szCs w:val="24"/>
        </w:rPr>
        <w:tab/>
      </w:r>
    </w:p>
    <w:p w14:paraId="31DC348D" w14:textId="77777777" w:rsidR="004F004E" w:rsidRPr="00EA1571" w:rsidRDefault="00BF2EDE" w:rsidP="004F004E">
      <w:pPr>
        <w:autoSpaceDE w:val="0"/>
        <w:autoSpaceDN w:val="0"/>
        <w:adjustRightInd w:val="0"/>
        <w:spacing w:after="0" w:line="240" w:lineRule="auto"/>
        <w:rPr>
          <w:rFonts w:ascii="Times New Roman" w:hAnsi="Times New Roman" w:cs="Times New Roman"/>
          <w:b/>
          <w:bCs/>
          <w:sz w:val="24"/>
          <w:szCs w:val="24"/>
        </w:rPr>
      </w:pPr>
      <w:r w:rsidRPr="00EA1571">
        <w:rPr>
          <w:rFonts w:ascii="Times New Roman" w:hAnsi="Times New Roman" w:cs="Times New Roman"/>
          <w:b/>
          <w:bCs/>
          <w:sz w:val="24"/>
          <w:szCs w:val="24"/>
        </w:rPr>
        <w:t>8</w:t>
      </w:r>
      <w:r w:rsidR="004F004E" w:rsidRPr="00EA1571">
        <w:rPr>
          <w:rFonts w:ascii="Times New Roman" w:hAnsi="Times New Roman" w:cs="Times New Roman"/>
          <w:b/>
          <w:bCs/>
          <w:sz w:val="24"/>
          <w:szCs w:val="24"/>
        </w:rPr>
        <w:t xml:space="preserve"> WEEKS</w:t>
      </w:r>
    </w:p>
    <w:p w14:paraId="366426B8" w14:textId="77777777" w:rsidR="008D0814" w:rsidRPr="00EA1571" w:rsidRDefault="008D0814">
      <w:pPr>
        <w:spacing w:after="0" w:line="240" w:lineRule="auto"/>
        <w:rPr>
          <w:rFonts w:ascii="Times New Roman" w:hAnsi="Times New Roman" w:cs="Times New Roman"/>
          <w:sz w:val="24"/>
          <w:szCs w:val="24"/>
        </w:rPr>
      </w:pPr>
    </w:p>
    <w:p w14:paraId="045F7CF1" w14:textId="124684DF" w:rsidR="00283C28" w:rsidRPr="00EA1571" w:rsidRDefault="00A22A9F">
      <w:pPr>
        <w:spacing w:after="0" w:line="240" w:lineRule="auto"/>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Expected results/outcome of the study:</w:t>
      </w:r>
    </w:p>
    <w:p w14:paraId="5E48D934" w14:textId="77777777" w:rsidR="00B67198" w:rsidRPr="00EA1571" w:rsidRDefault="00B67198">
      <w:pPr>
        <w:spacing w:after="0" w:line="240" w:lineRule="auto"/>
        <w:rPr>
          <w:rFonts w:ascii="Times New Roman" w:eastAsia="Times New Roman" w:hAnsi="Times New Roman" w:cs="Times New Roman"/>
          <w:b/>
          <w:sz w:val="24"/>
          <w:szCs w:val="24"/>
        </w:rPr>
      </w:pPr>
    </w:p>
    <w:p w14:paraId="2BC18DD0" w14:textId="77777777" w:rsidR="00283C28" w:rsidRPr="00EA1571" w:rsidRDefault="001519AB">
      <w:pPr>
        <w:spacing w:after="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w:t>
      </w:r>
      <w:r w:rsidR="00AA3E98" w:rsidRPr="00EA1571">
        <w:rPr>
          <w:rFonts w:ascii="Times New Roman" w:eastAsia="Times New Roman" w:hAnsi="Times New Roman" w:cs="Times New Roman"/>
          <w:sz w:val="24"/>
          <w:szCs w:val="24"/>
        </w:rPr>
        <w:t>he expected results of the study analysing the Effectiveness of the knee neuromuscular exercise program on balance, gait and postural sway among geriatric age groups with kinesiophobia.</w:t>
      </w:r>
    </w:p>
    <w:p w14:paraId="3B6A29F2" w14:textId="63CB75CF" w:rsidR="00283C28" w:rsidRPr="00EA1571" w:rsidRDefault="00AA3E98">
      <w:pPr>
        <w:spacing w:after="0"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The neuromuscular exercise program</w:t>
      </w:r>
      <w:r w:rsidR="00261283"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rPr>
        <w:t>exercises along with conventional treatment provide better stability to the patient in gait activities. This stability can help them to attain better balance in daily living activities with decrease in postural sway.</w:t>
      </w:r>
    </w:p>
    <w:p w14:paraId="72D80A65" w14:textId="01F9F4CB" w:rsidR="00C30ACF" w:rsidRPr="00EA1571" w:rsidRDefault="00AA3E98" w:rsidP="003B130E">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rPr>
        <w:t>Neuromuscular exercise program</w:t>
      </w:r>
      <w:r w:rsidR="0020540F" w:rsidRPr="00EA1571">
        <w:rPr>
          <w:rFonts w:ascii="Times New Roman" w:eastAsia="Times New Roman" w:hAnsi="Times New Roman" w:cs="Times New Roman"/>
          <w:sz w:val="24"/>
          <w:szCs w:val="24"/>
        </w:rPr>
        <w:t xml:space="preserve"> </w:t>
      </w:r>
      <w:r w:rsidRPr="00EA1571">
        <w:rPr>
          <w:rFonts w:ascii="Times New Roman" w:eastAsia="Times New Roman" w:hAnsi="Times New Roman" w:cs="Times New Roman"/>
          <w:sz w:val="24"/>
          <w:szCs w:val="24"/>
          <w:highlight w:val="white"/>
        </w:rPr>
        <w:t xml:space="preserve">can play a crucial role in managing </w:t>
      </w:r>
      <w:proofErr w:type="spellStart"/>
      <w:r w:rsidRPr="00EA1571">
        <w:rPr>
          <w:rFonts w:ascii="Times New Roman" w:eastAsia="Times New Roman" w:hAnsi="Times New Roman" w:cs="Times New Roman"/>
          <w:sz w:val="24"/>
          <w:szCs w:val="24"/>
          <w:highlight w:val="white"/>
        </w:rPr>
        <w:t>kinesophobia</w:t>
      </w:r>
      <w:proofErr w:type="spellEnd"/>
      <w:r w:rsidRPr="00EA1571">
        <w:rPr>
          <w:rFonts w:ascii="Times New Roman" w:eastAsia="Times New Roman" w:hAnsi="Times New Roman" w:cs="Times New Roman"/>
          <w:sz w:val="24"/>
          <w:szCs w:val="24"/>
          <w:highlight w:val="white"/>
        </w:rPr>
        <w:t xml:space="preserve"> by improving the biomechanical characteristics of lower extremity. </w:t>
      </w:r>
      <w:r w:rsidRPr="00EA1571">
        <w:rPr>
          <w:rFonts w:ascii="Times New Roman" w:eastAsia="Times New Roman" w:hAnsi="Times New Roman" w:cs="Times New Roman"/>
          <w:sz w:val="24"/>
          <w:szCs w:val="24"/>
        </w:rPr>
        <w:t xml:space="preserve">Weakness or imbalance in the </w:t>
      </w:r>
      <w:r w:rsidR="00A22A9F" w:rsidRPr="00EA1571">
        <w:rPr>
          <w:rFonts w:ascii="Times New Roman" w:eastAsia="Times New Roman" w:hAnsi="Times New Roman" w:cs="Times New Roman"/>
          <w:sz w:val="24"/>
          <w:szCs w:val="24"/>
        </w:rPr>
        <w:t>lower limb</w:t>
      </w:r>
      <w:r w:rsidRPr="00EA1571">
        <w:rPr>
          <w:rFonts w:ascii="Times New Roman" w:eastAsia="Times New Roman" w:hAnsi="Times New Roman" w:cs="Times New Roman"/>
          <w:sz w:val="24"/>
          <w:szCs w:val="24"/>
        </w:rPr>
        <w:t xml:space="preserve"> muscles can lead to altered lower limb mechanics during walking. Strengthening the lower extremity muscles can help correct these biomechanical abnormalities and improve gait pattern.</w:t>
      </w:r>
    </w:p>
    <w:p w14:paraId="6513AA98" w14:textId="77777777" w:rsidR="00C30ACF" w:rsidRPr="00EA1571" w:rsidRDefault="00C30ACF" w:rsidP="003B130E">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 xml:space="preserve">Neuromuscular exercise program </w:t>
      </w:r>
      <w:r w:rsidR="00055F0E" w:rsidRPr="00EA1571">
        <w:rPr>
          <w:rFonts w:ascii="Times New Roman" w:eastAsia="Times New Roman" w:hAnsi="Times New Roman" w:cs="Times New Roman"/>
          <w:sz w:val="24"/>
          <w:szCs w:val="24"/>
          <w:highlight w:val="white"/>
        </w:rPr>
        <w:t>strengthens</w:t>
      </w:r>
      <w:r w:rsidRPr="00EA1571">
        <w:rPr>
          <w:rFonts w:ascii="Times New Roman" w:eastAsia="Times New Roman" w:hAnsi="Times New Roman" w:cs="Times New Roman"/>
          <w:sz w:val="24"/>
          <w:szCs w:val="24"/>
          <w:highlight w:val="white"/>
        </w:rPr>
        <w:t xml:space="preserve"> quadriceps and hamstrings and thereby improving the knee stability in maintain the body alignment during dynamic changes like walking.</w:t>
      </w:r>
      <w:r w:rsidR="00645471" w:rsidRPr="00EA1571">
        <w:rPr>
          <w:rFonts w:ascii="Times New Roman" w:eastAsia="Times New Roman" w:hAnsi="Times New Roman" w:cs="Times New Roman"/>
          <w:sz w:val="24"/>
          <w:szCs w:val="24"/>
          <w:highlight w:val="white"/>
        </w:rPr>
        <w:t xml:space="preserve"> Strengthening</w:t>
      </w:r>
      <w:r w:rsidRPr="00EA1571">
        <w:rPr>
          <w:rFonts w:ascii="Times New Roman" w:eastAsia="Times New Roman" w:hAnsi="Times New Roman" w:cs="Times New Roman"/>
          <w:sz w:val="24"/>
          <w:szCs w:val="24"/>
          <w:highlight w:val="white"/>
        </w:rPr>
        <w:t xml:space="preserve"> these antigravity muscles also enhance their performance in both static and dynamic balance.</w:t>
      </w:r>
    </w:p>
    <w:p w14:paraId="3E846442" w14:textId="77777777" w:rsidR="00C30ACF" w:rsidRPr="00EA1571" w:rsidRDefault="00C30ACF" w:rsidP="003B130E">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highlight w:val="white"/>
        </w:rPr>
        <w:t xml:space="preserve">Neuromuscular exercise program would definitely provide a better adaptability and maintenance of the </w:t>
      </w:r>
      <w:proofErr w:type="spellStart"/>
      <w:proofErr w:type="gramStart"/>
      <w:r w:rsidRPr="00EA1571">
        <w:rPr>
          <w:rFonts w:ascii="Times New Roman" w:eastAsia="Times New Roman" w:hAnsi="Times New Roman" w:cs="Times New Roman"/>
          <w:sz w:val="24"/>
          <w:szCs w:val="24"/>
          <w:highlight w:val="white"/>
        </w:rPr>
        <w:t>strength.These</w:t>
      </w:r>
      <w:proofErr w:type="spellEnd"/>
      <w:proofErr w:type="gramEnd"/>
      <w:r w:rsidRPr="00EA1571">
        <w:rPr>
          <w:rFonts w:ascii="Times New Roman" w:eastAsia="Times New Roman" w:hAnsi="Times New Roman" w:cs="Times New Roman"/>
          <w:sz w:val="24"/>
          <w:szCs w:val="24"/>
          <w:highlight w:val="white"/>
        </w:rPr>
        <w:t xml:space="preserve"> structural changes would certainly improve the gait pattern and prevent falls in elderly. These studies </w:t>
      </w:r>
      <w:r w:rsidR="00645471" w:rsidRPr="00EA1571">
        <w:rPr>
          <w:rFonts w:ascii="Times New Roman" w:eastAsia="Times New Roman" w:hAnsi="Times New Roman" w:cs="Times New Roman"/>
          <w:sz w:val="24"/>
          <w:szCs w:val="24"/>
          <w:highlight w:val="white"/>
        </w:rPr>
        <w:t>increase</w:t>
      </w:r>
      <w:r w:rsidRPr="00EA1571">
        <w:rPr>
          <w:rFonts w:ascii="Times New Roman" w:eastAsia="Times New Roman" w:hAnsi="Times New Roman" w:cs="Times New Roman"/>
          <w:sz w:val="24"/>
          <w:szCs w:val="24"/>
          <w:highlight w:val="white"/>
        </w:rPr>
        <w:t xml:space="preserve"> their confidence and reduce the fear of fall to improvise the swaying posture and their gait pattern.</w:t>
      </w:r>
    </w:p>
    <w:p w14:paraId="408004E7" w14:textId="77777777" w:rsidR="00347612" w:rsidRPr="00EA1571" w:rsidRDefault="00347612" w:rsidP="00C30AC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0A48E637" w14:textId="77777777" w:rsidR="00C30ACF" w:rsidRPr="00EA1571" w:rsidRDefault="00055F0E" w:rsidP="00C30ACF">
      <w:pPr>
        <w:pBdr>
          <w:top w:val="nil"/>
          <w:left w:val="nil"/>
          <w:bottom w:val="nil"/>
          <w:right w:val="nil"/>
          <w:between w:val="nil"/>
        </w:pBdr>
        <w:spacing w:after="0" w:line="360" w:lineRule="auto"/>
        <w:jc w:val="both"/>
        <w:rPr>
          <w:rFonts w:ascii="Times New Roman" w:hAnsi="Times New Roman" w:cs="Times New Roman"/>
          <w:b/>
          <w:sz w:val="24"/>
          <w:szCs w:val="24"/>
        </w:rPr>
      </w:pPr>
      <w:r w:rsidRPr="00EA1571">
        <w:rPr>
          <w:rFonts w:ascii="Times New Roman" w:eastAsia="Times New Roman" w:hAnsi="Times New Roman" w:cs="Times New Roman"/>
          <w:b/>
          <w:sz w:val="24"/>
          <w:szCs w:val="24"/>
        </w:rPr>
        <w:t>I</w:t>
      </w:r>
      <w:r w:rsidRPr="00EA1571">
        <w:rPr>
          <w:rFonts w:ascii="Times New Roman" w:hAnsi="Times New Roman" w:cs="Times New Roman"/>
          <w:b/>
          <w:sz w:val="24"/>
          <w:szCs w:val="24"/>
        </w:rPr>
        <w:t xml:space="preserve">nnovation/applications of the study: </w:t>
      </w:r>
    </w:p>
    <w:p w14:paraId="29B48CB8" w14:textId="62AD9F32" w:rsidR="00C30ACF" w:rsidRPr="00EA1571" w:rsidRDefault="00C30ACF" w:rsidP="008602EE">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 xml:space="preserve">To </w:t>
      </w:r>
      <w:proofErr w:type="spellStart"/>
      <w:r w:rsidRPr="00EA1571">
        <w:rPr>
          <w:rFonts w:ascii="Times New Roman" w:hAnsi="Times New Roman" w:cs="Times New Roman"/>
          <w:sz w:val="24"/>
          <w:szCs w:val="24"/>
        </w:rPr>
        <w:t>analyse</w:t>
      </w:r>
      <w:proofErr w:type="spellEnd"/>
      <w:r w:rsidRPr="00EA1571">
        <w:rPr>
          <w:rFonts w:ascii="Times New Roman" w:hAnsi="Times New Roman" w:cs="Times New Roman"/>
          <w:sz w:val="24"/>
          <w:szCs w:val="24"/>
        </w:rPr>
        <w:t xml:space="preserve"> the biomechanical characteristics variation from normative value in elderly subjects to clarify the exact role of each role and how they interrelate, and whether any one is more important than others for prevention of fall remains to be perceived,</w:t>
      </w:r>
      <w:r w:rsidR="006C3657" w:rsidRPr="00EA1571">
        <w:rPr>
          <w:rFonts w:ascii="Times New Roman" w:hAnsi="Times New Roman" w:cs="Times New Roman"/>
          <w:sz w:val="24"/>
          <w:szCs w:val="24"/>
        </w:rPr>
        <w:t xml:space="preserve"> </w:t>
      </w:r>
      <w:r w:rsidRPr="00EA1571">
        <w:rPr>
          <w:rFonts w:ascii="Times New Roman" w:hAnsi="Times New Roman" w:cs="Times New Roman"/>
          <w:sz w:val="24"/>
          <w:szCs w:val="24"/>
        </w:rPr>
        <w:t xml:space="preserve">it gives insight about new innovatory treatment ideas in </w:t>
      </w:r>
      <w:r w:rsidR="004E61EA" w:rsidRPr="00EA1571">
        <w:rPr>
          <w:rFonts w:ascii="Times New Roman" w:hAnsi="Times New Roman" w:cs="Times New Roman"/>
          <w:sz w:val="24"/>
          <w:szCs w:val="24"/>
        </w:rPr>
        <w:t xml:space="preserve">fall prevention strategy </w:t>
      </w:r>
      <w:r w:rsidRPr="00EA1571">
        <w:rPr>
          <w:rFonts w:ascii="Times New Roman" w:hAnsi="Times New Roman" w:cs="Times New Roman"/>
          <w:sz w:val="24"/>
          <w:szCs w:val="24"/>
        </w:rPr>
        <w:t>areas.</w:t>
      </w:r>
      <w:r w:rsidR="008602EE" w:rsidRPr="00EA1571">
        <w:rPr>
          <w:rFonts w:ascii="Times New Roman" w:hAnsi="Times New Roman" w:cs="Times New Roman"/>
          <w:sz w:val="24"/>
          <w:szCs w:val="24"/>
        </w:rPr>
        <w:tab/>
      </w:r>
    </w:p>
    <w:p w14:paraId="0E87464A" w14:textId="77777777" w:rsidR="004E61EA" w:rsidRPr="00EA1571" w:rsidRDefault="004E61EA" w:rsidP="008602EE">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lastRenderedPageBreak/>
        <w:t>Elderly population does not have many studies on their musculoskeletal dysfunction</w:t>
      </w:r>
      <w:r w:rsidR="00C30ACF" w:rsidRPr="00EA1571">
        <w:rPr>
          <w:rFonts w:ascii="Times New Roman" w:hAnsi="Times New Roman" w:cs="Times New Roman"/>
          <w:sz w:val="24"/>
          <w:szCs w:val="24"/>
        </w:rPr>
        <w:t xml:space="preserve"> to enhance performance at their </w:t>
      </w:r>
      <w:r w:rsidRPr="00EA1571">
        <w:rPr>
          <w:rFonts w:ascii="Times New Roman" w:hAnsi="Times New Roman" w:cs="Times New Roman"/>
          <w:sz w:val="24"/>
          <w:szCs w:val="24"/>
        </w:rPr>
        <w:t>residence to live independently</w:t>
      </w:r>
      <w:r w:rsidR="00C30ACF" w:rsidRPr="00EA1571">
        <w:rPr>
          <w:rFonts w:ascii="Times New Roman" w:hAnsi="Times New Roman" w:cs="Times New Roman"/>
          <w:sz w:val="24"/>
          <w:szCs w:val="24"/>
        </w:rPr>
        <w:t>. This situation highlights the need for specific strategies to be implemented in this population to reduce the incidence of injuries derived from impaired biomechanics</w:t>
      </w:r>
      <w:r w:rsidRPr="00EA1571">
        <w:rPr>
          <w:rFonts w:ascii="Times New Roman" w:hAnsi="Times New Roman" w:cs="Times New Roman"/>
          <w:sz w:val="24"/>
          <w:szCs w:val="24"/>
        </w:rPr>
        <w:t xml:space="preserve"> and to provide scope for them to live alone without their children supports</w:t>
      </w:r>
      <w:r w:rsidR="00C30ACF" w:rsidRPr="00EA1571">
        <w:rPr>
          <w:rFonts w:ascii="Times New Roman" w:hAnsi="Times New Roman" w:cs="Times New Roman"/>
          <w:sz w:val="24"/>
          <w:szCs w:val="24"/>
        </w:rPr>
        <w:t>.</w:t>
      </w:r>
    </w:p>
    <w:p w14:paraId="76A03762" w14:textId="77777777" w:rsidR="00C30ACF" w:rsidRPr="00EA1571" w:rsidRDefault="00C30ACF" w:rsidP="008602EE">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EA1571">
        <w:rPr>
          <w:rFonts w:ascii="Times New Roman" w:hAnsi="Times New Roman" w:cs="Times New Roman"/>
          <w:sz w:val="24"/>
          <w:szCs w:val="24"/>
        </w:rPr>
        <w:t xml:space="preserve">Studies </w:t>
      </w:r>
      <w:r w:rsidR="00B23722" w:rsidRPr="00EA1571">
        <w:rPr>
          <w:rFonts w:ascii="Times New Roman" w:hAnsi="Times New Roman" w:cs="Times New Roman"/>
          <w:sz w:val="24"/>
          <w:szCs w:val="24"/>
        </w:rPr>
        <w:t>would show</w:t>
      </w:r>
      <w:r w:rsidRPr="00EA1571">
        <w:rPr>
          <w:rFonts w:ascii="Times New Roman" w:hAnsi="Times New Roman" w:cs="Times New Roman"/>
          <w:sz w:val="24"/>
          <w:szCs w:val="24"/>
        </w:rPr>
        <w:t xml:space="preserve"> that </w:t>
      </w:r>
      <w:r w:rsidR="004E61EA" w:rsidRPr="00EA1571">
        <w:rPr>
          <w:rFonts w:ascii="Times New Roman" w:hAnsi="Times New Roman" w:cs="Times New Roman"/>
          <w:sz w:val="24"/>
          <w:szCs w:val="24"/>
        </w:rPr>
        <w:t xml:space="preserve">neuromuscular exercise is to incorporate the role of biopsychosocial model theory in their active participation in </w:t>
      </w:r>
      <w:r w:rsidR="00B23722" w:rsidRPr="00EA1571">
        <w:rPr>
          <w:rFonts w:ascii="Times New Roman" w:hAnsi="Times New Roman" w:cs="Times New Roman"/>
          <w:sz w:val="24"/>
          <w:szCs w:val="24"/>
        </w:rPr>
        <w:t xml:space="preserve">their </w:t>
      </w:r>
      <w:r w:rsidR="004E61EA" w:rsidRPr="00EA1571">
        <w:rPr>
          <w:rFonts w:ascii="Times New Roman" w:hAnsi="Times New Roman" w:cs="Times New Roman"/>
          <w:sz w:val="24"/>
          <w:szCs w:val="24"/>
        </w:rPr>
        <w:t>society.</w:t>
      </w:r>
      <w:r w:rsidRPr="00EA1571">
        <w:rPr>
          <w:rFonts w:ascii="Times New Roman" w:hAnsi="Times New Roman" w:cs="Times New Roman"/>
          <w:sz w:val="24"/>
          <w:szCs w:val="24"/>
        </w:rPr>
        <w:t xml:space="preserve"> However, no previous studies have investigated this notion, by investigating the impact of </w:t>
      </w:r>
      <w:r w:rsidR="004E61EA" w:rsidRPr="00EA1571">
        <w:rPr>
          <w:rFonts w:ascii="Times New Roman" w:hAnsi="Times New Roman" w:cs="Times New Roman"/>
          <w:sz w:val="24"/>
          <w:szCs w:val="24"/>
        </w:rPr>
        <w:t xml:space="preserve">knee neuromuscular exercise program on variables such as </w:t>
      </w:r>
      <w:proofErr w:type="spellStart"/>
      <w:proofErr w:type="gramStart"/>
      <w:r w:rsidR="004E61EA" w:rsidRPr="00EA1571">
        <w:rPr>
          <w:rFonts w:ascii="Times New Roman" w:hAnsi="Times New Roman" w:cs="Times New Roman"/>
          <w:sz w:val="24"/>
          <w:szCs w:val="24"/>
        </w:rPr>
        <w:t>balance,postural</w:t>
      </w:r>
      <w:proofErr w:type="spellEnd"/>
      <w:proofErr w:type="gramEnd"/>
      <w:r w:rsidR="004E61EA" w:rsidRPr="00EA1571">
        <w:rPr>
          <w:rFonts w:ascii="Times New Roman" w:hAnsi="Times New Roman" w:cs="Times New Roman"/>
          <w:sz w:val="24"/>
          <w:szCs w:val="24"/>
        </w:rPr>
        <w:t xml:space="preserve"> sway and </w:t>
      </w:r>
      <w:proofErr w:type="spellStart"/>
      <w:proofErr w:type="gramStart"/>
      <w:r w:rsidR="004E61EA" w:rsidRPr="00EA1571">
        <w:rPr>
          <w:rFonts w:ascii="Times New Roman" w:hAnsi="Times New Roman" w:cs="Times New Roman"/>
          <w:sz w:val="24"/>
          <w:szCs w:val="24"/>
        </w:rPr>
        <w:t>gait.</w:t>
      </w:r>
      <w:r w:rsidRPr="00EA1571">
        <w:rPr>
          <w:rFonts w:ascii="Times New Roman" w:hAnsi="Times New Roman" w:cs="Times New Roman"/>
          <w:sz w:val="24"/>
          <w:szCs w:val="24"/>
        </w:rPr>
        <w:t>This</w:t>
      </w:r>
      <w:proofErr w:type="spellEnd"/>
      <w:proofErr w:type="gramEnd"/>
      <w:r w:rsidRPr="00EA1571">
        <w:rPr>
          <w:rFonts w:ascii="Times New Roman" w:hAnsi="Times New Roman" w:cs="Times New Roman"/>
          <w:sz w:val="24"/>
          <w:szCs w:val="24"/>
        </w:rPr>
        <w:t xml:space="preserve"> can enhance our understanding of how different factors contribute to the condition and how interventions can modify these factors. We hypothesized that the addition of </w:t>
      </w:r>
      <w:r w:rsidR="004E61EA" w:rsidRPr="00EA1571">
        <w:rPr>
          <w:rFonts w:ascii="Times New Roman" w:hAnsi="Times New Roman" w:cs="Times New Roman"/>
          <w:sz w:val="24"/>
          <w:szCs w:val="24"/>
        </w:rPr>
        <w:t>Knee neuromuscular</w:t>
      </w:r>
      <w:r w:rsidRPr="00EA1571">
        <w:rPr>
          <w:rFonts w:ascii="Times New Roman" w:hAnsi="Times New Roman" w:cs="Times New Roman"/>
          <w:sz w:val="24"/>
          <w:szCs w:val="24"/>
        </w:rPr>
        <w:t xml:space="preserve"> exercise to the conservative treatment would elicit greater effects on </w:t>
      </w:r>
      <w:r w:rsidR="004E61EA" w:rsidRPr="00EA1571">
        <w:rPr>
          <w:rFonts w:ascii="Times New Roman" w:hAnsi="Times New Roman" w:cs="Times New Roman"/>
          <w:sz w:val="24"/>
          <w:szCs w:val="24"/>
        </w:rPr>
        <w:t xml:space="preserve">postural </w:t>
      </w:r>
      <w:proofErr w:type="spellStart"/>
      <w:proofErr w:type="gramStart"/>
      <w:r w:rsidR="004E61EA" w:rsidRPr="00EA1571">
        <w:rPr>
          <w:rFonts w:ascii="Times New Roman" w:hAnsi="Times New Roman" w:cs="Times New Roman"/>
          <w:sz w:val="24"/>
          <w:szCs w:val="24"/>
        </w:rPr>
        <w:t>sway,balance</w:t>
      </w:r>
      <w:proofErr w:type="gramEnd"/>
      <w:r w:rsidR="004E61EA" w:rsidRPr="00EA1571">
        <w:rPr>
          <w:rFonts w:ascii="Times New Roman" w:hAnsi="Times New Roman" w:cs="Times New Roman"/>
          <w:sz w:val="24"/>
          <w:szCs w:val="24"/>
        </w:rPr>
        <w:t>,</w:t>
      </w:r>
      <w:r w:rsidR="003B130E" w:rsidRPr="00EA1571">
        <w:rPr>
          <w:rFonts w:ascii="Times New Roman" w:hAnsi="Times New Roman" w:cs="Times New Roman"/>
          <w:sz w:val="24"/>
          <w:szCs w:val="24"/>
        </w:rPr>
        <w:t>and</w:t>
      </w:r>
      <w:proofErr w:type="spellEnd"/>
      <w:r w:rsidR="003B130E" w:rsidRPr="00EA1571">
        <w:rPr>
          <w:rFonts w:ascii="Times New Roman" w:hAnsi="Times New Roman" w:cs="Times New Roman"/>
          <w:sz w:val="24"/>
          <w:szCs w:val="24"/>
        </w:rPr>
        <w:t xml:space="preserve"> gait</w:t>
      </w:r>
      <w:r w:rsidR="004E61EA" w:rsidRPr="00EA1571">
        <w:rPr>
          <w:rFonts w:ascii="Times New Roman" w:hAnsi="Times New Roman" w:cs="Times New Roman"/>
          <w:sz w:val="24"/>
          <w:szCs w:val="24"/>
        </w:rPr>
        <w:t xml:space="preserve"> in improving </w:t>
      </w:r>
      <w:proofErr w:type="spellStart"/>
      <w:r w:rsidR="004E61EA" w:rsidRPr="00EA1571">
        <w:rPr>
          <w:rFonts w:ascii="Times New Roman" w:hAnsi="Times New Roman" w:cs="Times New Roman"/>
          <w:sz w:val="24"/>
          <w:szCs w:val="24"/>
        </w:rPr>
        <w:t>kinesophobia</w:t>
      </w:r>
      <w:proofErr w:type="spellEnd"/>
      <w:r w:rsidR="004E61EA" w:rsidRPr="00EA1571">
        <w:rPr>
          <w:rFonts w:ascii="Times New Roman" w:hAnsi="Times New Roman" w:cs="Times New Roman"/>
          <w:sz w:val="24"/>
          <w:szCs w:val="24"/>
        </w:rPr>
        <w:t xml:space="preserve"> in the elderly population.</w:t>
      </w:r>
    </w:p>
    <w:p w14:paraId="7B7994C6" w14:textId="77777777" w:rsidR="002D6481" w:rsidRPr="00EA1571" w:rsidRDefault="002D6481" w:rsidP="002D6481">
      <w:pPr>
        <w:pBdr>
          <w:top w:val="nil"/>
          <w:left w:val="nil"/>
          <w:bottom w:val="nil"/>
          <w:right w:val="nil"/>
          <w:between w:val="nil"/>
        </w:pBdr>
        <w:spacing w:after="0" w:line="360" w:lineRule="auto"/>
        <w:jc w:val="both"/>
        <w:rPr>
          <w:rFonts w:ascii="Times New Roman" w:hAnsi="Times New Roman" w:cs="Times New Roman"/>
          <w:sz w:val="24"/>
          <w:szCs w:val="24"/>
        </w:rPr>
      </w:pPr>
    </w:p>
    <w:p w14:paraId="024D589C" w14:textId="77777777" w:rsidR="002D6481" w:rsidRPr="00EA1571" w:rsidRDefault="002D6481" w:rsidP="002D6481">
      <w:pPr>
        <w:pBdr>
          <w:top w:val="nil"/>
          <w:left w:val="nil"/>
          <w:bottom w:val="nil"/>
          <w:right w:val="nil"/>
          <w:between w:val="nil"/>
        </w:pBdr>
        <w:spacing w:after="0" w:line="360" w:lineRule="auto"/>
        <w:jc w:val="both"/>
        <w:rPr>
          <w:rFonts w:ascii="Times New Roman" w:hAnsi="Times New Roman" w:cs="Times New Roman"/>
          <w:b/>
          <w:sz w:val="24"/>
          <w:szCs w:val="24"/>
        </w:rPr>
      </w:pPr>
      <w:r w:rsidRPr="00EA1571">
        <w:rPr>
          <w:rFonts w:ascii="Times New Roman" w:hAnsi="Times New Roman" w:cs="Times New Roman"/>
          <w:b/>
          <w:sz w:val="24"/>
          <w:szCs w:val="24"/>
        </w:rPr>
        <w:t>Gantt Chart:</w:t>
      </w:r>
    </w:p>
    <w:p w14:paraId="6C4D02B4" w14:textId="69C876E2" w:rsidR="002D6481" w:rsidRPr="00EA1571" w:rsidRDefault="00A12D7D">
      <w:pPr>
        <w:spacing w:after="0" w:line="360" w:lineRule="auto"/>
        <w:jc w:val="both"/>
        <w:rPr>
          <w:rFonts w:ascii="Times New Roman" w:eastAsia="Times New Roman" w:hAnsi="Times New Roman" w:cs="Times New Roman"/>
          <w:b/>
          <w:sz w:val="24"/>
          <w:szCs w:val="24"/>
        </w:rPr>
      </w:pPr>
      <w:r w:rsidRPr="00EA1571">
        <w:rPr>
          <w:rFonts w:ascii="Times New Roman" w:eastAsia="Times New Roman" w:hAnsi="Times New Roman" w:cs="Times New Roman"/>
          <w:b/>
          <w:noProof/>
          <w:sz w:val="24"/>
          <w:szCs w:val="24"/>
        </w:rPr>
        <w:drawing>
          <wp:inline distT="0" distB="0" distL="0" distR="0" wp14:anchorId="4A85B4E3" wp14:editId="03E5402E">
            <wp:extent cx="6667500" cy="2339340"/>
            <wp:effectExtent l="0" t="0" r="0" b="3810"/>
            <wp:docPr id="58407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0463" name=""/>
                    <pic:cNvPicPr/>
                  </pic:nvPicPr>
                  <pic:blipFill>
                    <a:blip r:embed="rId10"/>
                    <a:stretch>
                      <a:fillRect/>
                    </a:stretch>
                  </pic:blipFill>
                  <pic:spPr>
                    <a:xfrm>
                      <a:off x="0" y="0"/>
                      <a:ext cx="6667500" cy="2339340"/>
                    </a:xfrm>
                    <a:prstGeom prst="rect">
                      <a:avLst/>
                    </a:prstGeom>
                  </pic:spPr>
                </pic:pic>
              </a:graphicData>
            </a:graphic>
          </wp:inline>
        </w:drawing>
      </w:r>
    </w:p>
    <w:p w14:paraId="616DAFC6" w14:textId="77777777" w:rsidR="002D6481" w:rsidRPr="00EA1571" w:rsidRDefault="002D6481">
      <w:pPr>
        <w:spacing w:after="0" w:line="360" w:lineRule="auto"/>
        <w:jc w:val="both"/>
        <w:rPr>
          <w:rFonts w:ascii="Times New Roman" w:eastAsia="Times New Roman" w:hAnsi="Times New Roman" w:cs="Times New Roman"/>
          <w:b/>
          <w:sz w:val="24"/>
          <w:szCs w:val="24"/>
        </w:rPr>
      </w:pPr>
    </w:p>
    <w:p w14:paraId="282C0339" w14:textId="77777777" w:rsidR="001A6EA3" w:rsidRPr="00EA1571" w:rsidRDefault="00A22A9F" w:rsidP="001A6EA3">
      <w:pPr>
        <w:spacing w:after="0" w:line="360" w:lineRule="auto"/>
        <w:jc w:val="both"/>
        <w:rPr>
          <w:rFonts w:ascii="Times New Roman" w:eastAsia="Times New Roman" w:hAnsi="Times New Roman" w:cs="Times New Roman"/>
          <w:b/>
          <w:sz w:val="24"/>
          <w:szCs w:val="24"/>
        </w:rPr>
      </w:pPr>
      <w:r w:rsidRPr="00EA1571">
        <w:rPr>
          <w:rFonts w:ascii="Times New Roman" w:eastAsia="Times New Roman" w:hAnsi="Times New Roman" w:cs="Times New Roman"/>
          <w:b/>
          <w:sz w:val="24"/>
          <w:szCs w:val="24"/>
        </w:rPr>
        <w:t>References:</w:t>
      </w:r>
    </w:p>
    <w:p w14:paraId="7D2628F8" w14:textId="062F29EA" w:rsidR="00E25610" w:rsidRPr="00EA1571" w:rsidRDefault="00E25610" w:rsidP="00E25610">
      <w:pPr>
        <w:spacing w:after="160" w:line="259" w:lineRule="auto"/>
        <w:rPr>
          <w:rFonts w:ascii="Times New Roman" w:hAnsi="Times New Roman" w:cs="Times New Roman"/>
          <w:sz w:val="24"/>
          <w:szCs w:val="24"/>
        </w:rPr>
      </w:pPr>
      <w:r w:rsidRPr="00EA1571">
        <w:rPr>
          <w:rFonts w:ascii="Times New Roman" w:hAnsi="Times New Roman" w:cs="Times New Roman"/>
          <w:sz w:val="24"/>
          <w:szCs w:val="24"/>
        </w:rPr>
        <w:t>1.Ayoubi-Mahani S, Eghbali-</w:t>
      </w:r>
      <w:proofErr w:type="spellStart"/>
      <w:r w:rsidRPr="00EA1571">
        <w:rPr>
          <w:rFonts w:ascii="Times New Roman" w:hAnsi="Times New Roman" w:cs="Times New Roman"/>
          <w:sz w:val="24"/>
          <w:szCs w:val="24"/>
        </w:rPr>
        <w:t>Babadi</w:t>
      </w:r>
      <w:proofErr w:type="spellEnd"/>
      <w:r w:rsidRPr="00EA1571">
        <w:rPr>
          <w:rFonts w:ascii="Times New Roman" w:hAnsi="Times New Roman" w:cs="Times New Roman"/>
          <w:sz w:val="24"/>
          <w:szCs w:val="24"/>
        </w:rPr>
        <w:t xml:space="preserve"> M, </w:t>
      </w:r>
      <w:proofErr w:type="spellStart"/>
      <w:r w:rsidRPr="00EA1571">
        <w:rPr>
          <w:rFonts w:ascii="Times New Roman" w:hAnsi="Times New Roman" w:cs="Times New Roman"/>
          <w:sz w:val="24"/>
          <w:szCs w:val="24"/>
        </w:rPr>
        <w:t>Farajzadegan</w:t>
      </w:r>
      <w:proofErr w:type="spellEnd"/>
      <w:r w:rsidRPr="00EA1571">
        <w:rPr>
          <w:rFonts w:ascii="Times New Roman" w:hAnsi="Times New Roman" w:cs="Times New Roman"/>
          <w:sz w:val="24"/>
          <w:szCs w:val="24"/>
        </w:rPr>
        <w:t xml:space="preserve"> Z, </w:t>
      </w:r>
      <w:proofErr w:type="spellStart"/>
      <w:r w:rsidRPr="00EA1571">
        <w:rPr>
          <w:rFonts w:ascii="Times New Roman" w:hAnsi="Times New Roman" w:cs="Times New Roman"/>
          <w:sz w:val="24"/>
          <w:szCs w:val="24"/>
        </w:rPr>
        <w:t>Keshvari</w:t>
      </w:r>
      <w:proofErr w:type="spellEnd"/>
      <w:r w:rsidRPr="00EA1571">
        <w:rPr>
          <w:rFonts w:ascii="Times New Roman" w:hAnsi="Times New Roman" w:cs="Times New Roman"/>
          <w:sz w:val="24"/>
          <w:szCs w:val="24"/>
        </w:rPr>
        <w:t xml:space="preserve"> M, </w:t>
      </w:r>
      <w:proofErr w:type="spellStart"/>
      <w:r w:rsidRPr="00EA1571">
        <w:rPr>
          <w:rFonts w:ascii="Times New Roman" w:hAnsi="Times New Roman" w:cs="Times New Roman"/>
          <w:sz w:val="24"/>
          <w:szCs w:val="24"/>
        </w:rPr>
        <w:t>Farokhzadian</w:t>
      </w:r>
      <w:proofErr w:type="spellEnd"/>
      <w:r w:rsidRPr="00EA1571">
        <w:rPr>
          <w:rFonts w:ascii="Times New Roman" w:hAnsi="Times New Roman" w:cs="Times New Roman"/>
          <w:sz w:val="24"/>
          <w:szCs w:val="24"/>
        </w:rPr>
        <w:t xml:space="preserve"> J. Active aging needs from the perspectives of older adults and geriatric experts: a qualitative study. Front Public Health. 2023 Jun </w:t>
      </w:r>
      <w:proofErr w:type="gramStart"/>
      <w:r w:rsidRPr="00EA1571">
        <w:rPr>
          <w:rFonts w:ascii="Times New Roman" w:hAnsi="Times New Roman" w:cs="Times New Roman"/>
          <w:sz w:val="24"/>
          <w:szCs w:val="24"/>
        </w:rPr>
        <w:t>15;11:1121761</w:t>
      </w:r>
      <w:proofErr w:type="gramEnd"/>
      <w:r w:rsidRPr="00EA1571">
        <w:rPr>
          <w:rFonts w:ascii="Times New Roman" w:hAnsi="Times New Roman" w:cs="Times New Roman"/>
          <w:sz w:val="24"/>
          <w:szCs w:val="24"/>
        </w:rPr>
        <w:t xml:space="preserve">. </w:t>
      </w:r>
      <w:proofErr w:type="spellStart"/>
      <w:r w:rsidRPr="00EA1571">
        <w:rPr>
          <w:rFonts w:ascii="Times New Roman" w:hAnsi="Times New Roman" w:cs="Times New Roman"/>
          <w:sz w:val="24"/>
          <w:szCs w:val="24"/>
        </w:rPr>
        <w:t>doi</w:t>
      </w:r>
      <w:proofErr w:type="spellEnd"/>
      <w:r w:rsidRPr="00EA1571">
        <w:rPr>
          <w:rFonts w:ascii="Times New Roman" w:hAnsi="Times New Roman" w:cs="Times New Roman"/>
          <w:sz w:val="24"/>
          <w:szCs w:val="24"/>
        </w:rPr>
        <w:t>: 10.3389/fpubh.2023.1121761. PMID: 37397742; PMCID: PMC10311094.</w:t>
      </w:r>
    </w:p>
    <w:p w14:paraId="67FD08E0" w14:textId="0E93D59F" w:rsidR="00A720EA" w:rsidRPr="00EA1571" w:rsidRDefault="009570F5" w:rsidP="00A720EA">
      <w:pPr>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2</w:t>
      </w:r>
      <w:r w:rsidR="00A720EA" w:rsidRPr="00EA1571">
        <w:rPr>
          <w:rFonts w:ascii="Times New Roman" w:hAnsi="Times New Roman" w:cs="Times New Roman"/>
          <w:sz w:val="24"/>
          <w:szCs w:val="24"/>
          <w:shd w:val="clear" w:color="auto" w:fill="FFFFFF"/>
        </w:rPr>
        <w:t>. WHO (2024) https://www.who.int/news-room/fact-sheets/detail/ageing-and-health.</w:t>
      </w:r>
    </w:p>
    <w:p w14:paraId="714A6EEF" w14:textId="329D77BC" w:rsidR="00A720EA" w:rsidRPr="00EA1571" w:rsidRDefault="009570F5" w:rsidP="00A720EA">
      <w:pPr>
        <w:jc w:val="both"/>
        <w:rPr>
          <w:rStyle w:val="bkciteavail"/>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3</w:t>
      </w:r>
      <w:r w:rsidR="00A720EA" w:rsidRPr="00EA1571">
        <w:rPr>
          <w:rFonts w:ascii="Times New Roman" w:hAnsi="Times New Roman" w:cs="Times New Roman"/>
          <w:sz w:val="24"/>
          <w:szCs w:val="24"/>
          <w:shd w:val="clear" w:color="auto" w:fill="FFFFFF"/>
        </w:rPr>
        <w:t xml:space="preserve">. Dey S, Nambiar D, Lakshmi JK, et al. Health of the Elderly in India: Challenges of Access and Affordability. In: National Research Council (US) Panel on Policy Research and Data Needs to Meet the Challenge of Aging in Asia; Smith JP, Majmundar M, editors. Aging in Asia: Findings </w:t>
      </w:r>
      <w:proofErr w:type="gramStart"/>
      <w:r w:rsidR="00A720EA" w:rsidRPr="00EA1571">
        <w:rPr>
          <w:rFonts w:ascii="Times New Roman" w:hAnsi="Times New Roman" w:cs="Times New Roman"/>
          <w:sz w:val="24"/>
          <w:szCs w:val="24"/>
          <w:shd w:val="clear" w:color="auto" w:fill="FFFFFF"/>
        </w:rPr>
        <w:t>From</w:t>
      </w:r>
      <w:proofErr w:type="gramEnd"/>
      <w:r w:rsidR="00A720EA" w:rsidRPr="00EA1571">
        <w:rPr>
          <w:rFonts w:ascii="Times New Roman" w:hAnsi="Times New Roman" w:cs="Times New Roman"/>
          <w:sz w:val="24"/>
          <w:szCs w:val="24"/>
          <w:shd w:val="clear" w:color="auto" w:fill="FFFFFF"/>
        </w:rPr>
        <w:t xml:space="preserve"> New and </w:t>
      </w:r>
      <w:r w:rsidR="00A720EA" w:rsidRPr="00EA1571">
        <w:rPr>
          <w:rFonts w:ascii="Times New Roman" w:hAnsi="Times New Roman" w:cs="Times New Roman"/>
          <w:sz w:val="24"/>
          <w:szCs w:val="24"/>
          <w:shd w:val="clear" w:color="auto" w:fill="FFFFFF"/>
        </w:rPr>
        <w:lastRenderedPageBreak/>
        <w:t>Emerging Data Initiatives. Washington (DC): National Academies Press (US); 2012. 15.</w:t>
      </w:r>
      <w:r w:rsidR="00A720EA" w:rsidRPr="00EA1571">
        <w:rPr>
          <w:rStyle w:val="bkciteavail"/>
          <w:rFonts w:ascii="Times New Roman" w:hAnsi="Times New Roman" w:cs="Times New Roman"/>
          <w:sz w:val="24"/>
          <w:szCs w:val="24"/>
          <w:shd w:val="clear" w:color="auto" w:fill="FFFFFF"/>
        </w:rPr>
        <w:t xml:space="preserve"> Available from: </w:t>
      </w:r>
      <w:r w:rsidR="00A720EA" w:rsidRPr="00EA1571">
        <w:rPr>
          <w:rStyle w:val="Hyperlink"/>
          <w:rFonts w:ascii="Times New Roman" w:hAnsi="Times New Roman" w:cs="Times New Roman"/>
          <w:color w:val="auto"/>
          <w:sz w:val="24"/>
          <w:szCs w:val="24"/>
          <w:u w:val="none"/>
          <w:shd w:val="clear" w:color="auto" w:fill="FFFFFF"/>
        </w:rPr>
        <w:t>https://www.ncbi.nlm.nih.gov/books/NBK109208.</w:t>
      </w:r>
    </w:p>
    <w:p w14:paraId="4F8EC6CD" w14:textId="61381761" w:rsidR="00A720EA" w:rsidRPr="00EA1571" w:rsidRDefault="009570F5" w:rsidP="00A720EA">
      <w:pPr>
        <w:jc w:val="both"/>
        <w:rPr>
          <w:rFonts w:ascii="Times New Roman" w:hAnsi="Times New Roman" w:cs="Times New Roman"/>
          <w:sz w:val="24"/>
          <w:szCs w:val="24"/>
          <w:shd w:val="clear" w:color="auto" w:fill="FFFFFF"/>
        </w:rPr>
      </w:pPr>
      <w:r w:rsidRPr="00EA1571">
        <w:rPr>
          <w:rStyle w:val="bkciteavail"/>
          <w:rFonts w:ascii="Times New Roman" w:hAnsi="Times New Roman" w:cs="Times New Roman"/>
          <w:sz w:val="24"/>
          <w:szCs w:val="24"/>
          <w:shd w:val="clear" w:color="auto" w:fill="FFFFFF"/>
        </w:rPr>
        <w:t>4</w:t>
      </w:r>
      <w:r w:rsidR="00A720EA" w:rsidRPr="00EA1571">
        <w:rPr>
          <w:rStyle w:val="bkciteavail"/>
          <w:rFonts w:ascii="Times New Roman" w:hAnsi="Times New Roman" w:cs="Times New Roman"/>
          <w:sz w:val="24"/>
          <w:szCs w:val="24"/>
          <w:shd w:val="clear" w:color="auto" w:fill="FFFFFF"/>
        </w:rPr>
        <w:t>.</w:t>
      </w:r>
      <w:r w:rsidR="00A720EA" w:rsidRPr="00EA1571">
        <w:rPr>
          <w:rFonts w:ascii="Times New Roman" w:hAnsi="Times New Roman" w:cs="Times New Roman"/>
          <w:sz w:val="24"/>
          <w:szCs w:val="24"/>
          <w:shd w:val="clear" w:color="auto" w:fill="FFFFFF"/>
        </w:rPr>
        <w:t xml:space="preserve"> Vaishnav LM, Joshi SH, Joshi AU, Mehendale AM. The National </w:t>
      </w:r>
      <w:proofErr w:type="spellStart"/>
      <w:r w:rsidR="00A720EA" w:rsidRPr="00EA1571">
        <w:rPr>
          <w:rFonts w:ascii="Times New Roman" w:hAnsi="Times New Roman" w:cs="Times New Roman"/>
          <w:sz w:val="24"/>
          <w:szCs w:val="24"/>
          <w:shd w:val="clear" w:color="auto" w:fill="FFFFFF"/>
        </w:rPr>
        <w:t>Programme</w:t>
      </w:r>
      <w:proofErr w:type="spellEnd"/>
      <w:r w:rsidR="00A720EA" w:rsidRPr="00EA1571">
        <w:rPr>
          <w:rFonts w:ascii="Times New Roman" w:hAnsi="Times New Roman" w:cs="Times New Roman"/>
          <w:sz w:val="24"/>
          <w:szCs w:val="24"/>
          <w:shd w:val="clear" w:color="auto" w:fill="FFFFFF"/>
        </w:rPr>
        <w:t xml:space="preserve"> for Health Care of the Elderly: A Review of its Achievements and Challenges in India. Ann Geriatr Med Res. 2022 Sep;26(3):183-195. </w:t>
      </w:r>
      <w:proofErr w:type="spellStart"/>
      <w:r w:rsidR="00A720EA" w:rsidRPr="00EA1571">
        <w:rPr>
          <w:rFonts w:ascii="Times New Roman" w:hAnsi="Times New Roman" w:cs="Times New Roman"/>
          <w:sz w:val="24"/>
          <w:szCs w:val="24"/>
          <w:shd w:val="clear" w:color="auto" w:fill="FFFFFF"/>
        </w:rPr>
        <w:t>doi</w:t>
      </w:r>
      <w:proofErr w:type="spellEnd"/>
      <w:r w:rsidR="00A720EA" w:rsidRPr="00EA1571">
        <w:rPr>
          <w:rFonts w:ascii="Times New Roman" w:hAnsi="Times New Roman" w:cs="Times New Roman"/>
          <w:sz w:val="24"/>
          <w:szCs w:val="24"/>
          <w:shd w:val="clear" w:color="auto" w:fill="FFFFFF"/>
        </w:rPr>
        <w:t xml:space="preserve">: 10.4235/agmr.22.0062. </w:t>
      </w:r>
      <w:proofErr w:type="spellStart"/>
      <w:r w:rsidR="00A720EA" w:rsidRPr="00EA1571">
        <w:rPr>
          <w:rFonts w:ascii="Times New Roman" w:hAnsi="Times New Roman" w:cs="Times New Roman"/>
          <w:sz w:val="24"/>
          <w:szCs w:val="24"/>
          <w:shd w:val="clear" w:color="auto" w:fill="FFFFFF"/>
        </w:rPr>
        <w:t>Epub</w:t>
      </w:r>
      <w:proofErr w:type="spellEnd"/>
      <w:r w:rsidR="00A720EA" w:rsidRPr="00EA1571">
        <w:rPr>
          <w:rFonts w:ascii="Times New Roman" w:hAnsi="Times New Roman" w:cs="Times New Roman"/>
          <w:sz w:val="24"/>
          <w:szCs w:val="24"/>
          <w:shd w:val="clear" w:color="auto" w:fill="FFFFFF"/>
        </w:rPr>
        <w:t xml:space="preserve"> 2022 Aug 30. PMID: 36039665; PMCID: PMC9535372.</w:t>
      </w:r>
    </w:p>
    <w:p w14:paraId="336D899B" w14:textId="43AD3010" w:rsidR="00A720EA" w:rsidRPr="00EA1571" w:rsidRDefault="009570F5" w:rsidP="00A720EA">
      <w:pPr>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5</w:t>
      </w:r>
      <w:r w:rsidR="00A720EA" w:rsidRPr="00EA1571">
        <w:rPr>
          <w:rFonts w:ascii="Times New Roman" w:hAnsi="Times New Roman" w:cs="Times New Roman"/>
          <w:sz w:val="24"/>
          <w:szCs w:val="24"/>
          <w:shd w:val="clear" w:color="auto" w:fill="FFFFFF"/>
        </w:rPr>
        <w:t xml:space="preserve">. Jana A, Chattopadhyay A. Prevalence and potential determinants of chronic disease among elderly in India: Rural-urban perspectives. </w:t>
      </w:r>
      <w:proofErr w:type="spellStart"/>
      <w:r w:rsidR="00A720EA" w:rsidRPr="00EA1571">
        <w:rPr>
          <w:rFonts w:ascii="Times New Roman" w:hAnsi="Times New Roman" w:cs="Times New Roman"/>
          <w:sz w:val="24"/>
          <w:szCs w:val="24"/>
          <w:shd w:val="clear" w:color="auto" w:fill="FFFFFF"/>
        </w:rPr>
        <w:t>PLoS</w:t>
      </w:r>
      <w:proofErr w:type="spellEnd"/>
      <w:r w:rsidR="00A720EA" w:rsidRPr="00EA1571">
        <w:rPr>
          <w:rFonts w:ascii="Times New Roman" w:hAnsi="Times New Roman" w:cs="Times New Roman"/>
          <w:sz w:val="24"/>
          <w:szCs w:val="24"/>
          <w:shd w:val="clear" w:color="auto" w:fill="FFFFFF"/>
        </w:rPr>
        <w:t xml:space="preserve"> One. 2022 Mar 11;17(3</w:t>
      </w:r>
      <w:proofErr w:type="gramStart"/>
      <w:r w:rsidR="00A720EA" w:rsidRPr="00EA1571">
        <w:rPr>
          <w:rFonts w:ascii="Times New Roman" w:hAnsi="Times New Roman" w:cs="Times New Roman"/>
          <w:sz w:val="24"/>
          <w:szCs w:val="24"/>
          <w:shd w:val="clear" w:color="auto" w:fill="FFFFFF"/>
        </w:rPr>
        <w:t>):e</w:t>
      </w:r>
      <w:proofErr w:type="gramEnd"/>
      <w:r w:rsidR="00A720EA" w:rsidRPr="00EA1571">
        <w:rPr>
          <w:rFonts w:ascii="Times New Roman" w:hAnsi="Times New Roman" w:cs="Times New Roman"/>
          <w:sz w:val="24"/>
          <w:szCs w:val="24"/>
          <w:shd w:val="clear" w:color="auto" w:fill="FFFFFF"/>
        </w:rPr>
        <w:t xml:space="preserve">0264937. </w:t>
      </w:r>
      <w:proofErr w:type="spellStart"/>
      <w:r w:rsidR="00A720EA" w:rsidRPr="00EA1571">
        <w:rPr>
          <w:rFonts w:ascii="Times New Roman" w:hAnsi="Times New Roman" w:cs="Times New Roman"/>
          <w:sz w:val="24"/>
          <w:szCs w:val="24"/>
          <w:shd w:val="clear" w:color="auto" w:fill="FFFFFF"/>
        </w:rPr>
        <w:t>doi</w:t>
      </w:r>
      <w:proofErr w:type="spellEnd"/>
      <w:r w:rsidR="00A720EA" w:rsidRPr="00EA1571">
        <w:rPr>
          <w:rFonts w:ascii="Times New Roman" w:hAnsi="Times New Roman" w:cs="Times New Roman"/>
          <w:sz w:val="24"/>
          <w:szCs w:val="24"/>
          <w:shd w:val="clear" w:color="auto" w:fill="FFFFFF"/>
        </w:rPr>
        <w:t>: 10.1371/journal.pone.0264937. PMID: 35275937; PMCID: PMC8916671.</w:t>
      </w:r>
    </w:p>
    <w:p w14:paraId="134291C5" w14:textId="407C4059" w:rsidR="00A720EA" w:rsidRPr="00EA1571" w:rsidRDefault="009570F5" w:rsidP="00A720EA">
      <w:pPr>
        <w:jc w:val="both"/>
        <w:rPr>
          <w:rStyle w:val="bkciteavail"/>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6</w:t>
      </w:r>
      <w:r w:rsidR="00A720EA" w:rsidRPr="00EA1571">
        <w:rPr>
          <w:rFonts w:ascii="Times New Roman" w:hAnsi="Times New Roman" w:cs="Times New Roman"/>
          <w:sz w:val="24"/>
          <w:szCs w:val="24"/>
          <w:shd w:val="clear" w:color="auto" w:fill="FFFFFF"/>
        </w:rPr>
        <w:t xml:space="preserve">. Randhawa SS, Varghese D. Geriatric Evaluation and Treatment of Age-Related Cognitive Decline. [Updated 2023 Sep 28]. In: </w:t>
      </w:r>
      <w:proofErr w:type="spellStart"/>
      <w:r w:rsidR="00A720EA" w:rsidRPr="00EA1571">
        <w:rPr>
          <w:rFonts w:ascii="Times New Roman" w:hAnsi="Times New Roman" w:cs="Times New Roman"/>
          <w:sz w:val="24"/>
          <w:szCs w:val="24"/>
          <w:shd w:val="clear" w:color="auto" w:fill="FFFFFF"/>
        </w:rPr>
        <w:t>StatPearls</w:t>
      </w:r>
      <w:proofErr w:type="spellEnd"/>
      <w:r w:rsidR="00A720EA" w:rsidRPr="00EA1571">
        <w:rPr>
          <w:rFonts w:ascii="Times New Roman" w:hAnsi="Times New Roman" w:cs="Times New Roman"/>
          <w:sz w:val="24"/>
          <w:szCs w:val="24"/>
          <w:shd w:val="clear" w:color="auto" w:fill="FFFFFF"/>
        </w:rPr>
        <w:t xml:space="preserve"> [Internet]. Treasure Island (FL): </w:t>
      </w:r>
      <w:proofErr w:type="spellStart"/>
      <w:r w:rsidR="00A720EA" w:rsidRPr="00EA1571">
        <w:rPr>
          <w:rFonts w:ascii="Times New Roman" w:hAnsi="Times New Roman" w:cs="Times New Roman"/>
          <w:sz w:val="24"/>
          <w:szCs w:val="24"/>
          <w:shd w:val="clear" w:color="auto" w:fill="FFFFFF"/>
        </w:rPr>
        <w:t>StatPearls</w:t>
      </w:r>
      <w:proofErr w:type="spellEnd"/>
      <w:r w:rsidR="00A720EA" w:rsidRPr="00EA1571">
        <w:rPr>
          <w:rFonts w:ascii="Times New Roman" w:hAnsi="Times New Roman" w:cs="Times New Roman"/>
          <w:sz w:val="24"/>
          <w:szCs w:val="24"/>
          <w:shd w:val="clear" w:color="auto" w:fill="FFFFFF"/>
        </w:rPr>
        <w:t xml:space="preserve"> Publishing; 2024 Jan. </w:t>
      </w:r>
      <w:r w:rsidR="00A720EA" w:rsidRPr="00EA1571">
        <w:rPr>
          <w:rStyle w:val="bkciteavail"/>
          <w:rFonts w:ascii="Times New Roman" w:hAnsi="Times New Roman" w:cs="Times New Roman"/>
          <w:sz w:val="24"/>
          <w:szCs w:val="24"/>
          <w:shd w:val="clear" w:color="auto" w:fill="FFFFFF"/>
        </w:rPr>
        <w:t xml:space="preserve">Available from: </w:t>
      </w:r>
      <w:r w:rsidR="00A720EA" w:rsidRPr="00EA1571">
        <w:rPr>
          <w:rStyle w:val="Hyperlink"/>
          <w:rFonts w:ascii="Times New Roman" w:hAnsi="Times New Roman" w:cs="Times New Roman"/>
          <w:color w:val="auto"/>
          <w:sz w:val="24"/>
          <w:szCs w:val="24"/>
          <w:u w:val="none"/>
          <w:shd w:val="clear" w:color="auto" w:fill="FFFFFF"/>
        </w:rPr>
        <w:t>https://www.ncbi.nlm.nih.gov/books/NBK580536/</w:t>
      </w:r>
      <w:r w:rsidR="00A720EA" w:rsidRPr="00EA1571">
        <w:rPr>
          <w:rStyle w:val="bkciteavail"/>
          <w:rFonts w:ascii="Times New Roman" w:hAnsi="Times New Roman" w:cs="Times New Roman"/>
          <w:sz w:val="24"/>
          <w:szCs w:val="24"/>
          <w:shd w:val="clear" w:color="auto" w:fill="FFFFFF"/>
        </w:rPr>
        <w:t>.</w:t>
      </w:r>
    </w:p>
    <w:p w14:paraId="464D559D" w14:textId="584E9214" w:rsidR="00A720EA" w:rsidRPr="00EA1571" w:rsidRDefault="00A720EA" w:rsidP="00A720EA">
      <w:pPr>
        <w:spacing w:after="160" w:line="259" w:lineRule="auto"/>
        <w:rPr>
          <w:rFonts w:ascii="Times New Roman" w:hAnsi="Times New Roman" w:cs="Times New Roman"/>
          <w:sz w:val="24"/>
          <w:szCs w:val="24"/>
        </w:rPr>
      </w:pPr>
      <w:r w:rsidRPr="00EA1571">
        <w:rPr>
          <w:rFonts w:ascii="Times New Roman" w:hAnsi="Times New Roman" w:cs="Times New Roman"/>
          <w:sz w:val="24"/>
          <w:szCs w:val="24"/>
        </w:rPr>
        <w:t xml:space="preserve">7.Changes during aging and their association with malnutrition. Shilpa Amarya. </w:t>
      </w:r>
      <w:hyperlink r:id="rId11" w:history="1">
        <w:r w:rsidRPr="00EA1571">
          <w:rPr>
            <w:rStyle w:val="Hyperlink"/>
            <w:rFonts w:ascii="Times New Roman" w:hAnsi="Times New Roman" w:cs="Times New Roman"/>
            <w:color w:val="auto"/>
            <w:sz w:val="24"/>
            <w:szCs w:val="24"/>
            <w:u w:val="none"/>
          </w:rPr>
          <w:t>https://doi.org/10.1016/j.jcgg.2015.05.003</w:t>
        </w:r>
      </w:hyperlink>
    </w:p>
    <w:p w14:paraId="1FDA31D8" w14:textId="0E908956" w:rsidR="00A720EA" w:rsidRPr="00EA1571" w:rsidRDefault="00A720EA" w:rsidP="00A720EA">
      <w:pPr>
        <w:spacing w:after="160" w:line="259" w:lineRule="auto"/>
        <w:rPr>
          <w:rFonts w:ascii="Times New Roman" w:hAnsi="Times New Roman" w:cs="Times New Roman"/>
          <w:sz w:val="24"/>
          <w:szCs w:val="24"/>
        </w:rPr>
      </w:pPr>
      <w:r w:rsidRPr="00EA1571">
        <w:rPr>
          <w:rFonts w:ascii="Times New Roman" w:hAnsi="Times New Roman" w:cs="Times New Roman"/>
          <w:sz w:val="24"/>
          <w:szCs w:val="24"/>
        </w:rPr>
        <w:t xml:space="preserve">8.Christopher J. Keating, José Carlos Cabrera-Linares, Juan A. Párraga-Montilla, Pedro A. Latorre-Román, Rafael Moreno del Castillo and Felipe García-Pinillo. Influence of Resistance Training on Gait &amp; Balance Parameters in Older Adults: A Systematic Review. </w:t>
      </w:r>
      <w:hyperlink r:id="rId12" w:history="1">
        <w:r w:rsidRPr="00EA1571">
          <w:rPr>
            <w:rStyle w:val="Hyperlink"/>
            <w:rFonts w:ascii="Times New Roman" w:hAnsi="Times New Roman" w:cs="Times New Roman"/>
            <w:color w:val="auto"/>
            <w:sz w:val="24"/>
            <w:szCs w:val="24"/>
            <w:u w:val="none"/>
          </w:rPr>
          <w:t>https://doi.org/10.3390/ijerph18041759</w:t>
        </w:r>
      </w:hyperlink>
    </w:p>
    <w:p w14:paraId="79B59C9C" w14:textId="683793F5" w:rsidR="00A720EA" w:rsidRPr="00EA1571" w:rsidRDefault="00D12D24" w:rsidP="00060F10">
      <w:pPr>
        <w:jc w:val="both"/>
        <w:rPr>
          <w:rFonts w:ascii="Times New Roman" w:hAnsi="Times New Roman" w:cs="Times New Roman"/>
          <w:sz w:val="24"/>
          <w:szCs w:val="24"/>
          <w:shd w:val="clear" w:color="auto" w:fill="FFFFFF"/>
        </w:rPr>
      </w:pPr>
      <w:r w:rsidRPr="00EA1571">
        <w:rPr>
          <w:rStyle w:val="bkciteavail"/>
          <w:rFonts w:ascii="Times New Roman" w:hAnsi="Times New Roman" w:cs="Times New Roman"/>
          <w:sz w:val="24"/>
          <w:szCs w:val="24"/>
          <w:shd w:val="clear" w:color="auto" w:fill="FFFFFF"/>
        </w:rPr>
        <w:t>9</w:t>
      </w:r>
      <w:r w:rsidR="00060F10" w:rsidRPr="00EA1571">
        <w:rPr>
          <w:rStyle w:val="bkciteavail"/>
          <w:rFonts w:ascii="Times New Roman" w:hAnsi="Times New Roman" w:cs="Times New Roman"/>
          <w:sz w:val="24"/>
          <w:szCs w:val="24"/>
          <w:shd w:val="clear" w:color="auto" w:fill="FFFFFF"/>
        </w:rPr>
        <w:t>.</w:t>
      </w:r>
      <w:r w:rsidR="00060F10" w:rsidRPr="00EA1571">
        <w:rPr>
          <w:rFonts w:ascii="Times New Roman" w:hAnsi="Times New Roman" w:cs="Times New Roman"/>
          <w:sz w:val="24"/>
          <w:szCs w:val="24"/>
          <w:shd w:val="clear" w:color="auto" w:fill="FFFFFF"/>
        </w:rPr>
        <w:t xml:space="preserve"> Osoba MY, Rao AK, Agrawal SK, Lalwani AK. Balance and gait in the elderly: A contemporary review. Laryngoscope </w:t>
      </w:r>
      <w:proofErr w:type="spellStart"/>
      <w:r w:rsidR="00060F10" w:rsidRPr="00EA1571">
        <w:rPr>
          <w:rFonts w:ascii="Times New Roman" w:hAnsi="Times New Roman" w:cs="Times New Roman"/>
          <w:sz w:val="24"/>
          <w:szCs w:val="24"/>
          <w:shd w:val="clear" w:color="auto" w:fill="FFFFFF"/>
        </w:rPr>
        <w:t>InvestigOtolaryngol</w:t>
      </w:r>
      <w:proofErr w:type="spellEnd"/>
      <w:r w:rsidR="00060F10" w:rsidRPr="00EA1571">
        <w:rPr>
          <w:rFonts w:ascii="Times New Roman" w:hAnsi="Times New Roman" w:cs="Times New Roman"/>
          <w:sz w:val="24"/>
          <w:szCs w:val="24"/>
          <w:shd w:val="clear" w:color="auto" w:fill="FFFFFF"/>
        </w:rPr>
        <w:t xml:space="preserve">. 2019 Feb 4;4(1):143-153. </w:t>
      </w:r>
      <w:proofErr w:type="spellStart"/>
      <w:r w:rsidR="00060F10" w:rsidRPr="00EA1571">
        <w:rPr>
          <w:rFonts w:ascii="Times New Roman" w:hAnsi="Times New Roman" w:cs="Times New Roman"/>
          <w:sz w:val="24"/>
          <w:szCs w:val="24"/>
          <w:shd w:val="clear" w:color="auto" w:fill="FFFFFF"/>
        </w:rPr>
        <w:t>doi</w:t>
      </w:r>
      <w:proofErr w:type="spellEnd"/>
      <w:r w:rsidR="00060F10" w:rsidRPr="00EA1571">
        <w:rPr>
          <w:rFonts w:ascii="Times New Roman" w:hAnsi="Times New Roman" w:cs="Times New Roman"/>
          <w:sz w:val="24"/>
          <w:szCs w:val="24"/>
          <w:shd w:val="clear" w:color="auto" w:fill="FFFFFF"/>
        </w:rPr>
        <w:t>: 10.1002/lio2.252. PMID: 30828632; PMCID: PMC6383322.</w:t>
      </w:r>
    </w:p>
    <w:p w14:paraId="6A84D53A" w14:textId="2D25B44F" w:rsidR="001A6EA3" w:rsidRPr="00EA1571" w:rsidRDefault="00D12D24" w:rsidP="001A6EA3">
      <w:pPr>
        <w:spacing w:after="160" w:line="259" w:lineRule="auto"/>
        <w:rPr>
          <w:rFonts w:ascii="Times New Roman" w:hAnsi="Times New Roman" w:cs="Times New Roman"/>
          <w:sz w:val="24"/>
          <w:szCs w:val="24"/>
        </w:rPr>
      </w:pPr>
      <w:r w:rsidRPr="00EA1571">
        <w:rPr>
          <w:rFonts w:ascii="Times New Roman" w:hAnsi="Times New Roman" w:cs="Times New Roman"/>
          <w:sz w:val="24"/>
          <w:szCs w:val="24"/>
        </w:rPr>
        <w:t>10</w:t>
      </w:r>
      <w:r w:rsidR="001A6EA3" w:rsidRPr="00EA1571">
        <w:rPr>
          <w:rFonts w:ascii="Times New Roman" w:hAnsi="Times New Roman" w:cs="Times New Roman"/>
          <w:sz w:val="24"/>
          <w:szCs w:val="24"/>
        </w:rPr>
        <w:t xml:space="preserve">. Kinesiophobia Predicts Physical Function and Physical Activity Levels in Chronic Pain-Free Older Adults. Naugle KM, Blythe C, Naugle KE, Keith N, Riley ZA. Kinesiophobia Predicts Physical Function and Physical Activity Levels in Chronic Pain-Free Older Adults. Front Pain Res (Lausanne). 2022 Apr </w:t>
      </w:r>
      <w:proofErr w:type="gramStart"/>
      <w:r w:rsidR="001A6EA3" w:rsidRPr="00EA1571">
        <w:rPr>
          <w:rFonts w:ascii="Times New Roman" w:hAnsi="Times New Roman" w:cs="Times New Roman"/>
          <w:sz w:val="24"/>
          <w:szCs w:val="24"/>
        </w:rPr>
        <w:t>27;3:874205</w:t>
      </w:r>
      <w:proofErr w:type="gramEnd"/>
      <w:r w:rsidR="001A6EA3" w:rsidRPr="00EA1571">
        <w:rPr>
          <w:rFonts w:ascii="Times New Roman" w:hAnsi="Times New Roman" w:cs="Times New Roman"/>
          <w:sz w:val="24"/>
          <w:szCs w:val="24"/>
        </w:rPr>
        <w:t xml:space="preserve">. </w:t>
      </w:r>
      <w:proofErr w:type="spellStart"/>
      <w:r w:rsidR="001A6EA3" w:rsidRPr="00EA1571">
        <w:rPr>
          <w:rFonts w:ascii="Times New Roman" w:hAnsi="Times New Roman" w:cs="Times New Roman"/>
          <w:sz w:val="24"/>
          <w:szCs w:val="24"/>
        </w:rPr>
        <w:t>doi</w:t>
      </w:r>
      <w:proofErr w:type="spellEnd"/>
      <w:r w:rsidR="001A6EA3" w:rsidRPr="00EA1571">
        <w:rPr>
          <w:rFonts w:ascii="Times New Roman" w:hAnsi="Times New Roman" w:cs="Times New Roman"/>
          <w:sz w:val="24"/>
          <w:szCs w:val="24"/>
        </w:rPr>
        <w:t>: 10.3389/fpain.2022.874205. PMID: 35571145; PMCID: PMC9091550.</w:t>
      </w:r>
    </w:p>
    <w:p w14:paraId="4658354B" w14:textId="11267A4C" w:rsidR="001A6EA3" w:rsidRPr="00EA1571" w:rsidRDefault="00082CE0" w:rsidP="001A6EA3">
      <w:pPr>
        <w:spacing w:after="160" w:line="259" w:lineRule="auto"/>
        <w:rPr>
          <w:rFonts w:ascii="Times New Roman" w:hAnsi="Times New Roman" w:cs="Times New Roman"/>
          <w:sz w:val="24"/>
          <w:szCs w:val="24"/>
        </w:rPr>
      </w:pPr>
      <w:r w:rsidRPr="00EA1571">
        <w:rPr>
          <w:rFonts w:ascii="Times New Roman" w:hAnsi="Times New Roman" w:cs="Times New Roman"/>
          <w:sz w:val="24"/>
          <w:szCs w:val="24"/>
        </w:rPr>
        <w:t>11</w:t>
      </w:r>
      <w:r w:rsidR="00D12D24" w:rsidRPr="00EA1571">
        <w:rPr>
          <w:rFonts w:ascii="Times New Roman" w:hAnsi="Times New Roman" w:cs="Times New Roman"/>
          <w:sz w:val="24"/>
          <w:szCs w:val="24"/>
        </w:rPr>
        <w:t>.</w:t>
      </w:r>
      <w:r w:rsidR="001A6EA3" w:rsidRPr="00EA1571">
        <w:rPr>
          <w:rFonts w:ascii="Times New Roman" w:hAnsi="Times New Roman" w:cs="Times New Roman"/>
          <w:sz w:val="24"/>
          <w:szCs w:val="24"/>
        </w:rPr>
        <w:t xml:space="preserve"> Effects of Neuromuscular Training on Physical Performance in Older People: A Systematic Review. Concha-Cisternas Y, Castro-Piñero J, Leiva-Ordóñez AM, Valdés-Badilla P, Celis-Morales C, Guzmán-Muñoz E. Effects of Neuromuscular Training on Physical Performance in Older People: A Systematic Review. Life (Basel). 2023 Mar 24;13(4):869. </w:t>
      </w:r>
      <w:proofErr w:type="spellStart"/>
      <w:r w:rsidR="001A6EA3" w:rsidRPr="00EA1571">
        <w:rPr>
          <w:rFonts w:ascii="Times New Roman" w:hAnsi="Times New Roman" w:cs="Times New Roman"/>
          <w:sz w:val="24"/>
          <w:szCs w:val="24"/>
        </w:rPr>
        <w:t>doi</w:t>
      </w:r>
      <w:proofErr w:type="spellEnd"/>
      <w:r w:rsidR="001A6EA3" w:rsidRPr="00EA1571">
        <w:rPr>
          <w:rFonts w:ascii="Times New Roman" w:hAnsi="Times New Roman" w:cs="Times New Roman"/>
          <w:sz w:val="24"/>
          <w:szCs w:val="24"/>
        </w:rPr>
        <w:t>: 10.3390/life13040869. PMID: 37109398; PMCID: PMC10147025.</w:t>
      </w:r>
    </w:p>
    <w:p w14:paraId="2E992582" w14:textId="1A613A79" w:rsidR="001A6EA3" w:rsidRPr="00EA1571" w:rsidRDefault="00082CE0" w:rsidP="00723294">
      <w:pPr>
        <w:rPr>
          <w:rFonts w:ascii="Times New Roman" w:hAnsi="Times New Roman" w:cs="Times New Roman"/>
          <w:sz w:val="24"/>
          <w:szCs w:val="24"/>
        </w:rPr>
      </w:pPr>
      <w:r w:rsidRPr="00EA1571">
        <w:rPr>
          <w:rFonts w:ascii="Times New Roman" w:hAnsi="Times New Roman" w:cs="Times New Roman"/>
          <w:sz w:val="24"/>
          <w:szCs w:val="24"/>
        </w:rPr>
        <w:t>12</w:t>
      </w:r>
      <w:r w:rsidR="001A6EA3" w:rsidRPr="00EA1571">
        <w:rPr>
          <w:rFonts w:ascii="Times New Roman" w:hAnsi="Times New Roman" w:cs="Times New Roman"/>
          <w:sz w:val="24"/>
          <w:szCs w:val="24"/>
        </w:rPr>
        <w:t>.</w:t>
      </w:r>
      <w:r w:rsidR="00723294" w:rsidRPr="00EA1571">
        <w:rPr>
          <w:rFonts w:ascii="Times New Roman" w:hAnsi="Times New Roman" w:cs="Times New Roman"/>
          <w:sz w:val="24"/>
          <w:szCs w:val="24"/>
        </w:rPr>
        <w:t xml:space="preserve"> </w:t>
      </w:r>
      <w:r w:rsidR="001A6EA3" w:rsidRPr="00EA1571">
        <w:rPr>
          <w:rFonts w:ascii="Times New Roman" w:hAnsi="Times New Roman" w:cs="Times New Roman"/>
          <w:sz w:val="24"/>
          <w:szCs w:val="24"/>
        </w:rPr>
        <w:t xml:space="preserve">Judit </w:t>
      </w:r>
      <w:proofErr w:type="gramStart"/>
      <w:r w:rsidR="001A6EA3" w:rsidRPr="00EA1571">
        <w:rPr>
          <w:rFonts w:ascii="Times New Roman" w:hAnsi="Times New Roman" w:cs="Times New Roman"/>
          <w:sz w:val="24"/>
          <w:szCs w:val="24"/>
        </w:rPr>
        <w:t>Takacs ,</w:t>
      </w:r>
      <w:proofErr w:type="gramEnd"/>
      <w:r w:rsidR="001A6EA3" w:rsidRPr="00EA1571">
        <w:rPr>
          <w:rFonts w:ascii="Times New Roman" w:hAnsi="Times New Roman" w:cs="Times New Roman"/>
          <w:sz w:val="24"/>
          <w:szCs w:val="24"/>
        </w:rPr>
        <w:t xml:space="preserve"> Mark G. </w:t>
      </w:r>
      <w:proofErr w:type="gramStart"/>
      <w:r w:rsidR="001A6EA3" w:rsidRPr="00EA1571">
        <w:rPr>
          <w:rFonts w:ascii="Times New Roman" w:hAnsi="Times New Roman" w:cs="Times New Roman"/>
          <w:sz w:val="24"/>
          <w:szCs w:val="24"/>
        </w:rPr>
        <w:t>Carpenter ,</w:t>
      </w:r>
      <w:proofErr w:type="gramEnd"/>
      <w:r w:rsidR="001A6EA3" w:rsidRPr="00EA1571">
        <w:rPr>
          <w:rFonts w:ascii="Times New Roman" w:hAnsi="Times New Roman" w:cs="Times New Roman"/>
          <w:sz w:val="24"/>
          <w:szCs w:val="24"/>
        </w:rPr>
        <w:t xml:space="preserve"> S. Jayne </w:t>
      </w:r>
      <w:proofErr w:type="gramStart"/>
      <w:r w:rsidR="001A6EA3" w:rsidRPr="00EA1571">
        <w:rPr>
          <w:rFonts w:ascii="Times New Roman" w:hAnsi="Times New Roman" w:cs="Times New Roman"/>
          <w:sz w:val="24"/>
          <w:szCs w:val="24"/>
        </w:rPr>
        <w:t>Garland ,</w:t>
      </w:r>
      <w:proofErr w:type="gramEnd"/>
      <w:r w:rsidR="001A6EA3" w:rsidRPr="00EA1571">
        <w:rPr>
          <w:rFonts w:ascii="Times New Roman" w:hAnsi="Times New Roman" w:cs="Times New Roman"/>
          <w:sz w:val="24"/>
          <w:szCs w:val="24"/>
        </w:rPr>
        <w:t> Michael A. Hunt. The Role of Neuromuscular Changes in Aging and Knee Osteoarthritis on Dynamic Postural Control. </w:t>
      </w:r>
      <w:r w:rsidR="001A6EA3" w:rsidRPr="00EA1571">
        <w:rPr>
          <w:rFonts w:ascii="Times New Roman" w:hAnsi="Times New Roman" w:cs="Times New Roman"/>
          <w:i/>
          <w:iCs/>
          <w:sz w:val="24"/>
          <w:szCs w:val="24"/>
        </w:rPr>
        <w:t>Aging and disease</w:t>
      </w:r>
      <w:r w:rsidR="001A6EA3" w:rsidRPr="00EA1571">
        <w:rPr>
          <w:rFonts w:ascii="Times New Roman" w:hAnsi="Times New Roman" w:cs="Times New Roman"/>
          <w:sz w:val="24"/>
          <w:szCs w:val="24"/>
        </w:rPr>
        <w:t>. 2013, 4(2): 84-99.</w:t>
      </w:r>
    </w:p>
    <w:p w14:paraId="532053A8" w14:textId="5428ECEE" w:rsidR="006C7208" w:rsidRPr="00EA1571" w:rsidRDefault="001A6EA3" w:rsidP="006C7208">
      <w:pPr>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1</w:t>
      </w:r>
      <w:r w:rsidR="00672200" w:rsidRPr="00EA1571">
        <w:rPr>
          <w:rFonts w:ascii="Times New Roman" w:hAnsi="Times New Roman" w:cs="Times New Roman"/>
          <w:sz w:val="24"/>
          <w:szCs w:val="24"/>
          <w:shd w:val="clear" w:color="auto" w:fill="FFFFFF"/>
        </w:rPr>
        <w:t>3</w:t>
      </w:r>
      <w:r w:rsidR="006C7208" w:rsidRPr="00EA1571">
        <w:rPr>
          <w:rFonts w:ascii="Times New Roman" w:hAnsi="Times New Roman" w:cs="Times New Roman"/>
          <w:sz w:val="24"/>
          <w:szCs w:val="24"/>
          <w:shd w:val="clear" w:color="auto" w:fill="FFFFFF"/>
        </w:rPr>
        <w:t xml:space="preserve">. Patel P, Muhammad T, Sahoo H. The burden of disease-specific multimorbidity among older adults in India and its states: evidence from LASI. BMC </w:t>
      </w:r>
      <w:proofErr w:type="spellStart"/>
      <w:r w:rsidR="006C7208" w:rsidRPr="00EA1571">
        <w:rPr>
          <w:rFonts w:ascii="Times New Roman" w:hAnsi="Times New Roman" w:cs="Times New Roman"/>
          <w:sz w:val="24"/>
          <w:szCs w:val="24"/>
          <w:shd w:val="clear" w:color="auto" w:fill="FFFFFF"/>
        </w:rPr>
        <w:t>Geriatr</w:t>
      </w:r>
      <w:proofErr w:type="spellEnd"/>
      <w:r w:rsidR="006C7208" w:rsidRPr="00EA1571">
        <w:rPr>
          <w:rFonts w:ascii="Times New Roman" w:hAnsi="Times New Roman" w:cs="Times New Roman"/>
          <w:sz w:val="24"/>
          <w:szCs w:val="24"/>
          <w:shd w:val="clear" w:color="auto" w:fill="FFFFFF"/>
        </w:rPr>
        <w:t xml:space="preserve">. 2023 Jan 30;23(1):53. </w:t>
      </w:r>
      <w:proofErr w:type="spellStart"/>
      <w:r w:rsidR="006C7208" w:rsidRPr="00EA1571">
        <w:rPr>
          <w:rFonts w:ascii="Times New Roman" w:hAnsi="Times New Roman" w:cs="Times New Roman"/>
          <w:sz w:val="24"/>
          <w:szCs w:val="24"/>
          <w:shd w:val="clear" w:color="auto" w:fill="FFFFFF"/>
        </w:rPr>
        <w:t>doi</w:t>
      </w:r>
      <w:proofErr w:type="spellEnd"/>
      <w:r w:rsidR="006C7208" w:rsidRPr="00EA1571">
        <w:rPr>
          <w:rFonts w:ascii="Times New Roman" w:hAnsi="Times New Roman" w:cs="Times New Roman"/>
          <w:sz w:val="24"/>
          <w:szCs w:val="24"/>
          <w:shd w:val="clear" w:color="auto" w:fill="FFFFFF"/>
        </w:rPr>
        <w:t>: 10.1186/s12877-023-03728-1. PMID: 36710322; PMCID: PMC9885687.</w:t>
      </w:r>
    </w:p>
    <w:p w14:paraId="2D733FB3" w14:textId="5DFCBFEC" w:rsidR="006C7208" w:rsidRPr="00EA1571" w:rsidRDefault="006C7208" w:rsidP="006C7208">
      <w:pPr>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lastRenderedPageBreak/>
        <w:t>1</w:t>
      </w:r>
      <w:r w:rsidR="001A6EA3" w:rsidRPr="00EA1571">
        <w:rPr>
          <w:rFonts w:ascii="Times New Roman" w:hAnsi="Times New Roman" w:cs="Times New Roman"/>
          <w:sz w:val="24"/>
          <w:szCs w:val="24"/>
          <w:shd w:val="clear" w:color="auto" w:fill="FFFFFF"/>
        </w:rPr>
        <w:t>4</w:t>
      </w:r>
      <w:r w:rsidRPr="00EA1571">
        <w:rPr>
          <w:rFonts w:ascii="Times New Roman" w:hAnsi="Times New Roman" w:cs="Times New Roman"/>
          <w:sz w:val="24"/>
          <w:szCs w:val="24"/>
          <w:shd w:val="clear" w:color="auto" w:fill="FFFFFF"/>
        </w:rPr>
        <w:t xml:space="preserve">. Huang J, Xu Y, Xuan R, Baker JS, Gu Y. A Mixed Comparison of Interventions for Kinesiophobia in Individuals </w:t>
      </w:r>
      <w:proofErr w:type="gramStart"/>
      <w:r w:rsidRPr="00EA1571">
        <w:rPr>
          <w:rFonts w:ascii="Times New Roman" w:hAnsi="Times New Roman" w:cs="Times New Roman"/>
          <w:sz w:val="24"/>
          <w:szCs w:val="24"/>
          <w:shd w:val="clear" w:color="auto" w:fill="FFFFFF"/>
        </w:rPr>
        <w:t>With</w:t>
      </w:r>
      <w:proofErr w:type="gramEnd"/>
      <w:r w:rsidRPr="00EA1571">
        <w:rPr>
          <w:rFonts w:ascii="Times New Roman" w:hAnsi="Times New Roman" w:cs="Times New Roman"/>
          <w:sz w:val="24"/>
          <w:szCs w:val="24"/>
          <w:shd w:val="clear" w:color="auto" w:fill="FFFFFF"/>
        </w:rPr>
        <w:t xml:space="preserve"> Musculoskeletal Pain: Systematic Review and Network Meta-Analysis. Front Psychol. 2022 Jun </w:t>
      </w:r>
      <w:proofErr w:type="gramStart"/>
      <w:r w:rsidRPr="00EA1571">
        <w:rPr>
          <w:rFonts w:ascii="Times New Roman" w:hAnsi="Times New Roman" w:cs="Times New Roman"/>
          <w:sz w:val="24"/>
          <w:szCs w:val="24"/>
          <w:shd w:val="clear" w:color="auto" w:fill="FFFFFF"/>
        </w:rPr>
        <w:t>29;13:886015</w:t>
      </w:r>
      <w:proofErr w:type="gramEnd"/>
      <w:r w:rsidRPr="00EA1571">
        <w:rPr>
          <w:rFonts w:ascii="Times New Roman" w:hAnsi="Times New Roman" w:cs="Times New Roman"/>
          <w:sz w:val="24"/>
          <w:szCs w:val="24"/>
          <w:shd w:val="clear" w:color="auto" w:fill="FFFFFF"/>
        </w:rPr>
        <w:t xml:space="preserve">. </w:t>
      </w:r>
      <w:proofErr w:type="spellStart"/>
      <w:r w:rsidRPr="00EA1571">
        <w:rPr>
          <w:rFonts w:ascii="Times New Roman" w:hAnsi="Times New Roman" w:cs="Times New Roman"/>
          <w:sz w:val="24"/>
          <w:szCs w:val="24"/>
          <w:shd w:val="clear" w:color="auto" w:fill="FFFFFF"/>
        </w:rPr>
        <w:t>doi</w:t>
      </w:r>
      <w:proofErr w:type="spellEnd"/>
      <w:r w:rsidRPr="00EA1571">
        <w:rPr>
          <w:rFonts w:ascii="Times New Roman" w:hAnsi="Times New Roman" w:cs="Times New Roman"/>
          <w:sz w:val="24"/>
          <w:szCs w:val="24"/>
          <w:shd w:val="clear" w:color="auto" w:fill="FFFFFF"/>
        </w:rPr>
        <w:t>: 10.3389/fpsyg.2022.886015. PMID: 35846681; PMCID: PMC9277051.</w:t>
      </w:r>
    </w:p>
    <w:p w14:paraId="395F8561" w14:textId="08FB0E71" w:rsidR="00EA40E4" w:rsidRPr="00EA1571" w:rsidRDefault="00EA40E4" w:rsidP="00EA40E4">
      <w:pPr>
        <w:spacing w:line="360" w:lineRule="auto"/>
        <w:jc w:val="both"/>
        <w:rPr>
          <w:rFonts w:ascii="Times New Roman" w:eastAsia="Times New Roman" w:hAnsi="Times New Roman" w:cs="Times New Roman"/>
          <w:sz w:val="24"/>
          <w:szCs w:val="24"/>
        </w:rPr>
      </w:pPr>
      <w:bookmarkStart w:id="1" w:name="_Hlk182526449"/>
      <w:r w:rsidRPr="00EA1571">
        <w:rPr>
          <w:rFonts w:ascii="Times New Roman" w:eastAsia="Times New Roman" w:hAnsi="Times New Roman" w:cs="Times New Roman"/>
          <w:sz w:val="24"/>
          <w:szCs w:val="24"/>
        </w:rPr>
        <w:t>1</w:t>
      </w:r>
      <w:r w:rsidR="001A6EA3" w:rsidRPr="00EA1571">
        <w:rPr>
          <w:rFonts w:ascii="Times New Roman" w:eastAsia="Times New Roman" w:hAnsi="Times New Roman" w:cs="Times New Roman"/>
          <w:sz w:val="24"/>
          <w:szCs w:val="24"/>
        </w:rPr>
        <w:t>5</w:t>
      </w:r>
      <w:r w:rsidRPr="00EA1571">
        <w:rPr>
          <w:rFonts w:ascii="Times New Roman" w:eastAsia="Times New Roman" w:hAnsi="Times New Roman" w:cs="Times New Roman"/>
          <w:sz w:val="24"/>
          <w:szCs w:val="24"/>
        </w:rPr>
        <w:t xml:space="preserve">. Clausen B, Holsgaard-Larsen A, </w:t>
      </w:r>
      <w:proofErr w:type="spellStart"/>
      <w:r w:rsidRPr="00EA1571">
        <w:rPr>
          <w:rFonts w:ascii="Times New Roman" w:eastAsia="Times New Roman" w:hAnsi="Times New Roman" w:cs="Times New Roman"/>
          <w:sz w:val="24"/>
          <w:szCs w:val="24"/>
        </w:rPr>
        <w:t>Roos</w:t>
      </w:r>
      <w:proofErr w:type="spellEnd"/>
      <w:r w:rsidRPr="00EA1571">
        <w:rPr>
          <w:rFonts w:ascii="Times New Roman" w:eastAsia="Times New Roman" w:hAnsi="Times New Roman" w:cs="Times New Roman"/>
          <w:sz w:val="24"/>
          <w:szCs w:val="24"/>
        </w:rPr>
        <w:t xml:space="preserve"> EM. An 8-Week Neuromuscular Exercise Program for Patients </w:t>
      </w:r>
      <w:proofErr w:type="gramStart"/>
      <w:r w:rsidRPr="00EA1571">
        <w:rPr>
          <w:rFonts w:ascii="Times New Roman" w:eastAsia="Times New Roman" w:hAnsi="Times New Roman" w:cs="Times New Roman"/>
          <w:sz w:val="24"/>
          <w:szCs w:val="24"/>
        </w:rPr>
        <w:t>With</w:t>
      </w:r>
      <w:proofErr w:type="gramEnd"/>
      <w:r w:rsidRPr="00EA1571">
        <w:rPr>
          <w:rFonts w:ascii="Times New Roman" w:eastAsia="Times New Roman" w:hAnsi="Times New Roman" w:cs="Times New Roman"/>
          <w:sz w:val="24"/>
          <w:szCs w:val="24"/>
        </w:rPr>
        <w:t xml:space="preserve"> Mild to Moderate Knee Osteoarthritis: A Case Series Drawn </w:t>
      </w:r>
      <w:proofErr w:type="gramStart"/>
      <w:r w:rsidRPr="00EA1571">
        <w:rPr>
          <w:rFonts w:ascii="Times New Roman" w:eastAsia="Times New Roman" w:hAnsi="Times New Roman" w:cs="Times New Roman"/>
          <w:sz w:val="24"/>
          <w:szCs w:val="24"/>
        </w:rPr>
        <w:t>From</w:t>
      </w:r>
      <w:proofErr w:type="gramEnd"/>
      <w:r w:rsidRPr="00EA1571">
        <w:rPr>
          <w:rFonts w:ascii="Times New Roman" w:eastAsia="Times New Roman" w:hAnsi="Times New Roman" w:cs="Times New Roman"/>
          <w:sz w:val="24"/>
          <w:szCs w:val="24"/>
        </w:rPr>
        <w:t xml:space="preserve"> a Registered Clinical Trial. J </w:t>
      </w:r>
      <w:proofErr w:type="spellStart"/>
      <w:r w:rsidRPr="00EA1571">
        <w:rPr>
          <w:rFonts w:ascii="Times New Roman" w:eastAsia="Times New Roman" w:hAnsi="Times New Roman" w:cs="Times New Roman"/>
          <w:sz w:val="24"/>
          <w:szCs w:val="24"/>
        </w:rPr>
        <w:t>Athl</w:t>
      </w:r>
      <w:proofErr w:type="spellEnd"/>
      <w:r w:rsidRPr="00EA1571">
        <w:rPr>
          <w:rFonts w:ascii="Times New Roman" w:eastAsia="Times New Roman" w:hAnsi="Times New Roman" w:cs="Times New Roman"/>
          <w:sz w:val="24"/>
          <w:szCs w:val="24"/>
        </w:rPr>
        <w:t xml:space="preserve"> Train. 2017 Jun 2;52(6):592-605. </w:t>
      </w:r>
      <w:proofErr w:type="spellStart"/>
      <w:r w:rsidRPr="00EA1571">
        <w:rPr>
          <w:rFonts w:ascii="Times New Roman" w:eastAsia="Times New Roman" w:hAnsi="Times New Roman" w:cs="Times New Roman"/>
          <w:sz w:val="24"/>
          <w:szCs w:val="24"/>
        </w:rPr>
        <w:t>doi</w:t>
      </w:r>
      <w:proofErr w:type="spellEnd"/>
      <w:r w:rsidRPr="00EA1571">
        <w:rPr>
          <w:rFonts w:ascii="Times New Roman" w:eastAsia="Times New Roman" w:hAnsi="Times New Roman" w:cs="Times New Roman"/>
          <w:sz w:val="24"/>
          <w:szCs w:val="24"/>
        </w:rPr>
        <w:t>: 10.4085/1062-6050-52.5.06. PMID: 28653869; PMCID: PMC5488851.</w:t>
      </w:r>
    </w:p>
    <w:p w14:paraId="208C9B6E" w14:textId="3222F333" w:rsidR="00EA40E4" w:rsidRPr="00EA1571" w:rsidRDefault="00EA40E4" w:rsidP="00EA40E4">
      <w:pPr>
        <w:spacing w:line="360" w:lineRule="auto"/>
        <w:jc w:val="both"/>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1</w:t>
      </w:r>
      <w:r w:rsidR="001A6EA3" w:rsidRPr="00EA1571">
        <w:rPr>
          <w:rFonts w:ascii="Times New Roman" w:eastAsia="Times New Roman" w:hAnsi="Times New Roman" w:cs="Times New Roman"/>
          <w:sz w:val="24"/>
          <w:szCs w:val="24"/>
        </w:rPr>
        <w:t>6</w:t>
      </w:r>
      <w:r w:rsidRPr="00EA1571">
        <w:rPr>
          <w:rFonts w:ascii="Times New Roman" w:eastAsia="Times New Roman" w:hAnsi="Times New Roman" w:cs="Times New Roman"/>
          <w:sz w:val="24"/>
          <w:szCs w:val="24"/>
        </w:rPr>
        <w:t xml:space="preserve">. Epidemiology of mortality attributed to falls in older adults in the US, 1999–2020. Matthew A. Crane BS, Audrey Lam BS, Colleen Christmas MD, Alison Gemmill PhD, John A. Romley PhD. </w:t>
      </w:r>
      <w:hyperlink r:id="rId13" w:history="1">
        <w:r w:rsidRPr="00EA1571">
          <w:rPr>
            <w:rStyle w:val="Hyperlink"/>
            <w:rFonts w:ascii="Times New Roman" w:eastAsia="Times New Roman" w:hAnsi="Times New Roman" w:cs="Times New Roman"/>
            <w:color w:val="auto"/>
            <w:sz w:val="24"/>
            <w:szCs w:val="24"/>
            <w:u w:val="none"/>
          </w:rPr>
          <w:t>https://doi.org/10.1111/jgs.18600</w:t>
        </w:r>
      </w:hyperlink>
      <w:r w:rsidRPr="00EA1571">
        <w:rPr>
          <w:rFonts w:ascii="Times New Roman" w:eastAsia="Times New Roman" w:hAnsi="Times New Roman" w:cs="Times New Roman"/>
          <w:sz w:val="24"/>
          <w:szCs w:val="24"/>
        </w:rPr>
        <w:t>.</w:t>
      </w:r>
    </w:p>
    <w:p w14:paraId="4D337F7C" w14:textId="74353786" w:rsidR="00EA40E4" w:rsidRPr="00EA1571" w:rsidRDefault="00EA40E4" w:rsidP="00EA40E4">
      <w:pPr>
        <w:spacing w:line="360" w:lineRule="auto"/>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1</w:t>
      </w:r>
      <w:r w:rsidR="001A6EA3" w:rsidRPr="00EA1571">
        <w:rPr>
          <w:rFonts w:ascii="Times New Roman" w:hAnsi="Times New Roman" w:cs="Times New Roman"/>
          <w:sz w:val="24"/>
          <w:szCs w:val="24"/>
          <w:shd w:val="clear" w:color="auto" w:fill="FFFFFF"/>
        </w:rPr>
        <w:t>7</w:t>
      </w:r>
      <w:r w:rsidRPr="00EA1571">
        <w:rPr>
          <w:rFonts w:ascii="Times New Roman" w:hAnsi="Times New Roman" w:cs="Times New Roman"/>
          <w:sz w:val="24"/>
          <w:szCs w:val="24"/>
          <w:shd w:val="clear" w:color="auto" w:fill="FFFFFF"/>
        </w:rPr>
        <w:t xml:space="preserve">. Malik C, Khanna S, Jain Y, Jain R. Geriatric population in India: Demography, vulnerabilities, and healthcare challenges. J Family Med Prim Care. 2021 Jan;10(1):72-76. </w:t>
      </w:r>
      <w:proofErr w:type="spellStart"/>
      <w:r w:rsidRPr="00EA1571">
        <w:rPr>
          <w:rFonts w:ascii="Times New Roman" w:hAnsi="Times New Roman" w:cs="Times New Roman"/>
          <w:sz w:val="24"/>
          <w:szCs w:val="24"/>
          <w:shd w:val="clear" w:color="auto" w:fill="FFFFFF"/>
        </w:rPr>
        <w:t>doi</w:t>
      </w:r>
      <w:proofErr w:type="spellEnd"/>
      <w:r w:rsidRPr="00EA1571">
        <w:rPr>
          <w:rFonts w:ascii="Times New Roman" w:hAnsi="Times New Roman" w:cs="Times New Roman"/>
          <w:sz w:val="24"/>
          <w:szCs w:val="24"/>
          <w:shd w:val="clear" w:color="auto" w:fill="FFFFFF"/>
        </w:rPr>
        <w:t xml:space="preserve">: 10.4103/jfmpc.jfmpc_1794_20. </w:t>
      </w:r>
      <w:proofErr w:type="spellStart"/>
      <w:r w:rsidRPr="00EA1571">
        <w:rPr>
          <w:rFonts w:ascii="Times New Roman" w:hAnsi="Times New Roman" w:cs="Times New Roman"/>
          <w:sz w:val="24"/>
          <w:szCs w:val="24"/>
          <w:shd w:val="clear" w:color="auto" w:fill="FFFFFF"/>
        </w:rPr>
        <w:t>Epub</w:t>
      </w:r>
      <w:proofErr w:type="spellEnd"/>
      <w:r w:rsidRPr="00EA1571">
        <w:rPr>
          <w:rFonts w:ascii="Times New Roman" w:hAnsi="Times New Roman" w:cs="Times New Roman"/>
          <w:sz w:val="24"/>
          <w:szCs w:val="24"/>
          <w:shd w:val="clear" w:color="auto" w:fill="FFFFFF"/>
        </w:rPr>
        <w:t xml:space="preserve"> 2021 Jan 19. PMID: 34017706; PMCID: PMC8132790.</w:t>
      </w:r>
    </w:p>
    <w:p w14:paraId="4BAE9E8C" w14:textId="6F0FBF77" w:rsidR="00EA40E4" w:rsidRPr="00EA1571" w:rsidRDefault="00EA40E4" w:rsidP="00EA40E4">
      <w:pPr>
        <w:rPr>
          <w:rFonts w:ascii="Times New Roman" w:eastAsia="Times New Roman" w:hAnsi="Times New Roman" w:cs="Times New Roman"/>
          <w:sz w:val="24"/>
          <w:szCs w:val="24"/>
          <w:lang w:val="en-IN"/>
        </w:rPr>
      </w:pPr>
      <w:r w:rsidRPr="00EA1571">
        <w:rPr>
          <w:rFonts w:ascii="Times New Roman" w:eastAsia="Times New Roman" w:hAnsi="Times New Roman" w:cs="Times New Roman"/>
          <w:sz w:val="24"/>
          <w:szCs w:val="24"/>
          <w:highlight w:val="white"/>
          <w:lang w:val="en-IN"/>
        </w:rPr>
        <w:t>1</w:t>
      </w:r>
      <w:r w:rsidR="001A6EA3" w:rsidRPr="00EA1571">
        <w:rPr>
          <w:rFonts w:ascii="Times New Roman" w:eastAsia="Times New Roman" w:hAnsi="Times New Roman" w:cs="Times New Roman"/>
          <w:sz w:val="24"/>
          <w:szCs w:val="24"/>
          <w:highlight w:val="white"/>
          <w:lang w:val="en-IN"/>
        </w:rPr>
        <w:t>8</w:t>
      </w:r>
      <w:r w:rsidRPr="00EA1571">
        <w:rPr>
          <w:rFonts w:ascii="Times New Roman" w:eastAsia="Times New Roman" w:hAnsi="Times New Roman" w:cs="Times New Roman"/>
          <w:sz w:val="24"/>
          <w:szCs w:val="24"/>
          <w:highlight w:val="white"/>
          <w:lang w:val="en-IN"/>
        </w:rPr>
        <w:t xml:space="preserve">. Acute effects of contract-relax proprioceptive neuromuscular facilitation stretching of hip abductors and adductors on dynamic balance. </w:t>
      </w:r>
      <w:hyperlink r:id="rId14" w:history="1">
        <w:r w:rsidRPr="00EA1571">
          <w:rPr>
            <w:rStyle w:val="Hyperlink"/>
            <w:rFonts w:ascii="Times New Roman" w:eastAsia="Times New Roman" w:hAnsi="Times New Roman" w:cs="Times New Roman"/>
            <w:color w:val="auto"/>
            <w:sz w:val="24"/>
            <w:szCs w:val="24"/>
            <w:u w:val="none"/>
          </w:rPr>
          <w:t>Rafał Szafraniec</w:t>
        </w:r>
      </w:hyperlink>
      <w:hyperlink r:id="rId15" w:tgtFrame="_blank" w:history="1">
        <w:r w:rsidRPr="00EA1571">
          <w:rPr>
            <w:rStyle w:val="Hyperlink"/>
            <w:rFonts w:ascii="Times New Roman" w:eastAsia="Times New Roman" w:hAnsi="Times New Roman" w:cs="Times New Roman"/>
            <w:color w:val="auto"/>
            <w:sz w:val="24"/>
            <w:szCs w:val="24"/>
            <w:u w:val="none"/>
          </w:rPr>
          <w:t>​</w:t>
        </w:r>
      </w:hyperlink>
      <w:hyperlink r:id="rId16" w:anchor="aff-1" w:history="1">
        <w:r w:rsidRPr="00EA1571">
          <w:rPr>
            <w:rStyle w:val="Hyperlink"/>
            <w:rFonts w:ascii="Times New Roman" w:eastAsia="Times New Roman" w:hAnsi="Times New Roman" w:cs="Times New Roman"/>
            <w:color w:val="auto"/>
            <w:sz w:val="24"/>
            <w:szCs w:val="24"/>
            <w:u w:val="none"/>
            <w:vertAlign w:val="superscript"/>
          </w:rPr>
          <w:t>1</w:t>
        </w:r>
      </w:hyperlink>
      <w:r w:rsidRPr="00EA1571">
        <w:rPr>
          <w:rFonts w:ascii="Times New Roman" w:eastAsia="Times New Roman" w:hAnsi="Times New Roman" w:cs="Times New Roman"/>
          <w:sz w:val="24"/>
          <w:szCs w:val="24"/>
          <w:highlight w:val="white"/>
        </w:rPr>
        <w:t>, </w:t>
      </w:r>
      <w:hyperlink r:id="rId17" w:history="1">
        <w:r w:rsidRPr="00EA1571">
          <w:rPr>
            <w:rStyle w:val="Hyperlink"/>
            <w:rFonts w:ascii="Times New Roman" w:eastAsia="Times New Roman" w:hAnsi="Times New Roman" w:cs="Times New Roman"/>
            <w:color w:val="auto"/>
            <w:sz w:val="24"/>
            <w:szCs w:val="24"/>
            <w:u w:val="none"/>
          </w:rPr>
          <w:t>Krystyna Chromik</w:t>
        </w:r>
      </w:hyperlink>
      <w:hyperlink r:id="rId18" w:anchor="aff-1" w:history="1">
        <w:r w:rsidRPr="00EA1571">
          <w:rPr>
            <w:rStyle w:val="Hyperlink"/>
            <w:rFonts w:ascii="Times New Roman" w:eastAsia="Times New Roman" w:hAnsi="Times New Roman" w:cs="Times New Roman"/>
            <w:color w:val="auto"/>
            <w:sz w:val="24"/>
            <w:szCs w:val="24"/>
            <w:u w:val="none"/>
            <w:vertAlign w:val="superscript"/>
          </w:rPr>
          <w:t>1</w:t>
        </w:r>
      </w:hyperlink>
      <w:r w:rsidRPr="00EA1571">
        <w:rPr>
          <w:rFonts w:ascii="Times New Roman" w:eastAsia="Times New Roman" w:hAnsi="Times New Roman" w:cs="Times New Roman"/>
          <w:sz w:val="24"/>
          <w:szCs w:val="24"/>
          <w:highlight w:val="white"/>
        </w:rPr>
        <w:t>, </w:t>
      </w:r>
      <w:hyperlink r:id="rId19" w:history="1">
        <w:r w:rsidRPr="00EA1571">
          <w:rPr>
            <w:rStyle w:val="Hyperlink"/>
            <w:rFonts w:ascii="Times New Roman" w:eastAsia="Times New Roman" w:hAnsi="Times New Roman" w:cs="Times New Roman"/>
            <w:color w:val="auto"/>
            <w:sz w:val="24"/>
            <w:szCs w:val="24"/>
            <w:u w:val="none"/>
          </w:rPr>
          <w:t>Amanda Poborska</w:t>
        </w:r>
      </w:hyperlink>
      <w:hyperlink r:id="rId20" w:anchor="aff-2" w:history="1">
        <w:r w:rsidRPr="00EA1571">
          <w:rPr>
            <w:rStyle w:val="Hyperlink"/>
            <w:rFonts w:ascii="Times New Roman" w:eastAsia="Times New Roman" w:hAnsi="Times New Roman" w:cs="Times New Roman"/>
            <w:color w:val="auto"/>
            <w:sz w:val="24"/>
            <w:szCs w:val="24"/>
            <w:u w:val="none"/>
            <w:vertAlign w:val="superscript"/>
          </w:rPr>
          <w:t>2</w:t>
        </w:r>
      </w:hyperlink>
      <w:r w:rsidRPr="00EA1571">
        <w:rPr>
          <w:rFonts w:ascii="Times New Roman" w:eastAsia="Times New Roman" w:hAnsi="Times New Roman" w:cs="Times New Roman"/>
          <w:sz w:val="24"/>
          <w:szCs w:val="24"/>
          <w:highlight w:val="white"/>
        </w:rPr>
        <w:t>, </w:t>
      </w:r>
      <w:hyperlink r:id="rId21" w:history="1">
        <w:r w:rsidRPr="00EA1571">
          <w:rPr>
            <w:rStyle w:val="Hyperlink"/>
            <w:rFonts w:ascii="Times New Roman" w:eastAsia="Times New Roman" w:hAnsi="Times New Roman" w:cs="Times New Roman"/>
            <w:color w:val="auto"/>
            <w:sz w:val="24"/>
            <w:szCs w:val="24"/>
            <w:u w:val="none"/>
          </w:rPr>
          <w:t>Adam Kawczyński</w:t>
        </w:r>
      </w:hyperlink>
      <w:hyperlink r:id="rId22" w:anchor="aff-1" w:history="1">
        <w:r w:rsidRPr="00EA1571">
          <w:rPr>
            <w:rStyle w:val="Hyperlink"/>
            <w:rFonts w:ascii="Times New Roman" w:eastAsia="Times New Roman" w:hAnsi="Times New Roman" w:cs="Times New Roman"/>
            <w:color w:val="auto"/>
            <w:sz w:val="24"/>
            <w:szCs w:val="24"/>
            <w:u w:val="none"/>
            <w:vertAlign w:val="superscript"/>
          </w:rPr>
          <w:t>1</w:t>
        </w:r>
      </w:hyperlink>
      <w:r w:rsidRPr="00EA1571">
        <w:rPr>
          <w:rFonts w:ascii="Times New Roman" w:eastAsia="Times New Roman" w:hAnsi="Times New Roman" w:cs="Times New Roman"/>
          <w:sz w:val="24"/>
          <w:szCs w:val="24"/>
          <w:highlight w:val="white"/>
          <w:lang w:val="en-IN"/>
        </w:rPr>
        <w:t>.</w:t>
      </w:r>
      <w:hyperlink r:id="rId23" w:history="1">
        <w:r w:rsidRPr="00EA1571">
          <w:rPr>
            <w:rStyle w:val="Hyperlink"/>
            <w:rFonts w:ascii="Times New Roman" w:eastAsia="Times New Roman" w:hAnsi="Times New Roman" w:cs="Times New Roman"/>
            <w:color w:val="auto"/>
            <w:sz w:val="24"/>
            <w:szCs w:val="24"/>
            <w:u w:val="none"/>
            <w:lang w:val="en-IN"/>
          </w:rPr>
          <w:t>https://peerj.com/articles/6108/</w:t>
        </w:r>
      </w:hyperlink>
    </w:p>
    <w:p w14:paraId="05054D49" w14:textId="5A4F4E86" w:rsidR="00EA40E4" w:rsidRPr="00EA1571" w:rsidRDefault="00EA40E4" w:rsidP="00EA40E4">
      <w:pPr>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1</w:t>
      </w:r>
      <w:r w:rsidR="001A6EA3" w:rsidRPr="00EA1571">
        <w:rPr>
          <w:rFonts w:ascii="Times New Roman" w:eastAsia="Times New Roman" w:hAnsi="Times New Roman" w:cs="Times New Roman"/>
          <w:sz w:val="24"/>
          <w:szCs w:val="24"/>
          <w:highlight w:val="white"/>
        </w:rPr>
        <w:t>9</w:t>
      </w:r>
      <w:r w:rsidRPr="00EA1571">
        <w:rPr>
          <w:rFonts w:ascii="Times New Roman" w:eastAsia="Times New Roman" w:hAnsi="Times New Roman" w:cs="Times New Roman"/>
          <w:sz w:val="24"/>
          <w:szCs w:val="24"/>
          <w:highlight w:val="white"/>
        </w:rPr>
        <w:t xml:space="preserve">. Szafraniec R, Bartkowski J, </w:t>
      </w:r>
      <w:proofErr w:type="spellStart"/>
      <w:r w:rsidRPr="00EA1571">
        <w:rPr>
          <w:rFonts w:ascii="Times New Roman" w:eastAsia="Times New Roman" w:hAnsi="Times New Roman" w:cs="Times New Roman"/>
          <w:sz w:val="24"/>
          <w:szCs w:val="24"/>
          <w:highlight w:val="white"/>
        </w:rPr>
        <w:t>Kawczyński</w:t>
      </w:r>
      <w:proofErr w:type="spellEnd"/>
      <w:r w:rsidRPr="00EA1571">
        <w:rPr>
          <w:rFonts w:ascii="Times New Roman" w:eastAsia="Times New Roman" w:hAnsi="Times New Roman" w:cs="Times New Roman"/>
          <w:sz w:val="24"/>
          <w:szCs w:val="24"/>
          <w:highlight w:val="white"/>
        </w:rPr>
        <w:t xml:space="preserve"> A. Effects of Short-Term Core Stability Training on Dynamic Balance and Trunk Muscle Endurance in Novice Olympic Weightlifters. J Hum Kinet. 2020 Aug </w:t>
      </w:r>
      <w:proofErr w:type="gramStart"/>
      <w:r w:rsidRPr="00EA1571">
        <w:rPr>
          <w:rFonts w:ascii="Times New Roman" w:eastAsia="Times New Roman" w:hAnsi="Times New Roman" w:cs="Times New Roman"/>
          <w:sz w:val="24"/>
          <w:szCs w:val="24"/>
          <w:highlight w:val="white"/>
        </w:rPr>
        <w:t>31;74:43</w:t>
      </w:r>
      <w:proofErr w:type="gramEnd"/>
      <w:r w:rsidRPr="00EA1571">
        <w:rPr>
          <w:rFonts w:ascii="Times New Roman" w:eastAsia="Times New Roman" w:hAnsi="Times New Roman" w:cs="Times New Roman"/>
          <w:sz w:val="24"/>
          <w:szCs w:val="24"/>
          <w:highlight w:val="white"/>
        </w:rPr>
        <w:t xml:space="preserve">-50. </w:t>
      </w:r>
      <w:proofErr w:type="spellStart"/>
      <w:r w:rsidRPr="00EA1571">
        <w:rPr>
          <w:rFonts w:ascii="Times New Roman" w:eastAsia="Times New Roman" w:hAnsi="Times New Roman" w:cs="Times New Roman"/>
          <w:sz w:val="24"/>
          <w:szCs w:val="24"/>
          <w:highlight w:val="white"/>
        </w:rPr>
        <w:t>doi</w:t>
      </w:r>
      <w:proofErr w:type="spellEnd"/>
      <w:r w:rsidRPr="00EA1571">
        <w:rPr>
          <w:rFonts w:ascii="Times New Roman" w:eastAsia="Times New Roman" w:hAnsi="Times New Roman" w:cs="Times New Roman"/>
          <w:sz w:val="24"/>
          <w:szCs w:val="24"/>
          <w:highlight w:val="white"/>
        </w:rPr>
        <w:t>: 10.2478/hukin-2020-0012. PMID: 33312274; PMCID: PMC7706638.</w:t>
      </w:r>
    </w:p>
    <w:p w14:paraId="377296A1" w14:textId="3A28EFBF" w:rsidR="00EA40E4" w:rsidRPr="00EA1571" w:rsidRDefault="001A6EA3" w:rsidP="00EA40E4">
      <w:pPr>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20</w:t>
      </w:r>
      <w:r w:rsidR="00EA40E4" w:rsidRPr="00EA1571">
        <w:rPr>
          <w:rFonts w:ascii="Times New Roman" w:eastAsia="Times New Roman" w:hAnsi="Times New Roman" w:cs="Times New Roman"/>
          <w:sz w:val="24"/>
          <w:szCs w:val="24"/>
          <w:highlight w:val="white"/>
        </w:rPr>
        <w:t xml:space="preserve">. Volpe, Shawn, Dana Demers, Erik Simpanen, Eugene Chabot, and Craig Simpson. "Balance board rehabilitation device for ankle proprioception assessment." 2015 41st Annual Northeast Biomedical Engineering Conference, NEBEC 2015 (2015). </w:t>
      </w:r>
      <w:proofErr w:type="spellStart"/>
      <w:r w:rsidR="00EA40E4" w:rsidRPr="00EA1571">
        <w:rPr>
          <w:rFonts w:ascii="Times New Roman" w:eastAsia="Times New Roman" w:hAnsi="Times New Roman" w:cs="Times New Roman"/>
          <w:sz w:val="24"/>
          <w:szCs w:val="24"/>
          <w:highlight w:val="white"/>
        </w:rPr>
        <w:t>doi</w:t>
      </w:r>
      <w:proofErr w:type="spellEnd"/>
      <w:r w:rsidR="00EA40E4" w:rsidRPr="00EA1571">
        <w:rPr>
          <w:rFonts w:ascii="Times New Roman" w:eastAsia="Times New Roman" w:hAnsi="Times New Roman" w:cs="Times New Roman"/>
          <w:sz w:val="24"/>
          <w:szCs w:val="24"/>
          <w:highlight w:val="white"/>
        </w:rPr>
        <w:t>: </w:t>
      </w:r>
      <w:hyperlink r:id="rId24" w:history="1">
        <w:r w:rsidR="00EA40E4" w:rsidRPr="00EA1571">
          <w:rPr>
            <w:rStyle w:val="Hyperlink"/>
            <w:rFonts w:ascii="Times New Roman" w:eastAsia="Times New Roman" w:hAnsi="Times New Roman" w:cs="Times New Roman"/>
            <w:color w:val="auto"/>
            <w:sz w:val="24"/>
            <w:szCs w:val="24"/>
            <w:u w:val="none"/>
          </w:rPr>
          <w:t>10.1109/NEBEC.2015.7117231</w:t>
        </w:r>
      </w:hyperlink>
      <w:r w:rsidR="00EA40E4" w:rsidRPr="00EA1571">
        <w:rPr>
          <w:rFonts w:ascii="Times New Roman" w:eastAsia="Times New Roman" w:hAnsi="Times New Roman" w:cs="Times New Roman"/>
          <w:sz w:val="24"/>
          <w:szCs w:val="24"/>
          <w:highlight w:val="white"/>
        </w:rPr>
        <w:t>.</w:t>
      </w:r>
    </w:p>
    <w:p w14:paraId="42095F4D" w14:textId="326F87F1" w:rsidR="00EA40E4" w:rsidRPr="00EA1571" w:rsidRDefault="001A6EA3" w:rsidP="00EA40E4">
      <w:pPr>
        <w:spacing w:after="0" w:line="360" w:lineRule="auto"/>
        <w:jc w:val="both"/>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21</w:t>
      </w:r>
      <w:r w:rsidR="00EA40E4" w:rsidRPr="00EA1571">
        <w:rPr>
          <w:rFonts w:ascii="Times New Roman" w:hAnsi="Times New Roman" w:cs="Times New Roman"/>
          <w:sz w:val="24"/>
          <w:szCs w:val="24"/>
          <w:shd w:val="clear" w:color="auto" w:fill="FFFFFF"/>
        </w:rPr>
        <w:t>. Petró B. Human Standing Dynamic Balancing and Elementary Biological Signal Processing (Doctoral dissertation, Budapest University of Technology and Economics (Hungary)).</w:t>
      </w:r>
    </w:p>
    <w:p w14:paraId="7C99EB61" w14:textId="79C0DD44" w:rsidR="00EA40E4" w:rsidRPr="00EA1571" w:rsidRDefault="001A6EA3" w:rsidP="00EA40E4">
      <w:pPr>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22</w:t>
      </w:r>
      <w:r w:rsidR="00EA40E4" w:rsidRPr="00EA1571">
        <w:rPr>
          <w:rFonts w:ascii="Times New Roman" w:eastAsia="Times New Roman" w:hAnsi="Times New Roman" w:cs="Times New Roman"/>
          <w:sz w:val="24"/>
          <w:szCs w:val="24"/>
        </w:rPr>
        <w:t xml:space="preserve">. </w:t>
      </w:r>
      <w:proofErr w:type="spellStart"/>
      <w:r w:rsidR="00EA40E4" w:rsidRPr="00EA1571">
        <w:rPr>
          <w:rFonts w:ascii="Times New Roman" w:eastAsia="Times New Roman" w:hAnsi="Times New Roman" w:cs="Times New Roman"/>
          <w:sz w:val="24"/>
          <w:szCs w:val="24"/>
        </w:rPr>
        <w:t>Sarabon</w:t>
      </w:r>
      <w:proofErr w:type="spellEnd"/>
      <w:r w:rsidR="00EA40E4" w:rsidRPr="00EA1571">
        <w:rPr>
          <w:rFonts w:ascii="Times New Roman" w:eastAsia="Times New Roman" w:hAnsi="Times New Roman" w:cs="Times New Roman"/>
          <w:sz w:val="24"/>
          <w:szCs w:val="24"/>
        </w:rPr>
        <w:t xml:space="preserve"> N, </w:t>
      </w:r>
      <w:proofErr w:type="spellStart"/>
      <w:r w:rsidR="00EA40E4" w:rsidRPr="00EA1571">
        <w:rPr>
          <w:rFonts w:ascii="Times New Roman" w:eastAsia="Times New Roman" w:hAnsi="Times New Roman" w:cs="Times New Roman"/>
          <w:sz w:val="24"/>
          <w:szCs w:val="24"/>
        </w:rPr>
        <w:t>Mlaker</w:t>
      </w:r>
      <w:proofErr w:type="spellEnd"/>
      <w:r w:rsidR="00EA40E4" w:rsidRPr="00EA1571">
        <w:rPr>
          <w:rFonts w:ascii="Times New Roman" w:eastAsia="Times New Roman" w:hAnsi="Times New Roman" w:cs="Times New Roman"/>
          <w:sz w:val="24"/>
          <w:szCs w:val="24"/>
        </w:rPr>
        <w:t xml:space="preserve"> B, Markovic G. A novel tool for the assessment of dynamic balance in healthy individuals. Gait Posture. 2010 Feb;31(2):261-4. </w:t>
      </w:r>
      <w:proofErr w:type="spellStart"/>
      <w:r w:rsidR="00EA40E4" w:rsidRPr="00EA1571">
        <w:rPr>
          <w:rFonts w:ascii="Times New Roman" w:eastAsia="Times New Roman" w:hAnsi="Times New Roman" w:cs="Times New Roman"/>
          <w:sz w:val="24"/>
          <w:szCs w:val="24"/>
        </w:rPr>
        <w:t>doi</w:t>
      </w:r>
      <w:proofErr w:type="spellEnd"/>
      <w:r w:rsidR="00EA40E4" w:rsidRPr="00EA1571">
        <w:rPr>
          <w:rFonts w:ascii="Times New Roman" w:eastAsia="Times New Roman" w:hAnsi="Times New Roman" w:cs="Times New Roman"/>
          <w:sz w:val="24"/>
          <w:szCs w:val="24"/>
        </w:rPr>
        <w:t xml:space="preserve">: 10.1016/j.gaitpost.2009.11.001. </w:t>
      </w:r>
      <w:proofErr w:type="spellStart"/>
      <w:r w:rsidR="00EA40E4" w:rsidRPr="00EA1571">
        <w:rPr>
          <w:rFonts w:ascii="Times New Roman" w:eastAsia="Times New Roman" w:hAnsi="Times New Roman" w:cs="Times New Roman"/>
          <w:sz w:val="24"/>
          <w:szCs w:val="24"/>
        </w:rPr>
        <w:t>Epub</w:t>
      </w:r>
      <w:proofErr w:type="spellEnd"/>
      <w:r w:rsidR="00EA40E4" w:rsidRPr="00EA1571">
        <w:rPr>
          <w:rFonts w:ascii="Times New Roman" w:eastAsia="Times New Roman" w:hAnsi="Times New Roman" w:cs="Times New Roman"/>
          <w:sz w:val="24"/>
          <w:szCs w:val="24"/>
        </w:rPr>
        <w:t xml:space="preserve"> 2009 Nov 27. PMID: 19945284.</w:t>
      </w:r>
    </w:p>
    <w:p w14:paraId="37E7E359" w14:textId="0C21A533" w:rsidR="00EA40E4" w:rsidRPr="00EA1571" w:rsidRDefault="001A6EA3" w:rsidP="00EA40E4">
      <w:pPr>
        <w:rPr>
          <w:rFonts w:ascii="Times New Roman" w:eastAsia="Times New Roman" w:hAnsi="Times New Roman" w:cs="Times New Roman"/>
          <w:bCs/>
          <w:sz w:val="24"/>
          <w:szCs w:val="24"/>
          <w:highlight w:val="white"/>
        </w:rPr>
      </w:pPr>
      <w:r w:rsidRPr="00EA1571">
        <w:rPr>
          <w:rFonts w:ascii="Times New Roman" w:eastAsia="Times New Roman" w:hAnsi="Times New Roman" w:cs="Times New Roman"/>
          <w:bCs/>
          <w:sz w:val="24"/>
          <w:szCs w:val="24"/>
          <w:highlight w:val="white"/>
        </w:rPr>
        <w:t>23</w:t>
      </w:r>
      <w:r w:rsidR="00EA40E4" w:rsidRPr="00EA1571">
        <w:rPr>
          <w:rFonts w:ascii="Times New Roman" w:eastAsia="Times New Roman" w:hAnsi="Times New Roman" w:cs="Times New Roman"/>
          <w:bCs/>
          <w:sz w:val="24"/>
          <w:szCs w:val="24"/>
          <w:highlight w:val="white"/>
        </w:rPr>
        <w:t xml:space="preserve">. </w:t>
      </w:r>
      <w:proofErr w:type="spellStart"/>
      <w:r w:rsidR="00EA40E4" w:rsidRPr="00EA1571">
        <w:rPr>
          <w:rFonts w:ascii="Times New Roman" w:eastAsia="Times New Roman" w:hAnsi="Times New Roman" w:cs="Times New Roman"/>
          <w:bCs/>
          <w:sz w:val="24"/>
          <w:szCs w:val="24"/>
          <w:highlight w:val="white"/>
        </w:rPr>
        <w:t>Pooranawatthanakul</w:t>
      </w:r>
      <w:proofErr w:type="spellEnd"/>
      <w:r w:rsidR="00EA40E4" w:rsidRPr="00EA1571">
        <w:rPr>
          <w:rFonts w:ascii="Times New Roman" w:eastAsia="Times New Roman" w:hAnsi="Times New Roman" w:cs="Times New Roman"/>
          <w:bCs/>
          <w:sz w:val="24"/>
          <w:szCs w:val="24"/>
          <w:highlight w:val="white"/>
        </w:rPr>
        <w:t xml:space="preserve"> K, </w:t>
      </w:r>
      <w:proofErr w:type="spellStart"/>
      <w:r w:rsidR="00EA40E4" w:rsidRPr="00EA1571">
        <w:rPr>
          <w:rFonts w:ascii="Times New Roman" w:eastAsia="Times New Roman" w:hAnsi="Times New Roman" w:cs="Times New Roman"/>
          <w:bCs/>
          <w:sz w:val="24"/>
          <w:szCs w:val="24"/>
          <w:highlight w:val="white"/>
        </w:rPr>
        <w:t>Siriphorn</w:t>
      </w:r>
      <w:proofErr w:type="spellEnd"/>
      <w:r w:rsidR="00EA40E4" w:rsidRPr="00EA1571">
        <w:rPr>
          <w:rFonts w:ascii="Times New Roman" w:eastAsia="Times New Roman" w:hAnsi="Times New Roman" w:cs="Times New Roman"/>
          <w:bCs/>
          <w:sz w:val="24"/>
          <w:szCs w:val="24"/>
          <w:highlight w:val="white"/>
        </w:rPr>
        <w:t xml:space="preserve"> A. Accuracy of the Fullerton Advanced Balance (FAB) scale and a modified FAB model for predicting falls in older adults: A prospective study. J </w:t>
      </w:r>
      <w:proofErr w:type="spellStart"/>
      <w:r w:rsidR="00EA40E4" w:rsidRPr="00EA1571">
        <w:rPr>
          <w:rFonts w:ascii="Times New Roman" w:eastAsia="Times New Roman" w:hAnsi="Times New Roman" w:cs="Times New Roman"/>
          <w:bCs/>
          <w:sz w:val="24"/>
          <w:szCs w:val="24"/>
          <w:highlight w:val="white"/>
        </w:rPr>
        <w:t>Bodyw</w:t>
      </w:r>
      <w:proofErr w:type="spellEnd"/>
      <w:r w:rsidR="00EA40E4" w:rsidRPr="00EA1571">
        <w:rPr>
          <w:rFonts w:ascii="Times New Roman" w:eastAsia="Times New Roman" w:hAnsi="Times New Roman" w:cs="Times New Roman"/>
          <w:bCs/>
          <w:sz w:val="24"/>
          <w:szCs w:val="24"/>
          <w:highlight w:val="white"/>
        </w:rPr>
        <w:t xml:space="preserve"> Mov Ther. 2023 </w:t>
      </w:r>
      <w:proofErr w:type="gramStart"/>
      <w:r w:rsidR="00EA40E4" w:rsidRPr="00EA1571">
        <w:rPr>
          <w:rFonts w:ascii="Times New Roman" w:eastAsia="Times New Roman" w:hAnsi="Times New Roman" w:cs="Times New Roman"/>
          <w:bCs/>
          <w:sz w:val="24"/>
          <w:szCs w:val="24"/>
          <w:highlight w:val="white"/>
        </w:rPr>
        <w:t>Oct;36:393</w:t>
      </w:r>
      <w:proofErr w:type="gramEnd"/>
      <w:r w:rsidR="00EA40E4" w:rsidRPr="00EA1571">
        <w:rPr>
          <w:rFonts w:ascii="Times New Roman" w:eastAsia="Times New Roman" w:hAnsi="Times New Roman" w:cs="Times New Roman"/>
          <w:bCs/>
          <w:sz w:val="24"/>
          <w:szCs w:val="24"/>
          <w:highlight w:val="white"/>
        </w:rPr>
        <w:t xml:space="preserve">-398. </w:t>
      </w:r>
      <w:proofErr w:type="spellStart"/>
      <w:r w:rsidR="00EA40E4" w:rsidRPr="00EA1571">
        <w:rPr>
          <w:rFonts w:ascii="Times New Roman" w:eastAsia="Times New Roman" w:hAnsi="Times New Roman" w:cs="Times New Roman"/>
          <w:bCs/>
          <w:sz w:val="24"/>
          <w:szCs w:val="24"/>
          <w:highlight w:val="white"/>
        </w:rPr>
        <w:t>doi</w:t>
      </w:r>
      <w:proofErr w:type="spellEnd"/>
      <w:r w:rsidR="00EA40E4" w:rsidRPr="00EA1571">
        <w:rPr>
          <w:rFonts w:ascii="Times New Roman" w:eastAsia="Times New Roman" w:hAnsi="Times New Roman" w:cs="Times New Roman"/>
          <w:bCs/>
          <w:sz w:val="24"/>
          <w:szCs w:val="24"/>
          <w:highlight w:val="white"/>
        </w:rPr>
        <w:t xml:space="preserve">: 10.1016/j.jbmt.2023.09.001. </w:t>
      </w:r>
      <w:proofErr w:type="spellStart"/>
      <w:r w:rsidR="00EA40E4" w:rsidRPr="00EA1571">
        <w:rPr>
          <w:rFonts w:ascii="Times New Roman" w:eastAsia="Times New Roman" w:hAnsi="Times New Roman" w:cs="Times New Roman"/>
          <w:bCs/>
          <w:sz w:val="24"/>
          <w:szCs w:val="24"/>
          <w:highlight w:val="white"/>
        </w:rPr>
        <w:t>Epub</w:t>
      </w:r>
      <w:proofErr w:type="spellEnd"/>
      <w:r w:rsidR="00EA40E4" w:rsidRPr="00EA1571">
        <w:rPr>
          <w:rFonts w:ascii="Times New Roman" w:eastAsia="Times New Roman" w:hAnsi="Times New Roman" w:cs="Times New Roman"/>
          <w:bCs/>
          <w:sz w:val="24"/>
          <w:szCs w:val="24"/>
          <w:highlight w:val="white"/>
        </w:rPr>
        <w:t xml:space="preserve"> 2023 Sep 9. PMID: 37949590.</w:t>
      </w:r>
    </w:p>
    <w:p w14:paraId="56099197" w14:textId="7054AAAB" w:rsidR="00EA40E4" w:rsidRPr="00EA1571" w:rsidRDefault="00EA40E4" w:rsidP="00EA40E4">
      <w:pPr>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lastRenderedPageBreak/>
        <w:t>2</w:t>
      </w:r>
      <w:r w:rsidR="001A6EA3" w:rsidRPr="00EA1571">
        <w:rPr>
          <w:rFonts w:ascii="Times New Roman" w:eastAsia="Times New Roman" w:hAnsi="Times New Roman" w:cs="Times New Roman"/>
          <w:sz w:val="24"/>
          <w:szCs w:val="24"/>
        </w:rPr>
        <w:t>4</w:t>
      </w:r>
      <w:r w:rsidRPr="00EA1571">
        <w:rPr>
          <w:rFonts w:ascii="Times New Roman" w:eastAsia="Times New Roman" w:hAnsi="Times New Roman" w:cs="Times New Roman"/>
          <w:sz w:val="24"/>
          <w:szCs w:val="24"/>
        </w:rPr>
        <w:t xml:space="preserve">. </w:t>
      </w:r>
      <w:proofErr w:type="spellStart"/>
      <w:r w:rsidRPr="00EA1571">
        <w:rPr>
          <w:rFonts w:ascii="Times New Roman" w:eastAsia="Times New Roman" w:hAnsi="Times New Roman" w:cs="Times New Roman"/>
          <w:sz w:val="24"/>
          <w:szCs w:val="24"/>
        </w:rPr>
        <w:t>Sinaei</w:t>
      </w:r>
      <w:proofErr w:type="spellEnd"/>
      <w:r w:rsidRPr="00EA1571">
        <w:rPr>
          <w:rFonts w:ascii="Times New Roman" w:eastAsia="Times New Roman" w:hAnsi="Times New Roman" w:cs="Times New Roman"/>
          <w:sz w:val="24"/>
          <w:szCs w:val="24"/>
        </w:rPr>
        <w:t xml:space="preserve"> E, Rose DJ, </w:t>
      </w:r>
      <w:proofErr w:type="spellStart"/>
      <w:r w:rsidRPr="00EA1571">
        <w:rPr>
          <w:rFonts w:ascii="Times New Roman" w:eastAsia="Times New Roman" w:hAnsi="Times New Roman" w:cs="Times New Roman"/>
          <w:sz w:val="24"/>
          <w:szCs w:val="24"/>
        </w:rPr>
        <w:t>Javadpour</w:t>
      </w:r>
      <w:proofErr w:type="spellEnd"/>
      <w:r w:rsidRPr="00EA1571">
        <w:rPr>
          <w:rFonts w:ascii="Times New Roman" w:eastAsia="Times New Roman" w:hAnsi="Times New Roman" w:cs="Times New Roman"/>
          <w:sz w:val="24"/>
          <w:szCs w:val="24"/>
        </w:rPr>
        <w:t xml:space="preserve"> S, </w:t>
      </w:r>
      <w:proofErr w:type="spellStart"/>
      <w:r w:rsidRPr="00EA1571">
        <w:rPr>
          <w:rFonts w:ascii="Times New Roman" w:eastAsia="Times New Roman" w:hAnsi="Times New Roman" w:cs="Times New Roman"/>
          <w:sz w:val="24"/>
          <w:szCs w:val="24"/>
        </w:rPr>
        <w:t>Yoosefinejad</w:t>
      </w:r>
      <w:proofErr w:type="spellEnd"/>
      <w:r w:rsidRPr="00EA1571">
        <w:rPr>
          <w:rFonts w:ascii="Times New Roman" w:eastAsia="Times New Roman" w:hAnsi="Times New Roman" w:cs="Times New Roman"/>
          <w:sz w:val="24"/>
          <w:szCs w:val="24"/>
        </w:rPr>
        <w:t xml:space="preserve"> AK. Reliability and Fall-Risk Predictability of the Short Form of the Fullerton Advanced Balance Scale in Iranian Older Adults. J Aging Phys Act. 2021 Sep 25;30(4):590-597. </w:t>
      </w:r>
      <w:proofErr w:type="spellStart"/>
      <w:r w:rsidRPr="00EA1571">
        <w:rPr>
          <w:rFonts w:ascii="Times New Roman" w:eastAsia="Times New Roman" w:hAnsi="Times New Roman" w:cs="Times New Roman"/>
          <w:sz w:val="24"/>
          <w:szCs w:val="24"/>
        </w:rPr>
        <w:t>doi</w:t>
      </w:r>
      <w:proofErr w:type="spellEnd"/>
      <w:r w:rsidRPr="00EA1571">
        <w:rPr>
          <w:rFonts w:ascii="Times New Roman" w:eastAsia="Times New Roman" w:hAnsi="Times New Roman" w:cs="Times New Roman"/>
          <w:sz w:val="24"/>
          <w:szCs w:val="24"/>
        </w:rPr>
        <w:t>: 10.1123/japa.2021-0137. PMID: 34564067.</w:t>
      </w:r>
    </w:p>
    <w:p w14:paraId="482339E7" w14:textId="3C56046B" w:rsidR="00EA40E4" w:rsidRPr="00EA1571" w:rsidRDefault="00EA40E4" w:rsidP="00EA40E4">
      <w:pPr>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2</w:t>
      </w:r>
      <w:r w:rsidR="001A6EA3" w:rsidRPr="00EA1571">
        <w:rPr>
          <w:rFonts w:ascii="Times New Roman" w:eastAsia="Times New Roman" w:hAnsi="Times New Roman" w:cs="Times New Roman"/>
          <w:sz w:val="24"/>
          <w:szCs w:val="24"/>
          <w:highlight w:val="white"/>
        </w:rPr>
        <w:t>5</w:t>
      </w:r>
      <w:r w:rsidRPr="00EA1571">
        <w:rPr>
          <w:rFonts w:ascii="Times New Roman" w:eastAsia="Times New Roman" w:hAnsi="Times New Roman" w:cs="Times New Roman"/>
          <w:sz w:val="24"/>
          <w:szCs w:val="24"/>
          <w:highlight w:val="white"/>
        </w:rPr>
        <w:t xml:space="preserve">. </w:t>
      </w:r>
      <w:proofErr w:type="spellStart"/>
      <w:r w:rsidRPr="00EA1571">
        <w:rPr>
          <w:rFonts w:ascii="Times New Roman" w:eastAsia="Times New Roman" w:hAnsi="Times New Roman" w:cs="Times New Roman"/>
          <w:sz w:val="24"/>
          <w:szCs w:val="24"/>
          <w:highlight w:val="white"/>
        </w:rPr>
        <w:t>Schlenstedt</w:t>
      </w:r>
      <w:proofErr w:type="spellEnd"/>
      <w:r w:rsidRPr="00EA1571">
        <w:rPr>
          <w:rFonts w:ascii="Times New Roman" w:eastAsia="Times New Roman" w:hAnsi="Times New Roman" w:cs="Times New Roman"/>
          <w:sz w:val="24"/>
          <w:szCs w:val="24"/>
          <w:highlight w:val="white"/>
        </w:rPr>
        <w:t xml:space="preserve"> C, Paschen S, Kruse A, </w:t>
      </w:r>
      <w:proofErr w:type="spellStart"/>
      <w:r w:rsidRPr="00EA1571">
        <w:rPr>
          <w:rFonts w:ascii="Times New Roman" w:eastAsia="Times New Roman" w:hAnsi="Times New Roman" w:cs="Times New Roman"/>
          <w:sz w:val="24"/>
          <w:szCs w:val="24"/>
          <w:highlight w:val="white"/>
        </w:rPr>
        <w:t>Raethjen</w:t>
      </w:r>
      <w:proofErr w:type="spellEnd"/>
      <w:r w:rsidRPr="00EA1571">
        <w:rPr>
          <w:rFonts w:ascii="Times New Roman" w:eastAsia="Times New Roman" w:hAnsi="Times New Roman" w:cs="Times New Roman"/>
          <w:sz w:val="24"/>
          <w:szCs w:val="24"/>
          <w:highlight w:val="white"/>
        </w:rPr>
        <w:t xml:space="preserve"> J, Weisser B, </w:t>
      </w:r>
      <w:proofErr w:type="spellStart"/>
      <w:r w:rsidRPr="00EA1571">
        <w:rPr>
          <w:rFonts w:ascii="Times New Roman" w:eastAsia="Times New Roman" w:hAnsi="Times New Roman" w:cs="Times New Roman"/>
          <w:sz w:val="24"/>
          <w:szCs w:val="24"/>
          <w:highlight w:val="white"/>
        </w:rPr>
        <w:t>Deuschl</w:t>
      </w:r>
      <w:proofErr w:type="spellEnd"/>
      <w:r w:rsidRPr="00EA1571">
        <w:rPr>
          <w:rFonts w:ascii="Times New Roman" w:eastAsia="Times New Roman" w:hAnsi="Times New Roman" w:cs="Times New Roman"/>
          <w:sz w:val="24"/>
          <w:szCs w:val="24"/>
          <w:highlight w:val="white"/>
        </w:rPr>
        <w:t xml:space="preserve"> G. Resistance versus Balance Training to Improve Postural Control in Parkinson's Disease: A Randomized Rater Blinded Controlled Study. </w:t>
      </w:r>
      <w:proofErr w:type="spellStart"/>
      <w:r w:rsidRPr="00EA1571">
        <w:rPr>
          <w:rFonts w:ascii="Times New Roman" w:eastAsia="Times New Roman" w:hAnsi="Times New Roman" w:cs="Times New Roman"/>
          <w:sz w:val="24"/>
          <w:szCs w:val="24"/>
          <w:highlight w:val="white"/>
        </w:rPr>
        <w:t>PLoS</w:t>
      </w:r>
      <w:proofErr w:type="spellEnd"/>
      <w:r w:rsidRPr="00EA1571">
        <w:rPr>
          <w:rFonts w:ascii="Times New Roman" w:eastAsia="Times New Roman" w:hAnsi="Times New Roman" w:cs="Times New Roman"/>
          <w:sz w:val="24"/>
          <w:szCs w:val="24"/>
          <w:highlight w:val="white"/>
        </w:rPr>
        <w:t xml:space="preserve"> One. 2015 Oct 26;10(10</w:t>
      </w:r>
      <w:proofErr w:type="gramStart"/>
      <w:r w:rsidRPr="00EA1571">
        <w:rPr>
          <w:rFonts w:ascii="Times New Roman" w:eastAsia="Times New Roman" w:hAnsi="Times New Roman" w:cs="Times New Roman"/>
          <w:sz w:val="24"/>
          <w:szCs w:val="24"/>
          <w:highlight w:val="white"/>
        </w:rPr>
        <w:t>):e</w:t>
      </w:r>
      <w:proofErr w:type="gramEnd"/>
      <w:r w:rsidRPr="00EA1571">
        <w:rPr>
          <w:rFonts w:ascii="Times New Roman" w:eastAsia="Times New Roman" w:hAnsi="Times New Roman" w:cs="Times New Roman"/>
          <w:sz w:val="24"/>
          <w:szCs w:val="24"/>
          <w:highlight w:val="white"/>
        </w:rPr>
        <w:t xml:space="preserve">0140584. </w:t>
      </w:r>
      <w:proofErr w:type="spellStart"/>
      <w:r w:rsidRPr="00EA1571">
        <w:rPr>
          <w:rFonts w:ascii="Times New Roman" w:eastAsia="Times New Roman" w:hAnsi="Times New Roman" w:cs="Times New Roman"/>
          <w:sz w:val="24"/>
          <w:szCs w:val="24"/>
          <w:highlight w:val="white"/>
        </w:rPr>
        <w:t>doi</w:t>
      </w:r>
      <w:proofErr w:type="spellEnd"/>
      <w:r w:rsidRPr="00EA1571">
        <w:rPr>
          <w:rFonts w:ascii="Times New Roman" w:eastAsia="Times New Roman" w:hAnsi="Times New Roman" w:cs="Times New Roman"/>
          <w:sz w:val="24"/>
          <w:szCs w:val="24"/>
          <w:highlight w:val="white"/>
        </w:rPr>
        <w:t>: 10.1371/journal.pone.0140584. PMID: 26501562; PMCID: PMC4621054.</w:t>
      </w:r>
    </w:p>
    <w:p w14:paraId="3261A510" w14:textId="4A69BFF6" w:rsidR="00EA40E4" w:rsidRPr="00EA1571" w:rsidRDefault="00EA40E4" w:rsidP="001A6EA3">
      <w:pPr>
        <w:shd w:val="clear" w:color="auto" w:fill="FFFFFF"/>
        <w:tabs>
          <w:tab w:val="left" w:pos="993"/>
        </w:tabs>
        <w:spacing w:after="0"/>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2</w:t>
      </w:r>
      <w:r w:rsidR="001A6EA3" w:rsidRPr="00EA1571">
        <w:rPr>
          <w:rFonts w:ascii="Times New Roman" w:eastAsia="Times New Roman" w:hAnsi="Times New Roman" w:cs="Times New Roman"/>
          <w:sz w:val="24"/>
          <w:szCs w:val="24"/>
          <w:highlight w:val="white"/>
        </w:rPr>
        <w:t>6</w:t>
      </w:r>
      <w:r w:rsidRPr="00EA1571">
        <w:rPr>
          <w:rFonts w:ascii="Times New Roman" w:eastAsia="Times New Roman" w:hAnsi="Times New Roman" w:cs="Times New Roman"/>
          <w:sz w:val="24"/>
          <w:szCs w:val="24"/>
          <w:highlight w:val="white"/>
        </w:rPr>
        <w:t xml:space="preserve">. Lundberg, M. K. E., Styf, J., &amp; Carlsson, S. G. (2004). A psychometric evaluation of the Tampa Scale for Kinesiophobia — from a physiotherapeutic perspective. Physiotherapy Theory and Practice, 20(2), 121–133. </w:t>
      </w:r>
      <w:hyperlink r:id="rId25" w:history="1">
        <w:r w:rsidR="001A6EA3" w:rsidRPr="00EA1571">
          <w:rPr>
            <w:rStyle w:val="Hyperlink"/>
            <w:rFonts w:ascii="Times New Roman" w:eastAsia="Times New Roman" w:hAnsi="Times New Roman" w:cs="Times New Roman"/>
            <w:color w:val="auto"/>
            <w:sz w:val="24"/>
            <w:szCs w:val="24"/>
            <w:highlight w:val="white"/>
            <w:u w:val="none"/>
          </w:rPr>
          <w:t>https://doi.org/10.1080/09593980490453002</w:t>
        </w:r>
      </w:hyperlink>
    </w:p>
    <w:p w14:paraId="5C478D9C" w14:textId="77777777" w:rsidR="001A6EA3" w:rsidRPr="00EA1571" w:rsidRDefault="001A6EA3" w:rsidP="001A6EA3">
      <w:pPr>
        <w:shd w:val="clear" w:color="auto" w:fill="FFFFFF"/>
        <w:tabs>
          <w:tab w:val="left" w:pos="993"/>
        </w:tabs>
        <w:spacing w:after="0"/>
        <w:rPr>
          <w:rFonts w:ascii="Times New Roman" w:eastAsia="Times New Roman" w:hAnsi="Times New Roman" w:cs="Times New Roman"/>
          <w:sz w:val="24"/>
          <w:szCs w:val="24"/>
          <w:highlight w:val="white"/>
        </w:rPr>
      </w:pPr>
    </w:p>
    <w:p w14:paraId="67063359" w14:textId="7D84FB0D" w:rsidR="00EA40E4" w:rsidRPr="00EA1571" w:rsidRDefault="00EA40E4" w:rsidP="00EA40E4">
      <w:pPr>
        <w:shd w:val="clear" w:color="auto" w:fill="FFFFFF"/>
        <w:tabs>
          <w:tab w:val="left" w:pos="993"/>
        </w:tabs>
        <w:spacing w:after="0"/>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2</w:t>
      </w:r>
      <w:r w:rsidR="001A6EA3" w:rsidRPr="00EA1571">
        <w:rPr>
          <w:rFonts w:ascii="Times New Roman" w:hAnsi="Times New Roman" w:cs="Times New Roman"/>
          <w:sz w:val="24"/>
          <w:szCs w:val="24"/>
          <w:shd w:val="clear" w:color="auto" w:fill="FFFFFF"/>
        </w:rPr>
        <w:t>7</w:t>
      </w:r>
      <w:r w:rsidRPr="00EA1571">
        <w:rPr>
          <w:rFonts w:ascii="Times New Roman" w:hAnsi="Times New Roman" w:cs="Times New Roman"/>
          <w:sz w:val="24"/>
          <w:szCs w:val="24"/>
          <w:shd w:val="clear" w:color="auto" w:fill="FFFFFF"/>
        </w:rPr>
        <w:t>. Swinkels-</w:t>
      </w:r>
      <w:proofErr w:type="spellStart"/>
      <w:r w:rsidRPr="00EA1571">
        <w:rPr>
          <w:rFonts w:ascii="Times New Roman" w:hAnsi="Times New Roman" w:cs="Times New Roman"/>
          <w:sz w:val="24"/>
          <w:szCs w:val="24"/>
          <w:shd w:val="clear" w:color="auto" w:fill="FFFFFF"/>
        </w:rPr>
        <w:t>Meewisse</w:t>
      </w:r>
      <w:proofErr w:type="spellEnd"/>
      <w:r w:rsidRPr="00EA1571">
        <w:rPr>
          <w:rFonts w:ascii="Times New Roman" w:hAnsi="Times New Roman" w:cs="Times New Roman"/>
          <w:sz w:val="24"/>
          <w:szCs w:val="24"/>
          <w:shd w:val="clear" w:color="auto" w:fill="FFFFFF"/>
        </w:rPr>
        <w:t xml:space="preserve"> EJ, Swinkels RA, Verbeek AL, </w:t>
      </w:r>
      <w:proofErr w:type="spellStart"/>
      <w:r w:rsidRPr="00EA1571">
        <w:rPr>
          <w:rFonts w:ascii="Times New Roman" w:hAnsi="Times New Roman" w:cs="Times New Roman"/>
          <w:sz w:val="24"/>
          <w:szCs w:val="24"/>
          <w:shd w:val="clear" w:color="auto" w:fill="FFFFFF"/>
        </w:rPr>
        <w:t>Vlaeyen</w:t>
      </w:r>
      <w:proofErr w:type="spellEnd"/>
      <w:r w:rsidRPr="00EA1571">
        <w:rPr>
          <w:rFonts w:ascii="Times New Roman" w:hAnsi="Times New Roman" w:cs="Times New Roman"/>
          <w:sz w:val="24"/>
          <w:szCs w:val="24"/>
          <w:shd w:val="clear" w:color="auto" w:fill="FFFFFF"/>
        </w:rPr>
        <w:t xml:space="preserve"> JW, Oostendorp RA. Psychometric properties of the Tampa Scale for kinesiophobia and the fear-avoidance beliefs questionnaire in acute low back pain. Man Ther. 2003 Feb;8(1):29-36. </w:t>
      </w:r>
      <w:proofErr w:type="spellStart"/>
      <w:r w:rsidRPr="00EA1571">
        <w:rPr>
          <w:rFonts w:ascii="Times New Roman" w:hAnsi="Times New Roman" w:cs="Times New Roman"/>
          <w:sz w:val="24"/>
          <w:szCs w:val="24"/>
          <w:shd w:val="clear" w:color="auto" w:fill="FFFFFF"/>
        </w:rPr>
        <w:t>doi</w:t>
      </w:r>
      <w:proofErr w:type="spellEnd"/>
      <w:r w:rsidRPr="00EA1571">
        <w:rPr>
          <w:rFonts w:ascii="Times New Roman" w:hAnsi="Times New Roman" w:cs="Times New Roman"/>
          <w:sz w:val="24"/>
          <w:szCs w:val="24"/>
          <w:shd w:val="clear" w:color="auto" w:fill="FFFFFF"/>
        </w:rPr>
        <w:t>: 10.1054/math.2002.0484. PMID: 12586559.</w:t>
      </w:r>
    </w:p>
    <w:p w14:paraId="73ECC3AE" w14:textId="77777777" w:rsidR="00EA40E4" w:rsidRPr="00EA1571" w:rsidRDefault="00EA40E4" w:rsidP="00EA40E4">
      <w:pPr>
        <w:rPr>
          <w:rFonts w:ascii="Times New Roman" w:eastAsia="Times New Roman" w:hAnsi="Times New Roman" w:cs="Times New Roman"/>
          <w:sz w:val="24"/>
          <w:szCs w:val="24"/>
          <w:highlight w:val="white"/>
          <w:lang w:val="en-IN"/>
        </w:rPr>
      </w:pPr>
    </w:p>
    <w:p w14:paraId="5D1BEF0F" w14:textId="7C96A08E" w:rsidR="00EA40E4" w:rsidRPr="00EA1571" w:rsidRDefault="00EA40E4" w:rsidP="00EA40E4">
      <w:pPr>
        <w:shd w:val="clear" w:color="auto" w:fill="FFFFFF"/>
        <w:tabs>
          <w:tab w:val="left" w:pos="993"/>
        </w:tabs>
        <w:spacing w:after="0"/>
        <w:rPr>
          <w:rFonts w:ascii="Times New Roman" w:eastAsia="Times New Roman" w:hAnsi="Times New Roman" w:cs="Times New Roman"/>
          <w:sz w:val="24"/>
          <w:szCs w:val="24"/>
          <w:highlight w:val="white"/>
        </w:rPr>
      </w:pPr>
      <w:r w:rsidRPr="00EA1571">
        <w:rPr>
          <w:rFonts w:ascii="Times New Roman" w:eastAsia="Times New Roman" w:hAnsi="Times New Roman" w:cs="Times New Roman"/>
          <w:sz w:val="24"/>
          <w:szCs w:val="24"/>
          <w:highlight w:val="white"/>
        </w:rPr>
        <w:t>2</w:t>
      </w:r>
      <w:r w:rsidR="001A6EA3" w:rsidRPr="00EA1571">
        <w:rPr>
          <w:rFonts w:ascii="Times New Roman" w:eastAsia="Times New Roman" w:hAnsi="Times New Roman" w:cs="Times New Roman"/>
          <w:sz w:val="24"/>
          <w:szCs w:val="24"/>
          <w:highlight w:val="white"/>
        </w:rPr>
        <w:t>8</w:t>
      </w:r>
      <w:r w:rsidRPr="00EA1571">
        <w:rPr>
          <w:rFonts w:ascii="Times New Roman" w:eastAsia="Times New Roman" w:hAnsi="Times New Roman" w:cs="Times New Roman"/>
          <w:sz w:val="24"/>
          <w:szCs w:val="24"/>
          <w:highlight w:val="white"/>
        </w:rPr>
        <w:t xml:space="preserve">. Hudes K. The Tampa Scale of Kinesiophobia and neck pain, disability and range of motion: a narrative review of the literature. J Can </w:t>
      </w:r>
      <w:proofErr w:type="spellStart"/>
      <w:r w:rsidRPr="00EA1571">
        <w:rPr>
          <w:rFonts w:ascii="Times New Roman" w:eastAsia="Times New Roman" w:hAnsi="Times New Roman" w:cs="Times New Roman"/>
          <w:sz w:val="24"/>
          <w:szCs w:val="24"/>
          <w:highlight w:val="white"/>
        </w:rPr>
        <w:t>Chiropr</w:t>
      </w:r>
      <w:proofErr w:type="spellEnd"/>
      <w:r w:rsidRPr="00EA1571">
        <w:rPr>
          <w:rFonts w:ascii="Times New Roman" w:eastAsia="Times New Roman" w:hAnsi="Times New Roman" w:cs="Times New Roman"/>
          <w:sz w:val="24"/>
          <w:szCs w:val="24"/>
          <w:highlight w:val="white"/>
        </w:rPr>
        <w:t xml:space="preserve"> Assoc. 2011 Sep;55(3):222-32. PMID: 21886284; PMCID: PMC3154068.</w:t>
      </w:r>
    </w:p>
    <w:p w14:paraId="13AEEE3D" w14:textId="77777777" w:rsidR="00EA40E4" w:rsidRPr="00EA1571" w:rsidRDefault="00EA40E4" w:rsidP="00EA40E4">
      <w:pPr>
        <w:rPr>
          <w:rFonts w:ascii="Times New Roman" w:eastAsia="Times New Roman" w:hAnsi="Times New Roman" w:cs="Times New Roman"/>
          <w:sz w:val="24"/>
          <w:szCs w:val="24"/>
          <w:highlight w:val="white"/>
          <w:lang w:val="en-IN"/>
        </w:rPr>
      </w:pPr>
    </w:p>
    <w:p w14:paraId="38F66131" w14:textId="743EBA1C" w:rsidR="00EA40E4" w:rsidRPr="00EA1571" w:rsidRDefault="00EA40E4" w:rsidP="00EA40E4">
      <w:pPr>
        <w:rPr>
          <w:rFonts w:ascii="Times New Roman" w:hAnsi="Times New Roman" w:cs="Times New Roman"/>
          <w:b/>
          <w:bCs/>
          <w:sz w:val="24"/>
          <w:szCs w:val="24"/>
          <w:u w:val="single"/>
        </w:rPr>
      </w:pPr>
      <w:r w:rsidRPr="00EA1571">
        <w:rPr>
          <w:rFonts w:ascii="Times New Roman" w:hAnsi="Times New Roman" w:cs="Times New Roman"/>
          <w:sz w:val="24"/>
          <w:szCs w:val="24"/>
        </w:rPr>
        <w:t>2</w:t>
      </w:r>
      <w:r w:rsidR="001A6EA3" w:rsidRPr="00EA1571">
        <w:rPr>
          <w:rFonts w:ascii="Times New Roman" w:hAnsi="Times New Roman" w:cs="Times New Roman"/>
          <w:sz w:val="24"/>
          <w:szCs w:val="24"/>
        </w:rPr>
        <w:t>9</w:t>
      </w:r>
      <w:r w:rsidRPr="00EA1571">
        <w:rPr>
          <w:rFonts w:ascii="Times New Roman" w:hAnsi="Times New Roman" w:cs="Times New Roman"/>
          <w:sz w:val="24"/>
          <w:szCs w:val="24"/>
        </w:rPr>
        <w:t xml:space="preserve">. Dupuis F, Cherif A, Batcho C, Massé-Alarie H, Roy JS. The Tampa Scale of Kinesiophobia: A Systematic Review of Its Psychometric Properties in People </w:t>
      </w:r>
      <w:proofErr w:type="gramStart"/>
      <w:r w:rsidRPr="00EA1571">
        <w:rPr>
          <w:rFonts w:ascii="Times New Roman" w:hAnsi="Times New Roman" w:cs="Times New Roman"/>
          <w:sz w:val="24"/>
          <w:szCs w:val="24"/>
        </w:rPr>
        <w:t>With</w:t>
      </w:r>
      <w:proofErr w:type="gramEnd"/>
      <w:r w:rsidRPr="00EA1571">
        <w:rPr>
          <w:rFonts w:ascii="Times New Roman" w:hAnsi="Times New Roman" w:cs="Times New Roman"/>
          <w:sz w:val="24"/>
          <w:szCs w:val="24"/>
        </w:rPr>
        <w:t xml:space="preserve"> Musculoskeletal Pain. Clin J Pain. 2023 May 1;39(5):236-247. </w:t>
      </w:r>
      <w:proofErr w:type="spellStart"/>
      <w:r w:rsidRPr="00EA1571">
        <w:rPr>
          <w:rFonts w:ascii="Times New Roman" w:hAnsi="Times New Roman" w:cs="Times New Roman"/>
          <w:sz w:val="24"/>
          <w:szCs w:val="24"/>
        </w:rPr>
        <w:t>doi</w:t>
      </w:r>
      <w:proofErr w:type="spellEnd"/>
      <w:r w:rsidRPr="00EA1571">
        <w:rPr>
          <w:rFonts w:ascii="Times New Roman" w:hAnsi="Times New Roman" w:cs="Times New Roman"/>
          <w:sz w:val="24"/>
          <w:szCs w:val="24"/>
        </w:rPr>
        <w:t>: 10.1097/AJP.0000000000001104. PMID: 36917768.</w:t>
      </w:r>
    </w:p>
    <w:p w14:paraId="5EFB7622" w14:textId="7A376E94" w:rsidR="00EA40E4" w:rsidRPr="00EA1571" w:rsidRDefault="001A6EA3" w:rsidP="00EA40E4">
      <w:pPr>
        <w:rPr>
          <w:rFonts w:ascii="Times New Roman" w:hAnsi="Times New Roman" w:cs="Times New Roman"/>
          <w:bCs/>
          <w:sz w:val="24"/>
          <w:szCs w:val="24"/>
        </w:rPr>
      </w:pPr>
      <w:r w:rsidRPr="00EA1571">
        <w:rPr>
          <w:rFonts w:ascii="Times New Roman" w:hAnsi="Times New Roman" w:cs="Times New Roman"/>
          <w:bCs/>
          <w:sz w:val="24"/>
          <w:szCs w:val="24"/>
        </w:rPr>
        <w:t>30</w:t>
      </w:r>
      <w:r w:rsidR="00EA40E4" w:rsidRPr="00EA1571">
        <w:rPr>
          <w:rFonts w:ascii="Times New Roman" w:hAnsi="Times New Roman" w:cs="Times New Roman"/>
          <w:bCs/>
          <w:sz w:val="24"/>
          <w:szCs w:val="24"/>
        </w:rPr>
        <w:t xml:space="preserve">. </w:t>
      </w:r>
      <w:proofErr w:type="spellStart"/>
      <w:r w:rsidR="00EA40E4" w:rsidRPr="00EA1571">
        <w:rPr>
          <w:rFonts w:ascii="Times New Roman" w:hAnsi="Times New Roman" w:cs="Times New Roman"/>
          <w:bCs/>
          <w:sz w:val="24"/>
          <w:szCs w:val="24"/>
        </w:rPr>
        <w:t>Evkaya</w:t>
      </w:r>
      <w:proofErr w:type="spellEnd"/>
      <w:r w:rsidR="00EA40E4" w:rsidRPr="00EA1571">
        <w:rPr>
          <w:rFonts w:ascii="Times New Roman" w:hAnsi="Times New Roman" w:cs="Times New Roman"/>
          <w:bCs/>
          <w:sz w:val="24"/>
          <w:szCs w:val="24"/>
        </w:rPr>
        <w:t xml:space="preserve"> A, Karadag-Saygi E, Karali </w:t>
      </w:r>
      <w:proofErr w:type="spellStart"/>
      <w:r w:rsidR="00EA40E4" w:rsidRPr="00EA1571">
        <w:rPr>
          <w:rFonts w:ascii="Times New Roman" w:hAnsi="Times New Roman" w:cs="Times New Roman"/>
          <w:bCs/>
          <w:sz w:val="24"/>
          <w:szCs w:val="24"/>
        </w:rPr>
        <w:t>Bingul</w:t>
      </w:r>
      <w:proofErr w:type="spellEnd"/>
      <w:r w:rsidR="00EA40E4" w:rsidRPr="00EA1571">
        <w:rPr>
          <w:rFonts w:ascii="Times New Roman" w:hAnsi="Times New Roman" w:cs="Times New Roman"/>
          <w:bCs/>
          <w:sz w:val="24"/>
          <w:szCs w:val="24"/>
        </w:rPr>
        <w:t xml:space="preserve"> D, Giray E. Validity and reliability of the Dynamic Gait Index in children with hemiplegic cerebral palsy. Gait Posture. 2020 </w:t>
      </w:r>
      <w:proofErr w:type="gramStart"/>
      <w:r w:rsidR="00EA40E4" w:rsidRPr="00EA1571">
        <w:rPr>
          <w:rFonts w:ascii="Times New Roman" w:hAnsi="Times New Roman" w:cs="Times New Roman"/>
          <w:bCs/>
          <w:sz w:val="24"/>
          <w:szCs w:val="24"/>
        </w:rPr>
        <w:t>Jan;75:28</w:t>
      </w:r>
      <w:proofErr w:type="gramEnd"/>
      <w:r w:rsidR="00EA40E4" w:rsidRPr="00EA1571">
        <w:rPr>
          <w:rFonts w:ascii="Times New Roman" w:hAnsi="Times New Roman" w:cs="Times New Roman"/>
          <w:bCs/>
          <w:sz w:val="24"/>
          <w:szCs w:val="24"/>
        </w:rPr>
        <w:t xml:space="preserve">-33. </w:t>
      </w:r>
      <w:proofErr w:type="spellStart"/>
      <w:r w:rsidR="00EA40E4" w:rsidRPr="00EA1571">
        <w:rPr>
          <w:rFonts w:ascii="Times New Roman" w:hAnsi="Times New Roman" w:cs="Times New Roman"/>
          <w:bCs/>
          <w:sz w:val="24"/>
          <w:szCs w:val="24"/>
        </w:rPr>
        <w:t>doi</w:t>
      </w:r>
      <w:proofErr w:type="spellEnd"/>
      <w:r w:rsidR="00EA40E4" w:rsidRPr="00EA1571">
        <w:rPr>
          <w:rFonts w:ascii="Times New Roman" w:hAnsi="Times New Roman" w:cs="Times New Roman"/>
          <w:bCs/>
          <w:sz w:val="24"/>
          <w:szCs w:val="24"/>
        </w:rPr>
        <w:t xml:space="preserve">: 10.1016/j.gaitpost.2019.09.024. </w:t>
      </w:r>
      <w:proofErr w:type="spellStart"/>
      <w:r w:rsidR="00EA40E4" w:rsidRPr="00EA1571">
        <w:rPr>
          <w:rFonts w:ascii="Times New Roman" w:hAnsi="Times New Roman" w:cs="Times New Roman"/>
          <w:bCs/>
          <w:sz w:val="24"/>
          <w:szCs w:val="24"/>
        </w:rPr>
        <w:t>Epub</w:t>
      </w:r>
      <w:proofErr w:type="spellEnd"/>
      <w:r w:rsidR="00EA40E4" w:rsidRPr="00EA1571">
        <w:rPr>
          <w:rFonts w:ascii="Times New Roman" w:hAnsi="Times New Roman" w:cs="Times New Roman"/>
          <w:bCs/>
          <w:sz w:val="24"/>
          <w:szCs w:val="24"/>
        </w:rPr>
        <w:t xml:space="preserve"> 2019 Sep 23. PMID: 31590067.</w:t>
      </w:r>
    </w:p>
    <w:p w14:paraId="6FEFCE51" w14:textId="0AE95D96" w:rsidR="00EA40E4" w:rsidRPr="00EA1571" w:rsidRDefault="001A6EA3" w:rsidP="00EA40E4">
      <w:pPr>
        <w:shd w:val="clear" w:color="auto" w:fill="FFFFFF"/>
        <w:tabs>
          <w:tab w:val="left" w:pos="993"/>
        </w:tabs>
        <w:spacing w:after="0"/>
        <w:rPr>
          <w:rFonts w:ascii="Times New Roman" w:hAnsi="Times New Roman" w:cs="Times New Roman"/>
          <w:bCs/>
          <w:sz w:val="24"/>
          <w:szCs w:val="24"/>
        </w:rPr>
      </w:pPr>
      <w:r w:rsidRPr="00EA1571">
        <w:rPr>
          <w:rFonts w:ascii="Times New Roman" w:hAnsi="Times New Roman" w:cs="Times New Roman"/>
          <w:bCs/>
          <w:sz w:val="24"/>
          <w:szCs w:val="24"/>
        </w:rPr>
        <w:t>31</w:t>
      </w:r>
      <w:r w:rsidR="00EA40E4" w:rsidRPr="00EA1571">
        <w:rPr>
          <w:rFonts w:ascii="Times New Roman" w:hAnsi="Times New Roman" w:cs="Times New Roman"/>
          <w:bCs/>
          <w:sz w:val="24"/>
          <w:szCs w:val="24"/>
        </w:rPr>
        <w:t xml:space="preserve">. Herman T, Inbar-Borovsky N, </w:t>
      </w:r>
      <w:proofErr w:type="spellStart"/>
      <w:r w:rsidR="00EA40E4" w:rsidRPr="00EA1571">
        <w:rPr>
          <w:rFonts w:ascii="Times New Roman" w:hAnsi="Times New Roman" w:cs="Times New Roman"/>
          <w:bCs/>
          <w:sz w:val="24"/>
          <w:szCs w:val="24"/>
        </w:rPr>
        <w:t>Brozgol</w:t>
      </w:r>
      <w:proofErr w:type="spellEnd"/>
      <w:r w:rsidR="00EA40E4" w:rsidRPr="00EA1571">
        <w:rPr>
          <w:rFonts w:ascii="Times New Roman" w:hAnsi="Times New Roman" w:cs="Times New Roman"/>
          <w:bCs/>
          <w:sz w:val="24"/>
          <w:szCs w:val="24"/>
        </w:rPr>
        <w:t xml:space="preserve"> M, Giladi N, </w:t>
      </w:r>
      <w:proofErr w:type="spellStart"/>
      <w:r w:rsidR="00EA40E4" w:rsidRPr="00EA1571">
        <w:rPr>
          <w:rFonts w:ascii="Times New Roman" w:hAnsi="Times New Roman" w:cs="Times New Roman"/>
          <w:bCs/>
          <w:sz w:val="24"/>
          <w:szCs w:val="24"/>
        </w:rPr>
        <w:t>Hausdorff</w:t>
      </w:r>
      <w:proofErr w:type="spellEnd"/>
      <w:r w:rsidR="00EA40E4" w:rsidRPr="00EA1571">
        <w:rPr>
          <w:rFonts w:ascii="Times New Roman" w:hAnsi="Times New Roman" w:cs="Times New Roman"/>
          <w:bCs/>
          <w:sz w:val="24"/>
          <w:szCs w:val="24"/>
        </w:rPr>
        <w:t xml:space="preserve"> JM. The Dynamic Gait Index in healthy older adults: the role of stair climbing, fear of falling and gender. Gait Posture. 2009 Feb;29(2):237-41. </w:t>
      </w:r>
      <w:proofErr w:type="spellStart"/>
      <w:r w:rsidR="00EA40E4" w:rsidRPr="00EA1571">
        <w:rPr>
          <w:rFonts w:ascii="Times New Roman" w:hAnsi="Times New Roman" w:cs="Times New Roman"/>
          <w:bCs/>
          <w:sz w:val="24"/>
          <w:szCs w:val="24"/>
        </w:rPr>
        <w:t>doi</w:t>
      </w:r>
      <w:proofErr w:type="spellEnd"/>
      <w:r w:rsidR="00EA40E4" w:rsidRPr="00EA1571">
        <w:rPr>
          <w:rFonts w:ascii="Times New Roman" w:hAnsi="Times New Roman" w:cs="Times New Roman"/>
          <w:bCs/>
          <w:sz w:val="24"/>
          <w:szCs w:val="24"/>
        </w:rPr>
        <w:t xml:space="preserve">: 10.1016/j.gaitpost.2008.08.013. </w:t>
      </w:r>
      <w:proofErr w:type="spellStart"/>
      <w:r w:rsidR="00EA40E4" w:rsidRPr="00EA1571">
        <w:rPr>
          <w:rFonts w:ascii="Times New Roman" w:hAnsi="Times New Roman" w:cs="Times New Roman"/>
          <w:bCs/>
          <w:sz w:val="24"/>
          <w:szCs w:val="24"/>
        </w:rPr>
        <w:t>Epub</w:t>
      </w:r>
      <w:proofErr w:type="spellEnd"/>
      <w:r w:rsidR="00EA40E4" w:rsidRPr="00EA1571">
        <w:rPr>
          <w:rFonts w:ascii="Times New Roman" w:hAnsi="Times New Roman" w:cs="Times New Roman"/>
          <w:bCs/>
          <w:sz w:val="24"/>
          <w:szCs w:val="24"/>
        </w:rPr>
        <w:t xml:space="preserve"> 2008 Oct 8. PMID: 18845439; PMCID: PMC2709498.</w:t>
      </w:r>
    </w:p>
    <w:p w14:paraId="5DCADCB4" w14:textId="77777777" w:rsidR="00EA40E4" w:rsidRPr="00EA1571" w:rsidRDefault="00EA40E4" w:rsidP="00EA40E4">
      <w:pPr>
        <w:rPr>
          <w:rFonts w:ascii="Times New Roman" w:eastAsia="Times New Roman" w:hAnsi="Times New Roman" w:cs="Times New Roman"/>
          <w:sz w:val="24"/>
          <w:szCs w:val="24"/>
          <w:highlight w:val="white"/>
          <w:lang w:val="en-IN"/>
        </w:rPr>
      </w:pPr>
    </w:p>
    <w:p w14:paraId="4A81D928" w14:textId="0B74DABF" w:rsidR="00EA40E4" w:rsidRPr="00EA1571" w:rsidRDefault="001A6EA3" w:rsidP="00EA40E4">
      <w:pPr>
        <w:shd w:val="clear" w:color="auto" w:fill="FFFFFF"/>
        <w:tabs>
          <w:tab w:val="left" w:pos="993"/>
        </w:tabs>
        <w:spacing w:after="0"/>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t>32</w:t>
      </w:r>
      <w:r w:rsidR="00EA40E4" w:rsidRPr="00EA1571">
        <w:rPr>
          <w:rFonts w:ascii="Times New Roman" w:hAnsi="Times New Roman" w:cs="Times New Roman"/>
          <w:sz w:val="24"/>
          <w:szCs w:val="24"/>
          <w:shd w:val="clear" w:color="auto" w:fill="FFFFFF"/>
        </w:rPr>
        <w:t xml:space="preserve">. </w:t>
      </w:r>
      <w:proofErr w:type="spellStart"/>
      <w:r w:rsidR="00EA40E4" w:rsidRPr="00EA1571">
        <w:rPr>
          <w:rFonts w:ascii="Times New Roman" w:hAnsi="Times New Roman" w:cs="Times New Roman"/>
          <w:sz w:val="24"/>
          <w:szCs w:val="24"/>
          <w:shd w:val="clear" w:color="auto" w:fill="FFFFFF"/>
        </w:rPr>
        <w:t>Zirek</w:t>
      </w:r>
      <w:proofErr w:type="spellEnd"/>
      <w:r w:rsidR="00EA40E4" w:rsidRPr="00EA1571">
        <w:rPr>
          <w:rFonts w:ascii="Times New Roman" w:hAnsi="Times New Roman" w:cs="Times New Roman"/>
          <w:sz w:val="24"/>
          <w:szCs w:val="24"/>
          <w:shd w:val="clear" w:color="auto" w:fill="FFFFFF"/>
        </w:rPr>
        <w:t xml:space="preserve"> E, </w:t>
      </w:r>
      <w:proofErr w:type="spellStart"/>
      <w:r w:rsidR="00EA40E4" w:rsidRPr="00EA1571">
        <w:rPr>
          <w:rFonts w:ascii="Times New Roman" w:hAnsi="Times New Roman" w:cs="Times New Roman"/>
          <w:sz w:val="24"/>
          <w:szCs w:val="24"/>
          <w:shd w:val="clear" w:color="auto" w:fill="FFFFFF"/>
        </w:rPr>
        <w:t>Mustafaoglu</w:t>
      </w:r>
      <w:proofErr w:type="spellEnd"/>
      <w:r w:rsidR="00EA40E4" w:rsidRPr="00EA1571">
        <w:rPr>
          <w:rFonts w:ascii="Times New Roman" w:hAnsi="Times New Roman" w:cs="Times New Roman"/>
          <w:sz w:val="24"/>
          <w:szCs w:val="24"/>
          <w:shd w:val="clear" w:color="auto" w:fill="FFFFFF"/>
        </w:rPr>
        <w:t xml:space="preserve"> R, Cicek A, Ahmed I, </w:t>
      </w:r>
      <w:proofErr w:type="spellStart"/>
      <w:r w:rsidR="00EA40E4" w:rsidRPr="00EA1571">
        <w:rPr>
          <w:rFonts w:ascii="Times New Roman" w:hAnsi="Times New Roman" w:cs="Times New Roman"/>
          <w:sz w:val="24"/>
          <w:szCs w:val="24"/>
          <w:shd w:val="clear" w:color="auto" w:fill="FFFFFF"/>
        </w:rPr>
        <w:t>Mavromoustakos</w:t>
      </w:r>
      <w:proofErr w:type="spellEnd"/>
      <w:r w:rsidR="00EA40E4" w:rsidRPr="00EA1571">
        <w:rPr>
          <w:rFonts w:ascii="Times New Roman" w:hAnsi="Times New Roman" w:cs="Times New Roman"/>
          <w:sz w:val="24"/>
          <w:szCs w:val="24"/>
          <w:shd w:val="clear" w:color="auto" w:fill="FFFFFF"/>
        </w:rPr>
        <w:t xml:space="preserve"> S. Reliability and Validity of the Turkish Version of the Modified Dynamic Gait Index in the Elderly. Eval Health Prof. 2023 Jun;46(2):135-139. </w:t>
      </w:r>
      <w:proofErr w:type="spellStart"/>
      <w:r w:rsidR="00EA40E4" w:rsidRPr="00EA1571">
        <w:rPr>
          <w:rFonts w:ascii="Times New Roman" w:hAnsi="Times New Roman" w:cs="Times New Roman"/>
          <w:sz w:val="24"/>
          <w:szCs w:val="24"/>
          <w:shd w:val="clear" w:color="auto" w:fill="FFFFFF"/>
        </w:rPr>
        <w:t>doi</w:t>
      </w:r>
      <w:proofErr w:type="spellEnd"/>
      <w:r w:rsidR="00EA40E4" w:rsidRPr="00EA1571">
        <w:rPr>
          <w:rFonts w:ascii="Times New Roman" w:hAnsi="Times New Roman" w:cs="Times New Roman"/>
          <w:sz w:val="24"/>
          <w:szCs w:val="24"/>
          <w:shd w:val="clear" w:color="auto" w:fill="FFFFFF"/>
        </w:rPr>
        <w:t xml:space="preserve">: 10.1177/01632787221128311. </w:t>
      </w:r>
      <w:proofErr w:type="spellStart"/>
      <w:r w:rsidR="00EA40E4" w:rsidRPr="00EA1571">
        <w:rPr>
          <w:rFonts w:ascii="Times New Roman" w:hAnsi="Times New Roman" w:cs="Times New Roman"/>
          <w:sz w:val="24"/>
          <w:szCs w:val="24"/>
          <w:shd w:val="clear" w:color="auto" w:fill="FFFFFF"/>
        </w:rPr>
        <w:t>Epub</w:t>
      </w:r>
      <w:proofErr w:type="spellEnd"/>
      <w:r w:rsidR="00EA40E4" w:rsidRPr="00EA1571">
        <w:rPr>
          <w:rFonts w:ascii="Times New Roman" w:hAnsi="Times New Roman" w:cs="Times New Roman"/>
          <w:sz w:val="24"/>
          <w:szCs w:val="24"/>
          <w:shd w:val="clear" w:color="auto" w:fill="FFFFFF"/>
        </w:rPr>
        <w:t xml:space="preserve"> 2022 Sep 17. PMID: 36121068.</w:t>
      </w:r>
    </w:p>
    <w:p w14:paraId="72749F5B" w14:textId="77777777" w:rsidR="00EA40E4" w:rsidRPr="00EA1571" w:rsidRDefault="00EA40E4" w:rsidP="00EA40E4">
      <w:pPr>
        <w:rPr>
          <w:rFonts w:ascii="Times New Roman" w:eastAsia="Times New Roman" w:hAnsi="Times New Roman" w:cs="Times New Roman"/>
          <w:sz w:val="24"/>
          <w:szCs w:val="24"/>
          <w:highlight w:val="white"/>
          <w:lang w:val="en-IN"/>
        </w:rPr>
      </w:pPr>
    </w:p>
    <w:p w14:paraId="7F125F5D" w14:textId="3655D0F3" w:rsidR="00EA40E4" w:rsidRPr="00EA1571" w:rsidRDefault="001A6EA3" w:rsidP="00471EF3">
      <w:pPr>
        <w:tabs>
          <w:tab w:val="left" w:pos="993"/>
        </w:tabs>
        <w:spacing w:after="0"/>
        <w:rPr>
          <w:rFonts w:ascii="Times New Roman" w:hAnsi="Times New Roman" w:cs="Times New Roman"/>
          <w:sz w:val="24"/>
          <w:szCs w:val="24"/>
          <w:shd w:val="clear" w:color="auto" w:fill="FFFFFF"/>
        </w:rPr>
      </w:pPr>
      <w:r w:rsidRPr="00EA1571">
        <w:rPr>
          <w:rFonts w:ascii="Times New Roman" w:hAnsi="Times New Roman" w:cs="Times New Roman"/>
          <w:sz w:val="24"/>
          <w:szCs w:val="24"/>
          <w:shd w:val="clear" w:color="auto" w:fill="FFFFFF"/>
        </w:rPr>
        <w:lastRenderedPageBreak/>
        <w:t>33</w:t>
      </w:r>
      <w:r w:rsidR="00EA40E4" w:rsidRPr="00EA1571">
        <w:rPr>
          <w:rFonts w:ascii="Times New Roman" w:hAnsi="Times New Roman" w:cs="Times New Roman"/>
          <w:sz w:val="24"/>
          <w:szCs w:val="24"/>
          <w:shd w:val="clear" w:color="auto" w:fill="FFFFFF"/>
        </w:rPr>
        <w:t>. Medina-Jiménez EA, Acosta-Quiroz CO, García-Flores R. Adaptation and Validation of the Falls Efficacy Scale-International (FES-I) in Community-Dwelling Older Mexican Adults. Gerontology and Geriatric Medicine. 2023;9. doi:10.1177/23337214231208528</w:t>
      </w:r>
    </w:p>
    <w:p w14:paraId="7EE175FB" w14:textId="77777777" w:rsidR="00471EF3" w:rsidRPr="00EA1571" w:rsidRDefault="00471EF3" w:rsidP="00471EF3">
      <w:pPr>
        <w:tabs>
          <w:tab w:val="left" w:pos="993"/>
        </w:tabs>
        <w:spacing w:after="0"/>
        <w:rPr>
          <w:rFonts w:ascii="Times New Roman" w:hAnsi="Times New Roman" w:cs="Times New Roman"/>
          <w:sz w:val="24"/>
          <w:szCs w:val="24"/>
          <w:shd w:val="clear" w:color="auto" w:fill="FFFFFF"/>
        </w:rPr>
      </w:pPr>
    </w:p>
    <w:p w14:paraId="2A78207C" w14:textId="7F167F0B" w:rsidR="00EA40E4" w:rsidRPr="00EA1571" w:rsidRDefault="00EA40E4" w:rsidP="00471EF3">
      <w:pPr>
        <w:tabs>
          <w:tab w:val="left" w:pos="993"/>
        </w:tabs>
        <w:spacing w:after="0"/>
        <w:rPr>
          <w:rFonts w:ascii="Times New Roman" w:eastAsia="Times New Roman" w:hAnsi="Times New Roman" w:cs="Times New Roman"/>
          <w:sz w:val="24"/>
          <w:szCs w:val="24"/>
        </w:rPr>
      </w:pPr>
      <w:r w:rsidRPr="00EA1571">
        <w:rPr>
          <w:rFonts w:ascii="Times New Roman" w:eastAsia="Times New Roman" w:hAnsi="Times New Roman" w:cs="Times New Roman"/>
          <w:sz w:val="24"/>
          <w:szCs w:val="24"/>
        </w:rPr>
        <w:t>3</w:t>
      </w:r>
      <w:r w:rsidR="001A6EA3" w:rsidRPr="00EA1571">
        <w:rPr>
          <w:rFonts w:ascii="Times New Roman" w:eastAsia="Times New Roman" w:hAnsi="Times New Roman" w:cs="Times New Roman"/>
          <w:sz w:val="24"/>
          <w:szCs w:val="24"/>
        </w:rPr>
        <w:t>4</w:t>
      </w:r>
      <w:r w:rsidRPr="00EA1571">
        <w:rPr>
          <w:rFonts w:ascii="Times New Roman" w:eastAsia="Times New Roman" w:hAnsi="Times New Roman" w:cs="Times New Roman"/>
          <w:sz w:val="24"/>
          <w:szCs w:val="24"/>
        </w:rPr>
        <w:t xml:space="preserve">. Yardley L, Beyer N, Hauer K, Kempen G, Piot-Ziegler C, Todd C. Development and initial validation of the Falls Efficacy Scale-International (FES-I). Age Ageing. 2005 Nov;34(6):614-9. </w:t>
      </w:r>
      <w:proofErr w:type="spellStart"/>
      <w:r w:rsidRPr="00EA1571">
        <w:rPr>
          <w:rFonts w:ascii="Times New Roman" w:eastAsia="Times New Roman" w:hAnsi="Times New Roman" w:cs="Times New Roman"/>
          <w:sz w:val="24"/>
          <w:szCs w:val="24"/>
        </w:rPr>
        <w:t>doi</w:t>
      </w:r>
      <w:proofErr w:type="spellEnd"/>
      <w:r w:rsidRPr="00EA1571">
        <w:rPr>
          <w:rFonts w:ascii="Times New Roman" w:eastAsia="Times New Roman" w:hAnsi="Times New Roman" w:cs="Times New Roman"/>
          <w:sz w:val="24"/>
          <w:szCs w:val="24"/>
        </w:rPr>
        <w:t>: 10.1093/ageing/afi196. PMID: 16267188.</w:t>
      </w:r>
    </w:p>
    <w:p w14:paraId="5D830A17" w14:textId="77777777" w:rsidR="00471EF3" w:rsidRPr="00EA1571" w:rsidRDefault="00471EF3" w:rsidP="00471EF3">
      <w:pPr>
        <w:tabs>
          <w:tab w:val="left" w:pos="993"/>
        </w:tabs>
        <w:spacing w:after="0"/>
        <w:rPr>
          <w:rFonts w:ascii="Times New Roman" w:eastAsia="Times New Roman" w:hAnsi="Times New Roman" w:cs="Times New Roman"/>
          <w:sz w:val="24"/>
          <w:szCs w:val="24"/>
        </w:rPr>
      </w:pPr>
    </w:p>
    <w:p w14:paraId="33796A63" w14:textId="77777777" w:rsidR="00D11245" w:rsidRPr="00EA1571" w:rsidRDefault="00D11245" w:rsidP="00EA40E4">
      <w:pPr>
        <w:tabs>
          <w:tab w:val="left" w:pos="993"/>
        </w:tabs>
        <w:spacing w:after="0"/>
        <w:rPr>
          <w:rFonts w:ascii="Times New Roman" w:eastAsia="Times New Roman" w:hAnsi="Times New Roman" w:cs="Times New Roman"/>
          <w:bCs/>
          <w:sz w:val="24"/>
          <w:szCs w:val="24"/>
        </w:rPr>
      </w:pPr>
    </w:p>
    <w:p w14:paraId="0726F46B" w14:textId="051C8DD2" w:rsidR="00EA40E4" w:rsidRPr="00EA1571" w:rsidRDefault="00EA40E4" w:rsidP="00EA40E4">
      <w:pPr>
        <w:tabs>
          <w:tab w:val="left" w:pos="993"/>
        </w:tabs>
        <w:spacing w:after="0"/>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3</w:t>
      </w:r>
      <w:r w:rsidR="001A6EA3" w:rsidRPr="00EA1571">
        <w:rPr>
          <w:rFonts w:ascii="Times New Roman" w:eastAsia="Times New Roman" w:hAnsi="Times New Roman" w:cs="Times New Roman"/>
          <w:bCs/>
          <w:sz w:val="24"/>
          <w:szCs w:val="24"/>
        </w:rPr>
        <w:t>5</w:t>
      </w:r>
      <w:r w:rsidRPr="00EA1571">
        <w:rPr>
          <w:rFonts w:ascii="Times New Roman" w:eastAsia="Times New Roman" w:hAnsi="Times New Roman" w:cs="Times New Roman"/>
          <w:bCs/>
          <w:sz w:val="24"/>
          <w:szCs w:val="24"/>
        </w:rPr>
        <w:t xml:space="preserve">. </w:t>
      </w:r>
      <w:proofErr w:type="spellStart"/>
      <w:r w:rsidRPr="00EA1571">
        <w:rPr>
          <w:rFonts w:ascii="Times New Roman" w:eastAsia="Times New Roman" w:hAnsi="Times New Roman" w:cs="Times New Roman"/>
          <w:bCs/>
          <w:sz w:val="24"/>
          <w:szCs w:val="24"/>
        </w:rPr>
        <w:t>Ageberg</w:t>
      </w:r>
      <w:proofErr w:type="spellEnd"/>
      <w:r w:rsidRPr="00EA1571">
        <w:rPr>
          <w:rFonts w:ascii="Times New Roman" w:eastAsia="Times New Roman" w:hAnsi="Times New Roman" w:cs="Times New Roman"/>
          <w:bCs/>
          <w:sz w:val="24"/>
          <w:szCs w:val="24"/>
        </w:rPr>
        <w:t xml:space="preserve"> E, Nilsdotter A, Kosek E, </w:t>
      </w:r>
      <w:proofErr w:type="spellStart"/>
      <w:r w:rsidRPr="00EA1571">
        <w:rPr>
          <w:rFonts w:ascii="Times New Roman" w:eastAsia="Times New Roman" w:hAnsi="Times New Roman" w:cs="Times New Roman"/>
          <w:bCs/>
          <w:sz w:val="24"/>
          <w:szCs w:val="24"/>
        </w:rPr>
        <w:t>Roos</w:t>
      </w:r>
      <w:proofErr w:type="spellEnd"/>
      <w:r w:rsidRPr="00EA1571">
        <w:rPr>
          <w:rFonts w:ascii="Times New Roman" w:eastAsia="Times New Roman" w:hAnsi="Times New Roman" w:cs="Times New Roman"/>
          <w:bCs/>
          <w:sz w:val="24"/>
          <w:szCs w:val="24"/>
        </w:rPr>
        <w:t xml:space="preserve"> EM. Effects of neuromuscular training (NEMEX-TJR) on patient-reported outcomes and physical function in severe primary hip or knee osteoarthritis: a controlled before-and-after study. BMC </w:t>
      </w:r>
      <w:proofErr w:type="spellStart"/>
      <w:r w:rsidRPr="00EA1571">
        <w:rPr>
          <w:rFonts w:ascii="Times New Roman" w:eastAsia="Times New Roman" w:hAnsi="Times New Roman" w:cs="Times New Roman"/>
          <w:bCs/>
          <w:sz w:val="24"/>
          <w:szCs w:val="24"/>
        </w:rPr>
        <w:t>MusculoskeletDisord</w:t>
      </w:r>
      <w:proofErr w:type="spellEnd"/>
      <w:r w:rsidRPr="00EA1571">
        <w:rPr>
          <w:rFonts w:ascii="Times New Roman" w:eastAsia="Times New Roman" w:hAnsi="Times New Roman" w:cs="Times New Roman"/>
          <w:bCs/>
          <w:sz w:val="24"/>
          <w:szCs w:val="24"/>
        </w:rPr>
        <w:t xml:space="preserve">. 2013 Aug </w:t>
      </w:r>
      <w:proofErr w:type="gramStart"/>
      <w:r w:rsidRPr="00EA1571">
        <w:rPr>
          <w:rFonts w:ascii="Times New Roman" w:eastAsia="Times New Roman" w:hAnsi="Times New Roman" w:cs="Times New Roman"/>
          <w:bCs/>
          <w:sz w:val="24"/>
          <w:szCs w:val="24"/>
        </w:rPr>
        <w:t>8;14:232</w:t>
      </w:r>
      <w:proofErr w:type="gramEnd"/>
      <w:r w:rsidRPr="00EA1571">
        <w:rPr>
          <w:rFonts w:ascii="Times New Roman" w:eastAsia="Times New Roman" w:hAnsi="Times New Roman" w:cs="Times New Roman"/>
          <w:bCs/>
          <w:sz w:val="24"/>
          <w:szCs w:val="24"/>
        </w:rPr>
        <w:t xml:space="preserve">. </w:t>
      </w:r>
      <w:proofErr w:type="spellStart"/>
      <w:r w:rsidRPr="00EA1571">
        <w:rPr>
          <w:rFonts w:ascii="Times New Roman" w:eastAsia="Times New Roman" w:hAnsi="Times New Roman" w:cs="Times New Roman"/>
          <w:bCs/>
          <w:sz w:val="24"/>
          <w:szCs w:val="24"/>
        </w:rPr>
        <w:t>doi</w:t>
      </w:r>
      <w:proofErr w:type="spellEnd"/>
      <w:r w:rsidRPr="00EA1571">
        <w:rPr>
          <w:rFonts w:ascii="Times New Roman" w:eastAsia="Times New Roman" w:hAnsi="Times New Roman" w:cs="Times New Roman"/>
          <w:bCs/>
          <w:sz w:val="24"/>
          <w:szCs w:val="24"/>
        </w:rPr>
        <w:t>: 10.1186/1471-2474-14-232. PMID: 23924144; PMCID: PMC3750589.</w:t>
      </w:r>
    </w:p>
    <w:p w14:paraId="7C7B5B19" w14:textId="77777777" w:rsidR="00EA40E4" w:rsidRPr="00EA1571" w:rsidRDefault="00EA40E4" w:rsidP="00EA40E4">
      <w:pPr>
        <w:tabs>
          <w:tab w:val="left" w:pos="993"/>
        </w:tabs>
        <w:spacing w:after="0"/>
        <w:rPr>
          <w:rFonts w:ascii="Times New Roman" w:eastAsia="Times New Roman" w:hAnsi="Times New Roman" w:cs="Times New Roman"/>
          <w:bCs/>
          <w:sz w:val="24"/>
          <w:szCs w:val="24"/>
        </w:rPr>
      </w:pPr>
    </w:p>
    <w:p w14:paraId="2362D10F" w14:textId="5168315B" w:rsidR="00EA40E4" w:rsidRPr="00EA1571" w:rsidRDefault="00EA40E4" w:rsidP="00EA40E4">
      <w:pPr>
        <w:tabs>
          <w:tab w:val="left" w:pos="993"/>
        </w:tabs>
        <w:rPr>
          <w:rFonts w:ascii="Times New Roman" w:eastAsia="Times New Roman" w:hAnsi="Times New Roman" w:cs="Times New Roman"/>
          <w:bCs/>
          <w:sz w:val="24"/>
          <w:szCs w:val="24"/>
          <w:lang w:val="en-IN"/>
        </w:rPr>
      </w:pPr>
      <w:r w:rsidRPr="00EA1571">
        <w:rPr>
          <w:rFonts w:ascii="Times New Roman" w:eastAsia="Times New Roman" w:hAnsi="Times New Roman" w:cs="Times New Roman"/>
          <w:bCs/>
          <w:sz w:val="24"/>
          <w:szCs w:val="24"/>
        </w:rPr>
        <w:t>3</w:t>
      </w:r>
      <w:r w:rsidR="001A6EA3" w:rsidRPr="00EA1571">
        <w:rPr>
          <w:rFonts w:ascii="Times New Roman" w:eastAsia="Times New Roman" w:hAnsi="Times New Roman" w:cs="Times New Roman"/>
          <w:bCs/>
          <w:sz w:val="24"/>
          <w:szCs w:val="24"/>
        </w:rPr>
        <w:t>6</w:t>
      </w:r>
      <w:r w:rsidRPr="00EA1571">
        <w:rPr>
          <w:rFonts w:ascii="Times New Roman" w:eastAsia="Times New Roman" w:hAnsi="Times New Roman" w:cs="Times New Roman"/>
          <w:bCs/>
          <w:sz w:val="24"/>
          <w:szCs w:val="24"/>
        </w:rPr>
        <w:t xml:space="preserve">. </w:t>
      </w:r>
      <w:r w:rsidRPr="00EA1571">
        <w:rPr>
          <w:rFonts w:ascii="Times New Roman" w:eastAsia="Times New Roman" w:hAnsi="Times New Roman" w:cs="Times New Roman"/>
          <w:bCs/>
          <w:sz w:val="24"/>
          <w:szCs w:val="24"/>
          <w:lang w:val="en-IN"/>
        </w:rPr>
        <w:t xml:space="preserve">Immediate Efficacy of Neuromuscular Exercise in Patients with Severe Osteoarthritis of the Hip or Knee: A Secondary Analysis from a Randomized Controlled Trial. Allan Villadsen, Søren Overgaard, Anders Holsgaard-Larsen, Robin Christensen and Ewa M. </w:t>
      </w:r>
      <w:proofErr w:type="spellStart"/>
      <w:r w:rsidRPr="00EA1571">
        <w:rPr>
          <w:rFonts w:ascii="Times New Roman" w:eastAsia="Times New Roman" w:hAnsi="Times New Roman" w:cs="Times New Roman"/>
          <w:bCs/>
          <w:sz w:val="24"/>
          <w:szCs w:val="24"/>
          <w:lang w:val="en-IN"/>
        </w:rPr>
        <w:t>Roos</w:t>
      </w:r>
      <w:proofErr w:type="spellEnd"/>
      <w:r w:rsidRPr="00EA1571">
        <w:rPr>
          <w:rFonts w:ascii="Times New Roman" w:eastAsia="Times New Roman" w:hAnsi="Times New Roman" w:cs="Times New Roman"/>
          <w:bCs/>
          <w:sz w:val="24"/>
          <w:szCs w:val="24"/>
          <w:lang w:val="en-IN"/>
        </w:rPr>
        <w:t>. The Journal of Rheumatology July 2014, 41 (7) 1385-1394; DOI:</w:t>
      </w:r>
      <w:hyperlink r:id="rId26" w:history="1">
        <w:r w:rsidRPr="00EA1571">
          <w:rPr>
            <w:rStyle w:val="Hyperlink"/>
            <w:rFonts w:ascii="Times New Roman" w:eastAsia="Times New Roman" w:hAnsi="Times New Roman" w:cs="Times New Roman"/>
            <w:bCs/>
            <w:color w:val="auto"/>
            <w:sz w:val="24"/>
            <w:szCs w:val="24"/>
            <w:u w:val="none"/>
            <w:lang w:val="en-IN"/>
          </w:rPr>
          <w:t>https://doi.org/10.3899/jrheum.130642</w:t>
        </w:r>
      </w:hyperlink>
    </w:p>
    <w:p w14:paraId="20FAF369" w14:textId="49821F18" w:rsidR="00EA40E4" w:rsidRPr="00EA1571" w:rsidRDefault="00EA40E4" w:rsidP="00EA40E4">
      <w:pPr>
        <w:tabs>
          <w:tab w:val="left" w:pos="993"/>
        </w:tabs>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3</w:t>
      </w:r>
      <w:r w:rsidR="001A6EA3" w:rsidRPr="00EA1571">
        <w:rPr>
          <w:rFonts w:ascii="Times New Roman" w:eastAsia="Times New Roman" w:hAnsi="Times New Roman" w:cs="Times New Roman"/>
          <w:bCs/>
          <w:sz w:val="24"/>
          <w:szCs w:val="24"/>
        </w:rPr>
        <w:t>7</w:t>
      </w:r>
      <w:r w:rsidRPr="00EA1571">
        <w:rPr>
          <w:rFonts w:ascii="Times New Roman" w:eastAsia="Times New Roman" w:hAnsi="Times New Roman" w:cs="Times New Roman"/>
          <w:bCs/>
          <w:sz w:val="24"/>
          <w:szCs w:val="24"/>
        </w:rPr>
        <w:t xml:space="preserve">. Clausen B, Holsgaard-Larsen A, </w:t>
      </w:r>
      <w:proofErr w:type="spellStart"/>
      <w:r w:rsidRPr="00EA1571">
        <w:rPr>
          <w:rFonts w:ascii="Times New Roman" w:eastAsia="Times New Roman" w:hAnsi="Times New Roman" w:cs="Times New Roman"/>
          <w:bCs/>
          <w:sz w:val="24"/>
          <w:szCs w:val="24"/>
        </w:rPr>
        <w:t>Roos</w:t>
      </w:r>
      <w:proofErr w:type="spellEnd"/>
      <w:r w:rsidRPr="00EA1571">
        <w:rPr>
          <w:rFonts w:ascii="Times New Roman" w:eastAsia="Times New Roman" w:hAnsi="Times New Roman" w:cs="Times New Roman"/>
          <w:bCs/>
          <w:sz w:val="24"/>
          <w:szCs w:val="24"/>
        </w:rPr>
        <w:t xml:space="preserve"> EM. An 8-Week Neuromuscular Exercise Program for Patients </w:t>
      </w:r>
      <w:proofErr w:type="gramStart"/>
      <w:r w:rsidRPr="00EA1571">
        <w:rPr>
          <w:rFonts w:ascii="Times New Roman" w:eastAsia="Times New Roman" w:hAnsi="Times New Roman" w:cs="Times New Roman"/>
          <w:bCs/>
          <w:sz w:val="24"/>
          <w:szCs w:val="24"/>
        </w:rPr>
        <w:t>With</w:t>
      </w:r>
      <w:proofErr w:type="gramEnd"/>
      <w:r w:rsidRPr="00EA1571">
        <w:rPr>
          <w:rFonts w:ascii="Times New Roman" w:eastAsia="Times New Roman" w:hAnsi="Times New Roman" w:cs="Times New Roman"/>
          <w:bCs/>
          <w:sz w:val="24"/>
          <w:szCs w:val="24"/>
        </w:rPr>
        <w:t xml:space="preserve"> Mild to Moderate Knee Osteoarthritis: A Case Series Drawn </w:t>
      </w:r>
      <w:proofErr w:type="gramStart"/>
      <w:r w:rsidRPr="00EA1571">
        <w:rPr>
          <w:rFonts w:ascii="Times New Roman" w:eastAsia="Times New Roman" w:hAnsi="Times New Roman" w:cs="Times New Roman"/>
          <w:bCs/>
          <w:sz w:val="24"/>
          <w:szCs w:val="24"/>
        </w:rPr>
        <w:t>From</w:t>
      </w:r>
      <w:proofErr w:type="gramEnd"/>
      <w:r w:rsidRPr="00EA1571">
        <w:rPr>
          <w:rFonts w:ascii="Times New Roman" w:eastAsia="Times New Roman" w:hAnsi="Times New Roman" w:cs="Times New Roman"/>
          <w:bCs/>
          <w:sz w:val="24"/>
          <w:szCs w:val="24"/>
        </w:rPr>
        <w:t xml:space="preserve"> a Registered Clinical Trial. J </w:t>
      </w:r>
      <w:proofErr w:type="spellStart"/>
      <w:r w:rsidRPr="00EA1571">
        <w:rPr>
          <w:rFonts w:ascii="Times New Roman" w:eastAsia="Times New Roman" w:hAnsi="Times New Roman" w:cs="Times New Roman"/>
          <w:bCs/>
          <w:sz w:val="24"/>
          <w:szCs w:val="24"/>
        </w:rPr>
        <w:t>Athl</w:t>
      </w:r>
      <w:proofErr w:type="spellEnd"/>
      <w:r w:rsidRPr="00EA1571">
        <w:rPr>
          <w:rFonts w:ascii="Times New Roman" w:eastAsia="Times New Roman" w:hAnsi="Times New Roman" w:cs="Times New Roman"/>
          <w:bCs/>
          <w:sz w:val="24"/>
          <w:szCs w:val="24"/>
        </w:rPr>
        <w:t xml:space="preserve"> Train. 2017 Jun 2;52(6):592-605. </w:t>
      </w:r>
      <w:proofErr w:type="spellStart"/>
      <w:r w:rsidRPr="00EA1571">
        <w:rPr>
          <w:rFonts w:ascii="Times New Roman" w:eastAsia="Times New Roman" w:hAnsi="Times New Roman" w:cs="Times New Roman"/>
          <w:bCs/>
          <w:sz w:val="24"/>
          <w:szCs w:val="24"/>
        </w:rPr>
        <w:t>doi</w:t>
      </w:r>
      <w:proofErr w:type="spellEnd"/>
      <w:r w:rsidRPr="00EA1571">
        <w:rPr>
          <w:rFonts w:ascii="Times New Roman" w:eastAsia="Times New Roman" w:hAnsi="Times New Roman" w:cs="Times New Roman"/>
          <w:bCs/>
          <w:sz w:val="24"/>
          <w:szCs w:val="24"/>
        </w:rPr>
        <w:t>: 10.4085/1062-6050-52.5.06. PMID: 28653869; PMCID: PMC5488851.</w:t>
      </w:r>
    </w:p>
    <w:p w14:paraId="5658B725" w14:textId="4C7F04D1" w:rsidR="00EA40E4" w:rsidRPr="00EA1571" w:rsidRDefault="00EA40E4" w:rsidP="00EA40E4">
      <w:pPr>
        <w:tabs>
          <w:tab w:val="left" w:pos="993"/>
        </w:tabs>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3</w:t>
      </w:r>
      <w:r w:rsidR="001A6EA3" w:rsidRPr="00EA1571">
        <w:rPr>
          <w:rFonts w:ascii="Times New Roman" w:eastAsia="Times New Roman" w:hAnsi="Times New Roman" w:cs="Times New Roman"/>
          <w:bCs/>
          <w:sz w:val="24"/>
          <w:szCs w:val="24"/>
        </w:rPr>
        <w:t>8</w:t>
      </w:r>
      <w:r w:rsidRPr="00EA1571">
        <w:rPr>
          <w:rFonts w:ascii="Times New Roman" w:eastAsia="Times New Roman" w:hAnsi="Times New Roman" w:cs="Times New Roman"/>
          <w:bCs/>
          <w:sz w:val="24"/>
          <w:szCs w:val="24"/>
        </w:rPr>
        <w:t xml:space="preserve">. Health Quality Ontario. Structured Education and Neuromuscular Exercise Program for Hip and/or Knee Osteoarthritis: A Health Technology Assessment. </w:t>
      </w:r>
      <w:proofErr w:type="spellStart"/>
      <w:r w:rsidRPr="00EA1571">
        <w:rPr>
          <w:rFonts w:ascii="Times New Roman" w:eastAsia="Times New Roman" w:hAnsi="Times New Roman" w:cs="Times New Roman"/>
          <w:bCs/>
          <w:sz w:val="24"/>
          <w:szCs w:val="24"/>
        </w:rPr>
        <w:t>Ont</w:t>
      </w:r>
      <w:proofErr w:type="spellEnd"/>
      <w:r w:rsidRPr="00EA1571">
        <w:rPr>
          <w:rFonts w:ascii="Times New Roman" w:eastAsia="Times New Roman" w:hAnsi="Times New Roman" w:cs="Times New Roman"/>
          <w:bCs/>
          <w:sz w:val="24"/>
          <w:szCs w:val="24"/>
        </w:rPr>
        <w:t xml:space="preserve"> Health Technol Assess Ser. 2018 Nov 2;18(8):1-110. PMID: 30443280; PMCID: PMC6235070.</w:t>
      </w:r>
    </w:p>
    <w:p w14:paraId="4E56CE17" w14:textId="0E893DF9" w:rsidR="00795319" w:rsidRPr="00EA1571" w:rsidRDefault="00795319" w:rsidP="00EA40E4">
      <w:pPr>
        <w:tabs>
          <w:tab w:val="left" w:pos="993"/>
        </w:tabs>
        <w:rPr>
          <w:rFonts w:ascii="Times New Roman" w:eastAsia="Times New Roman" w:hAnsi="Times New Roman" w:cs="Times New Roman"/>
          <w:bCs/>
          <w:sz w:val="24"/>
          <w:szCs w:val="24"/>
        </w:rPr>
      </w:pPr>
      <w:r w:rsidRPr="00EA1571">
        <w:rPr>
          <w:rFonts w:ascii="Times New Roman" w:eastAsia="Times New Roman" w:hAnsi="Times New Roman" w:cs="Times New Roman"/>
          <w:bCs/>
          <w:sz w:val="24"/>
          <w:szCs w:val="24"/>
        </w:rPr>
        <w:t>39.</w:t>
      </w:r>
      <w:r w:rsidRPr="00EA1571">
        <w:rPr>
          <w:rFonts w:ascii="Segoe UI" w:hAnsi="Segoe UI" w:cs="Segoe UI"/>
          <w:shd w:val="clear" w:color="auto" w:fill="FFFFFF"/>
        </w:rPr>
        <w:t xml:space="preserve"> </w:t>
      </w:r>
      <w:r w:rsidRPr="00EA1571">
        <w:rPr>
          <w:rFonts w:ascii="Times New Roman" w:eastAsia="Times New Roman" w:hAnsi="Times New Roman" w:cs="Times New Roman"/>
          <w:bCs/>
          <w:sz w:val="24"/>
          <w:szCs w:val="24"/>
        </w:rPr>
        <w:t xml:space="preserve">Hernandez D, Rose DJ. Predicting which older adults will or will not fall using the Fullerton Advanced Balance scale. Arch Phys Med </w:t>
      </w:r>
      <w:proofErr w:type="spellStart"/>
      <w:r w:rsidRPr="00EA1571">
        <w:rPr>
          <w:rFonts w:ascii="Times New Roman" w:eastAsia="Times New Roman" w:hAnsi="Times New Roman" w:cs="Times New Roman"/>
          <w:bCs/>
          <w:sz w:val="24"/>
          <w:szCs w:val="24"/>
        </w:rPr>
        <w:t>Rehabil</w:t>
      </w:r>
      <w:proofErr w:type="spellEnd"/>
      <w:r w:rsidRPr="00EA1571">
        <w:rPr>
          <w:rFonts w:ascii="Times New Roman" w:eastAsia="Times New Roman" w:hAnsi="Times New Roman" w:cs="Times New Roman"/>
          <w:bCs/>
          <w:sz w:val="24"/>
          <w:szCs w:val="24"/>
        </w:rPr>
        <w:t xml:space="preserve">. 2008 Dec;89(12):2309-15. </w:t>
      </w:r>
      <w:proofErr w:type="spellStart"/>
      <w:r w:rsidRPr="00EA1571">
        <w:rPr>
          <w:rFonts w:ascii="Times New Roman" w:eastAsia="Times New Roman" w:hAnsi="Times New Roman" w:cs="Times New Roman"/>
          <w:bCs/>
          <w:sz w:val="24"/>
          <w:szCs w:val="24"/>
        </w:rPr>
        <w:t>doi</w:t>
      </w:r>
      <w:proofErr w:type="spellEnd"/>
      <w:r w:rsidRPr="00EA1571">
        <w:rPr>
          <w:rFonts w:ascii="Times New Roman" w:eastAsia="Times New Roman" w:hAnsi="Times New Roman" w:cs="Times New Roman"/>
          <w:bCs/>
          <w:sz w:val="24"/>
          <w:szCs w:val="24"/>
        </w:rPr>
        <w:t xml:space="preserve">: 10.1016/j.apmr.2008.05.020. </w:t>
      </w:r>
      <w:proofErr w:type="spellStart"/>
      <w:r w:rsidRPr="00EA1571">
        <w:rPr>
          <w:rFonts w:ascii="Times New Roman" w:eastAsia="Times New Roman" w:hAnsi="Times New Roman" w:cs="Times New Roman"/>
          <w:bCs/>
          <w:sz w:val="24"/>
          <w:szCs w:val="24"/>
        </w:rPr>
        <w:t>Epub</w:t>
      </w:r>
      <w:proofErr w:type="spellEnd"/>
      <w:r w:rsidRPr="00EA1571">
        <w:rPr>
          <w:rFonts w:ascii="Times New Roman" w:eastAsia="Times New Roman" w:hAnsi="Times New Roman" w:cs="Times New Roman"/>
          <w:bCs/>
          <w:sz w:val="24"/>
          <w:szCs w:val="24"/>
        </w:rPr>
        <w:t xml:space="preserve"> 2008 Nov 1. PMID: 18976981.</w:t>
      </w:r>
    </w:p>
    <w:p w14:paraId="0617123C" w14:textId="3DF305CF" w:rsidR="003F124D" w:rsidRPr="00EA1571" w:rsidRDefault="003F124D" w:rsidP="003F124D">
      <w:pPr>
        <w:spacing w:after="0" w:line="240" w:lineRule="auto"/>
        <w:rPr>
          <w:rFonts w:ascii="Times New Roman" w:hAnsi="Times New Roman" w:cs="Times New Roman"/>
        </w:rPr>
      </w:pPr>
      <w:r w:rsidRPr="00EA1571">
        <w:rPr>
          <w:rFonts w:ascii="Times New Roman" w:eastAsia="Times New Roman" w:hAnsi="Times New Roman" w:cs="Times New Roman"/>
          <w:bCs/>
          <w:sz w:val="24"/>
          <w:szCs w:val="24"/>
        </w:rPr>
        <w:t>40.</w:t>
      </w:r>
      <w:r w:rsidRPr="00EA1571">
        <w:rPr>
          <w:rFonts w:ascii="Times New Roman" w:hAnsi="Times New Roman" w:cs="Times New Roman"/>
        </w:rPr>
        <w:t xml:space="preserve"> </w:t>
      </w:r>
      <w:proofErr w:type="spellStart"/>
      <w:r w:rsidRPr="00EA1571">
        <w:rPr>
          <w:rFonts w:ascii="Times New Roman" w:hAnsi="Times New Roman" w:cs="Times New Roman"/>
          <w:sz w:val="24"/>
          <w:szCs w:val="24"/>
          <w:shd w:val="clear" w:color="auto" w:fill="FFFFFF"/>
        </w:rPr>
        <w:t>Corrini</w:t>
      </w:r>
      <w:proofErr w:type="spellEnd"/>
      <w:r w:rsidRPr="00EA1571">
        <w:rPr>
          <w:rFonts w:ascii="Times New Roman" w:hAnsi="Times New Roman" w:cs="Times New Roman"/>
          <w:sz w:val="24"/>
          <w:szCs w:val="24"/>
          <w:shd w:val="clear" w:color="auto" w:fill="FFFFFF"/>
        </w:rPr>
        <w:t xml:space="preserve"> C, Torchio A, Anastasi D, Parelli R, </w:t>
      </w:r>
      <w:proofErr w:type="spellStart"/>
      <w:r w:rsidRPr="00EA1571">
        <w:rPr>
          <w:rFonts w:ascii="Times New Roman" w:hAnsi="Times New Roman" w:cs="Times New Roman"/>
          <w:sz w:val="24"/>
          <w:szCs w:val="24"/>
          <w:shd w:val="clear" w:color="auto" w:fill="FFFFFF"/>
        </w:rPr>
        <w:t>Meotti</w:t>
      </w:r>
      <w:proofErr w:type="spellEnd"/>
      <w:r w:rsidRPr="00EA1571">
        <w:rPr>
          <w:rFonts w:ascii="Times New Roman" w:hAnsi="Times New Roman" w:cs="Times New Roman"/>
          <w:sz w:val="24"/>
          <w:szCs w:val="24"/>
          <w:shd w:val="clear" w:color="auto" w:fill="FFFFFF"/>
        </w:rPr>
        <w:t xml:space="preserve"> M, </w:t>
      </w:r>
      <w:proofErr w:type="spellStart"/>
      <w:r w:rsidRPr="00EA1571">
        <w:rPr>
          <w:rFonts w:ascii="Times New Roman" w:hAnsi="Times New Roman" w:cs="Times New Roman"/>
          <w:sz w:val="24"/>
          <w:szCs w:val="24"/>
          <w:shd w:val="clear" w:color="auto" w:fill="FFFFFF"/>
        </w:rPr>
        <w:t>Spedicato</w:t>
      </w:r>
      <w:proofErr w:type="spellEnd"/>
      <w:r w:rsidRPr="00EA1571">
        <w:rPr>
          <w:rFonts w:ascii="Times New Roman" w:hAnsi="Times New Roman" w:cs="Times New Roman"/>
          <w:sz w:val="24"/>
          <w:szCs w:val="24"/>
          <w:shd w:val="clear" w:color="auto" w:fill="FFFFFF"/>
        </w:rPr>
        <w:t xml:space="preserve"> A, </w:t>
      </w:r>
      <w:proofErr w:type="spellStart"/>
      <w:r w:rsidRPr="00EA1571">
        <w:rPr>
          <w:rFonts w:ascii="Times New Roman" w:hAnsi="Times New Roman" w:cs="Times New Roman"/>
          <w:sz w:val="24"/>
          <w:szCs w:val="24"/>
          <w:shd w:val="clear" w:color="auto" w:fill="FFFFFF"/>
        </w:rPr>
        <w:t>Groppo</w:t>
      </w:r>
      <w:proofErr w:type="spellEnd"/>
      <w:r w:rsidRPr="00EA1571">
        <w:rPr>
          <w:rFonts w:ascii="Times New Roman" w:hAnsi="Times New Roman" w:cs="Times New Roman"/>
          <w:sz w:val="24"/>
          <w:szCs w:val="24"/>
          <w:shd w:val="clear" w:color="auto" w:fill="FFFFFF"/>
        </w:rPr>
        <w:t xml:space="preserve"> E, </w:t>
      </w:r>
      <w:proofErr w:type="spellStart"/>
      <w:r w:rsidRPr="00EA1571">
        <w:rPr>
          <w:rFonts w:ascii="Times New Roman" w:hAnsi="Times New Roman" w:cs="Times New Roman"/>
          <w:sz w:val="24"/>
          <w:szCs w:val="24"/>
          <w:shd w:val="clear" w:color="auto" w:fill="FFFFFF"/>
        </w:rPr>
        <w:t>D'Arma</w:t>
      </w:r>
      <w:proofErr w:type="spellEnd"/>
      <w:r w:rsidRPr="00EA1571">
        <w:rPr>
          <w:rFonts w:ascii="Times New Roman" w:hAnsi="Times New Roman" w:cs="Times New Roman"/>
          <w:sz w:val="24"/>
          <w:szCs w:val="24"/>
          <w:shd w:val="clear" w:color="auto" w:fill="FFFFFF"/>
        </w:rPr>
        <w:t xml:space="preserve"> A, Grosso C, Montesano A, Cattaneo D, Gervasoni E. Minimal clinically important difference of modified dynamic gait index in people with neurological disorders. Gait Posture. 2021 </w:t>
      </w:r>
      <w:proofErr w:type="gramStart"/>
      <w:r w:rsidRPr="00EA1571">
        <w:rPr>
          <w:rFonts w:ascii="Times New Roman" w:hAnsi="Times New Roman" w:cs="Times New Roman"/>
          <w:sz w:val="24"/>
          <w:szCs w:val="24"/>
          <w:shd w:val="clear" w:color="auto" w:fill="FFFFFF"/>
        </w:rPr>
        <w:t>Oct;90:210</w:t>
      </w:r>
      <w:proofErr w:type="gramEnd"/>
      <w:r w:rsidRPr="00EA1571">
        <w:rPr>
          <w:rFonts w:ascii="Times New Roman" w:hAnsi="Times New Roman" w:cs="Times New Roman"/>
          <w:sz w:val="24"/>
          <w:szCs w:val="24"/>
          <w:shd w:val="clear" w:color="auto" w:fill="FFFFFF"/>
        </w:rPr>
        <w:t xml:space="preserve">-214. </w:t>
      </w:r>
      <w:proofErr w:type="spellStart"/>
      <w:r w:rsidRPr="00EA1571">
        <w:rPr>
          <w:rFonts w:ascii="Times New Roman" w:hAnsi="Times New Roman" w:cs="Times New Roman"/>
          <w:sz w:val="24"/>
          <w:szCs w:val="24"/>
          <w:shd w:val="clear" w:color="auto" w:fill="FFFFFF"/>
        </w:rPr>
        <w:t>doi</w:t>
      </w:r>
      <w:proofErr w:type="spellEnd"/>
      <w:r w:rsidRPr="00EA1571">
        <w:rPr>
          <w:rFonts w:ascii="Times New Roman" w:hAnsi="Times New Roman" w:cs="Times New Roman"/>
          <w:sz w:val="24"/>
          <w:szCs w:val="24"/>
          <w:shd w:val="clear" w:color="auto" w:fill="FFFFFF"/>
        </w:rPr>
        <w:t xml:space="preserve">: 10.1016/j.gaitpost.2021.08.024. </w:t>
      </w:r>
      <w:proofErr w:type="spellStart"/>
      <w:r w:rsidRPr="00EA1571">
        <w:rPr>
          <w:rFonts w:ascii="Times New Roman" w:hAnsi="Times New Roman" w:cs="Times New Roman"/>
          <w:sz w:val="24"/>
          <w:szCs w:val="24"/>
          <w:shd w:val="clear" w:color="auto" w:fill="FFFFFF"/>
        </w:rPr>
        <w:t>Epub</w:t>
      </w:r>
      <w:proofErr w:type="spellEnd"/>
      <w:r w:rsidRPr="00EA1571">
        <w:rPr>
          <w:rFonts w:ascii="Times New Roman" w:hAnsi="Times New Roman" w:cs="Times New Roman"/>
          <w:sz w:val="24"/>
          <w:szCs w:val="24"/>
          <w:shd w:val="clear" w:color="auto" w:fill="FFFFFF"/>
        </w:rPr>
        <w:t xml:space="preserve"> 2021 Aug 28. PMID: 34509972.</w:t>
      </w:r>
    </w:p>
    <w:p w14:paraId="361A21AD" w14:textId="3EEF5903" w:rsidR="003F124D" w:rsidRPr="00EA1571" w:rsidRDefault="003F124D" w:rsidP="00EA40E4">
      <w:pPr>
        <w:tabs>
          <w:tab w:val="left" w:pos="993"/>
        </w:tabs>
        <w:rPr>
          <w:rFonts w:ascii="Times New Roman" w:eastAsia="Times New Roman" w:hAnsi="Times New Roman" w:cs="Times New Roman"/>
          <w:bCs/>
          <w:sz w:val="24"/>
          <w:szCs w:val="24"/>
        </w:rPr>
      </w:pPr>
    </w:p>
    <w:p w14:paraId="21147FD7" w14:textId="77777777" w:rsidR="0046553F" w:rsidRPr="00EA1571" w:rsidRDefault="0046553F" w:rsidP="00EA40E4">
      <w:pPr>
        <w:tabs>
          <w:tab w:val="left" w:pos="993"/>
        </w:tabs>
        <w:rPr>
          <w:rFonts w:ascii="Times New Roman" w:eastAsia="Times New Roman" w:hAnsi="Times New Roman" w:cs="Times New Roman"/>
          <w:bCs/>
          <w:sz w:val="24"/>
          <w:szCs w:val="24"/>
        </w:rPr>
      </w:pPr>
    </w:p>
    <w:p w14:paraId="30666491" w14:textId="77777777" w:rsidR="00D11245" w:rsidRPr="00EA1571" w:rsidRDefault="00D11245" w:rsidP="0046553F">
      <w:pPr>
        <w:rPr>
          <w:rFonts w:ascii="Times New Roman" w:eastAsia="Times New Roman" w:hAnsi="Times New Roman" w:cs="Times New Roman"/>
          <w:b/>
          <w:sz w:val="24"/>
          <w:szCs w:val="24"/>
          <w:highlight w:val="white"/>
        </w:rPr>
      </w:pPr>
    </w:p>
    <w:bookmarkEnd w:id="1"/>
    <w:p w14:paraId="49998763" w14:textId="77777777" w:rsidR="00D11245" w:rsidRPr="00EA1571" w:rsidRDefault="00D11245" w:rsidP="0046553F">
      <w:pPr>
        <w:rPr>
          <w:rFonts w:ascii="Times New Roman" w:eastAsia="Times New Roman" w:hAnsi="Times New Roman" w:cs="Times New Roman"/>
          <w:b/>
          <w:sz w:val="24"/>
          <w:szCs w:val="24"/>
          <w:highlight w:val="white"/>
        </w:rPr>
      </w:pPr>
    </w:p>
    <w:sectPr w:rsidR="00D11245" w:rsidRPr="00EA1571" w:rsidSect="007B56D5">
      <w:pgSz w:w="12240" w:h="15840"/>
      <w:pgMar w:top="1440" w:right="6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embedRegular r:id="rId1" w:fontKey="{C3412114-41B0-4549-9E24-48E2FFF5EC1B}"/>
  </w:font>
  <w:font w:name="Calibri">
    <w:panose1 w:val="020F0502020204030204"/>
    <w:charset w:val="00"/>
    <w:family w:val="swiss"/>
    <w:pitch w:val="variable"/>
    <w:sig w:usb0="E4002EFF" w:usb1="C200247B" w:usb2="00000009" w:usb3="00000000" w:csb0="000001FF" w:csb1="00000000"/>
    <w:embedRegular r:id="rId2" w:fontKey="{69625CAB-13AE-44BA-AACB-A2FE10653829}"/>
    <w:embedBold r:id="rId3" w:fontKey="{6B3721F1-F517-47B1-B3DD-0F2A7ED1B3FB}"/>
    <w:embedItalic r:id="rId4" w:fontKey="{5AEEAA7A-5DAD-4C4B-B8A0-9A53DE801AB8}"/>
  </w:font>
  <w:font w:name="Tahoma">
    <w:panose1 w:val="020B0604030504040204"/>
    <w:charset w:val="00"/>
    <w:family w:val="swiss"/>
    <w:pitch w:val="variable"/>
    <w:sig w:usb0="E1002EFF" w:usb1="C000605B" w:usb2="00000029" w:usb3="00000000" w:csb0="000101FF" w:csb1="00000000"/>
    <w:embedRegular r:id="rId5" w:fontKey="{31FB8061-BCDC-448B-A18E-B271A8004D7E}"/>
  </w:font>
  <w:font w:name="Georgia">
    <w:panose1 w:val="02040502050405020303"/>
    <w:charset w:val="00"/>
    <w:family w:val="roman"/>
    <w:pitch w:val="variable"/>
    <w:sig w:usb0="00000287" w:usb1="00000000" w:usb2="00000000" w:usb3="00000000" w:csb0="0000009F" w:csb1="00000000"/>
    <w:embedRegular r:id="rId6" w:fontKey="{7D474C54-3A88-437E-BF21-8A4A2E4B2D95}"/>
    <w:embedItalic r:id="rId7" w:fontKey="{CBEDE9CD-5516-475A-960E-E130590343E8}"/>
  </w:font>
  <w:font w:name="Segoe UI">
    <w:panose1 w:val="020B0502040204020203"/>
    <w:charset w:val="00"/>
    <w:family w:val="swiss"/>
    <w:pitch w:val="variable"/>
    <w:sig w:usb0="E4002EFF" w:usb1="C000E47F" w:usb2="00000009" w:usb3="00000000" w:csb0="000001FF" w:csb1="00000000"/>
    <w:embedRegular r:id="rId8" w:fontKey="{EF64A841-45BE-4DA4-84B1-F4C8D4509F52}"/>
  </w:font>
  <w:font w:name="Cambria">
    <w:panose1 w:val="02040503050406030204"/>
    <w:charset w:val="00"/>
    <w:family w:val="roman"/>
    <w:pitch w:val="variable"/>
    <w:sig w:usb0="E00006FF" w:usb1="420024FF" w:usb2="02000000" w:usb3="00000000" w:csb0="0000019F" w:csb1="00000000"/>
    <w:embedRegular r:id="rId9" w:fontKey="{1932B8E1-CB68-41CA-9A68-2A2EBECD92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95A"/>
    <w:multiLevelType w:val="hybridMultilevel"/>
    <w:tmpl w:val="C1AED5D0"/>
    <w:lvl w:ilvl="0" w:tplc="04090005">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3763" w:hanging="360"/>
      </w:pPr>
      <w:rPr>
        <w:rFonts w:ascii="Courier New" w:hAnsi="Courier New" w:cs="Courier New" w:hint="default"/>
      </w:rPr>
    </w:lvl>
    <w:lvl w:ilvl="2" w:tplc="04090005" w:tentative="1">
      <w:start w:val="1"/>
      <w:numFmt w:val="bullet"/>
      <w:lvlText w:val=""/>
      <w:lvlJc w:val="left"/>
      <w:pPr>
        <w:ind w:left="4483" w:hanging="360"/>
      </w:pPr>
      <w:rPr>
        <w:rFonts w:ascii="Wingdings" w:hAnsi="Wingdings" w:hint="default"/>
      </w:rPr>
    </w:lvl>
    <w:lvl w:ilvl="3" w:tplc="04090001" w:tentative="1">
      <w:start w:val="1"/>
      <w:numFmt w:val="bullet"/>
      <w:lvlText w:val=""/>
      <w:lvlJc w:val="left"/>
      <w:pPr>
        <w:ind w:left="5203" w:hanging="360"/>
      </w:pPr>
      <w:rPr>
        <w:rFonts w:ascii="Symbol" w:hAnsi="Symbol" w:hint="default"/>
      </w:rPr>
    </w:lvl>
    <w:lvl w:ilvl="4" w:tplc="04090003" w:tentative="1">
      <w:start w:val="1"/>
      <w:numFmt w:val="bullet"/>
      <w:lvlText w:val="o"/>
      <w:lvlJc w:val="left"/>
      <w:pPr>
        <w:ind w:left="5923" w:hanging="360"/>
      </w:pPr>
      <w:rPr>
        <w:rFonts w:ascii="Courier New" w:hAnsi="Courier New" w:cs="Courier New" w:hint="default"/>
      </w:rPr>
    </w:lvl>
    <w:lvl w:ilvl="5" w:tplc="04090005" w:tentative="1">
      <w:start w:val="1"/>
      <w:numFmt w:val="bullet"/>
      <w:lvlText w:val=""/>
      <w:lvlJc w:val="left"/>
      <w:pPr>
        <w:ind w:left="6643" w:hanging="360"/>
      </w:pPr>
      <w:rPr>
        <w:rFonts w:ascii="Wingdings" w:hAnsi="Wingdings" w:hint="default"/>
      </w:rPr>
    </w:lvl>
    <w:lvl w:ilvl="6" w:tplc="04090001" w:tentative="1">
      <w:start w:val="1"/>
      <w:numFmt w:val="bullet"/>
      <w:lvlText w:val=""/>
      <w:lvlJc w:val="left"/>
      <w:pPr>
        <w:ind w:left="7363" w:hanging="360"/>
      </w:pPr>
      <w:rPr>
        <w:rFonts w:ascii="Symbol" w:hAnsi="Symbol" w:hint="default"/>
      </w:rPr>
    </w:lvl>
    <w:lvl w:ilvl="7" w:tplc="04090003" w:tentative="1">
      <w:start w:val="1"/>
      <w:numFmt w:val="bullet"/>
      <w:lvlText w:val="o"/>
      <w:lvlJc w:val="left"/>
      <w:pPr>
        <w:ind w:left="8083" w:hanging="360"/>
      </w:pPr>
      <w:rPr>
        <w:rFonts w:ascii="Courier New" w:hAnsi="Courier New" w:cs="Courier New" w:hint="default"/>
      </w:rPr>
    </w:lvl>
    <w:lvl w:ilvl="8" w:tplc="04090005" w:tentative="1">
      <w:start w:val="1"/>
      <w:numFmt w:val="bullet"/>
      <w:lvlText w:val=""/>
      <w:lvlJc w:val="left"/>
      <w:pPr>
        <w:ind w:left="8803" w:hanging="360"/>
      </w:pPr>
      <w:rPr>
        <w:rFonts w:ascii="Wingdings" w:hAnsi="Wingdings" w:hint="default"/>
      </w:rPr>
    </w:lvl>
  </w:abstractNum>
  <w:abstractNum w:abstractNumId="1" w15:restartNumberingAfterBreak="0">
    <w:nsid w:val="07E5143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765EC2"/>
    <w:multiLevelType w:val="multilevel"/>
    <w:tmpl w:val="FFFFFFFF"/>
    <w:lvl w:ilvl="0">
      <w:start w:val="1"/>
      <w:numFmt w:val="decimal"/>
      <w:lvlText w:val="%1."/>
      <w:lvlJc w:val="left"/>
      <w:pPr>
        <w:ind w:left="720" w:hanging="360"/>
      </w:pPr>
      <w:rPr>
        <w:rFonts w:ascii="Times New Roman" w:eastAsia="Times New Roman" w:hAnsi="Times New Roman" w:cs="Times New Roman"/>
        <w:color w:val="333333"/>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922922"/>
    <w:multiLevelType w:val="hybridMultilevel"/>
    <w:tmpl w:val="7B9A3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C660E0"/>
    <w:multiLevelType w:val="hybridMultilevel"/>
    <w:tmpl w:val="683C3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7754DF"/>
    <w:multiLevelType w:val="multilevel"/>
    <w:tmpl w:val="BFB624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ourier New" w:hAnsi="Courier New" w:cs="Courier New" w:hint="default"/>
        <w:color w:val="222222"/>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07DE9"/>
    <w:multiLevelType w:val="multilevel"/>
    <w:tmpl w:val="FFFFFFFF"/>
    <w:lvl w:ilvl="0">
      <w:start w:val="1"/>
      <w:numFmt w:val="decimal"/>
      <w:lvlText w:val="%1."/>
      <w:lvlJc w:val="left"/>
      <w:pPr>
        <w:ind w:left="720" w:hanging="360"/>
      </w:pPr>
      <w:rPr>
        <w:rFonts w:ascii="Times New Roman" w:eastAsia="Times New Roman" w:hAnsi="Times New Roman" w:cs="Times New Roman"/>
        <w:color w:val="333333"/>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1256E6"/>
    <w:multiLevelType w:val="hybridMultilevel"/>
    <w:tmpl w:val="F106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44FF4"/>
    <w:multiLevelType w:val="hybridMultilevel"/>
    <w:tmpl w:val="205020C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94528B"/>
    <w:multiLevelType w:val="hybridMultilevel"/>
    <w:tmpl w:val="3000C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EA0AF7"/>
    <w:multiLevelType w:val="hybridMultilevel"/>
    <w:tmpl w:val="8AC05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1F7B6B"/>
    <w:multiLevelType w:val="multilevel"/>
    <w:tmpl w:val="0324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75F35"/>
    <w:multiLevelType w:val="hybridMultilevel"/>
    <w:tmpl w:val="86BC55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002216"/>
    <w:multiLevelType w:val="multilevel"/>
    <w:tmpl w:val="AD5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553AF"/>
    <w:multiLevelType w:val="hybridMultilevel"/>
    <w:tmpl w:val="56DC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44A02"/>
    <w:multiLevelType w:val="hybridMultilevel"/>
    <w:tmpl w:val="FEDCD2E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FC6274C"/>
    <w:multiLevelType w:val="hybridMultilevel"/>
    <w:tmpl w:val="8D2AFD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945468"/>
    <w:multiLevelType w:val="hybridMultilevel"/>
    <w:tmpl w:val="B7A831AE"/>
    <w:lvl w:ilvl="0" w:tplc="2946C9CE">
      <w:start w:val="1"/>
      <w:numFmt w:val="bullet"/>
      <w:lvlText w:val="●"/>
      <w:lvlJc w:val="left"/>
      <w:pPr>
        <w:tabs>
          <w:tab w:val="num" w:pos="720"/>
        </w:tabs>
        <w:ind w:left="720" w:hanging="360"/>
      </w:pPr>
      <w:rPr>
        <w:rFonts w:ascii="Times New Roman" w:hAnsi="Times New Roman" w:hint="default"/>
      </w:rPr>
    </w:lvl>
    <w:lvl w:ilvl="1" w:tplc="84788E52" w:tentative="1">
      <w:start w:val="1"/>
      <w:numFmt w:val="bullet"/>
      <w:lvlText w:val="●"/>
      <w:lvlJc w:val="left"/>
      <w:pPr>
        <w:tabs>
          <w:tab w:val="num" w:pos="1440"/>
        </w:tabs>
        <w:ind w:left="1440" w:hanging="360"/>
      </w:pPr>
      <w:rPr>
        <w:rFonts w:ascii="Times New Roman" w:hAnsi="Times New Roman" w:hint="default"/>
      </w:rPr>
    </w:lvl>
    <w:lvl w:ilvl="2" w:tplc="72E06A62" w:tentative="1">
      <w:start w:val="1"/>
      <w:numFmt w:val="bullet"/>
      <w:lvlText w:val="●"/>
      <w:lvlJc w:val="left"/>
      <w:pPr>
        <w:tabs>
          <w:tab w:val="num" w:pos="2160"/>
        </w:tabs>
        <w:ind w:left="2160" w:hanging="360"/>
      </w:pPr>
      <w:rPr>
        <w:rFonts w:ascii="Times New Roman" w:hAnsi="Times New Roman" w:hint="default"/>
      </w:rPr>
    </w:lvl>
    <w:lvl w:ilvl="3" w:tplc="AD9E2726" w:tentative="1">
      <w:start w:val="1"/>
      <w:numFmt w:val="bullet"/>
      <w:lvlText w:val="●"/>
      <w:lvlJc w:val="left"/>
      <w:pPr>
        <w:tabs>
          <w:tab w:val="num" w:pos="2880"/>
        </w:tabs>
        <w:ind w:left="2880" w:hanging="360"/>
      </w:pPr>
      <w:rPr>
        <w:rFonts w:ascii="Times New Roman" w:hAnsi="Times New Roman" w:hint="default"/>
      </w:rPr>
    </w:lvl>
    <w:lvl w:ilvl="4" w:tplc="321A7380" w:tentative="1">
      <w:start w:val="1"/>
      <w:numFmt w:val="bullet"/>
      <w:lvlText w:val="●"/>
      <w:lvlJc w:val="left"/>
      <w:pPr>
        <w:tabs>
          <w:tab w:val="num" w:pos="3600"/>
        </w:tabs>
        <w:ind w:left="3600" w:hanging="360"/>
      </w:pPr>
      <w:rPr>
        <w:rFonts w:ascii="Times New Roman" w:hAnsi="Times New Roman" w:hint="default"/>
      </w:rPr>
    </w:lvl>
    <w:lvl w:ilvl="5" w:tplc="562ADA46" w:tentative="1">
      <w:start w:val="1"/>
      <w:numFmt w:val="bullet"/>
      <w:lvlText w:val="●"/>
      <w:lvlJc w:val="left"/>
      <w:pPr>
        <w:tabs>
          <w:tab w:val="num" w:pos="4320"/>
        </w:tabs>
        <w:ind w:left="4320" w:hanging="360"/>
      </w:pPr>
      <w:rPr>
        <w:rFonts w:ascii="Times New Roman" w:hAnsi="Times New Roman" w:hint="default"/>
      </w:rPr>
    </w:lvl>
    <w:lvl w:ilvl="6" w:tplc="51B0463C" w:tentative="1">
      <w:start w:val="1"/>
      <w:numFmt w:val="bullet"/>
      <w:lvlText w:val="●"/>
      <w:lvlJc w:val="left"/>
      <w:pPr>
        <w:tabs>
          <w:tab w:val="num" w:pos="5040"/>
        </w:tabs>
        <w:ind w:left="5040" w:hanging="360"/>
      </w:pPr>
      <w:rPr>
        <w:rFonts w:ascii="Times New Roman" w:hAnsi="Times New Roman" w:hint="default"/>
      </w:rPr>
    </w:lvl>
    <w:lvl w:ilvl="7" w:tplc="DF0A281A" w:tentative="1">
      <w:start w:val="1"/>
      <w:numFmt w:val="bullet"/>
      <w:lvlText w:val="●"/>
      <w:lvlJc w:val="left"/>
      <w:pPr>
        <w:tabs>
          <w:tab w:val="num" w:pos="5760"/>
        </w:tabs>
        <w:ind w:left="5760" w:hanging="360"/>
      </w:pPr>
      <w:rPr>
        <w:rFonts w:ascii="Times New Roman" w:hAnsi="Times New Roman" w:hint="default"/>
      </w:rPr>
    </w:lvl>
    <w:lvl w:ilvl="8" w:tplc="D10C77B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5FF4D5C"/>
    <w:multiLevelType w:val="hybridMultilevel"/>
    <w:tmpl w:val="1BE0CD0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8742D9E"/>
    <w:multiLevelType w:val="hybridMultilevel"/>
    <w:tmpl w:val="1BDC433A"/>
    <w:lvl w:ilvl="0" w:tplc="9FD658A6">
      <w:start w:val="1"/>
      <w:numFmt w:val="bullet"/>
      <w:lvlText w:val="●"/>
      <w:lvlJc w:val="left"/>
      <w:pPr>
        <w:tabs>
          <w:tab w:val="num" w:pos="720"/>
        </w:tabs>
        <w:ind w:left="720" w:hanging="360"/>
      </w:pPr>
      <w:rPr>
        <w:rFonts w:ascii="Times New Roman" w:hAnsi="Times New Roman" w:hint="default"/>
      </w:rPr>
    </w:lvl>
    <w:lvl w:ilvl="1" w:tplc="6BE23BE6" w:tentative="1">
      <w:start w:val="1"/>
      <w:numFmt w:val="bullet"/>
      <w:lvlText w:val="●"/>
      <w:lvlJc w:val="left"/>
      <w:pPr>
        <w:tabs>
          <w:tab w:val="num" w:pos="1440"/>
        </w:tabs>
        <w:ind w:left="1440" w:hanging="360"/>
      </w:pPr>
      <w:rPr>
        <w:rFonts w:ascii="Times New Roman" w:hAnsi="Times New Roman" w:hint="default"/>
      </w:rPr>
    </w:lvl>
    <w:lvl w:ilvl="2" w:tplc="78385C00" w:tentative="1">
      <w:start w:val="1"/>
      <w:numFmt w:val="bullet"/>
      <w:lvlText w:val="●"/>
      <w:lvlJc w:val="left"/>
      <w:pPr>
        <w:tabs>
          <w:tab w:val="num" w:pos="2160"/>
        </w:tabs>
        <w:ind w:left="2160" w:hanging="360"/>
      </w:pPr>
      <w:rPr>
        <w:rFonts w:ascii="Times New Roman" w:hAnsi="Times New Roman" w:hint="default"/>
      </w:rPr>
    </w:lvl>
    <w:lvl w:ilvl="3" w:tplc="C972B2FC" w:tentative="1">
      <w:start w:val="1"/>
      <w:numFmt w:val="bullet"/>
      <w:lvlText w:val="●"/>
      <w:lvlJc w:val="left"/>
      <w:pPr>
        <w:tabs>
          <w:tab w:val="num" w:pos="2880"/>
        </w:tabs>
        <w:ind w:left="2880" w:hanging="360"/>
      </w:pPr>
      <w:rPr>
        <w:rFonts w:ascii="Times New Roman" w:hAnsi="Times New Roman" w:hint="default"/>
      </w:rPr>
    </w:lvl>
    <w:lvl w:ilvl="4" w:tplc="196EE53A" w:tentative="1">
      <w:start w:val="1"/>
      <w:numFmt w:val="bullet"/>
      <w:lvlText w:val="●"/>
      <w:lvlJc w:val="left"/>
      <w:pPr>
        <w:tabs>
          <w:tab w:val="num" w:pos="3600"/>
        </w:tabs>
        <w:ind w:left="3600" w:hanging="360"/>
      </w:pPr>
      <w:rPr>
        <w:rFonts w:ascii="Times New Roman" w:hAnsi="Times New Roman" w:hint="default"/>
      </w:rPr>
    </w:lvl>
    <w:lvl w:ilvl="5" w:tplc="A478137A" w:tentative="1">
      <w:start w:val="1"/>
      <w:numFmt w:val="bullet"/>
      <w:lvlText w:val="●"/>
      <w:lvlJc w:val="left"/>
      <w:pPr>
        <w:tabs>
          <w:tab w:val="num" w:pos="4320"/>
        </w:tabs>
        <w:ind w:left="4320" w:hanging="360"/>
      </w:pPr>
      <w:rPr>
        <w:rFonts w:ascii="Times New Roman" w:hAnsi="Times New Roman" w:hint="default"/>
      </w:rPr>
    </w:lvl>
    <w:lvl w:ilvl="6" w:tplc="73F602DA" w:tentative="1">
      <w:start w:val="1"/>
      <w:numFmt w:val="bullet"/>
      <w:lvlText w:val="●"/>
      <w:lvlJc w:val="left"/>
      <w:pPr>
        <w:tabs>
          <w:tab w:val="num" w:pos="5040"/>
        </w:tabs>
        <w:ind w:left="5040" w:hanging="360"/>
      </w:pPr>
      <w:rPr>
        <w:rFonts w:ascii="Times New Roman" w:hAnsi="Times New Roman" w:hint="default"/>
      </w:rPr>
    </w:lvl>
    <w:lvl w:ilvl="7" w:tplc="C1D0D140" w:tentative="1">
      <w:start w:val="1"/>
      <w:numFmt w:val="bullet"/>
      <w:lvlText w:val="●"/>
      <w:lvlJc w:val="left"/>
      <w:pPr>
        <w:tabs>
          <w:tab w:val="num" w:pos="5760"/>
        </w:tabs>
        <w:ind w:left="5760" w:hanging="360"/>
      </w:pPr>
      <w:rPr>
        <w:rFonts w:ascii="Times New Roman" w:hAnsi="Times New Roman" w:hint="default"/>
      </w:rPr>
    </w:lvl>
    <w:lvl w:ilvl="8" w:tplc="182E103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3E201E8"/>
    <w:multiLevelType w:val="hybridMultilevel"/>
    <w:tmpl w:val="943C3F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DB471E"/>
    <w:multiLevelType w:val="hybridMultilevel"/>
    <w:tmpl w:val="0DB09090"/>
    <w:lvl w:ilvl="0" w:tplc="56CC5F22">
      <w:start w:val="1"/>
      <w:numFmt w:val="decimal"/>
      <w:lvlText w:val="%1."/>
      <w:lvlJc w:val="left"/>
      <w:pPr>
        <w:ind w:left="644" w:hanging="36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22" w15:restartNumberingAfterBreak="0">
    <w:nsid w:val="7BA249F8"/>
    <w:multiLevelType w:val="hybridMultilevel"/>
    <w:tmpl w:val="540470CC"/>
    <w:lvl w:ilvl="0" w:tplc="678A894A">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D185BB5"/>
    <w:multiLevelType w:val="hybridMultilevel"/>
    <w:tmpl w:val="86BC55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7B77A1"/>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7FF4021F"/>
    <w:multiLevelType w:val="hybridMultilevel"/>
    <w:tmpl w:val="385C9B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5109508">
    <w:abstractNumId w:val="1"/>
  </w:num>
  <w:num w:numId="2" w16cid:durableId="843932155">
    <w:abstractNumId w:val="6"/>
  </w:num>
  <w:num w:numId="3" w16cid:durableId="481387433">
    <w:abstractNumId w:val="24"/>
  </w:num>
  <w:num w:numId="4" w16cid:durableId="1506745787">
    <w:abstractNumId w:val="14"/>
  </w:num>
  <w:num w:numId="5" w16cid:durableId="225067609">
    <w:abstractNumId w:val="0"/>
  </w:num>
  <w:num w:numId="6" w16cid:durableId="1867908835">
    <w:abstractNumId w:val="2"/>
  </w:num>
  <w:num w:numId="7" w16cid:durableId="727415623">
    <w:abstractNumId w:val="12"/>
  </w:num>
  <w:num w:numId="8" w16cid:durableId="1487746308">
    <w:abstractNumId w:val="20"/>
  </w:num>
  <w:num w:numId="9" w16cid:durableId="1693996273">
    <w:abstractNumId w:val="4"/>
  </w:num>
  <w:num w:numId="10" w16cid:durableId="293566427">
    <w:abstractNumId w:val="10"/>
  </w:num>
  <w:num w:numId="11" w16cid:durableId="1225987483">
    <w:abstractNumId w:val="3"/>
  </w:num>
  <w:num w:numId="12" w16cid:durableId="1515656332">
    <w:abstractNumId w:val="16"/>
  </w:num>
  <w:num w:numId="13" w16cid:durableId="1067800171">
    <w:abstractNumId w:val="25"/>
  </w:num>
  <w:num w:numId="14" w16cid:durableId="1212233429">
    <w:abstractNumId w:val="18"/>
  </w:num>
  <w:num w:numId="15" w16cid:durableId="1972204616">
    <w:abstractNumId w:val="15"/>
  </w:num>
  <w:num w:numId="16" w16cid:durableId="1691178954">
    <w:abstractNumId w:val="8"/>
  </w:num>
  <w:num w:numId="17" w16cid:durableId="126167966">
    <w:abstractNumId w:val="21"/>
  </w:num>
  <w:num w:numId="18" w16cid:durableId="1344435508">
    <w:abstractNumId w:val="11"/>
  </w:num>
  <w:num w:numId="19" w16cid:durableId="881749544">
    <w:abstractNumId w:val="5"/>
  </w:num>
  <w:num w:numId="20" w16cid:durableId="247008475">
    <w:abstractNumId w:val="13"/>
  </w:num>
  <w:num w:numId="21" w16cid:durableId="1990743395">
    <w:abstractNumId w:val="23"/>
  </w:num>
  <w:num w:numId="22" w16cid:durableId="1071655351">
    <w:abstractNumId w:val="19"/>
  </w:num>
  <w:num w:numId="23" w16cid:durableId="1385061800">
    <w:abstractNumId w:val="17"/>
  </w:num>
  <w:num w:numId="24" w16cid:durableId="1695417667">
    <w:abstractNumId w:val="9"/>
  </w:num>
  <w:num w:numId="25" w16cid:durableId="1658651508">
    <w:abstractNumId w:val="22"/>
  </w:num>
  <w:num w:numId="26" w16cid:durableId="12387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C28"/>
    <w:rsid w:val="00013CAB"/>
    <w:rsid w:val="000140A7"/>
    <w:rsid w:val="00025AC6"/>
    <w:rsid w:val="00033965"/>
    <w:rsid w:val="00055F0E"/>
    <w:rsid w:val="00060F10"/>
    <w:rsid w:val="00081DDB"/>
    <w:rsid w:val="00082CE0"/>
    <w:rsid w:val="000849DB"/>
    <w:rsid w:val="000B1F17"/>
    <w:rsid w:val="000E0C55"/>
    <w:rsid w:val="000E10BB"/>
    <w:rsid w:val="000F10DC"/>
    <w:rsid w:val="000F1192"/>
    <w:rsid w:val="000F1F46"/>
    <w:rsid w:val="001037DA"/>
    <w:rsid w:val="00110469"/>
    <w:rsid w:val="00111751"/>
    <w:rsid w:val="00113789"/>
    <w:rsid w:val="001519AB"/>
    <w:rsid w:val="00152E58"/>
    <w:rsid w:val="00175349"/>
    <w:rsid w:val="00180DBA"/>
    <w:rsid w:val="001866DF"/>
    <w:rsid w:val="00186CD6"/>
    <w:rsid w:val="00187A47"/>
    <w:rsid w:val="0019770D"/>
    <w:rsid w:val="001A6EA3"/>
    <w:rsid w:val="001A7F42"/>
    <w:rsid w:val="001B1512"/>
    <w:rsid w:val="001B6555"/>
    <w:rsid w:val="001B76F5"/>
    <w:rsid w:val="001C0408"/>
    <w:rsid w:val="001D1B78"/>
    <w:rsid w:val="001D28E7"/>
    <w:rsid w:val="001D7CF7"/>
    <w:rsid w:val="001E4952"/>
    <w:rsid w:val="001F10E9"/>
    <w:rsid w:val="002034E2"/>
    <w:rsid w:val="0020540F"/>
    <w:rsid w:val="0020796F"/>
    <w:rsid w:val="00212699"/>
    <w:rsid w:val="002136AE"/>
    <w:rsid w:val="00223A5E"/>
    <w:rsid w:val="002259CF"/>
    <w:rsid w:val="002271AF"/>
    <w:rsid w:val="00227D2F"/>
    <w:rsid w:val="00232128"/>
    <w:rsid w:val="002367BF"/>
    <w:rsid w:val="002456B3"/>
    <w:rsid w:val="00251E0C"/>
    <w:rsid w:val="00257D25"/>
    <w:rsid w:val="00261283"/>
    <w:rsid w:val="0026200D"/>
    <w:rsid w:val="0026337F"/>
    <w:rsid w:val="002644D2"/>
    <w:rsid w:val="002671D1"/>
    <w:rsid w:val="00270EC7"/>
    <w:rsid w:val="002743C7"/>
    <w:rsid w:val="00276B7B"/>
    <w:rsid w:val="00283C28"/>
    <w:rsid w:val="00295431"/>
    <w:rsid w:val="00297172"/>
    <w:rsid w:val="002A0C93"/>
    <w:rsid w:val="002B597D"/>
    <w:rsid w:val="002C10AC"/>
    <w:rsid w:val="002C7949"/>
    <w:rsid w:val="002D6481"/>
    <w:rsid w:val="002D7055"/>
    <w:rsid w:val="002E20FB"/>
    <w:rsid w:val="002F0F43"/>
    <w:rsid w:val="003152AB"/>
    <w:rsid w:val="00316409"/>
    <w:rsid w:val="003306D5"/>
    <w:rsid w:val="003329F6"/>
    <w:rsid w:val="00335B66"/>
    <w:rsid w:val="00347612"/>
    <w:rsid w:val="00355D56"/>
    <w:rsid w:val="00365B2A"/>
    <w:rsid w:val="003679A4"/>
    <w:rsid w:val="00371CBE"/>
    <w:rsid w:val="00386489"/>
    <w:rsid w:val="00387F18"/>
    <w:rsid w:val="00396CA2"/>
    <w:rsid w:val="003A71EC"/>
    <w:rsid w:val="003B130E"/>
    <w:rsid w:val="003B2530"/>
    <w:rsid w:val="003D61B3"/>
    <w:rsid w:val="003E4C3A"/>
    <w:rsid w:val="003E699F"/>
    <w:rsid w:val="003F053B"/>
    <w:rsid w:val="003F124D"/>
    <w:rsid w:val="00402904"/>
    <w:rsid w:val="00405FED"/>
    <w:rsid w:val="004121AE"/>
    <w:rsid w:val="00413600"/>
    <w:rsid w:val="00414F80"/>
    <w:rsid w:val="00417F82"/>
    <w:rsid w:val="00420B87"/>
    <w:rsid w:val="004259A0"/>
    <w:rsid w:val="0044017F"/>
    <w:rsid w:val="00441431"/>
    <w:rsid w:val="0046553F"/>
    <w:rsid w:val="00471EF3"/>
    <w:rsid w:val="00474C57"/>
    <w:rsid w:val="004859BC"/>
    <w:rsid w:val="00492102"/>
    <w:rsid w:val="004C0DBA"/>
    <w:rsid w:val="004C55E2"/>
    <w:rsid w:val="004D1091"/>
    <w:rsid w:val="004E61EA"/>
    <w:rsid w:val="004F004E"/>
    <w:rsid w:val="004F0F35"/>
    <w:rsid w:val="004F2EBC"/>
    <w:rsid w:val="005012A9"/>
    <w:rsid w:val="0050508E"/>
    <w:rsid w:val="00510B4A"/>
    <w:rsid w:val="005201F5"/>
    <w:rsid w:val="00522D1E"/>
    <w:rsid w:val="00523B1C"/>
    <w:rsid w:val="00523F5F"/>
    <w:rsid w:val="005261A4"/>
    <w:rsid w:val="005330B7"/>
    <w:rsid w:val="005434F2"/>
    <w:rsid w:val="00546DF0"/>
    <w:rsid w:val="00547B9C"/>
    <w:rsid w:val="0057053D"/>
    <w:rsid w:val="00571D79"/>
    <w:rsid w:val="0058692F"/>
    <w:rsid w:val="00594D6E"/>
    <w:rsid w:val="005953EC"/>
    <w:rsid w:val="005A3815"/>
    <w:rsid w:val="005A3A50"/>
    <w:rsid w:val="005B45A9"/>
    <w:rsid w:val="005C1C09"/>
    <w:rsid w:val="005C50F8"/>
    <w:rsid w:val="005C73CD"/>
    <w:rsid w:val="005D20C5"/>
    <w:rsid w:val="005E16E6"/>
    <w:rsid w:val="006013E5"/>
    <w:rsid w:val="00602BAC"/>
    <w:rsid w:val="0060384E"/>
    <w:rsid w:val="006218F6"/>
    <w:rsid w:val="00631876"/>
    <w:rsid w:val="00644792"/>
    <w:rsid w:val="00645471"/>
    <w:rsid w:val="00645DA6"/>
    <w:rsid w:val="00651E24"/>
    <w:rsid w:val="00663EFC"/>
    <w:rsid w:val="00672200"/>
    <w:rsid w:val="00686A99"/>
    <w:rsid w:val="0069058D"/>
    <w:rsid w:val="006906B8"/>
    <w:rsid w:val="006A756E"/>
    <w:rsid w:val="006B0D43"/>
    <w:rsid w:val="006B20DF"/>
    <w:rsid w:val="006B651A"/>
    <w:rsid w:val="006B6A61"/>
    <w:rsid w:val="006C2A64"/>
    <w:rsid w:val="006C3657"/>
    <w:rsid w:val="006C7208"/>
    <w:rsid w:val="006D5A4E"/>
    <w:rsid w:val="006D609E"/>
    <w:rsid w:val="006D704D"/>
    <w:rsid w:val="006E5748"/>
    <w:rsid w:val="006E7741"/>
    <w:rsid w:val="006F1800"/>
    <w:rsid w:val="006F3B75"/>
    <w:rsid w:val="006F5120"/>
    <w:rsid w:val="00701DA1"/>
    <w:rsid w:val="0070542B"/>
    <w:rsid w:val="00706BAA"/>
    <w:rsid w:val="00707CF1"/>
    <w:rsid w:val="00713C97"/>
    <w:rsid w:val="00716618"/>
    <w:rsid w:val="00722DCC"/>
    <w:rsid w:val="00723294"/>
    <w:rsid w:val="00765002"/>
    <w:rsid w:val="0076524D"/>
    <w:rsid w:val="007679BE"/>
    <w:rsid w:val="0079073B"/>
    <w:rsid w:val="007918B0"/>
    <w:rsid w:val="00795319"/>
    <w:rsid w:val="007B0176"/>
    <w:rsid w:val="007B4B3E"/>
    <w:rsid w:val="007B56D5"/>
    <w:rsid w:val="007B6A74"/>
    <w:rsid w:val="007C05A1"/>
    <w:rsid w:val="007D3987"/>
    <w:rsid w:val="007F1C67"/>
    <w:rsid w:val="008067EB"/>
    <w:rsid w:val="008114FB"/>
    <w:rsid w:val="00822C04"/>
    <w:rsid w:val="00836A3A"/>
    <w:rsid w:val="00844900"/>
    <w:rsid w:val="008602EE"/>
    <w:rsid w:val="00867B39"/>
    <w:rsid w:val="00870FC4"/>
    <w:rsid w:val="00887227"/>
    <w:rsid w:val="008A401D"/>
    <w:rsid w:val="008A75E4"/>
    <w:rsid w:val="008C1CC6"/>
    <w:rsid w:val="008C3BD5"/>
    <w:rsid w:val="008D0814"/>
    <w:rsid w:val="008D2A8D"/>
    <w:rsid w:val="008D3D87"/>
    <w:rsid w:val="008E371F"/>
    <w:rsid w:val="008E3C3F"/>
    <w:rsid w:val="008E66EF"/>
    <w:rsid w:val="008E6CF6"/>
    <w:rsid w:val="008E7929"/>
    <w:rsid w:val="008F25BE"/>
    <w:rsid w:val="00906F0B"/>
    <w:rsid w:val="009105EC"/>
    <w:rsid w:val="00910F89"/>
    <w:rsid w:val="00911248"/>
    <w:rsid w:val="00913729"/>
    <w:rsid w:val="00915FD7"/>
    <w:rsid w:val="00917B82"/>
    <w:rsid w:val="009354ED"/>
    <w:rsid w:val="00936C31"/>
    <w:rsid w:val="0095452F"/>
    <w:rsid w:val="00955027"/>
    <w:rsid w:val="009570F5"/>
    <w:rsid w:val="00974301"/>
    <w:rsid w:val="00983CDC"/>
    <w:rsid w:val="0098451B"/>
    <w:rsid w:val="00990AB1"/>
    <w:rsid w:val="00993319"/>
    <w:rsid w:val="00997B90"/>
    <w:rsid w:val="009A7010"/>
    <w:rsid w:val="009C58E1"/>
    <w:rsid w:val="009D2584"/>
    <w:rsid w:val="009D567E"/>
    <w:rsid w:val="009E4A4D"/>
    <w:rsid w:val="009F15A3"/>
    <w:rsid w:val="009F46FC"/>
    <w:rsid w:val="00A045DC"/>
    <w:rsid w:val="00A0555A"/>
    <w:rsid w:val="00A07AED"/>
    <w:rsid w:val="00A12D7D"/>
    <w:rsid w:val="00A157E9"/>
    <w:rsid w:val="00A22A9F"/>
    <w:rsid w:val="00A24284"/>
    <w:rsid w:val="00A41ED1"/>
    <w:rsid w:val="00A47334"/>
    <w:rsid w:val="00A5242D"/>
    <w:rsid w:val="00A603F4"/>
    <w:rsid w:val="00A720EA"/>
    <w:rsid w:val="00AA2714"/>
    <w:rsid w:val="00AA27C5"/>
    <w:rsid w:val="00AA3E98"/>
    <w:rsid w:val="00AB727E"/>
    <w:rsid w:val="00AC3FAB"/>
    <w:rsid w:val="00AD0378"/>
    <w:rsid w:val="00AD1599"/>
    <w:rsid w:val="00AD1FB1"/>
    <w:rsid w:val="00AD3009"/>
    <w:rsid w:val="00AE5869"/>
    <w:rsid w:val="00AE5C67"/>
    <w:rsid w:val="00AF0908"/>
    <w:rsid w:val="00AF295E"/>
    <w:rsid w:val="00AF465D"/>
    <w:rsid w:val="00B02CD8"/>
    <w:rsid w:val="00B14200"/>
    <w:rsid w:val="00B21D8C"/>
    <w:rsid w:val="00B23722"/>
    <w:rsid w:val="00B40E2D"/>
    <w:rsid w:val="00B41F6C"/>
    <w:rsid w:val="00B523AA"/>
    <w:rsid w:val="00B53697"/>
    <w:rsid w:val="00B67198"/>
    <w:rsid w:val="00B73231"/>
    <w:rsid w:val="00B94291"/>
    <w:rsid w:val="00B95AFB"/>
    <w:rsid w:val="00BA14A7"/>
    <w:rsid w:val="00BA36BB"/>
    <w:rsid w:val="00BA4566"/>
    <w:rsid w:val="00BA58C3"/>
    <w:rsid w:val="00BB4965"/>
    <w:rsid w:val="00BC7157"/>
    <w:rsid w:val="00BD0B1F"/>
    <w:rsid w:val="00BD0B40"/>
    <w:rsid w:val="00BD68AC"/>
    <w:rsid w:val="00BF2EDE"/>
    <w:rsid w:val="00BF47FF"/>
    <w:rsid w:val="00BF4D07"/>
    <w:rsid w:val="00C2267D"/>
    <w:rsid w:val="00C2452A"/>
    <w:rsid w:val="00C24C39"/>
    <w:rsid w:val="00C30ACF"/>
    <w:rsid w:val="00C37182"/>
    <w:rsid w:val="00C375EB"/>
    <w:rsid w:val="00C41923"/>
    <w:rsid w:val="00C41A7A"/>
    <w:rsid w:val="00C56928"/>
    <w:rsid w:val="00C57EBB"/>
    <w:rsid w:val="00C61895"/>
    <w:rsid w:val="00C66646"/>
    <w:rsid w:val="00C70889"/>
    <w:rsid w:val="00C73A09"/>
    <w:rsid w:val="00C76BBA"/>
    <w:rsid w:val="00CA70C4"/>
    <w:rsid w:val="00CB1835"/>
    <w:rsid w:val="00CE3D51"/>
    <w:rsid w:val="00CE54B7"/>
    <w:rsid w:val="00CF1445"/>
    <w:rsid w:val="00CF1CFC"/>
    <w:rsid w:val="00D06772"/>
    <w:rsid w:val="00D06943"/>
    <w:rsid w:val="00D06F98"/>
    <w:rsid w:val="00D11245"/>
    <w:rsid w:val="00D12D24"/>
    <w:rsid w:val="00D41A3D"/>
    <w:rsid w:val="00D462CB"/>
    <w:rsid w:val="00D55A7C"/>
    <w:rsid w:val="00D63589"/>
    <w:rsid w:val="00D8499D"/>
    <w:rsid w:val="00D949EA"/>
    <w:rsid w:val="00DA3D71"/>
    <w:rsid w:val="00DA7960"/>
    <w:rsid w:val="00DB13D5"/>
    <w:rsid w:val="00DB1F40"/>
    <w:rsid w:val="00DB42DC"/>
    <w:rsid w:val="00DD10A4"/>
    <w:rsid w:val="00DD511A"/>
    <w:rsid w:val="00DE05D9"/>
    <w:rsid w:val="00DF234B"/>
    <w:rsid w:val="00E1496C"/>
    <w:rsid w:val="00E16087"/>
    <w:rsid w:val="00E16B0D"/>
    <w:rsid w:val="00E23268"/>
    <w:rsid w:val="00E25610"/>
    <w:rsid w:val="00E2754D"/>
    <w:rsid w:val="00E30859"/>
    <w:rsid w:val="00E41B20"/>
    <w:rsid w:val="00E469E7"/>
    <w:rsid w:val="00E5042D"/>
    <w:rsid w:val="00E5373E"/>
    <w:rsid w:val="00E5403E"/>
    <w:rsid w:val="00E55093"/>
    <w:rsid w:val="00E63809"/>
    <w:rsid w:val="00E801F3"/>
    <w:rsid w:val="00E84A56"/>
    <w:rsid w:val="00EA1571"/>
    <w:rsid w:val="00EA2B6F"/>
    <w:rsid w:val="00EA40E4"/>
    <w:rsid w:val="00EA52D7"/>
    <w:rsid w:val="00EB7610"/>
    <w:rsid w:val="00EB77A5"/>
    <w:rsid w:val="00ED09C1"/>
    <w:rsid w:val="00EE2DB2"/>
    <w:rsid w:val="00EE397D"/>
    <w:rsid w:val="00EF2BF3"/>
    <w:rsid w:val="00F01003"/>
    <w:rsid w:val="00F10A23"/>
    <w:rsid w:val="00F17216"/>
    <w:rsid w:val="00F20C7F"/>
    <w:rsid w:val="00F22FC5"/>
    <w:rsid w:val="00F269E0"/>
    <w:rsid w:val="00F26C7C"/>
    <w:rsid w:val="00F335C4"/>
    <w:rsid w:val="00F35CB1"/>
    <w:rsid w:val="00F36117"/>
    <w:rsid w:val="00F42C15"/>
    <w:rsid w:val="00F44579"/>
    <w:rsid w:val="00F44A33"/>
    <w:rsid w:val="00F46024"/>
    <w:rsid w:val="00F51ADC"/>
    <w:rsid w:val="00F5712A"/>
    <w:rsid w:val="00F5739E"/>
    <w:rsid w:val="00F64512"/>
    <w:rsid w:val="00F83F45"/>
    <w:rsid w:val="00F87AC7"/>
    <w:rsid w:val="00F92933"/>
    <w:rsid w:val="00F96123"/>
    <w:rsid w:val="00FA2635"/>
    <w:rsid w:val="00FB21C7"/>
    <w:rsid w:val="00FB2FD5"/>
    <w:rsid w:val="00FB47B6"/>
    <w:rsid w:val="00FC1591"/>
    <w:rsid w:val="00FC3A26"/>
    <w:rsid w:val="00FC4AB4"/>
    <w:rsid w:val="00FD3EB1"/>
    <w:rsid w:val="00FE5ECC"/>
    <w:rsid w:val="00FF37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6F8E"/>
  <w15:docId w15:val="{D00D73BF-DB5F-4219-BED1-7DA1B1E3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26"/>
  </w:style>
  <w:style w:type="paragraph" w:styleId="Heading1">
    <w:name w:val="heading 1"/>
    <w:basedOn w:val="Normal"/>
    <w:link w:val="Heading1Char"/>
    <w:uiPriority w:val="9"/>
    <w:qFormat/>
    <w:rsid w:val="003E3C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rsid w:val="00FC3A2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C3A2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C3A2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C3A26"/>
    <w:pPr>
      <w:keepNext/>
      <w:keepLines/>
      <w:spacing w:before="220" w:after="40"/>
      <w:outlineLvl w:val="4"/>
    </w:pPr>
    <w:rPr>
      <w:b/>
    </w:rPr>
  </w:style>
  <w:style w:type="paragraph" w:styleId="Heading6">
    <w:name w:val="heading 6"/>
    <w:basedOn w:val="Normal"/>
    <w:next w:val="Normal"/>
    <w:uiPriority w:val="9"/>
    <w:semiHidden/>
    <w:unhideWhenUsed/>
    <w:qFormat/>
    <w:rsid w:val="00FC3A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C3A26"/>
    <w:pPr>
      <w:keepNext/>
      <w:keepLines/>
      <w:spacing w:before="480" w:after="120"/>
    </w:pPr>
    <w:rPr>
      <w:b/>
      <w:sz w:val="72"/>
      <w:szCs w:val="72"/>
    </w:rPr>
  </w:style>
  <w:style w:type="paragraph" w:styleId="Header">
    <w:name w:val="header"/>
    <w:basedOn w:val="Normal"/>
    <w:link w:val="HeaderChar"/>
    <w:uiPriority w:val="99"/>
    <w:semiHidden/>
    <w:unhideWhenUsed/>
    <w:rsid w:val="008018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1899"/>
  </w:style>
  <w:style w:type="paragraph" w:styleId="Footer">
    <w:name w:val="footer"/>
    <w:basedOn w:val="Normal"/>
    <w:link w:val="FooterChar"/>
    <w:uiPriority w:val="99"/>
    <w:semiHidden/>
    <w:unhideWhenUsed/>
    <w:rsid w:val="008018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1899"/>
  </w:style>
  <w:style w:type="paragraph" w:styleId="BalloonText">
    <w:name w:val="Balloon Text"/>
    <w:basedOn w:val="Normal"/>
    <w:link w:val="BalloonTextChar"/>
    <w:uiPriority w:val="99"/>
    <w:semiHidden/>
    <w:unhideWhenUsed/>
    <w:rsid w:val="00801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899"/>
    <w:rPr>
      <w:rFonts w:ascii="Tahoma" w:hAnsi="Tahoma" w:cs="Tahoma"/>
      <w:sz w:val="16"/>
      <w:szCs w:val="16"/>
    </w:rPr>
  </w:style>
  <w:style w:type="paragraph" w:styleId="ListParagraph">
    <w:name w:val="List Paragraph"/>
    <w:basedOn w:val="Normal"/>
    <w:uiPriority w:val="34"/>
    <w:qFormat/>
    <w:rsid w:val="0096427C"/>
    <w:pPr>
      <w:ind w:left="720"/>
      <w:contextualSpacing/>
    </w:pPr>
  </w:style>
  <w:style w:type="character" w:customStyle="1" w:styleId="Heading1Char">
    <w:name w:val="Heading 1 Char"/>
    <w:basedOn w:val="DefaultParagraphFont"/>
    <w:link w:val="Heading1"/>
    <w:uiPriority w:val="9"/>
    <w:rsid w:val="003E3C3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35EEE"/>
    <w:rPr>
      <w:b/>
      <w:bCs/>
    </w:rPr>
  </w:style>
  <w:style w:type="character" w:styleId="Hyperlink">
    <w:name w:val="Hyperlink"/>
    <w:basedOn w:val="DefaultParagraphFont"/>
    <w:uiPriority w:val="99"/>
    <w:unhideWhenUsed/>
    <w:rsid w:val="00035EEE"/>
    <w:rPr>
      <w:color w:val="0000FF"/>
      <w:u w:val="single"/>
    </w:rPr>
  </w:style>
  <w:style w:type="table" w:styleId="TableGrid">
    <w:name w:val="Table Grid"/>
    <w:basedOn w:val="TableNormal"/>
    <w:uiPriority w:val="39"/>
    <w:rsid w:val="006721EC"/>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6721EC"/>
    <w:pPr>
      <w:spacing w:after="0" w:line="240" w:lineRule="auto"/>
    </w:pPr>
    <w:rPr>
      <w:rFonts w:eastAsiaTheme="minorHAnsi"/>
      <w:kern w:val="2"/>
      <w:lang w:val="en-IN"/>
    </w:rPr>
  </w:style>
  <w:style w:type="paragraph" w:styleId="Subtitle">
    <w:name w:val="Subtitle"/>
    <w:basedOn w:val="Normal"/>
    <w:next w:val="Normal"/>
    <w:uiPriority w:val="11"/>
    <w:qFormat/>
    <w:rsid w:val="00FC3A26"/>
    <w:pPr>
      <w:keepNext/>
      <w:keepLines/>
      <w:spacing w:before="360" w:after="80"/>
    </w:pPr>
    <w:rPr>
      <w:rFonts w:ascii="Georgia" w:eastAsia="Georgia" w:hAnsi="Georgia" w:cs="Georgia"/>
      <w:i/>
      <w:color w:val="666666"/>
      <w:sz w:val="48"/>
      <w:szCs w:val="48"/>
    </w:rPr>
  </w:style>
  <w:style w:type="table" w:customStyle="1" w:styleId="a">
    <w:basedOn w:val="TableNormal"/>
    <w:rsid w:val="00FC3A26"/>
    <w:pPr>
      <w:spacing w:after="0" w:line="240" w:lineRule="auto"/>
    </w:pPr>
    <w:tblPr>
      <w:tblStyleRowBandSize w:val="1"/>
      <w:tblStyleColBandSize w:val="1"/>
    </w:tblPr>
  </w:style>
  <w:style w:type="table" w:customStyle="1" w:styleId="a0">
    <w:basedOn w:val="TableNormal"/>
    <w:rsid w:val="00FC3A26"/>
    <w:pPr>
      <w:spacing w:after="0" w:line="240" w:lineRule="auto"/>
    </w:pPr>
    <w:tblPr>
      <w:tblStyleRowBandSize w:val="1"/>
      <w:tblStyleColBandSize w:val="1"/>
    </w:tblPr>
  </w:style>
  <w:style w:type="character" w:styleId="Emphasis">
    <w:name w:val="Emphasis"/>
    <w:basedOn w:val="DefaultParagraphFont"/>
    <w:uiPriority w:val="20"/>
    <w:qFormat/>
    <w:rsid w:val="003329F6"/>
    <w:rPr>
      <w:i/>
      <w:iCs/>
    </w:rPr>
  </w:style>
  <w:style w:type="paragraph" w:styleId="NormalWeb">
    <w:name w:val="Normal (Web)"/>
    <w:basedOn w:val="Normal"/>
    <w:uiPriority w:val="99"/>
    <w:semiHidden/>
    <w:unhideWhenUsed/>
    <w:rsid w:val="00F5739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kciteavail">
    <w:name w:val="bk_cite_avail"/>
    <w:basedOn w:val="DefaultParagraphFont"/>
    <w:rsid w:val="006C7208"/>
  </w:style>
  <w:style w:type="character" w:customStyle="1" w:styleId="mntl-sc-block-subheadingtext">
    <w:name w:val="mntl-sc-block-subheading__text"/>
    <w:basedOn w:val="DefaultParagraphFont"/>
    <w:rsid w:val="004F004E"/>
  </w:style>
  <w:style w:type="character" w:styleId="UnresolvedMention">
    <w:name w:val="Unresolved Mention"/>
    <w:basedOn w:val="DefaultParagraphFont"/>
    <w:uiPriority w:val="99"/>
    <w:semiHidden/>
    <w:unhideWhenUsed/>
    <w:rsid w:val="001A6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52844">
      <w:bodyDiv w:val="1"/>
      <w:marLeft w:val="0"/>
      <w:marRight w:val="0"/>
      <w:marTop w:val="0"/>
      <w:marBottom w:val="0"/>
      <w:divBdr>
        <w:top w:val="none" w:sz="0" w:space="0" w:color="auto"/>
        <w:left w:val="none" w:sz="0" w:space="0" w:color="auto"/>
        <w:bottom w:val="none" w:sz="0" w:space="0" w:color="auto"/>
        <w:right w:val="none" w:sz="0" w:space="0" w:color="auto"/>
      </w:divBdr>
    </w:div>
    <w:div w:id="1210066425">
      <w:bodyDiv w:val="1"/>
      <w:marLeft w:val="0"/>
      <w:marRight w:val="0"/>
      <w:marTop w:val="0"/>
      <w:marBottom w:val="0"/>
      <w:divBdr>
        <w:top w:val="none" w:sz="0" w:space="0" w:color="auto"/>
        <w:left w:val="none" w:sz="0" w:space="0" w:color="auto"/>
        <w:bottom w:val="none" w:sz="0" w:space="0" w:color="auto"/>
        <w:right w:val="none" w:sz="0" w:space="0" w:color="auto"/>
      </w:divBdr>
    </w:div>
    <w:div w:id="1427849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medicine-and-dentistry/physical-activity-level" TargetMode="External"/><Relationship Id="rId13" Type="http://schemas.openxmlformats.org/officeDocument/2006/relationships/hyperlink" Target="https://doi.org/10.1111/jgs.18600" TargetMode="External"/><Relationship Id="rId18" Type="http://schemas.openxmlformats.org/officeDocument/2006/relationships/hyperlink" Target="https://peerj.com/articles/6108/" TargetMode="External"/><Relationship Id="rId26" Type="http://schemas.openxmlformats.org/officeDocument/2006/relationships/hyperlink" Target="https://doi.org/10.3899/jrheum.130642" TargetMode="External"/><Relationship Id="rId3" Type="http://schemas.openxmlformats.org/officeDocument/2006/relationships/numbering" Target="numbering.xml"/><Relationship Id="rId21" Type="http://schemas.openxmlformats.org/officeDocument/2006/relationships/hyperlink" Target="https://peerj.com/articles/6108/author-4" TargetMode="External"/><Relationship Id="rId7" Type="http://schemas.openxmlformats.org/officeDocument/2006/relationships/hyperlink" Target="https://www.sciencedirect.com/topics/medicine-and-dentistry/loss-of-muscle-tone" TargetMode="External"/><Relationship Id="rId12" Type="http://schemas.openxmlformats.org/officeDocument/2006/relationships/hyperlink" Target="https://doi.org/10.3390/ijerph18041759" TargetMode="External"/><Relationship Id="rId17" Type="http://schemas.openxmlformats.org/officeDocument/2006/relationships/hyperlink" Target="https://peerj.com/articles/6108/author-2" TargetMode="External"/><Relationship Id="rId25" Type="http://schemas.openxmlformats.org/officeDocument/2006/relationships/hyperlink" Target="https://doi.org/10.1080/09593980490453002" TargetMode="External"/><Relationship Id="rId2" Type="http://schemas.openxmlformats.org/officeDocument/2006/relationships/customXml" Target="../customXml/item2.xml"/><Relationship Id="rId16" Type="http://schemas.openxmlformats.org/officeDocument/2006/relationships/hyperlink" Target="https://peerj.com/articles/6108/" TargetMode="External"/><Relationship Id="rId20" Type="http://schemas.openxmlformats.org/officeDocument/2006/relationships/hyperlink" Target="https://peerj.com/articles/610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16/j.jcgg.2015.05.003" TargetMode="External"/><Relationship Id="rId24" Type="http://schemas.openxmlformats.org/officeDocument/2006/relationships/hyperlink" Target="https://doi.org/10.1109/NEBEC.2015.7117231" TargetMode="External"/><Relationship Id="rId5" Type="http://schemas.openxmlformats.org/officeDocument/2006/relationships/settings" Target="settings.xml"/><Relationship Id="rId15" Type="http://schemas.openxmlformats.org/officeDocument/2006/relationships/hyperlink" Target="mailto:rafal.szafraniec@awf.wroc.pl" TargetMode="External"/><Relationship Id="rId23" Type="http://schemas.openxmlformats.org/officeDocument/2006/relationships/hyperlink" Target="https://peerj.com/articles/6108/"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eerj.com/articles/6108/author-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eerj.com/articles/6108/author-1" TargetMode="External"/><Relationship Id="rId22" Type="http://schemas.openxmlformats.org/officeDocument/2006/relationships/hyperlink" Target="https://peerj.com/articles/6108/"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2x3rAuvSEExvHGUdYWzVlcZr7A==">CgMxLjA4AHIhMWtobFZleERSR0JOTGpGbTBmWjdZZEVPRkFxS0VoUUpJ</go:docsCustomData>
</go:gDocsCustomXmlDataStorage>
</file>

<file path=customXml/itemProps1.xml><?xml version="1.0" encoding="utf-8"?>
<ds:datastoreItem xmlns:ds="http://schemas.openxmlformats.org/officeDocument/2006/customXml" ds:itemID="{BF8D47BF-1628-4539-946E-CF51AEE22BC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22</Pages>
  <Words>7126</Words>
  <Characters>40620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Stella Thangam</dc:creator>
  <cp:lastModifiedBy>SURESH PC</cp:lastModifiedBy>
  <cp:revision>185</cp:revision>
  <dcterms:created xsi:type="dcterms:W3CDTF">2025-05-10T06:44:00Z</dcterms:created>
  <dcterms:modified xsi:type="dcterms:W3CDTF">2026-10-10T10:55:00Z</dcterms:modified>
</cp:coreProperties>
</file>