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EFED3" w14:textId="2D61423A" w:rsidR="00F37F2C" w:rsidRPr="00EA4D7E" w:rsidRDefault="00F06D55" w:rsidP="0048088E">
      <w:pPr>
        <w:spacing w:line="360" w:lineRule="auto"/>
        <w:jc w:val="center"/>
        <w:rPr>
          <w:rFonts w:ascii="Times New Roman" w:hAnsi="Times New Roman" w:cs="Times New Roman"/>
        </w:rPr>
      </w:pPr>
      <w:r w:rsidRPr="00EA4D7E">
        <w:rPr>
          <w:rFonts w:ascii="Times New Roman" w:eastAsia="Times New Roman" w:hAnsi="Times New Roman" w:cs="Times New Roman"/>
          <w:b/>
          <w:bCs/>
          <w:sz w:val="28"/>
          <w:szCs w:val="28"/>
          <w:lang w:eastAsia="en-IN"/>
        </w:rPr>
        <w:t>Association Between Cannabis Use and Psychosis: An Umbrella Review Combining Observational Findings and Genetic Evidence</w:t>
      </w:r>
    </w:p>
    <w:p w14:paraId="7F838CF0" w14:textId="77777777" w:rsidR="00F06D55" w:rsidRPr="00EA4D7E" w:rsidRDefault="00F06D55" w:rsidP="0048088E">
      <w:pPr>
        <w:spacing w:line="360" w:lineRule="auto"/>
        <w:rPr>
          <w:rFonts w:ascii="Times New Roman" w:hAnsi="Times New Roman" w:cs="Times New Roman"/>
        </w:rPr>
      </w:pPr>
    </w:p>
    <w:p w14:paraId="72B3F2DB" w14:textId="77777777" w:rsidR="00F06D55" w:rsidRPr="00F06D55" w:rsidRDefault="00F06D55" w:rsidP="0048088E">
      <w:pPr>
        <w:spacing w:line="360" w:lineRule="auto"/>
        <w:rPr>
          <w:rFonts w:ascii="Times New Roman" w:hAnsi="Times New Roman" w:cs="Times New Roman"/>
          <w:b/>
          <w:bCs/>
          <w:lang w:val="en-US"/>
        </w:rPr>
      </w:pPr>
      <w:r w:rsidRPr="00F06D55">
        <w:rPr>
          <w:rFonts w:ascii="Times New Roman" w:hAnsi="Times New Roman" w:cs="Times New Roman"/>
          <w:b/>
          <w:bCs/>
          <w:lang w:val="en-US"/>
        </w:rPr>
        <w:t>Abstract (Structured)</w:t>
      </w:r>
    </w:p>
    <w:p w14:paraId="7C78A834" w14:textId="77777777" w:rsidR="00F06D55" w:rsidRPr="00F06D55" w:rsidRDefault="00F06D55" w:rsidP="0048088E">
      <w:pPr>
        <w:spacing w:line="360" w:lineRule="auto"/>
        <w:rPr>
          <w:rFonts w:ascii="Times New Roman" w:hAnsi="Times New Roman" w:cs="Times New Roman"/>
          <w:lang w:val="en-US"/>
        </w:rPr>
      </w:pPr>
      <w:r w:rsidRPr="00F06D55">
        <w:rPr>
          <w:rFonts w:ascii="Times New Roman" w:hAnsi="Times New Roman" w:cs="Times New Roman"/>
          <w:i/>
          <w:iCs/>
          <w:lang w:val="en-US"/>
        </w:rPr>
        <w:t>(~250–600 words depending on journal)</w:t>
      </w:r>
    </w:p>
    <w:p w14:paraId="3BD9BB6B" w14:textId="77777777" w:rsidR="00F06D55" w:rsidRPr="00F06D55" w:rsidRDefault="00F06D55" w:rsidP="0048088E">
      <w:pPr>
        <w:numPr>
          <w:ilvl w:val="0"/>
          <w:numId w:val="1"/>
        </w:numPr>
        <w:spacing w:line="360" w:lineRule="auto"/>
        <w:rPr>
          <w:rFonts w:ascii="Times New Roman" w:hAnsi="Times New Roman" w:cs="Times New Roman"/>
          <w:lang w:val="en-US"/>
        </w:rPr>
      </w:pPr>
      <w:r w:rsidRPr="00F06D55">
        <w:rPr>
          <w:rFonts w:ascii="Times New Roman" w:hAnsi="Times New Roman" w:cs="Times New Roman"/>
          <w:b/>
          <w:bCs/>
          <w:lang w:val="en-US"/>
        </w:rPr>
        <w:t>Objective</w:t>
      </w:r>
      <w:r w:rsidRPr="00F06D55">
        <w:rPr>
          <w:rFonts w:ascii="Times New Roman" w:hAnsi="Times New Roman" w:cs="Times New Roman"/>
          <w:lang w:val="en-US"/>
        </w:rPr>
        <w:t xml:space="preserve"> </w:t>
      </w:r>
    </w:p>
    <w:p w14:paraId="2AF7BA56" w14:textId="77777777" w:rsidR="00F06D55" w:rsidRPr="00F06D55" w:rsidRDefault="00F06D55" w:rsidP="0048088E">
      <w:pPr>
        <w:numPr>
          <w:ilvl w:val="1"/>
          <w:numId w:val="1"/>
        </w:numPr>
        <w:spacing w:line="360" w:lineRule="auto"/>
        <w:rPr>
          <w:rFonts w:ascii="Times New Roman" w:hAnsi="Times New Roman" w:cs="Times New Roman"/>
          <w:lang w:val="en-US"/>
        </w:rPr>
      </w:pPr>
      <w:r w:rsidRPr="00F06D55">
        <w:rPr>
          <w:rFonts w:ascii="Times New Roman" w:hAnsi="Times New Roman" w:cs="Times New Roman"/>
          <w:lang w:val="en-US"/>
        </w:rPr>
        <w:t xml:space="preserve">Purpose of the review </w:t>
      </w:r>
    </w:p>
    <w:p w14:paraId="7CB42D23" w14:textId="77777777" w:rsidR="00F06D55" w:rsidRPr="00F06D55" w:rsidRDefault="00F06D55" w:rsidP="0048088E">
      <w:pPr>
        <w:numPr>
          <w:ilvl w:val="0"/>
          <w:numId w:val="1"/>
        </w:numPr>
        <w:spacing w:line="360" w:lineRule="auto"/>
        <w:rPr>
          <w:rFonts w:ascii="Times New Roman" w:hAnsi="Times New Roman" w:cs="Times New Roman"/>
          <w:lang w:val="en-US"/>
        </w:rPr>
      </w:pPr>
      <w:r w:rsidRPr="00F06D55">
        <w:rPr>
          <w:rFonts w:ascii="Times New Roman" w:hAnsi="Times New Roman" w:cs="Times New Roman"/>
          <w:b/>
          <w:bCs/>
          <w:lang w:val="en-US"/>
        </w:rPr>
        <w:t>Design</w:t>
      </w:r>
      <w:r w:rsidRPr="00F06D55">
        <w:rPr>
          <w:rFonts w:ascii="Times New Roman" w:hAnsi="Times New Roman" w:cs="Times New Roman"/>
          <w:lang w:val="en-US"/>
        </w:rPr>
        <w:t xml:space="preserve"> </w:t>
      </w:r>
    </w:p>
    <w:p w14:paraId="273484E3" w14:textId="77777777" w:rsidR="00F06D55" w:rsidRPr="00F06D55" w:rsidRDefault="00F06D55" w:rsidP="0048088E">
      <w:pPr>
        <w:numPr>
          <w:ilvl w:val="1"/>
          <w:numId w:val="1"/>
        </w:numPr>
        <w:spacing w:line="360" w:lineRule="auto"/>
        <w:rPr>
          <w:rFonts w:ascii="Times New Roman" w:hAnsi="Times New Roman" w:cs="Times New Roman"/>
          <w:lang w:val="en-US"/>
        </w:rPr>
      </w:pPr>
      <w:r w:rsidRPr="00F06D55">
        <w:rPr>
          <w:rFonts w:ascii="Times New Roman" w:hAnsi="Times New Roman" w:cs="Times New Roman"/>
          <w:lang w:val="en-US"/>
        </w:rPr>
        <w:t xml:space="preserve">Type of review (Systematic review / Umbrella review) </w:t>
      </w:r>
    </w:p>
    <w:p w14:paraId="24DAC4F8" w14:textId="77777777" w:rsidR="00F06D55" w:rsidRPr="00F06D55" w:rsidRDefault="00F06D55" w:rsidP="0048088E">
      <w:pPr>
        <w:numPr>
          <w:ilvl w:val="0"/>
          <w:numId w:val="1"/>
        </w:numPr>
        <w:spacing w:line="360" w:lineRule="auto"/>
        <w:rPr>
          <w:rFonts w:ascii="Times New Roman" w:hAnsi="Times New Roman" w:cs="Times New Roman"/>
          <w:lang w:val="en-US"/>
        </w:rPr>
      </w:pPr>
      <w:r w:rsidRPr="00F06D55">
        <w:rPr>
          <w:rFonts w:ascii="Times New Roman" w:hAnsi="Times New Roman" w:cs="Times New Roman"/>
          <w:b/>
          <w:bCs/>
          <w:lang w:val="en-US"/>
        </w:rPr>
        <w:t>Data Sources</w:t>
      </w:r>
      <w:r w:rsidRPr="00F06D55">
        <w:rPr>
          <w:rFonts w:ascii="Times New Roman" w:hAnsi="Times New Roman" w:cs="Times New Roman"/>
          <w:lang w:val="en-US"/>
        </w:rPr>
        <w:t xml:space="preserve"> </w:t>
      </w:r>
    </w:p>
    <w:p w14:paraId="77C32306" w14:textId="77777777" w:rsidR="00F06D55" w:rsidRPr="00F06D55" w:rsidRDefault="00F06D55" w:rsidP="0048088E">
      <w:pPr>
        <w:numPr>
          <w:ilvl w:val="1"/>
          <w:numId w:val="1"/>
        </w:numPr>
        <w:spacing w:line="360" w:lineRule="auto"/>
        <w:rPr>
          <w:rFonts w:ascii="Times New Roman" w:hAnsi="Times New Roman" w:cs="Times New Roman"/>
          <w:lang w:val="en-US"/>
        </w:rPr>
      </w:pPr>
      <w:r w:rsidRPr="00F06D55">
        <w:rPr>
          <w:rFonts w:ascii="Times New Roman" w:hAnsi="Times New Roman" w:cs="Times New Roman"/>
          <w:lang w:val="en-US"/>
        </w:rPr>
        <w:t xml:space="preserve">Databases used (e.g., PubMed, Embase, PsycINFO) </w:t>
      </w:r>
    </w:p>
    <w:p w14:paraId="1423A195" w14:textId="77777777" w:rsidR="00F06D55" w:rsidRPr="00F06D55" w:rsidRDefault="00F06D55" w:rsidP="0048088E">
      <w:pPr>
        <w:numPr>
          <w:ilvl w:val="0"/>
          <w:numId w:val="1"/>
        </w:numPr>
        <w:spacing w:line="360" w:lineRule="auto"/>
        <w:rPr>
          <w:rFonts w:ascii="Times New Roman" w:hAnsi="Times New Roman" w:cs="Times New Roman"/>
          <w:lang w:val="en-US"/>
        </w:rPr>
      </w:pPr>
      <w:r w:rsidRPr="00F06D55">
        <w:rPr>
          <w:rFonts w:ascii="Times New Roman" w:hAnsi="Times New Roman" w:cs="Times New Roman"/>
          <w:b/>
          <w:bCs/>
          <w:lang w:val="en-US"/>
        </w:rPr>
        <w:t>Eligibility Criteria</w:t>
      </w:r>
      <w:r w:rsidRPr="00F06D55">
        <w:rPr>
          <w:rFonts w:ascii="Times New Roman" w:hAnsi="Times New Roman" w:cs="Times New Roman"/>
          <w:lang w:val="en-US"/>
        </w:rPr>
        <w:t xml:space="preserve"> </w:t>
      </w:r>
    </w:p>
    <w:p w14:paraId="35FA831B" w14:textId="77777777" w:rsidR="00F06D55" w:rsidRPr="00F06D55" w:rsidRDefault="00F06D55" w:rsidP="0048088E">
      <w:pPr>
        <w:numPr>
          <w:ilvl w:val="1"/>
          <w:numId w:val="1"/>
        </w:numPr>
        <w:spacing w:line="360" w:lineRule="auto"/>
        <w:rPr>
          <w:rFonts w:ascii="Times New Roman" w:hAnsi="Times New Roman" w:cs="Times New Roman"/>
          <w:lang w:val="en-US"/>
        </w:rPr>
      </w:pPr>
      <w:r w:rsidRPr="00F06D55">
        <w:rPr>
          <w:rFonts w:ascii="Times New Roman" w:hAnsi="Times New Roman" w:cs="Times New Roman"/>
          <w:lang w:val="en-US"/>
        </w:rPr>
        <w:t xml:space="preserve">Inclusion/exclusion criteria </w:t>
      </w:r>
    </w:p>
    <w:p w14:paraId="66848291" w14:textId="77777777" w:rsidR="00F06D55" w:rsidRPr="00F06D55" w:rsidRDefault="00F06D55" w:rsidP="0048088E">
      <w:pPr>
        <w:numPr>
          <w:ilvl w:val="0"/>
          <w:numId w:val="1"/>
        </w:numPr>
        <w:spacing w:line="360" w:lineRule="auto"/>
        <w:rPr>
          <w:rFonts w:ascii="Times New Roman" w:hAnsi="Times New Roman" w:cs="Times New Roman"/>
          <w:lang w:val="en-US"/>
        </w:rPr>
      </w:pPr>
      <w:r w:rsidRPr="00F06D55">
        <w:rPr>
          <w:rFonts w:ascii="Times New Roman" w:hAnsi="Times New Roman" w:cs="Times New Roman"/>
          <w:b/>
          <w:bCs/>
          <w:lang w:val="en-US"/>
        </w:rPr>
        <w:t>Data Extraction &amp; Synthesis</w:t>
      </w:r>
      <w:r w:rsidRPr="00F06D55">
        <w:rPr>
          <w:rFonts w:ascii="Times New Roman" w:hAnsi="Times New Roman" w:cs="Times New Roman"/>
          <w:lang w:val="en-US"/>
        </w:rPr>
        <w:t xml:space="preserve"> </w:t>
      </w:r>
    </w:p>
    <w:p w14:paraId="0491D3C4" w14:textId="77777777" w:rsidR="00F06D55" w:rsidRPr="00F06D55" w:rsidRDefault="00F06D55" w:rsidP="0048088E">
      <w:pPr>
        <w:numPr>
          <w:ilvl w:val="1"/>
          <w:numId w:val="1"/>
        </w:numPr>
        <w:spacing w:line="360" w:lineRule="auto"/>
        <w:rPr>
          <w:rFonts w:ascii="Times New Roman" w:hAnsi="Times New Roman" w:cs="Times New Roman"/>
          <w:lang w:val="en-US"/>
        </w:rPr>
      </w:pPr>
      <w:r w:rsidRPr="00F06D55">
        <w:rPr>
          <w:rFonts w:ascii="Times New Roman" w:hAnsi="Times New Roman" w:cs="Times New Roman"/>
          <w:lang w:val="en-US"/>
        </w:rPr>
        <w:t xml:space="preserve">Tools (PRISMA, AMSTAR, GRADE, etc.) </w:t>
      </w:r>
    </w:p>
    <w:p w14:paraId="6975A692" w14:textId="77777777" w:rsidR="00F06D55" w:rsidRPr="00F06D55" w:rsidRDefault="00F06D55" w:rsidP="0048088E">
      <w:pPr>
        <w:numPr>
          <w:ilvl w:val="0"/>
          <w:numId w:val="1"/>
        </w:numPr>
        <w:spacing w:line="360" w:lineRule="auto"/>
        <w:rPr>
          <w:rFonts w:ascii="Times New Roman" w:hAnsi="Times New Roman" w:cs="Times New Roman"/>
          <w:lang w:val="en-US"/>
        </w:rPr>
      </w:pPr>
      <w:r w:rsidRPr="00F06D55">
        <w:rPr>
          <w:rFonts w:ascii="Times New Roman" w:hAnsi="Times New Roman" w:cs="Times New Roman"/>
          <w:b/>
          <w:bCs/>
          <w:lang w:val="en-US"/>
        </w:rPr>
        <w:t>Results</w:t>
      </w:r>
      <w:r w:rsidRPr="00F06D55">
        <w:rPr>
          <w:rFonts w:ascii="Times New Roman" w:hAnsi="Times New Roman" w:cs="Times New Roman"/>
          <w:lang w:val="en-US"/>
        </w:rPr>
        <w:t xml:space="preserve"> </w:t>
      </w:r>
    </w:p>
    <w:p w14:paraId="61841ADC" w14:textId="77777777" w:rsidR="00F06D55" w:rsidRPr="00F06D55" w:rsidRDefault="00F06D55" w:rsidP="0048088E">
      <w:pPr>
        <w:numPr>
          <w:ilvl w:val="1"/>
          <w:numId w:val="1"/>
        </w:numPr>
        <w:spacing w:line="360" w:lineRule="auto"/>
        <w:rPr>
          <w:rFonts w:ascii="Times New Roman" w:hAnsi="Times New Roman" w:cs="Times New Roman"/>
          <w:lang w:val="en-US"/>
        </w:rPr>
      </w:pPr>
      <w:r w:rsidRPr="00F06D55">
        <w:rPr>
          <w:rFonts w:ascii="Times New Roman" w:hAnsi="Times New Roman" w:cs="Times New Roman"/>
          <w:lang w:val="en-US"/>
        </w:rPr>
        <w:t xml:space="preserve">Number of studies included </w:t>
      </w:r>
    </w:p>
    <w:p w14:paraId="24075260" w14:textId="77777777" w:rsidR="00F06D55" w:rsidRPr="00F06D55" w:rsidRDefault="00F06D55" w:rsidP="0048088E">
      <w:pPr>
        <w:numPr>
          <w:ilvl w:val="1"/>
          <w:numId w:val="1"/>
        </w:numPr>
        <w:spacing w:line="360" w:lineRule="auto"/>
        <w:rPr>
          <w:rFonts w:ascii="Times New Roman" w:hAnsi="Times New Roman" w:cs="Times New Roman"/>
          <w:lang w:val="en-US"/>
        </w:rPr>
      </w:pPr>
      <w:r w:rsidRPr="00F06D55">
        <w:rPr>
          <w:rFonts w:ascii="Times New Roman" w:hAnsi="Times New Roman" w:cs="Times New Roman"/>
          <w:lang w:val="en-US"/>
        </w:rPr>
        <w:t xml:space="preserve">Key findings (quantitative/qualitative) </w:t>
      </w:r>
    </w:p>
    <w:p w14:paraId="47EFE84B" w14:textId="77777777" w:rsidR="00F06D55" w:rsidRPr="00F06D55" w:rsidRDefault="00F06D55" w:rsidP="0048088E">
      <w:pPr>
        <w:numPr>
          <w:ilvl w:val="0"/>
          <w:numId w:val="1"/>
        </w:numPr>
        <w:spacing w:line="360" w:lineRule="auto"/>
        <w:rPr>
          <w:rFonts w:ascii="Times New Roman" w:hAnsi="Times New Roman" w:cs="Times New Roman"/>
          <w:lang w:val="en-US"/>
        </w:rPr>
      </w:pPr>
      <w:r w:rsidRPr="00F06D55">
        <w:rPr>
          <w:rFonts w:ascii="Times New Roman" w:hAnsi="Times New Roman" w:cs="Times New Roman"/>
          <w:b/>
          <w:bCs/>
          <w:lang w:val="en-US"/>
        </w:rPr>
        <w:t>Conclusion</w:t>
      </w:r>
      <w:r w:rsidRPr="00F06D55">
        <w:rPr>
          <w:rFonts w:ascii="Times New Roman" w:hAnsi="Times New Roman" w:cs="Times New Roman"/>
          <w:lang w:val="en-US"/>
        </w:rPr>
        <w:t xml:space="preserve"> </w:t>
      </w:r>
    </w:p>
    <w:p w14:paraId="59AF60A8" w14:textId="77777777" w:rsidR="00F06D55" w:rsidRPr="00F06D55" w:rsidRDefault="00F06D55" w:rsidP="0048088E">
      <w:pPr>
        <w:numPr>
          <w:ilvl w:val="1"/>
          <w:numId w:val="1"/>
        </w:numPr>
        <w:spacing w:line="360" w:lineRule="auto"/>
        <w:rPr>
          <w:rFonts w:ascii="Times New Roman" w:hAnsi="Times New Roman" w:cs="Times New Roman"/>
          <w:lang w:val="en-US"/>
        </w:rPr>
      </w:pPr>
      <w:r w:rsidRPr="00F06D55">
        <w:rPr>
          <w:rFonts w:ascii="Times New Roman" w:hAnsi="Times New Roman" w:cs="Times New Roman"/>
          <w:lang w:val="en-US"/>
        </w:rPr>
        <w:t>Summary of evidence and implications</w:t>
      </w:r>
    </w:p>
    <w:p w14:paraId="6FD2E4E8" w14:textId="77777777" w:rsidR="00F06D55" w:rsidRPr="00EA4D7E" w:rsidRDefault="00F06D55" w:rsidP="0048088E">
      <w:pPr>
        <w:spacing w:line="360" w:lineRule="auto"/>
        <w:rPr>
          <w:rFonts w:ascii="Times New Roman" w:hAnsi="Times New Roman" w:cs="Times New Roman"/>
        </w:rPr>
      </w:pPr>
    </w:p>
    <w:p w14:paraId="7DCFEC88" w14:textId="77777777" w:rsidR="00F06D55" w:rsidRPr="00EA4D7E" w:rsidRDefault="00F06D55" w:rsidP="0048088E">
      <w:pPr>
        <w:spacing w:line="360" w:lineRule="auto"/>
        <w:rPr>
          <w:rFonts w:ascii="Times New Roman" w:hAnsi="Times New Roman" w:cs="Times New Roman"/>
        </w:rPr>
      </w:pPr>
    </w:p>
    <w:p w14:paraId="4701889C" w14:textId="7F5D686E" w:rsidR="00F06D55" w:rsidRPr="00EA4D7E" w:rsidRDefault="00F06D55" w:rsidP="0048088E">
      <w:pPr>
        <w:spacing w:line="360" w:lineRule="auto"/>
        <w:rPr>
          <w:rFonts w:ascii="Times New Roman" w:hAnsi="Times New Roman" w:cs="Times New Roman"/>
          <w:b/>
          <w:bCs/>
          <w:u w:val="single"/>
        </w:rPr>
      </w:pPr>
      <w:r w:rsidRPr="00EA4D7E">
        <w:rPr>
          <w:rFonts w:ascii="Times New Roman" w:hAnsi="Times New Roman" w:cs="Times New Roman"/>
          <w:b/>
          <w:bCs/>
          <w:u w:val="single"/>
        </w:rPr>
        <w:lastRenderedPageBreak/>
        <w:t>INTRODUCTION:</w:t>
      </w:r>
    </w:p>
    <w:p w14:paraId="61502806" w14:textId="36D00B00" w:rsidR="00F06D55" w:rsidRPr="00EA4D7E" w:rsidRDefault="00F06D55" w:rsidP="00340A11">
      <w:pPr>
        <w:spacing w:line="360" w:lineRule="auto"/>
        <w:jc w:val="both"/>
        <w:rPr>
          <w:rFonts w:ascii="Times New Roman" w:hAnsi="Times New Roman" w:cs="Times New Roman"/>
        </w:rPr>
      </w:pPr>
      <w:r w:rsidRPr="00EA4D7E">
        <w:rPr>
          <w:rFonts w:ascii="Times New Roman" w:hAnsi="Times New Roman" w:cs="Times New Roman"/>
        </w:rPr>
        <w:t>It elaborates on the pharmacological components of cannabis, particularly THC and CBD, explaining their mechanisms of action and clinical relevance. It discusses the global prevalence of cannabis use and cannabis use disorder, epidemiological trends, and the increasing potency and availability of cannabis products. The introduction also highlights conflicting evidence from observational and experimental studies, thereby establishing the need for a comprehensive umbrella review to synthesize existing meta-analytic findings and assess their credibility.</w:t>
      </w:r>
    </w:p>
    <w:p w14:paraId="3BECF9BC" w14:textId="77777777" w:rsidR="00F06D55" w:rsidRPr="00EA4D7E" w:rsidRDefault="00F06D55" w:rsidP="0048088E">
      <w:pPr>
        <w:spacing w:line="360" w:lineRule="auto"/>
        <w:rPr>
          <w:rFonts w:ascii="Times New Roman" w:hAnsi="Times New Roman" w:cs="Times New Roman"/>
        </w:rPr>
      </w:pPr>
    </w:p>
    <w:p w14:paraId="594B8DAB" w14:textId="6D0ED9D7" w:rsidR="00F06D55" w:rsidRPr="00EA4D7E" w:rsidRDefault="00F06D55" w:rsidP="0048088E">
      <w:pPr>
        <w:spacing w:line="360" w:lineRule="auto"/>
        <w:rPr>
          <w:rFonts w:ascii="Times New Roman" w:hAnsi="Times New Roman" w:cs="Times New Roman"/>
          <w:b/>
          <w:bCs/>
          <w:u w:val="single"/>
        </w:rPr>
      </w:pPr>
      <w:r w:rsidRPr="00EA4D7E">
        <w:rPr>
          <w:rFonts w:ascii="Times New Roman" w:hAnsi="Times New Roman" w:cs="Times New Roman"/>
          <w:b/>
          <w:bCs/>
          <w:u w:val="single"/>
        </w:rPr>
        <w:t>METHODOLOGY:</w:t>
      </w:r>
    </w:p>
    <w:p w14:paraId="651C00E7" w14:textId="11879C71" w:rsidR="00340A11" w:rsidRPr="00340A11" w:rsidRDefault="00340A11" w:rsidP="00340A11">
      <w:pPr>
        <w:spacing w:line="360" w:lineRule="auto"/>
        <w:jc w:val="both"/>
        <w:rPr>
          <w:rFonts w:ascii="Times New Roman" w:hAnsi="Times New Roman" w:cs="Times New Roman"/>
          <w:lang w:val="en-US"/>
        </w:rPr>
      </w:pPr>
      <w:r w:rsidRPr="00340A11">
        <w:rPr>
          <w:rFonts w:ascii="Times New Roman" w:hAnsi="Times New Roman" w:cs="Times New Roman"/>
          <w:lang w:val="en-US"/>
        </w:rPr>
        <w:t xml:space="preserve">Starting from </w:t>
      </w:r>
      <w:r w:rsidRPr="00340A11">
        <w:rPr>
          <w:rFonts w:ascii="Times New Roman" w:hAnsi="Times New Roman" w:cs="Times New Roman"/>
          <w:b/>
          <w:bCs/>
          <w:lang w:val="en-US"/>
        </w:rPr>
        <w:t>1,000 records after duplicate removal</w:t>
      </w:r>
      <w:r w:rsidRPr="00340A11">
        <w:rPr>
          <w:rFonts w:ascii="Times New Roman" w:hAnsi="Times New Roman" w:cs="Times New Roman"/>
          <w:lang w:val="en-US"/>
        </w:rPr>
        <w:t xml:space="preserve">, a total of </w:t>
      </w:r>
      <w:r w:rsidRPr="00340A11">
        <w:rPr>
          <w:rFonts w:ascii="Times New Roman" w:hAnsi="Times New Roman" w:cs="Times New Roman"/>
          <w:b/>
          <w:bCs/>
          <w:lang w:val="en-US"/>
        </w:rPr>
        <w:t>820 studies were excluded</w:t>
      </w:r>
      <w:r w:rsidRPr="00340A11">
        <w:rPr>
          <w:rFonts w:ascii="Times New Roman" w:hAnsi="Times New Roman" w:cs="Times New Roman"/>
          <w:lang w:val="en-US"/>
        </w:rPr>
        <w:t xml:space="preserve"> during the title and abstract screening phase. Subsequently, </w:t>
      </w:r>
      <w:r w:rsidRPr="00340A11">
        <w:rPr>
          <w:rFonts w:ascii="Times New Roman" w:hAnsi="Times New Roman" w:cs="Times New Roman"/>
          <w:b/>
          <w:bCs/>
          <w:lang w:val="en-US"/>
        </w:rPr>
        <w:t>130 studies were excluded</w:t>
      </w:r>
      <w:r w:rsidRPr="00340A11">
        <w:rPr>
          <w:rFonts w:ascii="Times New Roman" w:hAnsi="Times New Roman" w:cs="Times New Roman"/>
          <w:lang w:val="en-US"/>
        </w:rPr>
        <w:t xml:space="preserve"> after full-text assessment. This process resulted in the inclusion of </w:t>
      </w:r>
      <w:r w:rsidRPr="00340A11">
        <w:rPr>
          <w:rFonts w:ascii="Times New Roman" w:hAnsi="Times New Roman" w:cs="Times New Roman"/>
          <w:b/>
          <w:bCs/>
          <w:lang w:val="en-US"/>
        </w:rPr>
        <w:t>50 publications</w:t>
      </w:r>
      <w:r w:rsidRPr="00340A11">
        <w:rPr>
          <w:rFonts w:ascii="Times New Roman" w:hAnsi="Times New Roman" w:cs="Times New Roman"/>
          <w:lang w:val="en-US"/>
        </w:rPr>
        <w:t xml:space="preserve"> in the final analysis. Studies identified through manual searching had already been captured during the systematic search process.</w:t>
      </w:r>
      <w:r>
        <w:rPr>
          <w:rFonts w:ascii="Times New Roman" w:hAnsi="Times New Roman" w:cs="Times New Roman"/>
          <w:lang w:val="en-US"/>
        </w:rPr>
        <w:t xml:space="preserve"> </w:t>
      </w:r>
      <w:r w:rsidRPr="00340A11">
        <w:rPr>
          <w:rFonts w:ascii="Times New Roman" w:hAnsi="Times New Roman" w:cs="Times New Roman"/>
          <w:lang w:val="en-US"/>
        </w:rPr>
        <w:t xml:space="preserve">Among the </w:t>
      </w:r>
      <w:r w:rsidRPr="00340A11">
        <w:rPr>
          <w:rFonts w:ascii="Times New Roman" w:hAnsi="Times New Roman" w:cs="Times New Roman"/>
          <w:b/>
          <w:bCs/>
          <w:lang w:val="en-US"/>
        </w:rPr>
        <w:t>50 included articles</w:t>
      </w:r>
      <w:r w:rsidRPr="00340A11">
        <w:rPr>
          <w:rFonts w:ascii="Times New Roman" w:hAnsi="Times New Roman" w:cs="Times New Roman"/>
          <w:lang w:val="en-US"/>
        </w:rPr>
        <w:t xml:space="preserve">, </w:t>
      </w:r>
      <w:r w:rsidRPr="00340A11">
        <w:rPr>
          <w:rFonts w:ascii="Times New Roman" w:hAnsi="Times New Roman" w:cs="Times New Roman"/>
          <w:b/>
          <w:bCs/>
          <w:lang w:val="en-US"/>
        </w:rPr>
        <w:t>25 were meta-analyses of observational studies</w:t>
      </w:r>
      <w:r w:rsidRPr="00340A11">
        <w:rPr>
          <w:rFonts w:ascii="Times New Roman" w:hAnsi="Times New Roman" w:cs="Times New Roman"/>
          <w:lang w:val="en-US"/>
        </w:rPr>
        <w:t xml:space="preserve"> (reporting on multiple meta-analytic associations), and </w:t>
      </w:r>
      <w:r w:rsidRPr="00340A11">
        <w:rPr>
          <w:rFonts w:ascii="Times New Roman" w:hAnsi="Times New Roman" w:cs="Times New Roman"/>
          <w:b/>
          <w:bCs/>
          <w:lang w:val="en-US"/>
        </w:rPr>
        <w:t>25 were meta-analyses of randomized controlled trials (RCTs)</w:t>
      </w:r>
      <w:r w:rsidRPr="00340A11">
        <w:rPr>
          <w:rFonts w:ascii="Times New Roman" w:hAnsi="Times New Roman" w:cs="Times New Roman"/>
          <w:lang w:val="en-US"/>
        </w:rPr>
        <w:t xml:space="preserve"> (also reporting on several meta-analytic associations). Notably, one meta-analysis included data from both observational studies and RCTs.</w:t>
      </w:r>
    </w:p>
    <w:p w14:paraId="2EEFBEA8" w14:textId="5C2BB2F5" w:rsidR="00F06D55" w:rsidRPr="00EA4D7E" w:rsidRDefault="00F06D55" w:rsidP="00340A11">
      <w:pPr>
        <w:spacing w:line="360" w:lineRule="auto"/>
        <w:jc w:val="both"/>
        <w:rPr>
          <w:rFonts w:ascii="Times New Roman" w:hAnsi="Times New Roman" w:cs="Times New Roman"/>
        </w:rPr>
      </w:pPr>
      <w:r w:rsidRPr="00EA4D7E">
        <w:rPr>
          <w:rFonts w:ascii="Times New Roman" w:hAnsi="Times New Roman" w:cs="Times New Roman"/>
        </w:rPr>
        <w:t xml:space="preserve">It contains clear description of the study design as an umbrella review conducted according to established guidelines such as PRISMA and PRIOR, with a registered protocol. It outlines the search strategy, including multiple databases and manual searches, and specifies inclusion and exclusion criteria for selecting relevant meta-analyses. The methods further describe the outcomes of interest, distinguishing between primary outcomes derived from randomized controlled trials and secondary outcomes from observational studies. </w:t>
      </w:r>
    </w:p>
    <w:p w14:paraId="6C1F9171" w14:textId="2292CEB6" w:rsidR="00EA7202" w:rsidRPr="00EA4D7E" w:rsidRDefault="00EA7202" w:rsidP="0048088E">
      <w:pPr>
        <w:spacing w:line="360" w:lineRule="auto"/>
        <w:rPr>
          <w:rFonts w:ascii="Times New Roman" w:hAnsi="Times New Roman" w:cs="Times New Roman"/>
          <w:b/>
          <w:bCs/>
          <w:u w:val="single"/>
        </w:rPr>
      </w:pPr>
      <w:r w:rsidRPr="00EA4D7E">
        <w:rPr>
          <w:rFonts w:ascii="Times New Roman" w:hAnsi="Times New Roman" w:cs="Times New Roman"/>
        </w:rPr>
        <w:tab/>
      </w:r>
      <w:r w:rsidRPr="00EA4D7E">
        <w:rPr>
          <w:rFonts w:ascii="Times New Roman" w:hAnsi="Times New Roman" w:cs="Times New Roman"/>
          <w:b/>
          <w:bCs/>
          <w:u w:val="single"/>
        </w:rPr>
        <w:t>DATA EXTRACTION:</w:t>
      </w:r>
      <w:r w:rsidR="00D92445" w:rsidRPr="00EA4D7E">
        <w:rPr>
          <w:rFonts w:ascii="Times New Roman" w:hAnsi="Times New Roman" w:cs="Times New Roman"/>
          <w:b/>
          <w:bCs/>
          <w:u w:val="single"/>
        </w:rPr>
        <w:t xml:space="preserve"> </w:t>
      </w:r>
    </w:p>
    <w:p w14:paraId="4DFE78DD" w14:textId="54E1276E" w:rsidR="00D92445" w:rsidRPr="00EA4D7E" w:rsidRDefault="00DC5214" w:rsidP="0048088E">
      <w:pPr>
        <w:spacing w:line="360" w:lineRule="auto"/>
        <w:rPr>
          <w:rFonts w:ascii="Times New Roman" w:hAnsi="Times New Roman" w:cs="Times New Roman"/>
        </w:rPr>
      </w:pPr>
      <w:r w:rsidRPr="00EA4D7E">
        <w:rPr>
          <w:rFonts w:ascii="Times New Roman" w:hAnsi="Times New Roman" w:cs="Times New Roman"/>
        </w:rPr>
        <w:t>E</w:t>
      </w:r>
      <w:r w:rsidR="00D92445" w:rsidRPr="00EA4D7E">
        <w:rPr>
          <w:rFonts w:ascii="Times New Roman" w:hAnsi="Times New Roman" w:cs="Times New Roman"/>
        </w:rPr>
        <w:t>xplained in detail, including variables such as study design, population characteristics, exposure definitions, and effect sizes. Quality assessment is conducted using AMSTAR 2, while statistical analyses involve recalculation of pooled effect sizes, heterogeneity testing (I² and Tau), and evaluation of biases such as small-study effects and excess significance bias. The section also explains how evidence from observational studies is categorized into levels of credibility, while evidence from randomized trials is graded using the GRADE framework.</w:t>
      </w:r>
    </w:p>
    <w:p w14:paraId="1AC177AC" w14:textId="77777777" w:rsidR="00FB3E98" w:rsidRPr="00EA4D7E" w:rsidRDefault="00FB3E98" w:rsidP="0048088E">
      <w:pPr>
        <w:spacing w:line="360" w:lineRule="auto"/>
        <w:rPr>
          <w:rFonts w:ascii="Times New Roman" w:hAnsi="Times New Roman" w:cs="Times New Roman"/>
        </w:rPr>
      </w:pPr>
    </w:p>
    <w:p w14:paraId="520D830F" w14:textId="49A25814" w:rsidR="00FB3E98" w:rsidRPr="00EA4D7E" w:rsidRDefault="00FB3E98" w:rsidP="0048088E">
      <w:pPr>
        <w:spacing w:line="360" w:lineRule="auto"/>
        <w:rPr>
          <w:rFonts w:ascii="Times New Roman" w:hAnsi="Times New Roman" w:cs="Times New Roman"/>
          <w:b/>
          <w:bCs/>
          <w:u w:val="single"/>
        </w:rPr>
      </w:pPr>
      <w:r w:rsidRPr="00EA4D7E">
        <w:rPr>
          <w:rFonts w:ascii="Times New Roman" w:hAnsi="Times New Roman" w:cs="Times New Roman"/>
          <w:b/>
          <w:bCs/>
          <w:u w:val="single"/>
        </w:rPr>
        <w:lastRenderedPageBreak/>
        <w:t>RESULTS:</w:t>
      </w:r>
    </w:p>
    <w:p w14:paraId="1B61228A" w14:textId="0161F4BA" w:rsidR="00FB3E98" w:rsidRPr="00EA4D7E" w:rsidRDefault="0005535E" w:rsidP="0048088E">
      <w:pPr>
        <w:spacing w:line="360" w:lineRule="auto"/>
        <w:rPr>
          <w:rFonts w:ascii="Times New Roman" w:hAnsi="Times New Roman" w:cs="Times New Roman"/>
        </w:rPr>
      </w:pPr>
      <w:r w:rsidRPr="00EA4D7E">
        <w:rPr>
          <w:rFonts w:ascii="Times New Roman" w:hAnsi="Times New Roman" w:cs="Times New Roman"/>
        </w:rPr>
        <w:t>The paper first describes the study selection process, including the number of records identified, screened, and included, typically illustrated through a PRISMA flow diagram. It then presents the characteristics of included studies, distinguishing between meta-analyses of observational studies and randomized controlled trials. The quality of included studies is reported, followed by a detailed synthesis of findings. Results from randomized controlled trials highlight both therapeutic effects (such as reduction in pain, seizures, and spasticity) and adverse effects (including psychiatric symptoms and gastrointestinal issues). Observational studies provide evidence of associations between cannabis use and outcomes such as psychosis, cognitive impairment, and adverse pregnancy outcomes. The results are further stratified based on the strength and certainty of evidence, offering a nuanced understanding of both beneficial and harmful effects.</w:t>
      </w:r>
    </w:p>
    <w:p w14:paraId="4156FF32" w14:textId="5883D832" w:rsidR="0005535E" w:rsidRPr="00EA4D7E" w:rsidRDefault="0005535E" w:rsidP="0048088E">
      <w:pPr>
        <w:spacing w:line="360" w:lineRule="auto"/>
        <w:rPr>
          <w:rFonts w:ascii="Times New Roman" w:hAnsi="Times New Roman" w:cs="Times New Roman"/>
          <w:b/>
          <w:bCs/>
          <w:u w:val="single"/>
        </w:rPr>
      </w:pPr>
      <w:r w:rsidRPr="00EA4D7E">
        <w:rPr>
          <w:rFonts w:ascii="Times New Roman" w:hAnsi="Times New Roman" w:cs="Times New Roman"/>
          <w:b/>
          <w:bCs/>
          <w:u w:val="single"/>
        </w:rPr>
        <w:t>DISCUSSION:</w:t>
      </w:r>
    </w:p>
    <w:p w14:paraId="0A571342" w14:textId="77777777" w:rsidR="006D549B" w:rsidRPr="00EA4D7E" w:rsidRDefault="00EA07CA" w:rsidP="0048088E">
      <w:pPr>
        <w:spacing w:line="360" w:lineRule="auto"/>
        <w:rPr>
          <w:rFonts w:ascii="Times New Roman" w:hAnsi="Times New Roman" w:cs="Times New Roman"/>
        </w:rPr>
      </w:pPr>
      <w:r w:rsidRPr="00EA4D7E">
        <w:rPr>
          <w:rFonts w:ascii="Times New Roman" w:hAnsi="Times New Roman" w:cs="Times New Roman"/>
        </w:rPr>
        <w:t xml:space="preserve">It discusses the implications of strong evidence linking cannabis use to psychiatric disorders while acknowledging its therapeutic potential in specific medical conditions. The section also evaluates the strengths of the study, such as its comprehensive methodology and inclusion of multiple evidence sources, while addressing limitations like heterogeneity and potential biases in included meta-analyses. </w:t>
      </w:r>
    </w:p>
    <w:p w14:paraId="5481706B" w14:textId="77777777" w:rsidR="006D549B" w:rsidRPr="00EA4D7E" w:rsidRDefault="006D549B" w:rsidP="0048088E">
      <w:pPr>
        <w:spacing w:line="360" w:lineRule="auto"/>
        <w:rPr>
          <w:rFonts w:ascii="Times New Roman" w:hAnsi="Times New Roman" w:cs="Times New Roman"/>
          <w:b/>
          <w:bCs/>
          <w:u w:val="single"/>
        </w:rPr>
      </w:pPr>
      <w:r w:rsidRPr="00EA4D7E">
        <w:rPr>
          <w:rFonts w:ascii="Times New Roman" w:hAnsi="Times New Roman" w:cs="Times New Roman"/>
          <w:b/>
          <w:bCs/>
          <w:u w:val="single"/>
        </w:rPr>
        <w:t>CONCLUSION:</w:t>
      </w:r>
    </w:p>
    <w:p w14:paraId="76DC0CBF" w14:textId="41EC5389" w:rsidR="0005535E" w:rsidRPr="00EA4D7E" w:rsidRDefault="006D549B" w:rsidP="0048088E">
      <w:pPr>
        <w:spacing w:line="360" w:lineRule="auto"/>
        <w:rPr>
          <w:rFonts w:ascii="Times New Roman" w:hAnsi="Times New Roman" w:cs="Times New Roman"/>
        </w:rPr>
      </w:pPr>
      <w:r w:rsidRPr="00EA4D7E">
        <w:rPr>
          <w:rFonts w:ascii="Times New Roman" w:hAnsi="Times New Roman" w:cs="Times New Roman"/>
        </w:rPr>
        <w:t>S</w:t>
      </w:r>
      <w:r w:rsidR="00EA07CA" w:rsidRPr="00EA4D7E">
        <w:rPr>
          <w:rFonts w:ascii="Times New Roman" w:hAnsi="Times New Roman" w:cs="Times New Roman"/>
        </w:rPr>
        <w:t>ummarizes the key takeaways, recommending cautious use of cannabis, particularly among vulnerable populations, and highlighting the need for further high-quality research. The paper concludes with sections on funding, conflicts of interest, references, and supplementary materials, ensuring transparency and completeness of reporting.</w:t>
      </w:r>
    </w:p>
    <w:p w14:paraId="00E37881" w14:textId="77777777" w:rsidR="00EA4D7E" w:rsidRPr="00EA4D7E" w:rsidRDefault="00EA4D7E" w:rsidP="00EA4D7E">
      <w:pPr>
        <w:pStyle w:val="Title"/>
        <w:rPr>
          <w:rFonts w:ascii="Times New Roman" w:hAnsi="Times New Roman" w:cs="Times New Roman"/>
        </w:rPr>
      </w:pPr>
    </w:p>
    <w:tbl>
      <w:tblPr>
        <w:tblStyle w:val="GridTable3-Accent2"/>
        <w:tblW w:w="10098" w:type="dxa"/>
        <w:tblLook w:val="04A0" w:firstRow="1" w:lastRow="0" w:firstColumn="1" w:lastColumn="0" w:noHBand="0" w:noVBand="1"/>
      </w:tblPr>
      <w:tblGrid>
        <w:gridCol w:w="3528"/>
        <w:gridCol w:w="2880"/>
        <w:gridCol w:w="3690"/>
      </w:tblGrid>
      <w:tr w:rsidR="00EA4D7E" w:rsidRPr="00EA4D7E" w14:paraId="457D4BD8" w14:textId="77777777" w:rsidTr="004D72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28" w:type="dxa"/>
          </w:tcPr>
          <w:p w14:paraId="3192AA15" w14:textId="77777777" w:rsidR="00EA4D7E" w:rsidRPr="00EA4D7E" w:rsidRDefault="00EA4D7E" w:rsidP="004D7269">
            <w:pPr>
              <w:jc w:val="center"/>
              <w:rPr>
                <w:rFonts w:ascii="Times New Roman" w:hAnsi="Times New Roman" w:cs="Times New Roman"/>
              </w:rPr>
            </w:pPr>
            <w:r w:rsidRPr="00EA4D7E">
              <w:rPr>
                <w:rFonts w:ascii="Times New Roman" w:hAnsi="Times New Roman" w:cs="Times New Roman"/>
              </w:rPr>
              <w:t>Section</w:t>
            </w:r>
          </w:p>
        </w:tc>
        <w:tc>
          <w:tcPr>
            <w:tcW w:w="2880" w:type="dxa"/>
          </w:tcPr>
          <w:p w14:paraId="6293AA77" w14:textId="77777777" w:rsidR="00EA4D7E" w:rsidRPr="00EA4D7E" w:rsidRDefault="00EA4D7E" w:rsidP="004D72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Sub-section / Heading</w:t>
            </w:r>
          </w:p>
        </w:tc>
        <w:tc>
          <w:tcPr>
            <w:tcW w:w="3690" w:type="dxa"/>
          </w:tcPr>
          <w:p w14:paraId="55FF7D78" w14:textId="77777777" w:rsidR="00EA4D7E" w:rsidRPr="00EA4D7E" w:rsidRDefault="00EA4D7E" w:rsidP="004D7269">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Details to Include</w:t>
            </w:r>
          </w:p>
        </w:tc>
      </w:tr>
      <w:tr w:rsidR="00EA4D7E" w:rsidRPr="00EA4D7E" w14:paraId="4F89875E" w14:textId="77777777" w:rsidTr="000231C1">
        <w:trPr>
          <w:cnfStyle w:val="000000100000" w:firstRow="0" w:lastRow="0" w:firstColumn="0" w:lastColumn="0" w:oddVBand="0" w:evenVBand="0" w:oddHBand="1" w:evenHBand="0" w:firstRowFirstColumn="0" w:firstRowLastColumn="0" w:lastRowFirstColumn="0" w:lastRowLastColumn="0"/>
          <w:trHeight w:val="1709"/>
        </w:trPr>
        <w:tc>
          <w:tcPr>
            <w:cnfStyle w:val="001000000000" w:firstRow="0" w:lastRow="0" w:firstColumn="1" w:lastColumn="0" w:oddVBand="0" w:evenVBand="0" w:oddHBand="0" w:evenHBand="0" w:firstRowFirstColumn="0" w:firstRowLastColumn="0" w:lastRowFirstColumn="0" w:lastRowLastColumn="0"/>
            <w:tcW w:w="3528" w:type="dxa"/>
            <w:vMerge w:val="restart"/>
          </w:tcPr>
          <w:p w14:paraId="72D382D8"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Title Page</w:t>
            </w:r>
          </w:p>
        </w:tc>
        <w:tc>
          <w:tcPr>
            <w:tcW w:w="2880" w:type="dxa"/>
          </w:tcPr>
          <w:p w14:paraId="374F8F75"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Title</w:t>
            </w:r>
          </w:p>
        </w:tc>
        <w:tc>
          <w:tcPr>
            <w:tcW w:w="3690" w:type="dxa"/>
          </w:tcPr>
          <w:p w14:paraId="023F4011" w14:textId="541CB4E2" w:rsidR="00EA4D7E" w:rsidRPr="00EA4D7E" w:rsidRDefault="000231C1" w:rsidP="000231C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31C1">
              <w:rPr>
                <w:rFonts w:ascii="Times New Roman" w:eastAsia="Times New Roman" w:hAnsi="Times New Roman" w:cs="Times New Roman"/>
                <w:b/>
                <w:bCs/>
                <w:lang w:eastAsia="en-IN"/>
              </w:rPr>
              <w:t>Association Between Cannabis Use and Psychosis: An Umbrella Review Combining Observational Findings and Genetic Evidence</w:t>
            </w:r>
          </w:p>
        </w:tc>
      </w:tr>
      <w:tr w:rsidR="00EA4D7E" w:rsidRPr="00EA4D7E" w14:paraId="3B795A7A"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6A1B0E05" w14:textId="77777777" w:rsidR="00EA4D7E" w:rsidRPr="00EA4D7E" w:rsidRDefault="00EA4D7E" w:rsidP="004D7269">
            <w:pPr>
              <w:rPr>
                <w:rFonts w:ascii="Times New Roman" w:hAnsi="Times New Roman" w:cs="Times New Roman"/>
              </w:rPr>
            </w:pPr>
          </w:p>
        </w:tc>
        <w:tc>
          <w:tcPr>
            <w:tcW w:w="2880" w:type="dxa"/>
          </w:tcPr>
          <w:p w14:paraId="2AF5C3BD"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Authors &amp; Affiliations</w:t>
            </w:r>
          </w:p>
        </w:tc>
        <w:tc>
          <w:tcPr>
            <w:tcW w:w="3690" w:type="dxa"/>
          </w:tcPr>
          <w:p w14:paraId="3162EF0C"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Full names, institutional affiliations</w:t>
            </w:r>
          </w:p>
        </w:tc>
      </w:tr>
      <w:tr w:rsidR="00EA4D7E" w:rsidRPr="00EA4D7E" w14:paraId="788AD90B"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3990E039" w14:textId="77777777" w:rsidR="00EA4D7E" w:rsidRPr="00EA4D7E" w:rsidRDefault="00EA4D7E" w:rsidP="004D7269">
            <w:pPr>
              <w:rPr>
                <w:rFonts w:ascii="Times New Roman" w:hAnsi="Times New Roman" w:cs="Times New Roman"/>
              </w:rPr>
            </w:pPr>
          </w:p>
        </w:tc>
        <w:tc>
          <w:tcPr>
            <w:tcW w:w="2880" w:type="dxa"/>
          </w:tcPr>
          <w:p w14:paraId="05F6C5C0"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Corresponding Author</w:t>
            </w:r>
          </w:p>
        </w:tc>
        <w:tc>
          <w:tcPr>
            <w:tcW w:w="3690" w:type="dxa"/>
          </w:tcPr>
          <w:p w14:paraId="670CFE76"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Email, address</w:t>
            </w:r>
          </w:p>
        </w:tc>
      </w:tr>
      <w:tr w:rsidR="00EA4D7E" w:rsidRPr="00EA4D7E" w14:paraId="1EA61365"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01B57595" w14:textId="77777777" w:rsidR="00EA4D7E" w:rsidRPr="00EA4D7E" w:rsidRDefault="00EA4D7E" w:rsidP="004D7269">
            <w:pPr>
              <w:rPr>
                <w:rFonts w:ascii="Times New Roman" w:hAnsi="Times New Roman" w:cs="Times New Roman"/>
              </w:rPr>
            </w:pPr>
          </w:p>
        </w:tc>
        <w:tc>
          <w:tcPr>
            <w:tcW w:w="2880" w:type="dxa"/>
          </w:tcPr>
          <w:p w14:paraId="296C8EE6"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Keywords</w:t>
            </w:r>
          </w:p>
        </w:tc>
        <w:tc>
          <w:tcPr>
            <w:tcW w:w="3690" w:type="dxa"/>
          </w:tcPr>
          <w:p w14:paraId="44B2E91F"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5–8 keywords</w:t>
            </w:r>
          </w:p>
        </w:tc>
      </w:tr>
      <w:tr w:rsidR="00EA4D7E" w:rsidRPr="00EA4D7E" w14:paraId="38A2A2B7"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val="restart"/>
          </w:tcPr>
          <w:p w14:paraId="6442C7F4" w14:textId="77777777" w:rsidR="00EA4D7E" w:rsidRPr="00EA4D7E" w:rsidRDefault="00EA4D7E" w:rsidP="004D7269">
            <w:pPr>
              <w:jc w:val="center"/>
              <w:rPr>
                <w:rFonts w:ascii="Times New Roman" w:hAnsi="Times New Roman" w:cs="Times New Roman"/>
              </w:rPr>
            </w:pPr>
            <w:r w:rsidRPr="00EA4D7E">
              <w:rPr>
                <w:rFonts w:ascii="Times New Roman" w:hAnsi="Times New Roman" w:cs="Times New Roman"/>
                <w:b/>
                <w:bCs/>
              </w:rPr>
              <w:t>Abstrac</w:t>
            </w:r>
            <w:r w:rsidRPr="00EA4D7E">
              <w:rPr>
                <w:rFonts w:ascii="Times New Roman" w:hAnsi="Times New Roman" w:cs="Times New Roman"/>
              </w:rPr>
              <w:t>t</w:t>
            </w:r>
          </w:p>
        </w:tc>
        <w:tc>
          <w:tcPr>
            <w:tcW w:w="2880" w:type="dxa"/>
          </w:tcPr>
          <w:p w14:paraId="70FDD9AB"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Objective</w:t>
            </w:r>
          </w:p>
        </w:tc>
        <w:tc>
          <w:tcPr>
            <w:tcW w:w="3690" w:type="dxa"/>
          </w:tcPr>
          <w:p w14:paraId="559462E4"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Aim of the review</w:t>
            </w:r>
          </w:p>
        </w:tc>
      </w:tr>
      <w:tr w:rsidR="00EA4D7E" w:rsidRPr="00EA4D7E" w14:paraId="63BC133A"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524910CF" w14:textId="77777777" w:rsidR="00EA4D7E" w:rsidRPr="00EA4D7E" w:rsidRDefault="00EA4D7E" w:rsidP="004D7269">
            <w:pPr>
              <w:jc w:val="center"/>
              <w:rPr>
                <w:rFonts w:ascii="Times New Roman" w:hAnsi="Times New Roman" w:cs="Times New Roman"/>
              </w:rPr>
            </w:pPr>
          </w:p>
        </w:tc>
        <w:tc>
          <w:tcPr>
            <w:tcW w:w="2880" w:type="dxa"/>
          </w:tcPr>
          <w:p w14:paraId="5816B63B"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Design</w:t>
            </w:r>
          </w:p>
        </w:tc>
        <w:tc>
          <w:tcPr>
            <w:tcW w:w="3690" w:type="dxa"/>
          </w:tcPr>
          <w:p w14:paraId="7A59D7E3"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SLR / Umbrella review</w:t>
            </w:r>
          </w:p>
        </w:tc>
      </w:tr>
      <w:tr w:rsidR="00EA4D7E" w:rsidRPr="00EA4D7E" w14:paraId="47889F54"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413A8A56" w14:textId="77777777" w:rsidR="00EA4D7E" w:rsidRPr="00EA4D7E" w:rsidRDefault="00EA4D7E" w:rsidP="004D7269">
            <w:pPr>
              <w:jc w:val="center"/>
              <w:rPr>
                <w:rFonts w:ascii="Times New Roman" w:hAnsi="Times New Roman" w:cs="Times New Roman"/>
              </w:rPr>
            </w:pPr>
          </w:p>
        </w:tc>
        <w:tc>
          <w:tcPr>
            <w:tcW w:w="2880" w:type="dxa"/>
          </w:tcPr>
          <w:p w14:paraId="7DD9DF27"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Data Sources</w:t>
            </w:r>
          </w:p>
        </w:tc>
        <w:tc>
          <w:tcPr>
            <w:tcW w:w="3690" w:type="dxa"/>
          </w:tcPr>
          <w:p w14:paraId="2A52DA2C"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Databases</w:t>
            </w:r>
          </w:p>
        </w:tc>
      </w:tr>
      <w:tr w:rsidR="00EA4D7E" w:rsidRPr="00EA4D7E" w14:paraId="1EF978D2"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5F552F15" w14:textId="77777777" w:rsidR="00EA4D7E" w:rsidRPr="00EA4D7E" w:rsidRDefault="00EA4D7E" w:rsidP="004D7269">
            <w:pPr>
              <w:jc w:val="center"/>
              <w:rPr>
                <w:rFonts w:ascii="Times New Roman" w:hAnsi="Times New Roman" w:cs="Times New Roman"/>
              </w:rPr>
            </w:pPr>
          </w:p>
        </w:tc>
        <w:tc>
          <w:tcPr>
            <w:tcW w:w="2880" w:type="dxa"/>
          </w:tcPr>
          <w:p w14:paraId="61FC231A"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Eligibility Criteria</w:t>
            </w:r>
          </w:p>
        </w:tc>
        <w:tc>
          <w:tcPr>
            <w:tcW w:w="3690" w:type="dxa"/>
          </w:tcPr>
          <w:p w14:paraId="20DB7A8F"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Inclusion/exclusion</w:t>
            </w:r>
          </w:p>
        </w:tc>
      </w:tr>
      <w:tr w:rsidR="00EA4D7E" w:rsidRPr="00EA4D7E" w14:paraId="00C8F842"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639CE4F5" w14:textId="77777777" w:rsidR="00EA4D7E" w:rsidRPr="00EA4D7E" w:rsidRDefault="00EA4D7E" w:rsidP="004D7269">
            <w:pPr>
              <w:jc w:val="center"/>
              <w:rPr>
                <w:rFonts w:ascii="Times New Roman" w:hAnsi="Times New Roman" w:cs="Times New Roman"/>
              </w:rPr>
            </w:pPr>
          </w:p>
        </w:tc>
        <w:tc>
          <w:tcPr>
            <w:tcW w:w="2880" w:type="dxa"/>
          </w:tcPr>
          <w:p w14:paraId="15086E96"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Results</w:t>
            </w:r>
          </w:p>
        </w:tc>
        <w:tc>
          <w:tcPr>
            <w:tcW w:w="3690" w:type="dxa"/>
          </w:tcPr>
          <w:p w14:paraId="7F873353"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Key findings</w:t>
            </w:r>
          </w:p>
        </w:tc>
      </w:tr>
      <w:tr w:rsidR="00EA4D7E" w:rsidRPr="00EA4D7E" w14:paraId="155A11D6"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38E8AE41" w14:textId="77777777" w:rsidR="00EA4D7E" w:rsidRPr="00EA4D7E" w:rsidRDefault="00EA4D7E" w:rsidP="004D7269">
            <w:pPr>
              <w:jc w:val="center"/>
              <w:rPr>
                <w:rFonts w:ascii="Times New Roman" w:hAnsi="Times New Roman" w:cs="Times New Roman"/>
              </w:rPr>
            </w:pPr>
          </w:p>
        </w:tc>
        <w:tc>
          <w:tcPr>
            <w:tcW w:w="2880" w:type="dxa"/>
          </w:tcPr>
          <w:p w14:paraId="5171C8E2"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Conclusions</w:t>
            </w:r>
          </w:p>
        </w:tc>
        <w:tc>
          <w:tcPr>
            <w:tcW w:w="3690" w:type="dxa"/>
          </w:tcPr>
          <w:p w14:paraId="1534602B"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Summary</w:t>
            </w:r>
          </w:p>
        </w:tc>
      </w:tr>
      <w:tr w:rsidR="00EA4D7E" w:rsidRPr="00EA4D7E" w14:paraId="354E8BD7" w14:textId="77777777" w:rsidTr="004D7269">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3528" w:type="dxa"/>
            <w:vMerge/>
          </w:tcPr>
          <w:p w14:paraId="3B6B0BC5" w14:textId="77777777" w:rsidR="00EA4D7E" w:rsidRPr="00EA4D7E" w:rsidRDefault="00EA4D7E" w:rsidP="004D7269">
            <w:pPr>
              <w:jc w:val="center"/>
              <w:rPr>
                <w:rFonts w:ascii="Times New Roman" w:hAnsi="Times New Roman" w:cs="Times New Roman"/>
              </w:rPr>
            </w:pPr>
          </w:p>
        </w:tc>
        <w:tc>
          <w:tcPr>
            <w:tcW w:w="2880" w:type="dxa"/>
          </w:tcPr>
          <w:p w14:paraId="14AF53EB"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Registration</w:t>
            </w:r>
          </w:p>
        </w:tc>
        <w:tc>
          <w:tcPr>
            <w:tcW w:w="3690" w:type="dxa"/>
          </w:tcPr>
          <w:p w14:paraId="25331F90"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PROSPERO</w:t>
            </w:r>
          </w:p>
        </w:tc>
      </w:tr>
      <w:tr w:rsidR="00EA4D7E" w:rsidRPr="00EA4D7E" w14:paraId="4A56AAC7"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val="restart"/>
          </w:tcPr>
          <w:p w14:paraId="2157773F"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Introduction</w:t>
            </w:r>
          </w:p>
        </w:tc>
        <w:tc>
          <w:tcPr>
            <w:tcW w:w="2880" w:type="dxa"/>
          </w:tcPr>
          <w:p w14:paraId="338671F2"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Background</w:t>
            </w:r>
          </w:p>
        </w:tc>
        <w:tc>
          <w:tcPr>
            <w:tcW w:w="3690" w:type="dxa"/>
          </w:tcPr>
          <w:p w14:paraId="47CE2462"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Context</w:t>
            </w:r>
          </w:p>
        </w:tc>
      </w:tr>
      <w:tr w:rsidR="00EA4D7E" w:rsidRPr="00EA4D7E" w14:paraId="44DBEE94"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79E272B3" w14:textId="77777777" w:rsidR="00EA4D7E" w:rsidRPr="00EA4D7E" w:rsidRDefault="00EA4D7E" w:rsidP="004D7269">
            <w:pPr>
              <w:jc w:val="center"/>
              <w:rPr>
                <w:rFonts w:ascii="Times New Roman" w:hAnsi="Times New Roman" w:cs="Times New Roman"/>
                <w:b/>
                <w:bCs/>
              </w:rPr>
            </w:pPr>
          </w:p>
        </w:tc>
        <w:tc>
          <w:tcPr>
            <w:tcW w:w="2880" w:type="dxa"/>
          </w:tcPr>
          <w:p w14:paraId="7F573822"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Literature Gap</w:t>
            </w:r>
          </w:p>
        </w:tc>
        <w:tc>
          <w:tcPr>
            <w:tcW w:w="3690" w:type="dxa"/>
          </w:tcPr>
          <w:p w14:paraId="50115AF9"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Missing research</w:t>
            </w:r>
          </w:p>
        </w:tc>
      </w:tr>
      <w:tr w:rsidR="00EA4D7E" w:rsidRPr="00EA4D7E" w14:paraId="1DB44AAD"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1BCE7C8A" w14:textId="77777777" w:rsidR="00EA4D7E" w:rsidRPr="00EA4D7E" w:rsidRDefault="00EA4D7E" w:rsidP="004D7269">
            <w:pPr>
              <w:jc w:val="center"/>
              <w:rPr>
                <w:rFonts w:ascii="Times New Roman" w:hAnsi="Times New Roman" w:cs="Times New Roman"/>
                <w:b/>
                <w:bCs/>
              </w:rPr>
            </w:pPr>
          </w:p>
        </w:tc>
        <w:tc>
          <w:tcPr>
            <w:tcW w:w="2880" w:type="dxa"/>
          </w:tcPr>
          <w:p w14:paraId="5B8C7181"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Objective</w:t>
            </w:r>
          </w:p>
        </w:tc>
        <w:tc>
          <w:tcPr>
            <w:tcW w:w="3690" w:type="dxa"/>
          </w:tcPr>
          <w:p w14:paraId="35EB449F"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Research aim</w:t>
            </w:r>
          </w:p>
        </w:tc>
      </w:tr>
      <w:tr w:rsidR="00EA4D7E" w:rsidRPr="00EA4D7E" w14:paraId="77DB8482"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val="restart"/>
          </w:tcPr>
          <w:p w14:paraId="28A18A31"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Methods</w:t>
            </w:r>
          </w:p>
        </w:tc>
        <w:tc>
          <w:tcPr>
            <w:tcW w:w="2880" w:type="dxa"/>
          </w:tcPr>
          <w:p w14:paraId="583F4E3E"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Study Design</w:t>
            </w:r>
          </w:p>
        </w:tc>
        <w:tc>
          <w:tcPr>
            <w:tcW w:w="3690" w:type="dxa"/>
          </w:tcPr>
          <w:p w14:paraId="0FA99591"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SLR / Umbrella</w:t>
            </w:r>
          </w:p>
        </w:tc>
      </w:tr>
      <w:tr w:rsidR="00EA4D7E" w:rsidRPr="00EA4D7E" w14:paraId="4455684A"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3B776F34" w14:textId="77777777" w:rsidR="00EA4D7E" w:rsidRPr="00EA4D7E" w:rsidRDefault="00EA4D7E" w:rsidP="004D7269">
            <w:pPr>
              <w:jc w:val="center"/>
              <w:rPr>
                <w:rFonts w:ascii="Times New Roman" w:hAnsi="Times New Roman" w:cs="Times New Roman"/>
              </w:rPr>
            </w:pPr>
          </w:p>
        </w:tc>
        <w:tc>
          <w:tcPr>
            <w:tcW w:w="2880" w:type="dxa"/>
          </w:tcPr>
          <w:p w14:paraId="6FF20105"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Guidelines</w:t>
            </w:r>
          </w:p>
        </w:tc>
        <w:tc>
          <w:tcPr>
            <w:tcW w:w="3690" w:type="dxa"/>
          </w:tcPr>
          <w:p w14:paraId="321E0292"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PRISMA / PRIOR</w:t>
            </w:r>
          </w:p>
        </w:tc>
      </w:tr>
      <w:tr w:rsidR="00EA4D7E" w:rsidRPr="00EA4D7E" w14:paraId="1731EB67"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1B8EC324" w14:textId="77777777" w:rsidR="00EA4D7E" w:rsidRPr="00EA4D7E" w:rsidRDefault="00EA4D7E" w:rsidP="004D7269">
            <w:pPr>
              <w:jc w:val="center"/>
              <w:rPr>
                <w:rFonts w:ascii="Times New Roman" w:hAnsi="Times New Roman" w:cs="Times New Roman"/>
              </w:rPr>
            </w:pPr>
          </w:p>
        </w:tc>
        <w:tc>
          <w:tcPr>
            <w:tcW w:w="2880" w:type="dxa"/>
          </w:tcPr>
          <w:p w14:paraId="4EE0F0E7"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Protocol</w:t>
            </w:r>
          </w:p>
        </w:tc>
        <w:tc>
          <w:tcPr>
            <w:tcW w:w="3690" w:type="dxa"/>
          </w:tcPr>
          <w:p w14:paraId="2686A9EF"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PROSPERO ID</w:t>
            </w:r>
          </w:p>
        </w:tc>
      </w:tr>
      <w:tr w:rsidR="00EA4D7E" w:rsidRPr="00EA4D7E" w14:paraId="66AC2FC3"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71207D05" w14:textId="77777777" w:rsidR="00EA4D7E" w:rsidRPr="00EA4D7E" w:rsidRDefault="00EA4D7E" w:rsidP="004D7269">
            <w:pPr>
              <w:jc w:val="center"/>
              <w:rPr>
                <w:rFonts w:ascii="Times New Roman" w:hAnsi="Times New Roman" w:cs="Times New Roman"/>
              </w:rPr>
            </w:pPr>
          </w:p>
        </w:tc>
        <w:tc>
          <w:tcPr>
            <w:tcW w:w="2880" w:type="dxa"/>
          </w:tcPr>
          <w:p w14:paraId="06692846"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Data Sources</w:t>
            </w:r>
          </w:p>
        </w:tc>
        <w:tc>
          <w:tcPr>
            <w:tcW w:w="3690" w:type="dxa"/>
          </w:tcPr>
          <w:p w14:paraId="0B3AB7DC"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Databases + dates</w:t>
            </w:r>
          </w:p>
        </w:tc>
      </w:tr>
      <w:tr w:rsidR="00EA4D7E" w:rsidRPr="00EA4D7E" w14:paraId="02A19AD7" w14:textId="77777777" w:rsidTr="004D7269">
        <w:trPr>
          <w:cnfStyle w:val="000000100000" w:firstRow="0" w:lastRow="0" w:firstColumn="0" w:lastColumn="0" w:oddVBand="0" w:evenVBand="0" w:oddHBand="1" w:evenHBand="0" w:firstRowFirstColumn="0" w:firstRowLastColumn="0" w:lastRowFirstColumn="0" w:lastRowLastColumn="0"/>
          <w:trHeight w:val="68"/>
        </w:trPr>
        <w:tc>
          <w:tcPr>
            <w:cnfStyle w:val="001000000000" w:firstRow="0" w:lastRow="0" w:firstColumn="1" w:lastColumn="0" w:oddVBand="0" w:evenVBand="0" w:oddHBand="0" w:evenHBand="0" w:firstRowFirstColumn="0" w:firstRowLastColumn="0" w:lastRowFirstColumn="0" w:lastRowLastColumn="0"/>
            <w:tcW w:w="3528" w:type="dxa"/>
            <w:vMerge/>
          </w:tcPr>
          <w:p w14:paraId="76B1388F" w14:textId="77777777" w:rsidR="00EA4D7E" w:rsidRPr="00EA4D7E" w:rsidRDefault="00EA4D7E" w:rsidP="004D7269">
            <w:pPr>
              <w:jc w:val="center"/>
              <w:rPr>
                <w:rFonts w:ascii="Times New Roman" w:hAnsi="Times New Roman" w:cs="Times New Roman"/>
              </w:rPr>
            </w:pPr>
          </w:p>
        </w:tc>
        <w:tc>
          <w:tcPr>
            <w:tcW w:w="2880" w:type="dxa"/>
          </w:tcPr>
          <w:p w14:paraId="07D3B54C"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Search Strategy</w:t>
            </w:r>
          </w:p>
        </w:tc>
        <w:tc>
          <w:tcPr>
            <w:tcW w:w="3690" w:type="dxa"/>
          </w:tcPr>
          <w:p w14:paraId="5FDED516"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Keywords</w:t>
            </w:r>
          </w:p>
        </w:tc>
      </w:tr>
      <w:tr w:rsidR="00EA4D7E" w:rsidRPr="00EA4D7E" w14:paraId="4056AB54"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03EF8A25" w14:textId="77777777" w:rsidR="00EA4D7E" w:rsidRPr="00EA4D7E" w:rsidRDefault="00EA4D7E" w:rsidP="004D7269">
            <w:pPr>
              <w:jc w:val="center"/>
              <w:rPr>
                <w:rFonts w:ascii="Times New Roman" w:hAnsi="Times New Roman" w:cs="Times New Roman"/>
              </w:rPr>
            </w:pPr>
          </w:p>
        </w:tc>
        <w:tc>
          <w:tcPr>
            <w:tcW w:w="2880" w:type="dxa"/>
          </w:tcPr>
          <w:p w14:paraId="17936C9C"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Study Selection</w:t>
            </w:r>
          </w:p>
        </w:tc>
        <w:tc>
          <w:tcPr>
            <w:tcW w:w="3690" w:type="dxa"/>
          </w:tcPr>
          <w:p w14:paraId="0DBA54DF"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Screening</w:t>
            </w:r>
          </w:p>
        </w:tc>
      </w:tr>
      <w:tr w:rsidR="00EA4D7E" w:rsidRPr="00EA4D7E" w14:paraId="56B2874A"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57F797D2" w14:textId="77777777" w:rsidR="00EA4D7E" w:rsidRPr="00EA4D7E" w:rsidRDefault="00EA4D7E" w:rsidP="004D7269">
            <w:pPr>
              <w:jc w:val="center"/>
              <w:rPr>
                <w:rFonts w:ascii="Times New Roman" w:hAnsi="Times New Roman" w:cs="Times New Roman"/>
              </w:rPr>
            </w:pPr>
          </w:p>
        </w:tc>
        <w:tc>
          <w:tcPr>
            <w:tcW w:w="2880" w:type="dxa"/>
          </w:tcPr>
          <w:p w14:paraId="5088391E"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Data Extraction</w:t>
            </w:r>
          </w:p>
        </w:tc>
        <w:tc>
          <w:tcPr>
            <w:tcW w:w="3690" w:type="dxa"/>
          </w:tcPr>
          <w:p w14:paraId="150407F9"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Variables</w:t>
            </w:r>
          </w:p>
        </w:tc>
      </w:tr>
      <w:tr w:rsidR="00EA4D7E" w:rsidRPr="00EA4D7E" w14:paraId="58E7592E"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19FD05B1" w14:textId="77777777" w:rsidR="00EA4D7E" w:rsidRPr="00EA4D7E" w:rsidRDefault="00EA4D7E" w:rsidP="004D7269">
            <w:pPr>
              <w:jc w:val="center"/>
              <w:rPr>
                <w:rFonts w:ascii="Times New Roman" w:hAnsi="Times New Roman" w:cs="Times New Roman"/>
              </w:rPr>
            </w:pPr>
          </w:p>
        </w:tc>
        <w:tc>
          <w:tcPr>
            <w:tcW w:w="2880" w:type="dxa"/>
          </w:tcPr>
          <w:p w14:paraId="1AD008AE"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Quality Assessment</w:t>
            </w:r>
          </w:p>
        </w:tc>
        <w:tc>
          <w:tcPr>
            <w:tcW w:w="3690" w:type="dxa"/>
          </w:tcPr>
          <w:p w14:paraId="39E9C996"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AMSTAR, GRADE</w:t>
            </w:r>
          </w:p>
        </w:tc>
      </w:tr>
      <w:tr w:rsidR="00EA4D7E" w:rsidRPr="00EA4D7E" w14:paraId="0A03C15C"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3E5523CF" w14:textId="77777777" w:rsidR="00EA4D7E" w:rsidRPr="00EA4D7E" w:rsidRDefault="00EA4D7E" w:rsidP="004D7269">
            <w:pPr>
              <w:jc w:val="center"/>
              <w:rPr>
                <w:rFonts w:ascii="Times New Roman" w:hAnsi="Times New Roman" w:cs="Times New Roman"/>
              </w:rPr>
            </w:pPr>
          </w:p>
        </w:tc>
        <w:tc>
          <w:tcPr>
            <w:tcW w:w="2880" w:type="dxa"/>
          </w:tcPr>
          <w:p w14:paraId="634B9DD4"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Outcomes</w:t>
            </w:r>
          </w:p>
        </w:tc>
        <w:tc>
          <w:tcPr>
            <w:tcW w:w="3690" w:type="dxa"/>
          </w:tcPr>
          <w:p w14:paraId="66F2C1DA"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Primary/Secondary</w:t>
            </w:r>
          </w:p>
        </w:tc>
      </w:tr>
      <w:tr w:rsidR="00EA4D7E" w:rsidRPr="00EA4D7E" w14:paraId="33BCDF4A"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4D1D8EE2" w14:textId="77777777" w:rsidR="00EA4D7E" w:rsidRPr="00EA4D7E" w:rsidRDefault="00EA4D7E" w:rsidP="004D7269">
            <w:pPr>
              <w:jc w:val="center"/>
              <w:rPr>
                <w:rFonts w:ascii="Times New Roman" w:hAnsi="Times New Roman" w:cs="Times New Roman"/>
              </w:rPr>
            </w:pPr>
          </w:p>
        </w:tc>
        <w:tc>
          <w:tcPr>
            <w:tcW w:w="2880" w:type="dxa"/>
          </w:tcPr>
          <w:p w14:paraId="01FF513E"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Statistical Analysis</w:t>
            </w:r>
          </w:p>
        </w:tc>
        <w:tc>
          <w:tcPr>
            <w:tcW w:w="3690" w:type="dxa"/>
          </w:tcPr>
          <w:p w14:paraId="3ADC6288"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Meta-analysis</w:t>
            </w:r>
          </w:p>
        </w:tc>
      </w:tr>
      <w:tr w:rsidR="00EA4D7E" w:rsidRPr="00EA4D7E" w14:paraId="736569A4"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6FCEE93B" w14:textId="77777777" w:rsidR="00EA4D7E" w:rsidRPr="00EA4D7E" w:rsidRDefault="00EA4D7E" w:rsidP="004D7269">
            <w:pPr>
              <w:jc w:val="center"/>
              <w:rPr>
                <w:rFonts w:ascii="Times New Roman" w:hAnsi="Times New Roman" w:cs="Times New Roman"/>
              </w:rPr>
            </w:pPr>
          </w:p>
        </w:tc>
        <w:tc>
          <w:tcPr>
            <w:tcW w:w="2880" w:type="dxa"/>
          </w:tcPr>
          <w:p w14:paraId="6FD663FB"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Evidence Grading</w:t>
            </w:r>
          </w:p>
        </w:tc>
        <w:tc>
          <w:tcPr>
            <w:tcW w:w="3690" w:type="dxa"/>
          </w:tcPr>
          <w:p w14:paraId="0EC69597"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Levels</w:t>
            </w:r>
          </w:p>
        </w:tc>
      </w:tr>
      <w:tr w:rsidR="00EA4D7E" w:rsidRPr="00EA4D7E" w14:paraId="4807E24F"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val="restart"/>
          </w:tcPr>
          <w:p w14:paraId="1492A3BB"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Results</w:t>
            </w:r>
          </w:p>
        </w:tc>
        <w:tc>
          <w:tcPr>
            <w:tcW w:w="2880" w:type="dxa"/>
          </w:tcPr>
          <w:p w14:paraId="589FE6D1"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Literature Search</w:t>
            </w:r>
          </w:p>
        </w:tc>
        <w:tc>
          <w:tcPr>
            <w:tcW w:w="3690" w:type="dxa"/>
          </w:tcPr>
          <w:p w14:paraId="0966CE60"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Screening numbers</w:t>
            </w:r>
          </w:p>
        </w:tc>
      </w:tr>
      <w:tr w:rsidR="00EA4D7E" w:rsidRPr="00EA4D7E" w14:paraId="4EF69E99"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7181DBB2" w14:textId="77777777" w:rsidR="00EA4D7E" w:rsidRPr="00EA4D7E" w:rsidRDefault="00EA4D7E" w:rsidP="004D7269">
            <w:pPr>
              <w:jc w:val="center"/>
              <w:rPr>
                <w:rFonts w:ascii="Times New Roman" w:hAnsi="Times New Roman" w:cs="Times New Roman"/>
                <w:b/>
                <w:bCs/>
              </w:rPr>
            </w:pPr>
          </w:p>
        </w:tc>
        <w:tc>
          <w:tcPr>
            <w:tcW w:w="2880" w:type="dxa"/>
          </w:tcPr>
          <w:p w14:paraId="1DD62431"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PRISMA Diagram</w:t>
            </w:r>
          </w:p>
        </w:tc>
        <w:tc>
          <w:tcPr>
            <w:tcW w:w="3690" w:type="dxa"/>
          </w:tcPr>
          <w:p w14:paraId="3B372E43"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Flow chart</w:t>
            </w:r>
          </w:p>
        </w:tc>
      </w:tr>
      <w:tr w:rsidR="00EA4D7E" w:rsidRPr="00EA4D7E" w14:paraId="03825307"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662F40C0" w14:textId="77777777" w:rsidR="00EA4D7E" w:rsidRPr="00EA4D7E" w:rsidRDefault="00EA4D7E" w:rsidP="004D7269">
            <w:pPr>
              <w:jc w:val="center"/>
              <w:rPr>
                <w:rFonts w:ascii="Times New Roman" w:hAnsi="Times New Roman" w:cs="Times New Roman"/>
                <w:b/>
                <w:bCs/>
              </w:rPr>
            </w:pPr>
          </w:p>
        </w:tc>
        <w:tc>
          <w:tcPr>
            <w:tcW w:w="2880" w:type="dxa"/>
          </w:tcPr>
          <w:p w14:paraId="3DD3F88A"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Study Characteristics</w:t>
            </w:r>
          </w:p>
        </w:tc>
        <w:tc>
          <w:tcPr>
            <w:tcW w:w="3690" w:type="dxa"/>
          </w:tcPr>
          <w:p w14:paraId="07F2AA77"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Included studies</w:t>
            </w:r>
          </w:p>
        </w:tc>
      </w:tr>
      <w:tr w:rsidR="00EA4D7E" w:rsidRPr="00EA4D7E" w14:paraId="729F816C"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39B7E512" w14:textId="77777777" w:rsidR="00EA4D7E" w:rsidRPr="00EA4D7E" w:rsidRDefault="00EA4D7E" w:rsidP="004D7269">
            <w:pPr>
              <w:jc w:val="center"/>
              <w:rPr>
                <w:rFonts w:ascii="Times New Roman" w:hAnsi="Times New Roman" w:cs="Times New Roman"/>
                <w:b/>
                <w:bCs/>
              </w:rPr>
            </w:pPr>
          </w:p>
        </w:tc>
        <w:tc>
          <w:tcPr>
            <w:tcW w:w="2880" w:type="dxa"/>
          </w:tcPr>
          <w:p w14:paraId="5EDBBFD9"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Quality Assessment</w:t>
            </w:r>
          </w:p>
        </w:tc>
        <w:tc>
          <w:tcPr>
            <w:tcW w:w="3690" w:type="dxa"/>
          </w:tcPr>
          <w:p w14:paraId="2F5BDFA5"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AMSTAR/GRADE</w:t>
            </w:r>
          </w:p>
        </w:tc>
      </w:tr>
      <w:tr w:rsidR="00EA4D7E" w:rsidRPr="00EA4D7E" w14:paraId="74826593"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6C350D2F" w14:textId="77777777" w:rsidR="00EA4D7E" w:rsidRPr="00EA4D7E" w:rsidRDefault="00EA4D7E" w:rsidP="004D7269">
            <w:pPr>
              <w:jc w:val="center"/>
              <w:rPr>
                <w:rFonts w:ascii="Times New Roman" w:hAnsi="Times New Roman" w:cs="Times New Roman"/>
                <w:b/>
                <w:bCs/>
              </w:rPr>
            </w:pPr>
          </w:p>
        </w:tc>
        <w:tc>
          <w:tcPr>
            <w:tcW w:w="2880" w:type="dxa"/>
          </w:tcPr>
          <w:p w14:paraId="4A47B524"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Main Findings</w:t>
            </w:r>
          </w:p>
        </w:tc>
        <w:tc>
          <w:tcPr>
            <w:tcW w:w="3690" w:type="dxa"/>
          </w:tcPr>
          <w:p w14:paraId="3BFD03AA"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Results</w:t>
            </w:r>
          </w:p>
        </w:tc>
      </w:tr>
      <w:tr w:rsidR="00EA4D7E" w:rsidRPr="00EA4D7E" w14:paraId="617EF0C6"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497FA9EB" w14:textId="77777777" w:rsidR="00EA4D7E" w:rsidRPr="00EA4D7E" w:rsidRDefault="00EA4D7E" w:rsidP="004D7269">
            <w:pPr>
              <w:jc w:val="center"/>
              <w:rPr>
                <w:rFonts w:ascii="Times New Roman" w:hAnsi="Times New Roman" w:cs="Times New Roman"/>
                <w:b/>
                <w:bCs/>
              </w:rPr>
            </w:pPr>
          </w:p>
        </w:tc>
        <w:tc>
          <w:tcPr>
            <w:tcW w:w="2880" w:type="dxa"/>
          </w:tcPr>
          <w:p w14:paraId="41A67D67"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Bias Assessment</w:t>
            </w:r>
          </w:p>
        </w:tc>
        <w:tc>
          <w:tcPr>
            <w:tcW w:w="3690" w:type="dxa"/>
          </w:tcPr>
          <w:p w14:paraId="2B25BAE0"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Heterogeneity</w:t>
            </w:r>
          </w:p>
        </w:tc>
      </w:tr>
      <w:tr w:rsidR="00EA4D7E" w:rsidRPr="00EA4D7E" w14:paraId="6EF68258"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5DE7CE1E" w14:textId="77777777" w:rsidR="00EA4D7E" w:rsidRPr="00EA4D7E" w:rsidRDefault="00EA4D7E" w:rsidP="004D7269">
            <w:pPr>
              <w:jc w:val="center"/>
              <w:rPr>
                <w:rFonts w:ascii="Times New Roman" w:hAnsi="Times New Roman" w:cs="Times New Roman"/>
                <w:b/>
                <w:bCs/>
              </w:rPr>
            </w:pPr>
          </w:p>
        </w:tc>
        <w:tc>
          <w:tcPr>
            <w:tcW w:w="2880" w:type="dxa"/>
          </w:tcPr>
          <w:p w14:paraId="20DB4E36"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Sensitivity Analysis</w:t>
            </w:r>
          </w:p>
        </w:tc>
        <w:tc>
          <w:tcPr>
            <w:tcW w:w="3690" w:type="dxa"/>
          </w:tcPr>
          <w:p w14:paraId="18542405"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Additional</w:t>
            </w:r>
          </w:p>
        </w:tc>
      </w:tr>
      <w:tr w:rsidR="00EA4D7E" w:rsidRPr="00EA4D7E" w14:paraId="497080A7"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val="restart"/>
          </w:tcPr>
          <w:p w14:paraId="01F36275"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Discussion</w:t>
            </w:r>
          </w:p>
        </w:tc>
        <w:tc>
          <w:tcPr>
            <w:tcW w:w="2880" w:type="dxa"/>
          </w:tcPr>
          <w:p w14:paraId="7114D8F9"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Summary</w:t>
            </w:r>
          </w:p>
        </w:tc>
        <w:tc>
          <w:tcPr>
            <w:tcW w:w="3690" w:type="dxa"/>
          </w:tcPr>
          <w:p w14:paraId="47D4CAAF"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Key results</w:t>
            </w:r>
          </w:p>
        </w:tc>
      </w:tr>
      <w:tr w:rsidR="00EA4D7E" w:rsidRPr="00EA4D7E" w14:paraId="08E2E176"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7C0461C7" w14:textId="77777777" w:rsidR="00EA4D7E" w:rsidRPr="00EA4D7E" w:rsidRDefault="00EA4D7E" w:rsidP="004D7269">
            <w:pPr>
              <w:jc w:val="center"/>
              <w:rPr>
                <w:rFonts w:ascii="Times New Roman" w:hAnsi="Times New Roman" w:cs="Times New Roman"/>
              </w:rPr>
            </w:pPr>
          </w:p>
        </w:tc>
        <w:tc>
          <w:tcPr>
            <w:tcW w:w="2880" w:type="dxa"/>
          </w:tcPr>
          <w:p w14:paraId="4F280AB3"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Comparison</w:t>
            </w:r>
          </w:p>
        </w:tc>
        <w:tc>
          <w:tcPr>
            <w:tcW w:w="3690" w:type="dxa"/>
          </w:tcPr>
          <w:p w14:paraId="4E2F5529"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With literature</w:t>
            </w:r>
          </w:p>
        </w:tc>
      </w:tr>
      <w:tr w:rsidR="00EA4D7E" w:rsidRPr="00EA4D7E" w14:paraId="37850BAC"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02F01E00" w14:textId="77777777" w:rsidR="00EA4D7E" w:rsidRPr="00EA4D7E" w:rsidRDefault="00EA4D7E" w:rsidP="004D7269">
            <w:pPr>
              <w:jc w:val="center"/>
              <w:rPr>
                <w:rFonts w:ascii="Times New Roman" w:hAnsi="Times New Roman" w:cs="Times New Roman"/>
              </w:rPr>
            </w:pPr>
          </w:p>
        </w:tc>
        <w:tc>
          <w:tcPr>
            <w:tcW w:w="2880" w:type="dxa"/>
          </w:tcPr>
          <w:p w14:paraId="50BB86F8"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Strengths</w:t>
            </w:r>
          </w:p>
        </w:tc>
        <w:tc>
          <w:tcPr>
            <w:tcW w:w="3690" w:type="dxa"/>
          </w:tcPr>
          <w:p w14:paraId="4535AEF0"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Advantages</w:t>
            </w:r>
          </w:p>
        </w:tc>
      </w:tr>
      <w:tr w:rsidR="00EA4D7E" w:rsidRPr="00EA4D7E" w14:paraId="2117054B"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061DA133" w14:textId="77777777" w:rsidR="00EA4D7E" w:rsidRPr="00EA4D7E" w:rsidRDefault="00EA4D7E" w:rsidP="004D7269">
            <w:pPr>
              <w:jc w:val="center"/>
              <w:rPr>
                <w:rFonts w:ascii="Times New Roman" w:hAnsi="Times New Roman" w:cs="Times New Roman"/>
              </w:rPr>
            </w:pPr>
          </w:p>
        </w:tc>
        <w:tc>
          <w:tcPr>
            <w:tcW w:w="2880" w:type="dxa"/>
          </w:tcPr>
          <w:p w14:paraId="39BDE197"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Limitations</w:t>
            </w:r>
          </w:p>
        </w:tc>
        <w:tc>
          <w:tcPr>
            <w:tcW w:w="3690" w:type="dxa"/>
          </w:tcPr>
          <w:p w14:paraId="4484434F"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Weakness</w:t>
            </w:r>
          </w:p>
        </w:tc>
      </w:tr>
      <w:tr w:rsidR="00EA4D7E" w:rsidRPr="00EA4D7E" w14:paraId="4790BF4B"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0B32CEB0" w14:textId="77777777" w:rsidR="00EA4D7E" w:rsidRPr="00EA4D7E" w:rsidRDefault="00EA4D7E" w:rsidP="004D7269">
            <w:pPr>
              <w:jc w:val="center"/>
              <w:rPr>
                <w:rFonts w:ascii="Times New Roman" w:hAnsi="Times New Roman" w:cs="Times New Roman"/>
              </w:rPr>
            </w:pPr>
          </w:p>
        </w:tc>
        <w:tc>
          <w:tcPr>
            <w:tcW w:w="2880" w:type="dxa"/>
          </w:tcPr>
          <w:p w14:paraId="372FF182"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Implications</w:t>
            </w:r>
          </w:p>
        </w:tc>
        <w:tc>
          <w:tcPr>
            <w:tcW w:w="3690" w:type="dxa"/>
          </w:tcPr>
          <w:p w14:paraId="4550CB36"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Clinical relevance</w:t>
            </w:r>
          </w:p>
        </w:tc>
      </w:tr>
      <w:tr w:rsidR="00EA4D7E" w:rsidRPr="00EA4D7E" w14:paraId="25FA0448"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17077092" w14:textId="77777777" w:rsidR="00EA4D7E" w:rsidRPr="00EA4D7E" w:rsidRDefault="00EA4D7E" w:rsidP="004D7269">
            <w:pPr>
              <w:jc w:val="center"/>
              <w:rPr>
                <w:rFonts w:ascii="Times New Roman" w:hAnsi="Times New Roman" w:cs="Times New Roman"/>
              </w:rPr>
            </w:pPr>
          </w:p>
        </w:tc>
        <w:tc>
          <w:tcPr>
            <w:tcW w:w="2880" w:type="dxa"/>
          </w:tcPr>
          <w:p w14:paraId="13766017"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Future Research</w:t>
            </w:r>
          </w:p>
        </w:tc>
        <w:tc>
          <w:tcPr>
            <w:tcW w:w="3690" w:type="dxa"/>
          </w:tcPr>
          <w:p w14:paraId="3F511E09"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Recommendations</w:t>
            </w:r>
          </w:p>
        </w:tc>
      </w:tr>
      <w:tr w:rsidR="00EA4D7E" w:rsidRPr="00EA4D7E" w14:paraId="607331FA"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val="restart"/>
          </w:tcPr>
          <w:p w14:paraId="0382FCCD"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Conclusion</w:t>
            </w:r>
          </w:p>
        </w:tc>
        <w:tc>
          <w:tcPr>
            <w:tcW w:w="2880" w:type="dxa"/>
          </w:tcPr>
          <w:p w14:paraId="5328F241"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Final Summary</w:t>
            </w:r>
          </w:p>
        </w:tc>
        <w:tc>
          <w:tcPr>
            <w:tcW w:w="3690" w:type="dxa"/>
          </w:tcPr>
          <w:p w14:paraId="64E280C7"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Overall findings</w:t>
            </w:r>
          </w:p>
        </w:tc>
      </w:tr>
      <w:tr w:rsidR="00EA4D7E" w:rsidRPr="00EA4D7E" w14:paraId="7F5EA33C"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3E511BF0" w14:textId="77777777" w:rsidR="00EA4D7E" w:rsidRPr="00EA4D7E" w:rsidRDefault="00EA4D7E" w:rsidP="004D7269">
            <w:pPr>
              <w:jc w:val="center"/>
              <w:rPr>
                <w:rFonts w:ascii="Times New Roman" w:hAnsi="Times New Roman" w:cs="Times New Roman"/>
                <w:b/>
                <w:bCs/>
              </w:rPr>
            </w:pPr>
          </w:p>
        </w:tc>
        <w:tc>
          <w:tcPr>
            <w:tcW w:w="2880" w:type="dxa"/>
          </w:tcPr>
          <w:p w14:paraId="48A9910A"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Recommendations</w:t>
            </w:r>
          </w:p>
        </w:tc>
        <w:tc>
          <w:tcPr>
            <w:tcW w:w="3690" w:type="dxa"/>
          </w:tcPr>
          <w:p w14:paraId="2C2E1815"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Suggestions</w:t>
            </w:r>
          </w:p>
        </w:tc>
      </w:tr>
      <w:tr w:rsidR="00EA4D7E" w:rsidRPr="00EA4D7E" w14:paraId="25D919E9"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val="restart"/>
          </w:tcPr>
          <w:p w14:paraId="6CA92B2E"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Funding</w:t>
            </w:r>
          </w:p>
        </w:tc>
        <w:tc>
          <w:tcPr>
            <w:tcW w:w="2880" w:type="dxa"/>
          </w:tcPr>
          <w:p w14:paraId="30EA839D"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Funding</w:t>
            </w:r>
          </w:p>
        </w:tc>
        <w:tc>
          <w:tcPr>
            <w:tcW w:w="3690" w:type="dxa"/>
          </w:tcPr>
          <w:p w14:paraId="2FC7FA46"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Source</w:t>
            </w:r>
          </w:p>
        </w:tc>
      </w:tr>
      <w:tr w:rsidR="00EA4D7E" w:rsidRPr="00EA4D7E" w14:paraId="5A8D4C62"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14C3C841" w14:textId="77777777" w:rsidR="00EA4D7E" w:rsidRPr="00EA4D7E" w:rsidRDefault="00EA4D7E" w:rsidP="004D7269">
            <w:pPr>
              <w:jc w:val="center"/>
              <w:rPr>
                <w:rFonts w:ascii="Times New Roman" w:hAnsi="Times New Roman" w:cs="Times New Roman"/>
                <w:b/>
                <w:bCs/>
              </w:rPr>
            </w:pPr>
          </w:p>
        </w:tc>
        <w:tc>
          <w:tcPr>
            <w:tcW w:w="2880" w:type="dxa"/>
          </w:tcPr>
          <w:p w14:paraId="35E61977"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Conflicts</w:t>
            </w:r>
          </w:p>
        </w:tc>
        <w:tc>
          <w:tcPr>
            <w:tcW w:w="3690" w:type="dxa"/>
          </w:tcPr>
          <w:p w14:paraId="576BB861"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Disclosure</w:t>
            </w:r>
          </w:p>
        </w:tc>
      </w:tr>
      <w:tr w:rsidR="00EA4D7E" w:rsidRPr="00EA4D7E" w14:paraId="2808EC44"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tcPr>
          <w:p w14:paraId="79B8420F"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References</w:t>
            </w:r>
          </w:p>
        </w:tc>
        <w:tc>
          <w:tcPr>
            <w:tcW w:w="2880" w:type="dxa"/>
          </w:tcPr>
          <w:p w14:paraId="2CCB4052"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Citation Style</w:t>
            </w:r>
          </w:p>
        </w:tc>
        <w:tc>
          <w:tcPr>
            <w:tcW w:w="3690" w:type="dxa"/>
          </w:tcPr>
          <w:p w14:paraId="0C6F61D5"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APA/Vancouver</w:t>
            </w:r>
          </w:p>
        </w:tc>
      </w:tr>
      <w:tr w:rsidR="00EA4D7E" w:rsidRPr="00EA4D7E" w14:paraId="7C7D275F"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val="restart"/>
          </w:tcPr>
          <w:p w14:paraId="795CB5E8" w14:textId="77777777" w:rsidR="00EA4D7E" w:rsidRPr="00EA4D7E" w:rsidRDefault="00EA4D7E" w:rsidP="004D7269">
            <w:pPr>
              <w:jc w:val="center"/>
              <w:rPr>
                <w:rFonts w:ascii="Times New Roman" w:hAnsi="Times New Roman" w:cs="Times New Roman"/>
                <w:b/>
                <w:bCs/>
              </w:rPr>
            </w:pPr>
            <w:r w:rsidRPr="00EA4D7E">
              <w:rPr>
                <w:rFonts w:ascii="Times New Roman" w:hAnsi="Times New Roman" w:cs="Times New Roman"/>
                <w:b/>
                <w:bCs/>
              </w:rPr>
              <w:t>Supplementary</w:t>
            </w:r>
          </w:p>
        </w:tc>
        <w:tc>
          <w:tcPr>
            <w:tcW w:w="2880" w:type="dxa"/>
          </w:tcPr>
          <w:p w14:paraId="74BB70E0"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Tables</w:t>
            </w:r>
          </w:p>
        </w:tc>
        <w:tc>
          <w:tcPr>
            <w:tcW w:w="3690" w:type="dxa"/>
          </w:tcPr>
          <w:p w14:paraId="55E63B48"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Study tables</w:t>
            </w:r>
          </w:p>
        </w:tc>
      </w:tr>
      <w:tr w:rsidR="00EA4D7E" w:rsidRPr="00EA4D7E" w14:paraId="43E71208" w14:textId="77777777" w:rsidTr="004D7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8" w:type="dxa"/>
            <w:vMerge/>
          </w:tcPr>
          <w:p w14:paraId="685C6F21" w14:textId="77777777" w:rsidR="00EA4D7E" w:rsidRPr="00EA4D7E" w:rsidRDefault="00EA4D7E" w:rsidP="004D7269">
            <w:pPr>
              <w:rPr>
                <w:rFonts w:ascii="Times New Roman" w:hAnsi="Times New Roman" w:cs="Times New Roman"/>
              </w:rPr>
            </w:pPr>
          </w:p>
        </w:tc>
        <w:tc>
          <w:tcPr>
            <w:tcW w:w="2880" w:type="dxa"/>
          </w:tcPr>
          <w:p w14:paraId="3D203C80"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Figures</w:t>
            </w:r>
          </w:p>
        </w:tc>
        <w:tc>
          <w:tcPr>
            <w:tcW w:w="3690" w:type="dxa"/>
          </w:tcPr>
          <w:p w14:paraId="18BDC97A" w14:textId="77777777" w:rsidR="00EA4D7E" w:rsidRPr="00EA4D7E" w:rsidRDefault="00EA4D7E" w:rsidP="004D726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PRISMA/graphs</w:t>
            </w:r>
          </w:p>
        </w:tc>
      </w:tr>
      <w:tr w:rsidR="00EA4D7E" w:rsidRPr="00EA4D7E" w14:paraId="153F881E" w14:textId="77777777" w:rsidTr="004D7269">
        <w:tc>
          <w:tcPr>
            <w:cnfStyle w:val="001000000000" w:firstRow="0" w:lastRow="0" w:firstColumn="1" w:lastColumn="0" w:oddVBand="0" w:evenVBand="0" w:oddHBand="0" w:evenHBand="0" w:firstRowFirstColumn="0" w:firstRowLastColumn="0" w:lastRowFirstColumn="0" w:lastRowLastColumn="0"/>
            <w:tcW w:w="3528" w:type="dxa"/>
            <w:vMerge/>
          </w:tcPr>
          <w:p w14:paraId="12AB860A" w14:textId="77777777" w:rsidR="00EA4D7E" w:rsidRPr="00EA4D7E" w:rsidRDefault="00EA4D7E" w:rsidP="004D7269">
            <w:pPr>
              <w:rPr>
                <w:rFonts w:ascii="Times New Roman" w:hAnsi="Times New Roman" w:cs="Times New Roman"/>
              </w:rPr>
            </w:pPr>
          </w:p>
        </w:tc>
        <w:tc>
          <w:tcPr>
            <w:tcW w:w="2880" w:type="dxa"/>
          </w:tcPr>
          <w:p w14:paraId="5941EBE6"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Appendices</w:t>
            </w:r>
          </w:p>
        </w:tc>
        <w:tc>
          <w:tcPr>
            <w:tcW w:w="3690" w:type="dxa"/>
          </w:tcPr>
          <w:p w14:paraId="5103AE38" w14:textId="77777777" w:rsidR="00EA4D7E" w:rsidRPr="00EA4D7E" w:rsidRDefault="00EA4D7E" w:rsidP="004D726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A4D7E">
              <w:rPr>
                <w:rFonts w:ascii="Times New Roman" w:hAnsi="Times New Roman" w:cs="Times New Roman"/>
              </w:rPr>
              <w:t>Search strategy</w:t>
            </w:r>
          </w:p>
        </w:tc>
      </w:tr>
    </w:tbl>
    <w:p w14:paraId="41559E58" w14:textId="77777777" w:rsidR="00EA4D7E" w:rsidRPr="00EA4D7E" w:rsidRDefault="00EA4D7E" w:rsidP="00EA4D7E">
      <w:pPr>
        <w:rPr>
          <w:rFonts w:ascii="Times New Roman" w:hAnsi="Times New Roman" w:cs="Times New Roman"/>
        </w:rPr>
      </w:pPr>
    </w:p>
    <w:p w14:paraId="4F0EABD9" w14:textId="77777777" w:rsidR="00EA4D7E" w:rsidRPr="00EA4D7E" w:rsidRDefault="00EA4D7E" w:rsidP="0048088E">
      <w:pPr>
        <w:spacing w:line="360" w:lineRule="auto"/>
        <w:rPr>
          <w:rFonts w:ascii="Times New Roman" w:hAnsi="Times New Roman" w:cs="Times New Roman"/>
        </w:rPr>
      </w:pPr>
    </w:p>
    <w:sectPr w:rsidR="00EA4D7E" w:rsidRPr="00EA4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54B2"/>
    <w:multiLevelType w:val="multilevel"/>
    <w:tmpl w:val="D58C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6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D55"/>
    <w:rsid w:val="000231C1"/>
    <w:rsid w:val="0005535E"/>
    <w:rsid w:val="00340A11"/>
    <w:rsid w:val="003D3BE7"/>
    <w:rsid w:val="00437283"/>
    <w:rsid w:val="0046494F"/>
    <w:rsid w:val="0048088E"/>
    <w:rsid w:val="006D549B"/>
    <w:rsid w:val="00753EAA"/>
    <w:rsid w:val="00B07740"/>
    <w:rsid w:val="00D52ADC"/>
    <w:rsid w:val="00D92445"/>
    <w:rsid w:val="00DC5214"/>
    <w:rsid w:val="00E56B16"/>
    <w:rsid w:val="00EA07CA"/>
    <w:rsid w:val="00EA4D7E"/>
    <w:rsid w:val="00EA7202"/>
    <w:rsid w:val="00F06D55"/>
    <w:rsid w:val="00F37F2C"/>
    <w:rsid w:val="00FA1626"/>
    <w:rsid w:val="00FB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8510"/>
  <w15:chartTrackingRefBased/>
  <w15:docId w15:val="{F69F3BD1-DB86-4DAD-8606-83EE328ED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1C1"/>
    <w:pPr>
      <w:spacing w:after="200" w:line="276" w:lineRule="auto"/>
    </w:pPr>
    <w:rPr>
      <w:kern w:val="0"/>
      <w:sz w:val="22"/>
      <w:szCs w:val="22"/>
      <w:lang w:val="en-IN"/>
      <w14:ligatures w14:val="none"/>
    </w:rPr>
  </w:style>
  <w:style w:type="paragraph" w:styleId="Heading1">
    <w:name w:val="heading 1"/>
    <w:basedOn w:val="Normal"/>
    <w:next w:val="Normal"/>
    <w:link w:val="Heading1Char"/>
    <w:uiPriority w:val="9"/>
    <w:qFormat/>
    <w:rsid w:val="00F06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D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D55"/>
    <w:rPr>
      <w:rFonts w:eastAsiaTheme="majorEastAsia" w:cstheme="majorBidi"/>
      <w:color w:val="272727" w:themeColor="text1" w:themeTint="D8"/>
    </w:rPr>
  </w:style>
  <w:style w:type="paragraph" w:styleId="Title">
    <w:name w:val="Title"/>
    <w:basedOn w:val="Normal"/>
    <w:next w:val="Normal"/>
    <w:link w:val="TitleChar"/>
    <w:uiPriority w:val="10"/>
    <w:qFormat/>
    <w:rsid w:val="00F0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D55"/>
    <w:pPr>
      <w:spacing w:before="160"/>
      <w:jc w:val="center"/>
    </w:pPr>
    <w:rPr>
      <w:i/>
      <w:iCs/>
      <w:color w:val="404040" w:themeColor="text1" w:themeTint="BF"/>
    </w:rPr>
  </w:style>
  <w:style w:type="character" w:customStyle="1" w:styleId="QuoteChar">
    <w:name w:val="Quote Char"/>
    <w:basedOn w:val="DefaultParagraphFont"/>
    <w:link w:val="Quote"/>
    <w:uiPriority w:val="29"/>
    <w:rsid w:val="00F06D55"/>
    <w:rPr>
      <w:i/>
      <w:iCs/>
      <w:color w:val="404040" w:themeColor="text1" w:themeTint="BF"/>
    </w:rPr>
  </w:style>
  <w:style w:type="paragraph" w:styleId="ListParagraph">
    <w:name w:val="List Paragraph"/>
    <w:basedOn w:val="Normal"/>
    <w:uiPriority w:val="34"/>
    <w:qFormat/>
    <w:rsid w:val="00F06D55"/>
    <w:pPr>
      <w:ind w:left="720"/>
      <w:contextualSpacing/>
    </w:pPr>
  </w:style>
  <w:style w:type="character" w:styleId="IntenseEmphasis">
    <w:name w:val="Intense Emphasis"/>
    <w:basedOn w:val="DefaultParagraphFont"/>
    <w:uiPriority w:val="21"/>
    <w:qFormat/>
    <w:rsid w:val="00F06D55"/>
    <w:rPr>
      <w:i/>
      <w:iCs/>
      <w:color w:val="0F4761" w:themeColor="accent1" w:themeShade="BF"/>
    </w:rPr>
  </w:style>
  <w:style w:type="paragraph" w:styleId="IntenseQuote">
    <w:name w:val="Intense Quote"/>
    <w:basedOn w:val="Normal"/>
    <w:next w:val="Normal"/>
    <w:link w:val="IntenseQuoteChar"/>
    <w:uiPriority w:val="30"/>
    <w:qFormat/>
    <w:rsid w:val="00F06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D55"/>
    <w:rPr>
      <w:i/>
      <w:iCs/>
      <w:color w:val="0F4761" w:themeColor="accent1" w:themeShade="BF"/>
    </w:rPr>
  </w:style>
  <w:style w:type="character" w:styleId="IntenseReference">
    <w:name w:val="Intense Reference"/>
    <w:basedOn w:val="DefaultParagraphFont"/>
    <w:uiPriority w:val="32"/>
    <w:qFormat/>
    <w:rsid w:val="00F06D55"/>
    <w:rPr>
      <w:b/>
      <w:bCs/>
      <w:smallCaps/>
      <w:color w:val="0F4761" w:themeColor="accent1" w:themeShade="BF"/>
      <w:spacing w:val="5"/>
    </w:rPr>
  </w:style>
  <w:style w:type="table" w:styleId="GridTable3-Accent2">
    <w:name w:val="Grid Table 3 Accent 2"/>
    <w:basedOn w:val="TableNormal"/>
    <w:uiPriority w:val="48"/>
    <w:rsid w:val="00EA4D7E"/>
    <w:pPr>
      <w:spacing w:after="0" w:line="240" w:lineRule="auto"/>
    </w:pPr>
    <w:rPr>
      <w:rFonts w:eastAsiaTheme="minorEastAsia"/>
      <w:kern w:val="0"/>
      <w:sz w:val="22"/>
      <w:szCs w:val="22"/>
      <w14:ligatures w14:val="none"/>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947</Words>
  <Characters>5398</Characters>
  <Application>Microsoft Office Word</Application>
  <DocSecurity>0</DocSecurity>
  <Lines>44</Lines>
  <Paragraphs>12</Paragraphs>
  <ScaleCrop>false</ScaleCrop>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Pandit</dc:creator>
  <cp:keywords/>
  <dc:description/>
  <cp:lastModifiedBy>Archana Pandit</cp:lastModifiedBy>
  <cp:revision>14</cp:revision>
  <dcterms:created xsi:type="dcterms:W3CDTF">2026-04-08T14:38:00Z</dcterms:created>
  <dcterms:modified xsi:type="dcterms:W3CDTF">2026-04-09T04:49:00Z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011ab3d0-c7b4-46bf-a3b9-f41021ef2900</vt:lpwstr>
  </property>
</Properties>
</file>