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4075" w:rsidRPr="002D2D5F" w:rsidRDefault="00A74075" w:rsidP="00A74075">
      <w:pPr>
        <w:spacing w:line="360" w:lineRule="auto"/>
        <w:jc w:val="center"/>
        <w:rPr>
          <w:rFonts w:ascii="Times New Roman" w:hAnsi="Times New Roman" w:cs="Times New Roman"/>
          <w:b/>
          <w:sz w:val="28"/>
          <w:szCs w:val="28"/>
        </w:rPr>
      </w:pPr>
      <w:r w:rsidRPr="002D2D5F">
        <w:rPr>
          <w:rFonts w:ascii="Times New Roman" w:hAnsi="Times New Roman" w:cs="Times New Roman"/>
          <w:b/>
          <w:sz w:val="28"/>
          <w:szCs w:val="28"/>
        </w:rPr>
        <w:t>P</w:t>
      </w:r>
      <w:r w:rsidR="0066274D" w:rsidRPr="002D2D5F">
        <w:rPr>
          <w:rFonts w:ascii="Times New Roman" w:hAnsi="Times New Roman" w:cs="Times New Roman"/>
          <w:b/>
          <w:sz w:val="28"/>
          <w:szCs w:val="28"/>
        </w:rPr>
        <w:t>h</w:t>
      </w:r>
      <w:r w:rsidR="00503A8A" w:rsidRPr="002D2D5F">
        <w:rPr>
          <w:rFonts w:ascii="Times New Roman" w:hAnsi="Times New Roman" w:cs="Times New Roman"/>
          <w:b/>
          <w:sz w:val="28"/>
          <w:szCs w:val="28"/>
        </w:rPr>
        <w:t>.D</w:t>
      </w:r>
      <w:r w:rsidR="0066274D" w:rsidRPr="002D2D5F">
        <w:rPr>
          <w:rFonts w:ascii="Times New Roman" w:hAnsi="Times New Roman" w:cs="Times New Roman"/>
          <w:b/>
          <w:sz w:val="28"/>
          <w:szCs w:val="28"/>
        </w:rPr>
        <w:t xml:space="preserve">. </w:t>
      </w:r>
      <w:r w:rsidR="00503A8A" w:rsidRPr="002D2D5F">
        <w:rPr>
          <w:rFonts w:ascii="Times New Roman" w:hAnsi="Times New Roman" w:cs="Times New Roman"/>
          <w:b/>
          <w:sz w:val="28"/>
          <w:szCs w:val="28"/>
        </w:rPr>
        <w:t xml:space="preserve"> SYNOPSIS</w:t>
      </w:r>
    </w:p>
    <w:p w:rsidR="00A74075" w:rsidRPr="002D2D5F" w:rsidRDefault="002F2B80" w:rsidP="00C165A2">
      <w:pPr>
        <w:spacing w:line="360" w:lineRule="auto"/>
        <w:jc w:val="both"/>
        <w:rPr>
          <w:rFonts w:ascii="Times New Roman" w:hAnsi="Times New Roman" w:cs="Times New Roman"/>
          <w:b/>
          <w:sz w:val="28"/>
          <w:szCs w:val="28"/>
        </w:rPr>
      </w:pPr>
      <w:r w:rsidRPr="002D2D5F">
        <w:rPr>
          <w:rFonts w:ascii="Times New Roman" w:hAnsi="Times New Roman" w:cs="Times New Roman"/>
          <w:b/>
          <w:sz w:val="28"/>
          <w:szCs w:val="28"/>
        </w:rPr>
        <w:t xml:space="preserve">POLITICAL INSTITUTION </w:t>
      </w:r>
      <w:r w:rsidR="00C972DF" w:rsidRPr="002D2D5F">
        <w:rPr>
          <w:rFonts w:ascii="Times New Roman" w:hAnsi="Times New Roman" w:cs="Times New Roman"/>
          <w:b/>
          <w:sz w:val="28"/>
          <w:szCs w:val="28"/>
        </w:rPr>
        <w:t xml:space="preserve">OF </w:t>
      </w:r>
      <w:r w:rsidR="00C165A2" w:rsidRPr="002D2D5F">
        <w:rPr>
          <w:rFonts w:ascii="Times New Roman" w:hAnsi="Times New Roman" w:cs="Times New Roman"/>
          <w:b/>
          <w:sz w:val="28"/>
          <w:szCs w:val="28"/>
        </w:rPr>
        <w:t>ANGAMI NAGAS</w:t>
      </w:r>
      <w:r w:rsidR="0087761C">
        <w:rPr>
          <w:rFonts w:ascii="Times New Roman" w:hAnsi="Times New Roman" w:cs="Times New Roman"/>
          <w:b/>
          <w:sz w:val="28"/>
          <w:szCs w:val="28"/>
        </w:rPr>
        <w:t xml:space="preserve">: </w:t>
      </w:r>
      <w:r w:rsidR="00C972DF" w:rsidRPr="002D2D5F">
        <w:rPr>
          <w:rFonts w:ascii="Times New Roman" w:hAnsi="Times New Roman" w:cs="Times New Roman"/>
          <w:b/>
          <w:sz w:val="28"/>
          <w:szCs w:val="28"/>
        </w:rPr>
        <w:t>CHANGING DIMENSIONS</w:t>
      </w:r>
    </w:p>
    <w:p w:rsidR="00A74075" w:rsidRPr="009D707F" w:rsidRDefault="00A74075" w:rsidP="00A74075">
      <w:pPr>
        <w:rPr>
          <w:rFonts w:ascii="Times New Roman" w:hAnsi="Times New Roman" w:cs="Times New Roman"/>
          <w:b/>
          <w:sz w:val="28"/>
          <w:szCs w:val="28"/>
        </w:rPr>
      </w:pPr>
    </w:p>
    <w:p w:rsidR="00A74075" w:rsidRPr="009D707F" w:rsidRDefault="00A74075" w:rsidP="00A74075">
      <w:pPr>
        <w:spacing w:line="360" w:lineRule="auto"/>
        <w:jc w:val="both"/>
        <w:rPr>
          <w:rFonts w:ascii="Times New Roman" w:hAnsi="Times New Roman" w:cs="Times New Roman"/>
          <w:b/>
          <w:sz w:val="28"/>
          <w:szCs w:val="28"/>
        </w:rPr>
      </w:pPr>
      <w:r w:rsidRPr="009D707F">
        <w:rPr>
          <w:rFonts w:ascii="Times New Roman" w:hAnsi="Times New Roman" w:cs="Times New Roman"/>
          <w:b/>
          <w:noProof/>
          <w:sz w:val="28"/>
          <w:szCs w:val="28"/>
        </w:rPr>
        <w:drawing>
          <wp:anchor distT="0" distB="0" distL="114300" distR="114300" simplePos="0" relativeHeight="251659264" behindDoc="0" locked="0" layoutInCell="1" allowOverlap="1">
            <wp:simplePos x="0" y="0"/>
            <wp:positionH relativeFrom="column">
              <wp:posOffset>2362200</wp:posOffset>
            </wp:positionH>
            <wp:positionV relativeFrom="paragraph">
              <wp:posOffset>106045</wp:posOffset>
            </wp:positionV>
            <wp:extent cx="1628775" cy="1209675"/>
            <wp:effectExtent l="0" t="0" r="0" b="0"/>
            <wp:wrapNone/>
            <wp:docPr id="1" name="Picture 0" descr="Nagaland_Universit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galand_University_Logo.png"/>
                    <pic:cNvPicPr/>
                  </pic:nvPicPr>
                  <pic:blipFill>
                    <a:blip r:embed="rId8" cstate="print"/>
                    <a:stretch>
                      <a:fillRect/>
                    </a:stretch>
                  </pic:blipFill>
                  <pic:spPr>
                    <a:xfrm>
                      <a:off x="0" y="0"/>
                      <a:ext cx="1628775" cy="1209675"/>
                    </a:xfrm>
                    <a:prstGeom prst="rect">
                      <a:avLst/>
                    </a:prstGeom>
                  </pic:spPr>
                </pic:pic>
              </a:graphicData>
            </a:graphic>
          </wp:anchor>
        </w:drawing>
      </w:r>
    </w:p>
    <w:p w:rsidR="00A74075" w:rsidRPr="009D707F" w:rsidRDefault="00A74075" w:rsidP="00A74075">
      <w:pPr>
        <w:spacing w:line="360" w:lineRule="auto"/>
        <w:jc w:val="both"/>
        <w:rPr>
          <w:rFonts w:ascii="Times New Roman" w:hAnsi="Times New Roman" w:cs="Times New Roman"/>
          <w:b/>
          <w:sz w:val="28"/>
          <w:szCs w:val="28"/>
        </w:rPr>
      </w:pPr>
    </w:p>
    <w:p w:rsidR="00A74075" w:rsidRPr="009D707F" w:rsidRDefault="00A74075" w:rsidP="00A74075">
      <w:pPr>
        <w:spacing w:line="360" w:lineRule="auto"/>
        <w:jc w:val="both"/>
        <w:rPr>
          <w:rFonts w:ascii="Times New Roman" w:hAnsi="Times New Roman" w:cs="Times New Roman"/>
          <w:b/>
          <w:sz w:val="28"/>
          <w:szCs w:val="28"/>
        </w:rPr>
      </w:pPr>
    </w:p>
    <w:p w:rsidR="0021645C" w:rsidRDefault="0021645C" w:rsidP="0021645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    </w:t>
      </w:r>
    </w:p>
    <w:p w:rsidR="0021645C" w:rsidRDefault="0021645C" w:rsidP="0021645C">
      <w:pPr>
        <w:spacing w:line="360" w:lineRule="auto"/>
        <w:jc w:val="center"/>
        <w:rPr>
          <w:rFonts w:ascii="Times New Roman" w:hAnsi="Times New Roman" w:cs="Times New Roman"/>
          <w:b/>
          <w:sz w:val="28"/>
          <w:szCs w:val="28"/>
        </w:rPr>
      </w:pPr>
    </w:p>
    <w:p w:rsidR="00A74075" w:rsidRPr="00933A1F" w:rsidRDefault="0021645C" w:rsidP="0021645C">
      <w:pPr>
        <w:spacing w:line="360" w:lineRule="auto"/>
        <w:jc w:val="center"/>
        <w:rPr>
          <w:rFonts w:ascii="Times New Roman" w:hAnsi="Times New Roman" w:cs="Times New Roman"/>
          <w:sz w:val="28"/>
          <w:szCs w:val="28"/>
        </w:rPr>
      </w:pPr>
      <w:r w:rsidRPr="00933A1F">
        <w:rPr>
          <w:rFonts w:ascii="Times New Roman" w:hAnsi="Times New Roman" w:cs="Times New Roman"/>
          <w:sz w:val="28"/>
          <w:szCs w:val="28"/>
        </w:rPr>
        <w:t>Submitted to:</w:t>
      </w:r>
    </w:p>
    <w:p w:rsidR="0021645C" w:rsidRPr="00933A1F" w:rsidRDefault="0021645C" w:rsidP="0021645C">
      <w:pPr>
        <w:spacing w:line="360" w:lineRule="auto"/>
        <w:jc w:val="center"/>
        <w:rPr>
          <w:rFonts w:ascii="Times New Roman" w:hAnsi="Times New Roman" w:cs="Times New Roman"/>
          <w:sz w:val="28"/>
          <w:szCs w:val="28"/>
        </w:rPr>
      </w:pPr>
      <w:r w:rsidRPr="00933A1F">
        <w:rPr>
          <w:rFonts w:ascii="Times New Roman" w:hAnsi="Times New Roman" w:cs="Times New Roman"/>
          <w:sz w:val="28"/>
          <w:szCs w:val="28"/>
        </w:rPr>
        <w:t xml:space="preserve">Department of </w:t>
      </w:r>
      <w:r w:rsidR="002C534F" w:rsidRPr="00933A1F">
        <w:rPr>
          <w:rFonts w:ascii="Times New Roman" w:hAnsi="Times New Roman" w:cs="Times New Roman"/>
          <w:sz w:val="28"/>
          <w:szCs w:val="28"/>
        </w:rPr>
        <w:t xml:space="preserve">Political Science </w:t>
      </w:r>
    </w:p>
    <w:p w:rsidR="002C534F" w:rsidRPr="00933A1F" w:rsidRDefault="002C534F" w:rsidP="0021645C">
      <w:pPr>
        <w:spacing w:line="360" w:lineRule="auto"/>
        <w:jc w:val="center"/>
        <w:rPr>
          <w:rFonts w:ascii="Times New Roman" w:hAnsi="Times New Roman" w:cs="Times New Roman"/>
          <w:sz w:val="28"/>
          <w:szCs w:val="28"/>
        </w:rPr>
      </w:pPr>
      <w:r w:rsidRPr="00933A1F">
        <w:rPr>
          <w:rFonts w:ascii="Times New Roman" w:hAnsi="Times New Roman" w:cs="Times New Roman"/>
          <w:sz w:val="28"/>
          <w:szCs w:val="28"/>
        </w:rPr>
        <w:t xml:space="preserve">Nagaland </w:t>
      </w:r>
      <w:r w:rsidR="0087761C">
        <w:rPr>
          <w:rFonts w:ascii="Times New Roman" w:hAnsi="Times New Roman" w:cs="Times New Roman"/>
          <w:sz w:val="28"/>
          <w:szCs w:val="28"/>
        </w:rPr>
        <w:t>U</w:t>
      </w:r>
      <w:r w:rsidRPr="00933A1F">
        <w:rPr>
          <w:rFonts w:ascii="Times New Roman" w:hAnsi="Times New Roman" w:cs="Times New Roman"/>
          <w:sz w:val="28"/>
          <w:szCs w:val="28"/>
        </w:rPr>
        <w:t xml:space="preserve">niversity </w:t>
      </w:r>
    </w:p>
    <w:p w:rsidR="002C534F" w:rsidRPr="009D707F" w:rsidRDefault="002C534F" w:rsidP="0021645C">
      <w:pPr>
        <w:spacing w:line="360" w:lineRule="auto"/>
        <w:jc w:val="center"/>
        <w:rPr>
          <w:rFonts w:ascii="Times New Roman" w:hAnsi="Times New Roman" w:cs="Times New Roman"/>
          <w:b/>
          <w:sz w:val="28"/>
          <w:szCs w:val="28"/>
        </w:rPr>
      </w:pPr>
      <w:r w:rsidRPr="00933A1F">
        <w:rPr>
          <w:rFonts w:ascii="Times New Roman" w:hAnsi="Times New Roman" w:cs="Times New Roman"/>
          <w:sz w:val="28"/>
          <w:szCs w:val="28"/>
        </w:rPr>
        <w:t>HQRS: Lummi, Zunheboto</w:t>
      </w:r>
      <w:r>
        <w:rPr>
          <w:rFonts w:ascii="Times New Roman" w:hAnsi="Times New Roman" w:cs="Times New Roman"/>
          <w:b/>
          <w:sz w:val="28"/>
          <w:szCs w:val="28"/>
        </w:rPr>
        <w:t xml:space="preserve"> </w:t>
      </w:r>
    </w:p>
    <w:p w:rsidR="00A74075" w:rsidRPr="009D707F" w:rsidRDefault="00A74075" w:rsidP="00A74075">
      <w:pPr>
        <w:spacing w:line="360" w:lineRule="auto"/>
        <w:jc w:val="both"/>
        <w:rPr>
          <w:rFonts w:ascii="Times New Roman" w:hAnsi="Times New Roman" w:cs="Times New Roman"/>
          <w:b/>
          <w:sz w:val="28"/>
          <w:szCs w:val="28"/>
        </w:rPr>
      </w:pPr>
    </w:p>
    <w:p w:rsidR="00A74075" w:rsidRPr="009D707F" w:rsidRDefault="00A74075" w:rsidP="00A74075">
      <w:pPr>
        <w:spacing w:line="360" w:lineRule="auto"/>
        <w:jc w:val="both"/>
        <w:rPr>
          <w:rFonts w:ascii="Times New Roman" w:hAnsi="Times New Roman" w:cs="Times New Roman"/>
          <w:b/>
          <w:sz w:val="28"/>
          <w:szCs w:val="28"/>
        </w:rPr>
      </w:pPr>
    </w:p>
    <w:p w:rsidR="00141A74" w:rsidRDefault="00DC36A6" w:rsidP="00A74075">
      <w:pPr>
        <w:tabs>
          <w:tab w:val="left" w:pos="5670"/>
        </w:tabs>
        <w:spacing w:line="360" w:lineRule="auto"/>
        <w:jc w:val="both"/>
        <w:rPr>
          <w:rFonts w:ascii="Times New Roman" w:hAnsi="Times New Roman" w:cs="Times New Roman"/>
          <w:b/>
          <w:sz w:val="24"/>
          <w:szCs w:val="24"/>
        </w:rPr>
      </w:pPr>
      <w:r w:rsidRPr="005A1635">
        <w:rPr>
          <w:rFonts w:ascii="Times New Roman" w:hAnsi="Times New Roman" w:cs="Times New Roman"/>
          <w:sz w:val="24"/>
          <w:szCs w:val="24"/>
        </w:rPr>
        <w:t>Supervisor</w:t>
      </w:r>
      <w:r>
        <w:rPr>
          <w:rFonts w:ascii="Times New Roman" w:hAnsi="Times New Roman" w:cs="Times New Roman"/>
          <w:b/>
          <w:sz w:val="24"/>
          <w:szCs w:val="24"/>
        </w:rPr>
        <w:tab/>
      </w:r>
      <w:r w:rsidRPr="005A1635">
        <w:rPr>
          <w:rFonts w:ascii="Times New Roman" w:hAnsi="Times New Roman" w:cs="Times New Roman"/>
          <w:sz w:val="24"/>
          <w:szCs w:val="24"/>
        </w:rPr>
        <w:t>Research Scholar</w:t>
      </w:r>
    </w:p>
    <w:p w:rsidR="00141A74" w:rsidRDefault="00141A74" w:rsidP="00A74075">
      <w:pPr>
        <w:tabs>
          <w:tab w:val="left" w:pos="5670"/>
        </w:tabs>
        <w:spacing w:line="360" w:lineRule="auto"/>
        <w:jc w:val="both"/>
        <w:rPr>
          <w:rFonts w:ascii="Times New Roman" w:hAnsi="Times New Roman" w:cs="Times New Roman"/>
          <w:b/>
          <w:sz w:val="24"/>
          <w:szCs w:val="24"/>
        </w:rPr>
      </w:pPr>
    </w:p>
    <w:p w:rsidR="000033CC" w:rsidRDefault="00DC36A6" w:rsidP="00A74075">
      <w:pPr>
        <w:tabs>
          <w:tab w:val="left" w:pos="5670"/>
        </w:tabs>
        <w:spacing w:line="360" w:lineRule="auto"/>
        <w:jc w:val="both"/>
        <w:rPr>
          <w:rFonts w:ascii="Times New Roman" w:hAnsi="Times New Roman" w:cs="Times New Roman"/>
          <w:sz w:val="24"/>
          <w:szCs w:val="24"/>
        </w:rPr>
      </w:pPr>
      <w:r>
        <w:rPr>
          <w:rFonts w:ascii="Times New Roman" w:hAnsi="Times New Roman" w:cs="Times New Roman"/>
          <w:sz w:val="24"/>
          <w:szCs w:val="24"/>
        </w:rPr>
        <w:t>Prof.</w:t>
      </w:r>
      <w:r w:rsidR="00A74075">
        <w:rPr>
          <w:rFonts w:ascii="Times New Roman" w:hAnsi="Times New Roman" w:cs="Times New Roman"/>
          <w:sz w:val="24"/>
          <w:szCs w:val="24"/>
        </w:rPr>
        <w:t xml:space="preserve"> Dasarathi Bhuiyan</w:t>
      </w:r>
      <w:r w:rsidR="00A74075">
        <w:rPr>
          <w:rFonts w:ascii="Times New Roman" w:hAnsi="Times New Roman" w:cs="Times New Roman"/>
          <w:sz w:val="24"/>
          <w:szCs w:val="24"/>
        </w:rPr>
        <w:tab/>
        <w:t>Avito Rolnu</w:t>
      </w:r>
    </w:p>
    <w:p w:rsidR="00A74075" w:rsidRDefault="00DC36A6" w:rsidP="00A74075">
      <w:pPr>
        <w:tabs>
          <w:tab w:val="left" w:pos="5670"/>
        </w:tabs>
        <w:spacing w:line="360" w:lineRule="auto"/>
        <w:jc w:val="both"/>
        <w:rPr>
          <w:rFonts w:ascii="Times New Roman" w:hAnsi="Times New Roman" w:cs="Times New Roman"/>
          <w:sz w:val="24"/>
          <w:szCs w:val="24"/>
        </w:rPr>
      </w:pPr>
      <w:r>
        <w:rPr>
          <w:rFonts w:ascii="Times New Roman" w:hAnsi="Times New Roman" w:cs="Times New Roman"/>
          <w:sz w:val="24"/>
          <w:szCs w:val="24"/>
        </w:rPr>
        <w:t>Department of Political Science</w:t>
      </w:r>
    </w:p>
    <w:p w:rsidR="002621B3" w:rsidRPr="0042621D" w:rsidRDefault="00A74075" w:rsidP="0042621D">
      <w:pPr>
        <w:tabs>
          <w:tab w:val="left" w:pos="5670"/>
        </w:tabs>
        <w:spacing w:line="360" w:lineRule="auto"/>
        <w:jc w:val="both"/>
        <w:rPr>
          <w:rFonts w:ascii="Times New Roman" w:hAnsi="Times New Roman" w:cs="Times New Roman"/>
          <w:sz w:val="24"/>
          <w:szCs w:val="24"/>
        </w:rPr>
      </w:pPr>
      <w:r>
        <w:rPr>
          <w:rFonts w:ascii="Times New Roman" w:hAnsi="Times New Roman" w:cs="Times New Roman"/>
          <w:sz w:val="24"/>
          <w:szCs w:val="24"/>
        </w:rPr>
        <w:t>Nagaland University,</w:t>
      </w:r>
      <w:r w:rsidR="00DC36A6">
        <w:rPr>
          <w:rFonts w:ascii="Times New Roman" w:hAnsi="Times New Roman" w:cs="Times New Roman"/>
          <w:sz w:val="24"/>
          <w:szCs w:val="24"/>
        </w:rPr>
        <w:t xml:space="preserve"> Lumami</w:t>
      </w:r>
      <w:r w:rsidR="00DC36A6">
        <w:rPr>
          <w:rFonts w:ascii="Times New Roman" w:hAnsi="Times New Roman" w:cs="Times New Roman"/>
          <w:sz w:val="24"/>
          <w:szCs w:val="24"/>
        </w:rPr>
        <w:tab/>
      </w:r>
    </w:p>
    <w:p w:rsidR="008F013F" w:rsidRPr="002328D6" w:rsidRDefault="008F013F"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lastRenderedPageBreak/>
        <w:t xml:space="preserve">Introduction </w:t>
      </w:r>
    </w:p>
    <w:p w:rsidR="007E3A00" w:rsidRPr="002328D6" w:rsidRDefault="00855E76"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 xml:space="preserve">Mahatma Gandhi </w:t>
      </w:r>
      <w:r w:rsidR="00AA5BB5" w:rsidRPr="002328D6">
        <w:rPr>
          <w:rFonts w:ascii="Times New Roman" w:hAnsi="Times New Roman" w:cs="Times New Roman"/>
          <w:sz w:val="24"/>
          <w:szCs w:val="24"/>
        </w:rPr>
        <w:t>on Panchayati R</w:t>
      </w:r>
      <w:r w:rsidRPr="002328D6">
        <w:rPr>
          <w:rFonts w:ascii="Times New Roman" w:hAnsi="Times New Roman" w:cs="Times New Roman"/>
          <w:sz w:val="24"/>
          <w:szCs w:val="24"/>
        </w:rPr>
        <w:t xml:space="preserve">aj (corresponding to the village council of Nagaland) said; </w:t>
      </w:r>
    </w:p>
    <w:p w:rsidR="00855E76" w:rsidRPr="002328D6" w:rsidRDefault="00084A2B"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w:t>
      </w:r>
      <w:r w:rsidR="00855E76" w:rsidRPr="002328D6">
        <w:rPr>
          <w:rFonts w:ascii="Times New Roman" w:hAnsi="Times New Roman" w:cs="Times New Roman"/>
          <w:sz w:val="24"/>
          <w:szCs w:val="24"/>
        </w:rPr>
        <w:t>Every village has become a self-suf</w:t>
      </w:r>
      <w:r w:rsidR="00FA46E5" w:rsidRPr="002328D6">
        <w:rPr>
          <w:rFonts w:ascii="Times New Roman" w:hAnsi="Times New Roman" w:cs="Times New Roman"/>
          <w:sz w:val="24"/>
          <w:szCs w:val="24"/>
        </w:rPr>
        <w:t>f</w:t>
      </w:r>
      <w:r w:rsidR="00855E76" w:rsidRPr="002328D6">
        <w:rPr>
          <w:rFonts w:ascii="Times New Roman" w:hAnsi="Times New Roman" w:cs="Times New Roman"/>
          <w:sz w:val="24"/>
          <w:szCs w:val="24"/>
        </w:rPr>
        <w:t xml:space="preserve">icient republic. This does not require brave resolutions. It requires brave, corporate, intelligent work. I have not pictured a poverty – stricken </w:t>
      </w:r>
      <w:r w:rsidR="009D6976" w:rsidRPr="002328D6">
        <w:rPr>
          <w:rFonts w:ascii="Times New Roman" w:hAnsi="Times New Roman" w:cs="Times New Roman"/>
          <w:sz w:val="24"/>
          <w:szCs w:val="24"/>
        </w:rPr>
        <w:t>I</w:t>
      </w:r>
      <w:r w:rsidR="00855E76" w:rsidRPr="002328D6">
        <w:rPr>
          <w:rFonts w:ascii="Times New Roman" w:hAnsi="Times New Roman" w:cs="Times New Roman"/>
          <w:sz w:val="24"/>
          <w:szCs w:val="24"/>
        </w:rPr>
        <w:t>ndia containing ignorant millions. I have pic</w:t>
      </w:r>
      <w:r w:rsidR="009D6976" w:rsidRPr="002328D6">
        <w:rPr>
          <w:rFonts w:ascii="Times New Roman" w:hAnsi="Times New Roman" w:cs="Times New Roman"/>
          <w:sz w:val="24"/>
          <w:szCs w:val="24"/>
        </w:rPr>
        <w:t>tured to myself an I</w:t>
      </w:r>
      <w:r w:rsidR="00855E76" w:rsidRPr="002328D6">
        <w:rPr>
          <w:rFonts w:ascii="Times New Roman" w:hAnsi="Times New Roman" w:cs="Times New Roman"/>
          <w:sz w:val="24"/>
          <w:szCs w:val="24"/>
        </w:rPr>
        <w:t>ndia continually progressing along the lines best suited to her genius. I do not, however, picture it as a third class or even a first class copy of the dying is fulfill</w:t>
      </w:r>
      <w:r w:rsidR="009D6976" w:rsidRPr="002328D6">
        <w:rPr>
          <w:rFonts w:ascii="Times New Roman" w:hAnsi="Times New Roman" w:cs="Times New Roman"/>
          <w:sz w:val="24"/>
          <w:szCs w:val="24"/>
        </w:rPr>
        <w:t>ed, and every one of the seven L</w:t>
      </w:r>
      <w:r w:rsidR="00855E76" w:rsidRPr="002328D6">
        <w:rPr>
          <w:rFonts w:ascii="Times New Roman" w:hAnsi="Times New Roman" w:cs="Times New Roman"/>
          <w:sz w:val="24"/>
          <w:szCs w:val="24"/>
        </w:rPr>
        <w:t>akhs of villages becomes a well-living republic in which there are no illiterates, in which no one is idle for want of work, in which everyone is usefully occupied and has nourishing food, well-ventilated</w:t>
      </w:r>
      <w:r w:rsidR="009D6976" w:rsidRPr="002328D6">
        <w:rPr>
          <w:rFonts w:ascii="Times New Roman" w:hAnsi="Times New Roman" w:cs="Times New Roman"/>
          <w:sz w:val="24"/>
          <w:szCs w:val="24"/>
        </w:rPr>
        <w:t xml:space="preserve"> dwellings and insufficient K</w:t>
      </w:r>
      <w:r w:rsidR="00FA46E5" w:rsidRPr="002328D6">
        <w:rPr>
          <w:rFonts w:ascii="Times New Roman" w:hAnsi="Times New Roman" w:cs="Times New Roman"/>
          <w:sz w:val="24"/>
          <w:szCs w:val="24"/>
        </w:rPr>
        <w:t xml:space="preserve">hadi for covering the body and in which all the </w:t>
      </w:r>
      <w:r w:rsidRPr="002328D6">
        <w:rPr>
          <w:rFonts w:ascii="Times New Roman" w:hAnsi="Times New Roman" w:cs="Times New Roman"/>
          <w:sz w:val="24"/>
          <w:szCs w:val="24"/>
        </w:rPr>
        <w:t xml:space="preserve">villagers know and observe the laws of hygiene and sanitation. There is nothing inherently impossible in the picture drawn here. To model such a village may be the work of a lifetime. Any lover of true democracy and village life can take up a village, treat it as his world and sole work, </w:t>
      </w:r>
      <w:r w:rsidR="009D6976" w:rsidRPr="002328D6">
        <w:rPr>
          <w:rFonts w:ascii="Times New Roman" w:hAnsi="Times New Roman" w:cs="Times New Roman"/>
          <w:sz w:val="24"/>
          <w:szCs w:val="24"/>
        </w:rPr>
        <w:t>and he will find good result ( Prabhu and R</w:t>
      </w:r>
      <w:r w:rsidRPr="002328D6">
        <w:rPr>
          <w:rFonts w:ascii="Times New Roman" w:hAnsi="Times New Roman" w:cs="Times New Roman"/>
          <w:sz w:val="24"/>
          <w:szCs w:val="24"/>
        </w:rPr>
        <w:t>ao, 1960, pp. 246-247).”</w:t>
      </w:r>
    </w:p>
    <w:p w:rsidR="00084A2B" w:rsidRDefault="00084A2B"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The state of Nagaland is situated in the extreme north-easter</w:t>
      </w:r>
      <w:r w:rsidR="009D6976" w:rsidRPr="002328D6">
        <w:rPr>
          <w:rFonts w:ascii="Times New Roman" w:hAnsi="Times New Roman" w:cs="Times New Roman"/>
          <w:sz w:val="24"/>
          <w:szCs w:val="24"/>
        </w:rPr>
        <w:t>n part of I</w:t>
      </w:r>
      <w:r w:rsidRPr="002328D6">
        <w:rPr>
          <w:rFonts w:ascii="Times New Roman" w:hAnsi="Times New Roman" w:cs="Times New Roman"/>
          <w:sz w:val="24"/>
          <w:szCs w:val="24"/>
        </w:rPr>
        <w:t xml:space="preserve">ndia, sharing an internationalboundary with the adjacent </w:t>
      </w:r>
      <w:r w:rsidR="00A45279" w:rsidRPr="002328D6">
        <w:rPr>
          <w:rFonts w:ascii="Times New Roman" w:hAnsi="Times New Roman" w:cs="Times New Roman"/>
          <w:sz w:val="24"/>
          <w:szCs w:val="24"/>
        </w:rPr>
        <w:t xml:space="preserve">country of Myanmar. It is pre- dominantly a tribal state, inhabited </w:t>
      </w:r>
      <w:r w:rsidRPr="002328D6">
        <w:rPr>
          <w:rFonts w:ascii="Times New Roman" w:hAnsi="Times New Roman" w:cs="Times New Roman"/>
          <w:sz w:val="24"/>
          <w:szCs w:val="24"/>
        </w:rPr>
        <w:t>by 17 major tribes</w:t>
      </w:r>
      <w:r w:rsidR="00A45279" w:rsidRPr="002328D6">
        <w:rPr>
          <w:rFonts w:ascii="Times New Roman" w:hAnsi="Times New Roman" w:cs="Times New Roman"/>
          <w:sz w:val="24"/>
          <w:szCs w:val="24"/>
        </w:rPr>
        <w:t xml:space="preserve"> under the umbrella term the “Naga”,and along with a number of sub tribes. The </w:t>
      </w:r>
      <w:r w:rsidR="00067996" w:rsidRPr="002328D6">
        <w:rPr>
          <w:rFonts w:ascii="Times New Roman" w:hAnsi="Times New Roman" w:cs="Times New Roman"/>
          <w:sz w:val="24"/>
          <w:szCs w:val="24"/>
        </w:rPr>
        <w:t>Angami, Ao, Chakhesang, Chang, Konyak, Khiamniungan, Kachari, Kuki, Lotha, Phom, Pochury, Rengma, Sumi, Sangtam, Tikhir, Yimkhiung and Z</w:t>
      </w:r>
      <w:r w:rsidR="00A45279" w:rsidRPr="002328D6">
        <w:rPr>
          <w:rFonts w:ascii="Times New Roman" w:hAnsi="Times New Roman" w:cs="Times New Roman"/>
          <w:sz w:val="24"/>
          <w:szCs w:val="24"/>
        </w:rPr>
        <w:t>eliang are the major tribes. Each tribe is distinct and unique in character from the other in terms of village administrations, customs, language and attires. Traditionally, every naga village had their own form of administrative systems. However, in the past four decades there has been a remarkable extension of the administrative reach to the far flung corners of Nagaland. In many ways, the organiz</w:t>
      </w:r>
      <w:r w:rsidR="00067996" w:rsidRPr="002328D6">
        <w:rPr>
          <w:rFonts w:ascii="Times New Roman" w:hAnsi="Times New Roman" w:cs="Times New Roman"/>
          <w:sz w:val="24"/>
          <w:szCs w:val="24"/>
        </w:rPr>
        <w:t>ation of the districts along wi</w:t>
      </w:r>
      <w:r w:rsidR="00477EB6" w:rsidRPr="002328D6">
        <w:rPr>
          <w:rFonts w:ascii="Times New Roman" w:hAnsi="Times New Roman" w:cs="Times New Roman"/>
          <w:sz w:val="24"/>
          <w:szCs w:val="24"/>
        </w:rPr>
        <w:t>th general tribe geographical boundaries has provided continuity to traditional tribal practices and linguistic affiliations.</w:t>
      </w:r>
    </w:p>
    <w:p w:rsidR="006B14E7" w:rsidRPr="002328D6" w:rsidRDefault="006B14E7"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Article 40 of the Indian constitution reflects the Gandhian principle of village self-governance, promoting a system where village councils can function as autonomous bodies with decision-making power. This aligns with Gandhi’s vision of empowering local communities to address their challenges through democratic means. By institutionalizing this principle, Article 40 plays a </w:t>
      </w:r>
      <w:r>
        <w:rPr>
          <w:rFonts w:ascii="Times New Roman" w:hAnsi="Times New Roman" w:cs="Times New Roman"/>
          <w:sz w:val="24"/>
          <w:szCs w:val="24"/>
        </w:rPr>
        <w:lastRenderedPageBreak/>
        <w:t>vital role in fostering democratic governance in India, ensuring that the voice of rural populations are heard and considered. The spirit of Article 40 aims to enhance local development and sustain the democratic fabric of Indian society.</w:t>
      </w:r>
    </w:p>
    <w:p w:rsidR="00477EB6" w:rsidRPr="002328D6" w:rsidRDefault="00477EB6"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 xml:space="preserve">Each village in Nagaland today has a village council and a village development board (VDB) – corresponding to a regulating and executive body. The traditional institution of the village council was given a legal status in 1968. Subsequently, in 1978, the traditional village councils were given powers to deal with development matters. As a result, VDB was created by the village council </w:t>
      </w:r>
      <w:r w:rsidR="00C24711" w:rsidRPr="002328D6">
        <w:rPr>
          <w:rFonts w:ascii="Times New Roman" w:hAnsi="Times New Roman" w:cs="Times New Roman"/>
          <w:sz w:val="24"/>
          <w:szCs w:val="24"/>
        </w:rPr>
        <w:t>and area councils act of 1978 (S</w:t>
      </w:r>
      <w:r w:rsidRPr="002328D6">
        <w:rPr>
          <w:rFonts w:ascii="Times New Roman" w:hAnsi="Times New Roman" w:cs="Times New Roman"/>
          <w:sz w:val="24"/>
          <w:szCs w:val="24"/>
        </w:rPr>
        <w:t xml:space="preserve">ahay, 1992). The village council is an important </w:t>
      </w:r>
      <w:r w:rsidR="00266132" w:rsidRPr="002328D6">
        <w:rPr>
          <w:rFonts w:ascii="Times New Roman" w:hAnsi="Times New Roman" w:cs="Times New Roman"/>
          <w:sz w:val="24"/>
          <w:szCs w:val="24"/>
        </w:rPr>
        <w:t xml:space="preserve">component of the modern governance system in </w:t>
      </w:r>
      <w:r w:rsidR="0070603F" w:rsidRPr="002328D6">
        <w:rPr>
          <w:rFonts w:ascii="Times New Roman" w:hAnsi="Times New Roman" w:cs="Times New Roman"/>
          <w:sz w:val="24"/>
          <w:szCs w:val="24"/>
        </w:rPr>
        <w:t>N</w:t>
      </w:r>
      <w:r w:rsidR="00266132" w:rsidRPr="002328D6">
        <w:rPr>
          <w:rFonts w:ascii="Times New Roman" w:hAnsi="Times New Roman" w:cs="Times New Roman"/>
          <w:sz w:val="24"/>
          <w:szCs w:val="24"/>
        </w:rPr>
        <w:t xml:space="preserve">agaland. In this regard, united nation development programme (UNDP, 1997) stated that decentralizing government enables people to participate more directly in governance processes and can help empower people previously excluded from decision- making. In this way a country can create and sustain equitable opportunities for its entire people. Closer contact between government officials and local communities and organizations also encourages the exchange </w:t>
      </w:r>
      <w:r w:rsidR="00B11AFF" w:rsidRPr="002328D6">
        <w:rPr>
          <w:rFonts w:ascii="Times New Roman" w:hAnsi="Times New Roman" w:cs="Times New Roman"/>
          <w:sz w:val="24"/>
          <w:szCs w:val="24"/>
        </w:rPr>
        <w:t xml:space="preserve">of information that can be used to formulate development programmes that are tailored to local needs and priorities, and thus are more effective and sustainable. </w:t>
      </w:r>
    </w:p>
    <w:p w:rsidR="008F013F" w:rsidRPr="002328D6" w:rsidRDefault="008F013F"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t xml:space="preserve">Background of the study </w:t>
      </w:r>
    </w:p>
    <w:p w:rsidR="0059697A" w:rsidRDefault="0059697A"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Decentralized governance has evolved over the last few decades as a response to the limitations of traditional centralized systems, characterized by a concentration of power in the hands of a few. This shift has been influenced by globalization, technological advancements, and a growing demand for more inclusive and participat</w:t>
      </w:r>
      <w:r w:rsidR="0098362D" w:rsidRPr="002328D6">
        <w:rPr>
          <w:rFonts w:ascii="Times New Roman" w:hAnsi="Times New Roman" w:cs="Times New Roman"/>
          <w:sz w:val="24"/>
          <w:szCs w:val="24"/>
        </w:rPr>
        <w:t xml:space="preserve">ory decision-making processes. </w:t>
      </w:r>
      <w:r w:rsidRPr="002328D6">
        <w:rPr>
          <w:rFonts w:ascii="Times New Roman" w:hAnsi="Times New Roman" w:cs="Times New Roman"/>
          <w:sz w:val="24"/>
          <w:szCs w:val="24"/>
        </w:rPr>
        <w:t>The background of this study would focus on historical precedents, examining how locales and regions have, at various times, adopted decentralized models to foster local autonomy, increase governmental accountability, and enhance public service delivery. It would also address key theoretical frameworks that underpin decentralized governance, including participatory democracy and local self-governance principles.</w:t>
      </w:r>
    </w:p>
    <w:p w:rsidR="00B14686" w:rsidRPr="002328D6" w:rsidRDefault="00B14686"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 xml:space="preserve">Decentralized governance in Nagaland has its roots in the traditional political systems of the Naga tribes, which have a long-standing history of community-based decision-making and local governance structures. This traditional form of governance is often referred to as the "Naga </w:t>
      </w:r>
      <w:r w:rsidRPr="002328D6">
        <w:rPr>
          <w:rFonts w:ascii="Times New Roman" w:hAnsi="Times New Roman" w:cs="Times New Roman"/>
          <w:sz w:val="24"/>
          <w:szCs w:val="24"/>
        </w:rPr>
        <w:lastRenderedPageBreak/>
        <w:t>customary laws" and institutions, which have been in existence for centuries prior to the state's formal governance frameworks. British Colonial Era (1880s - 1947) recognized the traditional governance systems of the Naga tribes and implemented indirect rule in the mountainous regions, allowing Naga chiefs and councils to maintain authority over local matters. Following India's independence in 1947, the political landscape in Nagaland began to evolve. The Naga National Council (NNC) emerged in the 1950s, advocating for greater autonomy and recognition of Naga rights, which laid the groundwork for decentralized political aspirations. But Nagaland became the 16th state of India on December 1, 1963. Following statehood, the government introduced measures to promote decentralized governance, including the establishment of Autonomous District Councils (ADCs) through the Sixth Schedule of the Indian Constitution in 1971. These councils were meant to provide self-governance in areas inhabited by scheduled tribes.</w:t>
      </w:r>
    </w:p>
    <w:p w:rsidR="00161953" w:rsidRPr="002328D6" w:rsidRDefault="00B14686"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 xml:space="preserve"> In summary, while the seeds of decentralized governance in Nagaland can be traced back to traditional practices, formal systems began taking shape during the colonial period and further developed after statehood in 1963, particularly through the establishment of Autonomous District Councils and community-based governance initiatives. The evolution of decentralized governance continues to be influenced by various socio-political dynamics in the region.</w:t>
      </w:r>
    </w:p>
    <w:p w:rsidR="00A071A5" w:rsidRDefault="00D26FE8"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t xml:space="preserve">Conceptual framework </w:t>
      </w:r>
    </w:p>
    <w:p w:rsidR="00206BE2" w:rsidRDefault="00CA0CD9" w:rsidP="006535F5">
      <w:pPr>
        <w:spacing w:line="360" w:lineRule="auto"/>
        <w:jc w:val="both"/>
        <w:rPr>
          <w:rFonts w:ascii="Times New Roman" w:hAnsi="Times New Roman" w:cs="Times New Roman"/>
          <w:b/>
          <w:sz w:val="24"/>
          <w:szCs w:val="24"/>
        </w:rPr>
      </w:pPr>
      <w:r>
        <w:rPr>
          <w:rFonts w:ascii="Times New Roman" w:hAnsi="Times New Roman" w:cs="Times New Roman"/>
          <w:b/>
          <w:sz w:val="24"/>
          <w:szCs w:val="24"/>
        </w:rPr>
        <w:t>V</w:t>
      </w:r>
      <w:r w:rsidR="00206BE2">
        <w:rPr>
          <w:rFonts w:ascii="Times New Roman" w:hAnsi="Times New Roman" w:cs="Times New Roman"/>
          <w:b/>
          <w:sz w:val="24"/>
          <w:szCs w:val="24"/>
        </w:rPr>
        <w:t>illage council</w:t>
      </w:r>
    </w:p>
    <w:p w:rsidR="00206BE2" w:rsidRDefault="00206BE2" w:rsidP="006535F5">
      <w:pPr>
        <w:spacing w:line="360" w:lineRule="auto"/>
        <w:jc w:val="both"/>
        <w:rPr>
          <w:rFonts w:ascii="Times New Roman" w:hAnsi="Times New Roman" w:cs="Times New Roman"/>
          <w:b/>
          <w:sz w:val="24"/>
          <w:szCs w:val="24"/>
        </w:rPr>
      </w:pPr>
      <w:r w:rsidRPr="00206BE2">
        <w:rPr>
          <w:rFonts w:ascii="Times New Roman" w:hAnsi="Times New Roman" w:cs="Times New Roman"/>
          <w:sz w:val="24"/>
          <w:szCs w:val="24"/>
        </w:rPr>
        <w:t>A village council is a local governing body that represents a rural or small community, typically consisting of a group of elected representatives who are responsible for making decisions and addressing the needs of the community. The term "village" can refer to a small town, a rural settlement, or even a group of residents living in a specific area. The term "council" refers to a group of individuals who are gathered together to discuss, make decisions, and take action on matters related to a specific area of interest, organization, or community. The composition of a village council can vary depending on the jurisdiction and the specific community</w:t>
      </w:r>
      <w:r w:rsidRPr="00206BE2">
        <w:rPr>
          <w:rFonts w:ascii="Times New Roman" w:hAnsi="Times New Roman" w:cs="Times New Roman"/>
          <w:b/>
          <w:sz w:val="24"/>
          <w:szCs w:val="24"/>
        </w:rPr>
        <w:t xml:space="preserve">. </w:t>
      </w:r>
    </w:p>
    <w:p w:rsidR="00530D46" w:rsidRPr="00F040B9" w:rsidRDefault="006001CD" w:rsidP="006535F5">
      <w:pPr>
        <w:spacing w:line="360" w:lineRule="auto"/>
        <w:jc w:val="both"/>
        <w:rPr>
          <w:rFonts w:ascii="Times New Roman" w:hAnsi="Times New Roman" w:cs="Times New Roman"/>
          <w:sz w:val="24"/>
          <w:szCs w:val="24"/>
        </w:rPr>
      </w:pPr>
      <w:r w:rsidRPr="006001CD">
        <w:rPr>
          <w:rFonts w:ascii="Times New Roman" w:hAnsi="Times New Roman" w:cs="Times New Roman"/>
          <w:sz w:val="24"/>
          <w:szCs w:val="24"/>
        </w:rPr>
        <w:t xml:space="preserve">Amartya Sen a Nobel laureate economist, has emphasized the importance of decentralization and local governance in promoting development and social justice. He believes that village councils can play a crucial role in ensuring that rural communities have access to basic services and </w:t>
      </w:r>
      <w:r w:rsidRPr="006001CD">
        <w:rPr>
          <w:rFonts w:ascii="Times New Roman" w:hAnsi="Times New Roman" w:cs="Times New Roman"/>
          <w:sz w:val="24"/>
          <w:szCs w:val="24"/>
        </w:rPr>
        <w:lastRenderedPageBreak/>
        <w:t>amenities. And said "Decentralization is essential for democracy, and village councils are an important part of this process."</w:t>
      </w:r>
    </w:p>
    <w:p w:rsidR="00ED58F7" w:rsidRDefault="00530D46" w:rsidP="006535F5">
      <w:pPr>
        <w:spacing w:line="360" w:lineRule="auto"/>
        <w:jc w:val="both"/>
        <w:rPr>
          <w:rFonts w:ascii="Times New Roman" w:hAnsi="Times New Roman" w:cs="Times New Roman"/>
          <w:sz w:val="24"/>
          <w:szCs w:val="24"/>
        </w:rPr>
      </w:pPr>
      <w:r w:rsidRPr="00530D46">
        <w:rPr>
          <w:rFonts w:ascii="Times New Roman" w:hAnsi="Times New Roman" w:cs="Times New Roman"/>
          <w:sz w:val="24"/>
          <w:szCs w:val="24"/>
        </w:rPr>
        <w:t>The village council is a crucial political institution in rural areas, playing a vital role in the governance and development of the communit</w:t>
      </w:r>
      <w:r w:rsidR="008320BA">
        <w:rPr>
          <w:rFonts w:ascii="Times New Roman" w:hAnsi="Times New Roman" w:cs="Times New Roman"/>
          <w:sz w:val="24"/>
          <w:szCs w:val="24"/>
        </w:rPr>
        <w:t xml:space="preserve">y. </w:t>
      </w:r>
      <w:r w:rsidRPr="00530D46">
        <w:rPr>
          <w:rFonts w:ascii="Times New Roman" w:hAnsi="Times New Roman" w:cs="Times New Roman"/>
          <w:sz w:val="24"/>
          <w:szCs w:val="24"/>
        </w:rPr>
        <w:t>The village council represents the interests of the community, ensuring that the voices and concerns</w:t>
      </w:r>
      <w:r w:rsidR="008320BA">
        <w:rPr>
          <w:rFonts w:ascii="Times New Roman" w:hAnsi="Times New Roman" w:cs="Times New Roman"/>
          <w:sz w:val="24"/>
          <w:szCs w:val="24"/>
        </w:rPr>
        <w:t xml:space="preserve"> of the villagers are heard </w:t>
      </w:r>
      <w:r w:rsidRPr="00530D46">
        <w:rPr>
          <w:rFonts w:ascii="Times New Roman" w:hAnsi="Times New Roman" w:cs="Times New Roman"/>
          <w:sz w:val="24"/>
          <w:szCs w:val="24"/>
        </w:rPr>
        <w:t>addressed</w:t>
      </w:r>
      <w:r w:rsidR="008320BA">
        <w:rPr>
          <w:rFonts w:ascii="Times New Roman" w:hAnsi="Times New Roman" w:cs="Times New Roman"/>
          <w:sz w:val="24"/>
          <w:szCs w:val="24"/>
        </w:rPr>
        <w:t xml:space="preserve"> and </w:t>
      </w:r>
      <w:r w:rsidRPr="00530D46">
        <w:rPr>
          <w:rFonts w:ascii="Times New Roman" w:hAnsi="Times New Roman" w:cs="Times New Roman"/>
          <w:sz w:val="24"/>
          <w:szCs w:val="24"/>
        </w:rPr>
        <w:t>makes decisions on behalf of the community, taking into account the needs and priorities of the villagers.</w:t>
      </w:r>
      <w:r w:rsidR="008320BA">
        <w:rPr>
          <w:rFonts w:ascii="Times New Roman" w:hAnsi="Times New Roman" w:cs="Times New Roman"/>
          <w:sz w:val="24"/>
          <w:szCs w:val="24"/>
        </w:rPr>
        <w:t xml:space="preserve"> The </w:t>
      </w:r>
      <w:r w:rsidRPr="00530D46">
        <w:rPr>
          <w:rFonts w:ascii="Times New Roman" w:hAnsi="Times New Roman" w:cs="Times New Roman"/>
          <w:sz w:val="24"/>
          <w:szCs w:val="24"/>
        </w:rPr>
        <w:t>council plans and develops strategies for the community's growth and development, including infrastructure projects, resource allocation, and service provision.</w:t>
      </w:r>
    </w:p>
    <w:p w:rsidR="0086238B" w:rsidRPr="0086238B" w:rsidRDefault="0086238B" w:rsidP="006535F5">
      <w:pPr>
        <w:spacing w:line="360" w:lineRule="auto"/>
        <w:jc w:val="both"/>
        <w:rPr>
          <w:rFonts w:ascii="Times New Roman" w:hAnsi="Times New Roman" w:cs="Times New Roman"/>
          <w:b/>
          <w:sz w:val="24"/>
          <w:szCs w:val="24"/>
        </w:rPr>
      </w:pPr>
      <w:r w:rsidRPr="0086238B">
        <w:rPr>
          <w:rFonts w:ascii="Times New Roman" w:hAnsi="Times New Roman" w:cs="Times New Roman"/>
          <w:b/>
          <w:sz w:val="24"/>
          <w:szCs w:val="24"/>
        </w:rPr>
        <w:t>Political Institution</w:t>
      </w:r>
    </w:p>
    <w:p w:rsidR="0086238B" w:rsidRPr="0086238B" w:rsidRDefault="0086238B" w:rsidP="006535F5">
      <w:pPr>
        <w:spacing w:line="360" w:lineRule="auto"/>
        <w:jc w:val="both"/>
        <w:rPr>
          <w:rFonts w:ascii="Times New Roman" w:hAnsi="Times New Roman" w:cs="Times New Roman"/>
          <w:sz w:val="24"/>
          <w:szCs w:val="24"/>
        </w:rPr>
      </w:pPr>
      <w:r w:rsidRPr="0086238B">
        <w:rPr>
          <w:rFonts w:ascii="Times New Roman" w:hAnsi="Times New Roman" w:cs="Times New Roman"/>
          <w:sz w:val="24"/>
          <w:szCs w:val="24"/>
        </w:rPr>
        <w:t>A political institution is a formal organization that is responsible for making and implementing decisions related to the governance of a state, community, or society. It is a crucial component of the political system, as it provides a framework for decision-making, regulates the interactions between different groups and individuals, and helps to maintain social order.</w:t>
      </w:r>
    </w:p>
    <w:p w:rsidR="0086238B" w:rsidRPr="0086238B" w:rsidRDefault="0086238B" w:rsidP="006535F5">
      <w:pPr>
        <w:spacing w:line="360" w:lineRule="auto"/>
        <w:jc w:val="both"/>
        <w:rPr>
          <w:rFonts w:ascii="Times New Roman" w:hAnsi="Times New Roman" w:cs="Times New Roman"/>
          <w:sz w:val="24"/>
          <w:szCs w:val="24"/>
        </w:rPr>
      </w:pPr>
      <w:r w:rsidRPr="0086238B">
        <w:rPr>
          <w:rFonts w:ascii="Times New Roman" w:hAnsi="Times New Roman" w:cs="Times New Roman"/>
          <w:sz w:val="24"/>
          <w:szCs w:val="24"/>
        </w:rPr>
        <w:t>Key characteris</w:t>
      </w:r>
      <w:r w:rsidR="008B1367">
        <w:rPr>
          <w:rFonts w:ascii="Times New Roman" w:hAnsi="Times New Roman" w:cs="Times New Roman"/>
          <w:sz w:val="24"/>
          <w:szCs w:val="24"/>
        </w:rPr>
        <w:t>tics of political institutions</w:t>
      </w:r>
      <w:r w:rsidRPr="0086238B">
        <w:rPr>
          <w:rFonts w:ascii="Times New Roman" w:hAnsi="Times New Roman" w:cs="Times New Roman"/>
          <w:sz w:val="24"/>
          <w:szCs w:val="24"/>
        </w:rPr>
        <w:t>:</w:t>
      </w:r>
    </w:p>
    <w:p w:rsidR="0086238B" w:rsidRPr="0086238B" w:rsidRDefault="008B1367"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Formal structure</w:t>
      </w:r>
      <w:r w:rsidR="0086238B" w:rsidRPr="0086238B">
        <w:rPr>
          <w:rFonts w:ascii="Times New Roman" w:hAnsi="Times New Roman" w:cs="Times New Roman"/>
          <w:sz w:val="24"/>
          <w:szCs w:val="24"/>
        </w:rPr>
        <w:t>: Political institutions have a formal structure, which includes rules, regulations, and procedures that govern their operations.</w:t>
      </w:r>
    </w:p>
    <w:p w:rsidR="0086238B" w:rsidRPr="0086238B" w:rsidRDefault="0086238B"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Decision-making authority</w:t>
      </w:r>
      <w:r w:rsidRPr="0086238B">
        <w:rPr>
          <w:rFonts w:ascii="Times New Roman" w:hAnsi="Times New Roman" w:cs="Times New Roman"/>
          <w:sz w:val="24"/>
          <w:szCs w:val="24"/>
        </w:rPr>
        <w:t>: Political institutions have the authority to make decisions that affect the lives of citizens, including laws, policies, and regulations.</w:t>
      </w:r>
    </w:p>
    <w:p w:rsidR="0086238B" w:rsidRPr="0086238B" w:rsidRDefault="0086238B"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Autonomy</w:t>
      </w:r>
      <w:r w:rsidRPr="0086238B">
        <w:rPr>
          <w:rFonts w:ascii="Times New Roman" w:hAnsi="Times New Roman" w:cs="Times New Roman"/>
          <w:sz w:val="24"/>
          <w:szCs w:val="24"/>
        </w:rPr>
        <w:t>: Political institutions have a degree of autonomy, which allows them to operate independently and make decisions without being overly influenced by external factors.</w:t>
      </w:r>
    </w:p>
    <w:p w:rsidR="0086238B" w:rsidRPr="0086238B" w:rsidRDefault="0086238B"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Accountability</w:t>
      </w:r>
      <w:r w:rsidRPr="0086238B">
        <w:rPr>
          <w:rFonts w:ascii="Times New Roman" w:hAnsi="Times New Roman" w:cs="Times New Roman"/>
          <w:sz w:val="24"/>
          <w:szCs w:val="24"/>
        </w:rPr>
        <w:t>: Political institutions are accountable to the citizens they serve, and are responsible for justifying their actions and decisions.</w:t>
      </w:r>
    </w:p>
    <w:p w:rsidR="00161953" w:rsidRDefault="0086238B"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Stability</w:t>
      </w:r>
      <w:r w:rsidRPr="0086238B">
        <w:rPr>
          <w:rFonts w:ascii="Times New Roman" w:hAnsi="Times New Roman" w:cs="Times New Roman"/>
          <w:sz w:val="24"/>
          <w:szCs w:val="24"/>
        </w:rPr>
        <w:t>: Political institutions provide a sense of stability and continuity, as they help to maintain social order and provide a framework for governance</w:t>
      </w:r>
    </w:p>
    <w:p w:rsidR="00ED58F7" w:rsidRPr="007A4D57" w:rsidRDefault="00ED58F7" w:rsidP="006535F5">
      <w:pPr>
        <w:spacing w:line="360" w:lineRule="auto"/>
        <w:jc w:val="both"/>
        <w:rPr>
          <w:rFonts w:ascii="Times New Roman" w:hAnsi="Times New Roman" w:cs="Times New Roman"/>
          <w:sz w:val="24"/>
          <w:szCs w:val="24"/>
        </w:rPr>
      </w:pPr>
    </w:p>
    <w:p w:rsidR="00F040B9" w:rsidRDefault="00F040B9" w:rsidP="006535F5">
      <w:pPr>
        <w:spacing w:line="360" w:lineRule="auto"/>
        <w:jc w:val="both"/>
        <w:rPr>
          <w:rFonts w:ascii="Times New Roman" w:hAnsi="Times New Roman" w:cs="Times New Roman"/>
          <w:b/>
          <w:sz w:val="24"/>
          <w:szCs w:val="24"/>
        </w:rPr>
      </w:pPr>
    </w:p>
    <w:p w:rsidR="00ED58F7" w:rsidRPr="00A40A84" w:rsidRDefault="00ED58F7" w:rsidP="00ED58F7">
      <w:pPr>
        <w:spacing w:line="360" w:lineRule="auto"/>
        <w:jc w:val="both"/>
        <w:rPr>
          <w:rFonts w:ascii="Times New Roman" w:hAnsi="Times New Roman" w:cs="Times New Roman"/>
          <w:b/>
          <w:sz w:val="24"/>
          <w:szCs w:val="24"/>
        </w:rPr>
      </w:pPr>
      <w:r w:rsidRPr="00A40A84">
        <w:rPr>
          <w:rFonts w:ascii="Times New Roman" w:hAnsi="Times New Roman" w:cs="Times New Roman"/>
          <w:b/>
          <w:sz w:val="24"/>
          <w:szCs w:val="24"/>
        </w:rPr>
        <w:lastRenderedPageBreak/>
        <w:t xml:space="preserve">Theoretical framework </w:t>
      </w:r>
    </w:p>
    <w:p w:rsidR="00ED58F7" w:rsidRPr="00A40A84" w:rsidRDefault="00ED58F7" w:rsidP="00ED58F7">
      <w:pPr>
        <w:spacing w:line="360" w:lineRule="auto"/>
        <w:jc w:val="both"/>
        <w:rPr>
          <w:rFonts w:ascii="Times New Roman" w:hAnsi="Times New Roman" w:cs="Times New Roman"/>
          <w:b/>
          <w:sz w:val="24"/>
          <w:szCs w:val="24"/>
        </w:rPr>
      </w:pPr>
      <w:r w:rsidRPr="00A40A84">
        <w:rPr>
          <w:rFonts w:ascii="Times New Roman" w:hAnsi="Times New Roman" w:cs="Times New Roman"/>
          <w:b/>
          <w:sz w:val="24"/>
          <w:szCs w:val="24"/>
        </w:rPr>
        <w:t>Theories of village council</w:t>
      </w:r>
    </w:p>
    <w:p w:rsidR="00ED58F7" w:rsidRPr="00A40A84" w:rsidRDefault="00ED58F7" w:rsidP="00ED58F7">
      <w:pPr>
        <w:spacing w:line="360" w:lineRule="auto"/>
        <w:jc w:val="both"/>
        <w:rPr>
          <w:rFonts w:ascii="Times New Roman" w:hAnsi="Times New Roman" w:cs="Times New Roman"/>
          <w:sz w:val="24"/>
          <w:szCs w:val="24"/>
        </w:rPr>
      </w:pPr>
      <w:r w:rsidRPr="00A40A84">
        <w:rPr>
          <w:rFonts w:ascii="Times New Roman" w:hAnsi="Times New Roman" w:cs="Times New Roman"/>
          <w:sz w:val="24"/>
          <w:szCs w:val="24"/>
        </w:rPr>
        <w:t>Foucaul</w:t>
      </w:r>
      <w:r>
        <w:rPr>
          <w:rFonts w:ascii="Times New Roman" w:hAnsi="Times New Roman" w:cs="Times New Roman"/>
          <w:sz w:val="24"/>
          <w:szCs w:val="24"/>
        </w:rPr>
        <w:t>dian Theory of Village Council</w:t>
      </w:r>
      <w:r w:rsidRPr="00A40A84">
        <w:rPr>
          <w:rFonts w:ascii="Times New Roman" w:hAnsi="Times New Roman" w:cs="Times New Roman"/>
          <w:sz w:val="24"/>
          <w:szCs w:val="24"/>
        </w:rPr>
        <w:t>:</w:t>
      </w:r>
    </w:p>
    <w:p w:rsidR="00ED58F7" w:rsidRDefault="00ED58F7" w:rsidP="00ED58F7">
      <w:pPr>
        <w:spacing w:line="360" w:lineRule="auto"/>
        <w:jc w:val="both"/>
        <w:rPr>
          <w:rFonts w:ascii="Times New Roman" w:hAnsi="Times New Roman" w:cs="Times New Roman"/>
          <w:sz w:val="24"/>
          <w:szCs w:val="24"/>
        </w:rPr>
      </w:pPr>
      <w:r w:rsidRPr="00A40A84">
        <w:rPr>
          <w:rFonts w:ascii="Times New Roman" w:hAnsi="Times New Roman" w:cs="Times New Roman"/>
          <w:sz w:val="24"/>
          <w:szCs w:val="24"/>
        </w:rPr>
        <w:t>According to Michel Foucault, the village council is a site of power and control, where individuals are subject to disciplinary mechanisms that shape their behavior and thoughts. The council is a "micro-politics" of power, where dominant groups exert control over subordinated groups through subtle mechanisms, such as norms, rules, and rituals. The council's decision-making processes are a manifestation of the exercise of power, where dominant groups impose their will on others. The council's "truth" is constructed through a web of power relations, shaping the community's knowledge, norms, and values.</w:t>
      </w:r>
    </w:p>
    <w:p w:rsidR="00ED58F7" w:rsidRPr="00A40A84" w:rsidRDefault="00ED58F7" w:rsidP="00ED58F7">
      <w:pPr>
        <w:spacing w:line="360" w:lineRule="auto"/>
        <w:jc w:val="both"/>
        <w:rPr>
          <w:rFonts w:ascii="Times New Roman" w:hAnsi="Times New Roman" w:cs="Times New Roman"/>
          <w:sz w:val="24"/>
          <w:szCs w:val="24"/>
        </w:rPr>
      </w:pPr>
      <w:r w:rsidRPr="00A40A84">
        <w:rPr>
          <w:rFonts w:ascii="Times New Roman" w:hAnsi="Times New Roman" w:cs="Times New Roman"/>
          <w:sz w:val="24"/>
          <w:szCs w:val="24"/>
        </w:rPr>
        <w:t>Plura</w:t>
      </w:r>
      <w:r>
        <w:rPr>
          <w:rFonts w:ascii="Times New Roman" w:hAnsi="Times New Roman" w:cs="Times New Roman"/>
          <w:sz w:val="24"/>
          <w:szCs w:val="24"/>
        </w:rPr>
        <w:t>lism Theory of Village Council</w:t>
      </w:r>
      <w:r w:rsidRPr="00A40A84">
        <w:rPr>
          <w:rFonts w:ascii="Times New Roman" w:hAnsi="Times New Roman" w:cs="Times New Roman"/>
          <w:sz w:val="24"/>
          <w:szCs w:val="24"/>
        </w:rPr>
        <w:t>:</w:t>
      </w:r>
    </w:p>
    <w:p w:rsidR="00F040B9" w:rsidRPr="00B10CDC" w:rsidRDefault="00ED58F7" w:rsidP="006535F5">
      <w:pPr>
        <w:spacing w:line="360" w:lineRule="auto"/>
        <w:jc w:val="both"/>
        <w:rPr>
          <w:rFonts w:ascii="Times New Roman" w:hAnsi="Times New Roman" w:cs="Times New Roman"/>
          <w:sz w:val="24"/>
          <w:szCs w:val="24"/>
        </w:rPr>
      </w:pPr>
      <w:r w:rsidRPr="00A40A84">
        <w:rPr>
          <w:rFonts w:ascii="Times New Roman" w:hAnsi="Times New Roman" w:cs="Times New Roman"/>
          <w:sz w:val="24"/>
          <w:szCs w:val="24"/>
        </w:rPr>
        <w:t>According to the pluralism theory, the village council is a reflection of the diverse interests and values of the community. The council is a site where different groups, such as farmers, laborers, business owners, and community leaders, come together to represent their respective interests and perspectives. The council's decision-making processes are shaped by the interactions and negotiations among these groups, with each group seeking to influence the outcome of decisions to achieve their goals.</w:t>
      </w:r>
    </w:p>
    <w:p w:rsidR="00382C48" w:rsidRDefault="00506805"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t>Review of literature</w:t>
      </w:r>
    </w:p>
    <w:p w:rsidR="002B6AEA" w:rsidRPr="006F7FEE" w:rsidRDefault="002B6AEA"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R. S. Sharma's (1968)</w:t>
      </w:r>
      <w:r w:rsidRPr="00382C48">
        <w:rPr>
          <w:rFonts w:ascii="Times New Roman" w:hAnsi="Times New Roman" w:cs="Times New Roman"/>
          <w:sz w:val="24"/>
          <w:szCs w:val="24"/>
        </w:rPr>
        <w:t xml:space="preserve"> "</w:t>
      </w:r>
      <w:r w:rsidRPr="001755D4">
        <w:rPr>
          <w:rFonts w:ascii="Times New Roman" w:hAnsi="Times New Roman" w:cs="Times New Roman"/>
          <w:i/>
          <w:sz w:val="24"/>
          <w:szCs w:val="24"/>
        </w:rPr>
        <w:t>The Village Council in India</w:t>
      </w:r>
      <w:r>
        <w:rPr>
          <w:rFonts w:ascii="Times New Roman" w:hAnsi="Times New Roman" w:cs="Times New Roman"/>
          <w:sz w:val="24"/>
          <w:szCs w:val="24"/>
        </w:rPr>
        <w:t>"</w:t>
      </w:r>
      <w:r w:rsidRPr="00382C48">
        <w:rPr>
          <w:rFonts w:ascii="Times New Roman" w:hAnsi="Times New Roman" w:cs="Times New Roman"/>
          <w:sz w:val="24"/>
          <w:szCs w:val="24"/>
        </w:rPr>
        <w:t xml:space="preserve"> is a seminal work in the field of Indian sociology, providing an in-depth analysis of the village council system in India. The book explores the history, structure, and functions of village councils, with a focus on their role in rural governance and development.</w:t>
      </w:r>
      <w:r>
        <w:rPr>
          <w:rFonts w:ascii="Times New Roman" w:hAnsi="Times New Roman" w:cs="Times New Roman"/>
          <w:sz w:val="24"/>
          <w:szCs w:val="24"/>
        </w:rPr>
        <w:t xml:space="preserve"> It also</w:t>
      </w:r>
      <w:r w:rsidRPr="00382C48">
        <w:rPr>
          <w:rFonts w:ascii="Times New Roman" w:hAnsi="Times New Roman" w:cs="Times New Roman"/>
          <w:sz w:val="24"/>
          <w:szCs w:val="24"/>
        </w:rPr>
        <w:t xml:space="preserve"> traces the evolution of village councils in India, from the pre-British era to the post-Independence period. He argues that the colonial legacy of indirect rule and administrative decentralization contributed to the development of village councils. He argues that village councils have been responsible for maintaining law and order, collecting taxes, and providing essential services to rural communities.</w:t>
      </w:r>
    </w:p>
    <w:p w:rsidR="00382C48" w:rsidRDefault="00382C48" w:rsidP="006535F5">
      <w:pPr>
        <w:spacing w:line="360" w:lineRule="auto"/>
        <w:jc w:val="both"/>
        <w:rPr>
          <w:rFonts w:ascii="Times New Roman" w:hAnsi="Times New Roman" w:cs="Times New Roman"/>
          <w:sz w:val="24"/>
          <w:szCs w:val="24"/>
        </w:rPr>
      </w:pPr>
      <w:r w:rsidRPr="00382C48">
        <w:rPr>
          <w:rFonts w:ascii="Times New Roman" w:hAnsi="Times New Roman" w:cs="Times New Roman"/>
          <w:sz w:val="24"/>
          <w:szCs w:val="24"/>
        </w:rPr>
        <w:lastRenderedPageBreak/>
        <w:t xml:space="preserve">A.R. Desai's </w:t>
      </w:r>
      <w:r w:rsidR="00164A86">
        <w:rPr>
          <w:rFonts w:ascii="Times New Roman" w:hAnsi="Times New Roman" w:cs="Times New Roman"/>
          <w:sz w:val="24"/>
          <w:szCs w:val="24"/>
        </w:rPr>
        <w:t>(1984)</w:t>
      </w:r>
      <w:r w:rsidRPr="00382C48">
        <w:rPr>
          <w:rFonts w:ascii="Times New Roman" w:hAnsi="Times New Roman" w:cs="Times New Roman"/>
          <w:sz w:val="24"/>
          <w:szCs w:val="24"/>
        </w:rPr>
        <w:t>"</w:t>
      </w:r>
      <w:r w:rsidRPr="00164A86">
        <w:rPr>
          <w:rFonts w:ascii="Times New Roman" w:hAnsi="Times New Roman" w:cs="Times New Roman"/>
          <w:i/>
          <w:sz w:val="24"/>
          <w:szCs w:val="24"/>
        </w:rPr>
        <w:t>Village Communities and the State</w:t>
      </w:r>
      <w:r w:rsidR="00164A86">
        <w:rPr>
          <w:rFonts w:ascii="Times New Roman" w:hAnsi="Times New Roman" w:cs="Times New Roman"/>
          <w:sz w:val="24"/>
          <w:szCs w:val="24"/>
        </w:rPr>
        <w:t>"</w:t>
      </w:r>
      <w:r w:rsidRPr="00382C48">
        <w:rPr>
          <w:rFonts w:ascii="Times New Roman" w:hAnsi="Times New Roman" w:cs="Times New Roman"/>
          <w:sz w:val="24"/>
          <w:szCs w:val="24"/>
        </w:rPr>
        <w:t xml:space="preserve"> is a seminal work in the field of Indian sociology, offering a nuanced analysis of the complex relationships between village communities and the state. The book is a critical examination of the impact of colonialism and post-colonial policies on rural India, with a focus on the role of village councils in mediating between the community and the state.</w:t>
      </w:r>
    </w:p>
    <w:p w:rsidR="006F7FEE" w:rsidRDefault="006F7FEE"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S.D. Muni's (2000)</w:t>
      </w:r>
      <w:r w:rsidRPr="00322A43">
        <w:rPr>
          <w:rFonts w:ascii="Times New Roman" w:hAnsi="Times New Roman" w:cs="Times New Roman"/>
          <w:sz w:val="24"/>
          <w:szCs w:val="24"/>
        </w:rPr>
        <w:t xml:space="preserve"> "</w:t>
      </w:r>
      <w:r w:rsidRPr="001755D4">
        <w:rPr>
          <w:rFonts w:ascii="Times New Roman" w:hAnsi="Times New Roman" w:cs="Times New Roman"/>
          <w:i/>
          <w:sz w:val="24"/>
          <w:szCs w:val="24"/>
        </w:rPr>
        <w:t>The Politics of Village Self-Governance in India</w:t>
      </w:r>
      <w:r>
        <w:rPr>
          <w:rFonts w:ascii="Times New Roman" w:hAnsi="Times New Roman" w:cs="Times New Roman"/>
          <w:sz w:val="24"/>
          <w:szCs w:val="24"/>
        </w:rPr>
        <w:t>"</w:t>
      </w:r>
      <w:r w:rsidRPr="00322A43">
        <w:rPr>
          <w:rFonts w:ascii="Times New Roman" w:hAnsi="Times New Roman" w:cs="Times New Roman"/>
          <w:sz w:val="24"/>
          <w:szCs w:val="24"/>
        </w:rPr>
        <w:t xml:space="preserve"> is a seminal work that explores the politics of village se</w:t>
      </w:r>
      <w:r>
        <w:rPr>
          <w:rFonts w:ascii="Times New Roman" w:hAnsi="Times New Roman" w:cs="Times New Roman"/>
          <w:sz w:val="24"/>
          <w:szCs w:val="24"/>
        </w:rPr>
        <w:t>lf-governance in India. It</w:t>
      </w:r>
      <w:r w:rsidRPr="00322A43">
        <w:rPr>
          <w:rFonts w:ascii="Times New Roman" w:hAnsi="Times New Roman" w:cs="Times New Roman"/>
          <w:sz w:val="24"/>
          <w:szCs w:val="24"/>
        </w:rPr>
        <w:t xml:space="preserve"> examines the concept of village self-governance, its historical development, and its implementation in various parts of the country</w:t>
      </w:r>
      <w:r>
        <w:rPr>
          <w:rFonts w:ascii="Times New Roman" w:hAnsi="Times New Roman" w:cs="Times New Roman"/>
          <w:sz w:val="24"/>
          <w:szCs w:val="24"/>
        </w:rPr>
        <w:t xml:space="preserve"> and </w:t>
      </w:r>
      <w:r w:rsidRPr="00322A43">
        <w:rPr>
          <w:rFonts w:ascii="Times New Roman" w:hAnsi="Times New Roman" w:cs="Times New Roman"/>
          <w:sz w:val="24"/>
          <w:szCs w:val="24"/>
        </w:rPr>
        <w:t>argues that village self-governance is a concept that has been central to Indian politics and governance for centuries. He contends that village self-governance is essential for promoting democratic values, social justice, and economic development</w:t>
      </w:r>
      <w:r>
        <w:rPr>
          <w:rFonts w:ascii="Times New Roman" w:hAnsi="Times New Roman" w:cs="Times New Roman"/>
          <w:sz w:val="24"/>
          <w:szCs w:val="24"/>
        </w:rPr>
        <w:t xml:space="preserve">. It </w:t>
      </w:r>
      <w:r w:rsidRPr="00322A43">
        <w:rPr>
          <w:rFonts w:ascii="Times New Roman" w:hAnsi="Times New Roman" w:cs="Times New Roman"/>
          <w:sz w:val="24"/>
          <w:szCs w:val="24"/>
        </w:rPr>
        <w:t>traces the historical development of village self-governance in India, from the pre-British era to the post-Independence period. He argues that the colonial legacy and the country's post-Independence policies have shaped the contours of village self-governance in India.</w:t>
      </w:r>
    </w:p>
    <w:p w:rsidR="0056014F" w:rsidRDefault="0056014F" w:rsidP="0056014F">
      <w:pPr>
        <w:rPr>
          <w:rFonts w:ascii="Times New Roman" w:hAnsi="Times New Roman" w:cs="Times New Roman"/>
          <w:sz w:val="24"/>
          <w:szCs w:val="24"/>
        </w:rPr>
      </w:pPr>
      <w:r w:rsidRPr="00505518">
        <w:rPr>
          <w:rFonts w:ascii="Times New Roman" w:hAnsi="Times New Roman" w:cs="Times New Roman"/>
          <w:sz w:val="24"/>
          <w:szCs w:val="24"/>
        </w:rPr>
        <w:t xml:space="preserve">D.B.L. Sarma's </w:t>
      </w:r>
      <w:r>
        <w:rPr>
          <w:rFonts w:ascii="Times New Roman" w:hAnsi="Times New Roman" w:cs="Times New Roman"/>
          <w:sz w:val="24"/>
          <w:szCs w:val="24"/>
        </w:rPr>
        <w:t>(2005)</w:t>
      </w:r>
      <w:r w:rsidRPr="00505518">
        <w:rPr>
          <w:rFonts w:ascii="Times New Roman" w:hAnsi="Times New Roman" w:cs="Times New Roman"/>
          <w:sz w:val="24"/>
          <w:szCs w:val="24"/>
        </w:rPr>
        <w:t>"</w:t>
      </w:r>
      <w:r w:rsidRPr="00A101C4">
        <w:rPr>
          <w:rFonts w:ascii="Times New Roman" w:hAnsi="Times New Roman" w:cs="Times New Roman"/>
          <w:i/>
          <w:sz w:val="24"/>
          <w:szCs w:val="24"/>
        </w:rPr>
        <w:t>Village Council: A Study of Democratic Theory</w:t>
      </w:r>
      <w:r w:rsidRPr="00505518">
        <w:rPr>
          <w:rFonts w:ascii="Times New Roman" w:hAnsi="Times New Roman" w:cs="Times New Roman"/>
          <w:sz w:val="24"/>
          <w:szCs w:val="24"/>
        </w:rPr>
        <w:t>" offers a thorough examination of village councils as a vital component of grassroots democracy. The book situates village councils within the broader framework of democratic theory and practice, highlighting their role in promoting participation, representation, and governance in rural contexts. This literature review synthesizes the key themes and insights presented in Sarma's work, illustrating their relevance to the study of local governance and democracy. Sarma’s work calls for policies that strengthen the capacity of these councils to engage diverse community members actively. I</w:t>
      </w:r>
      <w:r>
        <w:rPr>
          <w:rFonts w:ascii="Times New Roman" w:hAnsi="Times New Roman" w:cs="Times New Roman"/>
          <w:sz w:val="24"/>
          <w:szCs w:val="24"/>
        </w:rPr>
        <w:t>n the concluding sections, he</w:t>
      </w:r>
      <w:r w:rsidRPr="00505518">
        <w:rPr>
          <w:rFonts w:ascii="Times New Roman" w:hAnsi="Times New Roman" w:cs="Times New Roman"/>
          <w:sz w:val="24"/>
          <w:szCs w:val="24"/>
        </w:rPr>
        <w:t xml:space="preserve"> provides practical recommendations for improving the functioning of village councils. These include enhancing training programs for local leaders, ensuring adequate resources and financial support, and creating legal frameworks that reinforce the autonomy of village councils. He argues that strengthening these institutions is crucial for realizing the democratic potential of rural governance.</w:t>
      </w:r>
    </w:p>
    <w:p w:rsidR="00E67312" w:rsidRDefault="00E67312"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B.B. Mohanty's (2006)</w:t>
      </w:r>
      <w:r w:rsidRPr="00382C48">
        <w:rPr>
          <w:rFonts w:ascii="Times New Roman" w:hAnsi="Times New Roman" w:cs="Times New Roman"/>
          <w:sz w:val="24"/>
          <w:szCs w:val="24"/>
        </w:rPr>
        <w:t xml:space="preserve"> "</w:t>
      </w:r>
      <w:r w:rsidRPr="00911C87">
        <w:rPr>
          <w:rFonts w:ascii="Times New Roman" w:hAnsi="Times New Roman" w:cs="Times New Roman"/>
          <w:i/>
          <w:sz w:val="24"/>
          <w:szCs w:val="24"/>
        </w:rPr>
        <w:t>Village Governance in India: A Study of Gram Panchayats"</w:t>
      </w:r>
      <w:r w:rsidRPr="00382C48">
        <w:rPr>
          <w:rFonts w:ascii="Times New Roman" w:hAnsi="Times New Roman" w:cs="Times New Roman"/>
          <w:sz w:val="24"/>
          <w:szCs w:val="24"/>
        </w:rPr>
        <w:t xml:space="preserve"> is a comprehensive study of village governance in India, focusing on the role of Gram Panchayats (village councils) in rural development. The book examines the challenges faced by Gram Panchayats in implementing developmental programs and improving the quality of life for rural communities.</w:t>
      </w:r>
      <w:r>
        <w:rPr>
          <w:rFonts w:ascii="Times New Roman" w:hAnsi="Times New Roman" w:cs="Times New Roman"/>
          <w:sz w:val="24"/>
          <w:szCs w:val="24"/>
        </w:rPr>
        <w:t xml:space="preserve"> It</w:t>
      </w:r>
      <w:r w:rsidRPr="00382C48">
        <w:rPr>
          <w:rFonts w:ascii="Times New Roman" w:hAnsi="Times New Roman" w:cs="Times New Roman"/>
          <w:sz w:val="24"/>
          <w:szCs w:val="24"/>
        </w:rPr>
        <w:t xml:space="preserve"> provides an overview of the structure and functions of Gram Panchayats, highlighting their importance in rural governance and development</w:t>
      </w:r>
      <w:r>
        <w:rPr>
          <w:rFonts w:ascii="Times New Roman" w:hAnsi="Times New Roman" w:cs="Times New Roman"/>
          <w:sz w:val="24"/>
          <w:szCs w:val="24"/>
        </w:rPr>
        <w:t>al and</w:t>
      </w:r>
      <w:r w:rsidRPr="00382C48">
        <w:rPr>
          <w:rFonts w:ascii="Times New Roman" w:hAnsi="Times New Roman" w:cs="Times New Roman"/>
          <w:sz w:val="24"/>
          <w:szCs w:val="24"/>
        </w:rPr>
        <w:t xml:space="preserve"> identifies several </w:t>
      </w:r>
      <w:r w:rsidRPr="00382C48">
        <w:rPr>
          <w:rFonts w:ascii="Times New Roman" w:hAnsi="Times New Roman" w:cs="Times New Roman"/>
          <w:sz w:val="24"/>
          <w:szCs w:val="24"/>
        </w:rPr>
        <w:lastRenderedPageBreak/>
        <w:t>challenges and constraints faced by Gram Panchayats, including inadequate resources, lack of capacity, and corruption.</w:t>
      </w:r>
    </w:p>
    <w:p w:rsidR="00C55FA0" w:rsidRDefault="00C55FA0" w:rsidP="00C55FA0">
      <w:pPr>
        <w:rPr>
          <w:rFonts w:ascii="Times New Roman" w:hAnsi="Times New Roman" w:cs="Times New Roman"/>
          <w:sz w:val="24"/>
          <w:szCs w:val="24"/>
        </w:rPr>
      </w:pPr>
      <w:r w:rsidRPr="00D97AC5">
        <w:rPr>
          <w:rFonts w:ascii="Times New Roman" w:hAnsi="Times New Roman" w:cs="Times New Roman"/>
          <w:sz w:val="24"/>
          <w:szCs w:val="24"/>
        </w:rPr>
        <w:t xml:space="preserve">S.K. Sharma’s </w:t>
      </w:r>
      <w:r>
        <w:rPr>
          <w:rFonts w:ascii="Times New Roman" w:hAnsi="Times New Roman" w:cs="Times New Roman"/>
          <w:sz w:val="24"/>
          <w:szCs w:val="24"/>
        </w:rPr>
        <w:t xml:space="preserve">(2006) </w:t>
      </w:r>
      <w:r w:rsidRPr="00D97AC5">
        <w:rPr>
          <w:rFonts w:ascii="Times New Roman" w:hAnsi="Times New Roman" w:cs="Times New Roman"/>
          <w:sz w:val="24"/>
          <w:szCs w:val="24"/>
        </w:rPr>
        <w:t>"</w:t>
      </w:r>
      <w:r w:rsidRPr="001755D4">
        <w:rPr>
          <w:rFonts w:ascii="Times New Roman" w:hAnsi="Times New Roman" w:cs="Times New Roman"/>
          <w:i/>
          <w:sz w:val="24"/>
          <w:szCs w:val="24"/>
        </w:rPr>
        <w:t>The Politics of Local Government in India</w:t>
      </w:r>
      <w:r w:rsidRPr="00D97AC5">
        <w:rPr>
          <w:rFonts w:ascii="Times New Roman" w:hAnsi="Times New Roman" w:cs="Times New Roman"/>
          <w:sz w:val="24"/>
          <w:szCs w:val="24"/>
        </w:rPr>
        <w:t>" serves as a comprehensive examination of the structure, dynamics, and implications of local governance with</w:t>
      </w:r>
      <w:r>
        <w:rPr>
          <w:rFonts w:ascii="Times New Roman" w:hAnsi="Times New Roman" w:cs="Times New Roman"/>
          <w:sz w:val="24"/>
          <w:szCs w:val="24"/>
        </w:rPr>
        <w:t>in the Indian political context</w:t>
      </w:r>
      <w:r w:rsidRPr="00D97AC5">
        <w:rPr>
          <w:rFonts w:ascii="Times New Roman" w:hAnsi="Times New Roman" w:cs="Times New Roman"/>
          <w:sz w:val="24"/>
          <w:szCs w:val="24"/>
        </w:rPr>
        <w:t>. He critically addresses issues related to accountability and transparency within lo</w:t>
      </w:r>
      <w:r>
        <w:rPr>
          <w:rFonts w:ascii="Times New Roman" w:hAnsi="Times New Roman" w:cs="Times New Roman"/>
          <w:sz w:val="24"/>
          <w:szCs w:val="24"/>
        </w:rPr>
        <w:t xml:space="preserve">cal government institutions and </w:t>
      </w:r>
      <w:r w:rsidRPr="00D97AC5">
        <w:rPr>
          <w:rFonts w:ascii="Times New Roman" w:hAnsi="Times New Roman" w:cs="Times New Roman"/>
          <w:sz w:val="24"/>
          <w:szCs w:val="24"/>
        </w:rPr>
        <w:t>explores the mechanisms for public accountability and the challenges posed by corruption, lack of transparency, and inadequate oversight. The author stresses the importance of fostering a culture of accountability to build trust between local government institutions and the communities they serve. He advocates for capacity-building initiatives, stronger legal frameworks, and greater financial autonomy to empower local governments. Additionally, he underscores the need for continuous training of local leaders and officials to improve governance practices.</w:t>
      </w:r>
    </w:p>
    <w:p w:rsidR="00C55FA0" w:rsidRDefault="00C55FA0" w:rsidP="00C55FA0">
      <w:pPr>
        <w:spacing w:line="360" w:lineRule="auto"/>
        <w:jc w:val="both"/>
        <w:rPr>
          <w:rFonts w:ascii="Times New Roman" w:hAnsi="Times New Roman" w:cs="Times New Roman"/>
          <w:sz w:val="24"/>
          <w:szCs w:val="24"/>
        </w:rPr>
      </w:pPr>
      <w:r>
        <w:rPr>
          <w:rFonts w:ascii="Times New Roman" w:hAnsi="Times New Roman" w:cs="Times New Roman"/>
          <w:sz w:val="24"/>
          <w:szCs w:val="24"/>
        </w:rPr>
        <w:t>S.S. Singh's (2012)</w:t>
      </w:r>
      <w:r w:rsidRPr="002F4661">
        <w:rPr>
          <w:rFonts w:ascii="Times New Roman" w:hAnsi="Times New Roman" w:cs="Times New Roman"/>
          <w:i/>
          <w:sz w:val="24"/>
          <w:szCs w:val="24"/>
        </w:rPr>
        <w:t>"Local Governance and Development in India: A Study of Village Panchayats</w:t>
      </w:r>
      <w:r>
        <w:rPr>
          <w:rFonts w:ascii="Times New Roman" w:hAnsi="Times New Roman" w:cs="Times New Roman"/>
          <w:sz w:val="24"/>
          <w:szCs w:val="24"/>
        </w:rPr>
        <w:t>"</w:t>
      </w:r>
      <w:r w:rsidRPr="009F1B15">
        <w:rPr>
          <w:rFonts w:ascii="Times New Roman" w:hAnsi="Times New Roman" w:cs="Times New Roman"/>
          <w:sz w:val="24"/>
          <w:szCs w:val="24"/>
        </w:rPr>
        <w:t xml:space="preserve"> is a recent work that examines the relationship between local governance and development in India, with a focus on village panchayats. The book explores the challenges and opportunities facing village panchayats in promoting rural development and improving the lives of rural communities</w:t>
      </w:r>
      <w:r>
        <w:rPr>
          <w:rFonts w:ascii="Times New Roman" w:hAnsi="Times New Roman" w:cs="Times New Roman"/>
          <w:sz w:val="24"/>
          <w:szCs w:val="24"/>
        </w:rPr>
        <w:t>.</w:t>
      </w:r>
      <w:r w:rsidRPr="009F1B15">
        <w:rPr>
          <w:rFonts w:ascii="Times New Roman" w:hAnsi="Times New Roman" w:cs="Times New Roman"/>
          <w:sz w:val="24"/>
          <w:szCs w:val="24"/>
        </w:rPr>
        <w:t>Singh argues that local governance is critical to promoting rural development and improving the lives of rural communities. He contends that village panchayats, as the lowest tier of local governance, play a crucial role in delivering services and promoting development initiatives.</w:t>
      </w:r>
    </w:p>
    <w:p w:rsidR="00D0219B" w:rsidRDefault="00C55FA0" w:rsidP="00D0219B">
      <w:pPr>
        <w:spacing w:line="360" w:lineRule="auto"/>
        <w:jc w:val="both"/>
        <w:rPr>
          <w:rFonts w:ascii="Times New Roman" w:hAnsi="Times New Roman" w:cs="Times New Roman"/>
          <w:sz w:val="24"/>
          <w:szCs w:val="24"/>
        </w:rPr>
      </w:pPr>
      <w:r w:rsidRPr="00F45F2B">
        <w:rPr>
          <w:rFonts w:ascii="Times New Roman" w:hAnsi="Times New Roman" w:cs="Times New Roman"/>
          <w:sz w:val="24"/>
          <w:szCs w:val="24"/>
        </w:rPr>
        <w:t xml:space="preserve">T.K.R Mohan (2016)  </w:t>
      </w:r>
      <w:r w:rsidRPr="001755D4">
        <w:rPr>
          <w:rFonts w:ascii="Times New Roman" w:hAnsi="Times New Roman" w:cs="Times New Roman"/>
          <w:i/>
          <w:sz w:val="24"/>
          <w:szCs w:val="24"/>
        </w:rPr>
        <w:t>"Rural Governance in India: A Critical Analysis of the Panchayati Raj Institution"</w:t>
      </w:r>
      <w:r w:rsidRPr="00F45F2B">
        <w:rPr>
          <w:rFonts w:ascii="Times New Roman" w:hAnsi="Times New Roman" w:cs="Times New Roman"/>
          <w:sz w:val="24"/>
          <w:szCs w:val="24"/>
        </w:rPr>
        <w:t xml:space="preserve"> begins by contextualizing the origins of the Panchayati Raj system, tracing its roots back to the 73rd Constitutional Amendment in 1992, which aimed to empower local self-governments in rural India. He explores cases of corruption and misuse of power, revealing how these issues can erode public trust in local governance. The book calls for stronger accountability frameworks and community en</w:t>
      </w:r>
      <w:r>
        <w:rPr>
          <w:rFonts w:ascii="Times New Roman" w:hAnsi="Times New Roman" w:cs="Times New Roman"/>
          <w:sz w:val="24"/>
          <w:szCs w:val="24"/>
        </w:rPr>
        <w:t xml:space="preserve">gagement to ensure transparency and </w:t>
      </w:r>
      <w:r w:rsidRPr="00F45F2B">
        <w:rPr>
          <w:rFonts w:ascii="Times New Roman" w:hAnsi="Times New Roman" w:cs="Times New Roman"/>
          <w:sz w:val="24"/>
          <w:szCs w:val="24"/>
        </w:rPr>
        <w:t>also analyzes the relationship between PRIs and higher levels of government. He discusses the critical role that state and central governments play in supporting or undermining decentralized governance initiatives. This section highlights the complexities of inter-governmental relations and the need for cohesive policies that reinforce the autonomy and capacity of local governance structures.</w:t>
      </w:r>
    </w:p>
    <w:p w:rsidR="00C55FA0" w:rsidRDefault="00D0219B" w:rsidP="00D0219B">
      <w:pPr>
        <w:spacing w:line="360" w:lineRule="auto"/>
        <w:jc w:val="both"/>
        <w:rPr>
          <w:rFonts w:ascii="Times New Roman" w:hAnsi="Times New Roman" w:cs="Times New Roman"/>
          <w:sz w:val="24"/>
          <w:szCs w:val="24"/>
        </w:rPr>
      </w:pPr>
      <w:r>
        <w:rPr>
          <w:rFonts w:ascii="Times New Roman" w:hAnsi="Times New Roman" w:cs="Times New Roman"/>
          <w:sz w:val="24"/>
          <w:szCs w:val="24"/>
        </w:rPr>
        <w:t>Jensen</w:t>
      </w:r>
      <w:r w:rsidRPr="002328D6">
        <w:rPr>
          <w:rFonts w:ascii="Times New Roman" w:hAnsi="Times New Roman" w:cs="Times New Roman"/>
          <w:sz w:val="24"/>
          <w:szCs w:val="24"/>
        </w:rPr>
        <w:t xml:space="preserve">(2018) </w:t>
      </w:r>
      <w:r>
        <w:rPr>
          <w:rFonts w:ascii="Times New Roman" w:hAnsi="Times New Roman" w:cs="Times New Roman"/>
          <w:sz w:val="24"/>
          <w:szCs w:val="24"/>
        </w:rPr>
        <w:t>in his article “</w:t>
      </w:r>
      <w:r w:rsidRPr="00CF43FD">
        <w:rPr>
          <w:rFonts w:ascii="Times New Roman" w:hAnsi="Times New Roman" w:cs="Times New Roman"/>
          <w:i/>
          <w:sz w:val="24"/>
          <w:szCs w:val="24"/>
        </w:rPr>
        <w:t>Governance challenges of blockchain and decentralized autonomous organizations</w:t>
      </w:r>
      <w:r>
        <w:rPr>
          <w:rFonts w:ascii="Times New Roman" w:hAnsi="Times New Roman" w:cs="Times New Roman"/>
          <w:sz w:val="24"/>
          <w:szCs w:val="24"/>
        </w:rPr>
        <w:t xml:space="preserve">” </w:t>
      </w:r>
      <w:r w:rsidRPr="002328D6">
        <w:rPr>
          <w:rFonts w:ascii="Times New Roman" w:hAnsi="Times New Roman" w:cs="Times New Roman"/>
          <w:sz w:val="24"/>
          <w:szCs w:val="24"/>
        </w:rPr>
        <w:t xml:space="preserve">explores the governance of decentralized systems, which have become </w:t>
      </w:r>
      <w:r w:rsidRPr="002328D6">
        <w:rPr>
          <w:rFonts w:ascii="Times New Roman" w:hAnsi="Times New Roman" w:cs="Times New Roman"/>
          <w:sz w:val="24"/>
          <w:szCs w:val="24"/>
        </w:rPr>
        <w:lastRenderedPageBreak/>
        <w:t>increasingly prevalent in various fields, including technology, economics, and politics. The authors define decentralized systems as those that are characterized by distributed decision-making, autonomy, and self-or</w:t>
      </w:r>
      <w:r>
        <w:rPr>
          <w:rFonts w:ascii="Times New Roman" w:hAnsi="Times New Roman" w:cs="Times New Roman"/>
          <w:sz w:val="24"/>
          <w:szCs w:val="24"/>
        </w:rPr>
        <w:t>ganizations.</w:t>
      </w:r>
      <w:r w:rsidRPr="002328D6">
        <w:rPr>
          <w:rFonts w:ascii="Times New Roman" w:hAnsi="Times New Roman" w:cs="Times New Roman"/>
          <w:sz w:val="24"/>
          <w:szCs w:val="24"/>
        </w:rPr>
        <w:t>They propose a new framework for governance in decentralized systems, which they call "self-governance." This framework emphasizes the importance of distributed decision-making, autonomy, and self-organization, as well as the need for effective communication and coordination among stakeholders.</w:t>
      </w:r>
      <w:r w:rsidRPr="0067565A">
        <w:rPr>
          <w:rFonts w:ascii="Atkinson Hyperlegible" w:eastAsia="Times New Roman" w:hAnsi="Atkinson Hyperlegible" w:cs="Times New Roman"/>
          <w:color w:val="FFFFFF"/>
          <w:sz w:val="30"/>
          <w:szCs w:val="30"/>
        </w:rPr>
        <w:t xml:space="preserve">.S. Singh's book "Local </w:t>
      </w:r>
    </w:p>
    <w:p w:rsidR="002F0473" w:rsidRPr="00382C48" w:rsidRDefault="002F0473"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Bart Cammaerts, (2019)The article "</w:t>
      </w:r>
      <w:r w:rsidRPr="006F5BE0">
        <w:rPr>
          <w:rFonts w:ascii="Times New Roman" w:hAnsi="Times New Roman" w:cs="Times New Roman"/>
          <w:i/>
          <w:sz w:val="24"/>
          <w:szCs w:val="24"/>
        </w:rPr>
        <w:t>The Evolution of Decentralized Governance in the Digital Age"</w:t>
      </w:r>
      <w:r w:rsidRPr="002328D6">
        <w:rPr>
          <w:rFonts w:ascii="Times New Roman" w:hAnsi="Times New Roman" w:cs="Times New Roman"/>
          <w:sz w:val="24"/>
          <w:szCs w:val="24"/>
        </w:rPr>
        <w:t xml:space="preserve"> by explores the evolution of decentralized governance in the digital age. The authors argue that the rise of digital technologies has led to a shift from traditional centralized governance models to decentralized forms of governanceand  is likely to become an increasingly important form of governance in the future, particularly as digital technologies continue to advance and global connectivity increase.</w:t>
      </w:r>
    </w:p>
    <w:p w:rsidR="002F0473" w:rsidRDefault="002F0473"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 xml:space="preserve">Chris Berg (2019) </w:t>
      </w:r>
      <w:r w:rsidRPr="00164A86">
        <w:rPr>
          <w:rFonts w:ascii="Times New Roman" w:hAnsi="Times New Roman" w:cs="Times New Roman"/>
          <w:i/>
          <w:sz w:val="24"/>
          <w:szCs w:val="24"/>
        </w:rPr>
        <w:t>Blockchain Governance: A Framework for Decentralized Decision-Making</w:t>
      </w:r>
      <w:r w:rsidRPr="002328D6">
        <w:rPr>
          <w:rFonts w:ascii="Times New Roman" w:hAnsi="Times New Roman" w:cs="Times New Roman"/>
          <w:sz w:val="24"/>
          <w:szCs w:val="24"/>
        </w:rPr>
        <w:t>is a comprehensive guide to understanding the governance structures and mechanisms that enable decentralized decision-making on blockchain networks. It is a comprehensive and thought-provoking guide to understanding decentralized governance on blockchain networks. The book's framework provides a valuable tool for analyzing and designing decentralized governance systems, while its case studies and empirical analysis offer insights into the practical applications of decentralized governance.</w:t>
      </w:r>
    </w:p>
    <w:p w:rsidR="000E59CB" w:rsidRDefault="000E59CB"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Michael O'Flaherty (2019)</w:t>
      </w:r>
      <w:r w:rsidRPr="00CF43FD">
        <w:rPr>
          <w:rFonts w:ascii="Times New Roman" w:hAnsi="Times New Roman" w:cs="Times New Roman"/>
          <w:i/>
          <w:sz w:val="24"/>
          <w:szCs w:val="24"/>
        </w:rPr>
        <w:t>Decentralized Governance: A New Paradigm for Sustainable Development</w:t>
      </w:r>
      <w:r>
        <w:rPr>
          <w:rFonts w:ascii="Times New Roman" w:hAnsi="Times New Roman" w:cs="Times New Roman"/>
          <w:sz w:val="24"/>
          <w:szCs w:val="24"/>
        </w:rPr>
        <w:t>.</w:t>
      </w:r>
      <w:r w:rsidRPr="002328D6">
        <w:rPr>
          <w:rFonts w:ascii="Times New Roman" w:hAnsi="Times New Roman" w:cs="Times New Roman"/>
          <w:sz w:val="24"/>
          <w:szCs w:val="24"/>
        </w:rPr>
        <w:t xml:space="preserve"> The concept of decentralized governance (DG) has gained significant attention in recent years, particularly in the context of sustainable development. While there are challenges and limitations to be considered, decentralized governance structures have been shown to increase participation and representation, improve accountability, enhance efficiency, and promote adaptability. Future research should focus on addressing the power imbalances and coordination challenges associated with decentralized governance.</w:t>
      </w:r>
    </w:p>
    <w:p w:rsidR="0048142F" w:rsidRPr="00762D97" w:rsidRDefault="00D77A6D" w:rsidP="00762D9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Rainer Zimmermann </w:t>
      </w:r>
      <w:r w:rsidR="00FD661D" w:rsidRPr="002328D6">
        <w:rPr>
          <w:rFonts w:ascii="Times New Roman" w:hAnsi="Times New Roman" w:cs="Times New Roman"/>
          <w:sz w:val="24"/>
          <w:szCs w:val="24"/>
        </w:rPr>
        <w:t xml:space="preserve">(2020) </w:t>
      </w:r>
      <w:r w:rsidR="00A101C4">
        <w:rPr>
          <w:rFonts w:ascii="Times New Roman" w:hAnsi="Times New Roman" w:cs="Times New Roman"/>
          <w:sz w:val="24"/>
          <w:szCs w:val="24"/>
        </w:rPr>
        <w:t>“</w:t>
      </w:r>
      <w:r w:rsidR="00503A8A" w:rsidRPr="00A101C4">
        <w:rPr>
          <w:rFonts w:ascii="Times New Roman" w:hAnsi="Times New Roman" w:cs="Times New Roman"/>
          <w:i/>
          <w:sz w:val="24"/>
          <w:szCs w:val="24"/>
        </w:rPr>
        <w:t>Decentralized Governance: Conceptual and Theoretical Frameworks</w:t>
      </w:r>
      <w:r w:rsidR="00A101C4">
        <w:rPr>
          <w:rFonts w:ascii="Times New Roman" w:hAnsi="Times New Roman" w:cs="Times New Roman"/>
          <w:sz w:val="24"/>
          <w:szCs w:val="24"/>
        </w:rPr>
        <w:t>“ it</w:t>
      </w:r>
      <w:r w:rsidR="00503A8A" w:rsidRPr="002328D6">
        <w:rPr>
          <w:rFonts w:ascii="Times New Roman" w:hAnsi="Times New Roman" w:cs="Times New Roman"/>
          <w:sz w:val="24"/>
          <w:szCs w:val="24"/>
        </w:rPr>
        <w:t xml:space="preserve"> explores the conceptual and theoretical frameworks that underlie decentralized governance. The authors discuss various approaches to understanding decentralized governance, </w:t>
      </w:r>
      <w:r w:rsidR="00503A8A" w:rsidRPr="002328D6">
        <w:rPr>
          <w:rFonts w:ascii="Times New Roman" w:hAnsi="Times New Roman" w:cs="Times New Roman"/>
          <w:sz w:val="24"/>
          <w:szCs w:val="24"/>
        </w:rPr>
        <w:lastRenderedPageBreak/>
        <w:t>including institutionalism, communitarianism, and participatory governance, and analyze their implications for practice</w:t>
      </w:r>
      <w:r w:rsidR="00762D97">
        <w:rPr>
          <w:rFonts w:ascii="Times New Roman" w:hAnsi="Times New Roman" w:cs="Times New Roman"/>
          <w:sz w:val="24"/>
          <w:szCs w:val="24"/>
        </w:rPr>
        <w:t>,</w:t>
      </w:r>
      <w:r w:rsidR="0067565A" w:rsidRPr="0067565A">
        <w:rPr>
          <w:rFonts w:ascii="Atkinson Hyperlegible" w:eastAsia="Times New Roman" w:hAnsi="Atkinson Hyperlegible" w:cs="Times New Roman"/>
          <w:color w:val="FFFFFF"/>
          <w:sz w:val="30"/>
          <w:szCs w:val="30"/>
        </w:rPr>
        <w:t xml:space="preserve"> India:</w:t>
      </w:r>
    </w:p>
    <w:p w:rsidR="003915CA" w:rsidRPr="002328D6" w:rsidRDefault="00920679"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t>Research Gaps</w:t>
      </w:r>
    </w:p>
    <w:p w:rsidR="003915CA" w:rsidRDefault="00920679"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After a thorou</w:t>
      </w:r>
      <w:r w:rsidR="002502A3">
        <w:rPr>
          <w:rFonts w:ascii="Times New Roman" w:hAnsi="Times New Roman" w:cs="Times New Roman"/>
          <w:sz w:val="24"/>
          <w:szCs w:val="24"/>
        </w:rPr>
        <w:t xml:space="preserve">gh examination of the existing </w:t>
      </w:r>
      <w:r w:rsidRPr="002328D6">
        <w:rPr>
          <w:rFonts w:ascii="Times New Roman" w:hAnsi="Times New Roman" w:cs="Times New Roman"/>
          <w:sz w:val="24"/>
          <w:szCs w:val="24"/>
        </w:rPr>
        <w:t>literature relating to the present topics reveals that a number of research studies had already b</w:t>
      </w:r>
      <w:r w:rsidR="008F3AA1">
        <w:rPr>
          <w:rFonts w:ascii="Times New Roman" w:hAnsi="Times New Roman" w:cs="Times New Roman"/>
          <w:sz w:val="24"/>
          <w:szCs w:val="24"/>
        </w:rPr>
        <w:t>een done on the village council as a political institution</w:t>
      </w:r>
      <w:r w:rsidRPr="002328D6">
        <w:rPr>
          <w:rFonts w:ascii="Times New Roman" w:hAnsi="Times New Roman" w:cs="Times New Roman"/>
          <w:sz w:val="24"/>
          <w:szCs w:val="24"/>
        </w:rPr>
        <w:t>. However it is found that no study has been taken up particularly in the Angami tribes</w:t>
      </w:r>
      <w:r w:rsidR="008F3AA1">
        <w:rPr>
          <w:rFonts w:ascii="Times New Roman" w:hAnsi="Times New Roman" w:cs="Times New Roman"/>
          <w:sz w:val="24"/>
          <w:szCs w:val="24"/>
        </w:rPr>
        <w:t>related to village council as a political institution</w:t>
      </w:r>
      <w:r w:rsidRPr="002328D6">
        <w:rPr>
          <w:rFonts w:ascii="Times New Roman" w:hAnsi="Times New Roman" w:cs="Times New Roman"/>
          <w:sz w:val="24"/>
          <w:szCs w:val="24"/>
        </w:rPr>
        <w:t xml:space="preserve"> which plays a very important role in the local governance but there are </w:t>
      </w:r>
      <w:r w:rsidR="003915CA" w:rsidRPr="002328D6">
        <w:rPr>
          <w:rFonts w:ascii="Times New Roman" w:hAnsi="Times New Roman" w:cs="Times New Roman"/>
          <w:sz w:val="24"/>
          <w:szCs w:val="24"/>
        </w:rPr>
        <w:t>Limited comparative stud</w:t>
      </w:r>
      <w:r w:rsidR="008F3AA1">
        <w:rPr>
          <w:rFonts w:ascii="Times New Roman" w:hAnsi="Times New Roman" w:cs="Times New Roman"/>
          <w:sz w:val="24"/>
          <w:szCs w:val="24"/>
        </w:rPr>
        <w:t>ies exist that examine the village council as a political institution</w:t>
      </w:r>
      <w:r w:rsidR="00F27950" w:rsidRPr="002328D6">
        <w:rPr>
          <w:rFonts w:ascii="Times New Roman" w:hAnsi="Times New Roman" w:cs="Times New Roman"/>
          <w:sz w:val="24"/>
          <w:szCs w:val="24"/>
        </w:rPr>
        <w:t xml:space="preserve"> in different </w:t>
      </w:r>
      <w:r w:rsidR="003915CA" w:rsidRPr="002328D6">
        <w:rPr>
          <w:rFonts w:ascii="Times New Roman" w:hAnsi="Times New Roman" w:cs="Times New Roman"/>
          <w:sz w:val="24"/>
          <w:szCs w:val="24"/>
        </w:rPr>
        <w:t xml:space="preserve"> regions. Further research could explore how various mo</w:t>
      </w:r>
      <w:r w:rsidR="00D41A2C">
        <w:rPr>
          <w:rFonts w:ascii="Times New Roman" w:hAnsi="Times New Roman" w:cs="Times New Roman"/>
          <w:sz w:val="24"/>
          <w:szCs w:val="24"/>
        </w:rPr>
        <w:t>dels of village council</w:t>
      </w:r>
      <w:r w:rsidR="003915CA" w:rsidRPr="002328D6">
        <w:rPr>
          <w:rFonts w:ascii="Times New Roman" w:hAnsi="Times New Roman" w:cs="Times New Roman"/>
          <w:sz w:val="24"/>
          <w:szCs w:val="24"/>
        </w:rPr>
        <w:t xml:space="preserve"> have evolved, and their differing impacts on local development, democratic participation, and service delivery. Many studies focus on short-term outcomes of decentralized governance, but there is a lack of comprehensive research on the long-term impact of these </w:t>
      </w:r>
      <w:r w:rsidR="000B0F65" w:rsidRPr="002328D6">
        <w:rPr>
          <w:rFonts w:ascii="Times New Roman" w:hAnsi="Times New Roman" w:cs="Times New Roman"/>
          <w:sz w:val="24"/>
          <w:szCs w:val="24"/>
        </w:rPr>
        <w:t>structures. Research could reach</w:t>
      </w:r>
      <w:r w:rsidR="003915CA" w:rsidRPr="002328D6">
        <w:rPr>
          <w:rFonts w:ascii="Times New Roman" w:hAnsi="Times New Roman" w:cs="Times New Roman"/>
          <w:sz w:val="24"/>
          <w:szCs w:val="24"/>
        </w:rPr>
        <w:t xml:space="preserve"> into the sustainability of the positive outcomes associated with decentralized governance and the challenges that emerge over time.</w:t>
      </w:r>
      <w:r w:rsidRPr="008F3AA1">
        <w:rPr>
          <w:rFonts w:ascii="Times New Roman" w:hAnsi="Times New Roman" w:cs="Times New Roman"/>
          <w:sz w:val="24"/>
          <w:szCs w:val="24"/>
        </w:rPr>
        <w:t>Bu</w:t>
      </w:r>
      <w:r w:rsidRPr="002328D6">
        <w:rPr>
          <w:rFonts w:ascii="Times New Roman" w:hAnsi="Times New Roman" w:cs="Times New Roman"/>
          <w:b/>
          <w:sz w:val="24"/>
          <w:szCs w:val="24"/>
        </w:rPr>
        <w:t xml:space="preserve">t </w:t>
      </w:r>
      <w:r w:rsidR="00C669CB" w:rsidRPr="002328D6">
        <w:rPr>
          <w:rFonts w:ascii="Times New Roman" w:hAnsi="Times New Roman" w:cs="Times New Roman"/>
          <w:sz w:val="24"/>
          <w:szCs w:val="24"/>
        </w:rPr>
        <w:t>t</w:t>
      </w:r>
      <w:r w:rsidR="003915CA" w:rsidRPr="002328D6">
        <w:rPr>
          <w:rFonts w:ascii="Times New Roman" w:hAnsi="Times New Roman" w:cs="Times New Roman"/>
          <w:sz w:val="24"/>
          <w:szCs w:val="24"/>
        </w:rPr>
        <w:t>here is a lack of in-depth research on the power dynamics within decentralized governance structures and their impact on equity and inclusion. Exploring how power imbalances affect decision-making processes and resource allocation in decentralized governance could provide valuable insights.</w:t>
      </w:r>
      <w:r w:rsidR="00C669CB" w:rsidRPr="002328D6">
        <w:rPr>
          <w:rFonts w:ascii="Times New Roman" w:hAnsi="Times New Roman" w:cs="Times New Roman"/>
          <w:sz w:val="24"/>
          <w:szCs w:val="24"/>
        </w:rPr>
        <w:t xml:space="preserve"> Andw</w:t>
      </w:r>
      <w:r w:rsidR="003915CA" w:rsidRPr="002328D6">
        <w:rPr>
          <w:rFonts w:ascii="Times New Roman" w:hAnsi="Times New Roman" w:cs="Times New Roman"/>
          <w:sz w:val="24"/>
          <w:szCs w:val="24"/>
        </w:rPr>
        <w:t>ith the advent of digital tools and e-governance initiatives, there is limited research on the integration of technology within decentralized governance structures and its impact on citizen engagement, transparency, and efficiency.</w:t>
      </w:r>
      <w:r w:rsidR="00C669CB" w:rsidRPr="002328D6">
        <w:rPr>
          <w:rFonts w:ascii="Times New Roman" w:hAnsi="Times New Roman" w:cs="Times New Roman"/>
          <w:sz w:val="24"/>
          <w:szCs w:val="24"/>
        </w:rPr>
        <w:t>So further r</w:t>
      </w:r>
      <w:r w:rsidR="003915CA" w:rsidRPr="002328D6">
        <w:rPr>
          <w:rFonts w:ascii="Times New Roman" w:hAnsi="Times New Roman" w:cs="Times New Roman"/>
          <w:sz w:val="24"/>
          <w:szCs w:val="24"/>
        </w:rPr>
        <w:t>esearch could explore the effectiveness of accountability mechanisms</w:t>
      </w:r>
      <w:r w:rsidR="00795112">
        <w:rPr>
          <w:rFonts w:ascii="Times New Roman" w:hAnsi="Times New Roman" w:cs="Times New Roman"/>
          <w:sz w:val="24"/>
          <w:szCs w:val="24"/>
        </w:rPr>
        <w:t xml:space="preserve"> within village council</w:t>
      </w:r>
      <w:r w:rsidR="003915CA" w:rsidRPr="002328D6">
        <w:rPr>
          <w:rFonts w:ascii="Times New Roman" w:hAnsi="Times New Roman" w:cs="Times New Roman"/>
          <w:sz w:val="24"/>
          <w:szCs w:val="24"/>
        </w:rPr>
        <w:t>, including oversight, transparency, and mechanisms for addressing corruption</w:t>
      </w:r>
      <w:r w:rsidR="00C669CB" w:rsidRPr="002328D6">
        <w:rPr>
          <w:rFonts w:ascii="Times New Roman" w:hAnsi="Times New Roman" w:cs="Times New Roman"/>
          <w:sz w:val="24"/>
          <w:szCs w:val="24"/>
        </w:rPr>
        <w:t>, malpractice and a</w:t>
      </w:r>
      <w:r w:rsidR="003915CA" w:rsidRPr="002328D6">
        <w:rPr>
          <w:rFonts w:ascii="Times New Roman" w:hAnsi="Times New Roman" w:cs="Times New Roman"/>
          <w:sz w:val="24"/>
          <w:szCs w:val="24"/>
        </w:rPr>
        <w:t>ddressing these research gaps can contribute to a deeper understanding of the evolution and impact of decentralized governance, leading to more effective policies and practices in local governance structures.</w:t>
      </w:r>
    </w:p>
    <w:p w:rsidR="00C6792B" w:rsidRPr="00534C79" w:rsidRDefault="00C6792B" w:rsidP="006535F5">
      <w:pPr>
        <w:spacing w:line="360" w:lineRule="auto"/>
        <w:jc w:val="both"/>
        <w:rPr>
          <w:rFonts w:ascii="Times New Roman" w:hAnsi="Times New Roman" w:cs="Times New Roman"/>
          <w:b/>
          <w:sz w:val="24"/>
          <w:szCs w:val="24"/>
        </w:rPr>
      </w:pPr>
      <w:r w:rsidRPr="00534C79">
        <w:rPr>
          <w:rFonts w:ascii="Times New Roman" w:hAnsi="Times New Roman" w:cs="Times New Roman"/>
          <w:b/>
          <w:sz w:val="24"/>
          <w:szCs w:val="24"/>
        </w:rPr>
        <w:t>Statement of the problem</w:t>
      </w:r>
    </w:p>
    <w:p w:rsidR="002E7453" w:rsidRPr="00C6792B" w:rsidRDefault="002E7453" w:rsidP="006535F5">
      <w:pPr>
        <w:spacing w:line="360" w:lineRule="auto"/>
        <w:jc w:val="both"/>
        <w:rPr>
          <w:rFonts w:ascii="Times New Roman" w:hAnsi="Times New Roman" w:cs="Times New Roman"/>
          <w:b/>
          <w:sz w:val="24"/>
          <w:szCs w:val="24"/>
        </w:rPr>
      </w:pPr>
      <w:r w:rsidRPr="002328D6">
        <w:rPr>
          <w:rFonts w:ascii="Times New Roman" w:hAnsi="Times New Roman" w:cs="Times New Roman"/>
          <w:sz w:val="24"/>
          <w:szCs w:val="24"/>
        </w:rPr>
        <w:t xml:space="preserve">The rapid evolution of decentralized governance (DG) has raised significant concerns about its potential impact on traditional governance structures and the broader social and economic landscape. While DG has been touted as a promising solution to promote transparency, accountability,and participation, its long-term effects on governance, decision-making, and </w:t>
      </w:r>
      <w:r w:rsidRPr="002328D6">
        <w:rPr>
          <w:rFonts w:ascii="Times New Roman" w:hAnsi="Times New Roman" w:cs="Times New Roman"/>
          <w:sz w:val="24"/>
          <w:szCs w:val="24"/>
        </w:rPr>
        <w:lastRenderedPageBreak/>
        <w:t>social cohesion are still unclear.The problem is to investigate the evolution and impact of decentralized governance on traditional governance structures, decision-making processes, and social cohesion in various contexts, including but not limited to:</w:t>
      </w:r>
    </w:p>
    <w:p w:rsidR="002E7453" w:rsidRPr="002328D6" w:rsidRDefault="002E7453"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1. Decentralized decision-making:</w:t>
      </w:r>
      <w:r w:rsidR="00462A97">
        <w:rPr>
          <w:rFonts w:ascii="Times New Roman" w:hAnsi="Times New Roman" w:cs="Times New Roman"/>
          <w:sz w:val="24"/>
          <w:szCs w:val="24"/>
        </w:rPr>
        <w:t xml:space="preserve"> How do village council</w:t>
      </w:r>
      <w:r w:rsidRPr="002328D6">
        <w:rPr>
          <w:rFonts w:ascii="Times New Roman" w:hAnsi="Times New Roman" w:cs="Times New Roman"/>
          <w:sz w:val="24"/>
          <w:szCs w:val="24"/>
        </w:rPr>
        <w:t xml:space="preserve"> structures influence decision-making processes, and what are the implications for policy implementation and outcomes?</w:t>
      </w:r>
    </w:p>
    <w:p w:rsidR="002E7453" w:rsidRPr="002328D6" w:rsidRDefault="002E7453"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2.Participation and representation:</w:t>
      </w:r>
      <w:r w:rsidR="00462A97">
        <w:rPr>
          <w:rFonts w:ascii="Times New Roman" w:hAnsi="Times New Roman" w:cs="Times New Roman"/>
          <w:sz w:val="24"/>
          <w:szCs w:val="24"/>
        </w:rPr>
        <w:t xml:space="preserve"> How do village council</w:t>
      </w:r>
      <w:r w:rsidRPr="002328D6">
        <w:rPr>
          <w:rFonts w:ascii="Times New Roman" w:hAnsi="Times New Roman" w:cs="Times New Roman"/>
          <w:sz w:val="24"/>
          <w:szCs w:val="24"/>
        </w:rPr>
        <w:t xml:space="preserve"> structures promote or hinder participation and representation of diverse stakeholders, including marginalized groups?</w:t>
      </w:r>
    </w:p>
    <w:p w:rsidR="002E7453" w:rsidRPr="002328D6" w:rsidRDefault="002E7453"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3. Accountability and transparency: Ho</w:t>
      </w:r>
      <w:r w:rsidR="00B25B3D">
        <w:rPr>
          <w:rFonts w:ascii="Times New Roman" w:hAnsi="Times New Roman" w:cs="Times New Roman"/>
          <w:sz w:val="24"/>
          <w:szCs w:val="24"/>
        </w:rPr>
        <w:t>w do village council</w:t>
      </w:r>
      <w:r w:rsidRPr="002328D6">
        <w:rPr>
          <w:rFonts w:ascii="Times New Roman" w:hAnsi="Times New Roman" w:cs="Times New Roman"/>
          <w:sz w:val="24"/>
          <w:szCs w:val="24"/>
        </w:rPr>
        <w:t xml:space="preserve"> structures ensure accountability and transparency, and what are the potential consequences of lack of transparency?</w:t>
      </w:r>
    </w:p>
    <w:p w:rsidR="002E7453" w:rsidRPr="002328D6" w:rsidRDefault="002E7453"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4. Social cohesion:</w:t>
      </w:r>
      <w:r w:rsidR="00B25B3D">
        <w:rPr>
          <w:rFonts w:ascii="Times New Roman" w:hAnsi="Times New Roman" w:cs="Times New Roman"/>
          <w:sz w:val="24"/>
          <w:szCs w:val="24"/>
        </w:rPr>
        <w:t xml:space="preserve"> How do village council</w:t>
      </w:r>
      <w:r w:rsidRPr="002328D6">
        <w:rPr>
          <w:rFonts w:ascii="Times New Roman" w:hAnsi="Times New Roman" w:cs="Times New Roman"/>
          <w:sz w:val="24"/>
          <w:szCs w:val="24"/>
        </w:rPr>
        <w:t xml:space="preserve"> structures affect social cohesion, particularly in contexts where traditional governance structures have been dominant?</w:t>
      </w:r>
    </w:p>
    <w:p w:rsidR="002E7453" w:rsidRPr="002328D6" w:rsidRDefault="002E7453"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5. Long-term sustainability:</w:t>
      </w:r>
      <w:r w:rsidR="00B25B3D">
        <w:rPr>
          <w:rFonts w:ascii="Times New Roman" w:hAnsi="Times New Roman" w:cs="Times New Roman"/>
          <w:sz w:val="24"/>
          <w:szCs w:val="24"/>
        </w:rPr>
        <w:t xml:space="preserve"> How do village council</w:t>
      </w:r>
      <w:r w:rsidRPr="002328D6">
        <w:rPr>
          <w:rFonts w:ascii="Times New Roman" w:hAnsi="Times New Roman" w:cs="Times New Roman"/>
          <w:sz w:val="24"/>
          <w:szCs w:val="24"/>
        </w:rPr>
        <w:t xml:space="preserve"> structures contribute to sustainable development, and what are the potential challenges and limitations to their long-term sustainability?</w:t>
      </w:r>
    </w:p>
    <w:p w:rsidR="002328D6" w:rsidRPr="002328D6" w:rsidRDefault="002E7453"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This research aims to contribute to our under</w:t>
      </w:r>
      <w:r w:rsidR="00C44CF8">
        <w:rPr>
          <w:rFonts w:ascii="Times New Roman" w:hAnsi="Times New Roman" w:cs="Times New Roman"/>
          <w:sz w:val="24"/>
          <w:szCs w:val="24"/>
        </w:rPr>
        <w:t>standing of the village council as a political institution</w:t>
      </w:r>
      <w:r w:rsidRPr="002328D6">
        <w:rPr>
          <w:rFonts w:ascii="Times New Roman" w:hAnsi="Times New Roman" w:cs="Times New Roman"/>
          <w:sz w:val="24"/>
          <w:szCs w:val="24"/>
        </w:rPr>
        <w:t xml:space="preserve"> on traditional governance structures, decision-making processes, and social cohesion. The findings will have implications for policymakers, practitioners, and scholars seeking to promote sustainable development through effective governance structures.</w:t>
      </w:r>
    </w:p>
    <w:p w:rsidR="002E7453" w:rsidRPr="002328D6" w:rsidRDefault="002E7453"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t>Objectives</w:t>
      </w:r>
    </w:p>
    <w:p w:rsidR="008C409C" w:rsidRPr="002328D6" w:rsidRDefault="00EB30DB" w:rsidP="006535F5">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To investigate the current status of village council</w:t>
      </w:r>
      <w:r w:rsidR="002E7453" w:rsidRPr="002328D6">
        <w:rPr>
          <w:rFonts w:ascii="Times New Roman" w:hAnsi="Times New Roman" w:cs="Times New Roman"/>
          <w:sz w:val="24"/>
          <w:szCs w:val="24"/>
        </w:rPr>
        <w:t xml:space="preserve"> in various contexts.</w:t>
      </w:r>
    </w:p>
    <w:p w:rsidR="008C409C" w:rsidRPr="002328D6" w:rsidRDefault="00EB30DB" w:rsidP="006535F5">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To analyze the role of village council</w:t>
      </w:r>
      <w:r w:rsidR="002E7453" w:rsidRPr="002328D6">
        <w:rPr>
          <w:rFonts w:ascii="Times New Roman" w:hAnsi="Times New Roman" w:cs="Times New Roman"/>
          <w:sz w:val="24"/>
          <w:szCs w:val="24"/>
        </w:rPr>
        <w:t xml:space="preserve"> on decision-making processes.</w:t>
      </w:r>
    </w:p>
    <w:p w:rsidR="008C409C" w:rsidRPr="002328D6" w:rsidRDefault="002E7453" w:rsidP="006535F5">
      <w:pPr>
        <w:pStyle w:val="ListParagraph"/>
        <w:numPr>
          <w:ilvl w:val="0"/>
          <w:numId w:val="3"/>
        </w:num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To ass</w:t>
      </w:r>
      <w:r w:rsidR="00EB30DB">
        <w:rPr>
          <w:rFonts w:ascii="Times New Roman" w:hAnsi="Times New Roman" w:cs="Times New Roman"/>
          <w:sz w:val="24"/>
          <w:szCs w:val="24"/>
        </w:rPr>
        <w:t>ess the weakness and strength of village council</w:t>
      </w:r>
      <w:r w:rsidRPr="002328D6">
        <w:rPr>
          <w:rFonts w:ascii="Times New Roman" w:hAnsi="Times New Roman" w:cs="Times New Roman"/>
          <w:sz w:val="24"/>
          <w:szCs w:val="24"/>
        </w:rPr>
        <w:t xml:space="preserve"> structures in promoting participation and representation</w:t>
      </w:r>
      <w:r w:rsidR="00EB30DB">
        <w:rPr>
          <w:rFonts w:ascii="Times New Roman" w:hAnsi="Times New Roman" w:cs="Times New Roman"/>
          <w:sz w:val="24"/>
          <w:szCs w:val="24"/>
        </w:rPr>
        <w:t xml:space="preserve"> among the Angami tribes</w:t>
      </w:r>
      <w:r w:rsidRPr="002328D6">
        <w:rPr>
          <w:rFonts w:ascii="Times New Roman" w:hAnsi="Times New Roman" w:cs="Times New Roman"/>
          <w:sz w:val="24"/>
          <w:szCs w:val="24"/>
        </w:rPr>
        <w:t>.</w:t>
      </w:r>
    </w:p>
    <w:p w:rsidR="008C409C" w:rsidRPr="002328D6" w:rsidRDefault="002E7453" w:rsidP="006535F5">
      <w:pPr>
        <w:pStyle w:val="ListParagraph"/>
        <w:numPr>
          <w:ilvl w:val="0"/>
          <w:numId w:val="3"/>
        </w:num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To examine the mechanisms b</w:t>
      </w:r>
      <w:r w:rsidR="00EB30DB">
        <w:rPr>
          <w:rFonts w:ascii="Times New Roman" w:hAnsi="Times New Roman" w:cs="Times New Roman"/>
          <w:sz w:val="24"/>
          <w:szCs w:val="24"/>
        </w:rPr>
        <w:t>y which village council</w:t>
      </w:r>
      <w:r w:rsidRPr="002328D6">
        <w:rPr>
          <w:rFonts w:ascii="Times New Roman" w:hAnsi="Times New Roman" w:cs="Times New Roman"/>
          <w:sz w:val="24"/>
          <w:szCs w:val="24"/>
        </w:rPr>
        <w:t xml:space="preserve"> structures ensure accountability and transparency.</w:t>
      </w:r>
    </w:p>
    <w:p w:rsidR="000034BE" w:rsidRDefault="002E7453" w:rsidP="00452476">
      <w:pPr>
        <w:pStyle w:val="ListParagraph"/>
        <w:numPr>
          <w:ilvl w:val="0"/>
          <w:numId w:val="3"/>
        </w:num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 xml:space="preserve"> To evaluate the potential imp</w:t>
      </w:r>
      <w:r w:rsidR="00413903">
        <w:rPr>
          <w:rFonts w:ascii="Times New Roman" w:hAnsi="Times New Roman" w:cs="Times New Roman"/>
          <w:sz w:val="24"/>
          <w:szCs w:val="24"/>
        </w:rPr>
        <w:t>acts of village council</w:t>
      </w:r>
      <w:r w:rsidRPr="002328D6">
        <w:rPr>
          <w:rFonts w:ascii="Times New Roman" w:hAnsi="Times New Roman" w:cs="Times New Roman"/>
          <w:sz w:val="24"/>
          <w:szCs w:val="24"/>
        </w:rPr>
        <w:t xml:space="preserve"> on social cohesion.</w:t>
      </w:r>
    </w:p>
    <w:p w:rsidR="00B10CDC" w:rsidRPr="00452476" w:rsidRDefault="00B10CDC" w:rsidP="009356A6">
      <w:pPr>
        <w:pStyle w:val="ListParagraph"/>
        <w:spacing w:line="360" w:lineRule="auto"/>
        <w:ind w:left="765"/>
        <w:jc w:val="both"/>
        <w:rPr>
          <w:rFonts w:ascii="Times New Roman" w:hAnsi="Times New Roman" w:cs="Times New Roman"/>
          <w:sz w:val="24"/>
          <w:szCs w:val="24"/>
        </w:rPr>
      </w:pPr>
    </w:p>
    <w:p w:rsidR="002E7453" w:rsidRPr="002328D6" w:rsidRDefault="002E7453"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lastRenderedPageBreak/>
        <w:t>Research Questions</w:t>
      </w:r>
    </w:p>
    <w:p w:rsidR="008C409C" w:rsidRPr="002328D6" w:rsidRDefault="00893F40" w:rsidP="006535F5">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What is the current status of village council</w:t>
      </w:r>
      <w:r w:rsidR="002E7453" w:rsidRPr="002328D6">
        <w:rPr>
          <w:rFonts w:ascii="Times New Roman" w:hAnsi="Times New Roman" w:cs="Times New Roman"/>
          <w:sz w:val="24"/>
          <w:szCs w:val="24"/>
        </w:rPr>
        <w:t xml:space="preserve"> in various contexts, and how has it evolved over time?</w:t>
      </w:r>
    </w:p>
    <w:p w:rsidR="008C409C" w:rsidRPr="002328D6" w:rsidRDefault="00C8350B" w:rsidP="006535F5">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How do village council</w:t>
      </w:r>
      <w:r w:rsidR="002E7453" w:rsidRPr="002328D6">
        <w:rPr>
          <w:rFonts w:ascii="Times New Roman" w:hAnsi="Times New Roman" w:cs="Times New Roman"/>
          <w:sz w:val="24"/>
          <w:szCs w:val="24"/>
        </w:rPr>
        <w:t xml:space="preserve"> structures influence decision-making processes, and what are the implications for policy implementation and outcomes?</w:t>
      </w:r>
    </w:p>
    <w:p w:rsidR="008C409C" w:rsidRPr="002328D6" w:rsidRDefault="00C8350B" w:rsidP="006535F5">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What are the weaknesses and strengths of village councils</w:t>
      </w:r>
      <w:r w:rsidR="002E7453" w:rsidRPr="002328D6">
        <w:rPr>
          <w:rFonts w:ascii="Times New Roman" w:hAnsi="Times New Roman" w:cs="Times New Roman"/>
          <w:sz w:val="24"/>
          <w:szCs w:val="24"/>
        </w:rPr>
        <w:t xml:space="preserve"> structures in promoting participation and representation of diverse stakeholders?</w:t>
      </w:r>
    </w:p>
    <w:p w:rsidR="008C409C" w:rsidRPr="002328D6" w:rsidRDefault="00C8350B" w:rsidP="006535F5">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How do village council</w:t>
      </w:r>
      <w:r w:rsidR="002E7453" w:rsidRPr="002328D6">
        <w:rPr>
          <w:rFonts w:ascii="Times New Roman" w:hAnsi="Times New Roman" w:cs="Times New Roman"/>
          <w:sz w:val="24"/>
          <w:szCs w:val="24"/>
        </w:rPr>
        <w:t xml:space="preserve"> structures ensure accountability and transparency, and what are the potential consequences of lack of transparency?</w:t>
      </w:r>
    </w:p>
    <w:p w:rsidR="003915CA" w:rsidRPr="002328D6" w:rsidRDefault="00B656D7" w:rsidP="006535F5">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What are the potential role of village council</w:t>
      </w:r>
      <w:r w:rsidR="002E7453" w:rsidRPr="002328D6">
        <w:rPr>
          <w:rFonts w:ascii="Times New Roman" w:hAnsi="Times New Roman" w:cs="Times New Roman"/>
          <w:sz w:val="24"/>
          <w:szCs w:val="24"/>
        </w:rPr>
        <w:t xml:space="preserve"> on soci</w:t>
      </w:r>
      <w:r w:rsidR="00842533" w:rsidRPr="002328D6">
        <w:rPr>
          <w:rFonts w:ascii="Times New Roman" w:hAnsi="Times New Roman" w:cs="Times New Roman"/>
          <w:sz w:val="24"/>
          <w:szCs w:val="24"/>
        </w:rPr>
        <w:t>al cohesion, and how they can be mitigated?</w:t>
      </w:r>
    </w:p>
    <w:p w:rsidR="00893F40" w:rsidRPr="002328D6" w:rsidRDefault="00193AF8"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By addressing these research questions, this study will provide a comprehensive under</w:t>
      </w:r>
      <w:r w:rsidR="00013940">
        <w:rPr>
          <w:rFonts w:ascii="Times New Roman" w:hAnsi="Times New Roman" w:cs="Times New Roman"/>
          <w:sz w:val="24"/>
          <w:szCs w:val="24"/>
        </w:rPr>
        <w:t>standing of the village cou</w:t>
      </w:r>
      <w:r w:rsidR="003430FA">
        <w:rPr>
          <w:rFonts w:ascii="Times New Roman" w:hAnsi="Times New Roman" w:cs="Times New Roman"/>
          <w:sz w:val="24"/>
          <w:szCs w:val="24"/>
        </w:rPr>
        <w:t>ncil as a political institution</w:t>
      </w:r>
      <w:r w:rsidRPr="002328D6">
        <w:rPr>
          <w:rFonts w:ascii="Times New Roman" w:hAnsi="Times New Roman" w:cs="Times New Roman"/>
          <w:sz w:val="24"/>
          <w:szCs w:val="24"/>
        </w:rPr>
        <w:t>, which will have significant implications for policymakers, practitioners, and scholars seeking to promote sustainable development through effective governance structures.</w:t>
      </w:r>
    </w:p>
    <w:p w:rsidR="00193AF8" w:rsidRPr="002328D6" w:rsidRDefault="00193AF8"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t>Significance of the Study</w:t>
      </w:r>
    </w:p>
    <w:p w:rsidR="00193AF8" w:rsidRPr="002328D6" w:rsidRDefault="007E69A4"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T</w:t>
      </w:r>
      <w:r w:rsidR="001D18B9">
        <w:rPr>
          <w:rFonts w:ascii="Times New Roman" w:hAnsi="Times New Roman" w:cs="Times New Roman"/>
          <w:sz w:val="24"/>
          <w:szCs w:val="24"/>
        </w:rPr>
        <w:t>he study of the village council as a political institution</w:t>
      </w:r>
      <w:r w:rsidR="00CE66F5" w:rsidRPr="002328D6">
        <w:rPr>
          <w:rFonts w:ascii="Times New Roman" w:hAnsi="Times New Roman" w:cs="Times New Roman"/>
          <w:sz w:val="24"/>
          <w:szCs w:val="24"/>
        </w:rPr>
        <w:t xml:space="preserve"> is significant as it provides critical insights into how power dynamics shift from centralized systems to local governance, fostering greater citizen participation, accountability, and responsiveness to community needs. This research illuminates the historical, social, and political factors that influence the design and implementation of decentralized structures, thereby enabling a deeper understanding of their effectiveness in promoting equitable service delivery, enhancing democratic practices, and addressing the unique challenges faced by diverse populations. By analyzing the successes and shortcom</w:t>
      </w:r>
      <w:r w:rsidR="006D4721">
        <w:rPr>
          <w:rFonts w:ascii="Times New Roman" w:hAnsi="Times New Roman" w:cs="Times New Roman"/>
          <w:sz w:val="24"/>
          <w:szCs w:val="24"/>
        </w:rPr>
        <w:t>ings of village council</w:t>
      </w:r>
      <w:r w:rsidR="00CE66F5" w:rsidRPr="002328D6">
        <w:rPr>
          <w:rFonts w:ascii="Times New Roman" w:hAnsi="Times New Roman" w:cs="Times New Roman"/>
          <w:sz w:val="24"/>
          <w:szCs w:val="24"/>
        </w:rPr>
        <w:t>, the study informs policymakers and practitioners on how to optimize governance frameworks, ensuring they are more inclusive, efficient, and tailored to the specific contexts and aspirations of local communities, ultimately contributing to sustainable development and social cohesion.</w:t>
      </w:r>
      <w:r w:rsidR="006934ED">
        <w:rPr>
          <w:rFonts w:ascii="Times New Roman" w:hAnsi="Times New Roman" w:cs="Times New Roman"/>
          <w:sz w:val="24"/>
          <w:szCs w:val="24"/>
        </w:rPr>
        <w:t xml:space="preserve"> Village councils</w:t>
      </w:r>
      <w:r w:rsidR="00193AF8" w:rsidRPr="002328D6">
        <w:rPr>
          <w:rFonts w:ascii="Times New Roman" w:hAnsi="Times New Roman" w:cs="Times New Roman"/>
          <w:sz w:val="24"/>
          <w:szCs w:val="24"/>
        </w:rPr>
        <w:t xml:space="preserve"> has the potential to promote sustainable development by empowering local communities, fostering participation, and promoting </w:t>
      </w:r>
      <w:r w:rsidR="00193AF8" w:rsidRPr="002328D6">
        <w:rPr>
          <w:rFonts w:ascii="Times New Roman" w:hAnsi="Times New Roman" w:cs="Times New Roman"/>
          <w:sz w:val="24"/>
          <w:szCs w:val="24"/>
        </w:rPr>
        <w:lastRenderedPageBreak/>
        <w:t>transparency and accountability. This study will contribut</w:t>
      </w:r>
      <w:r w:rsidRPr="002328D6">
        <w:rPr>
          <w:rFonts w:ascii="Times New Roman" w:hAnsi="Times New Roman" w:cs="Times New Roman"/>
          <w:sz w:val="24"/>
          <w:szCs w:val="24"/>
        </w:rPr>
        <w:t>e to our understanding of how decentralized governance</w:t>
      </w:r>
      <w:r w:rsidR="00193AF8" w:rsidRPr="002328D6">
        <w:rPr>
          <w:rFonts w:ascii="Times New Roman" w:hAnsi="Times New Roman" w:cs="Times New Roman"/>
          <w:sz w:val="24"/>
          <w:szCs w:val="24"/>
        </w:rPr>
        <w:t xml:space="preserve"> can be effectively implemented to achieve sustainable development.</w:t>
      </w:r>
    </w:p>
    <w:p w:rsidR="00B30F8B" w:rsidRPr="002328D6" w:rsidRDefault="0007216A"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t xml:space="preserve">Methodology </w:t>
      </w:r>
    </w:p>
    <w:p w:rsidR="00B30F8B" w:rsidRPr="002328D6" w:rsidRDefault="00B30F8B"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t xml:space="preserve">Universe of the study </w:t>
      </w:r>
    </w:p>
    <w:p w:rsidR="00E92EFD" w:rsidRDefault="00C8734B"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 will be limited to 20</w:t>
      </w:r>
      <w:r w:rsidR="00AA0893">
        <w:rPr>
          <w:rFonts w:ascii="Times New Roman" w:hAnsi="Times New Roman" w:cs="Times New Roman"/>
          <w:sz w:val="24"/>
          <w:szCs w:val="24"/>
        </w:rPr>
        <w:t xml:space="preserve"> villages of the Angami Nagas</w:t>
      </w:r>
      <w:r w:rsidR="00DF27CA">
        <w:rPr>
          <w:rFonts w:ascii="Times New Roman" w:hAnsi="Times New Roman" w:cs="Times New Roman"/>
          <w:sz w:val="24"/>
          <w:szCs w:val="24"/>
        </w:rPr>
        <w:t>, specifically on the study of village council of the Angami Nagas</w:t>
      </w:r>
    </w:p>
    <w:p w:rsidR="00C5462D" w:rsidRPr="00C5462D" w:rsidRDefault="00C5462D" w:rsidP="00C5462D">
      <w:pPr>
        <w:spacing w:line="360" w:lineRule="auto"/>
        <w:jc w:val="both"/>
        <w:rPr>
          <w:rFonts w:ascii="Times New Roman" w:hAnsi="Times New Roman" w:cs="Times New Roman"/>
          <w:b/>
          <w:bCs/>
          <w:sz w:val="24"/>
          <w:szCs w:val="24"/>
          <w:lang w:val="en-IN"/>
        </w:rPr>
      </w:pPr>
      <w:r w:rsidRPr="00C5462D">
        <w:rPr>
          <w:rFonts w:ascii="Times New Roman" w:hAnsi="Times New Roman" w:cs="Times New Roman"/>
          <w:b/>
          <w:bCs/>
          <w:sz w:val="24"/>
          <w:szCs w:val="24"/>
          <w:lang w:val="en-IN"/>
        </w:rPr>
        <w:t xml:space="preserve">Sampling Design </w:t>
      </w:r>
    </w:p>
    <w:p w:rsidR="00683726" w:rsidRPr="00C5462D" w:rsidRDefault="00C5462D" w:rsidP="00C5462D">
      <w:pPr>
        <w:spacing w:line="360" w:lineRule="auto"/>
        <w:jc w:val="both"/>
        <w:rPr>
          <w:rFonts w:ascii="Times New Roman" w:hAnsi="Times New Roman" w:cs="Times New Roman"/>
          <w:sz w:val="24"/>
          <w:szCs w:val="24"/>
          <w:lang w:val="en-IN"/>
        </w:rPr>
      </w:pPr>
      <w:r w:rsidRPr="00683726">
        <w:rPr>
          <w:rFonts w:ascii="Times New Roman" w:hAnsi="Times New Roman" w:cs="Times New Roman"/>
          <w:sz w:val="24"/>
          <w:szCs w:val="24"/>
          <w:lang w:val="en-IN"/>
        </w:rPr>
        <w:t xml:space="preserve">The study will employ a </w:t>
      </w:r>
      <w:r w:rsidRPr="00683726">
        <w:rPr>
          <w:rFonts w:ascii="Times New Roman" w:hAnsi="Times New Roman" w:cs="Times New Roman"/>
          <w:bCs/>
          <w:sz w:val="24"/>
          <w:szCs w:val="24"/>
          <w:lang w:val="en-IN"/>
        </w:rPr>
        <w:t>stratified non-probability sampling method</w:t>
      </w:r>
      <w:r w:rsidRPr="00683726">
        <w:rPr>
          <w:rFonts w:ascii="Times New Roman" w:hAnsi="Times New Roman" w:cs="Times New Roman"/>
          <w:sz w:val="24"/>
          <w:szCs w:val="24"/>
          <w:lang w:val="en-IN"/>
        </w:rPr>
        <w:t>, given the division of Kohima into four distinct Angami regions. Each division will serve as a stratum, ensuring that the sample accurately reflects the population distribution across the district. The sampling methods include:</w:t>
      </w:r>
      <w:r w:rsidR="008109FC">
        <w:rPr>
          <w:rFonts w:ascii="Times New Roman" w:hAnsi="Times New Roman" w:cs="Times New Roman"/>
          <w:sz w:val="24"/>
          <w:szCs w:val="24"/>
          <w:lang w:val="en-IN"/>
        </w:rPr>
        <w:t xml:space="preserve"> </w:t>
      </w:r>
      <w:r w:rsidRPr="00683726">
        <w:rPr>
          <w:rFonts w:ascii="Times New Roman" w:hAnsi="Times New Roman" w:cs="Times New Roman"/>
          <w:bCs/>
          <w:sz w:val="24"/>
          <w:szCs w:val="24"/>
          <w:lang w:val="en-IN"/>
        </w:rPr>
        <w:t>Purposive Sampling</w:t>
      </w:r>
      <w:r w:rsidRPr="00683726">
        <w:rPr>
          <w:rFonts w:ascii="Times New Roman" w:hAnsi="Times New Roman" w:cs="Times New Roman"/>
          <w:sz w:val="24"/>
          <w:szCs w:val="24"/>
          <w:lang w:val="en-IN"/>
        </w:rPr>
        <w:t xml:space="preserve"> for village selection, </w:t>
      </w:r>
      <w:r w:rsidRPr="00683726">
        <w:rPr>
          <w:rFonts w:ascii="Times New Roman" w:hAnsi="Times New Roman" w:cs="Times New Roman"/>
          <w:bCs/>
          <w:sz w:val="24"/>
          <w:szCs w:val="24"/>
          <w:lang w:val="en-IN"/>
        </w:rPr>
        <w:t>Quota Sampling</w:t>
      </w:r>
      <w:r w:rsidRPr="00683726">
        <w:rPr>
          <w:rFonts w:ascii="Times New Roman" w:hAnsi="Times New Roman" w:cs="Times New Roman"/>
          <w:sz w:val="24"/>
          <w:szCs w:val="24"/>
          <w:lang w:val="en-IN"/>
        </w:rPr>
        <w:t xml:space="preserve"> for respondent selection within each village, </w:t>
      </w:r>
      <w:r w:rsidRPr="00683726">
        <w:rPr>
          <w:rFonts w:ascii="Times New Roman" w:hAnsi="Times New Roman" w:cs="Times New Roman"/>
          <w:bCs/>
          <w:sz w:val="24"/>
          <w:szCs w:val="24"/>
          <w:lang w:val="en-IN"/>
        </w:rPr>
        <w:t>Convenience Sampling</w:t>
      </w:r>
      <w:r w:rsidRPr="00683726">
        <w:rPr>
          <w:rFonts w:ascii="Times New Roman" w:hAnsi="Times New Roman" w:cs="Times New Roman"/>
          <w:sz w:val="24"/>
          <w:szCs w:val="24"/>
          <w:lang w:val="en-IN"/>
        </w:rPr>
        <w:t xml:space="preserve"> for interviews with village council heads, </w:t>
      </w:r>
      <w:r w:rsidRPr="00683726">
        <w:rPr>
          <w:rFonts w:ascii="Times New Roman" w:hAnsi="Times New Roman" w:cs="Times New Roman"/>
          <w:bCs/>
          <w:sz w:val="24"/>
          <w:szCs w:val="24"/>
          <w:lang w:val="en-IN"/>
        </w:rPr>
        <w:t>Sampling Frame. Population of Kohima District</w:t>
      </w:r>
      <w:r w:rsidRPr="00683726">
        <w:rPr>
          <w:rFonts w:ascii="Times New Roman" w:hAnsi="Times New Roman" w:cs="Times New Roman"/>
          <w:sz w:val="24"/>
          <w:szCs w:val="24"/>
          <w:lang w:val="en-IN"/>
        </w:rPr>
        <w:t>: 190,502 (as per the Directorate of Economics and Statistics, Government of Nagaland, 2021)</w:t>
      </w:r>
      <w:r w:rsidRPr="00683726">
        <w:rPr>
          <w:rFonts w:ascii="Times New Roman" w:hAnsi="Times New Roman" w:cs="Times New Roman"/>
          <w:bCs/>
          <w:sz w:val="24"/>
          <w:szCs w:val="24"/>
          <w:lang w:val="en-IN"/>
        </w:rPr>
        <w:t>Recognized Villages</w:t>
      </w:r>
      <w:r w:rsidRPr="00683726">
        <w:rPr>
          <w:rFonts w:ascii="Times New Roman" w:hAnsi="Times New Roman" w:cs="Times New Roman"/>
          <w:sz w:val="24"/>
          <w:szCs w:val="24"/>
          <w:lang w:val="en-IN"/>
        </w:rPr>
        <w:t xml:space="preserve">: 97 villages, Kohima is divided into four regions like </w:t>
      </w:r>
      <w:r w:rsidRPr="00683726">
        <w:rPr>
          <w:rFonts w:ascii="Times New Roman" w:hAnsi="Times New Roman" w:cs="Times New Roman"/>
          <w:bCs/>
          <w:sz w:val="24"/>
          <w:szCs w:val="24"/>
          <w:lang w:val="en-IN"/>
        </w:rPr>
        <w:t>Southern Angami</w:t>
      </w:r>
      <w:r w:rsidRPr="00683726">
        <w:rPr>
          <w:rFonts w:ascii="Times New Roman" w:hAnsi="Times New Roman" w:cs="Times New Roman"/>
          <w:sz w:val="24"/>
          <w:szCs w:val="24"/>
          <w:lang w:val="en-IN"/>
        </w:rPr>
        <w:t xml:space="preserve">, </w:t>
      </w:r>
      <w:r w:rsidRPr="00683726">
        <w:rPr>
          <w:rFonts w:ascii="Times New Roman" w:hAnsi="Times New Roman" w:cs="Times New Roman"/>
          <w:bCs/>
          <w:sz w:val="24"/>
          <w:szCs w:val="24"/>
          <w:lang w:val="en-IN"/>
        </w:rPr>
        <w:t>Northern Angami</w:t>
      </w:r>
      <w:r w:rsidRPr="00683726">
        <w:rPr>
          <w:rFonts w:ascii="Times New Roman" w:hAnsi="Times New Roman" w:cs="Times New Roman"/>
          <w:sz w:val="24"/>
          <w:szCs w:val="24"/>
          <w:lang w:val="en-IN"/>
        </w:rPr>
        <w:t xml:space="preserve">, </w:t>
      </w:r>
      <w:r w:rsidRPr="00683726">
        <w:rPr>
          <w:rFonts w:ascii="Times New Roman" w:hAnsi="Times New Roman" w:cs="Times New Roman"/>
          <w:bCs/>
          <w:sz w:val="24"/>
          <w:szCs w:val="24"/>
          <w:lang w:val="en-IN"/>
        </w:rPr>
        <w:t>Western Angami</w:t>
      </w:r>
      <w:r w:rsidRPr="00683726">
        <w:rPr>
          <w:rFonts w:ascii="Times New Roman" w:hAnsi="Times New Roman" w:cs="Times New Roman"/>
          <w:sz w:val="24"/>
          <w:szCs w:val="24"/>
          <w:lang w:val="en-IN"/>
        </w:rPr>
        <w:t xml:space="preserve">, </w:t>
      </w:r>
      <w:r w:rsidRPr="00683726">
        <w:rPr>
          <w:rFonts w:ascii="Times New Roman" w:hAnsi="Times New Roman" w:cs="Times New Roman"/>
          <w:bCs/>
          <w:sz w:val="24"/>
          <w:szCs w:val="24"/>
          <w:lang w:val="en-IN"/>
        </w:rPr>
        <w:t>Chakhro Angami</w:t>
      </w:r>
      <w:r w:rsidRPr="00683726">
        <w:rPr>
          <w:rFonts w:ascii="Times New Roman" w:hAnsi="Times New Roman" w:cs="Times New Roman"/>
          <w:sz w:val="24"/>
          <w:szCs w:val="24"/>
          <w:lang w:val="en-IN"/>
        </w:rPr>
        <w:t xml:space="preserve"> and Each</w:t>
      </w:r>
      <w:r w:rsidRPr="00C5462D">
        <w:rPr>
          <w:rFonts w:ascii="Times New Roman" w:hAnsi="Times New Roman" w:cs="Times New Roman"/>
          <w:sz w:val="24"/>
          <w:szCs w:val="24"/>
          <w:lang w:val="en-IN"/>
        </w:rPr>
        <w:t xml:space="preserve"> region will contribute equally to the total sample size.</w:t>
      </w:r>
    </w:p>
    <w:p w:rsidR="00C5462D" w:rsidRPr="00C5462D" w:rsidRDefault="00C5462D" w:rsidP="00C5462D">
      <w:pPr>
        <w:spacing w:line="360" w:lineRule="auto"/>
        <w:jc w:val="both"/>
        <w:rPr>
          <w:rFonts w:ascii="Times New Roman" w:hAnsi="Times New Roman" w:cs="Times New Roman"/>
          <w:b/>
          <w:bCs/>
          <w:sz w:val="24"/>
          <w:szCs w:val="24"/>
          <w:lang w:val="en-IN"/>
        </w:rPr>
      </w:pPr>
      <w:r w:rsidRPr="00C5462D">
        <w:rPr>
          <w:rFonts w:ascii="Times New Roman" w:hAnsi="Times New Roman" w:cs="Times New Roman"/>
          <w:b/>
          <w:bCs/>
          <w:sz w:val="24"/>
          <w:szCs w:val="24"/>
          <w:lang w:val="en-IN"/>
        </w:rPr>
        <w:t>Sample Size</w:t>
      </w:r>
    </w:p>
    <w:p w:rsidR="00C5462D" w:rsidRPr="00683726" w:rsidRDefault="00C5462D" w:rsidP="00C5462D">
      <w:pPr>
        <w:spacing w:line="360" w:lineRule="auto"/>
        <w:jc w:val="both"/>
        <w:rPr>
          <w:rFonts w:ascii="Times New Roman" w:hAnsi="Times New Roman" w:cs="Times New Roman"/>
          <w:sz w:val="24"/>
          <w:szCs w:val="24"/>
          <w:lang w:val="en-IN"/>
        </w:rPr>
      </w:pPr>
      <w:r w:rsidRPr="00683726">
        <w:rPr>
          <w:rFonts w:ascii="Times New Roman" w:hAnsi="Times New Roman" w:cs="Times New Roman"/>
          <w:sz w:val="24"/>
          <w:szCs w:val="24"/>
          <w:lang w:val="en-IN"/>
        </w:rPr>
        <w:t>The total sample size is 400, calculated with a 5% margin of error. The sample is divided evenly among the four regions, with each region contributing 100 respondents. The sample distribution is as follows:</w:t>
      </w:r>
      <w:r w:rsidRPr="00683726">
        <w:rPr>
          <w:rFonts w:ascii="Times New Roman" w:hAnsi="Times New Roman" w:cs="Times New Roman"/>
          <w:bCs/>
          <w:sz w:val="24"/>
          <w:szCs w:val="24"/>
          <w:lang w:val="en-IN"/>
        </w:rPr>
        <w:t>100 respondents from each region (Southern, Northern, Western, and Chakhro Angami)</w:t>
      </w:r>
      <w:r w:rsidRPr="00683726">
        <w:rPr>
          <w:rFonts w:ascii="Times New Roman" w:hAnsi="Times New Roman" w:cs="Times New Roman"/>
          <w:sz w:val="24"/>
          <w:szCs w:val="24"/>
          <w:lang w:val="en-IN"/>
        </w:rPr>
        <w:t>.</w:t>
      </w:r>
    </w:p>
    <w:p w:rsidR="00E06574" w:rsidRPr="00683726" w:rsidRDefault="00683726" w:rsidP="00292549">
      <w:pPr>
        <w:spacing w:line="360" w:lineRule="auto"/>
        <w:jc w:val="both"/>
        <w:rPr>
          <w:rFonts w:ascii="Times New Roman" w:hAnsi="Times New Roman" w:cs="Times New Roman"/>
          <w:sz w:val="24"/>
          <w:szCs w:val="24"/>
          <w:lang w:val="en-IN"/>
        </w:rPr>
      </w:pPr>
      <w:r w:rsidRPr="00683726">
        <w:rPr>
          <w:rFonts w:ascii="Times New Roman" w:hAnsi="Times New Roman" w:cs="Times New Roman"/>
          <w:bCs/>
          <w:sz w:val="24"/>
          <w:szCs w:val="24"/>
          <w:lang w:val="en-IN"/>
        </w:rPr>
        <w:t>5</w:t>
      </w:r>
      <w:r w:rsidR="00C5462D" w:rsidRPr="00683726">
        <w:rPr>
          <w:rFonts w:ascii="Times New Roman" w:hAnsi="Times New Roman" w:cs="Times New Roman"/>
          <w:bCs/>
          <w:sz w:val="24"/>
          <w:szCs w:val="24"/>
          <w:lang w:val="en-IN"/>
        </w:rPr>
        <w:t xml:space="preserve"> villages</w:t>
      </w:r>
      <w:r w:rsidR="008109FC">
        <w:rPr>
          <w:rFonts w:ascii="Times New Roman" w:hAnsi="Times New Roman" w:cs="Times New Roman"/>
          <w:sz w:val="24"/>
          <w:szCs w:val="24"/>
          <w:lang w:val="en-IN"/>
        </w:rPr>
        <w:t xml:space="preserve"> from each region</w:t>
      </w:r>
      <w:r w:rsidR="00C5462D" w:rsidRPr="00683726">
        <w:rPr>
          <w:rFonts w:ascii="Times New Roman" w:hAnsi="Times New Roman" w:cs="Times New Roman"/>
          <w:sz w:val="24"/>
          <w:szCs w:val="24"/>
          <w:lang w:val="en-IN"/>
        </w:rPr>
        <w:t xml:space="preserve"> will be s</w:t>
      </w:r>
      <w:r w:rsidR="008109FC">
        <w:rPr>
          <w:rFonts w:ascii="Times New Roman" w:hAnsi="Times New Roman" w:cs="Times New Roman"/>
          <w:sz w:val="24"/>
          <w:szCs w:val="24"/>
          <w:lang w:val="en-IN"/>
        </w:rPr>
        <w:t>elected (5 villages per region x 4 regions</w:t>
      </w:r>
      <w:r w:rsidR="00C5462D" w:rsidRPr="00683726">
        <w:rPr>
          <w:rFonts w:ascii="Times New Roman" w:hAnsi="Times New Roman" w:cs="Times New Roman"/>
          <w:sz w:val="24"/>
          <w:szCs w:val="24"/>
          <w:lang w:val="en-IN"/>
        </w:rPr>
        <w:t xml:space="preserve"> = 20 villages total).</w:t>
      </w:r>
      <w:r w:rsidR="00C5462D" w:rsidRPr="00683726">
        <w:rPr>
          <w:rFonts w:ascii="Times New Roman" w:hAnsi="Times New Roman" w:cs="Times New Roman"/>
          <w:bCs/>
          <w:sz w:val="24"/>
          <w:szCs w:val="24"/>
          <w:lang w:val="en-IN"/>
        </w:rPr>
        <w:t>20 respondents</w:t>
      </w:r>
      <w:r w:rsidR="00C5462D" w:rsidRPr="00683726">
        <w:rPr>
          <w:rFonts w:ascii="Times New Roman" w:hAnsi="Times New Roman" w:cs="Times New Roman"/>
          <w:sz w:val="24"/>
          <w:szCs w:val="24"/>
          <w:lang w:val="en-IN"/>
        </w:rPr>
        <w:t xml:space="preserve"> from each village (5 villages x 20 respondents per villag</w:t>
      </w:r>
      <w:r w:rsidR="008109FC">
        <w:rPr>
          <w:rFonts w:ascii="Times New Roman" w:hAnsi="Times New Roman" w:cs="Times New Roman"/>
          <w:sz w:val="24"/>
          <w:szCs w:val="24"/>
          <w:lang w:val="en-IN"/>
        </w:rPr>
        <w:t>e = 100 respondents per region</w:t>
      </w:r>
      <w:r w:rsidR="00C5462D" w:rsidRPr="00683726">
        <w:rPr>
          <w:rFonts w:ascii="Times New Roman" w:hAnsi="Times New Roman" w:cs="Times New Roman"/>
          <w:sz w:val="24"/>
          <w:szCs w:val="24"/>
          <w:lang w:val="en-IN"/>
        </w:rPr>
        <w:t xml:space="preserve">).Additionally, </w:t>
      </w:r>
      <w:r w:rsidR="00C5462D" w:rsidRPr="00683726">
        <w:rPr>
          <w:rFonts w:ascii="Times New Roman" w:hAnsi="Times New Roman" w:cs="Times New Roman"/>
          <w:bCs/>
          <w:sz w:val="24"/>
          <w:szCs w:val="24"/>
          <w:lang w:val="en-IN"/>
        </w:rPr>
        <w:t>20 village council heads</w:t>
      </w:r>
      <w:r w:rsidR="00D1249D">
        <w:rPr>
          <w:rFonts w:ascii="Times New Roman" w:hAnsi="Times New Roman" w:cs="Times New Roman"/>
          <w:sz w:val="24"/>
          <w:szCs w:val="24"/>
          <w:lang w:val="en-IN"/>
        </w:rPr>
        <w:t xml:space="preserve"> (5 from each region</w:t>
      </w:r>
      <w:r w:rsidR="00C5462D" w:rsidRPr="00683726">
        <w:rPr>
          <w:rFonts w:ascii="Times New Roman" w:hAnsi="Times New Roman" w:cs="Times New Roman"/>
          <w:sz w:val="24"/>
          <w:szCs w:val="24"/>
          <w:lang w:val="en-IN"/>
        </w:rPr>
        <w:t>) will be interviewed as part of the interview method.</w:t>
      </w:r>
    </w:p>
    <w:p w:rsidR="00C5462D" w:rsidRPr="00C5462D" w:rsidRDefault="00C5462D" w:rsidP="00C5462D">
      <w:pPr>
        <w:spacing w:line="360" w:lineRule="auto"/>
        <w:jc w:val="both"/>
        <w:rPr>
          <w:rFonts w:ascii="Times New Roman" w:hAnsi="Times New Roman" w:cs="Times New Roman"/>
          <w:b/>
          <w:bCs/>
          <w:sz w:val="24"/>
          <w:szCs w:val="24"/>
          <w:lang w:val="en-IN"/>
        </w:rPr>
      </w:pPr>
      <w:r w:rsidRPr="00C5462D">
        <w:rPr>
          <w:rFonts w:ascii="Times New Roman" w:hAnsi="Times New Roman" w:cs="Times New Roman"/>
          <w:b/>
          <w:bCs/>
          <w:sz w:val="24"/>
          <w:szCs w:val="24"/>
          <w:lang w:val="en-IN"/>
        </w:rPr>
        <w:t>Data Collection Methods</w:t>
      </w:r>
    </w:p>
    <w:p w:rsidR="00C5462D" w:rsidRPr="00C5462D" w:rsidRDefault="00C5462D" w:rsidP="00C5462D">
      <w:pPr>
        <w:spacing w:line="360" w:lineRule="auto"/>
        <w:jc w:val="both"/>
        <w:rPr>
          <w:rFonts w:ascii="Times New Roman" w:hAnsi="Times New Roman" w:cs="Times New Roman"/>
          <w:sz w:val="24"/>
          <w:szCs w:val="24"/>
          <w:lang w:val="en-IN"/>
        </w:rPr>
      </w:pPr>
      <w:r w:rsidRPr="00C5462D">
        <w:rPr>
          <w:rFonts w:ascii="Times New Roman" w:hAnsi="Times New Roman" w:cs="Times New Roman"/>
          <w:b/>
          <w:bCs/>
          <w:sz w:val="24"/>
          <w:szCs w:val="24"/>
          <w:lang w:val="en-IN"/>
        </w:rPr>
        <w:lastRenderedPageBreak/>
        <w:t>Questionnaire Method</w:t>
      </w:r>
    </w:p>
    <w:p w:rsidR="00C5462D" w:rsidRPr="00C5462D" w:rsidRDefault="00C5462D" w:rsidP="00C5462D">
      <w:pPr>
        <w:spacing w:line="360" w:lineRule="auto"/>
        <w:jc w:val="both"/>
        <w:rPr>
          <w:rFonts w:ascii="Times New Roman" w:hAnsi="Times New Roman" w:cs="Times New Roman"/>
          <w:sz w:val="24"/>
          <w:szCs w:val="24"/>
          <w:lang w:val="en-IN"/>
        </w:rPr>
      </w:pPr>
      <w:r w:rsidRPr="00683726">
        <w:rPr>
          <w:rFonts w:ascii="Times New Roman" w:hAnsi="Times New Roman" w:cs="Times New Roman"/>
          <w:bCs/>
          <w:sz w:val="24"/>
          <w:szCs w:val="24"/>
          <w:lang w:val="en-IN"/>
        </w:rPr>
        <w:t>Stratified Quota Sampling</w:t>
      </w:r>
      <w:r w:rsidRPr="00C5462D">
        <w:rPr>
          <w:rFonts w:ascii="Times New Roman" w:hAnsi="Times New Roman" w:cs="Times New Roman"/>
          <w:sz w:val="24"/>
          <w:szCs w:val="24"/>
          <w:lang w:val="en-IN"/>
        </w:rPr>
        <w:t>: Each of the four divisions will provide 100 r</w:t>
      </w:r>
      <w:r w:rsidR="00D15344">
        <w:rPr>
          <w:rFonts w:ascii="Times New Roman" w:hAnsi="Times New Roman" w:cs="Times New Roman"/>
          <w:sz w:val="24"/>
          <w:szCs w:val="24"/>
          <w:lang w:val="en-IN"/>
        </w:rPr>
        <w:t>espondents. Within each region</w:t>
      </w:r>
      <w:r w:rsidRPr="00C5462D">
        <w:rPr>
          <w:rFonts w:ascii="Times New Roman" w:hAnsi="Times New Roman" w:cs="Times New Roman"/>
          <w:sz w:val="24"/>
          <w:szCs w:val="24"/>
          <w:lang w:val="en-IN"/>
        </w:rPr>
        <w:t>, five villages will be purposively selected based on geographical and demographic diversity. Within these villages, 20 respondents will be selected to fill</w:t>
      </w:r>
      <w:r w:rsidR="00683726">
        <w:rPr>
          <w:rFonts w:ascii="Times New Roman" w:hAnsi="Times New Roman" w:cs="Times New Roman"/>
          <w:sz w:val="24"/>
          <w:szCs w:val="24"/>
          <w:lang w:val="en-IN"/>
        </w:rPr>
        <w:t xml:space="preserve"> the </w:t>
      </w:r>
      <w:r w:rsidRPr="00C5462D">
        <w:rPr>
          <w:rFonts w:ascii="Times New Roman" w:hAnsi="Times New Roman" w:cs="Times New Roman"/>
          <w:sz w:val="24"/>
          <w:szCs w:val="24"/>
          <w:lang w:val="en-IN"/>
        </w:rPr>
        <w:t>quota.</w:t>
      </w:r>
      <w:r w:rsidR="00683726">
        <w:rPr>
          <w:rFonts w:ascii="Times New Roman" w:hAnsi="Times New Roman" w:cs="Times New Roman"/>
          <w:sz w:val="24"/>
          <w:szCs w:val="24"/>
          <w:lang w:val="en-IN"/>
        </w:rPr>
        <w:t xml:space="preserve"> </w:t>
      </w:r>
      <w:r w:rsidRPr="00C5462D">
        <w:rPr>
          <w:rFonts w:ascii="Times New Roman" w:hAnsi="Times New Roman" w:cs="Times New Roman"/>
          <w:sz w:val="24"/>
          <w:szCs w:val="24"/>
          <w:lang w:val="en-IN"/>
        </w:rPr>
        <w:t>The questionnaire will cover relevant topics about the governance, functioning, and role of the village councils, as well as the perspectives of the general population.</w:t>
      </w:r>
    </w:p>
    <w:p w:rsidR="00C5462D" w:rsidRPr="00C5462D" w:rsidRDefault="00C5462D" w:rsidP="00C5462D">
      <w:pPr>
        <w:spacing w:line="360" w:lineRule="auto"/>
        <w:jc w:val="both"/>
        <w:rPr>
          <w:rFonts w:ascii="Times New Roman" w:hAnsi="Times New Roman" w:cs="Times New Roman"/>
          <w:sz w:val="24"/>
          <w:szCs w:val="24"/>
          <w:lang w:val="en-IN"/>
        </w:rPr>
      </w:pPr>
      <w:r w:rsidRPr="00C5462D">
        <w:rPr>
          <w:rFonts w:ascii="Times New Roman" w:hAnsi="Times New Roman" w:cs="Times New Roman"/>
          <w:b/>
          <w:bCs/>
          <w:sz w:val="24"/>
          <w:szCs w:val="24"/>
          <w:lang w:val="en-IN"/>
        </w:rPr>
        <w:t>Interview Method</w:t>
      </w:r>
    </w:p>
    <w:p w:rsidR="00C5462D" w:rsidRPr="00C5462D" w:rsidRDefault="00C5462D" w:rsidP="00C5462D">
      <w:pPr>
        <w:spacing w:line="360" w:lineRule="auto"/>
        <w:jc w:val="both"/>
        <w:rPr>
          <w:rFonts w:ascii="Times New Roman" w:hAnsi="Times New Roman" w:cs="Times New Roman"/>
          <w:sz w:val="24"/>
          <w:szCs w:val="24"/>
          <w:lang w:val="en-IN"/>
        </w:rPr>
      </w:pPr>
      <w:r w:rsidRPr="00683726">
        <w:rPr>
          <w:rFonts w:ascii="Times New Roman" w:hAnsi="Times New Roman" w:cs="Times New Roman"/>
          <w:bCs/>
          <w:sz w:val="24"/>
          <w:szCs w:val="24"/>
          <w:lang w:val="en-IN"/>
        </w:rPr>
        <w:t>Convenience Sampling</w:t>
      </w:r>
      <w:r w:rsidRPr="00C5462D">
        <w:rPr>
          <w:rFonts w:ascii="Times New Roman" w:hAnsi="Times New Roman" w:cs="Times New Roman"/>
          <w:sz w:val="24"/>
          <w:szCs w:val="24"/>
          <w:lang w:val="en-IN"/>
        </w:rPr>
        <w:t>: Interviews will be conducted with village council heads from the selected villages. Each division will provide five village council heads, totalling 20 for the entire study.</w:t>
      </w:r>
      <w:r w:rsidR="000C25C0">
        <w:rPr>
          <w:rFonts w:ascii="Times New Roman" w:hAnsi="Times New Roman" w:cs="Times New Roman"/>
          <w:sz w:val="24"/>
          <w:szCs w:val="24"/>
          <w:lang w:val="en-IN"/>
        </w:rPr>
        <w:t xml:space="preserve"> </w:t>
      </w:r>
      <w:r w:rsidRPr="00C5462D">
        <w:rPr>
          <w:rFonts w:ascii="Times New Roman" w:hAnsi="Times New Roman" w:cs="Times New Roman"/>
          <w:sz w:val="24"/>
          <w:szCs w:val="24"/>
          <w:lang w:val="en-IN"/>
        </w:rPr>
        <w:t>The interviews will focus on the operational aspects of the village councils, leadership dynamics, and the challenges faced in governance.</w:t>
      </w:r>
    </w:p>
    <w:p w:rsidR="00C5462D" w:rsidRDefault="00C5462D" w:rsidP="00C5462D">
      <w:pPr>
        <w:spacing w:line="360" w:lineRule="auto"/>
        <w:jc w:val="both"/>
        <w:rPr>
          <w:rFonts w:ascii="Times New Roman" w:hAnsi="Times New Roman" w:cs="Times New Roman"/>
          <w:b/>
          <w:bCs/>
          <w:sz w:val="24"/>
          <w:szCs w:val="24"/>
          <w:lang w:val="en-IN"/>
        </w:rPr>
      </w:pPr>
      <w:r w:rsidRPr="00C5462D">
        <w:rPr>
          <w:rFonts w:ascii="Times New Roman" w:hAnsi="Times New Roman" w:cs="Times New Roman"/>
          <w:b/>
          <w:bCs/>
          <w:sz w:val="24"/>
          <w:szCs w:val="24"/>
          <w:lang w:val="en-IN"/>
        </w:rPr>
        <w:t>Village Selection Criteria</w:t>
      </w:r>
    </w:p>
    <w:p w:rsidR="000A18CB" w:rsidRPr="00860294" w:rsidRDefault="00C5462D" w:rsidP="00860294">
      <w:pPr>
        <w:spacing w:line="360" w:lineRule="auto"/>
        <w:jc w:val="both"/>
        <w:rPr>
          <w:rFonts w:ascii="Times New Roman" w:hAnsi="Times New Roman" w:cs="Times New Roman"/>
          <w:sz w:val="24"/>
          <w:szCs w:val="24"/>
          <w:lang w:val="en-IN"/>
        </w:rPr>
      </w:pPr>
      <w:r w:rsidRPr="00683726">
        <w:rPr>
          <w:rFonts w:ascii="Times New Roman" w:hAnsi="Times New Roman" w:cs="Times New Roman"/>
          <w:bCs/>
          <w:sz w:val="24"/>
          <w:szCs w:val="24"/>
          <w:lang w:val="en-IN"/>
        </w:rPr>
        <w:t xml:space="preserve">Five </w:t>
      </w:r>
      <w:r w:rsidR="000C25C0">
        <w:rPr>
          <w:rFonts w:ascii="Times New Roman" w:hAnsi="Times New Roman" w:cs="Times New Roman"/>
          <w:bCs/>
          <w:sz w:val="24"/>
          <w:szCs w:val="24"/>
          <w:lang w:val="en-IN"/>
        </w:rPr>
        <w:t>Villages per region</w:t>
      </w:r>
      <w:r w:rsidRPr="00C5462D">
        <w:rPr>
          <w:rFonts w:ascii="Times New Roman" w:hAnsi="Times New Roman" w:cs="Times New Roman"/>
          <w:sz w:val="24"/>
          <w:szCs w:val="24"/>
          <w:lang w:val="en-IN"/>
        </w:rPr>
        <w:t>: Villages will be purposively selected to represent diversity in terms of population size, geographic location, and social composition. The aim is to ensure that the sample captures different types of Angami villages within each division.</w:t>
      </w:r>
    </w:p>
    <w:p w:rsidR="00C5462D" w:rsidRPr="00C5462D" w:rsidRDefault="00C5462D" w:rsidP="00C5462D">
      <w:pPr>
        <w:spacing w:line="360" w:lineRule="auto"/>
        <w:jc w:val="both"/>
        <w:rPr>
          <w:rFonts w:ascii="Times New Roman" w:hAnsi="Times New Roman" w:cs="Times New Roman"/>
          <w:b/>
          <w:bCs/>
          <w:sz w:val="24"/>
          <w:szCs w:val="24"/>
          <w:lang w:val="en-IN"/>
        </w:rPr>
      </w:pPr>
      <w:r w:rsidRPr="00C5462D">
        <w:rPr>
          <w:rFonts w:ascii="Times New Roman" w:hAnsi="Times New Roman" w:cs="Times New Roman"/>
          <w:b/>
          <w:bCs/>
          <w:sz w:val="24"/>
          <w:szCs w:val="24"/>
          <w:lang w:val="en-IN"/>
        </w:rPr>
        <w:t>Respondent Selection Criteria</w:t>
      </w:r>
    </w:p>
    <w:p w:rsidR="00C5462D" w:rsidRPr="00C5462D" w:rsidRDefault="00C5462D" w:rsidP="000A18CB">
      <w:pPr>
        <w:spacing w:line="360" w:lineRule="auto"/>
        <w:jc w:val="both"/>
        <w:rPr>
          <w:rFonts w:ascii="Times New Roman" w:hAnsi="Times New Roman" w:cs="Times New Roman"/>
          <w:sz w:val="24"/>
          <w:szCs w:val="24"/>
          <w:lang w:val="en-IN"/>
        </w:rPr>
      </w:pPr>
      <w:r w:rsidRPr="00495F62">
        <w:rPr>
          <w:rFonts w:ascii="Times New Roman" w:hAnsi="Times New Roman" w:cs="Times New Roman"/>
          <w:bCs/>
          <w:sz w:val="24"/>
          <w:szCs w:val="24"/>
          <w:lang w:val="en-IN"/>
        </w:rPr>
        <w:t>General Population (Questionnaire)</w:t>
      </w:r>
      <w:r w:rsidRPr="00495F62">
        <w:rPr>
          <w:rFonts w:ascii="Times New Roman" w:hAnsi="Times New Roman" w:cs="Times New Roman"/>
          <w:sz w:val="24"/>
          <w:szCs w:val="24"/>
          <w:lang w:val="en-IN"/>
        </w:rPr>
        <w:t>: Respondents will be selected based on their involvement or knowledge of the village council’s functioning, ensuring a cross-section of the village community (including men, women, youth, and elders).</w:t>
      </w:r>
      <w:r w:rsidR="00495F62">
        <w:rPr>
          <w:rFonts w:ascii="Times New Roman" w:hAnsi="Times New Roman" w:cs="Times New Roman"/>
          <w:bCs/>
          <w:sz w:val="24"/>
          <w:szCs w:val="24"/>
          <w:lang w:val="en-IN"/>
        </w:rPr>
        <w:t>Village elders</w:t>
      </w:r>
      <w:r w:rsidRPr="00495F62">
        <w:rPr>
          <w:rFonts w:ascii="Times New Roman" w:hAnsi="Times New Roman" w:cs="Times New Roman"/>
          <w:bCs/>
          <w:sz w:val="24"/>
          <w:szCs w:val="24"/>
          <w:lang w:val="en-IN"/>
        </w:rPr>
        <w:t xml:space="preserve"> (Interviews)</w:t>
      </w:r>
      <w:r w:rsidR="00F53570">
        <w:rPr>
          <w:rFonts w:ascii="Times New Roman" w:hAnsi="Times New Roman" w:cs="Times New Roman"/>
          <w:sz w:val="24"/>
          <w:szCs w:val="24"/>
          <w:lang w:val="en-IN"/>
        </w:rPr>
        <w:t xml:space="preserve">: The village elders </w:t>
      </w:r>
      <w:r w:rsidRPr="00495F62">
        <w:rPr>
          <w:rFonts w:ascii="Times New Roman" w:hAnsi="Times New Roman" w:cs="Times New Roman"/>
          <w:sz w:val="24"/>
          <w:szCs w:val="24"/>
          <w:lang w:val="en-IN"/>
        </w:rPr>
        <w:t xml:space="preserve">will be chosen for interviews to gain </w:t>
      </w:r>
      <w:r w:rsidRPr="00C5462D">
        <w:rPr>
          <w:rFonts w:ascii="Times New Roman" w:hAnsi="Times New Roman" w:cs="Times New Roman"/>
          <w:sz w:val="24"/>
          <w:szCs w:val="24"/>
          <w:lang w:val="en-IN"/>
        </w:rPr>
        <w:t>insights into the leadership, decision-making processes, and challenges of the council.</w:t>
      </w:r>
    </w:p>
    <w:p w:rsidR="00556AE6" w:rsidRPr="002328D6" w:rsidRDefault="00556AE6"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t xml:space="preserve">Sources of data </w:t>
      </w:r>
    </w:p>
    <w:p w:rsidR="00A952A1" w:rsidRDefault="00104935"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00646136" w:rsidRPr="002328D6">
        <w:rPr>
          <w:rFonts w:ascii="Times New Roman" w:hAnsi="Times New Roman" w:cs="Times New Roman"/>
          <w:sz w:val="24"/>
          <w:szCs w:val="24"/>
        </w:rPr>
        <w:t>ata will be collected from both p</w:t>
      </w:r>
      <w:r>
        <w:rPr>
          <w:rFonts w:ascii="Times New Roman" w:hAnsi="Times New Roman" w:cs="Times New Roman"/>
          <w:sz w:val="24"/>
          <w:szCs w:val="24"/>
        </w:rPr>
        <w:t>rimary and secondary sources. Primary sources will be collected by administerin</w:t>
      </w:r>
      <w:r w:rsidR="00A952A1">
        <w:rPr>
          <w:rFonts w:ascii="Times New Roman" w:hAnsi="Times New Roman" w:cs="Times New Roman"/>
          <w:sz w:val="24"/>
          <w:szCs w:val="24"/>
        </w:rPr>
        <w:t>g questionnaires and interviews.</w:t>
      </w:r>
    </w:p>
    <w:p w:rsidR="002328D6" w:rsidRPr="002328D6" w:rsidRDefault="00A952A1"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00104935">
        <w:rPr>
          <w:rFonts w:ascii="Times New Roman" w:hAnsi="Times New Roman" w:cs="Times New Roman"/>
          <w:sz w:val="24"/>
          <w:szCs w:val="24"/>
        </w:rPr>
        <w:t>econdary data will be collected on the basis of extensive literature survey and other sources such as books, articles, journals, report, newspapers.</w:t>
      </w:r>
    </w:p>
    <w:p w:rsidR="00646136" w:rsidRPr="002328D6" w:rsidRDefault="00646136"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lastRenderedPageBreak/>
        <w:t xml:space="preserve">Data analysis </w:t>
      </w:r>
    </w:p>
    <w:p w:rsidR="005D623D" w:rsidRPr="002328D6" w:rsidRDefault="000C25C0"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Statistical data analyzing tools like the SPSS software shall be used to analyze the data collected from the targeted sample individuals to study the targeted outcome.</w:t>
      </w:r>
    </w:p>
    <w:p w:rsidR="00CA4C49" w:rsidRPr="002328D6" w:rsidRDefault="005D623D"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t xml:space="preserve">Tentative chapter plan </w:t>
      </w:r>
    </w:p>
    <w:p w:rsidR="00CA4C49" w:rsidRPr="00F03827" w:rsidRDefault="00BD3AF5" w:rsidP="006535F5">
      <w:pPr>
        <w:spacing w:line="360" w:lineRule="auto"/>
        <w:jc w:val="both"/>
        <w:rPr>
          <w:rFonts w:ascii="Times New Roman" w:hAnsi="Times New Roman" w:cs="Times New Roman"/>
          <w:b/>
          <w:i/>
          <w:sz w:val="24"/>
          <w:szCs w:val="24"/>
        </w:rPr>
      </w:pPr>
      <w:r w:rsidRPr="00F03827">
        <w:rPr>
          <w:rFonts w:ascii="Times New Roman" w:hAnsi="Times New Roman" w:cs="Times New Roman"/>
          <w:b/>
          <w:i/>
          <w:sz w:val="24"/>
          <w:szCs w:val="24"/>
        </w:rPr>
        <w:t>Chapter 1: Introduction</w:t>
      </w:r>
    </w:p>
    <w:p w:rsidR="001F4ECD" w:rsidRPr="002328D6" w:rsidRDefault="001C7416"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will provide an overview of Naga</w:t>
      </w:r>
      <w:r w:rsidR="006B4084">
        <w:rPr>
          <w:rFonts w:ascii="Times New Roman" w:hAnsi="Times New Roman" w:cs="Times New Roman"/>
          <w:sz w:val="24"/>
          <w:szCs w:val="24"/>
        </w:rPr>
        <w:t>land and the Angami Naga tribe,</w:t>
      </w:r>
      <w:r>
        <w:rPr>
          <w:rFonts w:ascii="Times New Roman" w:hAnsi="Times New Roman" w:cs="Times New Roman"/>
          <w:sz w:val="24"/>
          <w:szCs w:val="24"/>
        </w:rPr>
        <w:t xml:space="preserve"> emphasizing the significance of village councils in the </w:t>
      </w:r>
      <w:r w:rsidR="00BB2073">
        <w:rPr>
          <w:rFonts w:ascii="Times New Roman" w:hAnsi="Times New Roman" w:cs="Times New Roman"/>
          <w:sz w:val="24"/>
          <w:szCs w:val="24"/>
        </w:rPr>
        <w:t>socio-cultural context.</w:t>
      </w:r>
    </w:p>
    <w:p w:rsidR="00CA4C49" w:rsidRPr="00F03827" w:rsidRDefault="00BD3AF5" w:rsidP="006535F5">
      <w:pPr>
        <w:spacing w:line="360" w:lineRule="auto"/>
        <w:jc w:val="both"/>
        <w:rPr>
          <w:rFonts w:ascii="Times New Roman" w:hAnsi="Times New Roman" w:cs="Times New Roman"/>
          <w:b/>
          <w:i/>
          <w:sz w:val="24"/>
          <w:szCs w:val="24"/>
        </w:rPr>
      </w:pPr>
      <w:r w:rsidRPr="00F03827">
        <w:rPr>
          <w:rFonts w:ascii="Times New Roman" w:hAnsi="Times New Roman" w:cs="Times New Roman"/>
          <w:b/>
          <w:i/>
          <w:sz w:val="24"/>
          <w:szCs w:val="24"/>
        </w:rPr>
        <w:t>Chapter 2</w:t>
      </w:r>
      <w:r w:rsidR="00CA4C49" w:rsidRPr="00F03827">
        <w:rPr>
          <w:rFonts w:ascii="Times New Roman" w:hAnsi="Times New Roman" w:cs="Times New Roman"/>
          <w:b/>
          <w:i/>
          <w:sz w:val="24"/>
          <w:szCs w:val="24"/>
        </w:rPr>
        <w:t>: Historical Evolut</w:t>
      </w:r>
      <w:r w:rsidR="00305F53" w:rsidRPr="00F03827">
        <w:rPr>
          <w:rFonts w:ascii="Times New Roman" w:hAnsi="Times New Roman" w:cs="Times New Roman"/>
          <w:b/>
          <w:i/>
          <w:sz w:val="24"/>
          <w:szCs w:val="24"/>
        </w:rPr>
        <w:t>ion</w:t>
      </w:r>
      <w:r w:rsidR="0048142F" w:rsidRPr="00F03827">
        <w:rPr>
          <w:rFonts w:ascii="Times New Roman" w:hAnsi="Times New Roman" w:cs="Times New Roman"/>
          <w:b/>
          <w:i/>
          <w:sz w:val="24"/>
          <w:szCs w:val="24"/>
        </w:rPr>
        <w:t xml:space="preserve"> of village council </w:t>
      </w:r>
      <w:r w:rsidR="00305F53" w:rsidRPr="00F03827">
        <w:rPr>
          <w:rFonts w:ascii="Times New Roman" w:hAnsi="Times New Roman" w:cs="Times New Roman"/>
          <w:b/>
          <w:i/>
          <w:sz w:val="24"/>
          <w:szCs w:val="24"/>
        </w:rPr>
        <w:t>and its role i</w:t>
      </w:r>
      <w:r w:rsidR="0048142F" w:rsidRPr="00F03827">
        <w:rPr>
          <w:rFonts w:ascii="Times New Roman" w:hAnsi="Times New Roman" w:cs="Times New Roman"/>
          <w:b/>
          <w:i/>
          <w:sz w:val="24"/>
          <w:szCs w:val="24"/>
        </w:rPr>
        <w:t>n service delivery</w:t>
      </w:r>
    </w:p>
    <w:p w:rsidR="0063029F" w:rsidRPr="002328D6" w:rsidRDefault="0063029F"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aims to examine the traditional governance structures before colonial influence, impact of major historical events on village councils and how village councils facilitate infrastructure development</w:t>
      </w:r>
      <w:r w:rsidR="00625F0A">
        <w:rPr>
          <w:rFonts w:ascii="Times New Roman" w:hAnsi="Times New Roman" w:cs="Times New Roman"/>
          <w:sz w:val="24"/>
          <w:szCs w:val="24"/>
        </w:rPr>
        <w:t>, health services, education and social welfare programs.</w:t>
      </w:r>
    </w:p>
    <w:p w:rsidR="00CA4C49" w:rsidRPr="00F03827" w:rsidRDefault="00BD3AF5" w:rsidP="006535F5">
      <w:pPr>
        <w:spacing w:line="360" w:lineRule="auto"/>
        <w:jc w:val="both"/>
        <w:rPr>
          <w:rFonts w:ascii="Times New Roman" w:hAnsi="Times New Roman" w:cs="Times New Roman"/>
          <w:b/>
          <w:i/>
          <w:sz w:val="24"/>
          <w:szCs w:val="24"/>
        </w:rPr>
      </w:pPr>
      <w:r w:rsidRPr="00F03827">
        <w:rPr>
          <w:rFonts w:ascii="Times New Roman" w:hAnsi="Times New Roman" w:cs="Times New Roman"/>
          <w:b/>
          <w:i/>
          <w:sz w:val="24"/>
          <w:szCs w:val="24"/>
        </w:rPr>
        <w:t>Chapter 3</w:t>
      </w:r>
      <w:r w:rsidR="0048142F" w:rsidRPr="00F03827">
        <w:rPr>
          <w:rFonts w:ascii="Times New Roman" w:hAnsi="Times New Roman" w:cs="Times New Roman"/>
          <w:b/>
          <w:i/>
          <w:sz w:val="24"/>
          <w:szCs w:val="24"/>
        </w:rPr>
        <w:t>: Economic, Social and Political Implications of village council</w:t>
      </w:r>
    </w:p>
    <w:p w:rsidR="00625F0A" w:rsidRPr="002328D6" w:rsidRDefault="00625F0A"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w:t>
      </w:r>
      <w:r w:rsidR="00DF1D60">
        <w:rPr>
          <w:rFonts w:ascii="Times New Roman" w:hAnsi="Times New Roman" w:cs="Times New Roman"/>
          <w:sz w:val="24"/>
          <w:szCs w:val="24"/>
        </w:rPr>
        <w:t>chapter seeks to illustrate</w:t>
      </w:r>
      <w:r>
        <w:rPr>
          <w:rFonts w:ascii="Times New Roman" w:hAnsi="Times New Roman" w:cs="Times New Roman"/>
          <w:sz w:val="24"/>
          <w:szCs w:val="24"/>
        </w:rPr>
        <w:t xml:space="preserve"> the role of village councils in managing local resources, fostering social cohesion and strengthening community identity through participatory governance, including participation in decision making </w:t>
      </w:r>
    </w:p>
    <w:p w:rsidR="0004567F" w:rsidRPr="00F03827" w:rsidRDefault="00BD3AF5" w:rsidP="006535F5">
      <w:pPr>
        <w:spacing w:line="360" w:lineRule="auto"/>
        <w:jc w:val="both"/>
        <w:rPr>
          <w:rFonts w:ascii="Times New Roman" w:hAnsi="Times New Roman" w:cs="Times New Roman"/>
          <w:b/>
          <w:i/>
          <w:sz w:val="24"/>
          <w:szCs w:val="24"/>
        </w:rPr>
      </w:pPr>
      <w:r w:rsidRPr="00F03827">
        <w:rPr>
          <w:rFonts w:ascii="Times New Roman" w:hAnsi="Times New Roman" w:cs="Times New Roman"/>
          <w:b/>
          <w:i/>
          <w:sz w:val="24"/>
          <w:szCs w:val="24"/>
        </w:rPr>
        <w:t>Chapter 4</w:t>
      </w:r>
      <w:r w:rsidR="0048142F" w:rsidRPr="00F03827">
        <w:rPr>
          <w:rFonts w:ascii="Times New Roman" w:hAnsi="Times New Roman" w:cs="Times New Roman"/>
          <w:b/>
          <w:i/>
          <w:sz w:val="24"/>
          <w:szCs w:val="24"/>
        </w:rPr>
        <w:t>:</w:t>
      </w:r>
      <w:r w:rsidR="004D16D9" w:rsidRPr="00F03827">
        <w:rPr>
          <w:rFonts w:ascii="Times New Roman" w:hAnsi="Times New Roman" w:cs="Times New Roman"/>
          <w:b/>
          <w:i/>
          <w:sz w:val="24"/>
          <w:szCs w:val="24"/>
        </w:rPr>
        <w:t xml:space="preserve"> D</w:t>
      </w:r>
      <w:r w:rsidR="00EF37F8" w:rsidRPr="00F03827">
        <w:rPr>
          <w:rFonts w:ascii="Times New Roman" w:hAnsi="Times New Roman" w:cs="Times New Roman"/>
          <w:b/>
          <w:i/>
          <w:sz w:val="24"/>
          <w:szCs w:val="24"/>
        </w:rPr>
        <w:t>ata analysis on</w:t>
      </w:r>
      <w:r w:rsidR="00F3702F">
        <w:rPr>
          <w:rFonts w:ascii="Times New Roman" w:hAnsi="Times New Roman" w:cs="Times New Roman"/>
          <w:b/>
          <w:i/>
          <w:sz w:val="24"/>
          <w:szCs w:val="24"/>
        </w:rPr>
        <w:t xml:space="preserve"> </w:t>
      </w:r>
      <w:r w:rsidR="004442C1" w:rsidRPr="00F03827">
        <w:rPr>
          <w:rFonts w:ascii="Times New Roman" w:hAnsi="Times New Roman" w:cs="Times New Roman"/>
          <w:b/>
          <w:i/>
          <w:sz w:val="24"/>
          <w:szCs w:val="24"/>
        </w:rPr>
        <w:t>issues and challenges</w:t>
      </w:r>
      <w:r w:rsidR="0048142F" w:rsidRPr="00F03827">
        <w:rPr>
          <w:rFonts w:ascii="Times New Roman" w:hAnsi="Times New Roman" w:cs="Times New Roman"/>
          <w:b/>
          <w:i/>
          <w:sz w:val="24"/>
          <w:szCs w:val="24"/>
        </w:rPr>
        <w:t xml:space="preserve"> of Village Council</w:t>
      </w:r>
    </w:p>
    <w:p w:rsidR="00625F0A" w:rsidRPr="002328D6" w:rsidRDefault="00DF1D60"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chapter will analyze the significant issues faced village councils as derived from the data and discuss how this challenges the functioning and effectiveness </w:t>
      </w:r>
    </w:p>
    <w:p w:rsidR="00EF0EEC" w:rsidRPr="00F03827" w:rsidRDefault="00BD3AF5" w:rsidP="006535F5">
      <w:pPr>
        <w:spacing w:line="360" w:lineRule="auto"/>
        <w:jc w:val="both"/>
        <w:rPr>
          <w:rFonts w:ascii="Times New Roman" w:hAnsi="Times New Roman" w:cs="Times New Roman"/>
          <w:b/>
          <w:i/>
          <w:sz w:val="24"/>
          <w:szCs w:val="24"/>
        </w:rPr>
      </w:pPr>
      <w:r w:rsidRPr="00F03827">
        <w:rPr>
          <w:rFonts w:ascii="Times New Roman" w:hAnsi="Times New Roman" w:cs="Times New Roman"/>
          <w:b/>
          <w:i/>
          <w:sz w:val="24"/>
          <w:szCs w:val="24"/>
        </w:rPr>
        <w:t>Chapter 5</w:t>
      </w:r>
      <w:r w:rsidR="0048142F" w:rsidRPr="00F03827">
        <w:rPr>
          <w:rFonts w:ascii="Times New Roman" w:hAnsi="Times New Roman" w:cs="Times New Roman"/>
          <w:b/>
          <w:i/>
          <w:sz w:val="24"/>
          <w:szCs w:val="24"/>
        </w:rPr>
        <w:t xml:space="preserve">: </w:t>
      </w:r>
      <w:r w:rsidR="00F20AAB" w:rsidRPr="00F03827">
        <w:rPr>
          <w:rFonts w:ascii="Times New Roman" w:hAnsi="Times New Roman" w:cs="Times New Roman"/>
          <w:b/>
          <w:i/>
          <w:sz w:val="24"/>
          <w:szCs w:val="24"/>
        </w:rPr>
        <w:t>F</w:t>
      </w:r>
      <w:r w:rsidR="001A6001" w:rsidRPr="00F03827">
        <w:rPr>
          <w:rFonts w:ascii="Times New Roman" w:hAnsi="Times New Roman" w:cs="Times New Roman"/>
          <w:b/>
          <w:i/>
          <w:sz w:val="24"/>
          <w:szCs w:val="24"/>
        </w:rPr>
        <w:t>indings</w:t>
      </w:r>
      <w:r w:rsidR="0035063D" w:rsidRPr="00F03827">
        <w:rPr>
          <w:rFonts w:ascii="Times New Roman" w:hAnsi="Times New Roman" w:cs="Times New Roman"/>
          <w:b/>
          <w:i/>
          <w:sz w:val="24"/>
          <w:szCs w:val="24"/>
        </w:rPr>
        <w:t xml:space="preserve"> and Suggestions</w:t>
      </w:r>
    </w:p>
    <w:p w:rsidR="00141337" w:rsidRPr="002328D6" w:rsidRDefault="00141337"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t>Limitations of the study</w:t>
      </w:r>
    </w:p>
    <w:p w:rsidR="004D16D9" w:rsidRPr="002328D6" w:rsidRDefault="00141337" w:rsidP="006535F5">
      <w:pPr>
        <w:spacing w:line="360" w:lineRule="auto"/>
        <w:jc w:val="both"/>
        <w:rPr>
          <w:rFonts w:ascii="Times New Roman" w:hAnsi="Times New Roman" w:cs="Times New Roman"/>
          <w:b/>
          <w:sz w:val="24"/>
          <w:szCs w:val="24"/>
        </w:rPr>
      </w:pPr>
      <w:r w:rsidRPr="002328D6">
        <w:rPr>
          <w:rFonts w:ascii="Times New Roman" w:hAnsi="Times New Roman" w:cs="Times New Roman"/>
          <w:sz w:val="24"/>
          <w:szCs w:val="24"/>
        </w:rPr>
        <w:t>This stu</w:t>
      </w:r>
      <w:r w:rsidR="002D3C31">
        <w:rPr>
          <w:rFonts w:ascii="Times New Roman" w:hAnsi="Times New Roman" w:cs="Times New Roman"/>
          <w:sz w:val="24"/>
          <w:szCs w:val="24"/>
        </w:rPr>
        <w:t xml:space="preserve">dy on village councils among the Angami Nagas faces </w:t>
      </w:r>
      <w:r w:rsidR="003958D4">
        <w:rPr>
          <w:rFonts w:ascii="Times New Roman" w:hAnsi="Times New Roman" w:cs="Times New Roman"/>
          <w:sz w:val="24"/>
          <w:szCs w:val="24"/>
        </w:rPr>
        <w:t>limitations, as</w:t>
      </w:r>
      <w:r w:rsidR="002D3C31">
        <w:rPr>
          <w:rFonts w:ascii="Times New Roman" w:hAnsi="Times New Roman" w:cs="Times New Roman"/>
          <w:sz w:val="24"/>
          <w:szCs w:val="24"/>
        </w:rPr>
        <w:t xml:space="preserve"> there can be limited access to village council records. Geographical focus on specific villages limits generalizability.</w:t>
      </w:r>
    </w:p>
    <w:p w:rsidR="00A91D0F" w:rsidRDefault="00A6595F" w:rsidP="006535F5">
      <w:pPr>
        <w:spacing w:line="360" w:lineRule="auto"/>
        <w:jc w:val="both"/>
        <w:rPr>
          <w:rFonts w:ascii="Times New Roman" w:hAnsi="Times New Roman" w:cs="Times New Roman"/>
          <w:b/>
          <w:sz w:val="24"/>
          <w:szCs w:val="24"/>
        </w:rPr>
      </w:pPr>
      <w:r w:rsidRPr="002328D6">
        <w:rPr>
          <w:rFonts w:ascii="Times New Roman" w:hAnsi="Times New Roman" w:cs="Times New Roman"/>
          <w:b/>
          <w:sz w:val="24"/>
          <w:szCs w:val="24"/>
        </w:rPr>
        <w:t xml:space="preserve">References </w:t>
      </w:r>
    </w:p>
    <w:p w:rsidR="003D1036" w:rsidRPr="003D1036" w:rsidRDefault="003D1036" w:rsidP="003D1036">
      <w:pPr>
        <w:rPr>
          <w:rFonts w:ascii="Times New Roman" w:hAnsi="Times New Roman" w:cs="Times New Roman"/>
          <w:sz w:val="24"/>
          <w:szCs w:val="24"/>
        </w:rPr>
      </w:pPr>
      <w:r w:rsidRPr="003D1036">
        <w:rPr>
          <w:rFonts w:ascii="Times New Roman" w:hAnsi="Times New Roman" w:cs="Times New Roman"/>
          <w:sz w:val="24"/>
          <w:szCs w:val="24"/>
        </w:rPr>
        <w:lastRenderedPageBreak/>
        <w:t>A. P. Ghosh (2006)"Decentralisation and Local Governance in Developing Countries". Routledge publisher</w:t>
      </w:r>
    </w:p>
    <w:p w:rsidR="00A91D0F" w:rsidRPr="00A91D0F" w:rsidRDefault="00A91D0F" w:rsidP="006535F5">
      <w:pPr>
        <w:spacing w:line="360" w:lineRule="auto"/>
        <w:jc w:val="both"/>
        <w:rPr>
          <w:rFonts w:ascii="Times New Roman" w:hAnsi="Times New Roman" w:cs="Times New Roman"/>
          <w:sz w:val="24"/>
          <w:szCs w:val="24"/>
        </w:rPr>
      </w:pPr>
      <w:r w:rsidRPr="00A91D0F">
        <w:rPr>
          <w:rFonts w:ascii="Times New Roman" w:hAnsi="Times New Roman" w:cs="Times New Roman"/>
          <w:sz w:val="24"/>
          <w:szCs w:val="24"/>
        </w:rPr>
        <w:t xml:space="preserve"> Bardhan, P., &amp; Mookherjee, D. (2006). Decentralization and Local Governance in Developing Countries: A Comparative Perspective. MIT Press.</w:t>
      </w:r>
    </w:p>
    <w:p w:rsidR="00A91D0F" w:rsidRPr="00A91D0F" w:rsidRDefault="00A91D0F" w:rsidP="006535F5">
      <w:pPr>
        <w:spacing w:line="360" w:lineRule="auto"/>
        <w:jc w:val="both"/>
        <w:rPr>
          <w:rFonts w:ascii="Times New Roman" w:hAnsi="Times New Roman" w:cs="Times New Roman"/>
          <w:sz w:val="24"/>
          <w:szCs w:val="24"/>
        </w:rPr>
      </w:pPr>
      <w:r w:rsidRPr="00A91D0F">
        <w:rPr>
          <w:rFonts w:ascii="Times New Roman" w:hAnsi="Times New Roman" w:cs="Times New Roman"/>
          <w:sz w:val="24"/>
          <w:szCs w:val="24"/>
        </w:rPr>
        <w:t>Blair, H. (2000). Participation and Accountability at the Periphery: Democratic Local Governance in Six Countries. World Development, 28(1), 21-39.</w:t>
      </w:r>
    </w:p>
    <w:p w:rsidR="00A91D0F" w:rsidRPr="00A91D0F" w:rsidRDefault="00A91D0F" w:rsidP="006535F5">
      <w:pPr>
        <w:spacing w:line="360" w:lineRule="auto"/>
        <w:jc w:val="both"/>
        <w:rPr>
          <w:rFonts w:ascii="Times New Roman" w:hAnsi="Times New Roman" w:cs="Times New Roman"/>
          <w:sz w:val="24"/>
          <w:szCs w:val="24"/>
        </w:rPr>
      </w:pPr>
      <w:r w:rsidRPr="00A91D0F">
        <w:rPr>
          <w:rFonts w:ascii="Times New Roman" w:hAnsi="Times New Roman" w:cs="Times New Roman"/>
          <w:sz w:val="24"/>
          <w:szCs w:val="24"/>
        </w:rPr>
        <w:t xml:space="preserve"> Brass, T. (1994). New Farmers' Movements in India. Sage Publications.</w:t>
      </w:r>
    </w:p>
    <w:p w:rsidR="00A91D0F" w:rsidRDefault="00A91D0F" w:rsidP="006535F5">
      <w:pPr>
        <w:spacing w:line="360" w:lineRule="auto"/>
        <w:jc w:val="both"/>
        <w:rPr>
          <w:rFonts w:ascii="Times New Roman" w:hAnsi="Times New Roman" w:cs="Times New Roman"/>
          <w:sz w:val="24"/>
          <w:szCs w:val="24"/>
        </w:rPr>
      </w:pPr>
      <w:r w:rsidRPr="00A91D0F">
        <w:rPr>
          <w:rFonts w:ascii="Times New Roman" w:hAnsi="Times New Roman" w:cs="Times New Roman"/>
          <w:sz w:val="24"/>
          <w:szCs w:val="24"/>
        </w:rPr>
        <w:t>Crook, R., &amp; Manor, J. (1994). Democracy and Decentralisation in South Asia and West Africa: Participation, Accountability and Performance. Cambridge University Press.</w:t>
      </w:r>
    </w:p>
    <w:p w:rsidR="006924D4" w:rsidRPr="006924D4" w:rsidRDefault="006924D4" w:rsidP="006535F5">
      <w:pPr>
        <w:spacing w:line="360" w:lineRule="auto"/>
        <w:jc w:val="both"/>
        <w:rPr>
          <w:rFonts w:ascii="Times New Roman" w:hAnsi="Times New Roman" w:cs="Times New Roman"/>
          <w:sz w:val="24"/>
          <w:szCs w:val="24"/>
        </w:rPr>
      </w:pPr>
      <w:r w:rsidRPr="006924D4">
        <w:rPr>
          <w:rFonts w:ascii="Times New Roman" w:hAnsi="Times New Roman" w:cs="Times New Roman"/>
          <w:sz w:val="24"/>
          <w:szCs w:val="24"/>
        </w:rPr>
        <w:t xml:space="preserve">D. B. L. Sarma(2005 )"Village Councils: A Study in Democratic Theory". </w:t>
      </w:r>
      <w:r>
        <w:rPr>
          <w:rFonts w:ascii="Times New Roman" w:hAnsi="Times New Roman" w:cs="Times New Roman"/>
          <w:sz w:val="24"/>
          <w:szCs w:val="24"/>
        </w:rPr>
        <w:t>C</w:t>
      </w:r>
      <w:r w:rsidRPr="006924D4">
        <w:rPr>
          <w:rFonts w:ascii="Times New Roman" w:hAnsi="Times New Roman" w:cs="Times New Roman"/>
          <w:sz w:val="24"/>
          <w:szCs w:val="24"/>
        </w:rPr>
        <w:t>oncept publishing company</w:t>
      </w:r>
    </w:p>
    <w:p w:rsidR="00A91D0F" w:rsidRPr="00A91D0F" w:rsidRDefault="00A91D0F" w:rsidP="006535F5">
      <w:pPr>
        <w:spacing w:line="360" w:lineRule="auto"/>
        <w:jc w:val="both"/>
        <w:rPr>
          <w:rFonts w:ascii="Times New Roman" w:hAnsi="Times New Roman" w:cs="Times New Roman"/>
          <w:sz w:val="24"/>
          <w:szCs w:val="24"/>
        </w:rPr>
      </w:pPr>
      <w:r w:rsidRPr="00A91D0F">
        <w:rPr>
          <w:rFonts w:ascii="Times New Roman" w:hAnsi="Times New Roman" w:cs="Times New Roman"/>
          <w:sz w:val="24"/>
          <w:szCs w:val="24"/>
        </w:rPr>
        <w:t>Faguet, J. P. (2014). Decentralization and Popular Democracy: Governance From Below in Bolivia. University of Michigan Press.</w:t>
      </w:r>
    </w:p>
    <w:p w:rsidR="00A91D0F" w:rsidRPr="00A91D0F" w:rsidRDefault="00A91D0F" w:rsidP="006535F5">
      <w:pPr>
        <w:spacing w:line="360" w:lineRule="auto"/>
        <w:jc w:val="both"/>
        <w:rPr>
          <w:rFonts w:ascii="Times New Roman" w:hAnsi="Times New Roman" w:cs="Times New Roman"/>
          <w:sz w:val="24"/>
          <w:szCs w:val="24"/>
        </w:rPr>
      </w:pPr>
      <w:r w:rsidRPr="00A91D0F">
        <w:rPr>
          <w:rFonts w:ascii="Times New Roman" w:hAnsi="Times New Roman" w:cs="Times New Roman"/>
          <w:sz w:val="24"/>
          <w:szCs w:val="24"/>
        </w:rPr>
        <w:t>Gauld, R., &amp; Goldacre, B. (2006). The Impact of Decentralization on Health Service Performance: A Systematic Review. Journal of Public Health, 28(1), 45-59.</w:t>
      </w:r>
    </w:p>
    <w:p w:rsidR="00A91D0F" w:rsidRPr="00A91D0F" w:rsidRDefault="00A91D0F" w:rsidP="006535F5">
      <w:pPr>
        <w:spacing w:line="360" w:lineRule="auto"/>
        <w:jc w:val="both"/>
        <w:rPr>
          <w:rFonts w:ascii="Times New Roman" w:hAnsi="Times New Roman" w:cs="Times New Roman"/>
          <w:sz w:val="24"/>
          <w:szCs w:val="24"/>
        </w:rPr>
      </w:pPr>
      <w:r w:rsidRPr="00A91D0F">
        <w:rPr>
          <w:rFonts w:ascii="Times New Roman" w:hAnsi="Times New Roman" w:cs="Times New Roman"/>
          <w:sz w:val="24"/>
          <w:szCs w:val="24"/>
        </w:rPr>
        <w:t>Ghosh, B. (2007). Rural Development and Local Governance in India: A Study of Village Panchayats. Concept Publishing Company.</w:t>
      </w:r>
    </w:p>
    <w:p w:rsidR="00A91D0F" w:rsidRDefault="00A91D0F" w:rsidP="006535F5">
      <w:pPr>
        <w:spacing w:line="360" w:lineRule="auto"/>
        <w:jc w:val="both"/>
        <w:rPr>
          <w:rFonts w:ascii="Times New Roman" w:hAnsi="Times New Roman" w:cs="Times New Roman"/>
          <w:sz w:val="24"/>
          <w:szCs w:val="24"/>
        </w:rPr>
      </w:pPr>
      <w:r w:rsidRPr="00A91D0F">
        <w:rPr>
          <w:rFonts w:ascii="Times New Roman" w:hAnsi="Times New Roman" w:cs="Times New Roman"/>
          <w:sz w:val="24"/>
          <w:szCs w:val="24"/>
        </w:rPr>
        <w:t>Gupta, S.K. (2012). Local Governance and Development in India: A Study of Panchayati Raj Institutions. Routledge.</w:t>
      </w:r>
    </w:p>
    <w:p w:rsidR="00A91D0F" w:rsidRPr="00A91D0F" w:rsidRDefault="00A91D0F" w:rsidP="006535F5">
      <w:pPr>
        <w:spacing w:line="360" w:lineRule="auto"/>
        <w:jc w:val="both"/>
        <w:rPr>
          <w:rFonts w:ascii="Times New Roman" w:hAnsi="Times New Roman" w:cs="Times New Roman"/>
          <w:sz w:val="24"/>
          <w:szCs w:val="24"/>
        </w:rPr>
      </w:pPr>
      <w:r w:rsidRPr="00A91D0F">
        <w:rPr>
          <w:rFonts w:ascii="Times New Roman" w:hAnsi="Times New Roman" w:cs="Times New Roman"/>
          <w:sz w:val="24"/>
          <w:szCs w:val="24"/>
        </w:rPr>
        <w:t xml:space="preserve"> Kaviraj, S. (2004). The Imaginary Institution of India: Politics and Ideas of the Post-Colonial Era. Columbia University Press.</w:t>
      </w:r>
    </w:p>
    <w:p w:rsidR="00A91D0F" w:rsidRPr="00A91D0F" w:rsidRDefault="00A91D0F" w:rsidP="006535F5">
      <w:pPr>
        <w:spacing w:line="360" w:lineRule="auto"/>
        <w:jc w:val="both"/>
        <w:rPr>
          <w:rFonts w:ascii="Times New Roman" w:hAnsi="Times New Roman" w:cs="Times New Roman"/>
          <w:sz w:val="24"/>
          <w:szCs w:val="24"/>
        </w:rPr>
      </w:pPr>
      <w:r w:rsidRPr="00A91D0F">
        <w:rPr>
          <w:rFonts w:ascii="Times New Roman" w:hAnsi="Times New Roman" w:cs="Times New Roman"/>
          <w:sz w:val="24"/>
          <w:szCs w:val="24"/>
        </w:rPr>
        <w:t>Kohli, A. (1990). Democracy and Discontent: India's Growing Crisis of Governability. Cambridge University Press.</w:t>
      </w:r>
    </w:p>
    <w:p w:rsidR="00A91D0F" w:rsidRPr="00A91D0F" w:rsidRDefault="00A91D0F" w:rsidP="006535F5">
      <w:pPr>
        <w:spacing w:line="360" w:lineRule="auto"/>
        <w:jc w:val="both"/>
        <w:rPr>
          <w:rFonts w:ascii="Times New Roman" w:hAnsi="Times New Roman" w:cs="Times New Roman"/>
          <w:sz w:val="24"/>
          <w:szCs w:val="24"/>
        </w:rPr>
      </w:pPr>
      <w:r w:rsidRPr="00A91D0F">
        <w:rPr>
          <w:rFonts w:ascii="Times New Roman" w:hAnsi="Times New Roman" w:cs="Times New Roman"/>
          <w:sz w:val="24"/>
          <w:szCs w:val="24"/>
        </w:rPr>
        <w:t>Kumar, S. (2010). Local Governance and Development in India: A Study of Gram Panchayats. Sage Publications.</w:t>
      </w:r>
    </w:p>
    <w:p w:rsidR="00A91D0F" w:rsidRDefault="00A91D0F" w:rsidP="006535F5">
      <w:pPr>
        <w:spacing w:line="360" w:lineRule="auto"/>
        <w:jc w:val="both"/>
        <w:rPr>
          <w:rFonts w:ascii="Times New Roman" w:hAnsi="Times New Roman" w:cs="Times New Roman"/>
          <w:sz w:val="24"/>
          <w:szCs w:val="24"/>
        </w:rPr>
      </w:pPr>
      <w:r w:rsidRPr="00A91D0F">
        <w:rPr>
          <w:rFonts w:ascii="Times New Roman" w:hAnsi="Times New Roman" w:cs="Times New Roman"/>
          <w:sz w:val="24"/>
          <w:szCs w:val="24"/>
        </w:rPr>
        <w:lastRenderedPageBreak/>
        <w:t xml:space="preserve"> Mawhood, P. (1993). Local Government in the Third World: The Experience of the 1990s. Chatham House Publishers.</w:t>
      </w:r>
    </w:p>
    <w:p w:rsidR="00A91D0F" w:rsidRDefault="00A91D0F" w:rsidP="006535F5">
      <w:pPr>
        <w:spacing w:line="360" w:lineRule="auto"/>
        <w:jc w:val="both"/>
        <w:rPr>
          <w:rFonts w:ascii="Times New Roman" w:hAnsi="Times New Roman" w:cs="Times New Roman"/>
          <w:sz w:val="24"/>
          <w:szCs w:val="24"/>
        </w:rPr>
      </w:pPr>
      <w:r w:rsidRPr="00A91D0F">
        <w:rPr>
          <w:rFonts w:ascii="Times New Roman" w:hAnsi="Times New Roman" w:cs="Times New Roman"/>
          <w:sz w:val="24"/>
          <w:szCs w:val="24"/>
        </w:rPr>
        <w:t>Muni, S.D. (2000). The Politics of Village Self-Governance in India. Sage Publications.</w:t>
      </w:r>
    </w:p>
    <w:p w:rsidR="00795B56" w:rsidRPr="00795B56" w:rsidRDefault="00795B56" w:rsidP="006535F5">
      <w:pPr>
        <w:spacing w:line="360" w:lineRule="auto"/>
        <w:jc w:val="both"/>
        <w:rPr>
          <w:rFonts w:ascii="Times New Roman" w:hAnsi="Times New Roman" w:cs="Times New Roman"/>
          <w:sz w:val="24"/>
          <w:szCs w:val="24"/>
        </w:rPr>
      </w:pPr>
      <w:r w:rsidRPr="00795B56">
        <w:rPr>
          <w:rFonts w:ascii="Times New Roman" w:hAnsi="Times New Roman" w:cs="Times New Roman"/>
          <w:sz w:val="24"/>
          <w:szCs w:val="24"/>
        </w:rPr>
        <w:t>R. V. R. Rao and R. S. V. Balakrishnan(2016 )"From Local to Global: The Role of Local Governance in Sustainable Development".  Springer publisher</w:t>
      </w:r>
    </w:p>
    <w:p w:rsidR="00A91D0F" w:rsidRDefault="00A91D0F"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Schneider, A., &amp; Bun, C. (2016). Decentralization in Developing Countries: A Comparative Perspective. Routledge.</w:t>
      </w:r>
    </w:p>
    <w:p w:rsidR="007A3824" w:rsidRPr="007A3824" w:rsidRDefault="007A3824" w:rsidP="007A3824">
      <w:pPr>
        <w:rPr>
          <w:rFonts w:ascii="Times New Roman" w:hAnsi="Times New Roman" w:cs="Times New Roman"/>
          <w:sz w:val="24"/>
          <w:szCs w:val="24"/>
        </w:rPr>
      </w:pPr>
      <w:r w:rsidRPr="007A3824">
        <w:rPr>
          <w:rFonts w:ascii="Times New Roman" w:hAnsi="Times New Roman" w:cs="Times New Roman"/>
          <w:sz w:val="24"/>
          <w:szCs w:val="24"/>
        </w:rPr>
        <w:t xml:space="preserve">S. K. Sharma (2006) "The Politics of Local Government in India". Isha books </w:t>
      </w:r>
    </w:p>
    <w:p w:rsidR="00A91D0F" w:rsidRDefault="00A91D0F"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Smoke, P. (2003). Decentralization in Asia and Latin America: Toward a Comparative Perspective. United Nations University Press.</w:t>
      </w:r>
    </w:p>
    <w:p w:rsidR="005217EA" w:rsidRPr="005217EA" w:rsidRDefault="005217EA" w:rsidP="006535F5">
      <w:pPr>
        <w:spacing w:line="360" w:lineRule="auto"/>
        <w:jc w:val="both"/>
        <w:rPr>
          <w:rFonts w:ascii="Times New Roman" w:hAnsi="Times New Roman" w:cs="Times New Roman"/>
          <w:sz w:val="24"/>
          <w:szCs w:val="24"/>
        </w:rPr>
      </w:pPr>
      <w:r w:rsidRPr="005217EA">
        <w:rPr>
          <w:rFonts w:ascii="Times New Roman" w:hAnsi="Times New Roman" w:cs="Times New Roman"/>
          <w:sz w:val="24"/>
          <w:szCs w:val="24"/>
        </w:rPr>
        <w:t>T. K. R. Mohan( 2016)"Rural Governance in India: A Critical Analysis of the Panchayati Raj Institutions". Sage publications</w:t>
      </w:r>
    </w:p>
    <w:p w:rsidR="00A91D0F" w:rsidRPr="002328D6" w:rsidRDefault="00A91D0F"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 xml:space="preserve"> Tsukamoto, K.,&amp;Takenaka, A. (Eds.). (2011). Decentralization/Local Governance: A Comparative Perspective from the Asia-Pacific Region. Springer.</w:t>
      </w:r>
    </w:p>
    <w:p w:rsidR="00A91D0F" w:rsidRPr="002328D6" w:rsidRDefault="00A91D0F"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Watson, R. (2007). Assessing the Impact of Decentralization on Poverty Reduction in the Philippines. Public Administration and Development, 27(2), 179-188.</w:t>
      </w:r>
    </w:p>
    <w:p w:rsidR="00A91D0F" w:rsidRPr="002328D6" w:rsidRDefault="00A91D0F" w:rsidP="006535F5">
      <w:pPr>
        <w:spacing w:line="360" w:lineRule="auto"/>
        <w:jc w:val="both"/>
        <w:rPr>
          <w:rFonts w:ascii="Times New Roman" w:hAnsi="Times New Roman" w:cs="Times New Roman"/>
          <w:sz w:val="24"/>
          <w:szCs w:val="24"/>
        </w:rPr>
      </w:pPr>
      <w:r w:rsidRPr="002328D6">
        <w:rPr>
          <w:rFonts w:ascii="Times New Roman" w:hAnsi="Times New Roman" w:cs="Times New Roman"/>
          <w:sz w:val="24"/>
          <w:szCs w:val="24"/>
        </w:rPr>
        <w:t>Wunsch, J. S., &amp;Olowu, D. (1990). The Failure of the Centralized State: Institutions and Self-Governance in Africa. Westview Press.</w:t>
      </w:r>
    </w:p>
    <w:p w:rsidR="00A91D0F" w:rsidRPr="00A91D0F" w:rsidRDefault="00A91D0F" w:rsidP="006535F5">
      <w:pPr>
        <w:spacing w:line="360" w:lineRule="auto"/>
        <w:jc w:val="both"/>
        <w:rPr>
          <w:rFonts w:ascii="Times New Roman" w:hAnsi="Times New Roman" w:cs="Times New Roman"/>
          <w:sz w:val="24"/>
          <w:szCs w:val="24"/>
        </w:rPr>
      </w:pPr>
    </w:p>
    <w:p w:rsidR="00860294" w:rsidRPr="00A91D0F" w:rsidRDefault="00860294" w:rsidP="006535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Signature of candidate                                                                                         Signature of Guide </w:t>
      </w:r>
    </w:p>
    <w:p w:rsidR="00141337" w:rsidRPr="002328D6" w:rsidRDefault="00141337" w:rsidP="006535F5">
      <w:pPr>
        <w:spacing w:line="360" w:lineRule="auto"/>
        <w:jc w:val="both"/>
        <w:rPr>
          <w:rFonts w:ascii="Times New Roman" w:hAnsi="Times New Roman" w:cs="Times New Roman"/>
          <w:sz w:val="24"/>
          <w:szCs w:val="24"/>
        </w:rPr>
      </w:pPr>
    </w:p>
    <w:sectPr w:rsidR="00141337" w:rsidRPr="002328D6" w:rsidSect="007E3A00">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12E2" w:rsidRDefault="00E312E2" w:rsidP="0005386E">
      <w:pPr>
        <w:spacing w:after="0" w:line="240" w:lineRule="auto"/>
      </w:pPr>
      <w:r>
        <w:separator/>
      </w:r>
    </w:p>
  </w:endnote>
  <w:endnote w:type="continuationSeparator" w:id="1">
    <w:p w:rsidR="00E312E2" w:rsidRDefault="00E312E2" w:rsidP="000538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tkinson Hyperlegible">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12E2" w:rsidRDefault="00E312E2" w:rsidP="0005386E">
      <w:pPr>
        <w:spacing w:after="0" w:line="240" w:lineRule="auto"/>
      </w:pPr>
      <w:r>
        <w:separator/>
      </w:r>
    </w:p>
  </w:footnote>
  <w:footnote w:type="continuationSeparator" w:id="1">
    <w:p w:rsidR="00E312E2" w:rsidRDefault="00E312E2" w:rsidP="000538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61A3F"/>
    <w:multiLevelType w:val="hybridMultilevel"/>
    <w:tmpl w:val="8F6C9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8E411E"/>
    <w:multiLevelType w:val="multilevel"/>
    <w:tmpl w:val="B720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B45424"/>
    <w:multiLevelType w:val="multilevel"/>
    <w:tmpl w:val="5746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B955F2"/>
    <w:multiLevelType w:val="hybridMultilevel"/>
    <w:tmpl w:val="EA46FE6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nsid w:val="0B0865A3"/>
    <w:multiLevelType w:val="multilevel"/>
    <w:tmpl w:val="EDA09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94A4326"/>
    <w:multiLevelType w:val="multilevel"/>
    <w:tmpl w:val="7D464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8C44A5"/>
    <w:multiLevelType w:val="multilevel"/>
    <w:tmpl w:val="6DF2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0871F7"/>
    <w:multiLevelType w:val="multilevel"/>
    <w:tmpl w:val="B4CED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9F2606"/>
    <w:multiLevelType w:val="multilevel"/>
    <w:tmpl w:val="FF82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167469"/>
    <w:multiLevelType w:val="hybridMultilevel"/>
    <w:tmpl w:val="0010C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1C33158"/>
    <w:multiLevelType w:val="multilevel"/>
    <w:tmpl w:val="778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0F4BC3"/>
    <w:multiLevelType w:val="hybridMultilevel"/>
    <w:tmpl w:val="87FEA3D2"/>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nsid w:val="7D1B5164"/>
    <w:multiLevelType w:val="hybridMultilevel"/>
    <w:tmpl w:val="6B3074A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0"/>
  </w:num>
  <w:num w:numId="2">
    <w:abstractNumId w:val="9"/>
  </w:num>
  <w:num w:numId="3">
    <w:abstractNumId w:val="11"/>
  </w:num>
  <w:num w:numId="4">
    <w:abstractNumId w:val="12"/>
  </w:num>
  <w:num w:numId="5">
    <w:abstractNumId w:val="3"/>
  </w:num>
  <w:num w:numId="6">
    <w:abstractNumId w:val="4"/>
  </w:num>
  <w:num w:numId="7">
    <w:abstractNumId w:val="10"/>
  </w:num>
  <w:num w:numId="8">
    <w:abstractNumId w:val="6"/>
  </w:num>
  <w:num w:numId="9">
    <w:abstractNumId w:val="1"/>
  </w:num>
  <w:num w:numId="10">
    <w:abstractNumId w:val="5"/>
  </w:num>
  <w:num w:numId="11">
    <w:abstractNumId w:val="7"/>
  </w:num>
  <w:num w:numId="12">
    <w:abstractNumId w:val="8"/>
  </w:num>
  <w:num w:numId="1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0"/>
    <w:footnote w:id="1"/>
  </w:footnotePr>
  <w:endnotePr>
    <w:endnote w:id="0"/>
    <w:endnote w:id="1"/>
  </w:endnotePr>
  <w:compat>
    <w:useFELayout/>
  </w:compat>
  <w:rsids>
    <w:rsidRoot w:val="00855E76"/>
    <w:rsid w:val="000033CC"/>
    <w:rsid w:val="000034BE"/>
    <w:rsid w:val="000060AE"/>
    <w:rsid w:val="00013940"/>
    <w:rsid w:val="00026F2E"/>
    <w:rsid w:val="0004200C"/>
    <w:rsid w:val="0004567F"/>
    <w:rsid w:val="0005386E"/>
    <w:rsid w:val="0005503D"/>
    <w:rsid w:val="000618FC"/>
    <w:rsid w:val="00067996"/>
    <w:rsid w:val="0007216A"/>
    <w:rsid w:val="00077747"/>
    <w:rsid w:val="00084A2B"/>
    <w:rsid w:val="000A18CB"/>
    <w:rsid w:val="000B0F65"/>
    <w:rsid w:val="000B31A8"/>
    <w:rsid w:val="000C25C0"/>
    <w:rsid w:val="000E59CB"/>
    <w:rsid w:val="000F25B1"/>
    <w:rsid w:val="00104935"/>
    <w:rsid w:val="001051EE"/>
    <w:rsid w:val="00106718"/>
    <w:rsid w:val="00117F9E"/>
    <w:rsid w:val="001312CB"/>
    <w:rsid w:val="00140929"/>
    <w:rsid w:val="00141337"/>
    <w:rsid w:val="00141A74"/>
    <w:rsid w:val="00145E11"/>
    <w:rsid w:val="00161953"/>
    <w:rsid w:val="0016286C"/>
    <w:rsid w:val="00163980"/>
    <w:rsid w:val="00164A86"/>
    <w:rsid w:val="001755D4"/>
    <w:rsid w:val="0018014F"/>
    <w:rsid w:val="00193AF8"/>
    <w:rsid w:val="00195A4E"/>
    <w:rsid w:val="001A15B0"/>
    <w:rsid w:val="001A6001"/>
    <w:rsid w:val="001A6CAE"/>
    <w:rsid w:val="001C7416"/>
    <w:rsid w:val="001D18B9"/>
    <w:rsid w:val="001E5AD1"/>
    <w:rsid w:val="001F22D6"/>
    <w:rsid w:val="001F4ECD"/>
    <w:rsid w:val="00200DC9"/>
    <w:rsid w:val="00206BE2"/>
    <w:rsid w:val="0021645C"/>
    <w:rsid w:val="00224668"/>
    <w:rsid w:val="0023002F"/>
    <w:rsid w:val="002328D6"/>
    <w:rsid w:val="00233668"/>
    <w:rsid w:val="002416E4"/>
    <w:rsid w:val="002502A3"/>
    <w:rsid w:val="00255BE3"/>
    <w:rsid w:val="002621B3"/>
    <w:rsid w:val="00266132"/>
    <w:rsid w:val="00270A59"/>
    <w:rsid w:val="002800B6"/>
    <w:rsid w:val="00292549"/>
    <w:rsid w:val="00294470"/>
    <w:rsid w:val="00294A04"/>
    <w:rsid w:val="002A5D0A"/>
    <w:rsid w:val="002B1D0B"/>
    <w:rsid w:val="002B2EF7"/>
    <w:rsid w:val="002B44AD"/>
    <w:rsid w:val="002B6AEA"/>
    <w:rsid w:val="002C534F"/>
    <w:rsid w:val="002D2D5F"/>
    <w:rsid w:val="002D3C31"/>
    <w:rsid w:val="002E7453"/>
    <w:rsid w:val="002F0473"/>
    <w:rsid w:val="002F2B80"/>
    <w:rsid w:val="002F3C30"/>
    <w:rsid w:val="002F4661"/>
    <w:rsid w:val="00305F53"/>
    <w:rsid w:val="003073FD"/>
    <w:rsid w:val="003101B8"/>
    <w:rsid w:val="00312448"/>
    <w:rsid w:val="00312993"/>
    <w:rsid w:val="00322A43"/>
    <w:rsid w:val="00331450"/>
    <w:rsid w:val="003430FA"/>
    <w:rsid w:val="0035063D"/>
    <w:rsid w:val="00365B4E"/>
    <w:rsid w:val="00372480"/>
    <w:rsid w:val="00375EC0"/>
    <w:rsid w:val="00377356"/>
    <w:rsid w:val="00382C48"/>
    <w:rsid w:val="003915CA"/>
    <w:rsid w:val="003958C0"/>
    <w:rsid w:val="003958D4"/>
    <w:rsid w:val="003A21C2"/>
    <w:rsid w:val="003B314A"/>
    <w:rsid w:val="003B5A05"/>
    <w:rsid w:val="003D1036"/>
    <w:rsid w:val="00413903"/>
    <w:rsid w:val="0042621D"/>
    <w:rsid w:val="004305C2"/>
    <w:rsid w:val="00441D91"/>
    <w:rsid w:val="004442C1"/>
    <w:rsid w:val="00444CFB"/>
    <w:rsid w:val="00452476"/>
    <w:rsid w:val="0045683F"/>
    <w:rsid w:val="00462A97"/>
    <w:rsid w:val="00471FB9"/>
    <w:rsid w:val="00472EFB"/>
    <w:rsid w:val="00477EB6"/>
    <w:rsid w:val="004813BA"/>
    <w:rsid w:val="0048142F"/>
    <w:rsid w:val="00495F62"/>
    <w:rsid w:val="004A39E0"/>
    <w:rsid w:val="004C0A31"/>
    <w:rsid w:val="004C46F0"/>
    <w:rsid w:val="004D0124"/>
    <w:rsid w:val="004D16D9"/>
    <w:rsid w:val="004E38A5"/>
    <w:rsid w:val="004E7606"/>
    <w:rsid w:val="004E7A07"/>
    <w:rsid w:val="004F40DF"/>
    <w:rsid w:val="00503A8A"/>
    <w:rsid w:val="005046E7"/>
    <w:rsid w:val="00505518"/>
    <w:rsid w:val="00506805"/>
    <w:rsid w:val="005146C3"/>
    <w:rsid w:val="005217EA"/>
    <w:rsid w:val="00530D46"/>
    <w:rsid w:val="00534C79"/>
    <w:rsid w:val="00556AE6"/>
    <w:rsid w:val="0056014F"/>
    <w:rsid w:val="0056140C"/>
    <w:rsid w:val="005625F0"/>
    <w:rsid w:val="00581F4E"/>
    <w:rsid w:val="00587041"/>
    <w:rsid w:val="00594126"/>
    <w:rsid w:val="0059697A"/>
    <w:rsid w:val="005A1635"/>
    <w:rsid w:val="005A44C6"/>
    <w:rsid w:val="005B7706"/>
    <w:rsid w:val="005C60BC"/>
    <w:rsid w:val="005D623D"/>
    <w:rsid w:val="005F6702"/>
    <w:rsid w:val="006001CD"/>
    <w:rsid w:val="00607FC1"/>
    <w:rsid w:val="00616A95"/>
    <w:rsid w:val="006175E3"/>
    <w:rsid w:val="006213AF"/>
    <w:rsid w:val="00625F0A"/>
    <w:rsid w:val="0063029F"/>
    <w:rsid w:val="0063563C"/>
    <w:rsid w:val="006362BB"/>
    <w:rsid w:val="00646136"/>
    <w:rsid w:val="006535F5"/>
    <w:rsid w:val="00653ED2"/>
    <w:rsid w:val="006553C1"/>
    <w:rsid w:val="006563C1"/>
    <w:rsid w:val="0066274D"/>
    <w:rsid w:val="006720FF"/>
    <w:rsid w:val="00673781"/>
    <w:rsid w:val="0067565A"/>
    <w:rsid w:val="00683726"/>
    <w:rsid w:val="00683B7D"/>
    <w:rsid w:val="006924D4"/>
    <w:rsid w:val="006934ED"/>
    <w:rsid w:val="006B14E7"/>
    <w:rsid w:val="006B4084"/>
    <w:rsid w:val="006B419C"/>
    <w:rsid w:val="006C11A4"/>
    <w:rsid w:val="006D4721"/>
    <w:rsid w:val="006E4504"/>
    <w:rsid w:val="006F525D"/>
    <w:rsid w:val="006F5BE0"/>
    <w:rsid w:val="006F7FEE"/>
    <w:rsid w:val="0070603F"/>
    <w:rsid w:val="00727123"/>
    <w:rsid w:val="0073102B"/>
    <w:rsid w:val="007565C6"/>
    <w:rsid w:val="00762D97"/>
    <w:rsid w:val="00766A24"/>
    <w:rsid w:val="00782ADB"/>
    <w:rsid w:val="0079254F"/>
    <w:rsid w:val="00795112"/>
    <w:rsid w:val="00795B56"/>
    <w:rsid w:val="00796D0E"/>
    <w:rsid w:val="007970FE"/>
    <w:rsid w:val="007A3824"/>
    <w:rsid w:val="007A4D57"/>
    <w:rsid w:val="007A7265"/>
    <w:rsid w:val="007C1515"/>
    <w:rsid w:val="007D28C1"/>
    <w:rsid w:val="007D7DDB"/>
    <w:rsid w:val="007E3A00"/>
    <w:rsid w:val="007E69A4"/>
    <w:rsid w:val="007F1B61"/>
    <w:rsid w:val="0080669D"/>
    <w:rsid w:val="008071CC"/>
    <w:rsid w:val="008109FC"/>
    <w:rsid w:val="008109FE"/>
    <w:rsid w:val="008147D4"/>
    <w:rsid w:val="00820A02"/>
    <w:rsid w:val="008320BA"/>
    <w:rsid w:val="00840B62"/>
    <w:rsid w:val="00842533"/>
    <w:rsid w:val="00855E76"/>
    <w:rsid w:val="00856E84"/>
    <w:rsid w:val="00860294"/>
    <w:rsid w:val="0086238B"/>
    <w:rsid w:val="00864860"/>
    <w:rsid w:val="008707BA"/>
    <w:rsid w:val="008740A0"/>
    <w:rsid w:val="00875D68"/>
    <w:rsid w:val="0087761C"/>
    <w:rsid w:val="00893F40"/>
    <w:rsid w:val="008B024E"/>
    <w:rsid w:val="008B1367"/>
    <w:rsid w:val="008C0EB9"/>
    <w:rsid w:val="008C409C"/>
    <w:rsid w:val="008C64CB"/>
    <w:rsid w:val="008E6CDC"/>
    <w:rsid w:val="008F013F"/>
    <w:rsid w:val="008F3180"/>
    <w:rsid w:val="008F3AA1"/>
    <w:rsid w:val="00902167"/>
    <w:rsid w:val="00911C87"/>
    <w:rsid w:val="00917ABA"/>
    <w:rsid w:val="00920679"/>
    <w:rsid w:val="00931DCC"/>
    <w:rsid w:val="00933A1F"/>
    <w:rsid w:val="009356A6"/>
    <w:rsid w:val="00966DA6"/>
    <w:rsid w:val="0098362D"/>
    <w:rsid w:val="0098535E"/>
    <w:rsid w:val="009B25AA"/>
    <w:rsid w:val="009D609B"/>
    <w:rsid w:val="009D6976"/>
    <w:rsid w:val="009E6337"/>
    <w:rsid w:val="009F1B15"/>
    <w:rsid w:val="00A05099"/>
    <w:rsid w:val="00A06223"/>
    <w:rsid w:val="00A071A5"/>
    <w:rsid w:val="00A101C4"/>
    <w:rsid w:val="00A17BFD"/>
    <w:rsid w:val="00A40A84"/>
    <w:rsid w:val="00A45279"/>
    <w:rsid w:val="00A45C86"/>
    <w:rsid w:val="00A537A3"/>
    <w:rsid w:val="00A6595F"/>
    <w:rsid w:val="00A74075"/>
    <w:rsid w:val="00A91D0F"/>
    <w:rsid w:val="00A92681"/>
    <w:rsid w:val="00A952A1"/>
    <w:rsid w:val="00AA0893"/>
    <w:rsid w:val="00AA223F"/>
    <w:rsid w:val="00AA5900"/>
    <w:rsid w:val="00AA5BB5"/>
    <w:rsid w:val="00AD6244"/>
    <w:rsid w:val="00AE55D9"/>
    <w:rsid w:val="00AF3753"/>
    <w:rsid w:val="00AF7D7A"/>
    <w:rsid w:val="00B06E78"/>
    <w:rsid w:val="00B076CC"/>
    <w:rsid w:val="00B10CDC"/>
    <w:rsid w:val="00B11AFF"/>
    <w:rsid w:val="00B14686"/>
    <w:rsid w:val="00B159E6"/>
    <w:rsid w:val="00B25B3D"/>
    <w:rsid w:val="00B30F8B"/>
    <w:rsid w:val="00B422DB"/>
    <w:rsid w:val="00B43A5B"/>
    <w:rsid w:val="00B519FF"/>
    <w:rsid w:val="00B54871"/>
    <w:rsid w:val="00B60C68"/>
    <w:rsid w:val="00B656D7"/>
    <w:rsid w:val="00B659E7"/>
    <w:rsid w:val="00B67EF2"/>
    <w:rsid w:val="00B952B8"/>
    <w:rsid w:val="00BA67F0"/>
    <w:rsid w:val="00BB1979"/>
    <w:rsid w:val="00BB2073"/>
    <w:rsid w:val="00BC0CC1"/>
    <w:rsid w:val="00BD3AF5"/>
    <w:rsid w:val="00BD690C"/>
    <w:rsid w:val="00BD7120"/>
    <w:rsid w:val="00BE1C4C"/>
    <w:rsid w:val="00C165A2"/>
    <w:rsid w:val="00C22873"/>
    <w:rsid w:val="00C2470F"/>
    <w:rsid w:val="00C24711"/>
    <w:rsid w:val="00C420D4"/>
    <w:rsid w:val="00C44CF8"/>
    <w:rsid w:val="00C5462D"/>
    <w:rsid w:val="00C55FA0"/>
    <w:rsid w:val="00C669CB"/>
    <w:rsid w:val="00C675FB"/>
    <w:rsid w:val="00C6792B"/>
    <w:rsid w:val="00C8350B"/>
    <w:rsid w:val="00C8734B"/>
    <w:rsid w:val="00C94EAB"/>
    <w:rsid w:val="00C972DF"/>
    <w:rsid w:val="00CA0CD9"/>
    <w:rsid w:val="00CA1BCB"/>
    <w:rsid w:val="00CA4C49"/>
    <w:rsid w:val="00CB30F7"/>
    <w:rsid w:val="00CE3FF1"/>
    <w:rsid w:val="00CE66F5"/>
    <w:rsid w:val="00CF43FD"/>
    <w:rsid w:val="00D0219B"/>
    <w:rsid w:val="00D1249D"/>
    <w:rsid w:val="00D15344"/>
    <w:rsid w:val="00D24CFC"/>
    <w:rsid w:val="00D26FE8"/>
    <w:rsid w:val="00D41A2C"/>
    <w:rsid w:val="00D46B3B"/>
    <w:rsid w:val="00D51EFF"/>
    <w:rsid w:val="00D63310"/>
    <w:rsid w:val="00D6569B"/>
    <w:rsid w:val="00D66433"/>
    <w:rsid w:val="00D66CFD"/>
    <w:rsid w:val="00D77A6D"/>
    <w:rsid w:val="00D85895"/>
    <w:rsid w:val="00D9073F"/>
    <w:rsid w:val="00D97AC5"/>
    <w:rsid w:val="00DA3CEC"/>
    <w:rsid w:val="00DB51C0"/>
    <w:rsid w:val="00DC1C53"/>
    <w:rsid w:val="00DC1F5B"/>
    <w:rsid w:val="00DC36A6"/>
    <w:rsid w:val="00DE657D"/>
    <w:rsid w:val="00DF01ED"/>
    <w:rsid w:val="00DF1D60"/>
    <w:rsid w:val="00DF27CA"/>
    <w:rsid w:val="00DF6515"/>
    <w:rsid w:val="00E030DA"/>
    <w:rsid w:val="00E047F4"/>
    <w:rsid w:val="00E0512E"/>
    <w:rsid w:val="00E06574"/>
    <w:rsid w:val="00E312E2"/>
    <w:rsid w:val="00E67312"/>
    <w:rsid w:val="00E92EFD"/>
    <w:rsid w:val="00E9385D"/>
    <w:rsid w:val="00EB30DB"/>
    <w:rsid w:val="00EC6ED6"/>
    <w:rsid w:val="00ED58F7"/>
    <w:rsid w:val="00ED6D26"/>
    <w:rsid w:val="00EE19DB"/>
    <w:rsid w:val="00EF0EEC"/>
    <w:rsid w:val="00EF37F8"/>
    <w:rsid w:val="00EF4B03"/>
    <w:rsid w:val="00F03827"/>
    <w:rsid w:val="00F040B9"/>
    <w:rsid w:val="00F20AAB"/>
    <w:rsid w:val="00F27950"/>
    <w:rsid w:val="00F3702F"/>
    <w:rsid w:val="00F37D54"/>
    <w:rsid w:val="00F43435"/>
    <w:rsid w:val="00F53570"/>
    <w:rsid w:val="00F70A91"/>
    <w:rsid w:val="00F861B8"/>
    <w:rsid w:val="00F94787"/>
    <w:rsid w:val="00F95500"/>
    <w:rsid w:val="00FA46E5"/>
    <w:rsid w:val="00FD0337"/>
    <w:rsid w:val="00FD661D"/>
    <w:rsid w:val="00FE20D4"/>
    <w:rsid w:val="00FE766D"/>
    <w:rsid w:val="00FF1E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A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0E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0EB9"/>
    <w:rPr>
      <w:b/>
      <w:bCs/>
    </w:rPr>
  </w:style>
  <w:style w:type="paragraph" w:styleId="ListParagraph">
    <w:name w:val="List Paragraph"/>
    <w:basedOn w:val="Normal"/>
    <w:uiPriority w:val="34"/>
    <w:qFormat/>
    <w:rsid w:val="0007216A"/>
    <w:pPr>
      <w:ind w:left="720"/>
      <w:contextualSpacing/>
    </w:pPr>
  </w:style>
  <w:style w:type="paragraph" w:styleId="Header">
    <w:name w:val="header"/>
    <w:basedOn w:val="Normal"/>
    <w:link w:val="HeaderChar"/>
    <w:uiPriority w:val="99"/>
    <w:unhideWhenUsed/>
    <w:rsid w:val="000538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86E"/>
  </w:style>
  <w:style w:type="paragraph" w:styleId="Footer">
    <w:name w:val="footer"/>
    <w:basedOn w:val="Normal"/>
    <w:link w:val="FooterChar"/>
    <w:uiPriority w:val="99"/>
    <w:unhideWhenUsed/>
    <w:rsid w:val="000538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86E"/>
  </w:style>
</w:styles>
</file>

<file path=word/webSettings.xml><?xml version="1.0" encoding="utf-8"?>
<w:webSettings xmlns:r="http://schemas.openxmlformats.org/officeDocument/2006/relationships" xmlns:w="http://schemas.openxmlformats.org/wordprocessingml/2006/main">
  <w:divs>
    <w:div w:id="595676885">
      <w:bodyDiv w:val="1"/>
      <w:marLeft w:val="0"/>
      <w:marRight w:val="0"/>
      <w:marTop w:val="0"/>
      <w:marBottom w:val="0"/>
      <w:divBdr>
        <w:top w:val="none" w:sz="0" w:space="0" w:color="auto"/>
        <w:left w:val="none" w:sz="0" w:space="0" w:color="auto"/>
        <w:bottom w:val="none" w:sz="0" w:space="0" w:color="auto"/>
        <w:right w:val="none" w:sz="0" w:space="0" w:color="auto"/>
      </w:divBdr>
    </w:div>
    <w:div w:id="873080996">
      <w:bodyDiv w:val="1"/>
      <w:marLeft w:val="0"/>
      <w:marRight w:val="0"/>
      <w:marTop w:val="0"/>
      <w:marBottom w:val="0"/>
      <w:divBdr>
        <w:top w:val="none" w:sz="0" w:space="0" w:color="auto"/>
        <w:left w:val="none" w:sz="0" w:space="0" w:color="auto"/>
        <w:bottom w:val="none" w:sz="0" w:space="0" w:color="auto"/>
        <w:right w:val="none" w:sz="0" w:space="0" w:color="auto"/>
      </w:divBdr>
    </w:div>
    <w:div w:id="909536202">
      <w:bodyDiv w:val="1"/>
      <w:marLeft w:val="0"/>
      <w:marRight w:val="0"/>
      <w:marTop w:val="0"/>
      <w:marBottom w:val="0"/>
      <w:divBdr>
        <w:top w:val="none" w:sz="0" w:space="0" w:color="auto"/>
        <w:left w:val="none" w:sz="0" w:space="0" w:color="auto"/>
        <w:bottom w:val="none" w:sz="0" w:space="0" w:color="auto"/>
        <w:right w:val="none" w:sz="0" w:space="0" w:color="auto"/>
      </w:divBdr>
    </w:div>
    <w:div w:id="1430809582">
      <w:bodyDiv w:val="1"/>
      <w:marLeft w:val="0"/>
      <w:marRight w:val="0"/>
      <w:marTop w:val="0"/>
      <w:marBottom w:val="0"/>
      <w:divBdr>
        <w:top w:val="none" w:sz="0" w:space="0" w:color="auto"/>
        <w:left w:val="none" w:sz="0" w:space="0" w:color="auto"/>
        <w:bottom w:val="none" w:sz="0" w:space="0" w:color="auto"/>
        <w:right w:val="none" w:sz="0" w:space="0" w:color="auto"/>
      </w:divBdr>
    </w:div>
    <w:div w:id="209296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46FB4C-50F5-46BB-946D-AE98822E7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1604</TotalTime>
  <Pages>17</Pages>
  <Words>5155</Words>
  <Characters>29386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341</cp:revision>
  <cp:lastPrinted>2024-08-27T06:11:00Z</cp:lastPrinted>
  <dcterms:created xsi:type="dcterms:W3CDTF">2024-08-05T11:58:00Z</dcterms:created>
  <dcterms:modified xsi:type="dcterms:W3CDTF">2025-11-13T07:46:00Z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8eb4461a8f1e34a01e0de28b101fc86ee30c048196f4aae8dc35514714605846</vt:lpwstr>
  </property>
</Properties>
</file>