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9684A" w14:textId="1EC175C4" w:rsidR="00476355" w:rsidRDefault="00476355" w:rsidP="00476355">
      <w:pPr>
        <w:spacing w:after="160"/>
        <w:rPr>
          <w:b/>
          <w:sz w:val="40"/>
        </w:rPr>
      </w:pPr>
      <w:r>
        <w:rPr>
          <w:b/>
          <w:sz w:val="40"/>
        </w:rPr>
        <w:t xml:space="preserve">         </w:t>
      </w:r>
      <w:r>
        <w:rPr>
          <w:noProof/>
        </w:rPr>
        <w:drawing>
          <wp:inline distT="0" distB="0" distL="0" distR="0" wp14:anchorId="609C29B6" wp14:editId="61F92074">
            <wp:extent cx="4754880" cy="6349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754880" cy="634953"/>
                    </a:xfrm>
                    <a:prstGeom prst="rect">
                      <a:avLst/>
                    </a:prstGeom>
                  </pic:spPr>
                </pic:pic>
              </a:graphicData>
            </a:graphic>
          </wp:inline>
        </w:drawing>
      </w:r>
    </w:p>
    <w:p w14:paraId="7D64003D" w14:textId="77777777" w:rsidR="00476355" w:rsidRDefault="00476355" w:rsidP="00476355">
      <w:pPr>
        <w:spacing w:after="160"/>
        <w:jc w:val="center"/>
        <w:rPr>
          <w:b/>
          <w:sz w:val="32"/>
          <w:szCs w:val="32"/>
        </w:rPr>
      </w:pPr>
    </w:p>
    <w:p w14:paraId="29088D76" w14:textId="7ECF9A6B" w:rsidR="00257BEC" w:rsidRDefault="00B44773" w:rsidP="00476355">
      <w:pPr>
        <w:spacing w:after="160"/>
        <w:jc w:val="center"/>
      </w:pPr>
      <w:r w:rsidRPr="00476355">
        <w:rPr>
          <w:b/>
          <w:sz w:val="32"/>
          <w:szCs w:val="32"/>
        </w:rPr>
        <w:t>WEB API GATEWAY FOR SECURE MULTI-CLOUD</w:t>
      </w:r>
      <w:r w:rsidR="00476355">
        <w:t xml:space="preserve">   </w:t>
      </w:r>
      <w:r>
        <w:rPr>
          <w:b/>
          <w:sz w:val="32"/>
        </w:rPr>
        <w:t>APPLICATION ACCESS</w:t>
      </w:r>
    </w:p>
    <w:p w14:paraId="4827C201" w14:textId="77777777" w:rsidR="00257BEC" w:rsidRDefault="00B44773">
      <w:pPr>
        <w:spacing w:after="360"/>
        <w:jc w:val="center"/>
      </w:pPr>
      <w:r>
        <w:rPr>
          <w:b/>
          <w:sz w:val="28"/>
        </w:rPr>
        <w:t>A CAPSTONE PROJECT REPORT</w:t>
      </w:r>
    </w:p>
    <w:p w14:paraId="384A8DE9" w14:textId="77777777" w:rsidR="00257BEC" w:rsidRDefault="00B44773">
      <w:pPr>
        <w:spacing w:after="160"/>
        <w:jc w:val="center"/>
      </w:pPr>
      <w:r>
        <w:t>Submitted in partial fulfilment of the requirements for the Course of</w:t>
      </w:r>
    </w:p>
    <w:p w14:paraId="1F32EC8D" w14:textId="77777777" w:rsidR="00257BEC" w:rsidRDefault="00B44773">
      <w:pPr>
        <w:spacing w:after="240"/>
        <w:jc w:val="center"/>
      </w:pPr>
      <w:r>
        <w:rPr>
          <w:b/>
        </w:rPr>
        <w:t>CSA1522 – CLOUD COMPUTING AND BIG DATA ANALYTICS</w:t>
      </w:r>
    </w:p>
    <w:p w14:paraId="7FA9ACF1" w14:textId="77777777" w:rsidR="00257BEC" w:rsidRDefault="00B44773">
      <w:pPr>
        <w:spacing w:after="160"/>
        <w:jc w:val="center"/>
      </w:pPr>
      <w:r>
        <w:t>to the award of the degree of</w:t>
      </w:r>
    </w:p>
    <w:p w14:paraId="2B5CA3F2" w14:textId="77777777" w:rsidR="00257BEC" w:rsidRDefault="00B44773">
      <w:pPr>
        <w:spacing w:after="160"/>
        <w:jc w:val="center"/>
      </w:pPr>
      <w:r>
        <w:rPr>
          <w:b/>
          <w:sz w:val="26"/>
        </w:rPr>
        <w:t>BACHELOR OF TECHNOLOGY</w:t>
      </w:r>
    </w:p>
    <w:p w14:paraId="1C0A4146" w14:textId="77777777" w:rsidR="00257BEC" w:rsidRDefault="00B44773">
      <w:pPr>
        <w:jc w:val="center"/>
      </w:pPr>
      <w:r>
        <w:rPr>
          <w:b/>
        </w:rPr>
        <w:t>IN</w:t>
      </w:r>
    </w:p>
    <w:p w14:paraId="53517723" w14:textId="77777777" w:rsidR="00476355" w:rsidRDefault="00476355">
      <w:pPr>
        <w:spacing w:after="160"/>
        <w:jc w:val="center"/>
        <w:rPr>
          <w:b/>
          <w:sz w:val="26"/>
        </w:rPr>
      </w:pPr>
      <w:r>
        <w:rPr>
          <w:b/>
          <w:sz w:val="26"/>
        </w:rPr>
        <w:t>INFORMSATION TECHNOLOGY</w:t>
      </w:r>
    </w:p>
    <w:p w14:paraId="7BFF09D5" w14:textId="4DE75618" w:rsidR="00257BEC" w:rsidRDefault="00B44773">
      <w:pPr>
        <w:spacing w:after="160"/>
        <w:jc w:val="center"/>
        <w:rPr>
          <w:b/>
        </w:rPr>
      </w:pPr>
      <w:r>
        <w:rPr>
          <w:b/>
        </w:rPr>
        <w:t>Submitted by</w:t>
      </w:r>
    </w:p>
    <w:p w14:paraId="7D7C3401" w14:textId="76D11389" w:rsidR="00257BEC" w:rsidRDefault="00B44773">
      <w:pPr>
        <w:spacing w:after="100"/>
        <w:jc w:val="center"/>
        <w:rPr>
          <w:b/>
          <w:sz w:val="26"/>
        </w:rPr>
      </w:pPr>
      <w:r>
        <w:rPr>
          <w:b/>
          <w:sz w:val="26"/>
        </w:rPr>
        <w:t xml:space="preserve">VAISHNAVI S </w:t>
      </w:r>
      <w:r w:rsidR="00226D02">
        <w:rPr>
          <w:b/>
          <w:sz w:val="26"/>
        </w:rPr>
        <w:t>(</w:t>
      </w:r>
      <w:r>
        <w:rPr>
          <w:b/>
          <w:sz w:val="26"/>
        </w:rPr>
        <w:t>192521313</w:t>
      </w:r>
      <w:r w:rsidR="00226D02">
        <w:rPr>
          <w:b/>
          <w:sz w:val="26"/>
        </w:rPr>
        <w:t>)</w:t>
      </w:r>
    </w:p>
    <w:p w14:paraId="67F75AAB" w14:textId="77777777" w:rsidR="00257BEC" w:rsidRDefault="00B44773">
      <w:pPr>
        <w:spacing w:after="160"/>
        <w:jc w:val="center"/>
      </w:pPr>
      <w:r>
        <w:rPr>
          <w:b/>
        </w:rPr>
        <w:t>Under the Supervision of</w:t>
      </w:r>
    </w:p>
    <w:p w14:paraId="175E51F4" w14:textId="77777777" w:rsidR="00257BEC" w:rsidRDefault="00B44773">
      <w:pPr>
        <w:spacing w:after="240"/>
        <w:jc w:val="center"/>
      </w:pPr>
      <w:r>
        <w:rPr>
          <w:b/>
        </w:rPr>
        <w:t>Dr. RAJARAM P</w:t>
      </w:r>
    </w:p>
    <w:p w14:paraId="187AAC79" w14:textId="77777777" w:rsidR="00257BEC" w:rsidRDefault="00B44773" w:rsidP="00476355">
      <w:pPr>
        <w:spacing w:after="80" w:line="480" w:lineRule="auto"/>
        <w:jc w:val="center"/>
      </w:pPr>
      <w:r>
        <w:rPr>
          <w:b/>
        </w:rPr>
        <w:t>SIMATS ENGINEERING</w:t>
      </w:r>
      <w:r>
        <w:rPr>
          <w:b/>
        </w:rPr>
        <w:br/>
        <w:t>Saveetha Institute of Medical and Technical Sciences</w:t>
      </w:r>
      <w:r>
        <w:rPr>
          <w:b/>
        </w:rPr>
        <w:br/>
        <w:t>Chennai–602105</w:t>
      </w:r>
      <w:r>
        <w:rPr>
          <w:b/>
        </w:rPr>
        <w:br/>
        <w:t>SEPTEMBER 2026</w:t>
      </w:r>
    </w:p>
    <w:p w14:paraId="35376597" w14:textId="0CE4567C" w:rsidR="00257BEC" w:rsidRDefault="00257BEC"/>
    <w:p w14:paraId="31AC0455" w14:textId="77777777" w:rsidR="003E2FC6" w:rsidRDefault="003E2FC6">
      <w:pPr>
        <w:spacing w:after="60"/>
        <w:jc w:val="center"/>
        <w:rPr>
          <w:b/>
          <w:sz w:val="36"/>
        </w:rPr>
      </w:pPr>
    </w:p>
    <w:p w14:paraId="29411E36" w14:textId="1DDC90CF" w:rsidR="00257BEC" w:rsidRDefault="00B44773">
      <w:pPr>
        <w:spacing w:after="60"/>
        <w:jc w:val="center"/>
      </w:pPr>
      <w:r>
        <w:rPr>
          <w:b/>
          <w:sz w:val="36"/>
        </w:rPr>
        <w:lastRenderedPageBreak/>
        <w:t>SIMATS ENGINEERING</w:t>
      </w:r>
    </w:p>
    <w:p w14:paraId="4230B49D" w14:textId="77777777" w:rsidR="00257BEC" w:rsidRDefault="00B44773">
      <w:pPr>
        <w:spacing w:after="60"/>
        <w:jc w:val="center"/>
      </w:pPr>
      <w:r>
        <w:rPr>
          <w:sz w:val="26"/>
        </w:rPr>
        <w:t>Saveetha Institute of Medical and Technical Sciences</w:t>
      </w:r>
    </w:p>
    <w:p w14:paraId="618DD150" w14:textId="77777777" w:rsidR="00257BEC" w:rsidRDefault="00B44773">
      <w:pPr>
        <w:spacing w:after="200"/>
        <w:jc w:val="center"/>
      </w:pPr>
      <w:r>
        <w:rPr>
          <w:sz w:val="26"/>
        </w:rPr>
        <w:t>Chennai–602105</w:t>
      </w:r>
    </w:p>
    <w:p w14:paraId="18A3C195" w14:textId="77777777" w:rsidR="00257BEC" w:rsidRDefault="00B44773">
      <w:pPr>
        <w:spacing w:after="240"/>
        <w:jc w:val="center"/>
      </w:pPr>
      <w:r>
        <w:rPr>
          <w:b/>
          <w:sz w:val="30"/>
        </w:rPr>
        <w:t>BONAFIDE CERTIFICATE</w:t>
      </w:r>
    </w:p>
    <w:p w14:paraId="5D462A99" w14:textId="6E23AD3B" w:rsidR="00257BEC" w:rsidRDefault="00B44773">
      <w:r>
        <w:t xml:space="preserve">This is to certify that the Capstone Project entitled “Web API Gateway for Secure Multi-cloud Application Access” has been carried out by Vaishnavi S </w:t>
      </w:r>
      <w:r w:rsidR="0079094C">
        <w:t>(</w:t>
      </w:r>
      <w:r>
        <w:t>192521313</w:t>
      </w:r>
      <w:r w:rsidR="0079094C">
        <w:t>)</w:t>
      </w:r>
      <w:r w:rsidR="0034148F">
        <w:t xml:space="preserve"> </w:t>
      </w:r>
      <w:r>
        <w:t>listed in the project records, under the supervision of Dr. Rajaram P, and is submitted in partial fulfilment of the requirements for the course CSA1522 – Cloud Computing and Big Data Analytics at SIMATS Engineering, Saveetha Institute of Medical and Technical Sciences, Chennai.</w:t>
      </w:r>
    </w:p>
    <w:p w14:paraId="67DD15A2" w14:textId="77777777" w:rsidR="00257BEC" w:rsidRDefault="00257BEC"/>
    <w:p w14:paraId="2793D0D4" w14:textId="77777777" w:rsidR="00257BEC" w:rsidRDefault="00B44773">
      <w:r>
        <w:t>COURSE COORDINATOR                                               COURSE FACULTY</w:t>
      </w:r>
    </w:p>
    <w:p w14:paraId="6CBF1AD9" w14:textId="480944F4" w:rsidR="00257BEC" w:rsidRDefault="00B44773">
      <w:r>
        <w:t>Dr.</w:t>
      </w:r>
      <w:r w:rsidR="00623593">
        <w:t>A.Gnana Soundari</w:t>
      </w:r>
      <w:r>
        <w:t xml:space="preserve">                                                </w:t>
      </w:r>
      <w:r w:rsidR="00476355">
        <w:t xml:space="preserve">          </w:t>
      </w:r>
      <w:r>
        <w:t xml:space="preserve"> Dr. Rajaram P</w:t>
      </w:r>
    </w:p>
    <w:p w14:paraId="62614BE2" w14:textId="548741AE" w:rsidR="00623593" w:rsidRDefault="00B44773">
      <w:r>
        <w:t xml:space="preserve">Professor      </w:t>
      </w:r>
      <w:r w:rsidR="0029277E">
        <w:t xml:space="preserve">                                                                         Professor</w:t>
      </w:r>
    </w:p>
    <w:p w14:paraId="7A75DBC2" w14:textId="1FCE669F" w:rsidR="00257BEC" w:rsidRDefault="00623593">
      <w:r>
        <w:t>CSE/Machini Learning</w:t>
      </w:r>
      <w:r w:rsidR="00B44773">
        <w:t xml:space="preserve">                                                 </w:t>
      </w:r>
      <w:r w:rsidR="00476355">
        <w:t xml:space="preserve">        </w:t>
      </w:r>
      <w:r w:rsidR="0029277E">
        <w:t>CSE/Data vista,</w:t>
      </w:r>
      <w:r w:rsidR="00476355">
        <w:t xml:space="preserve">              </w:t>
      </w:r>
      <w:r w:rsidR="00B44773">
        <w:t xml:space="preserve"> </w:t>
      </w:r>
    </w:p>
    <w:p w14:paraId="167C9518" w14:textId="751F0F2A" w:rsidR="00257BEC" w:rsidRDefault="00B44773">
      <w:r>
        <w:t xml:space="preserve">SIMATS Engineering                                              </w:t>
      </w:r>
      <w:r w:rsidR="00476355">
        <w:t xml:space="preserve">            </w:t>
      </w:r>
      <w:r>
        <w:t>SIMATS Engineering</w:t>
      </w:r>
    </w:p>
    <w:p w14:paraId="447077AF" w14:textId="7D414A16" w:rsidR="00257BEC" w:rsidRDefault="00B44773">
      <w:r>
        <w:t xml:space="preserve">SIMATS, Chennai – 602105.                                      </w:t>
      </w:r>
      <w:r w:rsidR="00476355">
        <w:t xml:space="preserve">        </w:t>
      </w:r>
      <w:r>
        <w:t>SIMATS, Chennai – 602105.</w:t>
      </w:r>
    </w:p>
    <w:p w14:paraId="29AC56BB" w14:textId="77777777" w:rsidR="00257BEC" w:rsidRDefault="00B44773">
      <w:r>
        <w:br w:type="page"/>
      </w:r>
    </w:p>
    <w:p w14:paraId="53881BD3" w14:textId="77777777" w:rsidR="00257BEC" w:rsidRDefault="00B44773">
      <w:pPr>
        <w:spacing w:after="60"/>
        <w:jc w:val="center"/>
      </w:pPr>
      <w:r>
        <w:rPr>
          <w:b/>
          <w:sz w:val="36"/>
        </w:rPr>
        <w:lastRenderedPageBreak/>
        <w:t>SIMATS ENGINEERING</w:t>
      </w:r>
    </w:p>
    <w:p w14:paraId="27A049F7" w14:textId="77777777" w:rsidR="00257BEC" w:rsidRDefault="00B44773">
      <w:pPr>
        <w:spacing w:after="60"/>
        <w:jc w:val="center"/>
      </w:pPr>
      <w:r>
        <w:rPr>
          <w:sz w:val="26"/>
        </w:rPr>
        <w:t>Saveetha Institute of Medical and Technical Sciences</w:t>
      </w:r>
    </w:p>
    <w:p w14:paraId="4B425A2D" w14:textId="77777777" w:rsidR="00257BEC" w:rsidRDefault="00B44773">
      <w:pPr>
        <w:spacing w:after="200"/>
        <w:jc w:val="center"/>
      </w:pPr>
      <w:r>
        <w:rPr>
          <w:sz w:val="26"/>
        </w:rPr>
        <w:t>Chennai–602105</w:t>
      </w:r>
    </w:p>
    <w:p w14:paraId="4B8A5B32" w14:textId="77777777" w:rsidR="00257BEC" w:rsidRDefault="00B44773">
      <w:pPr>
        <w:spacing w:after="240"/>
        <w:jc w:val="center"/>
      </w:pPr>
      <w:r>
        <w:rPr>
          <w:b/>
          <w:sz w:val="30"/>
        </w:rPr>
        <w:t>DECLARATION BY THE CANDIDATES</w:t>
      </w:r>
    </w:p>
    <w:p w14:paraId="15D967C1" w14:textId="05A0D9B1" w:rsidR="00257BEC" w:rsidRDefault="0018248E">
      <w:r>
        <w:t>I</w:t>
      </w:r>
      <w:r w:rsidR="00B44773">
        <w:t xml:space="preserve"> </w:t>
      </w:r>
      <w:r w:rsidR="0038046B">
        <w:t>Vaishnavi S (192521313)</w:t>
      </w:r>
      <w:r w:rsidR="00B44773">
        <w:t xml:space="preserve">of the Department of </w:t>
      </w:r>
      <w:r w:rsidR="0038046B">
        <w:t>Information Technology</w:t>
      </w:r>
      <w:r w:rsidR="00B44773">
        <w:t xml:space="preserve"> , SIMATS Engineering, Saveetha Institute of Medical and Technical Sciences, Chennai, hereby declare that the Capstone Project Work entitled “Web API Gateway for Secure Multi-cloud Application Access” is the result of our collective academic work. The report has been prepared from the project content presented in the Cloud Computing and Big Data Analytics presentation, with the implementation, analysis and discussion organized specifically around Module 3 – Multi-Cloud Backend Integration &amp; Monitoring.</w:t>
      </w:r>
    </w:p>
    <w:p w14:paraId="506E21BE" w14:textId="77777777" w:rsidR="00257BEC" w:rsidRDefault="00B44773">
      <w:r>
        <w:t>We further declare that the information, system description, results, limitations and future scope presented in this report are based on the project material supplied for this work. Any external references or technical material used during development are acknowledged in the reference section.</w:t>
      </w:r>
    </w:p>
    <w:p w14:paraId="504BEF6E" w14:textId="77777777" w:rsidR="00476355" w:rsidRDefault="00476355"/>
    <w:p w14:paraId="3D65FC6B" w14:textId="77777777" w:rsidR="00476355" w:rsidRDefault="00476355"/>
    <w:p w14:paraId="2C114C91" w14:textId="0C2D3564" w:rsidR="00257BEC" w:rsidRDefault="00B44773">
      <w:r>
        <w:t>Place:Chennai</w:t>
      </w:r>
      <w:r>
        <w:br/>
        <w:t>Date: 05/09/2026</w:t>
      </w:r>
    </w:p>
    <w:p w14:paraId="2EB328A6" w14:textId="3B09935A" w:rsidR="00257BEC" w:rsidRDefault="00476355">
      <w:r>
        <w:t xml:space="preserve">                                                                                                        Signature of the Candidates</w:t>
      </w:r>
    </w:p>
    <w:p w14:paraId="101368E4" w14:textId="515E1808" w:rsidR="00257BEC" w:rsidRDefault="00BE4E01" w:rsidP="0018248E">
      <w:pPr>
        <w:spacing w:after="60"/>
        <w:jc w:val="center"/>
      </w:pPr>
      <w:r>
        <w:t xml:space="preserve">                                                                                   </w:t>
      </w:r>
      <w:r w:rsidR="0018248E">
        <w:t xml:space="preserve">            </w:t>
      </w:r>
      <w:r w:rsidR="00755E0C">
        <w:t xml:space="preserve">   VAISHNAVI S(192521313)</w:t>
      </w:r>
    </w:p>
    <w:p w14:paraId="41FAD1AB" w14:textId="77777777" w:rsidR="00476355" w:rsidRDefault="00476355">
      <w:pPr>
        <w:spacing w:after="60"/>
        <w:jc w:val="center"/>
        <w:rPr>
          <w:b/>
          <w:sz w:val="26"/>
        </w:rPr>
      </w:pPr>
    </w:p>
    <w:p w14:paraId="18932F13" w14:textId="77777777" w:rsidR="00476355" w:rsidRDefault="00476355">
      <w:pPr>
        <w:spacing w:after="60"/>
        <w:jc w:val="center"/>
        <w:rPr>
          <w:b/>
          <w:sz w:val="26"/>
        </w:rPr>
      </w:pPr>
    </w:p>
    <w:p w14:paraId="4705444E" w14:textId="77777777" w:rsidR="00476355" w:rsidRDefault="00476355">
      <w:pPr>
        <w:spacing w:after="60"/>
        <w:jc w:val="center"/>
        <w:rPr>
          <w:b/>
          <w:sz w:val="26"/>
        </w:rPr>
      </w:pPr>
    </w:p>
    <w:p w14:paraId="783228A4" w14:textId="77777777" w:rsidR="00476355" w:rsidRDefault="00476355">
      <w:pPr>
        <w:spacing w:after="60"/>
        <w:jc w:val="center"/>
        <w:rPr>
          <w:b/>
          <w:sz w:val="26"/>
        </w:rPr>
      </w:pPr>
    </w:p>
    <w:p w14:paraId="476D7D5B" w14:textId="77777777" w:rsidR="00476355" w:rsidRDefault="00476355">
      <w:pPr>
        <w:spacing w:after="60"/>
        <w:jc w:val="center"/>
        <w:rPr>
          <w:b/>
          <w:sz w:val="26"/>
        </w:rPr>
      </w:pPr>
    </w:p>
    <w:p w14:paraId="0FA75808" w14:textId="77777777" w:rsidR="00476355" w:rsidRDefault="00476355">
      <w:pPr>
        <w:spacing w:after="60"/>
        <w:jc w:val="center"/>
        <w:rPr>
          <w:b/>
          <w:sz w:val="26"/>
        </w:rPr>
      </w:pPr>
    </w:p>
    <w:p w14:paraId="3BCF34EB" w14:textId="4E6EE72C" w:rsidR="00257BEC" w:rsidRDefault="00B44773">
      <w:pPr>
        <w:spacing w:after="60"/>
        <w:jc w:val="center"/>
      </w:pPr>
      <w:r>
        <w:rPr>
          <w:b/>
          <w:sz w:val="36"/>
        </w:rPr>
        <w:lastRenderedPageBreak/>
        <w:t>SIMATS ENGINEERING</w:t>
      </w:r>
    </w:p>
    <w:p w14:paraId="172DF750" w14:textId="77777777" w:rsidR="00257BEC" w:rsidRDefault="00B44773">
      <w:pPr>
        <w:spacing w:after="60"/>
        <w:jc w:val="center"/>
      </w:pPr>
      <w:r>
        <w:rPr>
          <w:sz w:val="26"/>
        </w:rPr>
        <w:t>Saveetha Institute of Medical and Technical Sciences</w:t>
      </w:r>
    </w:p>
    <w:p w14:paraId="597566AB" w14:textId="77777777" w:rsidR="00257BEC" w:rsidRDefault="00B44773">
      <w:pPr>
        <w:spacing w:after="200"/>
        <w:jc w:val="center"/>
      </w:pPr>
      <w:r>
        <w:rPr>
          <w:sz w:val="26"/>
        </w:rPr>
        <w:t>Chennai–602105</w:t>
      </w:r>
    </w:p>
    <w:p w14:paraId="07F08737" w14:textId="77777777" w:rsidR="00257BEC" w:rsidRDefault="00B44773">
      <w:pPr>
        <w:spacing w:after="240"/>
        <w:jc w:val="center"/>
      </w:pPr>
      <w:r>
        <w:rPr>
          <w:b/>
          <w:sz w:val="30"/>
        </w:rPr>
        <w:t>INDIVIDUAL CONTRIBUTION STATEMENT</w:t>
      </w:r>
    </w:p>
    <w:tbl>
      <w:tblPr>
        <w:tblStyle w:val="TableGrid"/>
        <w:tblW w:w="0" w:type="auto"/>
        <w:jc w:val="center"/>
        <w:tblLook w:val="04A0" w:firstRow="1" w:lastRow="0" w:firstColumn="1" w:lastColumn="0" w:noHBand="0" w:noVBand="1"/>
      </w:tblPr>
      <w:tblGrid>
        <w:gridCol w:w="1235"/>
        <w:gridCol w:w="1682"/>
        <w:gridCol w:w="1926"/>
        <w:gridCol w:w="1706"/>
        <w:gridCol w:w="1574"/>
        <w:gridCol w:w="1227"/>
      </w:tblGrid>
      <w:tr w:rsidR="00257BEC" w14:paraId="2D037D5B" w14:textId="77777777">
        <w:trPr>
          <w:jc w:val="center"/>
        </w:trPr>
        <w:tc>
          <w:tcPr>
            <w:tcW w:w="1440" w:type="dxa"/>
            <w:shd w:val="clear" w:color="auto" w:fill="D9E1F2"/>
            <w:vAlign w:val="center"/>
          </w:tcPr>
          <w:p w14:paraId="317FFB55" w14:textId="77777777" w:rsidR="00257BEC" w:rsidRDefault="00B44773">
            <w:pPr>
              <w:jc w:val="center"/>
            </w:pPr>
            <w:r>
              <w:rPr>
                <w:b/>
                <w:sz w:val="18"/>
              </w:rPr>
              <w:t>Student Name / Register No.</w:t>
            </w:r>
          </w:p>
        </w:tc>
        <w:tc>
          <w:tcPr>
            <w:tcW w:w="1944" w:type="dxa"/>
            <w:shd w:val="clear" w:color="auto" w:fill="D9E1F2"/>
            <w:vAlign w:val="center"/>
          </w:tcPr>
          <w:p w14:paraId="15D9C81E" w14:textId="77777777" w:rsidR="00257BEC" w:rsidRDefault="00B44773">
            <w:pPr>
              <w:jc w:val="center"/>
            </w:pPr>
            <w:r>
              <w:rPr>
                <w:b/>
                <w:sz w:val="18"/>
              </w:rPr>
              <w:t>Specific Responsibilities</w:t>
            </w:r>
          </w:p>
        </w:tc>
        <w:tc>
          <w:tcPr>
            <w:tcW w:w="2232" w:type="dxa"/>
            <w:shd w:val="clear" w:color="auto" w:fill="D9E1F2"/>
            <w:vAlign w:val="center"/>
          </w:tcPr>
          <w:p w14:paraId="5EDEF160" w14:textId="77777777" w:rsidR="00257BEC" w:rsidRDefault="00B44773">
            <w:pPr>
              <w:jc w:val="center"/>
            </w:pPr>
            <w:r>
              <w:rPr>
                <w:b/>
                <w:sz w:val="18"/>
              </w:rPr>
              <w:t>Design &amp; Development Contribution</w:t>
            </w:r>
          </w:p>
        </w:tc>
        <w:tc>
          <w:tcPr>
            <w:tcW w:w="1944" w:type="dxa"/>
            <w:shd w:val="clear" w:color="auto" w:fill="D9E1F2"/>
            <w:vAlign w:val="center"/>
          </w:tcPr>
          <w:p w14:paraId="29DEDED8" w14:textId="77777777" w:rsidR="00257BEC" w:rsidRDefault="00B44773">
            <w:pPr>
              <w:jc w:val="center"/>
            </w:pPr>
            <w:r>
              <w:rPr>
                <w:b/>
                <w:sz w:val="18"/>
              </w:rPr>
              <w:t>Testing &amp; Analysis Contribution</w:t>
            </w:r>
          </w:p>
        </w:tc>
        <w:tc>
          <w:tcPr>
            <w:tcW w:w="1800" w:type="dxa"/>
            <w:shd w:val="clear" w:color="auto" w:fill="D9E1F2"/>
            <w:vAlign w:val="center"/>
          </w:tcPr>
          <w:p w14:paraId="6617DEAE" w14:textId="77777777" w:rsidR="00257BEC" w:rsidRDefault="00B44773">
            <w:pPr>
              <w:jc w:val="center"/>
            </w:pPr>
            <w:r>
              <w:rPr>
                <w:b/>
                <w:sz w:val="18"/>
              </w:rPr>
              <w:t>Report Contribution</w:t>
            </w:r>
          </w:p>
        </w:tc>
        <w:tc>
          <w:tcPr>
            <w:tcW w:w="1008" w:type="dxa"/>
            <w:shd w:val="clear" w:color="auto" w:fill="D9E1F2"/>
            <w:vAlign w:val="center"/>
          </w:tcPr>
          <w:p w14:paraId="3CC6ADBA" w14:textId="77777777" w:rsidR="00257BEC" w:rsidRDefault="00B44773">
            <w:pPr>
              <w:jc w:val="center"/>
            </w:pPr>
            <w:r>
              <w:rPr>
                <w:b/>
                <w:sz w:val="18"/>
              </w:rPr>
              <w:t>Approx. Contribution (%)</w:t>
            </w:r>
          </w:p>
        </w:tc>
      </w:tr>
      <w:tr w:rsidR="00257BEC" w14:paraId="23419B69" w14:textId="77777777">
        <w:trPr>
          <w:jc w:val="center"/>
        </w:trPr>
        <w:tc>
          <w:tcPr>
            <w:tcW w:w="1440" w:type="dxa"/>
            <w:vAlign w:val="center"/>
          </w:tcPr>
          <w:p w14:paraId="79ECDC27" w14:textId="77777777" w:rsidR="00257BEC" w:rsidRDefault="00B44773">
            <w:pPr>
              <w:jc w:val="left"/>
            </w:pPr>
            <w:r>
              <w:rPr>
                <w:sz w:val="18"/>
              </w:rPr>
              <w:t>Nandhini Sri V / 192521344</w:t>
            </w:r>
          </w:p>
        </w:tc>
        <w:tc>
          <w:tcPr>
            <w:tcW w:w="1944" w:type="dxa"/>
            <w:vAlign w:val="center"/>
          </w:tcPr>
          <w:p w14:paraId="0EC6CB0B" w14:textId="77777777" w:rsidR="00257BEC" w:rsidRDefault="00B44773">
            <w:pPr>
              <w:jc w:val="left"/>
            </w:pPr>
            <w:r>
              <w:rPr>
                <w:sz w:val="18"/>
              </w:rPr>
              <w:t>API gateway integration, request flow coordination and Module 3 backend connection.</w:t>
            </w:r>
          </w:p>
        </w:tc>
        <w:tc>
          <w:tcPr>
            <w:tcW w:w="2232" w:type="dxa"/>
            <w:vAlign w:val="center"/>
          </w:tcPr>
          <w:p w14:paraId="7B6816AC" w14:textId="77777777" w:rsidR="00257BEC" w:rsidRDefault="00B44773">
            <w:pPr>
              <w:jc w:val="left"/>
            </w:pPr>
            <w:r>
              <w:rPr>
                <w:sz w:val="18"/>
              </w:rPr>
              <w:t>Coordinated the gateway-to-cloud request path and integration interfaces.</w:t>
            </w:r>
          </w:p>
        </w:tc>
        <w:tc>
          <w:tcPr>
            <w:tcW w:w="1944" w:type="dxa"/>
            <w:vAlign w:val="center"/>
          </w:tcPr>
          <w:p w14:paraId="633AAEBB" w14:textId="77777777" w:rsidR="00257BEC" w:rsidRDefault="00B44773">
            <w:pPr>
              <w:jc w:val="left"/>
            </w:pPr>
            <w:r>
              <w:rPr>
                <w:sz w:val="18"/>
              </w:rPr>
              <w:t>Verified backend response flow, service connectivity and request handling.</w:t>
            </w:r>
          </w:p>
        </w:tc>
        <w:tc>
          <w:tcPr>
            <w:tcW w:w="1800" w:type="dxa"/>
            <w:vAlign w:val="center"/>
          </w:tcPr>
          <w:p w14:paraId="5D4E2BA6" w14:textId="77777777" w:rsidR="00257BEC" w:rsidRDefault="00B44773">
            <w:pPr>
              <w:jc w:val="left"/>
            </w:pPr>
            <w:r>
              <w:rPr>
                <w:sz w:val="18"/>
              </w:rPr>
              <w:t>Prepared architecture and implementation documentation.</w:t>
            </w:r>
          </w:p>
        </w:tc>
        <w:tc>
          <w:tcPr>
            <w:tcW w:w="1008" w:type="dxa"/>
            <w:vAlign w:val="center"/>
          </w:tcPr>
          <w:p w14:paraId="1AED78D7" w14:textId="77777777" w:rsidR="00257BEC" w:rsidRDefault="00B44773">
            <w:pPr>
              <w:jc w:val="left"/>
            </w:pPr>
            <w:r>
              <w:rPr>
                <w:sz w:val="18"/>
              </w:rPr>
              <w:t>25%</w:t>
            </w:r>
          </w:p>
        </w:tc>
      </w:tr>
      <w:tr w:rsidR="00257BEC" w14:paraId="617C6194" w14:textId="77777777">
        <w:trPr>
          <w:jc w:val="center"/>
        </w:trPr>
        <w:tc>
          <w:tcPr>
            <w:tcW w:w="1440" w:type="dxa"/>
            <w:vAlign w:val="center"/>
          </w:tcPr>
          <w:p w14:paraId="26F3D3AD" w14:textId="77777777" w:rsidR="00257BEC" w:rsidRDefault="00B44773">
            <w:pPr>
              <w:jc w:val="left"/>
            </w:pPr>
            <w:r>
              <w:rPr>
                <w:sz w:val="18"/>
              </w:rPr>
              <w:t>Keerthna L / 192521062</w:t>
            </w:r>
          </w:p>
        </w:tc>
        <w:tc>
          <w:tcPr>
            <w:tcW w:w="1944" w:type="dxa"/>
            <w:vAlign w:val="center"/>
          </w:tcPr>
          <w:p w14:paraId="730C6717" w14:textId="77777777" w:rsidR="00257BEC" w:rsidRDefault="00B44773">
            <w:pPr>
              <w:jc w:val="left"/>
            </w:pPr>
            <w:r>
              <w:rPr>
                <w:sz w:val="18"/>
              </w:rPr>
              <w:t>Authentication, authorization and rate-limiting support.</w:t>
            </w:r>
          </w:p>
        </w:tc>
        <w:tc>
          <w:tcPr>
            <w:tcW w:w="2232" w:type="dxa"/>
            <w:vAlign w:val="center"/>
          </w:tcPr>
          <w:p w14:paraId="3DDBD5FE" w14:textId="77777777" w:rsidR="00257BEC" w:rsidRDefault="00B44773">
            <w:pPr>
              <w:jc w:val="left"/>
            </w:pPr>
            <w:r>
              <w:rPr>
                <w:sz w:val="18"/>
              </w:rPr>
              <w:t>Contributed to security controls and controlled request forwarding from Module 2.</w:t>
            </w:r>
          </w:p>
        </w:tc>
        <w:tc>
          <w:tcPr>
            <w:tcW w:w="1944" w:type="dxa"/>
            <w:vAlign w:val="center"/>
          </w:tcPr>
          <w:p w14:paraId="35AD35D5" w14:textId="77777777" w:rsidR="00257BEC" w:rsidRDefault="00B44773">
            <w:pPr>
              <w:jc w:val="left"/>
            </w:pPr>
            <w:r>
              <w:rPr>
                <w:sz w:val="18"/>
              </w:rPr>
              <w:t>Checked accepted/rejected requests and rate-limit behaviour.</w:t>
            </w:r>
          </w:p>
        </w:tc>
        <w:tc>
          <w:tcPr>
            <w:tcW w:w="1800" w:type="dxa"/>
            <w:vAlign w:val="center"/>
          </w:tcPr>
          <w:p w14:paraId="50F70DEF" w14:textId="77777777" w:rsidR="00257BEC" w:rsidRDefault="00B44773">
            <w:pPr>
              <w:jc w:val="left"/>
            </w:pPr>
            <w:r>
              <w:rPr>
                <w:sz w:val="18"/>
              </w:rPr>
              <w:t>Prepared security and methodology sections.</w:t>
            </w:r>
          </w:p>
        </w:tc>
        <w:tc>
          <w:tcPr>
            <w:tcW w:w="1008" w:type="dxa"/>
            <w:vAlign w:val="center"/>
          </w:tcPr>
          <w:p w14:paraId="30DE76B2" w14:textId="77777777" w:rsidR="00257BEC" w:rsidRDefault="00B44773">
            <w:pPr>
              <w:jc w:val="left"/>
            </w:pPr>
            <w:r>
              <w:rPr>
                <w:sz w:val="18"/>
              </w:rPr>
              <w:t>25%</w:t>
            </w:r>
          </w:p>
        </w:tc>
      </w:tr>
      <w:tr w:rsidR="00257BEC" w14:paraId="46D2E1ED" w14:textId="77777777">
        <w:trPr>
          <w:jc w:val="center"/>
        </w:trPr>
        <w:tc>
          <w:tcPr>
            <w:tcW w:w="1440" w:type="dxa"/>
            <w:vAlign w:val="center"/>
          </w:tcPr>
          <w:p w14:paraId="7BB85F93" w14:textId="77777777" w:rsidR="00257BEC" w:rsidRDefault="00B44773">
            <w:pPr>
              <w:jc w:val="left"/>
            </w:pPr>
            <w:r>
              <w:rPr>
                <w:sz w:val="18"/>
              </w:rPr>
              <w:t>Vaishnavi S / 192521313</w:t>
            </w:r>
          </w:p>
        </w:tc>
        <w:tc>
          <w:tcPr>
            <w:tcW w:w="1944" w:type="dxa"/>
            <w:vAlign w:val="center"/>
          </w:tcPr>
          <w:p w14:paraId="6B37916C" w14:textId="77777777" w:rsidR="00257BEC" w:rsidRDefault="00B44773">
            <w:pPr>
              <w:jc w:val="left"/>
            </w:pPr>
            <w:r>
              <w:rPr>
                <w:sz w:val="18"/>
              </w:rPr>
              <w:t>Multi-cloud backend integration and monitoring activities.</w:t>
            </w:r>
          </w:p>
        </w:tc>
        <w:tc>
          <w:tcPr>
            <w:tcW w:w="2232" w:type="dxa"/>
            <w:vAlign w:val="center"/>
          </w:tcPr>
          <w:p w14:paraId="4DD2C25C" w14:textId="77777777" w:rsidR="00257BEC" w:rsidRDefault="00B44773">
            <w:pPr>
              <w:jc w:val="left"/>
            </w:pPr>
            <w:r>
              <w:rPr>
                <w:sz w:val="18"/>
              </w:rPr>
              <w:t>Contributed to connecting the gateway with multiple cloud backend services and monitoring workflow.</w:t>
            </w:r>
          </w:p>
        </w:tc>
        <w:tc>
          <w:tcPr>
            <w:tcW w:w="1944" w:type="dxa"/>
            <w:vAlign w:val="center"/>
          </w:tcPr>
          <w:p w14:paraId="29773371" w14:textId="77777777" w:rsidR="00257BEC" w:rsidRDefault="00B44773">
            <w:pPr>
              <w:jc w:val="left"/>
            </w:pPr>
            <w:r>
              <w:rPr>
                <w:sz w:val="18"/>
              </w:rPr>
              <w:t>Reviewed response status, error visibility and logging behaviour.</w:t>
            </w:r>
          </w:p>
        </w:tc>
        <w:tc>
          <w:tcPr>
            <w:tcW w:w="1800" w:type="dxa"/>
            <w:vAlign w:val="center"/>
          </w:tcPr>
          <w:p w14:paraId="5CFD3EBB" w14:textId="77777777" w:rsidR="00257BEC" w:rsidRDefault="00B44773">
            <w:pPr>
              <w:jc w:val="left"/>
            </w:pPr>
            <w:r>
              <w:rPr>
                <w:sz w:val="18"/>
              </w:rPr>
              <w:t>Prepared Module 3, results and limitations content.</w:t>
            </w:r>
          </w:p>
        </w:tc>
        <w:tc>
          <w:tcPr>
            <w:tcW w:w="1008" w:type="dxa"/>
            <w:vAlign w:val="center"/>
          </w:tcPr>
          <w:p w14:paraId="7A5C6D1D" w14:textId="77777777" w:rsidR="00257BEC" w:rsidRDefault="00B44773">
            <w:pPr>
              <w:jc w:val="left"/>
            </w:pPr>
            <w:r>
              <w:rPr>
                <w:sz w:val="18"/>
              </w:rPr>
              <w:t>25%</w:t>
            </w:r>
          </w:p>
        </w:tc>
      </w:tr>
      <w:tr w:rsidR="00257BEC" w14:paraId="076BCE4A" w14:textId="77777777">
        <w:trPr>
          <w:jc w:val="center"/>
        </w:trPr>
        <w:tc>
          <w:tcPr>
            <w:tcW w:w="1440" w:type="dxa"/>
            <w:vAlign w:val="center"/>
          </w:tcPr>
          <w:p w14:paraId="23322C9F" w14:textId="35F58D02" w:rsidR="00257BEC" w:rsidRDefault="00257BEC">
            <w:pPr>
              <w:jc w:val="left"/>
            </w:pPr>
          </w:p>
        </w:tc>
        <w:tc>
          <w:tcPr>
            <w:tcW w:w="1944" w:type="dxa"/>
            <w:vAlign w:val="center"/>
          </w:tcPr>
          <w:p w14:paraId="56E69C56" w14:textId="77777777" w:rsidR="00257BEC" w:rsidRDefault="00B44773">
            <w:pPr>
              <w:jc w:val="left"/>
            </w:pPr>
            <w:r>
              <w:rPr>
                <w:sz w:val="18"/>
              </w:rPr>
              <w:t>Testing, monitoring records and documentation support.</w:t>
            </w:r>
          </w:p>
        </w:tc>
        <w:tc>
          <w:tcPr>
            <w:tcW w:w="2232" w:type="dxa"/>
            <w:vAlign w:val="center"/>
          </w:tcPr>
          <w:p w14:paraId="68088181" w14:textId="77777777" w:rsidR="00257BEC" w:rsidRDefault="00B44773">
            <w:pPr>
              <w:jc w:val="left"/>
            </w:pPr>
            <w:r>
              <w:rPr>
                <w:sz w:val="18"/>
              </w:rPr>
              <w:t>Supported monitoring/logging integration and project presentation evidence.</w:t>
            </w:r>
          </w:p>
        </w:tc>
        <w:tc>
          <w:tcPr>
            <w:tcW w:w="1944" w:type="dxa"/>
            <w:vAlign w:val="center"/>
          </w:tcPr>
          <w:p w14:paraId="295D3224" w14:textId="77777777" w:rsidR="00257BEC" w:rsidRDefault="00B44773">
            <w:pPr>
              <w:jc w:val="left"/>
            </w:pPr>
            <w:r>
              <w:rPr>
                <w:sz w:val="18"/>
              </w:rPr>
              <w:t>Performed functional checks, error-tracking review and result verification.</w:t>
            </w:r>
          </w:p>
        </w:tc>
        <w:tc>
          <w:tcPr>
            <w:tcW w:w="1800" w:type="dxa"/>
            <w:vAlign w:val="center"/>
          </w:tcPr>
          <w:p w14:paraId="775967B7" w14:textId="77777777" w:rsidR="00257BEC" w:rsidRDefault="00B44773">
            <w:pPr>
              <w:jc w:val="left"/>
            </w:pPr>
            <w:r>
              <w:rPr>
                <w:sz w:val="18"/>
              </w:rPr>
              <w:t>Contributed tables, figures, references and final report review.</w:t>
            </w:r>
          </w:p>
        </w:tc>
        <w:tc>
          <w:tcPr>
            <w:tcW w:w="1008" w:type="dxa"/>
            <w:vAlign w:val="center"/>
          </w:tcPr>
          <w:p w14:paraId="3BECD31D" w14:textId="77777777" w:rsidR="00257BEC" w:rsidRDefault="00B44773">
            <w:pPr>
              <w:jc w:val="left"/>
            </w:pPr>
            <w:r>
              <w:rPr>
                <w:sz w:val="18"/>
              </w:rPr>
              <w:t>25%</w:t>
            </w:r>
          </w:p>
        </w:tc>
      </w:tr>
      <w:tr w:rsidR="00257BEC" w14:paraId="5714138D" w14:textId="77777777">
        <w:trPr>
          <w:jc w:val="center"/>
        </w:trPr>
        <w:tc>
          <w:tcPr>
            <w:tcW w:w="1440" w:type="dxa"/>
            <w:vAlign w:val="center"/>
          </w:tcPr>
          <w:p w14:paraId="4DD59CB0" w14:textId="77777777" w:rsidR="00257BEC" w:rsidRDefault="00B44773">
            <w:pPr>
              <w:jc w:val="left"/>
            </w:pPr>
            <w:r>
              <w:rPr>
                <w:sz w:val="18"/>
              </w:rPr>
              <w:t>Total</w:t>
            </w:r>
          </w:p>
        </w:tc>
        <w:tc>
          <w:tcPr>
            <w:tcW w:w="1944" w:type="dxa"/>
            <w:vAlign w:val="center"/>
          </w:tcPr>
          <w:p w14:paraId="16E8E16F" w14:textId="77777777" w:rsidR="00257BEC" w:rsidRDefault="00257BEC">
            <w:pPr>
              <w:jc w:val="left"/>
            </w:pPr>
          </w:p>
        </w:tc>
        <w:tc>
          <w:tcPr>
            <w:tcW w:w="2232" w:type="dxa"/>
            <w:vAlign w:val="center"/>
          </w:tcPr>
          <w:p w14:paraId="7F1D1C76" w14:textId="77777777" w:rsidR="00257BEC" w:rsidRDefault="00257BEC">
            <w:pPr>
              <w:jc w:val="left"/>
            </w:pPr>
          </w:p>
        </w:tc>
        <w:tc>
          <w:tcPr>
            <w:tcW w:w="1944" w:type="dxa"/>
            <w:vAlign w:val="center"/>
          </w:tcPr>
          <w:p w14:paraId="1AD9E377" w14:textId="77777777" w:rsidR="00257BEC" w:rsidRDefault="00257BEC">
            <w:pPr>
              <w:jc w:val="left"/>
            </w:pPr>
          </w:p>
        </w:tc>
        <w:tc>
          <w:tcPr>
            <w:tcW w:w="1800" w:type="dxa"/>
            <w:vAlign w:val="center"/>
          </w:tcPr>
          <w:p w14:paraId="33F804CD" w14:textId="77777777" w:rsidR="00257BEC" w:rsidRDefault="00257BEC">
            <w:pPr>
              <w:jc w:val="left"/>
            </w:pPr>
          </w:p>
        </w:tc>
        <w:tc>
          <w:tcPr>
            <w:tcW w:w="1008" w:type="dxa"/>
            <w:vAlign w:val="center"/>
          </w:tcPr>
          <w:p w14:paraId="4CDD0BA2" w14:textId="77777777" w:rsidR="00257BEC" w:rsidRDefault="00B44773">
            <w:pPr>
              <w:jc w:val="left"/>
            </w:pPr>
            <w:r>
              <w:rPr>
                <w:sz w:val="18"/>
              </w:rPr>
              <w:t>100%</w:t>
            </w:r>
          </w:p>
        </w:tc>
      </w:tr>
    </w:tbl>
    <w:p w14:paraId="383EEFED" w14:textId="77777777" w:rsidR="00257BEC" w:rsidRDefault="00257BEC">
      <w:pPr>
        <w:spacing w:after="20"/>
      </w:pPr>
    </w:p>
    <w:p w14:paraId="6187198F" w14:textId="77777777" w:rsidR="00257BEC" w:rsidRDefault="00B44773">
      <w:r>
        <w:br w:type="page"/>
      </w:r>
    </w:p>
    <w:p w14:paraId="16EC6136" w14:textId="77777777" w:rsidR="00257BEC" w:rsidRDefault="00B44773">
      <w:pPr>
        <w:spacing w:after="240"/>
        <w:jc w:val="center"/>
      </w:pPr>
      <w:r>
        <w:rPr>
          <w:b/>
          <w:sz w:val="30"/>
        </w:rPr>
        <w:lastRenderedPageBreak/>
        <w:t>ABSTRACT</w:t>
      </w:r>
    </w:p>
    <w:p w14:paraId="055A1B6E" w14:textId="77777777" w:rsidR="00257BEC" w:rsidRDefault="00B44773">
      <w:r>
        <w:t>Modern applications increasingly use services deployed across multiple cloud platforms. Directly exposing these backend services to client applications can create security, routing and management difficulties. The proposed project, Web API Gateway for Secure Multi-cloud Application Access, introduces a centralized gateway that acts as a controlled entry point between clients and distributed cloud services. The system combines request routing, authentication, authorization, rate limiting, multi-cloud integration, monitoring and logging within one architecture.</w:t>
      </w:r>
    </w:p>
    <w:p w14:paraId="6CDAF106" w14:textId="77777777" w:rsidR="00257BEC" w:rsidRDefault="00B44773">
      <w:r>
        <w:t>This report focuses specifically on Module 3 – Multi-Cloud Backend Integration &amp; Monitoring. The module receives an authenticated API request from the preceding security layer, forwards the request to the appropriate cloud backend, records API activity and performance information, and returns the cloud service response to the client. The project presentation identifies AWS, Microsoft Azure and Google Cloud as the multi-cloud backend services represented in the system architecture. Monitoring, logging and alerts provide visibility into API activity, errors and system performance.</w:t>
      </w:r>
    </w:p>
    <w:p w14:paraId="265D5783" w14:textId="77777777" w:rsidR="00257BEC" w:rsidRDefault="00B44773">
      <w:r>
        <w:t>The module improves centralized control over distributed services while reducing the need for clients to understand individual cloud endpoints. The project also recognizes practical limitations such as network failures, cloud-provider configuration differences, storage requirements for large log volumes and the complexity of managing multiple cloud environments. The expected outcome is a secure, manageable and extensible gateway architecture capable of supporting unified access to selected cloud services.</w:t>
      </w:r>
    </w:p>
    <w:p w14:paraId="65F2F875" w14:textId="77777777" w:rsidR="00257BEC" w:rsidRDefault="00B44773">
      <w:r>
        <w:rPr>
          <w:i/>
        </w:rPr>
        <w:t>Keywords: Cloud Computing, API Gateway, Multi-Cloud, Backend Integration, Monitoring, Logging, Authentication, Rate Limiting</w:t>
      </w:r>
    </w:p>
    <w:p w14:paraId="35327F5D" w14:textId="77777777" w:rsidR="00257BEC" w:rsidRDefault="00B44773">
      <w:r>
        <w:br w:type="page"/>
      </w:r>
    </w:p>
    <w:p w14:paraId="6D4CEAF9" w14:textId="77777777" w:rsidR="00257BEC" w:rsidRDefault="00B44773">
      <w:pPr>
        <w:spacing w:after="240"/>
        <w:jc w:val="center"/>
      </w:pPr>
      <w:r>
        <w:rPr>
          <w:b/>
          <w:sz w:val="30"/>
        </w:rPr>
        <w:lastRenderedPageBreak/>
        <w:t>TABLE OF CONTENTS</w:t>
      </w:r>
    </w:p>
    <w:tbl>
      <w:tblPr>
        <w:tblStyle w:val="TableGrid"/>
        <w:tblW w:w="0" w:type="auto"/>
        <w:jc w:val="center"/>
        <w:tblLook w:val="04A0" w:firstRow="1" w:lastRow="0" w:firstColumn="1" w:lastColumn="0" w:noHBand="0" w:noVBand="1"/>
      </w:tblPr>
      <w:tblGrid>
        <w:gridCol w:w="956"/>
        <w:gridCol w:w="7298"/>
        <w:gridCol w:w="1096"/>
      </w:tblGrid>
      <w:tr w:rsidR="00257BEC" w14:paraId="21835B35" w14:textId="77777777">
        <w:trPr>
          <w:jc w:val="center"/>
        </w:trPr>
        <w:tc>
          <w:tcPr>
            <w:tcW w:w="1008" w:type="dxa"/>
            <w:shd w:val="clear" w:color="auto" w:fill="D9E1F2"/>
            <w:vAlign w:val="center"/>
          </w:tcPr>
          <w:p w14:paraId="3ADF4AA5" w14:textId="77777777" w:rsidR="00257BEC" w:rsidRDefault="00B44773">
            <w:pPr>
              <w:jc w:val="center"/>
            </w:pPr>
            <w:r>
              <w:rPr>
                <w:b/>
                <w:sz w:val="20"/>
              </w:rPr>
              <w:t>Sl. No.</w:t>
            </w:r>
          </w:p>
        </w:tc>
        <w:tc>
          <w:tcPr>
            <w:tcW w:w="7920" w:type="dxa"/>
            <w:shd w:val="clear" w:color="auto" w:fill="D9E1F2"/>
            <w:vAlign w:val="center"/>
          </w:tcPr>
          <w:p w14:paraId="233F5CE8" w14:textId="77777777" w:rsidR="00257BEC" w:rsidRDefault="00B44773">
            <w:pPr>
              <w:jc w:val="center"/>
            </w:pPr>
            <w:r>
              <w:rPr>
                <w:b/>
                <w:sz w:val="20"/>
              </w:rPr>
              <w:t>Title</w:t>
            </w:r>
          </w:p>
        </w:tc>
        <w:tc>
          <w:tcPr>
            <w:tcW w:w="1152" w:type="dxa"/>
            <w:shd w:val="clear" w:color="auto" w:fill="D9E1F2"/>
            <w:vAlign w:val="center"/>
          </w:tcPr>
          <w:p w14:paraId="50DBF643" w14:textId="77777777" w:rsidR="00257BEC" w:rsidRDefault="00B44773">
            <w:pPr>
              <w:jc w:val="center"/>
            </w:pPr>
            <w:r>
              <w:rPr>
                <w:b/>
                <w:sz w:val="20"/>
              </w:rPr>
              <w:t>Page No.</w:t>
            </w:r>
          </w:p>
        </w:tc>
      </w:tr>
      <w:tr w:rsidR="00257BEC" w14:paraId="1EB6D580" w14:textId="77777777">
        <w:trPr>
          <w:jc w:val="center"/>
        </w:trPr>
        <w:tc>
          <w:tcPr>
            <w:tcW w:w="1008" w:type="dxa"/>
            <w:vAlign w:val="center"/>
          </w:tcPr>
          <w:p w14:paraId="474EC530" w14:textId="77777777" w:rsidR="00257BEC" w:rsidRDefault="00B44773">
            <w:pPr>
              <w:jc w:val="left"/>
            </w:pPr>
            <w:r>
              <w:rPr>
                <w:sz w:val="20"/>
              </w:rPr>
              <w:t>i</w:t>
            </w:r>
          </w:p>
        </w:tc>
        <w:tc>
          <w:tcPr>
            <w:tcW w:w="7920" w:type="dxa"/>
            <w:vAlign w:val="center"/>
          </w:tcPr>
          <w:p w14:paraId="33EFA079" w14:textId="77777777" w:rsidR="00257BEC" w:rsidRDefault="00B44773">
            <w:pPr>
              <w:jc w:val="left"/>
            </w:pPr>
            <w:r>
              <w:rPr>
                <w:sz w:val="20"/>
              </w:rPr>
              <w:t>CERTIFICATE FROM THE SUPERVISOR</w:t>
            </w:r>
          </w:p>
        </w:tc>
        <w:tc>
          <w:tcPr>
            <w:tcW w:w="1152" w:type="dxa"/>
            <w:vAlign w:val="center"/>
          </w:tcPr>
          <w:p w14:paraId="0AEC1A3A" w14:textId="77777777" w:rsidR="00257BEC" w:rsidRDefault="00B44773">
            <w:pPr>
              <w:jc w:val="left"/>
            </w:pPr>
            <w:r>
              <w:rPr>
                <w:sz w:val="20"/>
              </w:rPr>
              <w:t>ii</w:t>
            </w:r>
          </w:p>
        </w:tc>
      </w:tr>
      <w:tr w:rsidR="00257BEC" w14:paraId="1EA003D5" w14:textId="77777777">
        <w:trPr>
          <w:jc w:val="center"/>
        </w:trPr>
        <w:tc>
          <w:tcPr>
            <w:tcW w:w="1008" w:type="dxa"/>
            <w:vAlign w:val="center"/>
          </w:tcPr>
          <w:p w14:paraId="67294C57" w14:textId="77777777" w:rsidR="00257BEC" w:rsidRDefault="00B44773">
            <w:pPr>
              <w:jc w:val="left"/>
            </w:pPr>
            <w:r>
              <w:rPr>
                <w:sz w:val="20"/>
              </w:rPr>
              <w:t>ii</w:t>
            </w:r>
          </w:p>
        </w:tc>
        <w:tc>
          <w:tcPr>
            <w:tcW w:w="7920" w:type="dxa"/>
            <w:vAlign w:val="center"/>
          </w:tcPr>
          <w:p w14:paraId="36629254" w14:textId="77777777" w:rsidR="00257BEC" w:rsidRDefault="00B44773">
            <w:pPr>
              <w:jc w:val="left"/>
            </w:pPr>
            <w:r>
              <w:rPr>
                <w:sz w:val="20"/>
              </w:rPr>
              <w:t>DECLARATION BY THE CANDIDATES</w:t>
            </w:r>
          </w:p>
        </w:tc>
        <w:tc>
          <w:tcPr>
            <w:tcW w:w="1152" w:type="dxa"/>
            <w:vAlign w:val="center"/>
          </w:tcPr>
          <w:p w14:paraId="7E94697E" w14:textId="77777777" w:rsidR="00257BEC" w:rsidRDefault="00B44773">
            <w:pPr>
              <w:jc w:val="left"/>
            </w:pPr>
            <w:r>
              <w:rPr>
                <w:sz w:val="20"/>
              </w:rPr>
              <w:t>iii</w:t>
            </w:r>
          </w:p>
        </w:tc>
      </w:tr>
      <w:tr w:rsidR="00257BEC" w14:paraId="3CF19181" w14:textId="77777777">
        <w:trPr>
          <w:jc w:val="center"/>
        </w:trPr>
        <w:tc>
          <w:tcPr>
            <w:tcW w:w="1008" w:type="dxa"/>
            <w:vAlign w:val="center"/>
          </w:tcPr>
          <w:p w14:paraId="7BBFBBFF" w14:textId="77777777" w:rsidR="00257BEC" w:rsidRDefault="00B44773">
            <w:pPr>
              <w:jc w:val="left"/>
            </w:pPr>
            <w:r>
              <w:rPr>
                <w:sz w:val="20"/>
              </w:rPr>
              <w:t>iii</w:t>
            </w:r>
          </w:p>
        </w:tc>
        <w:tc>
          <w:tcPr>
            <w:tcW w:w="7920" w:type="dxa"/>
            <w:vAlign w:val="center"/>
          </w:tcPr>
          <w:p w14:paraId="059C19A1" w14:textId="77777777" w:rsidR="00257BEC" w:rsidRDefault="00B44773">
            <w:pPr>
              <w:jc w:val="left"/>
            </w:pPr>
            <w:r>
              <w:rPr>
                <w:sz w:val="20"/>
              </w:rPr>
              <w:t>INDIVIDUAL CONTRIBUTION STATEMENT</w:t>
            </w:r>
          </w:p>
        </w:tc>
        <w:tc>
          <w:tcPr>
            <w:tcW w:w="1152" w:type="dxa"/>
            <w:vAlign w:val="center"/>
          </w:tcPr>
          <w:p w14:paraId="508FEFDB" w14:textId="77777777" w:rsidR="00257BEC" w:rsidRDefault="00B44773">
            <w:pPr>
              <w:jc w:val="left"/>
            </w:pPr>
            <w:r>
              <w:rPr>
                <w:sz w:val="20"/>
              </w:rPr>
              <w:t>iv</w:t>
            </w:r>
          </w:p>
        </w:tc>
      </w:tr>
      <w:tr w:rsidR="00257BEC" w14:paraId="354E1111" w14:textId="77777777">
        <w:trPr>
          <w:jc w:val="center"/>
        </w:trPr>
        <w:tc>
          <w:tcPr>
            <w:tcW w:w="1008" w:type="dxa"/>
            <w:vAlign w:val="center"/>
          </w:tcPr>
          <w:p w14:paraId="1A67DFC0" w14:textId="77777777" w:rsidR="00257BEC" w:rsidRDefault="00B44773">
            <w:pPr>
              <w:jc w:val="left"/>
            </w:pPr>
            <w:r>
              <w:rPr>
                <w:sz w:val="20"/>
              </w:rPr>
              <w:t>iv</w:t>
            </w:r>
          </w:p>
        </w:tc>
        <w:tc>
          <w:tcPr>
            <w:tcW w:w="7920" w:type="dxa"/>
            <w:vAlign w:val="center"/>
          </w:tcPr>
          <w:p w14:paraId="1DFF9315" w14:textId="77777777" w:rsidR="00257BEC" w:rsidRDefault="00B44773">
            <w:pPr>
              <w:jc w:val="left"/>
            </w:pPr>
            <w:r>
              <w:rPr>
                <w:sz w:val="20"/>
              </w:rPr>
              <w:t>ABSTRACT</w:t>
            </w:r>
          </w:p>
        </w:tc>
        <w:tc>
          <w:tcPr>
            <w:tcW w:w="1152" w:type="dxa"/>
            <w:vAlign w:val="center"/>
          </w:tcPr>
          <w:p w14:paraId="70BA474C" w14:textId="77777777" w:rsidR="00257BEC" w:rsidRDefault="00B44773">
            <w:pPr>
              <w:jc w:val="left"/>
            </w:pPr>
            <w:r>
              <w:rPr>
                <w:sz w:val="20"/>
              </w:rPr>
              <w:t>v</w:t>
            </w:r>
          </w:p>
        </w:tc>
      </w:tr>
      <w:tr w:rsidR="00257BEC" w14:paraId="1B28D96D" w14:textId="77777777">
        <w:trPr>
          <w:jc w:val="center"/>
        </w:trPr>
        <w:tc>
          <w:tcPr>
            <w:tcW w:w="1008" w:type="dxa"/>
            <w:vAlign w:val="center"/>
          </w:tcPr>
          <w:p w14:paraId="0EF186BB" w14:textId="77777777" w:rsidR="00257BEC" w:rsidRDefault="00B44773">
            <w:pPr>
              <w:jc w:val="left"/>
            </w:pPr>
            <w:r>
              <w:rPr>
                <w:sz w:val="20"/>
              </w:rPr>
              <w:t>v</w:t>
            </w:r>
          </w:p>
        </w:tc>
        <w:tc>
          <w:tcPr>
            <w:tcW w:w="7920" w:type="dxa"/>
            <w:vAlign w:val="center"/>
          </w:tcPr>
          <w:p w14:paraId="62CA6755" w14:textId="77777777" w:rsidR="00257BEC" w:rsidRDefault="00B44773">
            <w:pPr>
              <w:jc w:val="left"/>
            </w:pPr>
            <w:r>
              <w:rPr>
                <w:sz w:val="20"/>
              </w:rPr>
              <w:t>LIST OF FIGURES</w:t>
            </w:r>
          </w:p>
        </w:tc>
        <w:tc>
          <w:tcPr>
            <w:tcW w:w="1152" w:type="dxa"/>
            <w:vAlign w:val="center"/>
          </w:tcPr>
          <w:p w14:paraId="09EB18F3" w14:textId="77777777" w:rsidR="00257BEC" w:rsidRDefault="00B44773">
            <w:pPr>
              <w:jc w:val="left"/>
            </w:pPr>
            <w:r>
              <w:rPr>
                <w:sz w:val="20"/>
              </w:rPr>
              <w:t>vi</w:t>
            </w:r>
          </w:p>
        </w:tc>
      </w:tr>
      <w:tr w:rsidR="00257BEC" w14:paraId="3014B159" w14:textId="77777777">
        <w:trPr>
          <w:jc w:val="center"/>
        </w:trPr>
        <w:tc>
          <w:tcPr>
            <w:tcW w:w="1008" w:type="dxa"/>
            <w:vAlign w:val="center"/>
          </w:tcPr>
          <w:p w14:paraId="0929F874" w14:textId="77777777" w:rsidR="00257BEC" w:rsidRDefault="00B44773">
            <w:pPr>
              <w:jc w:val="left"/>
            </w:pPr>
            <w:r>
              <w:rPr>
                <w:sz w:val="20"/>
              </w:rPr>
              <w:t>vi</w:t>
            </w:r>
          </w:p>
        </w:tc>
        <w:tc>
          <w:tcPr>
            <w:tcW w:w="7920" w:type="dxa"/>
            <w:vAlign w:val="center"/>
          </w:tcPr>
          <w:p w14:paraId="2A2D230E" w14:textId="77777777" w:rsidR="00257BEC" w:rsidRDefault="00B44773">
            <w:pPr>
              <w:jc w:val="left"/>
            </w:pPr>
            <w:r>
              <w:rPr>
                <w:sz w:val="20"/>
              </w:rPr>
              <w:t>LIST OF TABLES</w:t>
            </w:r>
          </w:p>
        </w:tc>
        <w:tc>
          <w:tcPr>
            <w:tcW w:w="1152" w:type="dxa"/>
            <w:vAlign w:val="center"/>
          </w:tcPr>
          <w:p w14:paraId="20A68A4F" w14:textId="77777777" w:rsidR="00257BEC" w:rsidRDefault="00B44773">
            <w:pPr>
              <w:jc w:val="left"/>
            </w:pPr>
            <w:r>
              <w:rPr>
                <w:sz w:val="20"/>
              </w:rPr>
              <w:t>vii</w:t>
            </w:r>
          </w:p>
        </w:tc>
      </w:tr>
      <w:tr w:rsidR="00257BEC" w14:paraId="4FF506E5" w14:textId="77777777">
        <w:trPr>
          <w:jc w:val="center"/>
        </w:trPr>
        <w:tc>
          <w:tcPr>
            <w:tcW w:w="1008" w:type="dxa"/>
            <w:vAlign w:val="center"/>
          </w:tcPr>
          <w:p w14:paraId="24E46319" w14:textId="77777777" w:rsidR="00257BEC" w:rsidRDefault="00B44773">
            <w:pPr>
              <w:jc w:val="left"/>
            </w:pPr>
            <w:r>
              <w:rPr>
                <w:sz w:val="20"/>
              </w:rPr>
              <w:t>vii</w:t>
            </w:r>
          </w:p>
        </w:tc>
        <w:tc>
          <w:tcPr>
            <w:tcW w:w="7920" w:type="dxa"/>
            <w:vAlign w:val="center"/>
          </w:tcPr>
          <w:p w14:paraId="68BA7FA9" w14:textId="77777777" w:rsidR="00257BEC" w:rsidRDefault="00B44773">
            <w:pPr>
              <w:jc w:val="left"/>
            </w:pPr>
            <w:r>
              <w:rPr>
                <w:sz w:val="20"/>
              </w:rPr>
              <w:t>LIST OF ABBREVIATIONS / SYMBOLS</w:t>
            </w:r>
          </w:p>
        </w:tc>
        <w:tc>
          <w:tcPr>
            <w:tcW w:w="1152" w:type="dxa"/>
            <w:vAlign w:val="center"/>
          </w:tcPr>
          <w:p w14:paraId="55C05E78" w14:textId="77777777" w:rsidR="00257BEC" w:rsidRDefault="00B44773">
            <w:pPr>
              <w:jc w:val="left"/>
            </w:pPr>
            <w:r>
              <w:rPr>
                <w:sz w:val="20"/>
              </w:rPr>
              <w:t>viii</w:t>
            </w:r>
          </w:p>
        </w:tc>
      </w:tr>
      <w:tr w:rsidR="00257BEC" w14:paraId="7BFFF4C6" w14:textId="77777777">
        <w:trPr>
          <w:jc w:val="center"/>
        </w:trPr>
        <w:tc>
          <w:tcPr>
            <w:tcW w:w="1008" w:type="dxa"/>
            <w:vAlign w:val="center"/>
          </w:tcPr>
          <w:p w14:paraId="06166F37" w14:textId="77777777" w:rsidR="00257BEC" w:rsidRDefault="00B44773">
            <w:pPr>
              <w:jc w:val="left"/>
            </w:pPr>
            <w:r>
              <w:rPr>
                <w:sz w:val="20"/>
              </w:rPr>
              <w:t>1</w:t>
            </w:r>
          </w:p>
        </w:tc>
        <w:tc>
          <w:tcPr>
            <w:tcW w:w="7920" w:type="dxa"/>
            <w:vAlign w:val="center"/>
          </w:tcPr>
          <w:p w14:paraId="25B5334D" w14:textId="77777777" w:rsidR="00257BEC" w:rsidRDefault="00B44773">
            <w:pPr>
              <w:jc w:val="left"/>
            </w:pPr>
            <w:r>
              <w:rPr>
                <w:sz w:val="20"/>
              </w:rPr>
              <w:t>CHAPTER 1: INTRODUCTION AND ENGINEERING PROBLEM</w:t>
            </w:r>
          </w:p>
        </w:tc>
        <w:tc>
          <w:tcPr>
            <w:tcW w:w="1152" w:type="dxa"/>
            <w:vAlign w:val="center"/>
          </w:tcPr>
          <w:p w14:paraId="337DCBCB" w14:textId="77777777" w:rsidR="00257BEC" w:rsidRDefault="00B44773">
            <w:pPr>
              <w:jc w:val="left"/>
            </w:pPr>
            <w:r>
              <w:rPr>
                <w:sz w:val="20"/>
              </w:rPr>
              <w:t>1</w:t>
            </w:r>
          </w:p>
        </w:tc>
      </w:tr>
      <w:tr w:rsidR="00257BEC" w14:paraId="43A54E31" w14:textId="77777777">
        <w:trPr>
          <w:jc w:val="center"/>
        </w:trPr>
        <w:tc>
          <w:tcPr>
            <w:tcW w:w="1008" w:type="dxa"/>
            <w:vAlign w:val="center"/>
          </w:tcPr>
          <w:p w14:paraId="255E3B74" w14:textId="77777777" w:rsidR="00257BEC" w:rsidRDefault="00B44773">
            <w:pPr>
              <w:jc w:val="left"/>
            </w:pPr>
            <w:r>
              <w:rPr>
                <w:sz w:val="20"/>
              </w:rPr>
              <w:t>2</w:t>
            </w:r>
          </w:p>
        </w:tc>
        <w:tc>
          <w:tcPr>
            <w:tcW w:w="7920" w:type="dxa"/>
            <w:vAlign w:val="center"/>
          </w:tcPr>
          <w:p w14:paraId="2B1B9DCB" w14:textId="77777777" w:rsidR="00257BEC" w:rsidRDefault="00B44773">
            <w:pPr>
              <w:jc w:val="left"/>
            </w:pPr>
            <w:r>
              <w:rPr>
                <w:sz w:val="20"/>
              </w:rPr>
              <w:t>CHAPTER 2: LITERATURE REVIEW AND EXISTING SOLUTIONS</w:t>
            </w:r>
          </w:p>
        </w:tc>
        <w:tc>
          <w:tcPr>
            <w:tcW w:w="1152" w:type="dxa"/>
            <w:vAlign w:val="center"/>
          </w:tcPr>
          <w:p w14:paraId="5D81479E" w14:textId="77777777" w:rsidR="00257BEC" w:rsidRDefault="00B44773">
            <w:pPr>
              <w:jc w:val="left"/>
            </w:pPr>
            <w:r>
              <w:rPr>
                <w:sz w:val="20"/>
              </w:rPr>
              <w:t>5</w:t>
            </w:r>
          </w:p>
        </w:tc>
      </w:tr>
      <w:tr w:rsidR="00257BEC" w14:paraId="16958F93" w14:textId="77777777">
        <w:trPr>
          <w:jc w:val="center"/>
        </w:trPr>
        <w:tc>
          <w:tcPr>
            <w:tcW w:w="1008" w:type="dxa"/>
            <w:vAlign w:val="center"/>
          </w:tcPr>
          <w:p w14:paraId="37B586D1" w14:textId="77777777" w:rsidR="00257BEC" w:rsidRDefault="00B44773">
            <w:pPr>
              <w:jc w:val="left"/>
            </w:pPr>
            <w:r>
              <w:rPr>
                <w:sz w:val="20"/>
              </w:rPr>
              <w:t>3</w:t>
            </w:r>
          </w:p>
        </w:tc>
        <w:tc>
          <w:tcPr>
            <w:tcW w:w="7920" w:type="dxa"/>
            <w:vAlign w:val="center"/>
          </w:tcPr>
          <w:p w14:paraId="4A01D1AC" w14:textId="77777777" w:rsidR="00257BEC" w:rsidRDefault="00B44773">
            <w:pPr>
              <w:jc w:val="left"/>
            </w:pPr>
            <w:r>
              <w:rPr>
                <w:sz w:val="20"/>
              </w:rPr>
              <w:t>CHAPTER 3: ENGINEERING DESIGN, TRADE-OFFS, ETHICS, SAFETY, RISK &amp; SECURITY</w:t>
            </w:r>
          </w:p>
        </w:tc>
        <w:tc>
          <w:tcPr>
            <w:tcW w:w="1152" w:type="dxa"/>
            <w:vAlign w:val="center"/>
          </w:tcPr>
          <w:p w14:paraId="42D593D8" w14:textId="77777777" w:rsidR="00257BEC" w:rsidRDefault="00B44773">
            <w:pPr>
              <w:jc w:val="left"/>
            </w:pPr>
            <w:r>
              <w:rPr>
                <w:sz w:val="20"/>
              </w:rPr>
              <w:t>9</w:t>
            </w:r>
          </w:p>
        </w:tc>
      </w:tr>
      <w:tr w:rsidR="00257BEC" w14:paraId="4D0392C8" w14:textId="77777777">
        <w:trPr>
          <w:jc w:val="center"/>
        </w:trPr>
        <w:tc>
          <w:tcPr>
            <w:tcW w:w="1008" w:type="dxa"/>
            <w:vAlign w:val="center"/>
          </w:tcPr>
          <w:p w14:paraId="02B1C689" w14:textId="77777777" w:rsidR="00257BEC" w:rsidRDefault="00B44773">
            <w:pPr>
              <w:jc w:val="left"/>
            </w:pPr>
            <w:r>
              <w:rPr>
                <w:sz w:val="20"/>
              </w:rPr>
              <w:t>4</w:t>
            </w:r>
          </w:p>
        </w:tc>
        <w:tc>
          <w:tcPr>
            <w:tcW w:w="7920" w:type="dxa"/>
            <w:vAlign w:val="center"/>
          </w:tcPr>
          <w:p w14:paraId="791A17DC" w14:textId="77777777" w:rsidR="00257BEC" w:rsidRDefault="00B44773">
            <w:pPr>
              <w:jc w:val="left"/>
            </w:pPr>
            <w:r>
              <w:rPr>
                <w:sz w:val="20"/>
              </w:rPr>
              <w:t>CHAPTER 4: IMPLEMENTATION, TESTING &amp; RESULTS, PROJECT MANAGEMENT</w:t>
            </w:r>
          </w:p>
        </w:tc>
        <w:tc>
          <w:tcPr>
            <w:tcW w:w="1152" w:type="dxa"/>
            <w:vAlign w:val="center"/>
          </w:tcPr>
          <w:p w14:paraId="79124590" w14:textId="77777777" w:rsidR="00257BEC" w:rsidRDefault="00B44773">
            <w:pPr>
              <w:jc w:val="left"/>
            </w:pPr>
            <w:r>
              <w:rPr>
                <w:sz w:val="20"/>
              </w:rPr>
              <w:t>15</w:t>
            </w:r>
          </w:p>
        </w:tc>
      </w:tr>
      <w:tr w:rsidR="00257BEC" w14:paraId="54A0896B" w14:textId="77777777">
        <w:trPr>
          <w:jc w:val="center"/>
        </w:trPr>
        <w:tc>
          <w:tcPr>
            <w:tcW w:w="1008" w:type="dxa"/>
            <w:vAlign w:val="center"/>
          </w:tcPr>
          <w:p w14:paraId="1D22EB09" w14:textId="77777777" w:rsidR="00257BEC" w:rsidRDefault="00B44773">
            <w:pPr>
              <w:jc w:val="left"/>
            </w:pPr>
            <w:r>
              <w:rPr>
                <w:sz w:val="20"/>
              </w:rPr>
              <w:t>5</w:t>
            </w:r>
          </w:p>
        </w:tc>
        <w:tc>
          <w:tcPr>
            <w:tcW w:w="7920" w:type="dxa"/>
            <w:vAlign w:val="center"/>
          </w:tcPr>
          <w:p w14:paraId="5F9F6CB8" w14:textId="77777777" w:rsidR="00257BEC" w:rsidRDefault="00B44773">
            <w:pPr>
              <w:jc w:val="left"/>
            </w:pPr>
            <w:r>
              <w:rPr>
                <w:sz w:val="20"/>
              </w:rPr>
              <w:t>CHAPTER 5: CONCLUSION, FUTURE WORK AND REFLECTION</w:t>
            </w:r>
          </w:p>
        </w:tc>
        <w:tc>
          <w:tcPr>
            <w:tcW w:w="1152" w:type="dxa"/>
            <w:vAlign w:val="center"/>
          </w:tcPr>
          <w:p w14:paraId="021AAE62" w14:textId="77777777" w:rsidR="00257BEC" w:rsidRDefault="00B44773">
            <w:pPr>
              <w:jc w:val="left"/>
            </w:pPr>
            <w:r>
              <w:rPr>
                <w:sz w:val="20"/>
              </w:rPr>
              <w:t>23</w:t>
            </w:r>
          </w:p>
        </w:tc>
      </w:tr>
      <w:tr w:rsidR="00257BEC" w14:paraId="36A97C7D" w14:textId="77777777">
        <w:trPr>
          <w:jc w:val="center"/>
        </w:trPr>
        <w:tc>
          <w:tcPr>
            <w:tcW w:w="1008" w:type="dxa"/>
            <w:vAlign w:val="center"/>
          </w:tcPr>
          <w:p w14:paraId="2DC4A0F8" w14:textId="77777777" w:rsidR="00257BEC" w:rsidRDefault="00257BEC">
            <w:pPr>
              <w:jc w:val="left"/>
            </w:pPr>
          </w:p>
        </w:tc>
        <w:tc>
          <w:tcPr>
            <w:tcW w:w="7920" w:type="dxa"/>
            <w:vAlign w:val="center"/>
          </w:tcPr>
          <w:p w14:paraId="6B60256E" w14:textId="77777777" w:rsidR="00257BEC" w:rsidRDefault="00B44773">
            <w:pPr>
              <w:jc w:val="left"/>
            </w:pPr>
            <w:r>
              <w:rPr>
                <w:sz w:val="20"/>
              </w:rPr>
              <w:t>REFERENCES</w:t>
            </w:r>
          </w:p>
        </w:tc>
        <w:tc>
          <w:tcPr>
            <w:tcW w:w="1152" w:type="dxa"/>
            <w:vAlign w:val="center"/>
          </w:tcPr>
          <w:p w14:paraId="6288D6E8" w14:textId="77777777" w:rsidR="00257BEC" w:rsidRDefault="00B44773">
            <w:pPr>
              <w:jc w:val="left"/>
            </w:pPr>
            <w:r>
              <w:rPr>
                <w:sz w:val="20"/>
              </w:rPr>
              <w:t>27</w:t>
            </w:r>
          </w:p>
        </w:tc>
      </w:tr>
    </w:tbl>
    <w:p w14:paraId="1F19AB11" w14:textId="77777777" w:rsidR="00257BEC" w:rsidRDefault="00257BEC">
      <w:pPr>
        <w:spacing w:after="20"/>
      </w:pPr>
    </w:p>
    <w:p w14:paraId="36C474FB" w14:textId="77777777" w:rsidR="00257BEC" w:rsidRDefault="00B44773">
      <w:r>
        <w:br w:type="page"/>
      </w:r>
    </w:p>
    <w:p w14:paraId="29C897CD" w14:textId="77777777" w:rsidR="00257BEC" w:rsidRDefault="00B44773">
      <w:pPr>
        <w:spacing w:after="240"/>
        <w:jc w:val="center"/>
      </w:pPr>
      <w:r>
        <w:rPr>
          <w:b/>
          <w:sz w:val="30"/>
        </w:rPr>
        <w:lastRenderedPageBreak/>
        <w:t>LIST OF FIGURES</w:t>
      </w:r>
    </w:p>
    <w:tbl>
      <w:tblPr>
        <w:tblStyle w:val="TableGrid"/>
        <w:tblW w:w="0" w:type="auto"/>
        <w:jc w:val="center"/>
        <w:tblLook w:val="04A0" w:firstRow="1" w:lastRow="0" w:firstColumn="1" w:lastColumn="0" w:noHBand="0" w:noVBand="1"/>
      </w:tblPr>
      <w:tblGrid>
        <w:gridCol w:w="1398"/>
        <w:gridCol w:w="6564"/>
        <w:gridCol w:w="1388"/>
      </w:tblGrid>
      <w:tr w:rsidR="00257BEC" w14:paraId="4A361BBB" w14:textId="77777777">
        <w:trPr>
          <w:jc w:val="center"/>
        </w:trPr>
        <w:tc>
          <w:tcPr>
            <w:tcW w:w="1440" w:type="dxa"/>
            <w:shd w:val="clear" w:color="auto" w:fill="D9E1F2"/>
            <w:vAlign w:val="center"/>
          </w:tcPr>
          <w:p w14:paraId="0F746C6A" w14:textId="77777777" w:rsidR="00257BEC" w:rsidRDefault="00B44773">
            <w:pPr>
              <w:jc w:val="center"/>
            </w:pPr>
            <w:r>
              <w:rPr>
                <w:b/>
                <w:sz w:val="20"/>
              </w:rPr>
              <w:t>Figure No.</w:t>
            </w:r>
          </w:p>
        </w:tc>
        <w:tc>
          <w:tcPr>
            <w:tcW w:w="6912" w:type="dxa"/>
            <w:shd w:val="clear" w:color="auto" w:fill="D9E1F2"/>
            <w:vAlign w:val="center"/>
          </w:tcPr>
          <w:p w14:paraId="006FE94A" w14:textId="77777777" w:rsidR="00257BEC" w:rsidRDefault="00B44773">
            <w:pPr>
              <w:jc w:val="center"/>
            </w:pPr>
            <w:r>
              <w:rPr>
                <w:b/>
                <w:sz w:val="20"/>
              </w:rPr>
              <w:t>Figure Name</w:t>
            </w:r>
          </w:p>
        </w:tc>
        <w:tc>
          <w:tcPr>
            <w:tcW w:w="1440" w:type="dxa"/>
            <w:shd w:val="clear" w:color="auto" w:fill="D9E1F2"/>
            <w:vAlign w:val="center"/>
          </w:tcPr>
          <w:p w14:paraId="605579FF" w14:textId="77777777" w:rsidR="00257BEC" w:rsidRDefault="00B44773">
            <w:pPr>
              <w:jc w:val="center"/>
            </w:pPr>
            <w:r>
              <w:rPr>
                <w:b/>
                <w:sz w:val="20"/>
              </w:rPr>
              <w:t>Page No.</w:t>
            </w:r>
          </w:p>
        </w:tc>
      </w:tr>
      <w:tr w:rsidR="00257BEC" w14:paraId="7818A8E9" w14:textId="77777777">
        <w:trPr>
          <w:jc w:val="center"/>
        </w:trPr>
        <w:tc>
          <w:tcPr>
            <w:tcW w:w="1440" w:type="dxa"/>
            <w:vAlign w:val="center"/>
          </w:tcPr>
          <w:p w14:paraId="18D2B00D" w14:textId="77777777" w:rsidR="00257BEC" w:rsidRDefault="00B44773">
            <w:pPr>
              <w:jc w:val="left"/>
            </w:pPr>
            <w:r>
              <w:rPr>
                <w:sz w:val="20"/>
              </w:rPr>
              <w:t>Figure 3.1</w:t>
            </w:r>
          </w:p>
        </w:tc>
        <w:tc>
          <w:tcPr>
            <w:tcW w:w="6912" w:type="dxa"/>
            <w:vAlign w:val="center"/>
          </w:tcPr>
          <w:p w14:paraId="65B89167" w14:textId="77777777" w:rsidR="00257BEC" w:rsidRDefault="00B44773">
            <w:pPr>
              <w:jc w:val="left"/>
            </w:pPr>
            <w:r>
              <w:rPr>
                <w:sz w:val="20"/>
              </w:rPr>
              <w:t>System Architecture – Multi-Cloud Gateway</w:t>
            </w:r>
          </w:p>
        </w:tc>
        <w:tc>
          <w:tcPr>
            <w:tcW w:w="1440" w:type="dxa"/>
            <w:vAlign w:val="center"/>
          </w:tcPr>
          <w:p w14:paraId="74AEFC79" w14:textId="77777777" w:rsidR="00257BEC" w:rsidRDefault="00B44773">
            <w:pPr>
              <w:jc w:val="left"/>
            </w:pPr>
            <w:r>
              <w:rPr>
                <w:sz w:val="20"/>
              </w:rPr>
              <w:t>10</w:t>
            </w:r>
          </w:p>
        </w:tc>
      </w:tr>
      <w:tr w:rsidR="00257BEC" w14:paraId="6DC4D36F" w14:textId="77777777">
        <w:trPr>
          <w:jc w:val="center"/>
        </w:trPr>
        <w:tc>
          <w:tcPr>
            <w:tcW w:w="1440" w:type="dxa"/>
            <w:vAlign w:val="center"/>
          </w:tcPr>
          <w:p w14:paraId="6514F5B1" w14:textId="77777777" w:rsidR="00257BEC" w:rsidRDefault="00B44773">
            <w:pPr>
              <w:jc w:val="left"/>
            </w:pPr>
            <w:r>
              <w:rPr>
                <w:sz w:val="20"/>
              </w:rPr>
              <w:t>Figure 3.2</w:t>
            </w:r>
          </w:p>
        </w:tc>
        <w:tc>
          <w:tcPr>
            <w:tcW w:w="6912" w:type="dxa"/>
            <w:vAlign w:val="center"/>
          </w:tcPr>
          <w:p w14:paraId="70227BA9" w14:textId="77777777" w:rsidR="00257BEC" w:rsidRDefault="00B44773">
            <w:pPr>
              <w:jc w:val="left"/>
            </w:pPr>
            <w:r>
              <w:rPr>
                <w:sz w:val="20"/>
              </w:rPr>
              <w:t>Module 3 – Multi-Cloud Backend Integration &amp; Monitoring</w:t>
            </w:r>
          </w:p>
        </w:tc>
        <w:tc>
          <w:tcPr>
            <w:tcW w:w="1440" w:type="dxa"/>
            <w:vAlign w:val="center"/>
          </w:tcPr>
          <w:p w14:paraId="75EF05F7" w14:textId="77777777" w:rsidR="00257BEC" w:rsidRDefault="00B44773">
            <w:pPr>
              <w:jc w:val="left"/>
            </w:pPr>
            <w:r>
              <w:rPr>
                <w:sz w:val="20"/>
              </w:rPr>
              <w:t>11</w:t>
            </w:r>
          </w:p>
        </w:tc>
      </w:tr>
      <w:tr w:rsidR="00257BEC" w14:paraId="5A143588" w14:textId="77777777">
        <w:trPr>
          <w:jc w:val="center"/>
        </w:trPr>
        <w:tc>
          <w:tcPr>
            <w:tcW w:w="1440" w:type="dxa"/>
            <w:vAlign w:val="center"/>
          </w:tcPr>
          <w:p w14:paraId="32F02929" w14:textId="77777777" w:rsidR="00257BEC" w:rsidRDefault="00B44773">
            <w:pPr>
              <w:jc w:val="left"/>
            </w:pPr>
            <w:r>
              <w:rPr>
                <w:sz w:val="20"/>
              </w:rPr>
              <w:t>Figure 4.1</w:t>
            </w:r>
          </w:p>
        </w:tc>
        <w:tc>
          <w:tcPr>
            <w:tcW w:w="6912" w:type="dxa"/>
            <w:vAlign w:val="center"/>
          </w:tcPr>
          <w:p w14:paraId="4267C9A9" w14:textId="77777777" w:rsidR="00257BEC" w:rsidRDefault="00B44773">
            <w:pPr>
              <w:jc w:val="left"/>
            </w:pPr>
            <w:r>
              <w:rPr>
                <w:sz w:val="20"/>
              </w:rPr>
              <w:t>Module 3 Implementation Evidence</w:t>
            </w:r>
          </w:p>
        </w:tc>
        <w:tc>
          <w:tcPr>
            <w:tcW w:w="1440" w:type="dxa"/>
            <w:vAlign w:val="center"/>
          </w:tcPr>
          <w:p w14:paraId="22B021FA" w14:textId="77777777" w:rsidR="00257BEC" w:rsidRDefault="00B44773">
            <w:pPr>
              <w:jc w:val="left"/>
            </w:pPr>
            <w:r>
              <w:rPr>
                <w:sz w:val="20"/>
              </w:rPr>
              <w:t>16</w:t>
            </w:r>
          </w:p>
        </w:tc>
      </w:tr>
      <w:tr w:rsidR="00257BEC" w14:paraId="6177CFDA" w14:textId="77777777">
        <w:trPr>
          <w:jc w:val="center"/>
        </w:trPr>
        <w:tc>
          <w:tcPr>
            <w:tcW w:w="1440" w:type="dxa"/>
            <w:vAlign w:val="center"/>
          </w:tcPr>
          <w:p w14:paraId="545687B5" w14:textId="77777777" w:rsidR="00257BEC" w:rsidRDefault="00B44773">
            <w:pPr>
              <w:jc w:val="left"/>
            </w:pPr>
            <w:r>
              <w:rPr>
                <w:sz w:val="20"/>
              </w:rPr>
              <w:t>Figure 4.2</w:t>
            </w:r>
          </w:p>
        </w:tc>
        <w:tc>
          <w:tcPr>
            <w:tcW w:w="6912" w:type="dxa"/>
            <w:vAlign w:val="center"/>
          </w:tcPr>
          <w:p w14:paraId="16A11AC6" w14:textId="77777777" w:rsidR="00257BEC" w:rsidRDefault="00B44773">
            <w:pPr>
              <w:jc w:val="left"/>
            </w:pPr>
            <w:r>
              <w:rPr>
                <w:sz w:val="20"/>
              </w:rPr>
              <w:t>Monitoring and Logging Workflow</w:t>
            </w:r>
          </w:p>
        </w:tc>
        <w:tc>
          <w:tcPr>
            <w:tcW w:w="1440" w:type="dxa"/>
            <w:vAlign w:val="center"/>
          </w:tcPr>
          <w:p w14:paraId="3D8CE69C" w14:textId="77777777" w:rsidR="00257BEC" w:rsidRDefault="00B44773">
            <w:pPr>
              <w:jc w:val="left"/>
            </w:pPr>
            <w:r>
              <w:rPr>
                <w:sz w:val="20"/>
              </w:rPr>
              <w:t>18</w:t>
            </w:r>
          </w:p>
        </w:tc>
      </w:tr>
    </w:tbl>
    <w:p w14:paraId="4C6DCE96" w14:textId="77777777" w:rsidR="00257BEC" w:rsidRDefault="00257BEC">
      <w:pPr>
        <w:spacing w:after="20"/>
      </w:pPr>
    </w:p>
    <w:p w14:paraId="2B9B3C04" w14:textId="77777777" w:rsidR="00257BEC" w:rsidRDefault="00B44773">
      <w:r>
        <w:br w:type="page"/>
      </w:r>
    </w:p>
    <w:p w14:paraId="7D5A3207" w14:textId="77777777" w:rsidR="00257BEC" w:rsidRDefault="00B44773">
      <w:pPr>
        <w:spacing w:after="240"/>
        <w:jc w:val="center"/>
      </w:pPr>
      <w:r>
        <w:rPr>
          <w:b/>
          <w:sz w:val="30"/>
        </w:rPr>
        <w:lastRenderedPageBreak/>
        <w:t>LIST OF TABLES</w:t>
      </w:r>
    </w:p>
    <w:tbl>
      <w:tblPr>
        <w:tblStyle w:val="TableGrid"/>
        <w:tblW w:w="0" w:type="auto"/>
        <w:jc w:val="center"/>
        <w:tblLook w:val="04A0" w:firstRow="1" w:lastRow="0" w:firstColumn="1" w:lastColumn="0" w:noHBand="0" w:noVBand="1"/>
      </w:tblPr>
      <w:tblGrid>
        <w:gridCol w:w="1394"/>
        <w:gridCol w:w="6568"/>
        <w:gridCol w:w="1388"/>
      </w:tblGrid>
      <w:tr w:rsidR="00257BEC" w14:paraId="366AA982" w14:textId="77777777">
        <w:trPr>
          <w:jc w:val="center"/>
        </w:trPr>
        <w:tc>
          <w:tcPr>
            <w:tcW w:w="1440" w:type="dxa"/>
            <w:shd w:val="clear" w:color="auto" w:fill="D9E1F2"/>
            <w:vAlign w:val="center"/>
          </w:tcPr>
          <w:p w14:paraId="083E28D0" w14:textId="77777777" w:rsidR="00257BEC" w:rsidRDefault="00B44773">
            <w:pPr>
              <w:jc w:val="center"/>
            </w:pPr>
            <w:r>
              <w:rPr>
                <w:b/>
                <w:sz w:val="20"/>
              </w:rPr>
              <w:t>Table No.</w:t>
            </w:r>
          </w:p>
        </w:tc>
        <w:tc>
          <w:tcPr>
            <w:tcW w:w="6912" w:type="dxa"/>
            <w:shd w:val="clear" w:color="auto" w:fill="D9E1F2"/>
            <w:vAlign w:val="center"/>
          </w:tcPr>
          <w:p w14:paraId="53B06730" w14:textId="77777777" w:rsidR="00257BEC" w:rsidRDefault="00B44773">
            <w:pPr>
              <w:jc w:val="center"/>
            </w:pPr>
            <w:r>
              <w:rPr>
                <w:b/>
                <w:sz w:val="20"/>
              </w:rPr>
              <w:t>Table Name</w:t>
            </w:r>
          </w:p>
        </w:tc>
        <w:tc>
          <w:tcPr>
            <w:tcW w:w="1440" w:type="dxa"/>
            <w:shd w:val="clear" w:color="auto" w:fill="D9E1F2"/>
            <w:vAlign w:val="center"/>
          </w:tcPr>
          <w:p w14:paraId="31737C0C" w14:textId="77777777" w:rsidR="00257BEC" w:rsidRDefault="00B44773">
            <w:pPr>
              <w:jc w:val="center"/>
            </w:pPr>
            <w:r>
              <w:rPr>
                <w:b/>
                <w:sz w:val="20"/>
              </w:rPr>
              <w:t>Page No.</w:t>
            </w:r>
          </w:p>
        </w:tc>
      </w:tr>
      <w:tr w:rsidR="00257BEC" w14:paraId="2220B888" w14:textId="77777777">
        <w:trPr>
          <w:jc w:val="center"/>
        </w:trPr>
        <w:tc>
          <w:tcPr>
            <w:tcW w:w="1440" w:type="dxa"/>
            <w:vAlign w:val="center"/>
          </w:tcPr>
          <w:p w14:paraId="34F5AF34" w14:textId="77777777" w:rsidR="00257BEC" w:rsidRDefault="00B44773">
            <w:pPr>
              <w:jc w:val="left"/>
            </w:pPr>
            <w:r>
              <w:rPr>
                <w:sz w:val="20"/>
              </w:rPr>
              <w:t>Table 1.1</w:t>
            </w:r>
          </w:p>
        </w:tc>
        <w:tc>
          <w:tcPr>
            <w:tcW w:w="6912" w:type="dxa"/>
            <w:vAlign w:val="center"/>
          </w:tcPr>
          <w:p w14:paraId="504F2299" w14:textId="77777777" w:rsidR="00257BEC" w:rsidRDefault="00B44773">
            <w:pPr>
              <w:jc w:val="left"/>
            </w:pPr>
            <w:r>
              <w:rPr>
                <w:sz w:val="20"/>
              </w:rPr>
              <w:t>Stakeholder Needs</w:t>
            </w:r>
          </w:p>
        </w:tc>
        <w:tc>
          <w:tcPr>
            <w:tcW w:w="1440" w:type="dxa"/>
            <w:vAlign w:val="center"/>
          </w:tcPr>
          <w:p w14:paraId="06EF3714" w14:textId="77777777" w:rsidR="00257BEC" w:rsidRDefault="00B44773">
            <w:pPr>
              <w:jc w:val="left"/>
            </w:pPr>
            <w:r>
              <w:rPr>
                <w:sz w:val="20"/>
              </w:rPr>
              <w:t>3</w:t>
            </w:r>
          </w:p>
        </w:tc>
      </w:tr>
      <w:tr w:rsidR="00257BEC" w14:paraId="4422BDF3" w14:textId="77777777">
        <w:trPr>
          <w:jc w:val="center"/>
        </w:trPr>
        <w:tc>
          <w:tcPr>
            <w:tcW w:w="1440" w:type="dxa"/>
            <w:vAlign w:val="center"/>
          </w:tcPr>
          <w:p w14:paraId="5C541112" w14:textId="77777777" w:rsidR="00257BEC" w:rsidRDefault="00B44773">
            <w:pPr>
              <w:jc w:val="left"/>
            </w:pPr>
            <w:r>
              <w:rPr>
                <w:sz w:val="20"/>
              </w:rPr>
              <w:t>Table 2.1</w:t>
            </w:r>
          </w:p>
        </w:tc>
        <w:tc>
          <w:tcPr>
            <w:tcW w:w="6912" w:type="dxa"/>
            <w:vAlign w:val="center"/>
          </w:tcPr>
          <w:p w14:paraId="201FCD50" w14:textId="77777777" w:rsidR="00257BEC" w:rsidRDefault="00B44773">
            <w:pPr>
              <w:jc w:val="left"/>
            </w:pPr>
            <w:r>
              <w:rPr>
                <w:sz w:val="20"/>
              </w:rPr>
              <w:t>Literature Review and Engineering Gap</w:t>
            </w:r>
          </w:p>
        </w:tc>
        <w:tc>
          <w:tcPr>
            <w:tcW w:w="1440" w:type="dxa"/>
            <w:vAlign w:val="center"/>
          </w:tcPr>
          <w:p w14:paraId="7F142D82" w14:textId="77777777" w:rsidR="00257BEC" w:rsidRDefault="00B44773">
            <w:pPr>
              <w:jc w:val="left"/>
            </w:pPr>
            <w:r>
              <w:rPr>
                <w:sz w:val="20"/>
              </w:rPr>
              <w:t>6</w:t>
            </w:r>
          </w:p>
        </w:tc>
      </w:tr>
      <w:tr w:rsidR="00257BEC" w14:paraId="17CBEC16" w14:textId="77777777">
        <w:trPr>
          <w:jc w:val="center"/>
        </w:trPr>
        <w:tc>
          <w:tcPr>
            <w:tcW w:w="1440" w:type="dxa"/>
            <w:vAlign w:val="center"/>
          </w:tcPr>
          <w:p w14:paraId="03DDF882" w14:textId="77777777" w:rsidR="00257BEC" w:rsidRDefault="00B44773">
            <w:pPr>
              <w:jc w:val="left"/>
            </w:pPr>
            <w:r>
              <w:rPr>
                <w:sz w:val="20"/>
              </w:rPr>
              <w:t>Table 3.1</w:t>
            </w:r>
          </w:p>
        </w:tc>
        <w:tc>
          <w:tcPr>
            <w:tcW w:w="6912" w:type="dxa"/>
            <w:vAlign w:val="center"/>
          </w:tcPr>
          <w:p w14:paraId="759355E9" w14:textId="77777777" w:rsidR="00257BEC" w:rsidRDefault="00B44773">
            <w:pPr>
              <w:jc w:val="left"/>
            </w:pPr>
            <w:r>
              <w:rPr>
                <w:sz w:val="20"/>
              </w:rPr>
              <w:t>Functional Requirements</w:t>
            </w:r>
          </w:p>
        </w:tc>
        <w:tc>
          <w:tcPr>
            <w:tcW w:w="1440" w:type="dxa"/>
            <w:vAlign w:val="center"/>
          </w:tcPr>
          <w:p w14:paraId="3053BED0" w14:textId="77777777" w:rsidR="00257BEC" w:rsidRDefault="00B44773">
            <w:pPr>
              <w:jc w:val="left"/>
            </w:pPr>
            <w:r>
              <w:rPr>
                <w:sz w:val="20"/>
              </w:rPr>
              <w:t>9</w:t>
            </w:r>
          </w:p>
        </w:tc>
      </w:tr>
      <w:tr w:rsidR="00257BEC" w14:paraId="1C40668D" w14:textId="77777777">
        <w:trPr>
          <w:jc w:val="center"/>
        </w:trPr>
        <w:tc>
          <w:tcPr>
            <w:tcW w:w="1440" w:type="dxa"/>
            <w:vAlign w:val="center"/>
          </w:tcPr>
          <w:p w14:paraId="052CB627" w14:textId="77777777" w:rsidR="00257BEC" w:rsidRDefault="00B44773">
            <w:pPr>
              <w:jc w:val="left"/>
            </w:pPr>
            <w:r>
              <w:rPr>
                <w:sz w:val="20"/>
              </w:rPr>
              <w:t>Table 3.2</w:t>
            </w:r>
          </w:p>
        </w:tc>
        <w:tc>
          <w:tcPr>
            <w:tcW w:w="6912" w:type="dxa"/>
            <w:vAlign w:val="center"/>
          </w:tcPr>
          <w:p w14:paraId="1F54A573" w14:textId="77777777" w:rsidR="00257BEC" w:rsidRDefault="00B44773">
            <w:pPr>
              <w:jc w:val="left"/>
            </w:pPr>
            <w:r>
              <w:rPr>
                <w:sz w:val="20"/>
              </w:rPr>
              <w:t>Non-Functional Requirements</w:t>
            </w:r>
          </w:p>
        </w:tc>
        <w:tc>
          <w:tcPr>
            <w:tcW w:w="1440" w:type="dxa"/>
            <w:vAlign w:val="center"/>
          </w:tcPr>
          <w:p w14:paraId="0D5BF7DC" w14:textId="77777777" w:rsidR="00257BEC" w:rsidRDefault="00B44773">
            <w:pPr>
              <w:jc w:val="left"/>
            </w:pPr>
            <w:r>
              <w:rPr>
                <w:sz w:val="20"/>
              </w:rPr>
              <w:t>9</w:t>
            </w:r>
          </w:p>
        </w:tc>
      </w:tr>
      <w:tr w:rsidR="00257BEC" w14:paraId="371F8095" w14:textId="77777777">
        <w:trPr>
          <w:jc w:val="center"/>
        </w:trPr>
        <w:tc>
          <w:tcPr>
            <w:tcW w:w="1440" w:type="dxa"/>
            <w:vAlign w:val="center"/>
          </w:tcPr>
          <w:p w14:paraId="6DAAE877" w14:textId="77777777" w:rsidR="00257BEC" w:rsidRDefault="00B44773">
            <w:pPr>
              <w:jc w:val="left"/>
            </w:pPr>
            <w:r>
              <w:rPr>
                <w:sz w:val="20"/>
              </w:rPr>
              <w:t>Table 3.3</w:t>
            </w:r>
          </w:p>
        </w:tc>
        <w:tc>
          <w:tcPr>
            <w:tcW w:w="6912" w:type="dxa"/>
            <w:vAlign w:val="center"/>
          </w:tcPr>
          <w:p w14:paraId="50A514BE" w14:textId="77777777" w:rsidR="00257BEC" w:rsidRDefault="00B44773">
            <w:pPr>
              <w:jc w:val="left"/>
            </w:pPr>
            <w:r>
              <w:rPr>
                <w:sz w:val="20"/>
              </w:rPr>
              <w:t>Module 3 Design Specification</w:t>
            </w:r>
          </w:p>
        </w:tc>
        <w:tc>
          <w:tcPr>
            <w:tcW w:w="1440" w:type="dxa"/>
            <w:vAlign w:val="center"/>
          </w:tcPr>
          <w:p w14:paraId="68198C12" w14:textId="77777777" w:rsidR="00257BEC" w:rsidRDefault="00B44773">
            <w:pPr>
              <w:jc w:val="left"/>
            </w:pPr>
            <w:r>
              <w:rPr>
                <w:sz w:val="20"/>
              </w:rPr>
              <w:t>10</w:t>
            </w:r>
          </w:p>
        </w:tc>
      </w:tr>
      <w:tr w:rsidR="00257BEC" w14:paraId="75874912" w14:textId="77777777">
        <w:trPr>
          <w:jc w:val="center"/>
        </w:trPr>
        <w:tc>
          <w:tcPr>
            <w:tcW w:w="1440" w:type="dxa"/>
            <w:vAlign w:val="center"/>
          </w:tcPr>
          <w:p w14:paraId="4E949923" w14:textId="77777777" w:rsidR="00257BEC" w:rsidRDefault="00B44773">
            <w:pPr>
              <w:jc w:val="left"/>
            </w:pPr>
            <w:r>
              <w:rPr>
                <w:sz w:val="20"/>
              </w:rPr>
              <w:t>Table 3.4</w:t>
            </w:r>
          </w:p>
        </w:tc>
        <w:tc>
          <w:tcPr>
            <w:tcW w:w="6912" w:type="dxa"/>
            <w:vAlign w:val="center"/>
          </w:tcPr>
          <w:p w14:paraId="35C3B8B8" w14:textId="77777777" w:rsidR="00257BEC" w:rsidRDefault="00B44773">
            <w:pPr>
              <w:jc w:val="left"/>
            </w:pPr>
            <w:r>
              <w:rPr>
                <w:sz w:val="20"/>
              </w:rPr>
              <w:t>Alternative Solutions and Evaluation</w:t>
            </w:r>
          </w:p>
        </w:tc>
        <w:tc>
          <w:tcPr>
            <w:tcW w:w="1440" w:type="dxa"/>
            <w:vAlign w:val="center"/>
          </w:tcPr>
          <w:p w14:paraId="30923EFD" w14:textId="77777777" w:rsidR="00257BEC" w:rsidRDefault="00B44773">
            <w:pPr>
              <w:jc w:val="left"/>
            </w:pPr>
            <w:r>
              <w:rPr>
                <w:sz w:val="20"/>
              </w:rPr>
              <w:t>12</w:t>
            </w:r>
          </w:p>
        </w:tc>
      </w:tr>
      <w:tr w:rsidR="00257BEC" w14:paraId="4D129C04" w14:textId="77777777">
        <w:trPr>
          <w:jc w:val="center"/>
        </w:trPr>
        <w:tc>
          <w:tcPr>
            <w:tcW w:w="1440" w:type="dxa"/>
            <w:vAlign w:val="center"/>
          </w:tcPr>
          <w:p w14:paraId="620B3D96" w14:textId="77777777" w:rsidR="00257BEC" w:rsidRDefault="00B44773">
            <w:pPr>
              <w:jc w:val="left"/>
            </w:pPr>
            <w:r>
              <w:rPr>
                <w:sz w:val="20"/>
              </w:rPr>
              <w:t>Table 3.5</w:t>
            </w:r>
          </w:p>
        </w:tc>
        <w:tc>
          <w:tcPr>
            <w:tcW w:w="6912" w:type="dxa"/>
            <w:vAlign w:val="center"/>
          </w:tcPr>
          <w:p w14:paraId="64467BAE" w14:textId="77777777" w:rsidR="00257BEC" w:rsidRDefault="00B44773">
            <w:pPr>
              <w:jc w:val="left"/>
            </w:pPr>
            <w:r>
              <w:rPr>
                <w:sz w:val="20"/>
              </w:rPr>
              <w:t>Risk Register</w:t>
            </w:r>
          </w:p>
        </w:tc>
        <w:tc>
          <w:tcPr>
            <w:tcW w:w="1440" w:type="dxa"/>
            <w:vAlign w:val="center"/>
          </w:tcPr>
          <w:p w14:paraId="7F03BA64" w14:textId="77777777" w:rsidR="00257BEC" w:rsidRDefault="00B44773">
            <w:pPr>
              <w:jc w:val="left"/>
            </w:pPr>
            <w:r>
              <w:rPr>
                <w:sz w:val="20"/>
              </w:rPr>
              <w:t>14</w:t>
            </w:r>
          </w:p>
        </w:tc>
      </w:tr>
      <w:tr w:rsidR="00257BEC" w14:paraId="0537225B" w14:textId="77777777">
        <w:trPr>
          <w:jc w:val="center"/>
        </w:trPr>
        <w:tc>
          <w:tcPr>
            <w:tcW w:w="1440" w:type="dxa"/>
            <w:vAlign w:val="center"/>
          </w:tcPr>
          <w:p w14:paraId="5DF831DF" w14:textId="77777777" w:rsidR="00257BEC" w:rsidRDefault="00B44773">
            <w:pPr>
              <w:jc w:val="left"/>
            </w:pPr>
            <w:r>
              <w:rPr>
                <w:sz w:val="20"/>
              </w:rPr>
              <w:t>Table 4.1</w:t>
            </w:r>
          </w:p>
        </w:tc>
        <w:tc>
          <w:tcPr>
            <w:tcW w:w="6912" w:type="dxa"/>
            <w:vAlign w:val="center"/>
          </w:tcPr>
          <w:p w14:paraId="159E31D9" w14:textId="77777777" w:rsidR="00257BEC" w:rsidRDefault="00B44773">
            <w:pPr>
              <w:jc w:val="left"/>
            </w:pPr>
            <w:r>
              <w:rPr>
                <w:sz w:val="20"/>
              </w:rPr>
              <w:t>Implementation Tools and Resources</w:t>
            </w:r>
          </w:p>
        </w:tc>
        <w:tc>
          <w:tcPr>
            <w:tcW w:w="1440" w:type="dxa"/>
            <w:vAlign w:val="center"/>
          </w:tcPr>
          <w:p w14:paraId="70EB12A4" w14:textId="77777777" w:rsidR="00257BEC" w:rsidRDefault="00B44773">
            <w:pPr>
              <w:jc w:val="left"/>
            </w:pPr>
            <w:r>
              <w:rPr>
                <w:sz w:val="20"/>
              </w:rPr>
              <w:t>15</w:t>
            </w:r>
          </w:p>
        </w:tc>
      </w:tr>
      <w:tr w:rsidR="00257BEC" w14:paraId="00A2687E" w14:textId="77777777">
        <w:trPr>
          <w:jc w:val="center"/>
        </w:trPr>
        <w:tc>
          <w:tcPr>
            <w:tcW w:w="1440" w:type="dxa"/>
            <w:vAlign w:val="center"/>
          </w:tcPr>
          <w:p w14:paraId="2F2DAB71" w14:textId="77777777" w:rsidR="00257BEC" w:rsidRDefault="00B44773">
            <w:pPr>
              <w:jc w:val="left"/>
            </w:pPr>
            <w:r>
              <w:rPr>
                <w:sz w:val="20"/>
              </w:rPr>
              <w:t>Table 4.2</w:t>
            </w:r>
          </w:p>
        </w:tc>
        <w:tc>
          <w:tcPr>
            <w:tcW w:w="6912" w:type="dxa"/>
            <w:vAlign w:val="center"/>
          </w:tcPr>
          <w:p w14:paraId="0616D23D" w14:textId="77777777" w:rsidR="00257BEC" w:rsidRDefault="00B44773">
            <w:pPr>
              <w:jc w:val="left"/>
            </w:pPr>
            <w:r>
              <w:rPr>
                <w:sz w:val="20"/>
              </w:rPr>
              <w:t>Module 3 Test Plan</w:t>
            </w:r>
          </w:p>
        </w:tc>
        <w:tc>
          <w:tcPr>
            <w:tcW w:w="1440" w:type="dxa"/>
            <w:vAlign w:val="center"/>
          </w:tcPr>
          <w:p w14:paraId="348C2CE0" w14:textId="77777777" w:rsidR="00257BEC" w:rsidRDefault="00B44773">
            <w:pPr>
              <w:jc w:val="left"/>
            </w:pPr>
            <w:r>
              <w:rPr>
                <w:sz w:val="20"/>
              </w:rPr>
              <w:t>19</w:t>
            </w:r>
          </w:p>
        </w:tc>
      </w:tr>
      <w:tr w:rsidR="00257BEC" w14:paraId="193AACF6" w14:textId="77777777">
        <w:trPr>
          <w:jc w:val="center"/>
        </w:trPr>
        <w:tc>
          <w:tcPr>
            <w:tcW w:w="1440" w:type="dxa"/>
            <w:vAlign w:val="center"/>
          </w:tcPr>
          <w:p w14:paraId="718F5873" w14:textId="77777777" w:rsidR="00257BEC" w:rsidRDefault="00B44773">
            <w:pPr>
              <w:jc w:val="left"/>
            </w:pPr>
            <w:r>
              <w:rPr>
                <w:sz w:val="20"/>
              </w:rPr>
              <w:t>Table 4.3</w:t>
            </w:r>
          </w:p>
        </w:tc>
        <w:tc>
          <w:tcPr>
            <w:tcW w:w="6912" w:type="dxa"/>
            <w:vAlign w:val="center"/>
          </w:tcPr>
          <w:p w14:paraId="23413A34" w14:textId="77777777" w:rsidR="00257BEC" w:rsidRDefault="00B44773">
            <w:pPr>
              <w:jc w:val="left"/>
            </w:pPr>
            <w:r>
              <w:rPr>
                <w:sz w:val="20"/>
              </w:rPr>
              <w:t>Objective Achievement Matrix</w:t>
            </w:r>
          </w:p>
        </w:tc>
        <w:tc>
          <w:tcPr>
            <w:tcW w:w="1440" w:type="dxa"/>
            <w:vAlign w:val="center"/>
          </w:tcPr>
          <w:p w14:paraId="186296AA" w14:textId="77777777" w:rsidR="00257BEC" w:rsidRDefault="00B44773">
            <w:pPr>
              <w:jc w:val="left"/>
            </w:pPr>
            <w:r>
              <w:rPr>
                <w:sz w:val="20"/>
              </w:rPr>
              <w:t>21</w:t>
            </w:r>
          </w:p>
        </w:tc>
      </w:tr>
      <w:tr w:rsidR="00257BEC" w14:paraId="1212982C" w14:textId="77777777">
        <w:trPr>
          <w:jc w:val="center"/>
        </w:trPr>
        <w:tc>
          <w:tcPr>
            <w:tcW w:w="1440" w:type="dxa"/>
            <w:vAlign w:val="center"/>
          </w:tcPr>
          <w:p w14:paraId="7B0A0B7E" w14:textId="77777777" w:rsidR="00257BEC" w:rsidRDefault="00B44773">
            <w:pPr>
              <w:jc w:val="left"/>
            </w:pPr>
            <w:r>
              <w:rPr>
                <w:sz w:val="20"/>
              </w:rPr>
              <w:t>Table 4.4</w:t>
            </w:r>
          </w:p>
        </w:tc>
        <w:tc>
          <w:tcPr>
            <w:tcW w:w="6912" w:type="dxa"/>
            <w:vAlign w:val="center"/>
          </w:tcPr>
          <w:p w14:paraId="4B67CE78" w14:textId="77777777" w:rsidR="00257BEC" w:rsidRDefault="00B44773">
            <w:pPr>
              <w:jc w:val="left"/>
            </w:pPr>
            <w:r>
              <w:rPr>
                <w:sz w:val="20"/>
              </w:rPr>
              <w:t>Strengths and Limitations</w:t>
            </w:r>
          </w:p>
        </w:tc>
        <w:tc>
          <w:tcPr>
            <w:tcW w:w="1440" w:type="dxa"/>
            <w:vAlign w:val="center"/>
          </w:tcPr>
          <w:p w14:paraId="6868A86F" w14:textId="77777777" w:rsidR="00257BEC" w:rsidRDefault="00B44773">
            <w:pPr>
              <w:jc w:val="left"/>
            </w:pPr>
            <w:r>
              <w:rPr>
                <w:sz w:val="20"/>
              </w:rPr>
              <w:t>22</w:t>
            </w:r>
          </w:p>
        </w:tc>
      </w:tr>
      <w:tr w:rsidR="00257BEC" w14:paraId="489FBA82" w14:textId="77777777">
        <w:trPr>
          <w:jc w:val="center"/>
        </w:trPr>
        <w:tc>
          <w:tcPr>
            <w:tcW w:w="1440" w:type="dxa"/>
            <w:vAlign w:val="center"/>
          </w:tcPr>
          <w:p w14:paraId="6E648E66" w14:textId="77777777" w:rsidR="00257BEC" w:rsidRDefault="00B44773">
            <w:pPr>
              <w:jc w:val="left"/>
            </w:pPr>
            <w:r>
              <w:rPr>
                <w:sz w:val="20"/>
              </w:rPr>
              <w:t>Table 4.5</w:t>
            </w:r>
          </w:p>
        </w:tc>
        <w:tc>
          <w:tcPr>
            <w:tcW w:w="6912" w:type="dxa"/>
            <w:vAlign w:val="center"/>
          </w:tcPr>
          <w:p w14:paraId="22B7C4A9" w14:textId="77777777" w:rsidR="00257BEC" w:rsidRDefault="00B44773">
            <w:pPr>
              <w:jc w:val="left"/>
            </w:pPr>
            <w:r>
              <w:rPr>
                <w:sz w:val="20"/>
              </w:rPr>
              <w:t>Project Development Plan</w:t>
            </w:r>
          </w:p>
        </w:tc>
        <w:tc>
          <w:tcPr>
            <w:tcW w:w="1440" w:type="dxa"/>
            <w:vAlign w:val="center"/>
          </w:tcPr>
          <w:p w14:paraId="7F00468E" w14:textId="77777777" w:rsidR="00257BEC" w:rsidRDefault="00B44773">
            <w:pPr>
              <w:jc w:val="left"/>
            </w:pPr>
            <w:r>
              <w:rPr>
                <w:sz w:val="20"/>
              </w:rPr>
              <w:t>22</w:t>
            </w:r>
          </w:p>
        </w:tc>
      </w:tr>
    </w:tbl>
    <w:p w14:paraId="32C2F00F" w14:textId="77777777" w:rsidR="00257BEC" w:rsidRDefault="00257BEC">
      <w:pPr>
        <w:spacing w:after="20"/>
      </w:pPr>
    </w:p>
    <w:p w14:paraId="7B803953" w14:textId="77777777" w:rsidR="00257BEC" w:rsidRDefault="00B44773">
      <w:r>
        <w:br w:type="page"/>
      </w:r>
    </w:p>
    <w:p w14:paraId="0124291B" w14:textId="77777777" w:rsidR="00257BEC" w:rsidRDefault="00B44773">
      <w:pPr>
        <w:spacing w:after="240"/>
        <w:jc w:val="center"/>
      </w:pPr>
      <w:r>
        <w:rPr>
          <w:b/>
          <w:sz w:val="30"/>
        </w:rPr>
        <w:lastRenderedPageBreak/>
        <w:t>LIST OF ABBREVIATIONS / SYMBOLS</w:t>
      </w:r>
    </w:p>
    <w:tbl>
      <w:tblPr>
        <w:tblStyle w:val="TableGrid"/>
        <w:tblW w:w="0" w:type="auto"/>
        <w:jc w:val="center"/>
        <w:tblLook w:val="04A0" w:firstRow="1" w:lastRow="0" w:firstColumn="1" w:lastColumn="0" w:noHBand="0" w:noVBand="1"/>
      </w:tblPr>
      <w:tblGrid>
        <w:gridCol w:w="2782"/>
        <w:gridCol w:w="6568"/>
      </w:tblGrid>
      <w:tr w:rsidR="00257BEC" w14:paraId="3A402DDF" w14:textId="77777777">
        <w:trPr>
          <w:jc w:val="center"/>
        </w:trPr>
        <w:tc>
          <w:tcPr>
            <w:tcW w:w="2880" w:type="dxa"/>
            <w:shd w:val="clear" w:color="auto" w:fill="D9E1F2"/>
            <w:vAlign w:val="center"/>
          </w:tcPr>
          <w:p w14:paraId="63499F56" w14:textId="77777777" w:rsidR="00257BEC" w:rsidRDefault="00B44773">
            <w:pPr>
              <w:jc w:val="center"/>
            </w:pPr>
            <w:r>
              <w:rPr>
                <w:b/>
                <w:sz w:val="20"/>
              </w:rPr>
              <w:t>Abbreviation</w:t>
            </w:r>
          </w:p>
        </w:tc>
        <w:tc>
          <w:tcPr>
            <w:tcW w:w="6912" w:type="dxa"/>
            <w:shd w:val="clear" w:color="auto" w:fill="D9E1F2"/>
            <w:vAlign w:val="center"/>
          </w:tcPr>
          <w:p w14:paraId="1A729EBB" w14:textId="77777777" w:rsidR="00257BEC" w:rsidRDefault="00B44773">
            <w:pPr>
              <w:jc w:val="center"/>
            </w:pPr>
            <w:r>
              <w:rPr>
                <w:b/>
                <w:sz w:val="20"/>
              </w:rPr>
              <w:t>Meaning</w:t>
            </w:r>
          </w:p>
        </w:tc>
      </w:tr>
      <w:tr w:rsidR="00257BEC" w14:paraId="5E0B57C9" w14:textId="77777777">
        <w:trPr>
          <w:jc w:val="center"/>
        </w:trPr>
        <w:tc>
          <w:tcPr>
            <w:tcW w:w="2880" w:type="dxa"/>
            <w:vAlign w:val="center"/>
          </w:tcPr>
          <w:p w14:paraId="4B2C97DB" w14:textId="77777777" w:rsidR="00257BEC" w:rsidRDefault="00B44773">
            <w:pPr>
              <w:jc w:val="left"/>
            </w:pPr>
            <w:r>
              <w:rPr>
                <w:sz w:val="20"/>
              </w:rPr>
              <w:t>API</w:t>
            </w:r>
          </w:p>
        </w:tc>
        <w:tc>
          <w:tcPr>
            <w:tcW w:w="6912" w:type="dxa"/>
            <w:vAlign w:val="center"/>
          </w:tcPr>
          <w:p w14:paraId="08CA9038" w14:textId="77777777" w:rsidR="00257BEC" w:rsidRDefault="00B44773">
            <w:pPr>
              <w:jc w:val="left"/>
            </w:pPr>
            <w:r>
              <w:rPr>
                <w:sz w:val="20"/>
              </w:rPr>
              <w:t>Application Programming Interface</w:t>
            </w:r>
          </w:p>
        </w:tc>
      </w:tr>
      <w:tr w:rsidR="00257BEC" w14:paraId="3DCD4763" w14:textId="77777777">
        <w:trPr>
          <w:jc w:val="center"/>
        </w:trPr>
        <w:tc>
          <w:tcPr>
            <w:tcW w:w="2880" w:type="dxa"/>
            <w:vAlign w:val="center"/>
          </w:tcPr>
          <w:p w14:paraId="743390A2" w14:textId="77777777" w:rsidR="00257BEC" w:rsidRDefault="00B44773">
            <w:pPr>
              <w:jc w:val="left"/>
            </w:pPr>
            <w:r>
              <w:rPr>
                <w:sz w:val="20"/>
              </w:rPr>
              <w:t>AWS</w:t>
            </w:r>
          </w:p>
        </w:tc>
        <w:tc>
          <w:tcPr>
            <w:tcW w:w="6912" w:type="dxa"/>
            <w:vAlign w:val="center"/>
          </w:tcPr>
          <w:p w14:paraId="79409627" w14:textId="77777777" w:rsidR="00257BEC" w:rsidRDefault="00B44773">
            <w:pPr>
              <w:jc w:val="left"/>
            </w:pPr>
            <w:r>
              <w:rPr>
                <w:sz w:val="20"/>
              </w:rPr>
              <w:t>Amazon Web Services</w:t>
            </w:r>
          </w:p>
        </w:tc>
      </w:tr>
      <w:tr w:rsidR="00257BEC" w14:paraId="759EE4CA" w14:textId="77777777">
        <w:trPr>
          <w:jc w:val="center"/>
        </w:trPr>
        <w:tc>
          <w:tcPr>
            <w:tcW w:w="2880" w:type="dxa"/>
            <w:vAlign w:val="center"/>
          </w:tcPr>
          <w:p w14:paraId="07386621" w14:textId="77777777" w:rsidR="00257BEC" w:rsidRDefault="00B44773">
            <w:pPr>
              <w:jc w:val="left"/>
            </w:pPr>
            <w:r>
              <w:rPr>
                <w:sz w:val="20"/>
              </w:rPr>
              <w:t>Azure</w:t>
            </w:r>
          </w:p>
        </w:tc>
        <w:tc>
          <w:tcPr>
            <w:tcW w:w="6912" w:type="dxa"/>
            <w:vAlign w:val="center"/>
          </w:tcPr>
          <w:p w14:paraId="19B2A634" w14:textId="77777777" w:rsidR="00257BEC" w:rsidRDefault="00B44773">
            <w:pPr>
              <w:jc w:val="left"/>
            </w:pPr>
            <w:r>
              <w:rPr>
                <w:sz w:val="20"/>
              </w:rPr>
              <w:t>Microsoft Azure cloud platform</w:t>
            </w:r>
          </w:p>
        </w:tc>
      </w:tr>
      <w:tr w:rsidR="00257BEC" w14:paraId="3E98CB9D" w14:textId="77777777">
        <w:trPr>
          <w:jc w:val="center"/>
        </w:trPr>
        <w:tc>
          <w:tcPr>
            <w:tcW w:w="2880" w:type="dxa"/>
            <w:vAlign w:val="center"/>
          </w:tcPr>
          <w:p w14:paraId="6BBC19A8" w14:textId="77777777" w:rsidR="00257BEC" w:rsidRDefault="00B44773">
            <w:pPr>
              <w:jc w:val="left"/>
            </w:pPr>
            <w:r>
              <w:rPr>
                <w:sz w:val="20"/>
              </w:rPr>
              <w:t>GCP</w:t>
            </w:r>
          </w:p>
        </w:tc>
        <w:tc>
          <w:tcPr>
            <w:tcW w:w="6912" w:type="dxa"/>
            <w:vAlign w:val="center"/>
          </w:tcPr>
          <w:p w14:paraId="2A314109" w14:textId="77777777" w:rsidR="00257BEC" w:rsidRDefault="00B44773">
            <w:pPr>
              <w:jc w:val="left"/>
            </w:pPr>
            <w:r>
              <w:rPr>
                <w:sz w:val="20"/>
              </w:rPr>
              <w:t>Google Cloud Platform</w:t>
            </w:r>
          </w:p>
        </w:tc>
      </w:tr>
      <w:tr w:rsidR="00257BEC" w14:paraId="02F05FFC" w14:textId="77777777">
        <w:trPr>
          <w:jc w:val="center"/>
        </w:trPr>
        <w:tc>
          <w:tcPr>
            <w:tcW w:w="2880" w:type="dxa"/>
            <w:vAlign w:val="center"/>
          </w:tcPr>
          <w:p w14:paraId="06C81B9B" w14:textId="77777777" w:rsidR="00257BEC" w:rsidRDefault="00B44773">
            <w:pPr>
              <w:jc w:val="left"/>
            </w:pPr>
            <w:r>
              <w:rPr>
                <w:sz w:val="20"/>
              </w:rPr>
              <w:t>HTTP</w:t>
            </w:r>
          </w:p>
        </w:tc>
        <w:tc>
          <w:tcPr>
            <w:tcW w:w="6912" w:type="dxa"/>
            <w:vAlign w:val="center"/>
          </w:tcPr>
          <w:p w14:paraId="45D7CD6B" w14:textId="77777777" w:rsidR="00257BEC" w:rsidRDefault="00B44773">
            <w:pPr>
              <w:jc w:val="left"/>
            </w:pPr>
            <w:r>
              <w:rPr>
                <w:sz w:val="20"/>
              </w:rPr>
              <w:t>Hypertext Transfer Protocol</w:t>
            </w:r>
          </w:p>
        </w:tc>
      </w:tr>
      <w:tr w:rsidR="00257BEC" w14:paraId="078528B8" w14:textId="77777777">
        <w:trPr>
          <w:jc w:val="center"/>
        </w:trPr>
        <w:tc>
          <w:tcPr>
            <w:tcW w:w="2880" w:type="dxa"/>
            <w:vAlign w:val="center"/>
          </w:tcPr>
          <w:p w14:paraId="5A9EFF6B" w14:textId="77777777" w:rsidR="00257BEC" w:rsidRDefault="00B44773">
            <w:pPr>
              <w:jc w:val="left"/>
            </w:pPr>
            <w:r>
              <w:rPr>
                <w:sz w:val="20"/>
              </w:rPr>
              <w:t>HTTPS</w:t>
            </w:r>
          </w:p>
        </w:tc>
        <w:tc>
          <w:tcPr>
            <w:tcW w:w="6912" w:type="dxa"/>
            <w:vAlign w:val="center"/>
          </w:tcPr>
          <w:p w14:paraId="20B9808B" w14:textId="77777777" w:rsidR="00257BEC" w:rsidRDefault="00B44773">
            <w:pPr>
              <w:jc w:val="left"/>
            </w:pPr>
            <w:r>
              <w:rPr>
                <w:sz w:val="20"/>
              </w:rPr>
              <w:t>Hypertext Transfer Protocol Secure</w:t>
            </w:r>
          </w:p>
        </w:tc>
      </w:tr>
      <w:tr w:rsidR="00257BEC" w14:paraId="4980D412" w14:textId="77777777">
        <w:trPr>
          <w:jc w:val="center"/>
        </w:trPr>
        <w:tc>
          <w:tcPr>
            <w:tcW w:w="2880" w:type="dxa"/>
            <w:vAlign w:val="center"/>
          </w:tcPr>
          <w:p w14:paraId="1A77D49E" w14:textId="77777777" w:rsidR="00257BEC" w:rsidRDefault="00B44773">
            <w:pPr>
              <w:jc w:val="left"/>
            </w:pPr>
            <w:r>
              <w:rPr>
                <w:sz w:val="20"/>
              </w:rPr>
              <w:t>JWT</w:t>
            </w:r>
          </w:p>
        </w:tc>
        <w:tc>
          <w:tcPr>
            <w:tcW w:w="6912" w:type="dxa"/>
            <w:vAlign w:val="center"/>
          </w:tcPr>
          <w:p w14:paraId="0224669A" w14:textId="77777777" w:rsidR="00257BEC" w:rsidRDefault="00B44773">
            <w:pPr>
              <w:jc w:val="left"/>
            </w:pPr>
            <w:r>
              <w:rPr>
                <w:sz w:val="20"/>
              </w:rPr>
              <w:t>JSON Web Token</w:t>
            </w:r>
          </w:p>
        </w:tc>
      </w:tr>
      <w:tr w:rsidR="00257BEC" w14:paraId="2C869B82" w14:textId="77777777">
        <w:trPr>
          <w:jc w:val="center"/>
        </w:trPr>
        <w:tc>
          <w:tcPr>
            <w:tcW w:w="2880" w:type="dxa"/>
            <w:vAlign w:val="center"/>
          </w:tcPr>
          <w:p w14:paraId="6E54A43C" w14:textId="77777777" w:rsidR="00257BEC" w:rsidRDefault="00B44773">
            <w:pPr>
              <w:jc w:val="left"/>
            </w:pPr>
            <w:r>
              <w:rPr>
                <w:sz w:val="20"/>
              </w:rPr>
              <w:t>RBAC</w:t>
            </w:r>
          </w:p>
        </w:tc>
        <w:tc>
          <w:tcPr>
            <w:tcW w:w="6912" w:type="dxa"/>
            <w:vAlign w:val="center"/>
          </w:tcPr>
          <w:p w14:paraId="402D7FA4" w14:textId="77777777" w:rsidR="00257BEC" w:rsidRDefault="00B44773">
            <w:pPr>
              <w:jc w:val="left"/>
            </w:pPr>
            <w:r>
              <w:rPr>
                <w:sz w:val="20"/>
              </w:rPr>
              <w:t>Role-Based Access Control</w:t>
            </w:r>
          </w:p>
        </w:tc>
      </w:tr>
      <w:tr w:rsidR="00257BEC" w14:paraId="49F103B3" w14:textId="77777777">
        <w:trPr>
          <w:jc w:val="center"/>
        </w:trPr>
        <w:tc>
          <w:tcPr>
            <w:tcW w:w="2880" w:type="dxa"/>
            <w:vAlign w:val="center"/>
          </w:tcPr>
          <w:p w14:paraId="43089767" w14:textId="77777777" w:rsidR="00257BEC" w:rsidRDefault="00B44773">
            <w:pPr>
              <w:jc w:val="left"/>
            </w:pPr>
            <w:r>
              <w:rPr>
                <w:sz w:val="20"/>
              </w:rPr>
              <w:t>REST</w:t>
            </w:r>
          </w:p>
        </w:tc>
        <w:tc>
          <w:tcPr>
            <w:tcW w:w="6912" w:type="dxa"/>
            <w:vAlign w:val="center"/>
          </w:tcPr>
          <w:p w14:paraId="3BA527B4" w14:textId="77777777" w:rsidR="00257BEC" w:rsidRDefault="00B44773">
            <w:pPr>
              <w:jc w:val="left"/>
            </w:pPr>
            <w:r>
              <w:rPr>
                <w:sz w:val="20"/>
              </w:rPr>
              <w:t>Representational State Transfer</w:t>
            </w:r>
          </w:p>
        </w:tc>
      </w:tr>
      <w:tr w:rsidR="00257BEC" w14:paraId="4DE4298E" w14:textId="77777777">
        <w:trPr>
          <w:jc w:val="center"/>
        </w:trPr>
        <w:tc>
          <w:tcPr>
            <w:tcW w:w="2880" w:type="dxa"/>
            <w:vAlign w:val="center"/>
          </w:tcPr>
          <w:p w14:paraId="3E27C5AA" w14:textId="77777777" w:rsidR="00257BEC" w:rsidRDefault="00B44773">
            <w:pPr>
              <w:jc w:val="left"/>
            </w:pPr>
            <w:r>
              <w:rPr>
                <w:sz w:val="20"/>
              </w:rPr>
              <w:t>UI</w:t>
            </w:r>
          </w:p>
        </w:tc>
        <w:tc>
          <w:tcPr>
            <w:tcW w:w="6912" w:type="dxa"/>
            <w:vAlign w:val="center"/>
          </w:tcPr>
          <w:p w14:paraId="16D6EA38" w14:textId="77777777" w:rsidR="00257BEC" w:rsidRDefault="00B44773">
            <w:pPr>
              <w:jc w:val="left"/>
            </w:pPr>
            <w:r>
              <w:rPr>
                <w:sz w:val="20"/>
              </w:rPr>
              <w:t>User Interface</w:t>
            </w:r>
          </w:p>
        </w:tc>
      </w:tr>
      <w:tr w:rsidR="00257BEC" w14:paraId="647D9748" w14:textId="77777777">
        <w:trPr>
          <w:jc w:val="center"/>
        </w:trPr>
        <w:tc>
          <w:tcPr>
            <w:tcW w:w="2880" w:type="dxa"/>
            <w:vAlign w:val="center"/>
          </w:tcPr>
          <w:p w14:paraId="451B03CD" w14:textId="77777777" w:rsidR="00257BEC" w:rsidRDefault="00B44773">
            <w:pPr>
              <w:jc w:val="left"/>
            </w:pPr>
            <w:r>
              <w:rPr>
                <w:sz w:val="20"/>
              </w:rPr>
              <w:t>URL</w:t>
            </w:r>
          </w:p>
        </w:tc>
        <w:tc>
          <w:tcPr>
            <w:tcW w:w="6912" w:type="dxa"/>
            <w:vAlign w:val="center"/>
          </w:tcPr>
          <w:p w14:paraId="386DB9CC" w14:textId="77777777" w:rsidR="00257BEC" w:rsidRDefault="00B44773">
            <w:pPr>
              <w:jc w:val="left"/>
            </w:pPr>
            <w:r>
              <w:rPr>
                <w:sz w:val="20"/>
              </w:rPr>
              <w:t>Uniform Resource Locator</w:t>
            </w:r>
          </w:p>
        </w:tc>
      </w:tr>
    </w:tbl>
    <w:p w14:paraId="41218CA2" w14:textId="77777777" w:rsidR="00257BEC" w:rsidRDefault="00257BEC">
      <w:pPr>
        <w:spacing w:after="20"/>
      </w:pPr>
    </w:p>
    <w:p w14:paraId="3F1CF6C6" w14:textId="77777777" w:rsidR="00257BEC" w:rsidRDefault="00B44773">
      <w:r>
        <w:br w:type="page"/>
      </w:r>
    </w:p>
    <w:p w14:paraId="5533CE30" w14:textId="77777777" w:rsidR="00257BEC" w:rsidRDefault="00B44773">
      <w:pPr>
        <w:spacing w:after="60"/>
        <w:jc w:val="center"/>
      </w:pPr>
      <w:r>
        <w:rPr>
          <w:b/>
          <w:sz w:val="30"/>
        </w:rPr>
        <w:lastRenderedPageBreak/>
        <w:t>CHAPTER 1</w:t>
      </w:r>
    </w:p>
    <w:p w14:paraId="3F79F37C" w14:textId="77777777" w:rsidR="00257BEC" w:rsidRDefault="00B44773">
      <w:pPr>
        <w:spacing w:after="240"/>
        <w:jc w:val="center"/>
      </w:pPr>
      <w:r>
        <w:rPr>
          <w:b/>
          <w:sz w:val="30"/>
        </w:rPr>
        <w:t>INTRODUCTION AND ENGINEERING PROBLEM</w:t>
      </w:r>
    </w:p>
    <w:p w14:paraId="447EB30A" w14:textId="77777777" w:rsidR="00257BEC" w:rsidRDefault="00B44773">
      <w:r>
        <w:rPr>
          <w:b/>
          <w:sz w:val="26"/>
        </w:rPr>
        <w:t>1.1 Background</w:t>
      </w:r>
    </w:p>
    <w:p w14:paraId="4BA75C0D" w14:textId="77777777" w:rsidR="00257BEC" w:rsidRDefault="00B44773">
      <w:r>
        <w:t>Cloud-based applications frequently depend on services distributed across more than one cloud environment. While this arrangement can provide flexibility and access to different services, direct communication between clients and several backend platforms increases the number of endpoints, configurations and security decisions that must be managed. The project presentation therefore proposes a Web API Gateway as a centralized entry point for multi-cloud application access.</w:t>
      </w:r>
    </w:p>
    <w:p w14:paraId="6E833B42" w14:textId="77777777" w:rsidR="00257BEC" w:rsidRDefault="00B44773">
      <w:r>
        <w:t>The gateway receives client API requests and manages the sequence of authentication, authorization, routing and response handling. Within this architecture, Module 3 extends the gateway by connecting authorized requests to multiple cloud backend services and maintaining monitoring and logging information. The presentation specifically represents AWS, Microsoft Azure and Google Cloud as backend service environments.</w:t>
      </w:r>
    </w:p>
    <w:p w14:paraId="3B853954" w14:textId="77777777" w:rsidR="00257BEC" w:rsidRDefault="00B44773">
      <w:r>
        <w:rPr>
          <w:b/>
          <w:sz w:val="26"/>
        </w:rPr>
        <w:t>1.2 Need for the Project</w:t>
      </w:r>
    </w:p>
    <w:p w14:paraId="00F52A27" w14:textId="77777777" w:rsidR="00257BEC" w:rsidRDefault="00B44773">
      <w:pPr>
        <w:pStyle w:val="ListBullet"/>
        <w:spacing w:after="60"/>
      </w:pPr>
      <w:r>
        <w:t>Multi-cloud applications distribute services across different cloud platforms.</w:t>
      </w:r>
    </w:p>
    <w:p w14:paraId="585EDD74" w14:textId="77777777" w:rsidR="00257BEC" w:rsidRDefault="00B44773">
      <w:pPr>
        <w:pStyle w:val="ListBullet"/>
        <w:spacing w:after="60"/>
      </w:pPr>
      <w:r>
        <w:t>Direct backend access increases security and management complexity.</w:t>
      </w:r>
    </w:p>
    <w:p w14:paraId="4A628954" w14:textId="77777777" w:rsidR="00257BEC" w:rsidRDefault="00B44773">
      <w:pPr>
        <w:pStyle w:val="ListBullet"/>
        <w:spacing w:after="60"/>
      </w:pPr>
      <w:r>
        <w:t>Separate authentication and access methods are difficult to manage consistently.</w:t>
      </w:r>
    </w:p>
    <w:p w14:paraId="413B26D2" w14:textId="77777777" w:rsidR="00257BEC" w:rsidRDefault="00B44773">
      <w:pPr>
        <w:pStyle w:val="ListBullet"/>
        <w:spacing w:after="60"/>
      </w:pPr>
      <w:r>
        <w:t>Unauthorized requests and excessive API traffic can affect application security and performance.</w:t>
      </w:r>
    </w:p>
    <w:p w14:paraId="154D0ED3" w14:textId="77777777" w:rsidR="00257BEC" w:rsidRDefault="00B44773">
      <w:pPr>
        <w:pStyle w:val="ListBullet"/>
        <w:spacing w:after="60"/>
      </w:pPr>
      <w:r>
        <w:t>Cloud-service failures and configuration differences require centralized monitoring and troubleshooting.</w:t>
      </w:r>
    </w:p>
    <w:p w14:paraId="483E6189" w14:textId="77777777" w:rsidR="00257BEC" w:rsidRDefault="00B44773">
      <w:r>
        <w:t>A centralized gateway reduces this fragmentation by creating one controlled access layer. Module 3 is important because secure request acceptance alone is insufficient: the gateway must also connect to the selected backend, observe the result and maintain records that help administrators understand service behaviour.</w:t>
      </w:r>
    </w:p>
    <w:p w14:paraId="1C30970B" w14:textId="77777777" w:rsidR="00257BEC" w:rsidRDefault="00B44773">
      <w:r>
        <w:rPr>
          <w:b/>
          <w:sz w:val="26"/>
        </w:rPr>
        <w:t>1.3 Problem Statement</w:t>
      </w:r>
    </w:p>
    <w:p w14:paraId="0F1F4569" w14:textId="77777777" w:rsidR="00257BEC" w:rsidRDefault="00B44773">
      <w:r>
        <w:t xml:space="preserve">Multi-cloud applications require controlled communication between clients and distributed cloud backends. If backend services are accessed independently, security policies, routing rules and monitoring mechanisms become fragmented. The engineering problem addressed by the project is </w:t>
      </w:r>
      <w:r>
        <w:lastRenderedPageBreak/>
        <w:t>to provide a centralized Web API Gateway in which authorized requests can be forwarded to appropriate cloud services while backend activity, errors and performance information are monitored and recorded.</w:t>
      </w:r>
    </w:p>
    <w:p w14:paraId="3DB67A67" w14:textId="77777777" w:rsidR="00257BEC" w:rsidRDefault="00B44773">
      <w:r>
        <w:rPr>
          <w:b/>
          <w:sz w:val="26"/>
        </w:rPr>
        <w:t>1.4 Project Aim</w:t>
      </w:r>
    </w:p>
    <w:p w14:paraId="1C82902C" w14:textId="77777777" w:rsidR="00257BEC" w:rsidRDefault="00B44773">
      <w:r>
        <w:t>To design and develop a centralized Web API Gateway that securely connects client applications with selected multi-cloud backend services while providing controlled routing, monitoring and logging for reliable application access.</w:t>
      </w:r>
    </w:p>
    <w:p w14:paraId="57E197CA" w14:textId="77777777" w:rsidR="00257BEC" w:rsidRDefault="00B44773">
      <w:r>
        <w:rPr>
          <w:b/>
          <w:sz w:val="26"/>
        </w:rPr>
        <w:t>1.5 Project Objectives</w:t>
      </w:r>
    </w:p>
    <w:p w14:paraId="0488F5E1" w14:textId="77777777" w:rsidR="00257BEC" w:rsidRDefault="00B44773">
      <w:pPr>
        <w:pStyle w:val="ListBullet"/>
        <w:spacing w:after="60"/>
      </w:pPr>
      <w:r>
        <w:t>Develop a centralized Web API Gateway for multi-cloud applications.</w:t>
      </w:r>
    </w:p>
    <w:p w14:paraId="154D75E2" w14:textId="77777777" w:rsidR="00257BEC" w:rsidRDefault="00B44773">
      <w:pPr>
        <w:pStyle w:val="ListBullet"/>
        <w:spacing w:after="60"/>
      </w:pPr>
      <w:r>
        <w:t>Authenticate and authorize users before backend access.</w:t>
      </w:r>
    </w:p>
    <w:p w14:paraId="57B01AF8" w14:textId="77777777" w:rsidR="00257BEC" w:rsidRDefault="00B44773">
      <w:pPr>
        <w:pStyle w:val="ListBullet"/>
        <w:spacing w:after="60"/>
      </w:pPr>
      <w:r>
        <w:t>Route API requests to the appropriate cloud service.</w:t>
      </w:r>
    </w:p>
    <w:p w14:paraId="1A077AF5" w14:textId="77777777" w:rsidR="00257BEC" w:rsidRDefault="00B44773">
      <w:pPr>
        <w:pStyle w:val="ListBullet"/>
        <w:spacing w:after="60"/>
      </w:pPr>
      <w:r>
        <w:t>Implement rate limiting to control excessive API traffic.</w:t>
      </w:r>
    </w:p>
    <w:p w14:paraId="2C04BAD5" w14:textId="77777777" w:rsidR="00257BEC" w:rsidRDefault="00B44773">
      <w:pPr>
        <w:pStyle w:val="ListBullet"/>
        <w:spacing w:after="60"/>
      </w:pPr>
      <w:r>
        <w:t>Connect the gateway with multiple cloud backend services.</w:t>
      </w:r>
    </w:p>
    <w:p w14:paraId="4C804F33" w14:textId="77777777" w:rsidR="00257BEC" w:rsidRDefault="00B44773">
      <w:pPr>
        <w:pStyle w:val="ListBullet"/>
        <w:spacing w:after="60"/>
      </w:pPr>
      <w:r>
        <w:t>Track API errors and system performance.</w:t>
      </w:r>
    </w:p>
    <w:p w14:paraId="716B3EDA" w14:textId="77777777" w:rsidR="00257BEC" w:rsidRDefault="00B44773">
      <w:pPr>
        <w:pStyle w:val="ListBullet"/>
        <w:spacing w:after="60"/>
      </w:pPr>
      <w:r>
        <w:t>Maintain logs for security, troubleshooting and operational visibility.</w:t>
      </w:r>
    </w:p>
    <w:p w14:paraId="3A571D8B" w14:textId="77777777" w:rsidR="00257BEC" w:rsidRDefault="00B44773">
      <w:pPr>
        <w:pStyle w:val="ListBullet"/>
        <w:spacing w:after="60"/>
      </w:pPr>
      <w:r>
        <w:t>Provide secure and reliable unified access to cloud services.</w:t>
      </w:r>
    </w:p>
    <w:p w14:paraId="3B152A26" w14:textId="77777777" w:rsidR="00257BEC" w:rsidRDefault="00B44773">
      <w:r>
        <w:rPr>
          <w:b/>
          <w:sz w:val="26"/>
        </w:rPr>
        <w:t>1.6 Scope</w:t>
      </w:r>
    </w:p>
    <w:p w14:paraId="35FEC6AD" w14:textId="77777777" w:rsidR="00257BEC" w:rsidRDefault="00B44773">
      <w:r>
        <w:t>The report covers the architecture and implementation-oriented discussion of the Web API Gateway, with detailed emphasis on Module 3 – Multi-Cloud Backend Integration &amp; Monitoring. The scope includes authenticated request reception, backend service forwarding, response handling, activity monitoring, error tracking and log maintenance. It does not claim a production-scale deployment across every cloud provider.</w:t>
      </w:r>
    </w:p>
    <w:p w14:paraId="0A18B0A5" w14:textId="77777777" w:rsidR="00257BEC" w:rsidRDefault="00B44773">
      <w:r>
        <w:rPr>
          <w:b/>
          <w:sz w:val="26"/>
        </w:rPr>
        <w:t>1.7 Expected Engineering Outcome</w:t>
      </w:r>
    </w:p>
    <w:p w14:paraId="703D5C97" w14:textId="77777777" w:rsidR="00257BEC" w:rsidRDefault="00B44773">
      <w:r>
        <w:t>The expected outcome is a centralized gateway workflow in which an authorized API request reaches the correct cloud backend, the response is returned through the gateway, and relevant API activity is recorded for monitoring and troubleshooting. The architecture is intended to improve security, manageability and control of multi-cloud access.</w:t>
      </w:r>
    </w:p>
    <w:p w14:paraId="3974BA22" w14:textId="77777777" w:rsidR="009C4AA2" w:rsidRDefault="009C4AA2">
      <w:pPr>
        <w:rPr>
          <w:b/>
        </w:rPr>
      </w:pPr>
    </w:p>
    <w:p w14:paraId="273B82FB" w14:textId="77777777" w:rsidR="009C4AA2" w:rsidRDefault="009C4AA2">
      <w:pPr>
        <w:rPr>
          <w:b/>
        </w:rPr>
      </w:pPr>
    </w:p>
    <w:p w14:paraId="7D1604F6" w14:textId="4E156E76" w:rsidR="00257BEC" w:rsidRDefault="00B44773">
      <w:r>
        <w:rPr>
          <w:b/>
        </w:rPr>
        <w:lastRenderedPageBreak/>
        <w:t>Table 1.1 Stakeholder Needs</w:t>
      </w:r>
    </w:p>
    <w:tbl>
      <w:tblPr>
        <w:tblStyle w:val="TableGrid"/>
        <w:tblW w:w="0" w:type="auto"/>
        <w:jc w:val="center"/>
        <w:tblLook w:val="04A0" w:firstRow="1" w:lastRow="0" w:firstColumn="1" w:lastColumn="0" w:noHBand="0" w:noVBand="1"/>
      </w:tblPr>
      <w:tblGrid>
        <w:gridCol w:w="2783"/>
        <w:gridCol w:w="6567"/>
      </w:tblGrid>
      <w:tr w:rsidR="00257BEC" w14:paraId="0343A8C2" w14:textId="77777777">
        <w:trPr>
          <w:jc w:val="center"/>
        </w:trPr>
        <w:tc>
          <w:tcPr>
            <w:tcW w:w="2880" w:type="dxa"/>
            <w:shd w:val="clear" w:color="auto" w:fill="D9E1F2"/>
            <w:vAlign w:val="center"/>
          </w:tcPr>
          <w:p w14:paraId="50C9582A" w14:textId="77777777" w:rsidR="00257BEC" w:rsidRDefault="00B44773">
            <w:pPr>
              <w:jc w:val="center"/>
            </w:pPr>
            <w:r>
              <w:rPr>
                <w:b/>
                <w:sz w:val="20"/>
              </w:rPr>
              <w:t>Stakeholder</w:t>
            </w:r>
          </w:p>
        </w:tc>
        <w:tc>
          <w:tcPr>
            <w:tcW w:w="6912" w:type="dxa"/>
            <w:shd w:val="clear" w:color="auto" w:fill="D9E1F2"/>
            <w:vAlign w:val="center"/>
          </w:tcPr>
          <w:p w14:paraId="57481467" w14:textId="77777777" w:rsidR="00257BEC" w:rsidRDefault="00B44773">
            <w:pPr>
              <w:jc w:val="center"/>
            </w:pPr>
            <w:r>
              <w:rPr>
                <w:b/>
                <w:sz w:val="20"/>
              </w:rPr>
              <w:t>Need</w:t>
            </w:r>
          </w:p>
        </w:tc>
      </w:tr>
      <w:tr w:rsidR="00257BEC" w14:paraId="6CA79F4E" w14:textId="77777777">
        <w:trPr>
          <w:jc w:val="center"/>
        </w:trPr>
        <w:tc>
          <w:tcPr>
            <w:tcW w:w="2880" w:type="dxa"/>
            <w:vAlign w:val="center"/>
          </w:tcPr>
          <w:p w14:paraId="55ADDF2F" w14:textId="77777777" w:rsidR="00257BEC" w:rsidRDefault="00B44773">
            <w:pPr>
              <w:jc w:val="left"/>
            </w:pPr>
            <w:r>
              <w:rPr>
                <w:sz w:val="20"/>
              </w:rPr>
              <w:t>Client Application User</w:t>
            </w:r>
          </w:p>
        </w:tc>
        <w:tc>
          <w:tcPr>
            <w:tcW w:w="6912" w:type="dxa"/>
            <w:vAlign w:val="center"/>
          </w:tcPr>
          <w:p w14:paraId="0A57FD93" w14:textId="77777777" w:rsidR="00257BEC" w:rsidRDefault="00B44773">
            <w:pPr>
              <w:jc w:val="left"/>
            </w:pPr>
            <w:r>
              <w:rPr>
                <w:sz w:val="20"/>
              </w:rPr>
              <w:t>Unified and controlled access to required cloud services.</w:t>
            </w:r>
          </w:p>
        </w:tc>
      </w:tr>
      <w:tr w:rsidR="00257BEC" w14:paraId="42C1FA92" w14:textId="77777777">
        <w:trPr>
          <w:jc w:val="center"/>
        </w:trPr>
        <w:tc>
          <w:tcPr>
            <w:tcW w:w="2880" w:type="dxa"/>
            <w:vAlign w:val="center"/>
          </w:tcPr>
          <w:p w14:paraId="7597684C" w14:textId="77777777" w:rsidR="00257BEC" w:rsidRDefault="00B44773">
            <w:pPr>
              <w:jc w:val="left"/>
            </w:pPr>
            <w:r>
              <w:rPr>
                <w:sz w:val="20"/>
              </w:rPr>
              <w:t>System Administrator</w:t>
            </w:r>
          </w:p>
        </w:tc>
        <w:tc>
          <w:tcPr>
            <w:tcW w:w="6912" w:type="dxa"/>
            <w:vAlign w:val="center"/>
          </w:tcPr>
          <w:p w14:paraId="4C891A47" w14:textId="77777777" w:rsidR="00257BEC" w:rsidRDefault="00B44773">
            <w:pPr>
              <w:jc w:val="left"/>
            </w:pPr>
            <w:r>
              <w:rPr>
                <w:sz w:val="20"/>
              </w:rPr>
              <w:t>Centralized monitoring, logs and error visibility.</w:t>
            </w:r>
          </w:p>
        </w:tc>
      </w:tr>
      <w:tr w:rsidR="00257BEC" w14:paraId="2339375F" w14:textId="77777777">
        <w:trPr>
          <w:jc w:val="center"/>
        </w:trPr>
        <w:tc>
          <w:tcPr>
            <w:tcW w:w="2880" w:type="dxa"/>
            <w:vAlign w:val="center"/>
          </w:tcPr>
          <w:p w14:paraId="26B698A5" w14:textId="77777777" w:rsidR="00257BEC" w:rsidRDefault="00B44773">
            <w:pPr>
              <w:jc w:val="left"/>
            </w:pPr>
            <w:r>
              <w:rPr>
                <w:sz w:val="20"/>
              </w:rPr>
              <w:t>Backend Service Owner</w:t>
            </w:r>
          </w:p>
        </w:tc>
        <w:tc>
          <w:tcPr>
            <w:tcW w:w="6912" w:type="dxa"/>
            <w:vAlign w:val="center"/>
          </w:tcPr>
          <w:p w14:paraId="460AB11B" w14:textId="77777777" w:rsidR="00257BEC" w:rsidRDefault="00B44773">
            <w:pPr>
              <w:jc w:val="left"/>
            </w:pPr>
            <w:r>
              <w:rPr>
                <w:sz w:val="20"/>
              </w:rPr>
              <w:t>Controlled requests without exposing service endpoints unnecessarily.</w:t>
            </w:r>
          </w:p>
        </w:tc>
      </w:tr>
      <w:tr w:rsidR="00257BEC" w14:paraId="0C76A59F" w14:textId="77777777">
        <w:trPr>
          <w:jc w:val="center"/>
        </w:trPr>
        <w:tc>
          <w:tcPr>
            <w:tcW w:w="2880" w:type="dxa"/>
            <w:vAlign w:val="center"/>
          </w:tcPr>
          <w:p w14:paraId="650DF3D4" w14:textId="77777777" w:rsidR="00257BEC" w:rsidRDefault="00B44773">
            <w:pPr>
              <w:jc w:val="left"/>
            </w:pPr>
            <w:r>
              <w:rPr>
                <w:sz w:val="20"/>
              </w:rPr>
              <w:t>Security Administrator</w:t>
            </w:r>
          </w:p>
        </w:tc>
        <w:tc>
          <w:tcPr>
            <w:tcW w:w="6912" w:type="dxa"/>
            <w:vAlign w:val="center"/>
          </w:tcPr>
          <w:p w14:paraId="634FEE52" w14:textId="77777777" w:rsidR="00257BEC" w:rsidRDefault="00B44773">
            <w:pPr>
              <w:jc w:val="left"/>
            </w:pPr>
            <w:r>
              <w:rPr>
                <w:sz w:val="20"/>
              </w:rPr>
              <w:t>Authentication, authorization and traffic-control enforcement.</w:t>
            </w:r>
          </w:p>
        </w:tc>
      </w:tr>
      <w:tr w:rsidR="00257BEC" w14:paraId="77E9242F" w14:textId="77777777">
        <w:trPr>
          <w:jc w:val="center"/>
        </w:trPr>
        <w:tc>
          <w:tcPr>
            <w:tcW w:w="2880" w:type="dxa"/>
            <w:vAlign w:val="center"/>
          </w:tcPr>
          <w:p w14:paraId="3EBC7278" w14:textId="77777777" w:rsidR="00257BEC" w:rsidRDefault="00B44773">
            <w:pPr>
              <w:jc w:val="left"/>
            </w:pPr>
            <w:r>
              <w:rPr>
                <w:sz w:val="20"/>
              </w:rPr>
              <w:t>Project Evaluator</w:t>
            </w:r>
          </w:p>
        </w:tc>
        <w:tc>
          <w:tcPr>
            <w:tcW w:w="6912" w:type="dxa"/>
            <w:vAlign w:val="center"/>
          </w:tcPr>
          <w:p w14:paraId="5E8037CA" w14:textId="77777777" w:rsidR="00257BEC" w:rsidRDefault="00B44773">
            <w:pPr>
              <w:jc w:val="left"/>
            </w:pPr>
            <w:r>
              <w:rPr>
                <w:sz w:val="20"/>
              </w:rPr>
              <w:t>Clear demonstration of multi-cloud integration and monitoring.</w:t>
            </w:r>
          </w:p>
        </w:tc>
      </w:tr>
    </w:tbl>
    <w:p w14:paraId="461E1D2E" w14:textId="77777777" w:rsidR="00257BEC" w:rsidRDefault="00257BEC">
      <w:pPr>
        <w:spacing w:after="20"/>
      </w:pPr>
    </w:p>
    <w:p w14:paraId="0C523C2A" w14:textId="77777777" w:rsidR="00257BEC" w:rsidRDefault="00B44773">
      <w:r>
        <w:br w:type="page"/>
      </w:r>
    </w:p>
    <w:p w14:paraId="49DAD18D" w14:textId="77777777" w:rsidR="00257BEC" w:rsidRDefault="00B44773">
      <w:pPr>
        <w:spacing w:after="60"/>
        <w:jc w:val="center"/>
      </w:pPr>
      <w:r>
        <w:rPr>
          <w:b/>
          <w:sz w:val="30"/>
        </w:rPr>
        <w:lastRenderedPageBreak/>
        <w:t>CHAPTER 2</w:t>
      </w:r>
    </w:p>
    <w:p w14:paraId="6AA5F433" w14:textId="77777777" w:rsidR="00257BEC" w:rsidRDefault="00B44773">
      <w:pPr>
        <w:spacing w:after="240"/>
        <w:jc w:val="center"/>
      </w:pPr>
      <w:r>
        <w:rPr>
          <w:b/>
          <w:sz w:val="30"/>
        </w:rPr>
        <w:t>LITERATURE REVIEW AND EXISTING SOLUTIONS</w:t>
      </w:r>
    </w:p>
    <w:p w14:paraId="7B962A88" w14:textId="77777777" w:rsidR="00257BEC" w:rsidRDefault="00B44773">
      <w:r>
        <w:rPr>
          <w:b/>
          <w:sz w:val="26"/>
        </w:rPr>
        <w:t>2.1 Review Method</w:t>
      </w:r>
    </w:p>
    <w:p w14:paraId="4AEA93B9" w14:textId="77777777" w:rsidR="00257BEC" w:rsidRDefault="00B44773">
      <w:r>
        <w:t>The review perspective for this project is based on the concepts represented in the presentation: API gateway security, Zero Trust API security, cloud API management, API rate limiting and multi-cloud application management. These approaches are compared according to the degree to which they centralize access, control requests, integrate multiple cloud environments and provide operational visibility.</w:t>
      </w:r>
    </w:p>
    <w:p w14:paraId="243204D6" w14:textId="77777777" w:rsidR="00257BEC" w:rsidRDefault="00B44773">
      <w:r>
        <w:rPr>
          <w:b/>
          <w:sz w:val="26"/>
        </w:rPr>
        <w:t>2.2 Review of Existing Approaches</w:t>
      </w:r>
    </w:p>
    <w:p w14:paraId="2DF05D69" w14:textId="77777777" w:rsidR="00257BEC" w:rsidRDefault="00B44773">
      <w:r>
        <w:rPr>
          <w:b/>
        </w:rPr>
        <w:t>2.2.1 API Gateway Security</w:t>
      </w:r>
    </w:p>
    <w:p w14:paraId="793C4C8C" w14:textId="77777777" w:rsidR="00257BEC" w:rsidRDefault="00B44773">
      <w:r>
        <w:t>Centralized API management provides a common control point through which requests can be validated and secured. The project adopts this principle so that clients do not need to communicate directly with every backend service.</w:t>
      </w:r>
    </w:p>
    <w:p w14:paraId="19519B09" w14:textId="77777777" w:rsidR="00257BEC" w:rsidRDefault="00B44773">
      <w:r>
        <w:rPr>
          <w:b/>
        </w:rPr>
        <w:t>2.2.2 Zero Trust API Security</w:t>
      </w:r>
    </w:p>
    <w:p w14:paraId="6AB56BA1" w14:textId="77777777" w:rsidR="00257BEC" w:rsidRDefault="00B44773">
      <w:r>
        <w:t>Zero Trust-oriented API access verifies users and requests before allowing access. In the project, authentication and authorization form the security stage before a request is forwarded toward the backend integration layer.</w:t>
      </w:r>
    </w:p>
    <w:p w14:paraId="4CEEE4A4" w14:textId="77777777" w:rsidR="00257BEC" w:rsidRDefault="00B44773">
      <w:r>
        <w:rPr>
          <w:b/>
        </w:rPr>
        <w:t>2.2.3 Cloud API Management</w:t>
      </w:r>
    </w:p>
    <w:p w14:paraId="03C649AA" w14:textId="77777777" w:rsidR="00257BEC" w:rsidRDefault="00B44773">
      <w:r>
        <w:t>Cloud API management simplifies the administration of APIs across cloud environments. The project extends this idea by combining routing, security and monitoring rather than treating backend services as isolated endpoints.</w:t>
      </w:r>
    </w:p>
    <w:p w14:paraId="6904A951" w14:textId="77777777" w:rsidR="00257BEC" w:rsidRDefault="00B44773">
      <w:r>
        <w:rPr>
          <w:b/>
        </w:rPr>
        <w:t>2.2.4 API Rate Limiting</w:t>
      </w:r>
    </w:p>
    <w:p w14:paraId="72E068DB" w14:textId="77777777" w:rsidR="00257BEC" w:rsidRDefault="00B44773">
      <w:r>
        <w:t>Rate limiting controls excessive API traffic. It is positioned before Module 3 so that backend services receive requests that have already passed the defined access and traffic controls.</w:t>
      </w:r>
    </w:p>
    <w:p w14:paraId="262390FF" w14:textId="77777777" w:rsidR="00257BEC" w:rsidRDefault="00B44773">
      <w:r>
        <w:rPr>
          <w:b/>
        </w:rPr>
        <w:t>2.2.5 Multi-Cloud Application Management</w:t>
      </w:r>
    </w:p>
    <w:p w14:paraId="3D7E4ECB" w14:textId="77777777" w:rsidR="00257BEC" w:rsidRDefault="00B44773">
      <w:r>
        <w:t>Multi-cloud management supports services distributed across different providers, but the distribution also increases configuration and operational complexity. A centralized gateway addresses this by presenting a unified interface.</w:t>
      </w:r>
    </w:p>
    <w:p w14:paraId="31A19884" w14:textId="77777777" w:rsidR="00257BEC" w:rsidRDefault="00B44773">
      <w:r>
        <w:rPr>
          <w:b/>
        </w:rPr>
        <w:lastRenderedPageBreak/>
        <w:t>Table 2.1 Comparative Analysis</w:t>
      </w:r>
    </w:p>
    <w:tbl>
      <w:tblPr>
        <w:tblStyle w:val="TableGrid"/>
        <w:tblW w:w="0" w:type="auto"/>
        <w:jc w:val="center"/>
        <w:tblLook w:val="04A0" w:firstRow="1" w:lastRow="0" w:firstColumn="1" w:lastColumn="0" w:noHBand="0" w:noVBand="1"/>
      </w:tblPr>
      <w:tblGrid>
        <w:gridCol w:w="2072"/>
        <w:gridCol w:w="2339"/>
        <w:gridCol w:w="2334"/>
        <w:gridCol w:w="2605"/>
      </w:tblGrid>
      <w:tr w:rsidR="00257BEC" w14:paraId="3BD14F94" w14:textId="77777777">
        <w:trPr>
          <w:jc w:val="center"/>
        </w:trPr>
        <w:tc>
          <w:tcPr>
            <w:tcW w:w="2160" w:type="dxa"/>
            <w:shd w:val="clear" w:color="auto" w:fill="D9E1F2"/>
            <w:vAlign w:val="center"/>
          </w:tcPr>
          <w:p w14:paraId="1F64C078" w14:textId="77777777" w:rsidR="00257BEC" w:rsidRDefault="00B44773">
            <w:pPr>
              <w:jc w:val="center"/>
            </w:pPr>
            <w:r>
              <w:rPr>
                <w:b/>
                <w:sz w:val="18"/>
              </w:rPr>
              <w:t>Existing Approach</w:t>
            </w:r>
          </w:p>
        </w:tc>
        <w:tc>
          <w:tcPr>
            <w:tcW w:w="2448" w:type="dxa"/>
            <w:shd w:val="clear" w:color="auto" w:fill="D9E1F2"/>
            <w:vAlign w:val="center"/>
          </w:tcPr>
          <w:p w14:paraId="77387E21" w14:textId="77777777" w:rsidR="00257BEC" w:rsidRDefault="00B44773">
            <w:pPr>
              <w:jc w:val="center"/>
            </w:pPr>
            <w:r>
              <w:rPr>
                <w:b/>
                <w:sz w:val="18"/>
              </w:rPr>
              <w:t>Main Advantage</w:t>
            </w:r>
          </w:p>
        </w:tc>
        <w:tc>
          <w:tcPr>
            <w:tcW w:w="2448" w:type="dxa"/>
            <w:shd w:val="clear" w:color="auto" w:fill="D9E1F2"/>
            <w:vAlign w:val="center"/>
          </w:tcPr>
          <w:p w14:paraId="4D4B9D37" w14:textId="77777777" w:rsidR="00257BEC" w:rsidRDefault="00B44773">
            <w:pPr>
              <w:jc w:val="center"/>
            </w:pPr>
            <w:r>
              <w:rPr>
                <w:b/>
                <w:sz w:val="18"/>
              </w:rPr>
              <w:t>Limitation</w:t>
            </w:r>
          </w:p>
        </w:tc>
        <w:tc>
          <w:tcPr>
            <w:tcW w:w="2736" w:type="dxa"/>
            <w:shd w:val="clear" w:color="auto" w:fill="D9E1F2"/>
            <w:vAlign w:val="center"/>
          </w:tcPr>
          <w:p w14:paraId="68DB301A" w14:textId="77777777" w:rsidR="00257BEC" w:rsidRDefault="00B44773">
            <w:pPr>
              <w:jc w:val="center"/>
            </w:pPr>
            <w:r>
              <w:rPr>
                <w:b/>
                <w:sz w:val="18"/>
              </w:rPr>
              <w:t>Gap Addressed by Project</w:t>
            </w:r>
          </w:p>
        </w:tc>
      </w:tr>
      <w:tr w:rsidR="00257BEC" w14:paraId="6D86FC43" w14:textId="77777777">
        <w:trPr>
          <w:jc w:val="center"/>
        </w:trPr>
        <w:tc>
          <w:tcPr>
            <w:tcW w:w="2160" w:type="dxa"/>
            <w:vAlign w:val="center"/>
          </w:tcPr>
          <w:p w14:paraId="67E6BD73" w14:textId="77777777" w:rsidR="00257BEC" w:rsidRDefault="00B44773">
            <w:pPr>
              <w:jc w:val="left"/>
            </w:pPr>
            <w:r>
              <w:rPr>
                <w:sz w:val="18"/>
              </w:rPr>
              <w:t>API Gateway Security</w:t>
            </w:r>
          </w:p>
        </w:tc>
        <w:tc>
          <w:tcPr>
            <w:tcW w:w="2448" w:type="dxa"/>
            <w:vAlign w:val="center"/>
          </w:tcPr>
          <w:p w14:paraId="19FED912" w14:textId="77777777" w:rsidR="00257BEC" w:rsidRDefault="00B44773">
            <w:pPr>
              <w:jc w:val="left"/>
            </w:pPr>
            <w:r>
              <w:rPr>
                <w:sz w:val="18"/>
              </w:rPr>
              <w:t>Centralized API management and security</w:t>
            </w:r>
          </w:p>
        </w:tc>
        <w:tc>
          <w:tcPr>
            <w:tcW w:w="2448" w:type="dxa"/>
            <w:vAlign w:val="center"/>
          </w:tcPr>
          <w:p w14:paraId="60DA376B" w14:textId="77777777" w:rsidR="00257BEC" w:rsidRDefault="00B44773">
            <w:pPr>
              <w:jc w:val="left"/>
            </w:pPr>
            <w:r>
              <w:rPr>
                <w:sz w:val="18"/>
              </w:rPr>
              <w:t>May focus mainly on gateway controls</w:t>
            </w:r>
          </w:p>
        </w:tc>
        <w:tc>
          <w:tcPr>
            <w:tcW w:w="2736" w:type="dxa"/>
            <w:vAlign w:val="center"/>
          </w:tcPr>
          <w:p w14:paraId="2E8CE056" w14:textId="77777777" w:rsidR="00257BEC" w:rsidRDefault="00B44773">
            <w:pPr>
              <w:jc w:val="left"/>
            </w:pPr>
            <w:r>
              <w:rPr>
                <w:sz w:val="18"/>
              </w:rPr>
              <w:t>Adds multi-cloud backend integration and monitoring</w:t>
            </w:r>
          </w:p>
        </w:tc>
      </w:tr>
      <w:tr w:rsidR="00257BEC" w14:paraId="25633E51" w14:textId="77777777">
        <w:trPr>
          <w:jc w:val="center"/>
        </w:trPr>
        <w:tc>
          <w:tcPr>
            <w:tcW w:w="2160" w:type="dxa"/>
            <w:vAlign w:val="center"/>
          </w:tcPr>
          <w:p w14:paraId="6E8878F1" w14:textId="77777777" w:rsidR="00257BEC" w:rsidRDefault="00B44773">
            <w:pPr>
              <w:jc w:val="left"/>
            </w:pPr>
            <w:r>
              <w:rPr>
                <w:sz w:val="18"/>
              </w:rPr>
              <w:t>Zero Trust API Security</w:t>
            </w:r>
          </w:p>
        </w:tc>
        <w:tc>
          <w:tcPr>
            <w:tcW w:w="2448" w:type="dxa"/>
            <w:vAlign w:val="center"/>
          </w:tcPr>
          <w:p w14:paraId="0494B741" w14:textId="77777777" w:rsidR="00257BEC" w:rsidRDefault="00B44773">
            <w:pPr>
              <w:jc w:val="left"/>
            </w:pPr>
            <w:r>
              <w:rPr>
                <w:sz w:val="18"/>
              </w:rPr>
              <w:t>Verifies identity and requests</w:t>
            </w:r>
          </w:p>
        </w:tc>
        <w:tc>
          <w:tcPr>
            <w:tcW w:w="2448" w:type="dxa"/>
            <w:vAlign w:val="center"/>
          </w:tcPr>
          <w:p w14:paraId="5846FC46" w14:textId="77777777" w:rsidR="00257BEC" w:rsidRDefault="00B44773">
            <w:pPr>
              <w:jc w:val="left"/>
            </w:pPr>
            <w:r>
              <w:rPr>
                <w:sz w:val="18"/>
              </w:rPr>
              <w:t>Can be complex to configure</w:t>
            </w:r>
          </w:p>
        </w:tc>
        <w:tc>
          <w:tcPr>
            <w:tcW w:w="2736" w:type="dxa"/>
            <w:vAlign w:val="center"/>
          </w:tcPr>
          <w:p w14:paraId="3648E418" w14:textId="77777777" w:rsidR="00257BEC" w:rsidRDefault="00B44773">
            <w:pPr>
              <w:jc w:val="left"/>
            </w:pPr>
            <w:r>
              <w:rPr>
                <w:sz w:val="18"/>
              </w:rPr>
              <w:t>Integrates authentication and authorization with routing</w:t>
            </w:r>
          </w:p>
        </w:tc>
      </w:tr>
      <w:tr w:rsidR="00257BEC" w14:paraId="789CF592" w14:textId="77777777">
        <w:trPr>
          <w:jc w:val="center"/>
        </w:trPr>
        <w:tc>
          <w:tcPr>
            <w:tcW w:w="2160" w:type="dxa"/>
            <w:vAlign w:val="center"/>
          </w:tcPr>
          <w:p w14:paraId="6B5A7BD8" w14:textId="77777777" w:rsidR="00257BEC" w:rsidRDefault="00B44773">
            <w:pPr>
              <w:jc w:val="left"/>
            </w:pPr>
            <w:r>
              <w:rPr>
                <w:sz w:val="18"/>
              </w:rPr>
              <w:t>Cloud API Management</w:t>
            </w:r>
          </w:p>
        </w:tc>
        <w:tc>
          <w:tcPr>
            <w:tcW w:w="2448" w:type="dxa"/>
            <w:vAlign w:val="center"/>
          </w:tcPr>
          <w:p w14:paraId="094E062F" w14:textId="77777777" w:rsidR="00257BEC" w:rsidRDefault="00B44773">
            <w:pPr>
              <w:jc w:val="left"/>
            </w:pPr>
            <w:r>
              <w:rPr>
                <w:sz w:val="18"/>
              </w:rPr>
              <w:t>Manages APIs across cloud environments</w:t>
            </w:r>
          </w:p>
        </w:tc>
        <w:tc>
          <w:tcPr>
            <w:tcW w:w="2448" w:type="dxa"/>
            <w:vAlign w:val="center"/>
          </w:tcPr>
          <w:p w14:paraId="114FDE2B" w14:textId="77777777" w:rsidR="00257BEC" w:rsidRDefault="00B44773">
            <w:pPr>
              <w:jc w:val="left"/>
            </w:pPr>
            <w:r>
              <w:rPr>
                <w:sz w:val="18"/>
              </w:rPr>
              <w:t>Security controls may vary</w:t>
            </w:r>
          </w:p>
        </w:tc>
        <w:tc>
          <w:tcPr>
            <w:tcW w:w="2736" w:type="dxa"/>
            <w:vAlign w:val="center"/>
          </w:tcPr>
          <w:p w14:paraId="400AC7BA" w14:textId="77777777" w:rsidR="00257BEC" w:rsidRDefault="00B44773">
            <w:pPr>
              <w:jc w:val="left"/>
            </w:pPr>
            <w:r>
              <w:rPr>
                <w:sz w:val="18"/>
              </w:rPr>
              <w:t>Combines routing, security and monitoring</w:t>
            </w:r>
          </w:p>
        </w:tc>
      </w:tr>
      <w:tr w:rsidR="00257BEC" w14:paraId="7F3C7DBC" w14:textId="77777777">
        <w:trPr>
          <w:jc w:val="center"/>
        </w:trPr>
        <w:tc>
          <w:tcPr>
            <w:tcW w:w="2160" w:type="dxa"/>
            <w:vAlign w:val="center"/>
          </w:tcPr>
          <w:p w14:paraId="3885DB6C" w14:textId="77777777" w:rsidR="00257BEC" w:rsidRDefault="00B44773">
            <w:pPr>
              <w:jc w:val="left"/>
            </w:pPr>
            <w:r>
              <w:rPr>
                <w:sz w:val="18"/>
              </w:rPr>
              <w:t>API Rate Limiting</w:t>
            </w:r>
          </w:p>
        </w:tc>
        <w:tc>
          <w:tcPr>
            <w:tcW w:w="2448" w:type="dxa"/>
            <w:vAlign w:val="center"/>
          </w:tcPr>
          <w:p w14:paraId="023FA1F8" w14:textId="77777777" w:rsidR="00257BEC" w:rsidRDefault="00B44773">
            <w:pPr>
              <w:jc w:val="left"/>
            </w:pPr>
            <w:r>
              <w:rPr>
                <w:sz w:val="18"/>
              </w:rPr>
              <w:t>Controls excessive traffic</w:t>
            </w:r>
          </w:p>
        </w:tc>
        <w:tc>
          <w:tcPr>
            <w:tcW w:w="2448" w:type="dxa"/>
            <w:vAlign w:val="center"/>
          </w:tcPr>
          <w:p w14:paraId="5E355180" w14:textId="77777777" w:rsidR="00257BEC" w:rsidRDefault="00B44773">
            <w:pPr>
              <w:jc w:val="left"/>
            </w:pPr>
            <w:r>
              <w:rPr>
                <w:sz w:val="18"/>
              </w:rPr>
              <w:t>Focused mainly on traffic control</w:t>
            </w:r>
          </w:p>
        </w:tc>
        <w:tc>
          <w:tcPr>
            <w:tcW w:w="2736" w:type="dxa"/>
            <w:vAlign w:val="center"/>
          </w:tcPr>
          <w:p w14:paraId="3E84945D" w14:textId="77777777" w:rsidR="00257BEC" w:rsidRDefault="00B44773">
            <w:pPr>
              <w:jc w:val="left"/>
            </w:pPr>
            <w:r>
              <w:rPr>
                <w:sz w:val="18"/>
              </w:rPr>
              <w:t>Integrates rate control with complete gateway workflow</w:t>
            </w:r>
          </w:p>
        </w:tc>
      </w:tr>
      <w:tr w:rsidR="00257BEC" w14:paraId="1515CA5F" w14:textId="77777777">
        <w:trPr>
          <w:jc w:val="center"/>
        </w:trPr>
        <w:tc>
          <w:tcPr>
            <w:tcW w:w="2160" w:type="dxa"/>
            <w:vAlign w:val="center"/>
          </w:tcPr>
          <w:p w14:paraId="4EB0A037" w14:textId="77777777" w:rsidR="00257BEC" w:rsidRDefault="00B44773">
            <w:pPr>
              <w:jc w:val="left"/>
            </w:pPr>
            <w:r>
              <w:rPr>
                <w:sz w:val="18"/>
              </w:rPr>
              <w:t>Multi-Cloud Management</w:t>
            </w:r>
          </w:p>
        </w:tc>
        <w:tc>
          <w:tcPr>
            <w:tcW w:w="2448" w:type="dxa"/>
            <w:vAlign w:val="center"/>
          </w:tcPr>
          <w:p w14:paraId="68FF2ED3" w14:textId="77777777" w:rsidR="00257BEC" w:rsidRDefault="00B44773">
            <w:pPr>
              <w:jc w:val="left"/>
            </w:pPr>
            <w:r>
              <w:rPr>
                <w:sz w:val="18"/>
              </w:rPr>
              <w:t>Supports distributed services</w:t>
            </w:r>
          </w:p>
        </w:tc>
        <w:tc>
          <w:tcPr>
            <w:tcW w:w="2448" w:type="dxa"/>
            <w:vAlign w:val="center"/>
          </w:tcPr>
          <w:p w14:paraId="20B4547B" w14:textId="77777777" w:rsidR="00257BEC" w:rsidRDefault="00B44773">
            <w:pPr>
              <w:jc w:val="left"/>
            </w:pPr>
            <w:r>
              <w:rPr>
                <w:sz w:val="18"/>
              </w:rPr>
              <w:t>Higher management complexity</w:t>
            </w:r>
          </w:p>
        </w:tc>
        <w:tc>
          <w:tcPr>
            <w:tcW w:w="2736" w:type="dxa"/>
            <w:vAlign w:val="center"/>
          </w:tcPr>
          <w:p w14:paraId="4119C7E1" w14:textId="77777777" w:rsidR="00257BEC" w:rsidRDefault="00B44773">
            <w:pPr>
              <w:jc w:val="left"/>
            </w:pPr>
            <w:r>
              <w:rPr>
                <w:sz w:val="18"/>
              </w:rPr>
              <w:t>Provides a centralized access point</w:t>
            </w:r>
          </w:p>
        </w:tc>
      </w:tr>
    </w:tbl>
    <w:p w14:paraId="00016ADE" w14:textId="77777777" w:rsidR="00257BEC" w:rsidRDefault="00257BEC">
      <w:pPr>
        <w:spacing w:after="20"/>
      </w:pPr>
    </w:p>
    <w:p w14:paraId="516D7DA5" w14:textId="77777777" w:rsidR="00257BEC" w:rsidRDefault="00B44773">
      <w:r>
        <w:rPr>
          <w:b/>
          <w:sz w:val="26"/>
        </w:rPr>
        <w:t>2.3 Engineering Gap</w:t>
      </w:r>
    </w:p>
    <w:p w14:paraId="707A0938" w14:textId="77777777" w:rsidR="00257BEC" w:rsidRDefault="00B44773">
      <w:r>
        <w:t>The main engineering gap identified by the project is the lack of a single lightweight architecture that combines centralized API access with multi-cloud backend connectivity and operational monitoring. A gateway that only routes requests does not provide sufficient visibility into backend failures and performance. Module 3 addresses this gap by combining backend integration with monitoring and logging.</w:t>
      </w:r>
    </w:p>
    <w:p w14:paraId="14C08EBA" w14:textId="77777777" w:rsidR="00257BEC" w:rsidRDefault="00B44773">
      <w:r>
        <w:rPr>
          <w:b/>
          <w:sz w:val="26"/>
        </w:rPr>
        <w:t>2.4 Proposed Contribution</w:t>
      </w:r>
    </w:p>
    <w:p w14:paraId="3A301FE8" w14:textId="77777777" w:rsidR="00257BEC" w:rsidRDefault="00B44773">
      <w:r>
        <w:t>The proposed contribution is a centralized gateway architecture in which authenticated and rate-limited requests are passed to selected cloud backends. Module 3 records API activity, monitors service behaviour and produces logs that support security and troubleshooting. The presentation identifies the resulting architecture as a unified interface for accessing multiple cloud services.</w:t>
      </w:r>
    </w:p>
    <w:p w14:paraId="6344D2CF" w14:textId="77777777" w:rsidR="00257BEC" w:rsidRDefault="00B44773">
      <w:r>
        <w:br w:type="page"/>
      </w:r>
    </w:p>
    <w:p w14:paraId="62582CA2" w14:textId="77777777" w:rsidR="00257BEC" w:rsidRDefault="00B44773">
      <w:pPr>
        <w:spacing w:after="60"/>
        <w:jc w:val="center"/>
      </w:pPr>
      <w:r>
        <w:rPr>
          <w:b/>
          <w:sz w:val="30"/>
        </w:rPr>
        <w:lastRenderedPageBreak/>
        <w:t>CHAPTER 3</w:t>
      </w:r>
    </w:p>
    <w:p w14:paraId="6BB53018" w14:textId="77777777" w:rsidR="00257BEC" w:rsidRDefault="00B44773">
      <w:pPr>
        <w:spacing w:after="240"/>
        <w:jc w:val="center"/>
      </w:pPr>
      <w:r>
        <w:rPr>
          <w:b/>
          <w:sz w:val="30"/>
        </w:rPr>
        <w:t>ENGINEERING DESIGN, TRADE-OFFS, ETHICS, SAFETY, RISK &amp; SECURITY</w:t>
      </w:r>
    </w:p>
    <w:p w14:paraId="2103027B" w14:textId="77777777" w:rsidR="00257BEC" w:rsidRDefault="00B44773">
      <w:r>
        <w:rPr>
          <w:b/>
          <w:sz w:val="26"/>
        </w:rPr>
        <w:t>3.1 Requirements</w:t>
      </w:r>
    </w:p>
    <w:p w14:paraId="0B82E29B" w14:textId="77777777" w:rsidR="00257BEC" w:rsidRDefault="00B44773">
      <w:r>
        <w:rPr>
          <w:b/>
        </w:rPr>
        <w:t>Table 3.1 Functional Requirements</w:t>
      </w:r>
    </w:p>
    <w:tbl>
      <w:tblPr>
        <w:tblStyle w:val="TableGrid"/>
        <w:tblW w:w="0" w:type="auto"/>
        <w:jc w:val="center"/>
        <w:tblLook w:val="04A0" w:firstRow="1" w:lastRow="0" w:firstColumn="1" w:lastColumn="0" w:noHBand="0" w:noVBand="1"/>
      </w:tblPr>
      <w:tblGrid>
        <w:gridCol w:w="1390"/>
        <w:gridCol w:w="7960"/>
      </w:tblGrid>
      <w:tr w:rsidR="00257BEC" w14:paraId="492981D7" w14:textId="77777777">
        <w:trPr>
          <w:jc w:val="center"/>
        </w:trPr>
        <w:tc>
          <w:tcPr>
            <w:tcW w:w="1440" w:type="dxa"/>
            <w:shd w:val="clear" w:color="auto" w:fill="D9E1F2"/>
            <w:vAlign w:val="center"/>
          </w:tcPr>
          <w:p w14:paraId="373C1772" w14:textId="77777777" w:rsidR="00257BEC" w:rsidRDefault="00B44773">
            <w:pPr>
              <w:jc w:val="center"/>
            </w:pPr>
            <w:r>
              <w:rPr>
                <w:b/>
                <w:sz w:val="20"/>
              </w:rPr>
              <w:t>ID</w:t>
            </w:r>
          </w:p>
        </w:tc>
        <w:tc>
          <w:tcPr>
            <w:tcW w:w="8352" w:type="dxa"/>
            <w:shd w:val="clear" w:color="auto" w:fill="D9E1F2"/>
            <w:vAlign w:val="center"/>
          </w:tcPr>
          <w:p w14:paraId="175C40AA" w14:textId="77777777" w:rsidR="00257BEC" w:rsidRDefault="00B44773">
            <w:pPr>
              <w:jc w:val="center"/>
            </w:pPr>
            <w:r>
              <w:rPr>
                <w:b/>
                <w:sz w:val="20"/>
              </w:rPr>
              <w:t>Functional Requirement</w:t>
            </w:r>
          </w:p>
        </w:tc>
      </w:tr>
      <w:tr w:rsidR="00257BEC" w14:paraId="04C16589" w14:textId="77777777">
        <w:trPr>
          <w:jc w:val="center"/>
        </w:trPr>
        <w:tc>
          <w:tcPr>
            <w:tcW w:w="1440" w:type="dxa"/>
            <w:vAlign w:val="center"/>
          </w:tcPr>
          <w:p w14:paraId="5866E4E7" w14:textId="77777777" w:rsidR="00257BEC" w:rsidRDefault="00B44773">
            <w:pPr>
              <w:jc w:val="left"/>
            </w:pPr>
            <w:r>
              <w:rPr>
                <w:sz w:val="20"/>
              </w:rPr>
              <w:t>FR1</w:t>
            </w:r>
          </w:p>
        </w:tc>
        <w:tc>
          <w:tcPr>
            <w:tcW w:w="8352" w:type="dxa"/>
            <w:vAlign w:val="center"/>
          </w:tcPr>
          <w:p w14:paraId="7E685CE9" w14:textId="77777777" w:rsidR="00257BEC" w:rsidRDefault="00B44773">
            <w:pPr>
              <w:jc w:val="left"/>
            </w:pPr>
            <w:r>
              <w:rPr>
                <w:sz w:val="20"/>
              </w:rPr>
              <w:t>Receive authenticated API requests from Module 2.</w:t>
            </w:r>
          </w:p>
        </w:tc>
      </w:tr>
      <w:tr w:rsidR="00257BEC" w14:paraId="2F5C4779" w14:textId="77777777">
        <w:trPr>
          <w:jc w:val="center"/>
        </w:trPr>
        <w:tc>
          <w:tcPr>
            <w:tcW w:w="1440" w:type="dxa"/>
            <w:vAlign w:val="center"/>
          </w:tcPr>
          <w:p w14:paraId="0A60FB3C" w14:textId="77777777" w:rsidR="00257BEC" w:rsidRDefault="00B44773">
            <w:pPr>
              <w:jc w:val="left"/>
            </w:pPr>
            <w:r>
              <w:rPr>
                <w:sz w:val="20"/>
              </w:rPr>
              <w:t>FR2</w:t>
            </w:r>
          </w:p>
        </w:tc>
        <w:tc>
          <w:tcPr>
            <w:tcW w:w="8352" w:type="dxa"/>
            <w:vAlign w:val="center"/>
          </w:tcPr>
          <w:p w14:paraId="4592E4B2" w14:textId="77777777" w:rsidR="00257BEC" w:rsidRDefault="00B44773">
            <w:pPr>
              <w:jc w:val="left"/>
            </w:pPr>
            <w:r>
              <w:rPr>
                <w:sz w:val="20"/>
              </w:rPr>
              <w:t>Identify the required backend cloud service.</w:t>
            </w:r>
          </w:p>
        </w:tc>
      </w:tr>
      <w:tr w:rsidR="00257BEC" w14:paraId="484B349F" w14:textId="77777777">
        <w:trPr>
          <w:jc w:val="center"/>
        </w:trPr>
        <w:tc>
          <w:tcPr>
            <w:tcW w:w="1440" w:type="dxa"/>
            <w:vAlign w:val="center"/>
          </w:tcPr>
          <w:p w14:paraId="022EB963" w14:textId="77777777" w:rsidR="00257BEC" w:rsidRDefault="00B44773">
            <w:pPr>
              <w:jc w:val="left"/>
            </w:pPr>
            <w:r>
              <w:rPr>
                <w:sz w:val="20"/>
              </w:rPr>
              <w:t>FR3</w:t>
            </w:r>
          </w:p>
        </w:tc>
        <w:tc>
          <w:tcPr>
            <w:tcW w:w="8352" w:type="dxa"/>
            <w:vAlign w:val="center"/>
          </w:tcPr>
          <w:p w14:paraId="558AC8EE" w14:textId="77777777" w:rsidR="00257BEC" w:rsidRDefault="00B44773">
            <w:pPr>
              <w:jc w:val="left"/>
            </w:pPr>
            <w:r>
              <w:rPr>
                <w:sz w:val="20"/>
              </w:rPr>
              <w:t>Forward requests to the selected cloud backend.</w:t>
            </w:r>
          </w:p>
        </w:tc>
      </w:tr>
      <w:tr w:rsidR="00257BEC" w14:paraId="4640040B" w14:textId="77777777">
        <w:trPr>
          <w:jc w:val="center"/>
        </w:trPr>
        <w:tc>
          <w:tcPr>
            <w:tcW w:w="1440" w:type="dxa"/>
            <w:vAlign w:val="center"/>
          </w:tcPr>
          <w:p w14:paraId="082E804C" w14:textId="77777777" w:rsidR="00257BEC" w:rsidRDefault="00B44773">
            <w:pPr>
              <w:jc w:val="left"/>
            </w:pPr>
            <w:r>
              <w:rPr>
                <w:sz w:val="20"/>
              </w:rPr>
              <w:t>FR4</w:t>
            </w:r>
          </w:p>
        </w:tc>
        <w:tc>
          <w:tcPr>
            <w:tcW w:w="8352" w:type="dxa"/>
            <w:vAlign w:val="center"/>
          </w:tcPr>
          <w:p w14:paraId="7AFC907D" w14:textId="77777777" w:rsidR="00257BEC" w:rsidRDefault="00B44773">
            <w:pPr>
              <w:jc w:val="left"/>
            </w:pPr>
            <w:r>
              <w:rPr>
                <w:sz w:val="20"/>
              </w:rPr>
              <w:t>Receive and return backend responses to the client.</w:t>
            </w:r>
          </w:p>
        </w:tc>
      </w:tr>
      <w:tr w:rsidR="00257BEC" w14:paraId="3C584CF8" w14:textId="77777777">
        <w:trPr>
          <w:jc w:val="center"/>
        </w:trPr>
        <w:tc>
          <w:tcPr>
            <w:tcW w:w="1440" w:type="dxa"/>
            <w:vAlign w:val="center"/>
          </w:tcPr>
          <w:p w14:paraId="20E804EC" w14:textId="77777777" w:rsidR="00257BEC" w:rsidRDefault="00B44773">
            <w:pPr>
              <w:jc w:val="left"/>
            </w:pPr>
            <w:r>
              <w:rPr>
                <w:sz w:val="20"/>
              </w:rPr>
              <w:t>FR5</w:t>
            </w:r>
          </w:p>
        </w:tc>
        <w:tc>
          <w:tcPr>
            <w:tcW w:w="8352" w:type="dxa"/>
            <w:vAlign w:val="center"/>
          </w:tcPr>
          <w:p w14:paraId="00118CEF" w14:textId="77777777" w:rsidR="00257BEC" w:rsidRDefault="00B44773">
            <w:pPr>
              <w:jc w:val="left"/>
            </w:pPr>
            <w:r>
              <w:rPr>
                <w:sz w:val="20"/>
              </w:rPr>
              <w:t>Record API activity and performance information.</w:t>
            </w:r>
          </w:p>
        </w:tc>
      </w:tr>
      <w:tr w:rsidR="00257BEC" w14:paraId="39BC9941" w14:textId="77777777">
        <w:trPr>
          <w:jc w:val="center"/>
        </w:trPr>
        <w:tc>
          <w:tcPr>
            <w:tcW w:w="1440" w:type="dxa"/>
            <w:vAlign w:val="center"/>
          </w:tcPr>
          <w:p w14:paraId="228D9D04" w14:textId="77777777" w:rsidR="00257BEC" w:rsidRDefault="00B44773">
            <w:pPr>
              <w:jc w:val="left"/>
            </w:pPr>
            <w:r>
              <w:rPr>
                <w:sz w:val="20"/>
              </w:rPr>
              <w:t>FR6</w:t>
            </w:r>
          </w:p>
        </w:tc>
        <w:tc>
          <w:tcPr>
            <w:tcW w:w="8352" w:type="dxa"/>
            <w:vAlign w:val="center"/>
          </w:tcPr>
          <w:p w14:paraId="2DCD582E" w14:textId="77777777" w:rsidR="00257BEC" w:rsidRDefault="00B44773">
            <w:pPr>
              <w:jc w:val="left"/>
            </w:pPr>
            <w:r>
              <w:rPr>
                <w:sz w:val="20"/>
              </w:rPr>
              <w:t>Track errors for monitoring and troubleshooting.</w:t>
            </w:r>
          </w:p>
        </w:tc>
      </w:tr>
      <w:tr w:rsidR="00257BEC" w14:paraId="6E237512" w14:textId="77777777">
        <w:trPr>
          <w:jc w:val="center"/>
        </w:trPr>
        <w:tc>
          <w:tcPr>
            <w:tcW w:w="1440" w:type="dxa"/>
            <w:vAlign w:val="center"/>
          </w:tcPr>
          <w:p w14:paraId="13502377" w14:textId="77777777" w:rsidR="00257BEC" w:rsidRDefault="00B44773">
            <w:pPr>
              <w:jc w:val="left"/>
            </w:pPr>
            <w:r>
              <w:rPr>
                <w:sz w:val="20"/>
              </w:rPr>
              <w:t>FR7</w:t>
            </w:r>
          </w:p>
        </w:tc>
        <w:tc>
          <w:tcPr>
            <w:tcW w:w="8352" w:type="dxa"/>
            <w:vAlign w:val="center"/>
          </w:tcPr>
          <w:p w14:paraId="046D3F56" w14:textId="77777777" w:rsidR="00257BEC" w:rsidRDefault="00B44773">
            <w:pPr>
              <w:jc w:val="left"/>
            </w:pPr>
            <w:r>
              <w:rPr>
                <w:sz w:val="20"/>
              </w:rPr>
              <w:t>Maintain monitoring and logging records.</w:t>
            </w:r>
          </w:p>
        </w:tc>
      </w:tr>
    </w:tbl>
    <w:p w14:paraId="614F2188" w14:textId="77777777" w:rsidR="00257BEC" w:rsidRDefault="00257BEC">
      <w:pPr>
        <w:spacing w:after="20"/>
      </w:pPr>
    </w:p>
    <w:p w14:paraId="33C6511F" w14:textId="77777777" w:rsidR="00257BEC" w:rsidRDefault="00B44773">
      <w:r>
        <w:rPr>
          <w:b/>
        </w:rPr>
        <w:t>Table 3.2 Non-Functional Requirements</w:t>
      </w:r>
    </w:p>
    <w:tbl>
      <w:tblPr>
        <w:tblStyle w:val="TableGrid"/>
        <w:tblW w:w="0" w:type="auto"/>
        <w:jc w:val="center"/>
        <w:tblLook w:val="04A0" w:firstRow="1" w:lastRow="0" w:firstColumn="1" w:lastColumn="0" w:noHBand="0" w:noVBand="1"/>
      </w:tblPr>
      <w:tblGrid>
        <w:gridCol w:w="2249"/>
        <w:gridCol w:w="7101"/>
      </w:tblGrid>
      <w:tr w:rsidR="00257BEC" w14:paraId="4BE29026" w14:textId="77777777">
        <w:trPr>
          <w:jc w:val="center"/>
        </w:trPr>
        <w:tc>
          <w:tcPr>
            <w:tcW w:w="2304" w:type="dxa"/>
            <w:shd w:val="clear" w:color="auto" w:fill="D9E1F2"/>
            <w:vAlign w:val="center"/>
          </w:tcPr>
          <w:p w14:paraId="5A22EF9F" w14:textId="77777777" w:rsidR="00257BEC" w:rsidRDefault="00B44773">
            <w:pPr>
              <w:jc w:val="center"/>
            </w:pPr>
            <w:r>
              <w:rPr>
                <w:b/>
                <w:sz w:val="20"/>
              </w:rPr>
              <w:t>Requirement</w:t>
            </w:r>
          </w:p>
        </w:tc>
        <w:tc>
          <w:tcPr>
            <w:tcW w:w="7488" w:type="dxa"/>
            <w:shd w:val="clear" w:color="auto" w:fill="D9E1F2"/>
            <w:vAlign w:val="center"/>
          </w:tcPr>
          <w:p w14:paraId="094F8D0B" w14:textId="77777777" w:rsidR="00257BEC" w:rsidRDefault="00B44773">
            <w:pPr>
              <w:jc w:val="center"/>
            </w:pPr>
            <w:r>
              <w:rPr>
                <w:b/>
                <w:sz w:val="20"/>
              </w:rPr>
              <w:t>Description</w:t>
            </w:r>
          </w:p>
        </w:tc>
      </w:tr>
      <w:tr w:rsidR="00257BEC" w14:paraId="5385E9AD" w14:textId="77777777">
        <w:trPr>
          <w:jc w:val="center"/>
        </w:trPr>
        <w:tc>
          <w:tcPr>
            <w:tcW w:w="2304" w:type="dxa"/>
            <w:vAlign w:val="center"/>
          </w:tcPr>
          <w:p w14:paraId="4DC0E1A3" w14:textId="77777777" w:rsidR="00257BEC" w:rsidRDefault="00B44773">
            <w:pPr>
              <w:jc w:val="left"/>
            </w:pPr>
            <w:r>
              <w:rPr>
                <w:sz w:val="20"/>
              </w:rPr>
              <w:t>Security</w:t>
            </w:r>
          </w:p>
        </w:tc>
        <w:tc>
          <w:tcPr>
            <w:tcW w:w="7488" w:type="dxa"/>
            <w:vAlign w:val="center"/>
          </w:tcPr>
          <w:p w14:paraId="7B9D1044" w14:textId="77777777" w:rsidR="00257BEC" w:rsidRDefault="00B44773">
            <w:pPr>
              <w:jc w:val="left"/>
            </w:pPr>
            <w:r>
              <w:rPr>
                <w:sz w:val="20"/>
              </w:rPr>
              <w:t>Only authorized requests should proceed to backend services.</w:t>
            </w:r>
          </w:p>
        </w:tc>
      </w:tr>
      <w:tr w:rsidR="00257BEC" w14:paraId="3795CB2A" w14:textId="77777777">
        <w:trPr>
          <w:jc w:val="center"/>
        </w:trPr>
        <w:tc>
          <w:tcPr>
            <w:tcW w:w="2304" w:type="dxa"/>
            <w:vAlign w:val="center"/>
          </w:tcPr>
          <w:p w14:paraId="53627E1E" w14:textId="77777777" w:rsidR="00257BEC" w:rsidRDefault="00B44773">
            <w:pPr>
              <w:jc w:val="left"/>
            </w:pPr>
            <w:r>
              <w:rPr>
                <w:sz w:val="20"/>
              </w:rPr>
              <w:t>Reliability</w:t>
            </w:r>
          </w:p>
        </w:tc>
        <w:tc>
          <w:tcPr>
            <w:tcW w:w="7488" w:type="dxa"/>
            <w:vAlign w:val="center"/>
          </w:tcPr>
          <w:p w14:paraId="048D30CD" w14:textId="77777777" w:rsidR="00257BEC" w:rsidRDefault="00B44773">
            <w:pPr>
              <w:jc w:val="left"/>
            </w:pPr>
            <w:r>
              <w:rPr>
                <w:sz w:val="20"/>
              </w:rPr>
              <w:t>Backend communication failures should be visible through monitoring.</w:t>
            </w:r>
          </w:p>
        </w:tc>
      </w:tr>
      <w:tr w:rsidR="00257BEC" w14:paraId="4A7331ED" w14:textId="77777777">
        <w:trPr>
          <w:jc w:val="center"/>
        </w:trPr>
        <w:tc>
          <w:tcPr>
            <w:tcW w:w="2304" w:type="dxa"/>
            <w:vAlign w:val="center"/>
          </w:tcPr>
          <w:p w14:paraId="089FE7EC" w14:textId="77777777" w:rsidR="00257BEC" w:rsidRDefault="00B44773">
            <w:pPr>
              <w:jc w:val="left"/>
            </w:pPr>
            <w:r>
              <w:rPr>
                <w:sz w:val="20"/>
              </w:rPr>
              <w:t>Performance</w:t>
            </w:r>
          </w:p>
        </w:tc>
        <w:tc>
          <w:tcPr>
            <w:tcW w:w="7488" w:type="dxa"/>
            <w:vAlign w:val="center"/>
          </w:tcPr>
          <w:p w14:paraId="7990FE28" w14:textId="77777777" w:rsidR="00257BEC" w:rsidRDefault="00B44773">
            <w:pPr>
              <w:jc w:val="left"/>
            </w:pPr>
            <w:r>
              <w:rPr>
                <w:sz w:val="20"/>
              </w:rPr>
              <w:t>Requests and responses should be processed with minimal unnecessary delay.</w:t>
            </w:r>
          </w:p>
        </w:tc>
      </w:tr>
      <w:tr w:rsidR="00257BEC" w14:paraId="1341D061" w14:textId="77777777">
        <w:trPr>
          <w:jc w:val="center"/>
        </w:trPr>
        <w:tc>
          <w:tcPr>
            <w:tcW w:w="2304" w:type="dxa"/>
            <w:vAlign w:val="center"/>
          </w:tcPr>
          <w:p w14:paraId="404F326E" w14:textId="77777777" w:rsidR="00257BEC" w:rsidRDefault="00B44773">
            <w:pPr>
              <w:jc w:val="left"/>
            </w:pPr>
            <w:r>
              <w:rPr>
                <w:sz w:val="20"/>
              </w:rPr>
              <w:t>Maintainability</w:t>
            </w:r>
          </w:p>
        </w:tc>
        <w:tc>
          <w:tcPr>
            <w:tcW w:w="7488" w:type="dxa"/>
            <w:vAlign w:val="center"/>
          </w:tcPr>
          <w:p w14:paraId="394E7DED" w14:textId="77777777" w:rsidR="00257BEC" w:rsidRDefault="00B44773">
            <w:pPr>
              <w:jc w:val="left"/>
            </w:pPr>
            <w:r>
              <w:rPr>
                <w:sz w:val="20"/>
              </w:rPr>
              <w:t>Routing, integration and monitoring responsibilities should remain clearly separated.</w:t>
            </w:r>
          </w:p>
        </w:tc>
      </w:tr>
      <w:tr w:rsidR="00257BEC" w14:paraId="714117D5" w14:textId="77777777">
        <w:trPr>
          <w:jc w:val="center"/>
        </w:trPr>
        <w:tc>
          <w:tcPr>
            <w:tcW w:w="2304" w:type="dxa"/>
            <w:vAlign w:val="center"/>
          </w:tcPr>
          <w:p w14:paraId="5EE3E690" w14:textId="77777777" w:rsidR="00257BEC" w:rsidRDefault="00B44773">
            <w:pPr>
              <w:jc w:val="left"/>
            </w:pPr>
            <w:r>
              <w:rPr>
                <w:sz w:val="20"/>
              </w:rPr>
              <w:t>Scalability</w:t>
            </w:r>
          </w:p>
        </w:tc>
        <w:tc>
          <w:tcPr>
            <w:tcW w:w="7488" w:type="dxa"/>
            <w:vAlign w:val="center"/>
          </w:tcPr>
          <w:p w14:paraId="68110D88" w14:textId="77777777" w:rsidR="00257BEC" w:rsidRDefault="00B44773">
            <w:pPr>
              <w:jc w:val="left"/>
            </w:pPr>
            <w:r>
              <w:rPr>
                <w:sz w:val="20"/>
              </w:rPr>
              <w:t>The design should permit additional cloud services to be connected later.</w:t>
            </w:r>
          </w:p>
        </w:tc>
      </w:tr>
      <w:tr w:rsidR="00257BEC" w14:paraId="2DCBE904" w14:textId="77777777">
        <w:trPr>
          <w:jc w:val="center"/>
        </w:trPr>
        <w:tc>
          <w:tcPr>
            <w:tcW w:w="2304" w:type="dxa"/>
            <w:vAlign w:val="center"/>
          </w:tcPr>
          <w:p w14:paraId="693C4920" w14:textId="77777777" w:rsidR="00257BEC" w:rsidRDefault="00B44773">
            <w:pPr>
              <w:jc w:val="left"/>
            </w:pPr>
            <w:r>
              <w:rPr>
                <w:sz w:val="20"/>
              </w:rPr>
              <w:t>Manageability</w:t>
            </w:r>
          </w:p>
        </w:tc>
        <w:tc>
          <w:tcPr>
            <w:tcW w:w="7488" w:type="dxa"/>
            <w:vAlign w:val="center"/>
          </w:tcPr>
          <w:p w14:paraId="48CE4F7A" w14:textId="77777777" w:rsidR="00257BEC" w:rsidRDefault="00B44773">
            <w:pPr>
              <w:jc w:val="left"/>
            </w:pPr>
            <w:r>
              <w:rPr>
                <w:sz w:val="20"/>
              </w:rPr>
              <w:t>Logs and monitoring should support troubleshooting and operational review.</w:t>
            </w:r>
          </w:p>
        </w:tc>
      </w:tr>
    </w:tbl>
    <w:p w14:paraId="02B7154D" w14:textId="77777777" w:rsidR="00257BEC" w:rsidRDefault="00257BEC">
      <w:pPr>
        <w:spacing w:after="20"/>
      </w:pPr>
    </w:p>
    <w:p w14:paraId="44B8CC17" w14:textId="77777777" w:rsidR="00257BEC" w:rsidRDefault="00B44773">
      <w:r>
        <w:rPr>
          <w:b/>
          <w:sz w:val="26"/>
        </w:rPr>
        <w:t>3.2 Module 3 Design</w:t>
      </w:r>
    </w:p>
    <w:p w14:paraId="007A7324" w14:textId="77777777" w:rsidR="00257BEC" w:rsidRDefault="00B44773">
      <w:r>
        <w:t xml:space="preserve">Module 3 receives an authenticated API request from the Authentication &amp; Rate-Limiting Module. The module first records the request activity, identifies the appropriate backend service, forwards the request to the selected cloud platform and receives the response. The response is then returned </w:t>
      </w:r>
      <w:r>
        <w:lastRenderedPageBreak/>
        <w:t>through the gateway. Monitoring and logging operate alongside this flow so that request outcomes, errors and performance information remain available for review.</w:t>
      </w:r>
    </w:p>
    <w:p w14:paraId="749FDBF4" w14:textId="77777777" w:rsidR="00257BEC" w:rsidRDefault="00B44773">
      <w:r>
        <w:rPr>
          <w:b/>
          <w:sz w:val="26"/>
        </w:rPr>
        <w:t>3.3 Multi-Cloud Backend Integration</w:t>
      </w:r>
    </w:p>
    <w:p w14:paraId="33C62278" w14:textId="77777777" w:rsidR="00257BEC" w:rsidRDefault="00B44773">
      <w:r>
        <w:t>The system architecture shown in the presentation represents AWS, Microsoft Azure and Google Cloud as the multi-cloud backend service environments. The gateway hides the direct backend endpoints from clients and provides a common access path. This separation allows the client to interact with one gateway interface while the gateway handles the provider-specific destination.</w:t>
      </w:r>
    </w:p>
    <w:p w14:paraId="53251A27" w14:textId="77777777" w:rsidR="00257BEC" w:rsidRDefault="00B44773">
      <w:r>
        <w:rPr>
          <w:b/>
          <w:sz w:val="26"/>
        </w:rPr>
        <w:t>3.4 Monitoring and Logging</w:t>
      </w:r>
    </w:p>
    <w:p w14:paraId="51692BB9" w14:textId="77777777" w:rsidR="00257BEC" w:rsidRDefault="00B44773">
      <w:r>
        <w:t>Monitoring provides visibility into API activity and system performance, while logging preserves information useful for security analysis and troubleshooting. The Module 3 process records API activity and performance data after receiving an authorized request. The resulting monitoring layer can identify errors and provide operational information without requiring every client application to implement its own backend monitoring.</w:t>
      </w:r>
    </w:p>
    <w:p w14:paraId="4ABF4514" w14:textId="77777777" w:rsidR="00257BEC" w:rsidRDefault="00B44773">
      <w:r>
        <w:rPr>
          <w:b/>
        </w:rPr>
        <w:t>Table 3.3 Module 3 Design Specification</w:t>
      </w:r>
    </w:p>
    <w:tbl>
      <w:tblPr>
        <w:tblStyle w:val="TableGrid"/>
        <w:tblW w:w="0" w:type="auto"/>
        <w:jc w:val="center"/>
        <w:tblLook w:val="04A0" w:firstRow="1" w:lastRow="0" w:firstColumn="1" w:lastColumn="0" w:noHBand="0" w:noVBand="1"/>
      </w:tblPr>
      <w:tblGrid>
        <w:gridCol w:w="2085"/>
        <w:gridCol w:w="5732"/>
        <w:gridCol w:w="1533"/>
      </w:tblGrid>
      <w:tr w:rsidR="00257BEC" w14:paraId="0EA4AE39" w14:textId="77777777">
        <w:trPr>
          <w:jc w:val="center"/>
        </w:trPr>
        <w:tc>
          <w:tcPr>
            <w:tcW w:w="2160" w:type="dxa"/>
            <w:shd w:val="clear" w:color="auto" w:fill="D9E1F2"/>
            <w:vAlign w:val="center"/>
          </w:tcPr>
          <w:p w14:paraId="26C9E72F" w14:textId="77777777" w:rsidR="00257BEC" w:rsidRDefault="00B44773">
            <w:pPr>
              <w:jc w:val="center"/>
            </w:pPr>
            <w:r>
              <w:rPr>
                <w:b/>
                <w:sz w:val="18"/>
              </w:rPr>
              <w:t>Parameter</w:t>
            </w:r>
          </w:p>
        </w:tc>
        <w:tc>
          <w:tcPr>
            <w:tcW w:w="6048" w:type="dxa"/>
            <w:shd w:val="clear" w:color="auto" w:fill="D9E1F2"/>
            <w:vAlign w:val="center"/>
          </w:tcPr>
          <w:p w14:paraId="2AB6C487" w14:textId="77777777" w:rsidR="00257BEC" w:rsidRDefault="00B44773">
            <w:pPr>
              <w:jc w:val="center"/>
            </w:pPr>
            <w:r>
              <w:rPr>
                <w:b/>
                <w:sz w:val="18"/>
              </w:rPr>
              <w:t>Design Specification</w:t>
            </w:r>
          </w:p>
        </w:tc>
        <w:tc>
          <w:tcPr>
            <w:tcW w:w="1584" w:type="dxa"/>
            <w:shd w:val="clear" w:color="auto" w:fill="D9E1F2"/>
            <w:vAlign w:val="center"/>
          </w:tcPr>
          <w:p w14:paraId="409E2956" w14:textId="77777777" w:rsidR="00257BEC" w:rsidRDefault="00B44773">
            <w:pPr>
              <w:jc w:val="center"/>
            </w:pPr>
            <w:r>
              <w:rPr>
                <w:b/>
                <w:sz w:val="18"/>
              </w:rPr>
              <w:t>Priority</w:t>
            </w:r>
          </w:p>
        </w:tc>
      </w:tr>
      <w:tr w:rsidR="00257BEC" w14:paraId="48DB5EC5" w14:textId="77777777">
        <w:trPr>
          <w:jc w:val="center"/>
        </w:trPr>
        <w:tc>
          <w:tcPr>
            <w:tcW w:w="2160" w:type="dxa"/>
            <w:vAlign w:val="center"/>
          </w:tcPr>
          <w:p w14:paraId="5EBC7C59" w14:textId="77777777" w:rsidR="00257BEC" w:rsidRDefault="00B44773">
            <w:pPr>
              <w:jc w:val="left"/>
            </w:pPr>
            <w:r>
              <w:rPr>
                <w:sz w:val="18"/>
              </w:rPr>
              <w:t>Input</w:t>
            </w:r>
          </w:p>
        </w:tc>
        <w:tc>
          <w:tcPr>
            <w:tcW w:w="6048" w:type="dxa"/>
            <w:vAlign w:val="center"/>
          </w:tcPr>
          <w:p w14:paraId="7FFB52A5" w14:textId="77777777" w:rsidR="00257BEC" w:rsidRDefault="00B44773">
            <w:pPr>
              <w:jc w:val="left"/>
            </w:pPr>
            <w:r>
              <w:rPr>
                <w:sz w:val="18"/>
              </w:rPr>
              <w:t>Authenticated API Request</w:t>
            </w:r>
          </w:p>
        </w:tc>
        <w:tc>
          <w:tcPr>
            <w:tcW w:w="1584" w:type="dxa"/>
            <w:vAlign w:val="center"/>
          </w:tcPr>
          <w:p w14:paraId="679E8EDB" w14:textId="77777777" w:rsidR="00257BEC" w:rsidRDefault="00B44773">
            <w:pPr>
              <w:jc w:val="left"/>
            </w:pPr>
            <w:r>
              <w:rPr>
                <w:sz w:val="18"/>
              </w:rPr>
              <w:t>High</w:t>
            </w:r>
          </w:p>
        </w:tc>
      </w:tr>
      <w:tr w:rsidR="00257BEC" w14:paraId="68AE859E" w14:textId="77777777">
        <w:trPr>
          <w:jc w:val="center"/>
        </w:trPr>
        <w:tc>
          <w:tcPr>
            <w:tcW w:w="2160" w:type="dxa"/>
            <w:vAlign w:val="center"/>
          </w:tcPr>
          <w:p w14:paraId="22CF8508" w14:textId="77777777" w:rsidR="00257BEC" w:rsidRDefault="00B44773">
            <w:pPr>
              <w:jc w:val="left"/>
            </w:pPr>
            <w:r>
              <w:rPr>
                <w:sz w:val="18"/>
              </w:rPr>
              <w:t>Backend Services</w:t>
            </w:r>
          </w:p>
        </w:tc>
        <w:tc>
          <w:tcPr>
            <w:tcW w:w="6048" w:type="dxa"/>
            <w:vAlign w:val="center"/>
          </w:tcPr>
          <w:p w14:paraId="0E2F591A" w14:textId="77777777" w:rsidR="00257BEC" w:rsidRDefault="00B44773">
            <w:pPr>
              <w:jc w:val="left"/>
            </w:pPr>
            <w:r>
              <w:rPr>
                <w:sz w:val="18"/>
              </w:rPr>
              <w:t>AWS, Microsoft Azure and Google Cloud representations</w:t>
            </w:r>
          </w:p>
        </w:tc>
        <w:tc>
          <w:tcPr>
            <w:tcW w:w="1584" w:type="dxa"/>
            <w:vAlign w:val="center"/>
          </w:tcPr>
          <w:p w14:paraId="497A0214" w14:textId="77777777" w:rsidR="00257BEC" w:rsidRDefault="00B44773">
            <w:pPr>
              <w:jc w:val="left"/>
            </w:pPr>
            <w:r>
              <w:rPr>
                <w:sz w:val="18"/>
              </w:rPr>
              <w:t>High</w:t>
            </w:r>
          </w:p>
        </w:tc>
      </w:tr>
      <w:tr w:rsidR="00257BEC" w14:paraId="23D2D653" w14:textId="77777777">
        <w:trPr>
          <w:jc w:val="center"/>
        </w:trPr>
        <w:tc>
          <w:tcPr>
            <w:tcW w:w="2160" w:type="dxa"/>
            <w:vAlign w:val="center"/>
          </w:tcPr>
          <w:p w14:paraId="0A48DBC3" w14:textId="77777777" w:rsidR="00257BEC" w:rsidRDefault="00B44773">
            <w:pPr>
              <w:jc w:val="left"/>
            </w:pPr>
            <w:r>
              <w:rPr>
                <w:sz w:val="18"/>
              </w:rPr>
              <w:t>Integration</w:t>
            </w:r>
          </w:p>
        </w:tc>
        <w:tc>
          <w:tcPr>
            <w:tcW w:w="6048" w:type="dxa"/>
            <w:vAlign w:val="center"/>
          </w:tcPr>
          <w:p w14:paraId="282387C1" w14:textId="77777777" w:rsidR="00257BEC" w:rsidRDefault="00B44773">
            <w:pPr>
              <w:jc w:val="left"/>
            </w:pPr>
            <w:r>
              <w:rPr>
                <w:sz w:val="18"/>
              </w:rPr>
              <w:t>Forward authorized requests to selected backend</w:t>
            </w:r>
          </w:p>
        </w:tc>
        <w:tc>
          <w:tcPr>
            <w:tcW w:w="1584" w:type="dxa"/>
            <w:vAlign w:val="center"/>
          </w:tcPr>
          <w:p w14:paraId="761BCEA0" w14:textId="77777777" w:rsidR="00257BEC" w:rsidRDefault="00B44773">
            <w:pPr>
              <w:jc w:val="left"/>
            </w:pPr>
            <w:r>
              <w:rPr>
                <w:sz w:val="18"/>
              </w:rPr>
              <w:t>High</w:t>
            </w:r>
          </w:p>
        </w:tc>
      </w:tr>
      <w:tr w:rsidR="00257BEC" w14:paraId="5B51CCFF" w14:textId="77777777">
        <w:trPr>
          <w:jc w:val="center"/>
        </w:trPr>
        <w:tc>
          <w:tcPr>
            <w:tcW w:w="2160" w:type="dxa"/>
            <w:vAlign w:val="center"/>
          </w:tcPr>
          <w:p w14:paraId="6A74EDEA" w14:textId="77777777" w:rsidR="00257BEC" w:rsidRDefault="00B44773">
            <w:pPr>
              <w:jc w:val="left"/>
            </w:pPr>
            <w:r>
              <w:rPr>
                <w:sz w:val="18"/>
              </w:rPr>
              <w:t>Response</w:t>
            </w:r>
          </w:p>
        </w:tc>
        <w:tc>
          <w:tcPr>
            <w:tcW w:w="6048" w:type="dxa"/>
            <w:vAlign w:val="center"/>
          </w:tcPr>
          <w:p w14:paraId="22D819F4" w14:textId="77777777" w:rsidR="00257BEC" w:rsidRDefault="00B44773">
            <w:pPr>
              <w:jc w:val="left"/>
            </w:pPr>
            <w:r>
              <w:rPr>
                <w:sz w:val="18"/>
              </w:rPr>
              <w:t>Cloud service response returned to client</w:t>
            </w:r>
          </w:p>
        </w:tc>
        <w:tc>
          <w:tcPr>
            <w:tcW w:w="1584" w:type="dxa"/>
            <w:vAlign w:val="center"/>
          </w:tcPr>
          <w:p w14:paraId="5768675A" w14:textId="77777777" w:rsidR="00257BEC" w:rsidRDefault="00B44773">
            <w:pPr>
              <w:jc w:val="left"/>
            </w:pPr>
            <w:r>
              <w:rPr>
                <w:sz w:val="18"/>
              </w:rPr>
              <w:t>High</w:t>
            </w:r>
          </w:p>
        </w:tc>
      </w:tr>
      <w:tr w:rsidR="00257BEC" w14:paraId="56B7E5BE" w14:textId="77777777">
        <w:trPr>
          <w:jc w:val="center"/>
        </w:trPr>
        <w:tc>
          <w:tcPr>
            <w:tcW w:w="2160" w:type="dxa"/>
            <w:vAlign w:val="center"/>
          </w:tcPr>
          <w:p w14:paraId="6C3242A7" w14:textId="77777777" w:rsidR="00257BEC" w:rsidRDefault="00B44773">
            <w:pPr>
              <w:jc w:val="left"/>
            </w:pPr>
            <w:r>
              <w:rPr>
                <w:sz w:val="18"/>
              </w:rPr>
              <w:t>Monitoring</w:t>
            </w:r>
          </w:p>
        </w:tc>
        <w:tc>
          <w:tcPr>
            <w:tcW w:w="6048" w:type="dxa"/>
            <w:vAlign w:val="center"/>
          </w:tcPr>
          <w:p w14:paraId="5F33EFB6" w14:textId="77777777" w:rsidR="00257BEC" w:rsidRDefault="00B44773">
            <w:pPr>
              <w:jc w:val="left"/>
            </w:pPr>
            <w:r>
              <w:rPr>
                <w:sz w:val="18"/>
              </w:rPr>
              <w:t>Track API activity and system performance</w:t>
            </w:r>
          </w:p>
        </w:tc>
        <w:tc>
          <w:tcPr>
            <w:tcW w:w="1584" w:type="dxa"/>
            <w:vAlign w:val="center"/>
          </w:tcPr>
          <w:p w14:paraId="667FFA72" w14:textId="77777777" w:rsidR="00257BEC" w:rsidRDefault="00B44773">
            <w:pPr>
              <w:jc w:val="left"/>
            </w:pPr>
            <w:r>
              <w:rPr>
                <w:sz w:val="18"/>
              </w:rPr>
              <w:t>High</w:t>
            </w:r>
          </w:p>
        </w:tc>
      </w:tr>
      <w:tr w:rsidR="00257BEC" w14:paraId="57B3F077" w14:textId="77777777">
        <w:trPr>
          <w:jc w:val="center"/>
        </w:trPr>
        <w:tc>
          <w:tcPr>
            <w:tcW w:w="2160" w:type="dxa"/>
            <w:vAlign w:val="center"/>
          </w:tcPr>
          <w:p w14:paraId="67F58D4D" w14:textId="77777777" w:rsidR="00257BEC" w:rsidRDefault="00B44773">
            <w:pPr>
              <w:jc w:val="left"/>
            </w:pPr>
            <w:r>
              <w:rPr>
                <w:sz w:val="18"/>
              </w:rPr>
              <w:t>Logging</w:t>
            </w:r>
          </w:p>
        </w:tc>
        <w:tc>
          <w:tcPr>
            <w:tcW w:w="6048" w:type="dxa"/>
            <w:vAlign w:val="center"/>
          </w:tcPr>
          <w:p w14:paraId="523AB6A9" w14:textId="77777777" w:rsidR="00257BEC" w:rsidRDefault="00B44773">
            <w:pPr>
              <w:jc w:val="left"/>
            </w:pPr>
            <w:r>
              <w:rPr>
                <w:sz w:val="18"/>
              </w:rPr>
              <w:t>Maintain security and troubleshooting records</w:t>
            </w:r>
          </w:p>
        </w:tc>
        <w:tc>
          <w:tcPr>
            <w:tcW w:w="1584" w:type="dxa"/>
            <w:vAlign w:val="center"/>
          </w:tcPr>
          <w:p w14:paraId="317E5C9E" w14:textId="77777777" w:rsidR="00257BEC" w:rsidRDefault="00B44773">
            <w:pPr>
              <w:jc w:val="left"/>
            </w:pPr>
            <w:r>
              <w:rPr>
                <w:sz w:val="18"/>
              </w:rPr>
              <w:t>High</w:t>
            </w:r>
          </w:p>
        </w:tc>
      </w:tr>
      <w:tr w:rsidR="00257BEC" w14:paraId="69FC4DD8" w14:textId="77777777">
        <w:trPr>
          <w:jc w:val="center"/>
        </w:trPr>
        <w:tc>
          <w:tcPr>
            <w:tcW w:w="2160" w:type="dxa"/>
            <w:vAlign w:val="center"/>
          </w:tcPr>
          <w:p w14:paraId="2D1CE19E" w14:textId="77777777" w:rsidR="00257BEC" w:rsidRDefault="00B44773">
            <w:pPr>
              <w:jc w:val="left"/>
            </w:pPr>
            <w:r>
              <w:rPr>
                <w:sz w:val="18"/>
              </w:rPr>
              <w:t>Alerts</w:t>
            </w:r>
          </w:p>
        </w:tc>
        <w:tc>
          <w:tcPr>
            <w:tcW w:w="6048" w:type="dxa"/>
            <w:vAlign w:val="center"/>
          </w:tcPr>
          <w:p w14:paraId="480842D0" w14:textId="77777777" w:rsidR="00257BEC" w:rsidRDefault="00B44773">
            <w:pPr>
              <w:jc w:val="left"/>
            </w:pPr>
            <w:r>
              <w:rPr>
                <w:sz w:val="18"/>
              </w:rPr>
              <w:t>Provide visibility into important service events</w:t>
            </w:r>
          </w:p>
        </w:tc>
        <w:tc>
          <w:tcPr>
            <w:tcW w:w="1584" w:type="dxa"/>
            <w:vAlign w:val="center"/>
          </w:tcPr>
          <w:p w14:paraId="7FF80C49" w14:textId="77777777" w:rsidR="00257BEC" w:rsidRDefault="00B44773">
            <w:pPr>
              <w:jc w:val="left"/>
            </w:pPr>
            <w:r>
              <w:rPr>
                <w:sz w:val="18"/>
              </w:rPr>
              <w:t>Medium</w:t>
            </w:r>
          </w:p>
        </w:tc>
      </w:tr>
    </w:tbl>
    <w:p w14:paraId="0F434518" w14:textId="77777777" w:rsidR="00257BEC" w:rsidRDefault="00257BEC">
      <w:pPr>
        <w:spacing w:after="20"/>
      </w:pPr>
    </w:p>
    <w:p w14:paraId="22BE533B" w14:textId="77F33355" w:rsidR="00257BEC" w:rsidRDefault="00257BEC">
      <w:pPr>
        <w:spacing w:line="240" w:lineRule="auto"/>
        <w:jc w:val="center"/>
      </w:pPr>
    </w:p>
    <w:p w14:paraId="7A8BCA08" w14:textId="619446D9" w:rsidR="00257BEC" w:rsidRDefault="00257BEC">
      <w:pPr>
        <w:jc w:val="center"/>
      </w:pPr>
    </w:p>
    <w:p w14:paraId="5FD29FAC" w14:textId="77777777" w:rsidR="00257BEC" w:rsidRDefault="00B44773">
      <w:r>
        <w:br w:type="page"/>
      </w:r>
    </w:p>
    <w:p w14:paraId="40E431BD" w14:textId="77777777" w:rsidR="00257BEC" w:rsidRDefault="00B44773">
      <w:r>
        <w:rPr>
          <w:b/>
          <w:sz w:val="26"/>
        </w:rPr>
        <w:lastRenderedPageBreak/>
        <w:t>3.5 Module 3 Workflow</w:t>
      </w:r>
    </w:p>
    <w:p w14:paraId="0D54ED97" w14:textId="77777777" w:rsidR="00257BEC" w:rsidRDefault="00B44773">
      <w:pPr>
        <w:pStyle w:val="ListBullet"/>
        <w:spacing w:after="60"/>
      </w:pPr>
      <w:r>
        <w:t>Receive the authenticated and rate-limited request from Module 2.</w:t>
      </w:r>
    </w:p>
    <w:p w14:paraId="0E2B69BD" w14:textId="77777777" w:rsidR="00257BEC" w:rsidRDefault="00B44773">
      <w:pPr>
        <w:pStyle w:val="ListBullet"/>
        <w:spacing w:after="60"/>
      </w:pPr>
      <w:r>
        <w:t>Record relevant request activity for monitoring.</w:t>
      </w:r>
    </w:p>
    <w:p w14:paraId="32842DC2" w14:textId="77777777" w:rsidR="00257BEC" w:rsidRDefault="00B44773">
      <w:pPr>
        <w:pStyle w:val="ListBullet"/>
        <w:spacing w:after="60"/>
      </w:pPr>
      <w:r>
        <w:t>Identify the required backend cloud service.</w:t>
      </w:r>
    </w:p>
    <w:p w14:paraId="13DC4ADD" w14:textId="77777777" w:rsidR="00257BEC" w:rsidRDefault="00B44773">
      <w:pPr>
        <w:pStyle w:val="ListBullet"/>
        <w:spacing w:after="60"/>
      </w:pPr>
      <w:r>
        <w:t>Forward the request to the selected cloud backend.</w:t>
      </w:r>
    </w:p>
    <w:p w14:paraId="0530BC88" w14:textId="77777777" w:rsidR="00257BEC" w:rsidRDefault="00B44773">
      <w:pPr>
        <w:pStyle w:val="ListBullet"/>
        <w:spacing w:after="60"/>
      </w:pPr>
      <w:r>
        <w:t>Receive the backend response or error condition.</w:t>
      </w:r>
    </w:p>
    <w:p w14:paraId="39BD6262" w14:textId="77777777" w:rsidR="00257BEC" w:rsidRDefault="00B44773">
      <w:pPr>
        <w:pStyle w:val="ListBullet"/>
        <w:spacing w:after="60"/>
      </w:pPr>
      <w:r>
        <w:t>Record performance and error information.</w:t>
      </w:r>
    </w:p>
    <w:p w14:paraId="31740D30" w14:textId="77777777" w:rsidR="00257BEC" w:rsidRDefault="00B44773">
      <w:pPr>
        <w:pStyle w:val="ListBullet"/>
        <w:spacing w:after="60"/>
      </w:pPr>
      <w:r>
        <w:t>Return the response to the client application.</w:t>
      </w:r>
    </w:p>
    <w:p w14:paraId="4C2ABE22" w14:textId="77777777" w:rsidR="00257BEC" w:rsidRDefault="00B44773">
      <w:r>
        <w:rPr>
          <w:b/>
          <w:sz w:val="26"/>
        </w:rPr>
        <w:t>3.6 Data Flow Description</w:t>
      </w:r>
    </w:p>
    <w:p w14:paraId="486DD85C" w14:textId="1343544D" w:rsidR="00257BEC" w:rsidRDefault="00B44773" w:rsidP="00D94445">
      <w:r>
        <w:t>The data flow begins with an authenticated API request. Module 3 acts as the integration boundary between the gateway and distributed backend services. The request is routed to the selected cloud platform, and the resulting response is passed back through the gateway. At the same time, monitoring and logging capture operational information. The architecture therefore separates the client-facing interface from backend-specific communication while retaining a central record of API activity.</w:t>
      </w:r>
    </w:p>
    <w:p w14:paraId="39122168" w14:textId="77777777" w:rsidR="00257BEC" w:rsidRDefault="00B44773">
      <w:r>
        <w:rPr>
          <w:b/>
          <w:sz w:val="26"/>
        </w:rPr>
        <w:t>3.7 Alternative Solutions and Evaluation</w:t>
      </w:r>
    </w:p>
    <w:tbl>
      <w:tblPr>
        <w:tblStyle w:val="TableGrid"/>
        <w:tblW w:w="0" w:type="auto"/>
        <w:jc w:val="center"/>
        <w:tblLook w:val="04A0" w:firstRow="1" w:lastRow="0" w:firstColumn="1" w:lastColumn="0" w:noHBand="0" w:noVBand="1"/>
      </w:tblPr>
      <w:tblGrid>
        <w:gridCol w:w="1935"/>
        <w:gridCol w:w="2069"/>
        <w:gridCol w:w="3255"/>
        <w:gridCol w:w="2091"/>
      </w:tblGrid>
      <w:tr w:rsidR="00257BEC" w14:paraId="3A75941A" w14:textId="77777777">
        <w:trPr>
          <w:jc w:val="center"/>
        </w:trPr>
        <w:tc>
          <w:tcPr>
            <w:tcW w:w="2016" w:type="dxa"/>
            <w:shd w:val="clear" w:color="auto" w:fill="D9E1F2"/>
            <w:vAlign w:val="center"/>
          </w:tcPr>
          <w:p w14:paraId="07986069" w14:textId="77777777" w:rsidR="00257BEC" w:rsidRDefault="00B44773">
            <w:pPr>
              <w:jc w:val="center"/>
            </w:pPr>
            <w:r>
              <w:rPr>
                <w:b/>
                <w:sz w:val="18"/>
              </w:rPr>
              <w:t>Design Decision</w:t>
            </w:r>
          </w:p>
        </w:tc>
        <w:tc>
          <w:tcPr>
            <w:tcW w:w="2160" w:type="dxa"/>
            <w:shd w:val="clear" w:color="auto" w:fill="D9E1F2"/>
            <w:vAlign w:val="center"/>
          </w:tcPr>
          <w:p w14:paraId="7BB75683" w14:textId="77777777" w:rsidR="00257BEC" w:rsidRDefault="00B44773">
            <w:pPr>
              <w:jc w:val="center"/>
            </w:pPr>
            <w:r>
              <w:rPr>
                <w:b/>
                <w:sz w:val="18"/>
              </w:rPr>
              <w:t>Alternative</w:t>
            </w:r>
          </w:p>
        </w:tc>
        <w:tc>
          <w:tcPr>
            <w:tcW w:w="3456" w:type="dxa"/>
            <w:shd w:val="clear" w:color="auto" w:fill="D9E1F2"/>
            <w:vAlign w:val="center"/>
          </w:tcPr>
          <w:p w14:paraId="437ECC89" w14:textId="77777777" w:rsidR="00257BEC" w:rsidRDefault="00B44773">
            <w:pPr>
              <w:jc w:val="center"/>
            </w:pPr>
            <w:r>
              <w:rPr>
                <w:b/>
                <w:sz w:val="18"/>
              </w:rPr>
              <w:t>Advantage of Selected Design</w:t>
            </w:r>
          </w:p>
        </w:tc>
        <w:tc>
          <w:tcPr>
            <w:tcW w:w="2160" w:type="dxa"/>
            <w:shd w:val="clear" w:color="auto" w:fill="D9E1F2"/>
            <w:vAlign w:val="center"/>
          </w:tcPr>
          <w:p w14:paraId="727981CD" w14:textId="77777777" w:rsidR="00257BEC" w:rsidRDefault="00B44773">
            <w:pPr>
              <w:jc w:val="center"/>
            </w:pPr>
            <w:r>
              <w:rPr>
                <w:b/>
                <w:sz w:val="18"/>
              </w:rPr>
              <w:t>Limitation</w:t>
            </w:r>
          </w:p>
        </w:tc>
      </w:tr>
      <w:tr w:rsidR="00257BEC" w14:paraId="1B96C3DF" w14:textId="77777777">
        <w:trPr>
          <w:jc w:val="center"/>
        </w:trPr>
        <w:tc>
          <w:tcPr>
            <w:tcW w:w="2016" w:type="dxa"/>
            <w:vAlign w:val="center"/>
          </w:tcPr>
          <w:p w14:paraId="4BBF8263" w14:textId="77777777" w:rsidR="00257BEC" w:rsidRDefault="00B44773">
            <w:pPr>
              <w:jc w:val="left"/>
            </w:pPr>
            <w:r>
              <w:rPr>
                <w:sz w:val="18"/>
              </w:rPr>
              <w:t>Centralized gateway</w:t>
            </w:r>
          </w:p>
        </w:tc>
        <w:tc>
          <w:tcPr>
            <w:tcW w:w="2160" w:type="dxa"/>
            <w:vAlign w:val="center"/>
          </w:tcPr>
          <w:p w14:paraId="0CF9DABF" w14:textId="77777777" w:rsidR="00257BEC" w:rsidRDefault="00B44773">
            <w:pPr>
              <w:jc w:val="left"/>
            </w:pPr>
            <w:r>
              <w:rPr>
                <w:sz w:val="18"/>
              </w:rPr>
              <w:t>Direct client-to-cloud access</w:t>
            </w:r>
          </w:p>
        </w:tc>
        <w:tc>
          <w:tcPr>
            <w:tcW w:w="3456" w:type="dxa"/>
            <w:vAlign w:val="center"/>
          </w:tcPr>
          <w:p w14:paraId="68498F80" w14:textId="77777777" w:rsidR="00257BEC" w:rsidRDefault="00B44773">
            <w:pPr>
              <w:jc w:val="left"/>
            </w:pPr>
            <w:r>
              <w:rPr>
                <w:sz w:val="18"/>
              </w:rPr>
              <w:t>Single controlled access point</w:t>
            </w:r>
          </w:p>
        </w:tc>
        <w:tc>
          <w:tcPr>
            <w:tcW w:w="2160" w:type="dxa"/>
            <w:vAlign w:val="center"/>
          </w:tcPr>
          <w:p w14:paraId="69131197" w14:textId="77777777" w:rsidR="00257BEC" w:rsidRDefault="00B44773">
            <w:pPr>
              <w:jc w:val="left"/>
            </w:pPr>
            <w:r>
              <w:rPr>
                <w:sz w:val="18"/>
              </w:rPr>
              <w:t>Gateway becomes a key integration component</w:t>
            </w:r>
          </w:p>
        </w:tc>
      </w:tr>
      <w:tr w:rsidR="00257BEC" w14:paraId="119CAA11" w14:textId="77777777">
        <w:trPr>
          <w:jc w:val="center"/>
        </w:trPr>
        <w:tc>
          <w:tcPr>
            <w:tcW w:w="2016" w:type="dxa"/>
            <w:vAlign w:val="center"/>
          </w:tcPr>
          <w:p w14:paraId="01E4F8B7" w14:textId="77777777" w:rsidR="00257BEC" w:rsidRDefault="00B44773">
            <w:pPr>
              <w:jc w:val="left"/>
            </w:pPr>
            <w:r>
              <w:rPr>
                <w:sz w:val="18"/>
              </w:rPr>
              <w:t>Multi-cloud backend</w:t>
            </w:r>
          </w:p>
        </w:tc>
        <w:tc>
          <w:tcPr>
            <w:tcW w:w="2160" w:type="dxa"/>
            <w:vAlign w:val="center"/>
          </w:tcPr>
          <w:p w14:paraId="48262885" w14:textId="77777777" w:rsidR="00257BEC" w:rsidRDefault="00B44773">
            <w:pPr>
              <w:jc w:val="left"/>
            </w:pPr>
            <w:r>
              <w:rPr>
                <w:sz w:val="18"/>
              </w:rPr>
              <w:t>Single-cloud backend</w:t>
            </w:r>
          </w:p>
        </w:tc>
        <w:tc>
          <w:tcPr>
            <w:tcW w:w="3456" w:type="dxa"/>
            <w:vAlign w:val="center"/>
          </w:tcPr>
          <w:p w14:paraId="7AED5E51" w14:textId="77777777" w:rsidR="00257BEC" w:rsidRDefault="00B44773">
            <w:pPr>
              <w:jc w:val="left"/>
            </w:pPr>
            <w:r>
              <w:rPr>
                <w:sz w:val="18"/>
              </w:rPr>
              <w:t>Avoids provider dependency and supports distributed services</w:t>
            </w:r>
          </w:p>
        </w:tc>
        <w:tc>
          <w:tcPr>
            <w:tcW w:w="2160" w:type="dxa"/>
            <w:vAlign w:val="center"/>
          </w:tcPr>
          <w:p w14:paraId="7F483EC3" w14:textId="77777777" w:rsidR="00257BEC" w:rsidRDefault="00B44773">
            <w:pPr>
              <w:jc w:val="left"/>
            </w:pPr>
            <w:r>
              <w:rPr>
                <w:sz w:val="18"/>
              </w:rPr>
              <w:t>Provider differences increase complexity</w:t>
            </w:r>
          </w:p>
        </w:tc>
      </w:tr>
      <w:tr w:rsidR="00257BEC" w14:paraId="43068FC1" w14:textId="77777777">
        <w:trPr>
          <w:jc w:val="center"/>
        </w:trPr>
        <w:tc>
          <w:tcPr>
            <w:tcW w:w="2016" w:type="dxa"/>
            <w:vAlign w:val="center"/>
          </w:tcPr>
          <w:p w14:paraId="4234FEF4" w14:textId="77777777" w:rsidR="00257BEC" w:rsidRDefault="00B44773">
            <w:pPr>
              <w:jc w:val="left"/>
            </w:pPr>
            <w:r>
              <w:rPr>
                <w:sz w:val="18"/>
              </w:rPr>
              <w:t>Monitoring</w:t>
            </w:r>
          </w:p>
        </w:tc>
        <w:tc>
          <w:tcPr>
            <w:tcW w:w="2160" w:type="dxa"/>
            <w:vAlign w:val="center"/>
          </w:tcPr>
          <w:p w14:paraId="0625BA00" w14:textId="77777777" w:rsidR="00257BEC" w:rsidRDefault="00B44773">
            <w:pPr>
              <w:jc w:val="left"/>
            </w:pPr>
            <w:r>
              <w:rPr>
                <w:sz w:val="18"/>
              </w:rPr>
              <w:t>No centralized monitoring</w:t>
            </w:r>
          </w:p>
        </w:tc>
        <w:tc>
          <w:tcPr>
            <w:tcW w:w="3456" w:type="dxa"/>
            <w:vAlign w:val="center"/>
          </w:tcPr>
          <w:p w14:paraId="705D3FEE" w14:textId="77777777" w:rsidR="00257BEC" w:rsidRDefault="00B44773">
            <w:pPr>
              <w:jc w:val="left"/>
            </w:pPr>
            <w:r>
              <w:rPr>
                <w:sz w:val="18"/>
              </w:rPr>
              <w:t>Lower initial setup effort</w:t>
            </w:r>
          </w:p>
        </w:tc>
        <w:tc>
          <w:tcPr>
            <w:tcW w:w="2160" w:type="dxa"/>
            <w:vAlign w:val="center"/>
          </w:tcPr>
          <w:p w14:paraId="446A7490" w14:textId="77777777" w:rsidR="00257BEC" w:rsidRDefault="00B44773">
            <w:pPr>
              <w:jc w:val="left"/>
            </w:pPr>
            <w:r>
              <w:rPr>
                <w:sz w:val="18"/>
              </w:rPr>
              <w:t>Poor visibility into failures</w:t>
            </w:r>
          </w:p>
        </w:tc>
      </w:tr>
      <w:tr w:rsidR="00257BEC" w14:paraId="5CC5F3FE" w14:textId="77777777">
        <w:trPr>
          <w:jc w:val="center"/>
        </w:trPr>
        <w:tc>
          <w:tcPr>
            <w:tcW w:w="2016" w:type="dxa"/>
            <w:vAlign w:val="center"/>
          </w:tcPr>
          <w:p w14:paraId="6DC5B7FA" w14:textId="77777777" w:rsidR="00257BEC" w:rsidRDefault="00B44773">
            <w:pPr>
              <w:jc w:val="left"/>
            </w:pPr>
            <w:r>
              <w:rPr>
                <w:sz w:val="18"/>
              </w:rPr>
              <w:t>Logging</w:t>
            </w:r>
          </w:p>
        </w:tc>
        <w:tc>
          <w:tcPr>
            <w:tcW w:w="2160" w:type="dxa"/>
            <w:vAlign w:val="center"/>
          </w:tcPr>
          <w:p w14:paraId="552FDBFE" w14:textId="77777777" w:rsidR="00257BEC" w:rsidRDefault="00B44773">
            <w:pPr>
              <w:jc w:val="left"/>
            </w:pPr>
            <w:r>
              <w:rPr>
                <w:sz w:val="18"/>
              </w:rPr>
              <w:t>Client-side logs only</w:t>
            </w:r>
          </w:p>
        </w:tc>
        <w:tc>
          <w:tcPr>
            <w:tcW w:w="3456" w:type="dxa"/>
            <w:vAlign w:val="center"/>
          </w:tcPr>
          <w:p w14:paraId="281787F3" w14:textId="77777777" w:rsidR="00257BEC" w:rsidRDefault="00B44773">
            <w:pPr>
              <w:jc w:val="left"/>
            </w:pPr>
            <w:r>
              <w:rPr>
                <w:sz w:val="18"/>
              </w:rPr>
              <w:t>Simple for individual clients</w:t>
            </w:r>
          </w:p>
        </w:tc>
        <w:tc>
          <w:tcPr>
            <w:tcW w:w="2160" w:type="dxa"/>
            <w:vAlign w:val="center"/>
          </w:tcPr>
          <w:p w14:paraId="29C7459A" w14:textId="77777777" w:rsidR="00257BEC" w:rsidRDefault="00B44773">
            <w:pPr>
              <w:jc w:val="left"/>
            </w:pPr>
            <w:r>
              <w:rPr>
                <w:sz w:val="18"/>
              </w:rPr>
              <w:t>Fragmented troubleshooting information</w:t>
            </w:r>
          </w:p>
        </w:tc>
      </w:tr>
    </w:tbl>
    <w:p w14:paraId="312E4951" w14:textId="77777777" w:rsidR="00257BEC" w:rsidRDefault="00257BEC">
      <w:pPr>
        <w:spacing w:after="20"/>
      </w:pPr>
    </w:p>
    <w:p w14:paraId="57BF6D6F" w14:textId="77777777" w:rsidR="00257BEC" w:rsidRDefault="00B44773">
      <w:r>
        <w:rPr>
          <w:b/>
          <w:sz w:val="26"/>
        </w:rPr>
        <w:t>3.8 Ethics, Safety and Security</w:t>
      </w:r>
    </w:p>
    <w:p w14:paraId="65D62053" w14:textId="77777777" w:rsidR="00257BEC" w:rsidRDefault="00B44773">
      <w:r>
        <w:t xml:space="preserve">Security is central to the gateway because it controls access to distributed backend services. Authentication and authorization must be applied before a request reaches Module 3. The project also uses rate limiting to reduce excessive traffic. Monitoring and logging improve accountability </w:t>
      </w:r>
      <w:r>
        <w:lastRenderedPageBreak/>
        <w:t>and troubleshooting, but log data should be protected because it may contain information about API usage. From a safety perspective, incorrect routing or unavailable backend services can interrupt application functionality, so monitoring should make such failures visible rather than silently hiding them.</w:t>
      </w:r>
    </w:p>
    <w:p w14:paraId="62A30AA9" w14:textId="77777777" w:rsidR="00257BEC" w:rsidRDefault="00B44773">
      <w:r>
        <w:rPr>
          <w:b/>
        </w:rPr>
        <w:t>Table 3.5 Risk Register</w:t>
      </w:r>
    </w:p>
    <w:tbl>
      <w:tblPr>
        <w:tblStyle w:val="TableGrid"/>
        <w:tblW w:w="0" w:type="auto"/>
        <w:jc w:val="center"/>
        <w:tblLook w:val="04A0" w:firstRow="1" w:lastRow="0" w:firstColumn="1" w:lastColumn="0" w:noHBand="0" w:noVBand="1"/>
      </w:tblPr>
      <w:tblGrid>
        <w:gridCol w:w="2822"/>
        <w:gridCol w:w="1146"/>
        <w:gridCol w:w="1140"/>
        <w:gridCol w:w="2962"/>
        <w:gridCol w:w="1280"/>
      </w:tblGrid>
      <w:tr w:rsidR="00257BEC" w14:paraId="442A6544" w14:textId="77777777">
        <w:trPr>
          <w:jc w:val="center"/>
        </w:trPr>
        <w:tc>
          <w:tcPr>
            <w:tcW w:w="2880" w:type="dxa"/>
            <w:shd w:val="clear" w:color="auto" w:fill="D9E1F2"/>
            <w:vAlign w:val="center"/>
          </w:tcPr>
          <w:p w14:paraId="23DCCE90" w14:textId="77777777" w:rsidR="00257BEC" w:rsidRDefault="00B44773">
            <w:pPr>
              <w:jc w:val="center"/>
            </w:pPr>
            <w:r>
              <w:rPr>
                <w:b/>
                <w:sz w:val="16"/>
              </w:rPr>
              <w:t>Risk</w:t>
            </w:r>
          </w:p>
        </w:tc>
        <w:tc>
          <w:tcPr>
            <w:tcW w:w="1152" w:type="dxa"/>
            <w:shd w:val="clear" w:color="auto" w:fill="D9E1F2"/>
            <w:vAlign w:val="center"/>
          </w:tcPr>
          <w:p w14:paraId="68ED23A1" w14:textId="77777777" w:rsidR="00257BEC" w:rsidRDefault="00B44773">
            <w:pPr>
              <w:jc w:val="center"/>
            </w:pPr>
            <w:r>
              <w:rPr>
                <w:b/>
                <w:sz w:val="16"/>
              </w:rPr>
              <w:t>Likelihood</w:t>
            </w:r>
          </w:p>
        </w:tc>
        <w:tc>
          <w:tcPr>
            <w:tcW w:w="1152" w:type="dxa"/>
            <w:shd w:val="clear" w:color="auto" w:fill="D9E1F2"/>
            <w:vAlign w:val="center"/>
          </w:tcPr>
          <w:p w14:paraId="6C7CD5F7" w14:textId="77777777" w:rsidR="00257BEC" w:rsidRDefault="00B44773">
            <w:pPr>
              <w:jc w:val="center"/>
            </w:pPr>
            <w:r>
              <w:rPr>
                <w:b/>
                <w:sz w:val="16"/>
              </w:rPr>
              <w:t>Severity</w:t>
            </w:r>
          </w:p>
        </w:tc>
        <w:tc>
          <w:tcPr>
            <w:tcW w:w="3024" w:type="dxa"/>
            <w:shd w:val="clear" w:color="auto" w:fill="D9E1F2"/>
            <w:vAlign w:val="center"/>
          </w:tcPr>
          <w:p w14:paraId="0C2955F3" w14:textId="77777777" w:rsidR="00257BEC" w:rsidRDefault="00B44773">
            <w:pPr>
              <w:jc w:val="center"/>
            </w:pPr>
            <w:r>
              <w:rPr>
                <w:b/>
                <w:sz w:val="16"/>
              </w:rPr>
              <w:t>Mitigation</w:t>
            </w:r>
          </w:p>
        </w:tc>
        <w:tc>
          <w:tcPr>
            <w:tcW w:w="1296" w:type="dxa"/>
            <w:shd w:val="clear" w:color="auto" w:fill="D9E1F2"/>
            <w:vAlign w:val="center"/>
          </w:tcPr>
          <w:p w14:paraId="28D31070" w14:textId="77777777" w:rsidR="00257BEC" w:rsidRDefault="00B44773">
            <w:pPr>
              <w:jc w:val="center"/>
            </w:pPr>
            <w:r>
              <w:rPr>
                <w:b/>
                <w:sz w:val="16"/>
              </w:rPr>
              <w:t>Residual Risk</w:t>
            </w:r>
          </w:p>
        </w:tc>
      </w:tr>
      <w:tr w:rsidR="00257BEC" w14:paraId="4BD00C18" w14:textId="77777777">
        <w:trPr>
          <w:jc w:val="center"/>
        </w:trPr>
        <w:tc>
          <w:tcPr>
            <w:tcW w:w="2880" w:type="dxa"/>
            <w:vAlign w:val="center"/>
          </w:tcPr>
          <w:p w14:paraId="297BAD9B" w14:textId="77777777" w:rsidR="00257BEC" w:rsidRDefault="00B44773">
            <w:pPr>
              <w:jc w:val="left"/>
            </w:pPr>
            <w:r>
              <w:rPr>
                <w:sz w:val="16"/>
              </w:rPr>
              <w:t>Network failure between gateway and backend</w:t>
            </w:r>
          </w:p>
        </w:tc>
        <w:tc>
          <w:tcPr>
            <w:tcW w:w="1152" w:type="dxa"/>
            <w:vAlign w:val="center"/>
          </w:tcPr>
          <w:p w14:paraId="08BFED3A" w14:textId="77777777" w:rsidR="00257BEC" w:rsidRDefault="00B44773">
            <w:pPr>
              <w:jc w:val="left"/>
            </w:pPr>
            <w:r>
              <w:rPr>
                <w:sz w:val="16"/>
              </w:rPr>
              <w:t>Medium</w:t>
            </w:r>
          </w:p>
        </w:tc>
        <w:tc>
          <w:tcPr>
            <w:tcW w:w="1152" w:type="dxa"/>
            <w:vAlign w:val="center"/>
          </w:tcPr>
          <w:p w14:paraId="45FC7C59" w14:textId="77777777" w:rsidR="00257BEC" w:rsidRDefault="00B44773">
            <w:pPr>
              <w:jc w:val="left"/>
            </w:pPr>
            <w:r>
              <w:rPr>
                <w:sz w:val="16"/>
              </w:rPr>
              <w:t>High</w:t>
            </w:r>
          </w:p>
        </w:tc>
        <w:tc>
          <w:tcPr>
            <w:tcW w:w="3024" w:type="dxa"/>
            <w:vAlign w:val="center"/>
          </w:tcPr>
          <w:p w14:paraId="023B379B" w14:textId="77777777" w:rsidR="00257BEC" w:rsidRDefault="00B44773">
            <w:pPr>
              <w:jc w:val="left"/>
            </w:pPr>
            <w:r>
              <w:rPr>
                <w:sz w:val="16"/>
              </w:rPr>
              <w:t>Monitor failures and record errors; support retry/failure handling in future versions.</w:t>
            </w:r>
          </w:p>
        </w:tc>
        <w:tc>
          <w:tcPr>
            <w:tcW w:w="1296" w:type="dxa"/>
            <w:vAlign w:val="center"/>
          </w:tcPr>
          <w:p w14:paraId="34D0DD8C" w14:textId="77777777" w:rsidR="00257BEC" w:rsidRDefault="00B44773">
            <w:pPr>
              <w:jc w:val="left"/>
            </w:pPr>
            <w:r>
              <w:rPr>
                <w:sz w:val="16"/>
              </w:rPr>
              <w:t>Medium</w:t>
            </w:r>
          </w:p>
        </w:tc>
      </w:tr>
      <w:tr w:rsidR="00257BEC" w14:paraId="13DF16A8" w14:textId="77777777">
        <w:trPr>
          <w:jc w:val="center"/>
        </w:trPr>
        <w:tc>
          <w:tcPr>
            <w:tcW w:w="2880" w:type="dxa"/>
            <w:vAlign w:val="center"/>
          </w:tcPr>
          <w:p w14:paraId="076CC319" w14:textId="77777777" w:rsidR="00257BEC" w:rsidRDefault="00B44773">
            <w:pPr>
              <w:jc w:val="left"/>
            </w:pPr>
            <w:r>
              <w:rPr>
                <w:sz w:val="16"/>
              </w:rPr>
              <w:t>Incorrect authentication configuration</w:t>
            </w:r>
          </w:p>
        </w:tc>
        <w:tc>
          <w:tcPr>
            <w:tcW w:w="1152" w:type="dxa"/>
            <w:vAlign w:val="center"/>
          </w:tcPr>
          <w:p w14:paraId="72854968" w14:textId="77777777" w:rsidR="00257BEC" w:rsidRDefault="00B44773">
            <w:pPr>
              <w:jc w:val="left"/>
            </w:pPr>
            <w:r>
              <w:rPr>
                <w:sz w:val="16"/>
              </w:rPr>
              <w:t>Medium</w:t>
            </w:r>
          </w:p>
        </w:tc>
        <w:tc>
          <w:tcPr>
            <w:tcW w:w="1152" w:type="dxa"/>
            <w:vAlign w:val="center"/>
          </w:tcPr>
          <w:p w14:paraId="7E5E04E0" w14:textId="77777777" w:rsidR="00257BEC" w:rsidRDefault="00B44773">
            <w:pPr>
              <w:jc w:val="left"/>
            </w:pPr>
            <w:r>
              <w:rPr>
                <w:sz w:val="16"/>
              </w:rPr>
              <w:t>High</w:t>
            </w:r>
          </w:p>
        </w:tc>
        <w:tc>
          <w:tcPr>
            <w:tcW w:w="3024" w:type="dxa"/>
            <w:vAlign w:val="center"/>
          </w:tcPr>
          <w:p w14:paraId="77EE0D5E" w14:textId="77777777" w:rsidR="00257BEC" w:rsidRDefault="00B44773">
            <w:pPr>
              <w:jc w:val="left"/>
            </w:pPr>
            <w:r>
              <w:rPr>
                <w:sz w:val="16"/>
              </w:rPr>
              <w:t>Validate access rules and restrict protected backend access.</w:t>
            </w:r>
          </w:p>
        </w:tc>
        <w:tc>
          <w:tcPr>
            <w:tcW w:w="1296" w:type="dxa"/>
            <w:vAlign w:val="center"/>
          </w:tcPr>
          <w:p w14:paraId="0283C311" w14:textId="77777777" w:rsidR="00257BEC" w:rsidRDefault="00B44773">
            <w:pPr>
              <w:jc w:val="left"/>
            </w:pPr>
            <w:r>
              <w:rPr>
                <w:sz w:val="16"/>
              </w:rPr>
              <w:t>Low–Medium</w:t>
            </w:r>
          </w:p>
        </w:tc>
      </w:tr>
      <w:tr w:rsidR="00257BEC" w14:paraId="2AA934D6" w14:textId="77777777">
        <w:trPr>
          <w:jc w:val="center"/>
        </w:trPr>
        <w:tc>
          <w:tcPr>
            <w:tcW w:w="2880" w:type="dxa"/>
            <w:vAlign w:val="center"/>
          </w:tcPr>
          <w:p w14:paraId="7074D657" w14:textId="77777777" w:rsidR="00257BEC" w:rsidRDefault="00B44773">
            <w:pPr>
              <w:jc w:val="left"/>
            </w:pPr>
            <w:r>
              <w:rPr>
                <w:sz w:val="16"/>
              </w:rPr>
              <w:t>Excessive API traffic</w:t>
            </w:r>
          </w:p>
        </w:tc>
        <w:tc>
          <w:tcPr>
            <w:tcW w:w="1152" w:type="dxa"/>
            <w:vAlign w:val="center"/>
          </w:tcPr>
          <w:p w14:paraId="4D4FB7FF" w14:textId="77777777" w:rsidR="00257BEC" w:rsidRDefault="00B44773">
            <w:pPr>
              <w:jc w:val="left"/>
            </w:pPr>
            <w:r>
              <w:rPr>
                <w:sz w:val="16"/>
              </w:rPr>
              <w:t>Medium</w:t>
            </w:r>
          </w:p>
        </w:tc>
        <w:tc>
          <w:tcPr>
            <w:tcW w:w="1152" w:type="dxa"/>
            <w:vAlign w:val="center"/>
          </w:tcPr>
          <w:p w14:paraId="06529D2A" w14:textId="77777777" w:rsidR="00257BEC" w:rsidRDefault="00B44773">
            <w:pPr>
              <w:jc w:val="left"/>
            </w:pPr>
            <w:r>
              <w:rPr>
                <w:sz w:val="16"/>
              </w:rPr>
              <w:t>Medium</w:t>
            </w:r>
          </w:p>
        </w:tc>
        <w:tc>
          <w:tcPr>
            <w:tcW w:w="3024" w:type="dxa"/>
            <w:vAlign w:val="center"/>
          </w:tcPr>
          <w:p w14:paraId="2A63FA79" w14:textId="77777777" w:rsidR="00257BEC" w:rsidRDefault="00B44773">
            <w:pPr>
              <w:jc w:val="left"/>
            </w:pPr>
            <w:r>
              <w:rPr>
                <w:sz w:val="16"/>
              </w:rPr>
              <w:t>Apply rate limiting before backend integration.</w:t>
            </w:r>
          </w:p>
        </w:tc>
        <w:tc>
          <w:tcPr>
            <w:tcW w:w="1296" w:type="dxa"/>
            <w:vAlign w:val="center"/>
          </w:tcPr>
          <w:p w14:paraId="588CBFDC" w14:textId="77777777" w:rsidR="00257BEC" w:rsidRDefault="00B44773">
            <w:pPr>
              <w:jc w:val="left"/>
            </w:pPr>
            <w:r>
              <w:rPr>
                <w:sz w:val="16"/>
              </w:rPr>
              <w:t>Low</w:t>
            </w:r>
          </w:p>
        </w:tc>
      </w:tr>
      <w:tr w:rsidR="00257BEC" w14:paraId="199B6AE9" w14:textId="77777777">
        <w:trPr>
          <w:jc w:val="center"/>
        </w:trPr>
        <w:tc>
          <w:tcPr>
            <w:tcW w:w="2880" w:type="dxa"/>
            <w:vAlign w:val="center"/>
          </w:tcPr>
          <w:p w14:paraId="385CCE62" w14:textId="77777777" w:rsidR="00257BEC" w:rsidRDefault="00B44773">
            <w:pPr>
              <w:jc w:val="left"/>
            </w:pPr>
            <w:r>
              <w:rPr>
                <w:sz w:val="16"/>
              </w:rPr>
              <w:t>Large log volume</w:t>
            </w:r>
          </w:p>
        </w:tc>
        <w:tc>
          <w:tcPr>
            <w:tcW w:w="1152" w:type="dxa"/>
            <w:vAlign w:val="center"/>
          </w:tcPr>
          <w:p w14:paraId="5B665ADE" w14:textId="77777777" w:rsidR="00257BEC" w:rsidRDefault="00B44773">
            <w:pPr>
              <w:jc w:val="left"/>
            </w:pPr>
            <w:r>
              <w:rPr>
                <w:sz w:val="16"/>
              </w:rPr>
              <w:t>Medium</w:t>
            </w:r>
          </w:p>
        </w:tc>
        <w:tc>
          <w:tcPr>
            <w:tcW w:w="1152" w:type="dxa"/>
            <w:vAlign w:val="center"/>
          </w:tcPr>
          <w:p w14:paraId="00B8EB9E" w14:textId="77777777" w:rsidR="00257BEC" w:rsidRDefault="00B44773">
            <w:pPr>
              <w:jc w:val="left"/>
            </w:pPr>
            <w:r>
              <w:rPr>
                <w:sz w:val="16"/>
              </w:rPr>
              <w:t>Medium</w:t>
            </w:r>
          </w:p>
        </w:tc>
        <w:tc>
          <w:tcPr>
            <w:tcW w:w="3024" w:type="dxa"/>
            <w:vAlign w:val="center"/>
          </w:tcPr>
          <w:p w14:paraId="5133AE44" w14:textId="77777777" w:rsidR="00257BEC" w:rsidRDefault="00B44773">
            <w:pPr>
              <w:jc w:val="left"/>
            </w:pPr>
            <w:r>
              <w:rPr>
                <w:sz w:val="16"/>
              </w:rPr>
              <w:t>Define suitable retention and storage controls.</w:t>
            </w:r>
          </w:p>
        </w:tc>
        <w:tc>
          <w:tcPr>
            <w:tcW w:w="1296" w:type="dxa"/>
            <w:vAlign w:val="center"/>
          </w:tcPr>
          <w:p w14:paraId="46B14471" w14:textId="77777777" w:rsidR="00257BEC" w:rsidRDefault="00B44773">
            <w:pPr>
              <w:jc w:val="left"/>
            </w:pPr>
            <w:r>
              <w:rPr>
                <w:sz w:val="16"/>
              </w:rPr>
              <w:t>Medium</w:t>
            </w:r>
          </w:p>
        </w:tc>
      </w:tr>
      <w:tr w:rsidR="00257BEC" w14:paraId="220E0F89" w14:textId="77777777">
        <w:trPr>
          <w:jc w:val="center"/>
        </w:trPr>
        <w:tc>
          <w:tcPr>
            <w:tcW w:w="2880" w:type="dxa"/>
            <w:vAlign w:val="center"/>
          </w:tcPr>
          <w:p w14:paraId="7A612789" w14:textId="77777777" w:rsidR="00257BEC" w:rsidRDefault="00B44773">
            <w:pPr>
              <w:jc w:val="left"/>
            </w:pPr>
            <w:r>
              <w:rPr>
                <w:sz w:val="16"/>
              </w:rPr>
              <w:t>Cloud service availability differences</w:t>
            </w:r>
          </w:p>
        </w:tc>
        <w:tc>
          <w:tcPr>
            <w:tcW w:w="1152" w:type="dxa"/>
            <w:vAlign w:val="center"/>
          </w:tcPr>
          <w:p w14:paraId="7C36AA21" w14:textId="77777777" w:rsidR="00257BEC" w:rsidRDefault="00B44773">
            <w:pPr>
              <w:jc w:val="left"/>
            </w:pPr>
            <w:r>
              <w:rPr>
                <w:sz w:val="16"/>
              </w:rPr>
              <w:t>Medium</w:t>
            </w:r>
          </w:p>
        </w:tc>
        <w:tc>
          <w:tcPr>
            <w:tcW w:w="1152" w:type="dxa"/>
            <w:vAlign w:val="center"/>
          </w:tcPr>
          <w:p w14:paraId="58299B77" w14:textId="77777777" w:rsidR="00257BEC" w:rsidRDefault="00B44773">
            <w:pPr>
              <w:jc w:val="left"/>
            </w:pPr>
            <w:r>
              <w:rPr>
                <w:sz w:val="16"/>
              </w:rPr>
              <w:t>High</w:t>
            </w:r>
          </w:p>
        </w:tc>
        <w:tc>
          <w:tcPr>
            <w:tcW w:w="3024" w:type="dxa"/>
            <w:vAlign w:val="center"/>
          </w:tcPr>
          <w:p w14:paraId="4F3DF839" w14:textId="77777777" w:rsidR="00257BEC" w:rsidRDefault="00B44773">
            <w:pPr>
              <w:jc w:val="left"/>
            </w:pPr>
            <w:r>
              <w:rPr>
                <w:sz w:val="16"/>
              </w:rPr>
              <w:t>Monitor service responses and maintain provider-specific configuration.</w:t>
            </w:r>
          </w:p>
        </w:tc>
        <w:tc>
          <w:tcPr>
            <w:tcW w:w="1296" w:type="dxa"/>
            <w:vAlign w:val="center"/>
          </w:tcPr>
          <w:p w14:paraId="1768944D" w14:textId="77777777" w:rsidR="00257BEC" w:rsidRDefault="00B44773">
            <w:pPr>
              <w:jc w:val="left"/>
            </w:pPr>
            <w:r>
              <w:rPr>
                <w:sz w:val="16"/>
              </w:rPr>
              <w:t>Medium</w:t>
            </w:r>
          </w:p>
        </w:tc>
      </w:tr>
    </w:tbl>
    <w:p w14:paraId="1076D224" w14:textId="77777777" w:rsidR="00257BEC" w:rsidRDefault="00257BEC">
      <w:pPr>
        <w:spacing w:after="20"/>
      </w:pPr>
    </w:p>
    <w:p w14:paraId="39685A9D" w14:textId="77777777" w:rsidR="00257BEC" w:rsidRDefault="00B44773">
      <w:r>
        <w:br w:type="page"/>
      </w:r>
    </w:p>
    <w:p w14:paraId="736900F7" w14:textId="77777777" w:rsidR="00257BEC" w:rsidRDefault="00B44773">
      <w:pPr>
        <w:spacing w:after="60"/>
        <w:jc w:val="center"/>
      </w:pPr>
      <w:r>
        <w:rPr>
          <w:b/>
          <w:sz w:val="30"/>
        </w:rPr>
        <w:lastRenderedPageBreak/>
        <w:t>CHAPTER 4</w:t>
      </w:r>
    </w:p>
    <w:p w14:paraId="1E56EBF5" w14:textId="77777777" w:rsidR="00257BEC" w:rsidRDefault="00B44773">
      <w:pPr>
        <w:spacing w:after="240"/>
        <w:jc w:val="center"/>
      </w:pPr>
      <w:r>
        <w:rPr>
          <w:b/>
          <w:sz w:val="30"/>
        </w:rPr>
        <w:t>IMPLEMENTATION, TESTING &amp; RESULTS, PROJECT MANAGEMENT</w:t>
      </w:r>
    </w:p>
    <w:p w14:paraId="07A6E2F6" w14:textId="77777777" w:rsidR="00257BEC" w:rsidRDefault="00B44773">
      <w:r>
        <w:rPr>
          <w:b/>
          <w:sz w:val="26"/>
        </w:rPr>
        <w:t>4.1 Development Approach and Resources</w:t>
      </w:r>
    </w:p>
    <w:p w14:paraId="285D9963" w14:textId="77777777" w:rsidR="00257BEC" w:rsidRDefault="00B44773">
      <w:r>
        <w:t>The implementation follows the project methodology presented in the slides: client requests enter the gateway, routing identifies the required backend, multi-cloud integration forwards the request, monitoring and logging record activity, and authentication and authorization control access. Module 3 is implemented as the backend-facing stage after a request has passed the security and rate-limiting controls.</w:t>
      </w:r>
    </w:p>
    <w:tbl>
      <w:tblPr>
        <w:tblStyle w:val="TableGrid"/>
        <w:tblW w:w="0" w:type="auto"/>
        <w:jc w:val="center"/>
        <w:tblLook w:val="04A0" w:firstRow="1" w:lastRow="0" w:firstColumn="1" w:lastColumn="0" w:noHBand="0" w:noVBand="1"/>
      </w:tblPr>
      <w:tblGrid>
        <w:gridCol w:w="2921"/>
        <w:gridCol w:w="6429"/>
      </w:tblGrid>
      <w:tr w:rsidR="00257BEC" w14:paraId="3D0D5293" w14:textId="77777777">
        <w:trPr>
          <w:jc w:val="center"/>
        </w:trPr>
        <w:tc>
          <w:tcPr>
            <w:tcW w:w="3024" w:type="dxa"/>
            <w:shd w:val="clear" w:color="auto" w:fill="D9E1F2"/>
            <w:vAlign w:val="center"/>
          </w:tcPr>
          <w:p w14:paraId="29D23046" w14:textId="77777777" w:rsidR="00257BEC" w:rsidRDefault="00B44773">
            <w:pPr>
              <w:jc w:val="center"/>
            </w:pPr>
            <w:r>
              <w:rPr>
                <w:b/>
                <w:sz w:val="20"/>
              </w:rPr>
              <w:t>Resource / Component</w:t>
            </w:r>
          </w:p>
        </w:tc>
        <w:tc>
          <w:tcPr>
            <w:tcW w:w="6768" w:type="dxa"/>
            <w:shd w:val="clear" w:color="auto" w:fill="D9E1F2"/>
            <w:vAlign w:val="center"/>
          </w:tcPr>
          <w:p w14:paraId="7F92C7F1" w14:textId="77777777" w:rsidR="00257BEC" w:rsidRDefault="00B44773">
            <w:pPr>
              <w:jc w:val="center"/>
            </w:pPr>
            <w:r>
              <w:rPr>
                <w:b/>
                <w:sz w:val="20"/>
              </w:rPr>
              <w:t>Purpose</w:t>
            </w:r>
          </w:p>
        </w:tc>
      </w:tr>
      <w:tr w:rsidR="00257BEC" w14:paraId="0263BD3F" w14:textId="77777777">
        <w:trPr>
          <w:jc w:val="center"/>
        </w:trPr>
        <w:tc>
          <w:tcPr>
            <w:tcW w:w="3024" w:type="dxa"/>
            <w:vAlign w:val="center"/>
          </w:tcPr>
          <w:p w14:paraId="4325AC24" w14:textId="77777777" w:rsidR="00257BEC" w:rsidRDefault="00B44773">
            <w:pPr>
              <w:jc w:val="left"/>
            </w:pPr>
            <w:r>
              <w:rPr>
                <w:sz w:val="20"/>
              </w:rPr>
              <w:t>Client Application</w:t>
            </w:r>
          </w:p>
        </w:tc>
        <w:tc>
          <w:tcPr>
            <w:tcW w:w="6768" w:type="dxa"/>
            <w:vAlign w:val="center"/>
          </w:tcPr>
          <w:p w14:paraId="1749B9A5" w14:textId="77777777" w:rsidR="00257BEC" w:rsidRDefault="00B44773">
            <w:pPr>
              <w:jc w:val="left"/>
            </w:pPr>
            <w:r>
              <w:rPr>
                <w:sz w:val="20"/>
              </w:rPr>
              <w:t>Generates API requests to the centralized gateway.</w:t>
            </w:r>
          </w:p>
        </w:tc>
      </w:tr>
      <w:tr w:rsidR="00257BEC" w14:paraId="37EC3F49" w14:textId="77777777">
        <w:trPr>
          <w:jc w:val="center"/>
        </w:trPr>
        <w:tc>
          <w:tcPr>
            <w:tcW w:w="3024" w:type="dxa"/>
            <w:vAlign w:val="center"/>
          </w:tcPr>
          <w:p w14:paraId="475FC63F" w14:textId="77777777" w:rsidR="00257BEC" w:rsidRDefault="00B44773">
            <w:pPr>
              <w:jc w:val="left"/>
            </w:pPr>
            <w:r>
              <w:rPr>
                <w:sz w:val="20"/>
              </w:rPr>
              <w:t>API Gateway</w:t>
            </w:r>
          </w:p>
        </w:tc>
        <w:tc>
          <w:tcPr>
            <w:tcW w:w="6768" w:type="dxa"/>
            <w:vAlign w:val="center"/>
          </w:tcPr>
          <w:p w14:paraId="404526BF" w14:textId="77777777" w:rsidR="00257BEC" w:rsidRDefault="00B44773">
            <w:pPr>
              <w:jc w:val="left"/>
            </w:pPr>
            <w:r>
              <w:rPr>
                <w:sz w:val="20"/>
              </w:rPr>
              <w:t>Provides the single entry point and request control boundary.</w:t>
            </w:r>
          </w:p>
        </w:tc>
      </w:tr>
      <w:tr w:rsidR="00257BEC" w14:paraId="14A4BA51" w14:textId="77777777">
        <w:trPr>
          <w:jc w:val="center"/>
        </w:trPr>
        <w:tc>
          <w:tcPr>
            <w:tcW w:w="3024" w:type="dxa"/>
            <w:vAlign w:val="center"/>
          </w:tcPr>
          <w:p w14:paraId="7D449B73" w14:textId="77777777" w:rsidR="00257BEC" w:rsidRDefault="00B44773">
            <w:pPr>
              <w:jc w:val="left"/>
            </w:pPr>
            <w:r>
              <w:rPr>
                <w:sz w:val="20"/>
              </w:rPr>
              <w:t>Authentication / Authorization Layer</w:t>
            </w:r>
          </w:p>
        </w:tc>
        <w:tc>
          <w:tcPr>
            <w:tcW w:w="6768" w:type="dxa"/>
            <w:vAlign w:val="center"/>
          </w:tcPr>
          <w:p w14:paraId="4C0C7301" w14:textId="77777777" w:rsidR="00257BEC" w:rsidRDefault="00B44773">
            <w:pPr>
              <w:jc w:val="left"/>
            </w:pPr>
            <w:r>
              <w:rPr>
                <w:sz w:val="20"/>
              </w:rPr>
              <w:t>Verifies identity and access permissions before backend forwarding.</w:t>
            </w:r>
          </w:p>
        </w:tc>
      </w:tr>
      <w:tr w:rsidR="00257BEC" w14:paraId="619BDCBD" w14:textId="77777777">
        <w:trPr>
          <w:jc w:val="center"/>
        </w:trPr>
        <w:tc>
          <w:tcPr>
            <w:tcW w:w="3024" w:type="dxa"/>
            <w:vAlign w:val="center"/>
          </w:tcPr>
          <w:p w14:paraId="0E8C7DCF" w14:textId="77777777" w:rsidR="00257BEC" w:rsidRDefault="00B44773">
            <w:pPr>
              <w:jc w:val="left"/>
            </w:pPr>
            <w:r>
              <w:rPr>
                <w:sz w:val="20"/>
              </w:rPr>
              <w:t>Rate Limiting</w:t>
            </w:r>
          </w:p>
        </w:tc>
        <w:tc>
          <w:tcPr>
            <w:tcW w:w="6768" w:type="dxa"/>
            <w:vAlign w:val="center"/>
          </w:tcPr>
          <w:p w14:paraId="3EC33382" w14:textId="77777777" w:rsidR="00257BEC" w:rsidRDefault="00B44773">
            <w:pPr>
              <w:jc w:val="left"/>
            </w:pPr>
            <w:r>
              <w:rPr>
                <w:sz w:val="20"/>
              </w:rPr>
              <w:t>Controls excessive API traffic.</w:t>
            </w:r>
          </w:p>
        </w:tc>
      </w:tr>
      <w:tr w:rsidR="00257BEC" w14:paraId="4DD7A1C2" w14:textId="77777777">
        <w:trPr>
          <w:jc w:val="center"/>
        </w:trPr>
        <w:tc>
          <w:tcPr>
            <w:tcW w:w="3024" w:type="dxa"/>
            <w:vAlign w:val="center"/>
          </w:tcPr>
          <w:p w14:paraId="337028AF" w14:textId="77777777" w:rsidR="00257BEC" w:rsidRDefault="00B44773">
            <w:pPr>
              <w:jc w:val="left"/>
            </w:pPr>
            <w:r>
              <w:rPr>
                <w:sz w:val="20"/>
              </w:rPr>
              <w:t>Multi-Cloud Backend Services</w:t>
            </w:r>
          </w:p>
        </w:tc>
        <w:tc>
          <w:tcPr>
            <w:tcW w:w="6768" w:type="dxa"/>
            <w:vAlign w:val="center"/>
          </w:tcPr>
          <w:p w14:paraId="70D59C3C" w14:textId="77777777" w:rsidR="00257BEC" w:rsidRDefault="00B44773">
            <w:pPr>
              <w:jc w:val="left"/>
            </w:pPr>
            <w:r>
              <w:rPr>
                <w:sz w:val="20"/>
              </w:rPr>
              <w:t>Provide distributed services represented by AWS, Microsoft Azure and Google Cloud.</w:t>
            </w:r>
          </w:p>
        </w:tc>
      </w:tr>
      <w:tr w:rsidR="00257BEC" w14:paraId="79AF812F" w14:textId="77777777">
        <w:trPr>
          <w:jc w:val="center"/>
        </w:trPr>
        <w:tc>
          <w:tcPr>
            <w:tcW w:w="3024" w:type="dxa"/>
            <w:vAlign w:val="center"/>
          </w:tcPr>
          <w:p w14:paraId="646561F9" w14:textId="77777777" w:rsidR="00257BEC" w:rsidRDefault="00B44773">
            <w:pPr>
              <w:jc w:val="left"/>
            </w:pPr>
            <w:r>
              <w:rPr>
                <w:sz w:val="20"/>
              </w:rPr>
              <w:t>Monitoring Dashboard</w:t>
            </w:r>
          </w:p>
        </w:tc>
        <w:tc>
          <w:tcPr>
            <w:tcW w:w="6768" w:type="dxa"/>
            <w:vAlign w:val="center"/>
          </w:tcPr>
          <w:p w14:paraId="206C66C6" w14:textId="77777777" w:rsidR="00257BEC" w:rsidRDefault="00B44773">
            <w:pPr>
              <w:jc w:val="left"/>
            </w:pPr>
            <w:r>
              <w:rPr>
                <w:sz w:val="20"/>
              </w:rPr>
              <w:t>Provides visibility into API activity and system performance.</w:t>
            </w:r>
          </w:p>
        </w:tc>
      </w:tr>
      <w:tr w:rsidR="00257BEC" w14:paraId="378413E7" w14:textId="77777777">
        <w:trPr>
          <w:jc w:val="center"/>
        </w:trPr>
        <w:tc>
          <w:tcPr>
            <w:tcW w:w="3024" w:type="dxa"/>
            <w:vAlign w:val="center"/>
          </w:tcPr>
          <w:p w14:paraId="5CFBDE4F" w14:textId="77777777" w:rsidR="00257BEC" w:rsidRDefault="00B44773">
            <w:pPr>
              <w:jc w:val="left"/>
            </w:pPr>
            <w:r>
              <w:rPr>
                <w:sz w:val="20"/>
              </w:rPr>
              <w:t>Logs Store</w:t>
            </w:r>
          </w:p>
        </w:tc>
        <w:tc>
          <w:tcPr>
            <w:tcW w:w="6768" w:type="dxa"/>
            <w:vAlign w:val="center"/>
          </w:tcPr>
          <w:p w14:paraId="458C6ED1" w14:textId="77777777" w:rsidR="00257BEC" w:rsidRDefault="00B44773">
            <w:pPr>
              <w:jc w:val="left"/>
            </w:pPr>
            <w:r>
              <w:rPr>
                <w:sz w:val="20"/>
              </w:rPr>
              <w:t>Maintains activity, error and troubleshooting records.</w:t>
            </w:r>
          </w:p>
        </w:tc>
      </w:tr>
    </w:tbl>
    <w:p w14:paraId="60FC65CC" w14:textId="77777777" w:rsidR="00257BEC" w:rsidRDefault="00257BEC">
      <w:pPr>
        <w:spacing w:after="20"/>
      </w:pPr>
    </w:p>
    <w:p w14:paraId="4DDA3DFE" w14:textId="77777777" w:rsidR="00257BEC" w:rsidRDefault="00B44773">
      <w:r>
        <w:rPr>
          <w:b/>
          <w:sz w:val="26"/>
        </w:rPr>
        <w:t>4.2 Implementation of Module 3</w:t>
      </w:r>
    </w:p>
    <w:p w14:paraId="48890EEB" w14:textId="77777777" w:rsidR="00257BEC" w:rsidRDefault="00B44773">
      <w:r>
        <w:t>The Module 3 implementation begins when the gateway receives a request that has already passed authentication, authorization and rate limiting. The integration component determines the intended cloud backend and forwards the request. Once the backend responds, the gateway passes the response to the client and records the relevant event for monitoring. Error conditions are also represented in the monitoring and logging workflow so that administrators can identify failures and investigate their causes.</w:t>
      </w:r>
    </w:p>
    <w:p w14:paraId="4D0E1873" w14:textId="77777777" w:rsidR="00257BEC" w:rsidRDefault="00B44773">
      <w:r>
        <w:rPr>
          <w:b/>
        </w:rPr>
        <w:t>4.2.1 Backend Service Integration</w:t>
      </w:r>
    </w:p>
    <w:p w14:paraId="30CCCDC4" w14:textId="77777777" w:rsidR="00257BEC" w:rsidRDefault="00B44773">
      <w:r>
        <w:lastRenderedPageBreak/>
        <w:t>The project architecture illustrates multiple backend providers rather than requiring the client to know each provider endpoint. This abstraction is the main benefit of Module 3. It allows the gateway to act as an intermediary and provides a consistent interface even when backend services are distributed across AWS, Microsoft Azure and Google Cloud.</w:t>
      </w:r>
    </w:p>
    <w:p w14:paraId="3BFEB7D0" w14:textId="77777777" w:rsidR="00257BEC" w:rsidRDefault="00B44773">
      <w:r>
        <w:rPr>
          <w:b/>
        </w:rPr>
        <w:t>4.2.2 Monitoring Implementation</w:t>
      </w:r>
    </w:p>
    <w:p w14:paraId="35DE77B6" w14:textId="77777777" w:rsidR="00257BEC" w:rsidRDefault="00B44773">
      <w:r>
        <w:t>Monitoring records operational information such as API activity, response behaviour and system performance. The monitoring dashboard represented in the architecture provides a consolidated view instead of forcing administrators to inspect separate cloud environments independently.</w:t>
      </w:r>
    </w:p>
    <w:p w14:paraId="32A35018" w14:textId="77777777" w:rsidR="00257BEC" w:rsidRDefault="00B44773">
      <w:r>
        <w:rPr>
          <w:b/>
        </w:rPr>
        <w:t>4.2.3 Logging Implementation</w:t>
      </w:r>
    </w:p>
    <w:p w14:paraId="3E446D6E" w14:textId="77777777" w:rsidR="00257BEC" w:rsidRDefault="00B44773">
      <w:r>
        <w:t>Logging maintains records of API requests, responses, errors and system activity. These records support troubleshooting and security review. A centralized logging approach also makes it easier to compare backend behaviour across multiple cloud services.</w:t>
      </w:r>
    </w:p>
    <w:p w14:paraId="0822FCFD" w14:textId="0E289B73" w:rsidR="00257BEC" w:rsidRDefault="00257BEC">
      <w:pPr>
        <w:jc w:val="center"/>
      </w:pPr>
    </w:p>
    <w:p w14:paraId="1E074CA8" w14:textId="26C9325E" w:rsidR="00257BEC" w:rsidRDefault="00B44773">
      <w:r>
        <w:rPr>
          <w:b/>
          <w:sz w:val="26"/>
        </w:rPr>
        <w:t>4.3 Test Plan and Verification</w:t>
      </w:r>
    </w:p>
    <w:p w14:paraId="191487D3" w14:textId="77777777" w:rsidR="00257BEC" w:rsidRDefault="00B44773">
      <w:r>
        <w:t>Testing for Module 3 focuses on whether an authorized request reaches the intended backend, whether the response returns through the gateway, and whether monitoring and logging capture the corresponding activity. The tests are based on the observable workflow described in the project presentation.</w:t>
      </w:r>
    </w:p>
    <w:tbl>
      <w:tblPr>
        <w:tblStyle w:val="TableGrid"/>
        <w:tblW w:w="0" w:type="auto"/>
        <w:jc w:val="center"/>
        <w:tblLook w:val="04A0" w:firstRow="1" w:lastRow="0" w:firstColumn="1" w:lastColumn="0" w:noHBand="0" w:noVBand="1"/>
      </w:tblPr>
      <w:tblGrid>
        <w:gridCol w:w="982"/>
        <w:gridCol w:w="3341"/>
        <w:gridCol w:w="3901"/>
        <w:gridCol w:w="1126"/>
      </w:tblGrid>
      <w:tr w:rsidR="00257BEC" w14:paraId="77702860" w14:textId="77777777">
        <w:trPr>
          <w:jc w:val="center"/>
        </w:trPr>
        <w:tc>
          <w:tcPr>
            <w:tcW w:w="1008" w:type="dxa"/>
            <w:shd w:val="clear" w:color="auto" w:fill="D9E1F2"/>
            <w:vAlign w:val="center"/>
          </w:tcPr>
          <w:p w14:paraId="43AB655F" w14:textId="77777777" w:rsidR="00257BEC" w:rsidRDefault="00B44773">
            <w:pPr>
              <w:jc w:val="center"/>
            </w:pPr>
            <w:r>
              <w:rPr>
                <w:b/>
                <w:sz w:val="16"/>
              </w:rPr>
              <w:t>Test ID</w:t>
            </w:r>
          </w:p>
        </w:tc>
        <w:tc>
          <w:tcPr>
            <w:tcW w:w="3456" w:type="dxa"/>
            <w:shd w:val="clear" w:color="auto" w:fill="D9E1F2"/>
            <w:vAlign w:val="center"/>
          </w:tcPr>
          <w:p w14:paraId="215CBE70" w14:textId="77777777" w:rsidR="00257BEC" w:rsidRDefault="00B44773">
            <w:pPr>
              <w:jc w:val="center"/>
            </w:pPr>
            <w:r>
              <w:rPr>
                <w:b/>
                <w:sz w:val="16"/>
              </w:rPr>
              <w:t>Condition / Action</w:t>
            </w:r>
          </w:p>
        </w:tc>
        <w:tc>
          <w:tcPr>
            <w:tcW w:w="4032" w:type="dxa"/>
            <w:shd w:val="clear" w:color="auto" w:fill="D9E1F2"/>
            <w:vAlign w:val="center"/>
          </w:tcPr>
          <w:p w14:paraId="7E0288C1" w14:textId="77777777" w:rsidR="00257BEC" w:rsidRDefault="00B44773">
            <w:pPr>
              <w:jc w:val="center"/>
            </w:pPr>
            <w:r>
              <w:rPr>
                <w:b/>
                <w:sz w:val="16"/>
              </w:rPr>
              <w:t>Expected Result</w:t>
            </w:r>
          </w:p>
        </w:tc>
        <w:tc>
          <w:tcPr>
            <w:tcW w:w="1152" w:type="dxa"/>
            <w:shd w:val="clear" w:color="auto" w:fill="D9E1F2"/>
            <w:vAlign w:val="center"/>
          </w:tcPr>
          <w:p w14:paraId="42454B8D" w14:textId="77777777" w:rsidR="00257BEC" w:rsidRDefault="00B44773">
            <w:pPr>
              <w:jc w:val="center"/>
            </w:pPr>
            <w:r>
              <w:rPr>
                <w:b/>
                <w:sz w:val="16"/>
              </w:rPr>
              <w:t>Status</w:t>
            </w:r>
          </w:p>
        </w:tc>
      </w:tr>
      <w:tr w:rsidR="00257BEC" w14:paraId="2A1E280C" w14:textId="77777777">
        <w:trPr>
          <w:jc w:val="center"/>
        </w:trPr>
        <w:tc>
          <w:tcPr>
            <w:tcW w:w="1008" w:type="dxa"/>
            <w:vAlign w:val="center"/>
          </w:tcPr>
          <w:p w14:paraId="24C9E802" w14:textId="77777777" w:rsidR="00257BEC" w:rsidRDefault="00B44773">
            <w:pPr>
              <w:jc w:val="left"/>
            </w:pPr>
            <w:r>
              <w:rPr>
                <w:sz w:val="16"/>
              </w:rPr>
              <w:t>T01</w:t>
            </w:r>
          </w:p>
        </w:tc>
        <w:tc>
          <w:tcPr>
            <w:tcW w:w="3456" w:type="dxa"/>
            <w:vAlign w:val="center"/>
          </w:tcPr>
          <w:p w14:paraId="70D65563" w14:textId="77777777" w:rsidR="00257BEC" w:rsidRDefault="00B44773">
            <w:pPr>
              <w:jc w:val="left"/>
            </w:pPr>
            <w:r>
              <w:rPr>
                <w:sz w:val="16"/>
              </w:rPr>
              <w:t>Send a valid authenticated request to a selected backend.</w:t>
            </w:r>
          </w:p>
        </w:tc>
        <w:tc>
          <w:tcPr>
            <w:tcW w:w="4032" w:type="dxa"/>
            <w:vAlign w:val="center"/>
          </w:tcPr>
          <w:p w14:paraId="6996ADCD" w14:textId="77777777" w:rsidR="00257BEC" w:rsidRDefault="00B44773">
            <w:pPr>
              <w:jc w:val="left"/>
            </w:pPr>
            <w:r>
              <w:rPr>
                <w:sz w:val="16"/>
              </w:rPr>
              <w:t>Request is forwarded and a backend response is returned.</w:t>
            </w:r>
          </w:p>
        </w:tc>
        <w:tc>
          <w:tcPr>
            <w:tcW w:w="1152" w:type="dxa"/>
            <w:vAlign w:val="center"/>
          </w:tcPr>
          <w:p w14:paraId="54966E9C" w14:textId="77777777" w:rsidR="00257BEC" w:rsidRDefault="00B44773">
            <w:pPr>
              <w:jc w:val="left"/>
            </w:pPr>
            <w:r>
              <w:rPr>
                <w:sz w:val="16"/>
              </w:rPr>
              <w:t>PASS</w:t>
            </w:r>
          </w:p>
        </w:tc>
      </w:tr>
      <w:tr w:rsidR="00257BEC" w14:paraId="4DD589DB" w14:textId="77777777">
        <w:trPr>
          <w:jc w:val="center"/>
        </w:trPr>
        <w:tc>
          <w:tcPr>
            <w:tcW w:w="1008" w:type="dxa"/>
            <w:vAlign w:val="center"/>
          </w:tcPr>
          <w:p w14:paraId="61F311E0" w14:textId="77777777" w:rsidR="00257BEC" w:rsidRDefault="00B44773">
            <w:pPr>
              <w:jc w:val="left"/>
            </w:pPr>
            <w:r>
              <w:rPr>
                <w:sz w:val="16"/>
              </w:rPr>
              <w:t>T02</w:t>
            </w:r>
          </w:p>
        </w:tc>
        <w:tc>
          <w:tcPr>
            <w:tcW w:w="3456" w:type="dxa"/>
            <w:vAlign w:val="center"/>
          </w:tcPr>
          <w:p w14:paraId="45019D16" w14:textId="77777777" w:rsidR="00257BEC" w:rsidRDefault="00B44773">
            <w:pPr>
              <w:jc w:val="left"/>
            </w:pPr>
            <w:r>
              <w:rPr>
                <w:sz w:val="16"/>
              </w:rPr>
              <w:t>Send a request for a different cloud backend.</w:t>
            </w:r>
          </w:p>
        </w:tc>
        <w:tc>
          <w:tcPr>
            <w:tcW w:w="4032" w:type="dxa"/>
            <w:vAlign w:val="center"/>
          </w:tcPr>
          <w:p w14:paraId="69F41F3E" w14:textId="77777777" w:rsidR="00257BEC" w:rsidRDefault="00B44773">
            <w:pPr>
              <w:jc w:val="left"/>
            </w:pPr>
            <w:r>
              <w:rPr>
                <w:sz w:val="16"/>
              </w:rPr>
              <w:t>Gateway routes the request to the corresponding service.</w:t>
            </w:r>
          </w:p>
        </w:tc>
        <w:tc>
          <w:tcPr>
            <w:tcW w:w="1152" w:type="dxa"/>
            <w:vAlign w:val="center"/>
          </w:tcPr>
          <w:p w14:paraId="555F8DF3" w14:textId="77777777" w:rsidR="00257BEC" w:rsidRDefault="00B44773">
            <w:pPr>
              <w:jc w:val="left"/>
            </w:pPr>
            <w:r>
              <w:rPr>
                <w:sz w:val="16"/>
              </w:rPr>
              <w:t>PASS</w:t>
            </w:r>
          </w:p>
        </w:tc>
      </w:tr>
      <w:tr w:rsidR="00257BEC" w14:paraId="702F3FDF" w14:textId="77777777">
        <w:trPr>
          <w:jc w:val="center"/>
        </w:trPr>
        <w:tc>
          <w:tcPr>
            <w:tcW w:w="1008" w:type="dxa"/>
            <w:vAlign w:val="center"/>
          </w:tcPr>
          <w:p w14:paraId="14166396" w14:textId="77777777" w:rsidR="00257BEC" w:rsidRDefault="00B44773">
            <w:pPr>
              <w:jc w:val="left"/>
            </w:pPr>
            <w:r>
              <w:rPr>
                <w:sz w:val="16"/>
              </w:rPr>
              <w:t>T03</w:t>
            </w:r>
          </w:p>
        </w:tc>
        <w:tc>
          <w:tcPr>
            <w:tcW w:w="3456" w:type="dxa"/>
            <w:vAlign w:val="center"/>
          </w:tcPr>
          <w:p w14:paraId="39F740D8" w14:textId="77777777" w:rsidR="00257BEC" w:rsidRDefault="00B44773">
            <w:pPr>
              <w:jc w:val="left"/>
            </w:pPr>
            <w:r>
              <w:rPr>
                <w:sz w:val="16"/>
              </w:rPr>
              <w:t>Backend returns an error.</w:t>
            </w:r>
          </w:p>
        </w:tc>
        <w:tc>
          <w:tcPr>
            <w:tcW w:w="4032" w:type="dxa"/>
            <w:vAlign w:val="center"/>
          </w:tcPr>
          <w:p w14:paraId="5D7F5FA8" w14:textId="77777777" w:rsidR="00257BEC" w:rsidRDefault="00B44773">
            <w:pPr>
              <w:jc w:val="left"/>
            </w:pPr>
            <w:r>
              <w:rPr>
                <w:sz w:val="16"/>
              </w:rPr>
              <w:t>Error is visible to the gateway/client and recorded for monitoring.</w:t>
            </w:r>
          </w:p>
        </w:tc>
        <w:tc>
          <w:tcPr>
            <w:tcW w:w="1152" w:type="dxa"/>
            <w:vAlign w:val="center"/>
          </w:tcPr>
          <w:p w14:paraId="7A858AEB" w14:textId="77777777" w:rsidR="00257BEC" w:rsidRDefault="00B44773">
            <w:pPr>
              <w:jc w:val="left"/>
            </w:pPr>
            <w:r>
              <w:rPr>
                <w:sz w:val="16"/>
              </w:rPr>
              <w:t>PASS</w:t>
            </w:r>
          </w:p>
        </w:tc>
      </w:tr>
      <w:tr w:rsidR="00257BEC" w14:paraId="362C8164" w14:textId="77777777">
        <w:trPr>
          <w:jc w:val="center"/>
        </w:trPr>
        <w:tc>
          <w:tcPr>
            <w:tcW w:w="1008" w:type="dxa"/>
            <w:vAlign w:val="center"/>
          </w:tcPr>
          <w:p w14:paraId="5FB23A6E" w14:textId="77777777" w:rsidR="00257BEC" w:rsidRDefault="00B44773">
            <w:pPr>
              <w:jc w:val="left"/>
            </w:pPr>
            <w:r>
              <w:rPr>
                <w:sz w:val="16"/>
              </w:rPr>
              <w:t>T04</w:t>
            </w:r>
          </w:p>
        </w:tc>
        <w:tc>
          <w:tcPr>
            <w:tcW w:w="3456" w:type="dxa"/>
            <w:vAlign w:val="center"/>
          </w:tcPr>
          <w:p w14:paraId="537887DE" w14:textId="77777777" w:rsidR="00257BEC" w:rsidRDefault="00B44773">
            <w:pPr>
              <w:jc w:val="left"/>
            </w:pPr>
            <w:r>
              <w:rPr>
                <w:sz w:val="16"/>
              </w:rPr>
              <w:t>Generate repeated API requests.</w:t>
            </w:r>
          </w:p>
        </w:tc>
        <w:tc>
          <w:tcPr>
            <w:tcW w:w="4032" w:type="dxa"/>
            <w:vAlign w:val="center"/>
          </w:tcPr>
          <w:p w14:paraId="52013DCB" w14:textId="77777777" w:rsidR="00257BEC" w:rsidRDefault="00B44773">
            <w:pPr>
              <w:jc w:val="left"/>
            </w:pPr>
            <w:r>
              <w:rPr>
                <w:sz w:val="16"/>
              </w:rPr>
              <w:t>Rate-limiting layer controls excessive traffic before Module 3.</w:t>
            </w:r>
          </w:p>
        </w:tc>
        <w:tc>
          <w:tcPr>
            <w:tcW w:w="1152" w:type="dxa"/>
            <w:vAlign w:val="center"/>
          </w:tcPr>
          <w:p w14:paraId="14AC6F0A" w14:textId="77777777" w:rsidR="00257BEC" w:rsidRDefault="00B44773">
            <w:pPr>
              <w:jc w:val="left"/>
            </w:pPr>
            <w:r>
              <w:rPr>
                <w:sz w:val="16"/>
              </w:rPr>
              <w:t>PASS</w:t>
            </w:r>
          </w:p>
        </w:tc>
      </w:tr>
      <w:tr w:rsidR="00257BEC" w14:paraId="28EE35D3" w14:textId="77777777">
        <w:trPr>
          <w:jc w:val="center"/>
        </w:trPr>
        <w:tc>
          <w:tcPr>
            <w:tcW w:w="1008" w:type="dxa"/>
            <w:vAlign w:val="center"/>
          </w:tcPr>
          <w:p w14:paraId="646C99FD" w14:textId="77777777" w:rsidR="00257BEC" w:rsidRDefault="00B44773">
            <w:pPr>
              <w:jc w:val="left"/>
            </w:pPr>
            <w:r>
              <w:rPr>
                <w:sz w:val="16"/>
              </w:rPr>
              <w:t>T05</w:t>
            </w:r>
          </w:p>
        </w:tc>
        <w:tc>
          <w:tcPr>
            <w:tcW w:w="3456" w:type="dxa"/>
            <w:vAlign w:val="center"/>
          </w:tcPr>
          <w:p w14:paraId="355C75BF" w14:textId="77777777" w:rsidR="00257BEC" w:rsidRDefault="00B44773">
            <w:pPr>
              <w:jc w:val="left"/>
            </w:pPr>
            <w:r>
              <w:rPr>
                <w:sz w:val="16"/>
              </w:rPr>
              <w:t>Review API activity after requests.</w:t>
            </w:r>
          </w:p>
        </w:tc>
        <w:tc>
          <w:tcPr>
            <w:tcW w:w="4032" w:type="dxa"/>
            <w:vAlign w:val="center"/>
          </w:tcPr>
          <w:p w14:paraId="371DFD60" w14:textId="77777777" w:rsidR="00257BEC" w:rsidRDefault="00B44773">
            <w:pPr>
              <w:jc w:val="left"/>
            </w:pPr>
            <w:r>
              <w:rPr>
                <w:sz w:val="16"/>
              </w:rPr>
              <w:t>Monitoring information is available for review.</w:t>
            </w:r>
          </w:p>
        </w:tc>
        <w:tc>
          <w:tcPr>
            <w:tcW w:w="1152" w:type="dxa"/>
            <w:vAlign w:val="center"/>
          </w:tcPr>
          <w:p w14:paraId="148E0F50" w14:textId="77777777" w:rsidR="00257BEC" w:rsidRDefault="00B44773">
            <w:pPr>
              <w:jc w:val="left"/>
            </w:pPr>
            <w:r>
              <w:rPr>
                <w:sz w:val="16"/>
              </w:rPr>
              <w:t>PASS</w:t>
            </w:r>
          </w:p>
        </w:tc>
      </w:tr>
      <w:tr w:rsidR="00257BEC" w14:paraId="572FF8EF" w14:textId="77777777">
        <w:trPr>
          <w:jc w:val="center"/>
        </w:trPr>
        <w:tc>
          <w:tcPr>
            <w:tcW w:w="1008" w:type="dxa"/>
            <w:vAlign w:val="center"/>
          </w:tcPr>
          <w:p w14:paraId="55939740" w14:textId="77777777" w:rsidR="00257BEC" w:rsidRDefault="00B44773">
            <w:pPr>
              <w:jc w:val="left"/>
            </w:pPr>
            <w:r>
              <w:rPr>
                <w:sz w:val="16"/>
              </w:rPr>
              <w:t>T06</w:t>
            </w:r>
          </w:p>
        </w:tc>
        <w:tc>
          <w:tcPr>
            <w:tcW w:w="3456" w:type="dxa"/>
            <w:vAlign w:val="center"/>
          </w:tcPr>
          <w:p w14:paraId="1A1E438D" w14:textId="77777777" w:rsidR="00257BEC" w:rsidRDefault="00B44773">
            <w:pPr>
              <w:jc w:val="left"/>
            </w:pPr>
            <w:r>
              <w:rPr>
                <w:sz w:val="16"/>
              </w:rPr>
              <w:t>Review troubleshooting records.</w:t>
            </w:r>
          </w:p>
        </w:tc>
        <w:tc>
          <w:tcPr>
            <w:tcW w:w="4032" w:type="dxa"/>
            <w:vAlign w:val="center"/>
          </w:tcPr>
          <w:p w14:paraId="16122EC6" w14:textId="77777777" w:rsidR="00257BEC" w:rsidRDefault="00B44773">
            <w:pPr>
              <w:jc w:val="left"/>
            </w:pPr>
            <w:r>
              <w:rPr>
                <w:sz w:val="16"/>
              </w:rPr>
              <w:t>Logs contain relevant request/error activity.</w:t>
            </w:r>
          </w:p>
        </w:tc>
        <w:tc>
          <w:tcPr>
            <w:tcW w:w="1152" w:type="dxa"/>
            <w:vAlign w:val="center"/>
          </w:tcPr>
          <w:p w14:paraId="52991E65" w14:textId="77777777" w:rsidR="00257BEC" w:rsidRDefault="00B44773">
            <w:pPr>
              <w:jc w:val="left"/>
            </w:pPr>
            <w:r>
              <w:rPr>
                <w:sz w:val="16"/>
              </w:rPr>
              <w:t>PASS</w:t>
            </w:r>
          </w:p>
        </w:tc>
      </w:tr>
      <w:tr w:rsidR="00257BEC" w14:paraId="4EECB1F0" w14:textId="77777777">
        <w:trPr>
          <w:jc w:val="center"/>
        </w:trPr>
        <w:tc>
          <w:tcPr>
            <w:tcW w:w="1008" w:type="dxa"/>
            <w:vAlign w:val="center"/>
          </w:tcPr>
          <w:p w14:paraId="666DC668" w14:textId="77777777" w:rsidR="00257BEC" w:rsidRDefault="00B44773">
            <w:pPr>
              <w:jc w:val="left"/>
            </w:pPr>
            <w:r>
              <w:rPr>
                <w:sz w:val="16"/>
              </w:rPr>
              <w:t>T07</w:t>
            </w:r>
          </w:p>
        </w:tc>
        <w:tc>
          <w:tcPr>
            <w:tcW w:w="3456" w:type="dxa"/>
            <w:vAlign w:val="center"/>
          </w:tcPr>
          <w:p w14:paraId="1C617EF7" w14:textId="77777777" w:rsidR="00257BEC" w:rsidRDefault="00B44773">
            <w:pPr>
              <w:jc w:val="left"/>
            </w:pPr>
            <w:r>
              <w:rPr>
                <w:sz w:val="16"/>
              </w:rPr>
              <w:t>Attempt protected backend access without authorization.</w:t>
            </w:r>
          </w:p>
        </w:tc>
        <w:tc>
          <w:tcPr>
            <w:tcW w:w="4032" w:type="dxa"/>
            <w:vAlign w:val="center"/>
          </w:tcPr>
          <w:p w14:paraId="635094E2" w14:textId="77777777" w:rsidR="00257BEC" w:rsidRDefault="00B44773">
            <w:pPr>
              <w:jc w:val="left"/>
            </w:pPr>
            <w:r>
              <w:rPr>
                <w:sz w:val="16"/>
              </w:rPr>
              <w:t>Request is rejected before backend integration.</w:t>
            </w:r>
          </w:p>
        </w:tc>
        <w:tc>
          <w:tcPr>
            <w:tcW w:w="1152" w:type="dxa"/>
            <w:vAlign w:val="center"/>
          </w:tcPr>
          <w:p w14:paraId="256C8310" w14:textId="77777777" w:rsidR="00257BEC" w:rsidRDefault="00B44773">
            <w:pPr>
              <w:jc w:val="left"/>
            </w:pPr>
            <w:r>
              <w:rPr>
                <w:sz w:val="16"/>
              </w:rPr>
              <w:t>PASS</w:t>
            </w:r>
          </w:p>
        </w:tc>
      </w:tr>
      <w:tr w:rsidR="00257BEC" w14:paraId="150D0133" w14:textId="77777777">
        <w:trPr>
          <w:jc w:val="center"/>
        </w:trPr>
        <w:tc>
          <w:tcPr>
            <w:tcW w:w="1008" w:type="dxa"/>
            <w:vAlign w:val="center"/>
          </w:tcPr>
          <w:p w14:paraId="697315B5" w14:textId="77777777" w:rsidR="00257BEC" w:rsidRDefault="00B44773">
            <w:pPr>
              <w:jc w:val="left"/>
            </w:pPr>
            <w:r>
              <w:rPr>
                <w:sz w:val="16"/>
              </w:rPr>
              <w:t>T08</w:t>
            </w:r>
          </w:p>
        </w:tc>
        <w:tc>
          <w:tcPr>
            <w:tcW w:w="3456" w:type="dxa"/>
            <w:vAlign w:val="center"/>
          </w:tcPr>
          <w:p w14:paraId="7F14B291" w14:textId="77777777" w:rsidR="00257BEC" w:rsidRDefault="00B44773">
            <w:pPr>
              <w:jc w:val="left"/>
            </w:pPr>
            <w:r>
              <w:rPr>
                <w:sz w:val="16"/>
              </w:rPr>
              <w:t>Backend/cloud service becomes unavailable.</w:t>
            </w:r>
          </w:p>
        </w:tc>
        <w:tc>
          <w:tcPr>
            <w:tcW w:w="4032" w:type="dxa"/>
            <w:vAlign w:val="center"/>
          </w:tcPr>
          <w:p w14:paraId="58136181" w14:textId="77777777" w:rsidR="00257BEC" w:rsidRDefault="00B44773">
            <w:pPr>
              <w:jc w:val="left"/>
            </w:pPr>
            <w:r>
              <w:rPr>
                <w:sz w:val="16"/>
              </w:rPr>
              <w:t>Failure is detectable through monitoring/logging.</w:t>
            </w:r>
          </w:p>
        </w:tc>
        <w:tc>
          <w:tcPr>
            <w:tcW w:w="1152" w:type="dxa"/>
            <w:vAlign w:val="center"/>
          </w:tcPr>
          <w:p w14:paraId="7A908360" w14:textId="77777777" w:rsidR="00257BEC" w:rsidRDefault="00B44773">
            <w:pPr>
              <w:jc w:val="left"/>
            </w:pPr>
            <w:r>
              <w:rPr>
                <w:sz w:val="16"/>
              </w:rPr>
              <w:t>PASS</w:t>
            </w:r>
          </w:p>
        </w:tc>
      </w:tr>
    </w:tbl>
    <w:p w14:paraId="2EF3B6CD" w14:textId="77777777" w:rsidR="00257BEC" w:rsidRDefault="00257BEC">
      <w:pPr>
        <w:spacing w:after="20"/>
      </w:pPr>
    </w:p>
    <w:p w14:paraId="56B8B5EE" w14:textId="77777777" w:rsidR="00257BEC" w:rsidRDefault="00B44773">
      <w:r>
        <w:rPr>
          <w:b/>
          <w:sz w:val="26"/>
        </w:rPr>
        <w:lastRenderedPageBreak/>
        <w:t>4.4 Results and Discussion</w:t>
      </w:r>
    </w:p>
    <w:p w14:paraId="0728550A" w14:textId="77777777" w:rsidR="00257BEC" w:rsidRDefault="00B44773">
      <w:r>
        <w:t>The project presentation reports that the proposed system provides a centralized entry point for multi-cloud applications. API requests are authenticated and authorized before reaching backend services, rate limiting controls excessive traffic, and the gateway routes requests to the appropriate cloud backend. For Module 3, the key result is the ability to access multiple cloud services through a unified API interface while monitoring and logging provide visibility into API activity and errors.</w:t>
      </w:r>
    </w:p>
    <w:p w14:paraId="3153117D" w14:textId="77777777" w:rsidR="00257BEC" w:rsidRDefault="00B44773">
      <w:r>
        <w:t>The integration approach improves manageability because the client application does not need to maintain separate access logic for every cloud backend. Monitoring also provides an operational advantage: when a backend request fails or behaves unexpectedly, the gateway has a centralized place from which the activity can be reviewed.</w:t>
      </w:r>
    </w:p>
    <w:p w14:paraId="5AD2AC5E" w14:textId="77777777" w:rsidR="00257BEC" w:rsidRDefault="00B44773">
      <w:r>
        <w:rPr>
          <w:b/>
          <w:sz w:val="26"/>
        </w:rPr>
        <w:t>4.5 Data Analysis and Engineering Judgment</w:t>
      </w:r>
    </w:p>
    <w:p w14:paraId="5F2B88AF" w14:textId="77777777" w:rsidR="00257BEC" w:rsidRDefault="00B44773">
      <w:r>
        <w:t>The project does not provide numerical benchmark values for latency, throughput or storage consumption in the supplied presentation. Therefore, this report does not introduce unsupported performance percentages. The engineering judgement is based on the functional behaviour described in the slides: centralization reduces management fragmentation, while monitoring and logging improve visibility into distributed backend operations.</w:t>
      </w:r>
    </w:p>
    <w:p w14:paraId="2427890D" w14:textId="77777777" w:rsidR="00257BEC" w:rsidRDefault="00B44773">
      <w:r>
        <w:rPr>
          <w:b/>
        </w:rPr>
        <w:t>Table 4.3 Objective Achievement Matrix</w:t>
      </w:r>
    </w:p>
    <w:tbl>
      <w:tblPr>
        <w:tblStyle w:val="TableGrid"/>
        <w:tblW w:w="0" w:type="auto"/>
        <w:jc w:val="center"/>
        <w:tblLook w:val="04A0" w:firstRow="1" w:lastRow="0" w:firstColumn="1" w:lastColumn="0" w:noHBand="0" w:noVBand="1"/>
      </w:tblPr>
      <w:tblGrid>
        <w:gridCol w:w="2789"/>
        <w:gridCol w:w="5132"/>
        <w:gridCol w:w="1429"/>
      </w:tblGrid>
      <w:tr w:rsidR="00257BEC" w14:paraId="4FD0D38B" w14:textId="77777777">
        <w:trPr>
          <w:jc w:val="center"/>
        </w:trPr>
        <w:tc>
          <w:tcPr>
            <w:tcW w:w="2880" w:type="dxa"/>
            <w:shd w:val="clear" w:color="auto" w:fill="D9E1F2"/>
            <w:vAlign w:val="center"/>
          </w:tcPr>
          <w:p w14:paraId="1BC18BA5" w14:textId="77777777" w:rsidR="00257BEC" w:rsidRDefault="00B44773">
            <w:pPr>
              <w:jc w:val="center"/>
            </w:pPr>
            <w:r>
              <w:rPr>
                <w:b/>
                <w:sz w:val="18"/>
              </w:rPr>
              <w:t>Objective</w:t>
            </w:r>
          </w:p>
        </w:tc>
        <w:tc>
          <w:tcPr>
            <w:tcW w:w="5328" w:type="dxa"/>
            <w:shd w:val="clear" w:color="auto" w:fill="D9E1F2"/>
            <w:vAlign w:val="center"/>
          </w:tcPr>
          <w:p w14:paraId="6B16FD33" w14:textId="77777777" w:rsidR="00257BEC" w:rsidRDefault="00B44773">
            <w:pPr>
              <w:jc w:val="center"/>
            </w:pPr>
            <w:r>
              <w:rPr>
                <w:b/>
                <w:sz w:val="18"/>
              </w:rPr>
              <w:t>Evidence</w:t>
            </w:r>
          </w:p>
        </w:tc>
        <w:tc>
          <w:tcPr>
            <w:tcW w:w="1440" w:type="dxa"/>
            <w:shd w:val="clear" w:color="auto" w:fill="D9E1F2"/>
            <w:vAlign w:val="center"/>
          </w:tcPr>
          <w:p w14:paraId="6BFC7992" w14:textId="77777777" w:rsidR="00257BEC" w:rsidRDefault="00B44773">
            <w:pPr>
              <w:jc w:val="center"/>
            </w:pPr>
            <w:r>
              <w:rPr>
                <w:b/>
                <w:sz w:val="18"/>
              </w:rPr>
              <w:t>Achievement</w:t>
            </w:r>
          </w:p>
        </w:tc>
      </w:tr>
      <w:tr w:rsidR="00257BEC" w14:paraId="1B74303D" w14:textId="77777777">
        <w:trPr>
          <w:jc w:val="center"/>
        </w:trPr>
        <w:tc>
          <w:tcPr>
            <w:tcW w:w="2880" w:type="dxa"/>
            <w:vAlign w:val="center"/>
          </w:tcPr>
          <w:p w14:paraId="19505EEE" w14:textId="77777777" w:rsidR="00257BEC" w:rsidRDefault="00B44773">
            <w:pPr>
              <w:jc w:val="left"/>
            </w:pPr>
            <w:r>
              <w:rPr>
                <w:sz w:val="18"/>
              </w:rPr>
              <w:t>Centralized gateway</w:t>
            </w:r>
          </w:p>
        </w:tc>
        <w:tc>
          <w:tcPr>
            <w:tcW w:w="5328" w:type="dxa"/>
            <w:vAlign w:val="center"/>
          </w:tcPr>
          <w:p w14:paraId="3B56855C" w14:textId="77777777" w:rsidR="00257BEC" w:rsidRDefault="00B44773">
            <w:pPr>
              <w:jc w:val="left"/>
            </w:pPr>
            <w:r>
              <w:rPr>
                <w:sz w:val="18"/>
              </w:rPr>
              <w:t>Single entry point for client applications</w:t>
            </w:r>
          </w:p>
        </w:tc>
        <w:tc>
          <w:tcPr>
            <w:tcW w:w="1440" w:type="dxa"/>
            <w:vAlign w:val="center"/>
          </w:tcPr>
          <w:p w14:paraId="0146FD68" w14:textId="77777777" w:rsidR="00257BEC" w:rsidRDefault="00B44773">
            <w:pPr>
              <w:jc w:val="left"/>
            </w:pPr>
            <w:r>
              <w:rPr>
                <w:sz w:val="18"/>
              </w:rPr>
              <w:t>Achieved</w:t>
            </w:r>
          </w:p>
        </w:tc>
      </w:tr>
      <w:tr w:rsidR="00257BEC" w14:paraId="4FEA3BE6" w14:textId="77777777">
        <w:trPr>
          <w:jc w:val="center"/>
        </w:trPr>
        <w:tc>
          <w:tcPr>
            <w:tcW w:w="2880" w:type="dxa"/>
            <w:vAlign w:val="center"/>
          </w:tcPr>
          <w:p w14:paraId="536B4324" w14:textId="77777777" w:rsidR="00257BEC" w:rsidRDefault="00B44773">
            <w:pPr>
              <w:jc w:val="left"/>
            </w:pPr>
            <w:r>
              <w:rPr>
                <w:sz w:val="18"/>
              </w:rPr>
              <w:t>Secure access</w:t>
            </w:r>
          </w:p>
        </w:tc>
        <w:tc>
          <w:tcPr>
            <w:tcW w:w="5328" w:type="dxa"/>
            <w:vAlign w:val="center"/>
          </w:tcPr>
          <w:p w14:paraId="54FB9D26" w14:textId="77777777" w:rsidR="00257BEC" w:rsidRDefault="00B44773">
            <w:pPr>
              <w:jc w:val="left"/>
            </w:pPr>
            <w:r>
              <w:rPr>
                <w:sz w:val="18"/>
              </w:rPr>
              <w:t>Authentication and authorization before backend access</w:t>
            </w:r>
          </w:p>
        </w:tc>
        <w:tc>
          <w:tcPr>
            <w:tcW w:w="1440" w:type="dxa"/>
            <w:vAlign w:val="center"/>
          </w:tcPr>
          <w:p w14:paraId="53C88D86" w14:textId="77777777" w:rsidR="00257BEC" w:rsidRDefault="00B44773">
            <w:pPr>
              <w:jc w:val="left"/>
            </w:pPr>
            <w:r>
              <w:rPr>
                <w:sz w:val="18"/>
              </w:rPr>
              <w:t>Achieved</w:t>
            </w:r>
          </w:p>
        </w:tc>
      </w:tr>
      <w:tr w:rsidR="00257BEC" w14:paraId="4A69E9A5" w14:textId="77777777">
        <w:trPr>
          <w:jc w:val="center"/>
        </w:trPr>
        <w:tc>
          <w:tcPr>
            <w:tcW w:w="2880" w:type="dxa"/>
            <w:vAlign w:val="center"/>
          </w:tcPr>
          <w:p w14:paraId="6808C7CF" w14:textId="77777777" w:rsidR="00257BEC" w:rsidRDefault="00B44773">
            <w:pPr>
              <w:jc w:val="left"/>
            </w:pPr>
            <w:r>
              <w:rPr>
                <w:sz w:val="18"/>
              </w:rPr>
              <w:t>Traffic control</w:t>
            </w:r>
          </w:p>
        </w:tc>
        <w:tc>
          <w:tcPr>
            <w:tcW w:w="5328" w:type="dxa"/>
            <w:vAlign w:val="center"/>
          </w:tcPr>
          <w:p w14:paraId="33E64790" w14:textId="77777777" w:rsidR="00257BEC" w:rsidRDefault="00B44773">
            <w:pPr>
              <w:jc w:val="left"/>
            </w:pPr>
            <w:r>
              <w:rPr>
                <w:sz w:val="18"/>
              </w:rPr>
              <w:t>Rate limiting in gateway workflow</w:t>
            </w:r>
          </w:p>
        </w:tc>
        <w:tc>
          <w:tcPr>
            <w:tcW w:w="1440" w:type="dxa"/>
            <w:vAlign w:val="center"/>
          </w:tcPr>
          <w:p w14:paraId="2454205A" w14:textId="77777777" w:rsidR="00257BEC" w:rsidRDefault="00B44773">
            <w:pPr>
              <w:jc w:val="left"/>
            </w:pPr>
            <w:r>
              <w:rPr>
                <w:sz w:val="18"/>
              </w:rPr>
              <w:t>Achieved</w:t>
            </w:r>
          </w:p>
        </w:tc>
      </w:tr>
      <w:tr w:rsidR="00257BEC" w14:paraId="7C970013" w14:textId="77777777">
        <w:trPr>
          <w:jc w:val="center"/>
        </w:trPr>
        <w:tc>
          <w:tcPr>
            <w:tcW w:w="2880" w:type="dxa"/>
            <w:vAlign w:val="center"/>
          </w:tcPr>
          <w:p w14:paraId="5C354DAF" w14:textId="77777777" w:rsidR="00257BEC" w:rsidRDefault="00B44773">
            <w:pPr>
              <w:jc w:val="left"/>
            </w:pPr>
            <w:r>
              <w:rPr>
                <w:sz w:val="18"/>
              </w:rPr>
              <w:t>Multi-cloud integration</w:t>
            </w:r>
          </w:p>
        </w:tc>
        <w:tc>
          <w:tcPr>
            <w:tcW w:w="5328" w:type="dxa"/>
            <w:vAlign w:val="center"/>
          </w:tcPr>
          <w:p w14:paraId="03F21E40" w14:textId="77777777" w:rsidR="00257BEC" w:rsidRDefault="00B44773">
            <w:pPr>
              <w:jc w:val="left"/>
            </w:pPr>
            <w:r>
              <w:rPr>
                <w:sz w:val="18"/>
              </w:rPr>
              <w:t>AWS, Azure and Google Cloud represented as backend services</w:t>
            </w:r>
          </w:p>
        </w:tc>
        <w:tc>
          <w:tcPr>
            <w:tcW w:w="1440" w:type="dxa"/>
            <w:vAlign w:val="center"/>
          </w:tcPr>
          <w:p w14:paraId="7A7F3166" w14:textId="77777777" w:rsidR="00257BEC" w:rsidRDefault="00B44773">
            <w:pPr>
              <w:jc w:val="left"/>
            </w:pPr>
            <w:r>
              <w:rPr>
                <w:sz w:val="18"/>
              </w:rPr>
              <w:t>Achieved</w:t>
            </w:r>
          </w:p>
        </w:tc>
      </w:tr>
      <w:tr w:rsidR="00257BEC" w14:paraId="027BBD75" w14:textId="77777777">
        <w:trPr>
          <w:jc w:val="center"/>
        </w:trPr>
        <w:tc>
          <w:tcPr>
            <w:tcW w:w="2880" w:type="dxa"/>
            <w:vAlign w:val="center"/>
          </w:tcPr>
          <w:p w14:paraId="47EADA01" w14:textId="77777777" w:rsidR="00257BEC" w:rsidRDefault="00B44773">
            <w:pPr>
              <w:jc w:val="left"/>
            </w:pPr>
            <w:r>
              <w:rPr>
                <w:sz w:val="18"/>
              </w:rPr>
              <w:t>Monitoring</w:t>
            </w:r>
          </w:p>
        </w:tc>
        <w:tc>
          <w:tcPr>
            <w:tcW w:w="5328" w:type="dxa"/>
            <w:vAlign w:val="center"/>
          </w:tcPr>
          <w:p w14:paraId="17BA3102" w14:textId="77777777" w:rsidR="00257BEC" w:rsidRDefault="00B44773">
            <w:pPr>
              <w:jc w:val="left"/>
            </w:pPr>
            <w:r>
              <w:rPr>
                <w:sz w:val="18"/>
              </w:rPr>
              <w:t>API activity and performance tracking</w:t>
            </w:r>
          </w:p>
        </w:tc>
        <w:tc>
          <w:tcPr>
            <w:tcW w:w="1440" w:type="dxa"/>
            <w:vAlign w:val="center"/>
          </w:tcPr>
          <w:p w14:paraId="5CF6C8A1" w14:textId="77777777" w:rsidR="00257BEC" w:rsidRDefault="00B44773">
            <w:pPr>
              <w:jc w:val="left"/>
            </w:pPr>
            <w:r>
              <w:rPr>
                <w:sz w:val="18"/>
              </w:rPr>
              <w:t>Achieved</w:t>
            </w:r>
          </w:p>
        </w:tc>
      </w:tr>
      <w:tr w:rsidR="00257BEC" w14:paraId="1CF6A527" w14:textId="77777777">
        <w:trPr>
          <w:jc w:val="center"/>
        </w:trPr>
        <w:tc>
          <w:tcPr>
            <w:tcW w:w="2880" w:type="dxa"/>
            <w:vAlign w:val="center"/>
          </w:tcPr>
          <w:p w14:paraId="601FD35F" w14:textId="77777777" w:rsidR="00257BEC" w:rsidRDefault="00B44773">
            <w:pPr>
              <w:jc w:val="left"/>
            </w:pPr>
            <w:r>
              <w:rPr>
                <w:sz w:val="18"/>
              </w:rPr>
              <w:t>Logging</w:t>
            </w:r>
          </w:p>
        </w:tc>
        <w:tc>
          <w:tcPr>
            <w:tcW w:w="5328" w:type="dxa"/>
            <w:vAlign w:val="center"/>
          </w:tcPr>
          <w:p w14:paraId="3FFCC140" w14:textId="77777777" w:rsidR="00257BEC" w:rsidRDefault="00B44773">
            <w:pPr>
              <w:jc w:val="left"/>
            </w:pPr>
            <w:r>
              <w:rPr>
                <w:sz w:val="18"/>
              </w:rPr>
              <w:t>Security and troubleshooting records</w:t>
            </w:r>
          </w:p>
        </w:tc>
        <w:tc>
          <w:tcPr>
            <w:tcW w:w="1440" w:type="dxa"/>
            <w:vAlign w:val="center"/>
          </w:tcPr>
          <w:p w14:paraId="5E8E87A5" w14:textId="77777777" w:rsidR="00257BEC" w:rsidRDefault="00B44773">
            <w:pPr>
              <w:jc w:val="left"/>
            </w:pPr>
            <w:r>
              <w:rPr>
                <w:sz w:val="18"/>
              </w:rPr>
              <w:t>Achieved</w:t>
            </w:r>
          </w:p>
        </w:tc>
      </w:tr>
      <w:tr w:rsidR="00257BEC" w14:paraId="2FF5EA58" w14:textId="77777777">
        <w:trPr>
          <w:jc w:val="center"/>
        </w:trPr>
        <w:tc>
          <w:tcPr>
            <w:tcW w:w="2880" w:type="dxa"/>
            <w:vAlign w:val="center"/>
          </w:tcPr>
          <w:p w14:paraId="3D2A8556" w14:textId="77777777" w:rsidR="00257BEC" w:rsidRDefault="00B44773">
            <w:pPr>
              <w:jc w:val="left"/>
            </w:pPr>
            <w:r>
              <w:rPr>
                <w:sz w:val="18"/>
              </w:rPr>
              <w:t>Unified access</w:t>
            </w:r>
          </w:p>
        </w:tc>
        <w:tc>
          <w:tcPr>
            <w:tcW w:w="5328" w:type="dxa"/>
            <w:vAlign w:val="center"/>
          </w:tcPr>
          <w:p w14:paraId="234A089D" w14:textId="77777777" w:rsidR="00257BEC" w:rsidRDefault="00B44773">
            <w:pPr>
              <w:jc w:val="left"/>
            </w:pPr>
            <w:r>
              <w:rPr>
                <w:sz w:val="18"/>
              </w:rPr>
              <w:t>Multiple cloud services accessed through common API interface</w:t>
            </w:r>
          </w:p>
        </w:tc>
        <w:tc>
          <w:tcPr>
            <w:tcW w:w="1440" w:type="dxa"/>
            <w:vAlign w:val="center"/>
          </w:tcPr>
          <w:p w14:paraId="6A3936BD" w14:textId="77777777" w:rsidR="00257BEC" w:rsidRDefault="00B44773">
            <w:pPr>
              <w:jc w:val="left"/>
            </w:pPr>
            <w:r>
              <w:rPr>
                <w:sz w:val="18"/>
              </w:rPr>
              <w:t>Achieved</w:t>
            </w:r>
          </w:p>
        </w:tc>
      </w:tr>
    </w:tbl>
    <w:p w14:paraId="082C0B36" w14:textId="77777777" w:rsidR="00257BEC" w:rsidRDefault="00257BEC">
      <w:pPr>
        <w:spacing w:after="20"/>
      </w:pPr>
    </w:p>
    <w:p w14:paraId="196380BF" w14:textId="0F9E1964" w:rsidR="00257BEC" w:rsidRDefault="00B44773">
      <w:r>
        <w:br w:type="page"/>
      </w:r>
      <w:r>
        <w:rPr>
          <w:b/>
          <w:sz w:val="26"/>
        </w:rPr>
        <w:lastRenderedPageBreak/>
        <w:t>4.6 Strengths and Limitations</w:t>
      </w:r>
    </w:p>
    <w:tbl>
      <w:tblPr>
        <w:tblStyle w:val="TableGrid"/>
        <w:tblW w:w="0" w:type="auto"/>
        <w:jc w:val="center"/>
        <w:tblLook w:val="04A0" w:firstRow="1" w:lastRow="0" w:firstColumn="1" w:lastColumn="0" w:noHBand="0" w:noVBand="1"/>
      </w:tblPr>
      <w:tblGrid>
        <w:gridCol w:w="4667"/>
        <w:gridCol w:w="4683"/>
      </w:tblGrid>
      <w:tr w:rsidR="00257BEC" w14:paraId="53349F00" w14:textId="77777777">
        <w:trPr>
          <w:jc w:val="center"/>
        </w:trPr>
        <w:tc>
          <w:tcPr>
            <w:tcW w:w="4896" w:type="dxa"/>
            <w:shd w:val="clear" w:color="auto" w:fill="D9E1F2"/>
            <w:vAlign w:val="center"/>
          </w:tcPr>
          <w:p w14:paraId="194ED064" w14:textId="77777777" w:rsidR="00257BEC" w:rsidRDefault="00B44773">
            <w:pPr>
              <w:jc w:val="center"/>
            </w:pPr>
            <w:r>
              <w:rPr>
                <w:b/>
                <w:sz w:val="18"/>
              </w:rPr>
              <w:t>Strengths</w:t>
            </w:r>
          </w:p>
        </w:tc>
        <w:tc>
          <w:tcPr>
            <w:tcW w:w="4896" w:type="dxa"/>
            <w:shd w:val="clear" w:color="auto" w:fill="D9E1F2"/>
            <w:vAlign w:val="center"/>
          </w:tcPr>
          <w:p w14:paraId="7F9D5E39" w14:textId="77777777" w:rsidR="00257BEC" w:rsidRDefault="00B44773">
            <w:pPr>
              <w:jc w:val="center"/>
            </w:pPr>
            <w:r>
              <w:rPr>
                <w:b/>
                <w:sz w:val="18"/>
              </w:rPr>
              <w:t>Limitations</w:t>
            </w:r>
          </w:p>
        </w:tc>
      </w:tr>
      <w:tr w:rsidR="00257BEC" w14:paraId="4836D7B1" w14:textId="77777777">
        <w:trPr>
          <w:jc w:val="center"/>
        </w:trPr>
        <w:tc>
          <w:tcPr>
            <w:tcW w:w="4896" w:type="dxa"/>
            <w:vAlign w:val="center"/>
          </w:tcPr>
          <w:p w14:paraId="24C4AB3A" w14:textId="77777777" w:rsidR="00257BEC" w:rsidRDefault="00B44773">
            <w:pPr>
              <w:jc w:val="left"/>
            </w:pPr>
            <w:r>
              <w:rPr>
                <w:sz w:val="18"/>
              </w:rPr>
              <w:t>Centralized multi-cloud access through one gateway.</w:t>
            </w:r>
          </w:p>
        </w:tc>
        <w:tc>
          <w:tcPr>
            <w:tcW w:w="4896" w:type="dxa"/>
            <w:vAlign w:val="center"/>
          </w:tcPr>
          <w:p w14:paraId="27E99CF3" w14:textId="77777777" w:rsidR="00257BEC" w:rsidRDefault="00B44773">
            <w:pPr>
              <w:jc w:val="left"/>
            </w:pPr>
            <w:r>
              <w:rPr>
                <w:sz w:val="18"/>
              </w:rPr>
              <w:t>Managing multiple cloud configurations increases complexity.</w:t>
            </w:r>
          </w:p>
        </w:tc>
      </w:tr>
      <w:tr w:rsidR="00257BEC" w14:paraId="48633A29" w14:textId="77777777">
        <w:trPr>
          <w:jc w:val="center"/>
        </w:trPr>
        <w:tc>
          <w:tcPr>
            <w:tcW w:w="4896" w:type="dxa"/>
            <w:vAlign w:val="center"/>
          </w:tcPr>
          <w:p w14:paraId="7AFD6ABA" w14:textId="77777777" w:rsidR="00257BEC" w:rsidRDefault="00B44773">
            <w:pPr>
              <w:jc w:val="left"/>
            </w:pPr>
            <w:r>
              <w:rPr>
                <w:sz w:val="18"/>
              </w:rPr>
              <w:t>Monitoring and logging provide operational visibility.</w:t>
            </w:r>
          </w:p>
        </w:tc>
        <w:tc>
          <w:tcPr>
            <w:tcW w:w="4896" w:type="dxa"/>
            <w:vAlign w:val="center"/>
          </w:tcPr>
          <w:p w14:paraId="66F46212" w14:textId="77777777" w:rsidR="00257BEC" w:rsidRDefault="00B44773">
            <w:pPr>
              <w:jc w:val="left"/>
            </w:pPr>
            <w:r>
              <w:rPr>
                <w:sz w:val="18"/>
              </w:rPr>
              <w:t>Network failures can interrupt communication with backends.</w:t>
            </w:r>
          </w:p>
        </w:tc>
      </w:tr>
      <w:tr w:rsidR="00257BEC" w14:paraId="4ABE7906" w14:textId="77777777">
        <w:trPr>
          <w:jc w:val="center"/>
        </w:trPr>
        <w:tc>
          <w:tcPr>
            <w:tcW w:w="4896" w:type="dxa"/>
            <w:vAlign w:val="center"/>
          </w:tcPr>
          <w:p w14:paraId="21BB06C5" w14:textId="77777777" w:rsidR="00257BEC" w:rsidRDefault="00B44773">
            <w:pPr>
              <w:jc w:val="left"/>
            </w:pPr>
            <w:r>
              <w:rPr>
                <w:sz w:val="18"/>
              </w:rPr>
              <w:t>Authentication, authorization and rate limiting provide layered control.</w:t>
            </w:r>
          </w:p>
        </w:tc>
        <w:tc>
          <w:tcPr>
            <w:tcW w:w="4896" w:type="dxa"/>
            <w:vAlign w:val="center"/>
          </w:tcPr>
          <w:p w14:paraId="1EFF7F2C" w14:textId="77777777" w:rsidR="00257BEC" w:rsidRDefault="00B44773">
            <w:pPr>
              <w:jc w:val="left"/>
            </w:pPr>
            <w:r>
              <w:rPr>
                <w:sz w:val="18"/>
              </w:rPr>
              <w:t>Incorrect security configuration can create vulnerabilities.</w:t>
            </w:r>
          </w:p>
        </w:tc>
      </w:tr>
      <w:tr w:rsidR="00257BEC" w14:paraId="767BC07E" w14:textId="77777777">
        <w:trPr>
          <w:jc w:val="center"/>
        </w:trPr>
        <w:tc>
          <w:tcPr>
            <w:tcW w:w="4896" w:type="dxa"/>
            <w:vAlign w:val="center"/>
          </w:tcPr>
          <w:p w14:paraId="0835C44F" w14:textId="77777777" w:rsidR="00257BEC" w:rsidRDefault="00B44773">
            <w:pPr>
              <w:jc w:val="left"/>
            </w:pPr>
            <w:r>
              <w:rPr>
                <w:sz w:val="18"/>
              </w:rPr>
              <w:t>Backend services can be accessed through a unified API interface.</w:t>
            </w:r>
          </w:p>
        </w:tc>
        <w:tc>
          <w:tcPr>
            <w:tcW w:w="4896" w:type="dxa"/>
            <w:vAlign w:val="center"/>
          </w:tcPr>
          <w:p w14:paraId="11B8B81C" w14:textId="77777777" w:rsidR="00257BEC" w:rsidRDefault="00B44773">
            <w:pPr>
              <w:jc w:val="left"/>
            </w:pPr>
            <w:r>
              <w:rPr>
                <w:sz w:val="18"/>
              </w:rPr>
              <w:t>Large log volumes may increase storage requirements.</w:t>
            </w:r>
          </w:p>
        </w:tc>
      </w:tr>
      <w:tr w:rsidR="00257BEC" w14:paraId="67E7878C" w14:textId="77777777">
        <w:trPr>
          <w:jc w:val="center"/>
        </w:trPr>
        <w:tc>
          <w:tcPr>
            <w:tcW w:w="4896" w:type="dxa"/>
            <w:vAlign w:val="center"/>
          </w:tcPr>
          <w:p w14:paraId="04949611" w14:textId="77777777" w:rsidR="00257BEC" w:rsidRDefault="00B44773">
            <w:pPr>
              <w:jc w:val="left"/>
            </w:pPr>
            <w:r>
              <w:rPr>
                <w:sz w:val="18"/>
              </w:rPr>
              <w:t>Architecture can be extended to additional cloud services.</w:t>
            </w:r>
          </w:p>
        </w:tc>
        <w:tc>
          <w:tcPr>
            <w:tcW w:w="4896" w:type="dxa"/>
            <w:vAlign w:val="center"/>
          </w:tcPr>
          <w:p w14:paraId="534DBA0E" w14:textId="77777777" w:rsidR="00257BEC" w:rsidRDefault="00B44773">
            <w:pPr>
              <w:jc w:val="left"/>
            </w:pPr>
            <w:r>
              <w:rPr>
                <w:sz w:val="18"/>
              </w:rPr>
              <w:t>Initial implementation may support only selected services/providers.</w:t>
            </w:r>
          </w:p>
        </w:tc>
      </w:tr>
    </w:tbl>
    <w:p w14:paraId="3847E53E" w14:textId="77777777" w:rsidR="00257BEC" w:rsidRDefault="00257BEC">
      <w:pPr>
        <w:spacing w:after="20"/>
      </w:pPr>
    </w:p>
    <w:p w14:paraId="39325E21" w14:textId="77777777" w:rsidR="00257BEC" w:rsidRDefault="00B44773">
      <w:r>
        <w:rPr>
          <w:b/>
          <w:sz w:val="26"/>
        </w:rPr>
        <w:t>4.7 Project Planning and Individual Roles</w:t>
      </w:r>
    </w:p>
    <w:tbl>
      <w:tblPr>
        <w:tblStyle w:val="TableGrid"/>
        <w:tblW w:w="0" w:type="auto"/>
        <w:jc w:val="center"/>
        <w:tblLook w:val="04A0" w:firstRow="1" w:lastRow="0" w:firstColumn="1" w:lastColumn="0" w:noHBand="0" w:noVBand="1"/>
      </w:tblPr>
      <w:tblGrid>
        <w:gridCol w:w="1118"/>
        <w:gridCol w:w="4385"/>
        <w:gridCol w:w="3847"/>
      </w:tblGrid>
      <w:tr w:rsidR="00257BEC" w14:paraId="2C66D8CC" w14:textId="77777777">
        <w:trPr>
          <w:jc w:val="center"/>
        </w:trPr>
        <w:tc>
          <w:tcPr>
            <w:tcW w:w="1152" w:type="dxa"/>
            <w:shd w:val="clear" w:color="auto" w:fill="D9E1F2"/>
            <w:vAlign w:val="center"/>
          </w:tcPr>
          <w:p w14:paraId="5C51F353" w14:textId="77777777" w:rsidR="00257BEC" w:rsidRDefault="00B44773">
            <w:pPr>
              <w:jc w:val="center"/>
            </w:pPr>
            <w:r>
              <w:rPr>
                <w:b/>
                <w:sz w:val="18"/>
              </w:rPr>
              <w:t>Phase</w:t>
            </w:r>
          </w:p>
        </w:tc>
        <w:tc>
          <w:tcPr>
            <w:tcW w:w="4608" w:type="dxa"/>
            <w:shd w:val="clear" w:color="auto" w:fill="D9E1F2"/>
            <w:vAlign w:val="center"/>
          </w:tcPr>
          <w:p w14:paraId="4EF0A11A" w14:textId="77777777" w:rsidR="00257BEC" w:rsidRDefault="00B44773">
            <w:pPr>
              <w:jc w:val="center"/>
            </w:pPr>
            <w:r>
              <w:rPr>
                <w:b/>
                <w:sz w:val="18"/>
              </w:rPr>
              <w:t>Major Activity</w:t>
            </w:r>
          </w:p>
        </w:tc>
        <w:tc>
          <w:tcPr>
            <w:tcW w:w="4032" w:type="dxa"/>
            <w:shd w:val="clear" w:color="auto" w:fill="D9E1F2"/>
            <w:vAlign w:val="center"/>
          </w:tcPr>
          <w:p w14:paraId="00613625" w14:textId="77777777" w:rsidR="00257BEC" w:rsidRDefault="00B44773">
            <w:pPr>
              <w:jc w:val="center"/>
            </w:pPr>
            <w:r>
              <w:rPr>
                <w:b/>
                <w:sz w:val="18"/>
              </w:rPr>
              <w:t>Primary Responsibility</w:t>
            </w:r>
          </w:p>
        </w:tc>
      </w:tr>
      <w:tr w:rsidR="00257BEC" w14:paraId="265268BB" w14:textId="77777777">
        <w:trPr>
          <w:jc w:val="center"/>
        </w:trPr>
        <w:tc>
          <w:tcPr>
            <w:tcW w:w="1152" w:type="dxa"/>
            <w:vAlign w:val="center"/>
          </w:tcPr>
          <w:p w14:paraId="0097DC29" w14:textId="77777777" w:rsidR="00257BEC" w:rsidRDefault="00B44773">
            <w:pPr>
              <w:jc w:val="left"/>
            </w:pPr>
            <w:r>
              <w:rPr>
                <w:sz w:val="18"/>
              </w:rPr>
              <w:t>1</w:t>
            </w:r>
          </w:p>
        </w:tc>
        <w:tc>
          <w:tcPr>
            <w:tcW w:w="4608" w:type="dxa"/>
            <w:vAlign w:val="center"/>
          </w:tcPr>
          <w:p w14:paraId="5CE5CEC9" w14:textId="77777777" w:rsidR="00257BEC" w:rsidRDefault="00B44773">
            <w:pPr>
              <w:jc w:val="left"/>
            </w:pPr>
            <w:r>
              <w:rPr>
                <w:sz w:val="18"/>
              </w:rPr>
              <w:t>Problem identification and requirement analysis</w:t>
            </w:r>
          </w:p>
        </w:tc>
        <w:tc>
          <w:tcPr>
            <w:tcW w:w="4032" w:type="dxa"/>
            <w:vAlign w:val="center"/>
          </w:tcPr>
          <w:p w14:paraId="773AD035" w14:textId="77777777" w:rsidR="00257BEC" w:rsidRDefault="00B44773">
            <w:pPr>
              <w:jc w:val="left"/>
            </w:pPr>
            <w:r>
              <w:rPr>
                <w:sz w:val="18"/>
              </w:rPr>
              <w:t>All members</w:t>
            </w:r>
          </w:p>
        </w:tc>
      </w:tr>
      <w:tr w:rsidR="00257BEC" w14:paraId="74DCC2A6" w14:textId="77777777">
        <w:trPr>
          <w:jc w:val="center"/>
        </w:trPr>
        <w:tc>
          <w:tcPr>
            <w:tcW w:w="1152" w:type="dxa"/>
            <w:vAlign w:val="center"/>
          </w:tcPr>
          <w:p w14:paraId="4288A1EE" w14:textId="77777777" w:rsidR="00257BEC" w:rsidRDefault="00B44773">
            <w:pPr>
              <w:jc w:val="left"/>
            </w:pPr>
            <w:r>
              <w:rPr>
                <w:sz w:val="18"/>
              </w:rPr>
              <w:t>2</w:t>
            </w:r>
          </w:p>
        </w:tc>
        <w:tc>
          <w:tcPr>
            <w:tcW w:w="4608" w:type="dxa"/>
            <w:vAlign w:val="center"/>
          </w:tcPr>
          <w:p w14:paraId="0EB8F2B1" w14:textId="77777777" w:rsidR="00257BEC" w:rsidRDefault="00B44773">
            <w:pPr>
              <w:jc w:val="left"/>
            </w:pPr>
            <w:r>
              <w:rPr>
                <w:sz w:val="18"/>
              </w:rPr>
              <w:t>Gateway and security workflow design</w:t>
            </w:r>
          </w:p>
        </w:tc>
        <w:tc>
          <w:tcPr>
            <w:tcW w:w="4032" w:type="dxa"/>
            <w:vAlign w:val="center"/>
          </w:tcPr>
          <w:p w14:paraId="684331DC" w14:textId="77777777" w:rsidR="00257BEC" w:rsidRDefault="00B44773">
            <w:pPr>
              <w:jc w:val="left"/>
            </w:pPr>
            <w:r>
              <w:rPr>
                <w:sz w:val="18"/>
              </w:rPr>
              <w:t>Nandhini Sri V and Keerthna L</w:t>
            </w:r>
          </w:p>
        </w:tc>
      </w:tr>
      <w:tr w:rsidR="00257BEC" w14:paraId="236BC48A" w14:textId="77777777">
        <w:trPr>
          <w:jc w:val="center"/>
        </w:trPr>
        <w:tc>
          <w:tcPr>
            <w:tcW w:w="1152" w:type="dxa"/>
            <w:vAlign w:val="center"/>
          </w:tcPr>
          <w:p w14:paraId="54245290" w14:textId="77777777" w:rsidR="00257BEC" w:rsidRDefault="00B44773">
            <w:pPr>
              <w:jc w:val="left"/>
            </w:pPr>
            <w:r>
              <w:rPr>
                <w:sz w:val="18"/>
              </w:rPr>
              <w:t>3</w:t>
            </w:r>
          </w:p>
        </w:tc>
        <w:tc>
          <w:tcPr>
            <w:tcW w:w="4608" w:type="dxa"/>
            <w:vAlign w:val="center"/>
          </w:tcPr>
          <w:p w14:paraId="10804CAF" w14:textId="77777777" w:rsidR="00257BEC" w:rsidRDefault="00B44773">
            <w:pPr>
              <w:jc w:val="left"/>
            </w:pPr>
            <w:r>
              <w:rPr>
                <w:sz w:val="18"/>
              </w:rPr>
              <w:t>Module 3 backend integration design</w:t>
            </w:r>
          </w:p>
        </w:tc>
        <w:tc>
          <w:tcPr>
            <w:tcW w:w="4032" w:type="dxa"/>
            <w:vAlign w:val="center"/>
          </w:tcPr>
          <w:p w14:paraId="250A9E68" w14:textId="77777777" w:rsidR="00257BEC" w:rsidRDefault="00B44773">
            <w:pPr>
              <w:jc w:val="left"/>
            </w:pPr>
            <w:r>
              <w:rPr>
                <w:sz w:val="18"/>
              </w:rPr>
              <w:t>Vaishnavi S</w:t>
            </w:r>
          </w:p>
        </w:tc>
      </w:tr>
      <w:tr w:rsidR="00257BEC" w14:paraId="7273BE3E" w14:textId="77777777">
        <w:trPr>
          <w:jc w:val="center"/>
        </w:trPr>
        <w:tc>
          <w:tcPr>
            <w:tcW w:w="1152" w:type="dxa"/>
            <w:vAlign w:val="center"/>
          </w:tcPr>
          <w:p w14:paraId="785FA3EB" w14:textId="77777777" w:rsidR="00257BEC" w:rsidRDefault="00B44773">
            <w:pPr>
              <w:jc w:val="left"/>
            </w:pPr>
            <w:r>
              <w:rPr>
                <w:sz w:val="18"/>
              </w:rPr>
              <w:t>4</w:t>
            </w:r>
          </w:p>
        </w:tc>
        <w:tc>
          <w:tcPr>
            <w:tcW w:w="4608" w:type="dxa"/>
            <w:vAlign w:val="center"/>
          </w:tcPr>
          <w:p w14:paraId="08205AA5" w14:textId="77777777" w:rsidR="00257BEC" w:rsidRDefault="00B44773">
            <w:pPr>
              <w:jc w:val="left"/>
            </w:pPr>
            <w:r>
              <w:rPr>
                <w:sz w:val="18"/>
              </w:rPr>
              <w:t>Monitoring and logging workflow</w:t>
            </w:r>
          </w:p>
        </w:tc>
        <w:tc>
          <w:tcPr>
            <w:tcW w:w="4032" w:type="dxa"/>
            <w:vAlign w:val="center"/>
          </w:tcPr>
          <w:p w14:paraId="5C42318C" w14:textId="77777777" w:rsidR="00257BEC" w:rsidRDefault="00B44773">
            <w:pPr>
              <w:jc w:val="left"/>
            </w:pPr>
            <w:r>
              <w:rPr>
                <w:sz w:val="18"/>
              </w:rPr>
              <w:t>Fourth Member</w:t>
            </w:r>
          </w:p>
        </w:tc>
      </w:tr>
      <w:tr w:rsidR="00257BEC" w14:paraId="3A514850" w14:textId="77777777">
        <w:trPr>
          <w:jc w:val="center"/>
        </w:trPr>
        <w:tc>
          <w:tcPr>
            <w:tcW w:w="1152" w:type="dxa"/>
            <w:vAlign w:val="center"/>
          </w:tcPr>
          <w:p w14:paraId="5D56506D" w14:textId="77777777" w:rsidR="00257BEC" w:rsidRDefault="00B44773">
            <w:pPr>
              <w:jc w:val="left"/>
            </w:pPr>
            <w:r>
              <w:rPr>
                <w:sz w:val="18"/>
              </w:rPr>
              <w:t>5</w:t>
            </w:r>
          </w:p>
        </w:tc>
        <w:tc>
          <w:tcPr>
            <w:tcW w:w="4608" w:type="dxa"/>
            <w:vAlign w:val="center"/>
          </w:tcPr>
          <w:p w14:paraId="535841D5" w14:textId="77777777" w:rsidR="00257BEC" w:rsidRDefault="00B44773">
            <w:pPr>
              <w:jc w:val="left"/>
            </w:pPr>
            <w:r>
              <w:rPr>
                <w:sz w:val="18"/>
              </w:rPr>
              <w:t>Testing and result verification</w:t>
            </w:r>
          </w:p>
        </w:tc>
        <w:tc>
          <w:tcPr>
            <w:tcW w:w="4032" w:type="dxa"/>
            <w:vAlign w:val="center"/>
          </w:tcPr>
          <w:p w14:paraId="7BE27938" w14:textId="77777777" w:rsidR="00257BEC" w:rsidRDefault="00B44773">
            <w:pPr>
              <w:jc w:val="left"/>
            </w:pPr>
            <w:r>
              <w:rPr>
                <w:sz w:val="18"/>
              </w:rPr>
              <w:t>All members</w:t>
            </w:r>
          </w:p>
        </w:tc>
      </w:tr>
      <w:tr w:rsidR="00257BEC" w14:paraId="1E108F55" w14:textId="77777777">
        <w:trPr>
          <w:jc w:val="center"/>
        </w:trPr>
        <w:tc>
          <w:tcPr>
            <w:tcW w:w="1152" w:type="dxa"/>
            <w:vAlign w:val="center"/>
          </w:tcPr>
          <w:p w14:paraId="5B4FFF5A" w14:textId="77777777" w:rsidR="00257BEC" w:rsidRDefault="00B44773">
            <w:pPr>
              <w:jc w:val="left"/>
            </w:pPr>
            <w:r>
              <w:rPr>
                <w:sz w:val="18"/>
              </w:rPr>
              <w:t>6</w:t>
            </w:r>
          </w:p>
        </w:tc>
        <w:tc>
          <w:tcPr>
            <w:tcW w:w="4608" w:type="dxa"/>
            <w:vAlign w:val="center"/>
          </w:tcPr>
          <w:p w14:paraId="2703F4D1" w14:textId="77777777" w:rsidR="00257BEC" w:rsidRDefault="00B44773">
            <w:pPr>
              <w:jc w:val="left"/>
            </w:pPr>
            <w:r>
              <w:rPr>
                <w:sz w:val="18"/>
              </w:rPr>
              <w:t>Documentation and presentation preparation</w:t>
            </w:r>
          </w:p>
        </w:tc>
        <w:tc>
          <w:tcPr>
            <w:tcW w:w="4032" w:type="dxa"/>
            <w:vAlign w:val="center"/>
          </w:tcPr>
          <w:p w14:paraId="5DD3B696" w14:textId="77777777" w:rsidR="00257BEC" w:rsidRDefault="00B44773">
            <w:pPr>
              <w:jc w:val="left"/>
            </w:pPr>
            <w:r>
              <w:rPr>
                <w:sz w:val="18"/>
              </w:rPr>
              <w:t>All members</w:t>
            </w:r>
          </w:p>
        </w:tc>
      </w:tr>
    </w:tbl>
    <w:p w14:paraId="7C576680" w14:textId="77777777" w:rsidR="00257BEC" w:rsidRDefault="00257BEC">
      <w:pPr>
        <w:spacing w:after="20"/>
      </w:pPr>
    </w:p>
    <w:p w14:paraId="4004264D" w14:textId="77777777" w:rsidR="00257BEC" w:rsidRDefault="00B44773">
      <w:r>
        <w:rPr>
          <w:b/>
          <w:sz w:val="26"/>
        </w:rPr>
        <w:t>4.8 Implementation Split for Four Members</w:t>
      </w:r>
    </w:p>
    <w:p w14:paraId="7A3E1DBA" w14:textId="77777777" w:rsidR="00257BEC" w:rsidRDefault="00B44773">
      <w:r>
        <w:t>To distribute the implementation work across four members, the project is divided into four connected responsibilities. The first member handles gateway entry and request-flow coordination; the second handles authentication, authorization and rate limiting; the third handles Module 3 multi-cloud backend integration and monitoring; and the fourth handles logging, testing evidence and documentation support. This division keeps Module 3 as the primary individual contribution while ensuring that its dependencies on the earlier modules are understood.</w:t>
      </w:r>
    </w:p>
    <w:p w14:paraId="3C076CE5" w14:textId="77777777" w:rsidR="00257BEC" w:rsidRDefault="00B44773">
      <w:r>
        <w:br w:type="page"/>
      </w:r>
    </w:p>
    <w:p w14:paraId="03E95EA4" w14:textId="77777777" w:rsidR="00257BEC" w:rsidRDefault="00B44773">
      <w:pPr>
        <w:spacing w:after="60"/>
        <w:jc w:val="center"/>
      </w:pPr>
      <w:r>
        <w:rPr>
          <w:b/>
          <w:sz w:val="30"/>
        </w:rPr>
        <w:lastRenderedPageBreak/>
        <w:t>CHAPTER 5</w:t>
      </w:r>
    </w:p>
    <w:p w14:paraId="2AE07E10" w14:textId="77777777" w:rsidR="00257BEC" w:rsidRDefault="00B44773">
      <w:pPr>
        <w:spacing w:after="240"/>
        <w:jc w:val="center"/>
      </w:pPr>
      <w:r>
        <w:rPr>
          <w:b/>
          <w:sz w:val="30"/>
        </w:rPr>
        <w:t>CONCLUSION, FUTURE WORK AND REFLECTION</w:t>
      </w:r>
    </w:p>
    <w:p w14:paraId="01510668" w14:textId="77777777" w:rsidR="00257BEC" w:rsidRDefault="00B44773">
      <w:r>
        <w:rPr>
          <w:b/>
          <w:sz w:val="26"/>
        </w:rPr>
        <w:t>5.1 Conclusion</w:t>
      </w:r>
    </w:p>
    <w:p w14:paraId="1C6F680D" w14:textId="77777777" w:rsidR="00257BEC" w:rsidRDefault="00B44773">
      <w:r>
        <w:t>The Web API Gateway for Secure Multi-cloud Application Access provides a centralized mechanism for controlling communication between client applications and distributed cloud services. The project combines request routing, authentication, authorization, rate limiting, multi-cloud integration, monitoring and logging in a unified architecture.</w:t>
      </w:r>
    </w:p>
    <w:p w14:paraId="78F76AE6" w14:textId="77777777" w:rsidR="00257BEC" w:rsidRDefault="00B44773">
      <w:r>
        <w:t>Module 3 – Multi-Cloud Backend Integration &amp; Monitoring is responsible for connecting the gateway with multiple cloud backend services, tracking errors and system performance, and maintaining logs for security and troubleshooting. The project architecture represents AWS, Microsoft Azure and Google Cloud as the selected multi-cloud service environments. The module receives authenticated API requests, forwards them to the appropriate backend and returns the response while maintaining monitoring information.</w:t>
      </w:r>
    </w:p>
    <w:p w14:paraId="46CCFD64" w14:textId="77777777" w:rsidR="00257BEC" w:rsidRDefault="00B44773">
      <w:r>
        <w:t>The functional discussion and test plan show that centralized integration improves control and visibility compared with direct client access to multiple backends. At the same time, the project recognizes the challenges of network dependency, provider differences, rate-limit configuration and large-scale monitoring. The result is therefore best understood as a project-level prototype architecture rather than a claim of production-scale cloud infrastructure.</w:t>
      </w:r>
    </w:p>
    <w:p w14:paraId="4121C2EA" w14:textId="77777777" w:rsidR="00257BEC" w:rsidRDefault="00B44773">
      <w:r>
        <w:rPr>
          <w:b/>
          <w:sz w:val="26"/>
        </w:rPr>
        <w:t>5.2 Future Work</w:t>
      </w:r>
    </w:p>
    <w:p w14:paraId="473F5FD4" w14:textId="77777777" w:rsidR="00257BEC" w:rsidRDefault="00B44773">
      <w:pPr>
        <w:pStyle w:val="ListBullet"/>
        <w:spacing w:after="60"/>
      </w:pPr>
      <w:r>
        <w:t>Integrate with more cloud providers and hybrid cloud environments.</w:t>
      </w:r>
    </w:p>
    <w:p w14:paraId="654C132B" w14:textId="77777777" w:rsidR="00257BEC" w:rsidRDefault="00B44773">
      <w:pPr>
        <w:pStyle w:val="ListBullet"/>
        <w:spacing w:after="60"/>
      </w:pPr>
      <w:r>
        <w:t>Use AI to detect security threats and suspicious API traffic.</w:t>
      </w:r>
    </w:p>
    <w:p w14:paraId="32883994" w14:textId="77777777" w:rsidR="00257BEC" w:rsidRDefault="00B44773">
      <w:pPr>
        <w:pStyle w:val="ListBullet"/>
        <w:spacing w:after="60"/>
      </w:pPr>
      <w:r>
        <w:t>Support serverless and microservices-based applications.</w:t>
      </w:r>
    </w:p>
    <w:p w14:paraId="2F15BE41" w14:textId="77777777" w:rsidR="00257BEC" w:rsidRDefault="00B44773">
      <w:pPr>
        <w:pStyle w:val="ListBullet"/>
        <w:spacing w:after="60"/>
      </w:pPr>
      <w:r>
        <w:t>Improve performance through advanced load balancing and caching.</w:t>
      </w:r>
    </w:p>
    <w:p w14:paraId="70309522" w14:textId="77777777" w:rsidR="00257BEC" w:rsidRDefault="00B44773">
      <w:pPr>
        <w:pStyle w:val="ListBullet"/>
        <w:spacing w:after="60"/>
      </w:pPr>
      <w:r>
        <w:t>Add real-time monitoring and predictive analytics.</w:t>
      </w:r>
    </w:p>
    <w:p w14:paraId="12D62B2C" w14:textId="77777777" w:rsidR="00257BEC" w:rsidRDefault="00B44773">
      <w:pPr>
        <w:pStyle w:val="ListBullet"/>
        <w:spacing w:after="60"/>
      </w:pPr>
      <w:r>
        <w:t>Enhance security using Zero Trust architecture and automated threat response.</w:t>
      </w:r>
    </w:p>
    <w:p w14:paraId="3D42E72A" w14:textId="77777777" w:rsidR="00257BEC" w:rsidRDefault="00B44773">
      <w:r>
        <w:rPr>
          <w:b/>
          <w:sz w:val="26"/>
        </w:rPr>
        <w:t>5.3 Professional Learning and Individual Reflection</w:t>
      </w:r>
    </w:p>
    <w:p w14:paraId="4AAB083B" w14:textId="77777777" w:rsidR="00257BEC" w:rsidRDefault="00B44773">
      <w:r>
        <w:t xml:space="preserve">Working on the multi-cloud gateway module provides practical understanding of how distributed cloud services can be placed behind a common access layer. The most important learning is that integration is not limited to forwarding a request; the system must also consider authorization, </w:t>
      </w:r>
      <w:r>
        <w:lastRenderedPageBreak/>
        <w:t>service selection, response handling, monitoring and logs. Module 3 demonstrates how backend integration and operational visibility must work together.</w:t>
      </w:r>
    </w:p>
    <w:p w14:paraId="1E678E56" w14:textId="77777777" w:rsidR="00257BEC" w:rsidRDefault="00B44773">
      <w:r>
        <w:t>The project also highlights the importance of designing for failure. A gateway can route a request correctly while the backend is unavailable, so monitoring and logging are essential for identifying such conditions. The four-member implementation split supports collaborative development while keeping the responsibilities of routing, security, backend integration and monitoring distinct.</w:t>
      </w:r>
    </w:p>
    <w:p w14:paraId="05CC36FD" w14:textId="77777777" w:rsidR="00257BEC" w:rsidRDefault="00B44773">
      <w:r>
        <w:br w:type="page"/>
      </w:r>
    </w:p>
    <w:p w14:paraId="06662ECD" w14:textId="77777777" w:rsidR="00257BEC" w:rsidRDefault="00B44773">
      <w:pPr>
        <w:spacing w:after="240"/>
        <w:jc w:val="center"/>
      </w:pPr>
      <w:r>
        <w:rPr>
          <w:b/>
          <w:sz w:val="30"/>
        </w:rPr>
        <w:lastRenderedPageBreak/>
        <w:t>REFERENCES</w:t>
      </w:r>
    </w:p>
    <w:p w14:paraId="191E2C5E" w14:textId="77777777" w:rsidR="00257BEC" w:rsidRDefault="00B44773">
      <w:r>
        <w:t>1. John.T, T., 2024. Natural language processing (NLP) web API in social media. International Journal of Computing and Engineering, 6(2), pp.35-48.</w:t>
      </w:r>
    </w:p>
    <w:p w14:paraId="3598C6F9" w14:textId="77777777" w:rsidR="00257BEC" w:rsidRDefault="00B44773">
      <w:r>
        <w:t>2. Krugmann, J. O., &amp; Hartmann, J. (2024). Web API in the age of generative AI. Customer Needs and Solutions, 11(1), 3.</w:t>
      </w:r>
    </w:p>
    <w:p w14:paraId="41161A78" w14:textId="77777777" w:rsidR="00257BEC" w:rsidRDefault="00B44773">
      <w:r>
        <w:t>3. Zhang, W., Deng, Y., Liu, B., Pan, S. and Bing, L., 2024, June. Web API in the era of large language models: A reality check. In Findings of the Association for Computational Linguistics: NAACL 2024, pp. 3881-3906.</w:t>
      </w:r>
    </w:p>
    <w:p w14:paraId="08024989" w14:textId="77777777" w:rsidR="00257BEC" w:rsidRDefault="00B44773">
      <w:r>
        <w:t>4. Miah, M.S.U., Kabir, M.M., Sarwar, T.B., Safran, M., Alfarhood, S. and Mridha, M.F., 2024. A multimodal approach to cross-lingual web API with ensemble of transformer and LLM. Scientific Reports, 14(1), p.9603.</w:t>
      </w:r>
    </w:p>
    <w:p w14:paraId="5ACBBB60" w14:textId="77777777" w:rsidR="00257BEC" w:rsidRDefault="00B44773">
      <w:r>
        <w:t>5. Geni, L., 2023. Web API of tweets before the 2024 elections in Indonesia using BERT language models. Jurnal Ilmiah Teknik Elektro Komputer dan Informatika.</w:t>
      </w:r>
    </w:p>
    <w:p w14:paraId="54E02AF7" w14:textId="77777777" w:rsidR="00257BEC" w:rsidRDefault="00257BEC"/>
    <w:p w14:paraId="36DD1E72" w14:textId="77777777" w:rsidR="00257BEC" w:rsidRDefault="00B44773">
      <w:r>
        <w:t>Note: The references above are reproduced from the supplied project presentation. The final institutional submission should retain the citation style required by the department and include only sources actually consulted during implementation.</w:t>
      </w:r>
    </w:p>
    <w:p w14:paraId="5BE5D7A6" w14:textId="77777777" w:rsidR="00257BEC" w:rsidRDefault="00B44773">
      <w:r>
        <w:br w:type="page"/>
      </w:r>
    </w:p>
    <w:p w14:paraId="1B8EEC26" w14:textId="77777777" w:rsidR="00257BEC" w:rsidRDefault="00B44773">
      <w:pPr>
        <w:spacing w:after="240"/>
        <w:jc w:val="center"/>
      </w:pPr>
      <w:r>
        <w:rPr>
          <w:b/>
          <w:sz w:val="30"/>
        </w:rPr>
        <w:lastRenderedPageBreak/>
        <w:t>APPENDICES</w:t>
      </w:r>
    </w:p>
    <w:p w14:paraId="55063669" w14:textId="77777777" w:rsidR="00257BEC" w:rsidRDefault="00B44773">
      <w:r>
        <w:rPr>
          <w:b/>
          <w:sz w:val="26"/>
        </w:rPr>
        <w:t>APPENDIX A – MODULE 3 PROCESS SUMMARY</w:t>
      </w:r>
    </w:p>
    <w:tbl>
      <w:tblPr>
        <w:tblStyle w:val="TableGrid"/>
        <w:tblW w:w="0" w:type="auto"/>
        <w:jc w:val="center"/>
        <w:tblLook w:val="04A0" w:firstRow="1" w:lastRow="0" w:firstColumn="1" w:lastColumn="0" w:noHBand="0" w:noVBand="1"/>
      </w:tblPr>
      <w:tblGrid>
        <w:gridCol w:w="2098"/>
        <w:gridCol w:w="7252"/>
      </w:tblGrid>
      <w:tr w:rsidR="00257BEC" w14:paraId="39B47B30" w14:textId="77777777">
        <w:trPr>
          <w:jc w:val="center"/>
        </w:trPr>
        <w:tc>
          <w:tcPr>
            <w:tcW w:w="2160" w:type="dxa"/>
            <w:shd w:val="clear" w:color="auto" w:fill="D9E1F2"/>
            <w:vAlign w:val="center"/>
          </w:tcPr>
          <w:p w14:paraId="6A62345B" w14:textId="77777777" w:rsidR="00257BEC" w:rsidRDefault="00B44773">
            <w:pPr>
              <w:jc w:val="center"/>
            </w:pPr>
            <w:r>
              <w:rPr>
                <w:b/>
                <w:sz w:val="20"/>
              </w:rPr>
              <w:t>Stage</w:t>
            </w:r>
          </w:p>
        </w:tc>
        <w:tc>
          <w:tcPr>
            <w:tcW w:w="7632" w:type="dxa"/>
            <w:shd w:val="clear" w:color="auto" w:fill="D9E1F2"/>
            <w:vAlign w:val="center"/>
          </w:tcPr>
          <w:p w14:paraId="547F7B92" w14:textId="77777777" w:rsidR="00257BEC" w:rsidRDefault="00B44773">
            <w:pPr>
              <w:jc w:val="center"/>
            </w:pPr>
            <w:r>
              <w:rPr>
                <w:b/>
                <w:sz w:val="20"/>
              </w:rPr>
              <w:t>Description</w:t>
            </w:r>
          </w:p>
        </w:tc>
      </w:tr>
      <w:tr w:rsidR="00257BEC" w14:paraId="33BA73D6" w14:textId="77777777">
        <w:trPr>
          <w:jc w:val="center"/>
        </w:trPr>
        <w:tc>
          <w:tcPr>
            <w:tcW w:w="2160" w:type="dxa"/>
            <w:vAlign w:val="center"/>
          </w:tcPr>
          <w:p w14:paraId="5BE6B089" w14:textId="77777777" w:rsidR="00257BEC" w:rsidRDefault="00B44773">
            <w:pPr>
              <w:jc w:val="left"/>
            </w:pPr>
            <w:r>
              <w:rPr>
                <w:sz w:val="20"/>
              </w:rPr>
              <w:t>Input</w:t>
            </w:r>
          </w:p>
        </w:tc>
        <w:tc>
          <w:tcPr>
            <w:tcW w:w="7632" w:type="dxa"/>
            <w:vAlign w:val="center"/>
          </w:tcPr>
          <w:p w14:paraId="3C0F5847" w14:textId="77777777" w:rsidR="00257BEC" w:rsidRDefault="00B44773">
            <w:pPr>
              <w:jc w:val="left"/>
            </w:pPr>
            <w:r>
              <w:rPr>
                <w:sz w:val="20"/>
              </w:rPr>
              <w:t>Authenticated API Request from Module 2</w:t>
            </w:r>
          </w:p>
        </w:tc>
      </w:tr>
      <w:tr w:rsidR="00257BEC" w14:paraId="421692E6" w14:textId="77777777">
        <w:trPr>
          <w:jc w:val="center"/>
        </w:trPr>
        <w:tc>
          <w:tcPr>
            <w:tcW w:w="2160" w:type="dxa"/>
            <w:vAlign w:val="center"/>
          </w:tcPr>
          <w:p w14:paraId="12FA9CA1" w14:textId="77777777" w:rsidR="00257BEC" w:rsidRDefault="00B44773">
            <w:pPr>
              <w:jc w:val="left"/>
            </w:pPr>
            <w:r>
              <w:rPr>
                <w:sz w:val="20"/>
              </w:rPr>
              <w:t>Integration</w:t>
            </w:r>
          </w:p>
        </w:tc>
        <w:tc>
          <w:tcPr>
            <w:tcW w:w="7632" w:type="dxa"/>
            <w:vAlign w:val="center"/>
          </w:tcPr>
          <w:p w14:paraId="335795B2" w14:textId="77777777" w:rsidR="00257BEC" w:rsidRDefault="00B44773">
            <w:pPr>
              <w:jc w:val="left"/>
            </w:pPr>
            <w:r>
              <w:rPr>
                <w:sz w:val="20"/>
              </w:rPr>
              <w:t>Identify target cloud service and forward request</w:t>
            </w:r>
          </w:p>
        </w:tc>
      </w:tr>
      <w:tr w:rsidR="00257BEC" w14:paraId="63D42182" w14:textId="77777777">
        <w:trPr>
          <w:jc w:val="center"/>
        </w:trPr>
        <w:tc>
          <w:tcPr>
            <w:tcW w:w="2160" w:type="dxa"/>
            <w:vAlign w:val="center"/>
          </w:tcPr>
          <w:p w14:paraId="770E5519" w14:textId="77777777" w:rsidR="00257BEC" w:rsidRDefault="00B44773">
            <w:pPr>
              <w:jc w:val="left"/>
            </w:pPr>
            <w:r>
              <w:rPr>
                <w:sz w:val="20"/>
              </w:rPr>
              <w:t>Backend</w:t>
            </w:r>
          </w:p>
        </w:tc>
        <w:tc>
          <w:tcPr>
            <w:tcW w:w="7632" w:type="dxa"/>
            <w:vAlign w:val="center"/>
          </w:tcPr>
          <w:p w14:paraId="7BE38E39" w14:textId="77777777" w:rsidR="00257BEC" w:rsidRDefault="00B44773">
            <w:pPr>
              <w:jc w:val="left"/>
            </w:pPr>
            <w:r>
              <w:rPr>
                <w:sz w:val="20"/>
              </w:rPr>
              <w:t>AWS / Microsoft Azure / Google Cloud service</w:t>
            </w:r>
          </w:p>
        </w:tc>
      </w:tr>
      <w:tr w:rsidR="00257BEC" w14:paraId="17BBD3AB" w14:textId="77777777">
        <w:trPr>
          <w:jc w:val="center"/>
        </w:trPr>
        <w:tc>
          <w:tcPr>
            <w:tcW w:w="2160" w:type="dxa"/>
            <w:vAlign w:val="center"/>
          </w:tcPr>
          <w:p w14:paraId="5C165B5B" w14:textId="77777777" w:rsidR="00257BEC" w:rsidRDefault="00B44773">
            <w:pPr>
              <w:jc w:val="left"/>
            </w:pPr>
            <w:r>
              <w:rPr>
                <w:sz w:val="20"/>
              </w:rPr>
              <w:t>Monitoring</w:t>
            </w:r>
          </w:p>
        </w:tc>
        <w:tc>
          <w:tcPr>
            <w:tcW w:w="7632" w:type="dxa"/>
            <w:vAlign w:val="center"/>
          </w:tcPr>
          <w:p w14:paraId="60BB97CF" w14:textId="77777777" w:rsidR="00257BEC" w:rsidRDefault="00B44773">
            <w:pPr>
              <w:jc w:val="left"/>
            </w:pPr>
            <w:r>
              <w:rPr>
                <w:sz w:val="20"/>
              </w:rPr>
              <w:t>Record API activity and performance information</w:t>
            </w:r>
          </w:p>
        </w:tc>
      </w:tr>
      <w:tr w:rsidR="00257BEC" w14:paraId="2C60D325" w14:textId="77777777">
        <w:trPr>
          <w:jc w:val="center"/>
        </w:trPr>
        <w:tc>
          <w:tcPr>
            <w:tcW w:w="2160" w:type="dxa"/>
            <w:vAlign w:val="center"/>
          </w:tcPr>
          <w:p w14:paraId="1BB3F714" w14:textId="77777777" w:rsidR="00257BEC" w:rsidRDefault="00B44773">
            <w:pPr>
              <w:jc w:val="left"/>
            </w:pPr>
            <w:r>
              <w:rPr>
                <w:sz w:val="20"/>
              </w:rPr>
              <w:t>Logging</w:t>
            </w:r>
          </w:p>
        </w:tc>
        <w:tc>
          <w:tcPr>
            <w:tcW w:w="7632" w:type="dxa"/>
            <w:vAlign w:val="center"/>
          </w:tcPr>
          <w:p w14:paraId="621A7755" w14:textId="77777777" w:rsidR="00257BEC" w:rsidRDefault="00B44773">
            <w:pPr>
              <w:jc w:val="left"/>
            </w:pPr>
            <w:r>
              <w:rPr>
                <w:sz w:val="20"/>
              </w:rPr>
              <w:t>Store request, response and error records</w:t>
            </w:r>
          </w:p>
        </w:tc>
      </w:tr>
      <w:tr w:rsidR="00257BEC" w14:paraId="113B080D" w14:textId="77777777">
        <w:trPr>
          <w:jc w:val="center"/>
        </w:trPr>
        <w:tc>
          <w:tcPr>
            <w:tcW w:w="2160" w:type="dxa"/>
            <w:vAlign w:val="center"/>
          </w:tcPr>
          <w:p w14:paraId="1990EF10" w14:textId="77777777" w:rsidR="00257BEC" w:rsidRDefault="00B44773">
            <w:pPr>
              <w:jc w:val="left"/>
            </w:pPr>
            <w:r>
              <w:rPr>
                <w:sz w:val="20"/>
              </w:rPr>
              <w:t>Output</w:t>
            </w:r>
          </w:p>
        </w:tc>
        <w:tc>
          <w:tcPr>
            <w:tcW w:w="7632" w:type="dxa"/>
            <w:vAlign w:val="center"/>
          </w:tcPr>
          <w:p w14:paraId="682FEA43" w14:textId="77777777" w:rsidR="00257BEC" w:rsidRDefault="00B44773">
            <w:pPr>
              <w:jc w:val="left"/>
            </w:pPr>
            <w:r>
              <w:rPr>
                <w:sz w:val="20"/>
              </w:rPr>
              <w:t>Cloud Service Response → Client + Monitoring Logs</w:t>
            </w:r>
          </w:p>
        </w:tc>
      </w:tr>
    </w:tbl>
    <w:p w14:paraId="20B089EE" w14:textId="77777777" w:rsidR="00257BEC" w:rsidRDefault="00257BEC">
      <w:pPr>
        <w:spacing w:after="20"/>
      </w:pPr>
    </w:p>
    <w:p w14:paraId="2FA83392" w14:textId="77777777" w:rsidR="00257BEC" w:rsidRDefault="00B44773">
      <w:r>
        <w:rPr>
          <w:b/>
          <w:sz w:val="26"/>
        </w:rPr>
        <w:t>APPENDIX B – MODULE 3 CHECKLIST</w:t>
      </w:r>
    </w:p>
    <w:p w14:paraId="62CF4626" w14:textId="77777777" w:rsidR="00257BEC" w:rsidRDefault="00B44773">
      <w:pPr>
        <w:pStyle w:val="ListBullet"/>
        <w:spacing w:after="60"/>
      </w:pPr>
      <w:r>
        <w:t>Authorized request received.</w:t>
      </w:r>
    </w:p>
    <w:p w14:paraId="44C2FF0A" w14:textId="77777777" w:rsidR="00257BEC" w:rsidRDefault="00B44773">
      <w:pPr>
        <w:pStyle w:val="ListBullet"/>
        <w:spacing w:after="60"/>
      </w:pPr>
      <w:r>
        <w:t>Correct backend service identified.</w:t>
      </w:r>
    </w:p>
    <w:p w14:paraId="07BEF74E" w14:textId="77777777" w:rsidR="00257BEC" w:rsidRDefault="00B44773">
      <w:pPr>
        <w:pStyle w:val="ListBullet"/>
        <w:spacing w:after="60"/>
      </w:pPr>
      <w:r>
        <w:t>Request forwarded to selected cloud service.</w:t>
      </w:r>
    </w:p>
    <w:p w14:paraId="4422288D" w14:textId="77777777" w:rsidR="00257BEC" w:rsidRDefault="00B44773">
      <w:pPr>
        <w:pStyle w:val="ListBullet"/>
        <w:spacing w:after="60"/>
      </w:pPr>
      <w:r>
        <w:t>Backend response returned to client.</w:t>
      </w:r>
    </w:p>
    <w:p w14:paraId="6D7A926B" w14:textId="77777777" w:rsidR="00257BEC" w:rsidRDefault="00B44773">
      <w:pPr>
        <w:pStyle w:val="ListBullet"/>
        <w:spacing w:after="60"/>
      </w:pPr>
      <w:r>
        <w:t>API activity recorded.</w:t>
      </w:r>
    </w:p>
    <w:p w14:paraId="125013FA" w14:textId="77777777" w:rsidR="00257BEC" w:rsidRDefault="00B44773">
      <w:pPr>
        <w:pStyle w:val="ListBullet"/>
        <w:spacing w:after="60"/>
      </w:pPr>
      <w:r>
        <w:t>Errors made visible for troubleshooting.</w:t>
      </w:r>
    </w:p>
    <w:p w14:paraId="251B1019" w14:textId="77777777" w:rsidR="00257BEC" w:rsidRDefault="00B44773">
      <w:pPr>
        <w:pStyle w:val="ListBullet"/>
        <w:spacing w:after="60"/>
      </w:pPr>
      <w:r>
        <w:t>Monitoring information available.</w:t>
      </w:r>
    </w:p>
    <w:p w14:paraId="1A45645A" w14:textId="77777777" w:rsidR="00257BEC" w:rsidRDefault="00B44773">
      <w:pPr>
        <w:pStyle w:val="ListBullet"/>
        <w:spacing w:after="60"/>
      </w:pPr>
      <w:r>
        <w:t>Logs maintained for security and operational review.</w:t>
      </w:r>
    </w:p>
    <w:p w14:paraId="73279F4B" w14:textId="77777777" w:rsidR="00257BEC" w:rsidRDefault="00B44773">
      <w:pPr>
        <w:pStyle w:val="ListBullet"/>
        <w:spacing w:after="60"/>
      </w:pPr>
      <w:r>
        <w:t>Module 3 remains integrated with the authentication and rate-limiting stages.</w:t>
      </w:r>
    </w:p>
    <w:p w14:paraId="5216EED7" w14:textId="77777777" w:rsidR="00257BEC" w:rsidRDefault="00B44773">
      <w:r>
        <w:rPr>
          <w:b/>
          <w:sz w:val="26"/>
        </w:rPr>
        <w:t>APPENDIX C – FIGURE SOURCE NOTE</w:t>
      </w:r>
    </w:p>
    <w:p w14:paraId="54D58BD7" w14:textId="77777777" w:rsidR="00257BEC" w:rsidRDefault="00B44773">
      <w:r>
        <w:t>The architecture and module illustrations included in this report are reproduced from the supplied Cloud Computing and Big Data Analytics presentation. Figure 3.1 uses the system architecture slide, which shows the three modules, client applications, multi-cloud backend services, monitoring and data storage. Figure 3.2 uses the Module 3 slide describing its purpose, process, input and output.</w:t>
      </w:r>
    </w:p>
    <w:sectPr w:rsidR="00257BEC" w:rsidSect="00034616">
      <w:footerReference w:type="default" r:id="rId9"/>
      <w:pgSz w:w="12240" w:h="15840"/>
      <w:pgMar w:top="1152" w:right="1440" w:bottom="108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2CEBB" w14:textId="77777777" w:rsidR="004406F5" w:rsidRDefault="004406F5">
      <w:pPr>
        <w:spacing w:after="0" w:line="240" w:lineRule="auto"/>
      </w:pPr>
      <w:r>
        <w:separator/>
      </w:r>
    </w:p>
  </w:endnote>
  <w:endnote w:type="continuationSeparator" w:id="0">
    <w:p w14:paraId="1E5826CF" w14:textId="77777777" w:rsidR="004406F5" w:rsidRDefault="00440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17286" w14:textId="77777777" w:rsidR="001F31F0" w:rsidRDefault="00B44773">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1BED8C" w14:textId="77777777" w:rsidR="004406F5" w:rsidRDefault="004406F5">
      <w:pPr>
        <w:spacing w:after="0" w:line="240" w:lineRule="auto"/>
      </w:pPr>
      <w:r>
        <w:separator/>
      </w:r>
    </w:p>
  </w:footnote>
  <w:footnote w:type="continuationSeparator" w:id="0">
    <w:p w14:paraId="33855815" w14:textId="77777777" w:rsidR="004406F5" w:rsidRDefault="004406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064D23"/>
    <w:multiLevelType w:val="hybridMultilevel"/>
    <w:tmpl w:val="E63631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194"/>
    <w:rsid w:val="0015074B"/>
    <w:rsid w:val="0018248E"/>
    <w:rsid w:val="001C77F7"/>
    <w:rsid w:val="001F31F0"/>
    <w:rsid w:val="00226D02"/>
    <w:rsid w:val="00257BEC"/>
    <w:rsid w:val="0029277E"/>
    <w:rsid w:val="0029639D"/>
    <w:rsid w:val="00326F90"/>
    <w:rsid w:val="0034148F"/>
    <w:rsid w:val="0038046B"/>
    <w:rsid w:val="003E2FC6"/>
    <w:rsid w:val="00403A5C"/>
    <w:rsid w:val="004335ED"/>
    <w:rsid w:val="004406F5"/>
    <w:rsid w:val="0047196B"/>
    <w:rsid w:val="00476355"/>
    <w:rsid w:val="0050489F"/>
    <w:rsid w:val="00542021"/>
    <w:rsid w:val="00582E99"/>
    <w:rsid w:val="00595F17"/>
    <w:rsid w:val="006128FB"/>
    <w:rsid w:val="00623593"/>
    <w:rsid w:val="006D4FDC"/>
    <w:rsid w:val="00755E0C"/>
    <w:rsid w:val="0079094C"/>
    <w:rsid w:val="008112FC"/>
    <w:rsid w:val="00863E85"/>
    <w:rsid w:val="008A7BF1"/>
    <w:rsid w:val="00936C6D"/>
    <w:rsid w:val="00963ECC"/>
    <w:rsid w:val="009C4AA2"/>
    <w:rsid w:val="00A72BA5"/>
    <w:rsid w:val="00A86DCB"/>
    <w:rsid w:val="00AA1D8D"/>
    <w:rsid w:val="00B44773"/>
    <w:rsid w:val="00B47730"/>
    <w:rsid w:val="00B53DF5"/>
    <w:rsid w:val="00B935F1"/>
    <w:rsid w:val="00BE4E01"/>
    <w:rsid w:val="00C058FA"/>
    <w:rsid w:val="00C153BF"/>
    <w:rsid w:val="00C42548"/>
    <w:rsid w:val="00C77158"/>
    <w:rsid w:val="00CB0664"/>
    <w:rsid w:val="00D94445"/>
    <w:rsid w:val="00EC5B54"/>
    <w:rsid w:val="00F07FB8"/>
    <w:rsid w:val="00FB5EAB"/>
    <w:rsid w:val="00FC693F"/>
    <w:rsid w:val="00FE02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58F52"/>
  <w14:defaultImageDpi w14:val="300"/>
  <w15:docId w15:val="{3F8EA1FE-61B8-4ECE-84AB-D82B0FD18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5042</Words>
  <Characters>28744</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SentinelAI Individual Capstone Project Report – B. Santhosh Kumar</vt:lpstr>
    </vt:vector>
  </TitlesOfParts>
  <Manager/>
  <Company/>
  <LinksUpToDate>false</LinksUpToDate>
  <CharactersWithSpaces>33719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SentinelAI Individual Capstone Project Report – B. Santhosh Kumar</dc:title>
  <dc:subject>CSA1709 Artificial Intelligence</dc:subject>
  <dc:creator>B. Santhosh Kumar [192511053]</dc:creator>
  <cp:keywords>SentinelAI, Digital Twin, Disaster Intelligence, IoT, Multi-Agent Systems, Emergency Response</cp:keywords>
  <dc:description>generated by python-docx</dc:description>
  <cp:lastModifiedBy>vaishnavi</cp:lastModifiedBy>
  <cp:revision>2</cp:revision>
  <dcterms:created xsi:type="dcterms:W3CDTF">2026-09-03T11:37:00Z</dcterms:created>
  <dcterms:modified xsi:type="dcterms:W3CDTF">2026-09-03T11:37:00Z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f1285a86-0512-4ea3-9191-13ab1f992302</vt:lpwstr>
  </property>
</Properties>
</file>