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3E64" w:rsidRPr="00F82D23" w:rsidRDefault="00673E64">
      <w:pPr>
        <w:pStyle w:val="NormalWeb"/>
        <w:rPr>
          <w:rFonts w:asciiTheme="minorHAnsi" w:hAnsiTheme="minorHAnsi"/>
        </w:rPr>
      </w:pPr>
      <w:r w:rsidRPr="00F82D23">
        <w:rPr>
          <w:rStyle w:val="Strong"/>
          <w:rFonts w:asciiTheme="minorHAnsi" w:hAnsiTheme="minorHAnsi"/>
        </w:rPr>
        <w:t>AI-Enabled IoT Smart Anganwadi System for Real-Time ICDS Monitoring and Malnutrition Risk Prediction</w:t>
      </w:r>
    </w:p>
    <w:p w:rsidR="00673E64" w:rsidRDefault="00673E64">
      <w:pPr>
        <w:pStyle w:val="NormalWeb"/>
      </w:pPr>
      <w:r>
        <w:rPr>
          <w:rStyle w:val="Strong"/>
        </w:rPr>
        <w:t>Abstract</w:t>
      </w:r>
    </w:p>
    <w:p w:rsidR="00673E64" w:rsidRPr="00F82D23" w:rsidRDefault="00673E64">
      <w:pPr>
        <w:pStyle w:val="NormalWeb"/>
        <w:rPr>
          <w:rFonts w:asciiTheme="majorHAnsi" w:hAnsiTheme="majorHAnsi"/>
        </w:rPr>
      </w:pPr>
      <w:r w:rsidRPr="00F82D23">
        <w:rPr>
          <w:rFonts w:asciiTheme="majorHAnsi" w:hAnsiTheme="majorHAnsi"/>
        </w:rPr>
        <w:t>India’s Integrated Child Development Services (ICDS) scheme plays a crucial role in monitoring child growth, nutrition, and early childhood development through Anganwadi centers. However, conventional monitoring systems mainly rely on manual measurements and paper-based records for maintaining children’s height, weight, attendance, and nutritional status, often leading to inaccurate data, delayed reporting, and inefficient monitoring.</w:t>
      </w:r>
    </w:p>
    <w:p w:rsidR="00673E64" w:rsidRPr="00F82D23" w:rsidRDefault="00673E64">
      <w:pPr>
        <w:pStyle w:val="NormalWeb"/>
        <w:rPr>
          <w:rFonts w:asciiTheme="majorHAnsi" w:hAnsiTheme="majorHAnsi"/>
        </w:rPr>
      </w:pPr>
      <w:r w:rsidRPr="00F82D23">
        <w:rPr>
          <w:rFonts w:asciiTheme="majorHAnsi" w:hAnsiTheme="majorHAnsi"/>
        </w:rPr>
        <w:t xml:space="preserve">This project proposes an </w:t>
      </w:r>
      <w:r w:rsidRPr="00F82D23">
        <w:rPr>
          <w:rStyle w:val="Strong"/>
          <w:rFonts w:asciiTheme="majorHAnsi" w:hAnsiTheme="majorHAnsi"/>
        </w:rPr>
        <w:t>AI-Enabled IoT Smart Anganwadi System for Real-Time ICDS Monitoring and Malnutrition Risk Prediction</w:t>
      </w:r>
      <w:r w:rsidRPr="00F82D23">
        <w:rPr>
          <w:rFonts w:asciiTheme="majorHAnsi" w:hAnsiTheme="majorHAnsi"/>
        </w:rPr>
        <w:t xml:space="preserve"> using an </w:t>
      </w:r>
      <w:r w:rsidRPr="00F82D23">
        <w:rPr>
          <w:rStyle w:val="Strong"/>
          <w:rFonts w:asciiTheme="majorHAnsi" w:hAnsiTheme="majorHAnsi"/>
        </w:rPr>
        <w:t>ESP32 microcontroller</w:t>
      </w:r>
      <w:r w:rsidRPr="00F82D23">
        <w:rPr>
          <w:rFonts w:asciiTheme="majorHAnsi" w:hAnsiTheme="majorHAnsi"/>
        </w:rPr>
        <w:t xml:space="preserve"> integrated with sensing, identification, and cloud technologies. The system automatically measures a child’s </w:t>
      </w:r>
      <w:r w:rsidRPr="00F82D23">
        <w:rPr>
          <w:rStyle w:val="Strong"/>
          <w:rFonts w:asciiTheme="majorHAnsi" w:hAnsiTheme="majorHAnsi"/>
        </w:rPr>
        <w:t>height using an ultrasonic sensor</w:t>
      </w:r>
      <w:r w:rsidRPr="00F82D23">
        <w:rPr>
          <w:rFonts w:asciiTheme="majorHAnsi" w:hAnsiTheme="majorHAnsi"/>
        </w:rPr>
        <w:t xml:space="preserve"> and </w:t>
      </w:r>
      <w:r w:rsidRPr="00F82D23">
        <w:rPr>
          <w:rStyle w:val="Strong"/>
          <w:rFonts w:asciiTheme="majorHAnsi" w:hAnsiTheme="majorHAnsi"/>
        </w:rPr>
        <w:t>weight using a load cell integrated with the HX711 amplifier module</w:t>
      </w:r>
      <w:r w:rsidRPr="00F82D23">
        <w:rPr>
          <w:rFonts w:asciiTheme="majorHAnsi" w:hAnsiTheme="majorHAnsi"/>
        </w:rPr>
        <w:t xml:space="preserve">. Additionally, an </w:t>
      </w:r>
      <w:r w:rsidRPr="00F82D23">
        <w:rPr>
          <w:rStyle w:val="Strong"/>
          <w:rFonts w:asciiTheme="majorHAnsi" w:hAnsiTheme="majorHAnsi"/>
        </w:rPr>
        <w:t>RFID-based attendance system</w:t>
      </w:r>
      <w:r w:rsidRPr="00F82D23">
        <w:rPr>
          <w:rFonts w:asciiTheme="majorHAnsi" w:hAnsiTheme="majorHAnsi"/>
        </w:rPr>
        <w:t xml:space="preserve"> is implemented to uniquely identify children and automatically update attendance records, reducing manual effort and improving operational efficiency.</w:t>
      </w:r>
    </w:p>
    <w:p w:rsidR="00673E64" w:rsidRPr="00F82D23" w:rsidRDefault="00673E64">
      <w:pPr>
        <w:pStyle w:val="NormalWeb"/>
        <w:rPr>
          <w:rFonts w:asciiTheme="majorHAnsi" w:hAnsiTheme="majorHAnsi"/>
        </w:rPr>
      </w:pPr>
      <w:r w:rsidRPr="00F82D23">
        <w:rPr>
          <w:rFonts w:asciiTheme="majorHAnsi" w:hAnsiTheme="majorHAnsi"/>
        </w:rPr>
        <w:t xml:space="preserve">The proposed system is developed and tested using the </w:t>
      </w:r>
      <w:r w:rsidRPr="00F82D23">
        <w:rPr>
          <w:rStyle w:val="Strong"/>
          <w:rFonts w:asciiTheme="majorHAnsi" w:hAnsiTheme="majorHAnsi"/>
        </w:rPr>
        <w:t>Wokwi simulation platform</w:t>
      </w:r>
      <w:r w:rsidRPr="00F82D23">
        <w:rPr>
          <w:rFonts w:asciiTheme="majorHAnsi" w:hAnsiTheme="majorHAnsi"/>
        </w:rPr>
        <w:t xml:space="preserve">, where output parameters including </w:t>
      </w:r>
      <w:r w:rsidRPr="00F82D23">
        <w:rPr>
          <w:rStyle w:val="Strong"/>
          <w:rFonts w:asciiTheme="majorHAnsi" w:hAnsiTheme="majorHAnsi"/>
        </w:rPr>
        <w:t>height, weight, BMI value, Z-score, attendance status, and nutritional risk level</w:t>
      </w:r>
      <w:r w:rsidRPr="00F82D23">
        <w:rPr>
          <w:rFonts w:asciiTheme="majorHAnsi" w:hAnsiTheme="majorHAnsi"/>
        </w:rPr>
        <w:t xml:space="preserve"> are generated and analyzed. The </w:t>
      </w:r>
      <w:r w:rsidRPr="00F82D23">
        <w:rPr>
          <w:rStyle w:val="Strong"/>
          <w:rFonts w:asciiTheme="majorHAnsi" w:hAnsiTheme="majorHAnsi"/>
        </w:rPr>
        <w:t>Body Mass Index (BMI)</w:t>
      </w:r>
      <w:r w:rsidRPr="00F82D23">
        <w:rPr>
          <w:rFonts w:asciiTheme="majorHAnsi" w:hAnsiTheme="majorHAnsi"/>
        </w:rPr>
        <w:t xml:space="preserve"> and </w:t>
      </w:r>
      <w:r w:rsidRPr="00F82D23">
        <w:rPr>
          <w:rStyle w:val="Strong"/>
          <w:rFonts w:asciiTheme="majorHAnsi" w:hAnsiTheme="majorHAnsi"/>
        </w:rPr>
        <w:t>Z-score analysis</w:t>
      </w:r>
      <w:r w:rsidRPr="00F82D23">
        <w:rPr>
          <w:rFonts w:asciiTheme="majorHAnsi" w:hAnsiTheme="majorHAnsi"/>
        </w:rPr>
        <w:t xml:space="preserve"> are used to assess child growth and nutritional condition. Based on these health indicators, </w:t>
      </w:r>
      <w:r w:rsidRPr="00F82D23">
        <w:rPr>
          <w:rStyle w:val="Strong"/>
          <w:rFonts w:asciiTheme="majorHAnsi" w:hAnsiTheme="majorHAnsi"/>
        </w:rPr>
        <w:t>a smart prediction mechanism using BMI, Z-score analysis, and growth indicators</w:t>
      </w:r>
      <w:r w:rsidRPr="00F82D23">
        <w:rPr>
          <w:rFonts w:asciiTheme="majorHAnsi" w:hAnsiTheme="majorHAnsi"/>
        </w:rPr>
        <w:t xml:space="preserve"> classifies children into different risk levels such as </w:t>
      </w:r>
      <w:r w:rsidRPr="00F82D23">
        <w:rPr>
          <w:rStyle w:val="Strong"/>
          <w:rFonts w:asciiTheme="majorHAnsi" w:hAnsiTheme="majorHAnsi"/>
        </w:rPr>
        <w:t>normal, moderate, or severe/critical conditions</w:t>
      </w:r>
      <w:r w:rsidRPr="00F82D23">
        <w:rPr>
          <w:rFonts w:asciiTheme="majorHAnsi" w:hAnsiTheme="majorHAnsi"/>
        </w:rPr>
        <w:t>, enabling early identification of malnutrition and timely intervention.</w:t>
      </w:r>
    </w:p>
    <w:p w:rsidR="00673E64" w:rsidRPr="00F82D23" w:rsidRDefault="00673E64">
      <w:pPr>
        <w:pStyle w:val="NormalWeb"/>
        <w:rPr>
          <w:rFonts w:asciiTheme="majorHAnsi" w:hAnsiTheme="majorHAnsi"/>
        </w:rPr>
      </w:pPr>
      <w:r w:rsidRPr="00F82D23">
        <w:rPr>
          <w:rFonts w:asciiTheme="majorHAnsi" w:hAnsiTheme="majorHAnsi"/>
        </w:rPr>
        <w:t xml:space="preserve">The processed data is transmitted through IoT connectivity to cloud-based platforms such as </w:t>
      </w:r>
      <w:r w:rsidRPr="00F82D23">
        <w:rPr>
          <w:rStyle w:val="Strong"/>
          <w:rFonts w:asciiTheme="majorHAnsi" w:hAnsiTheme="majorHAnsi"/>
        </w:rPr>
        <w:t>Blynk</w:t>
      </w:r>
      <w:r w:rsidRPr="00F82D23">
        <w:rPr>
          <w:rFonts w:asciiTheme="majorHAnsi" w:hAnsiTheme="majorHAnsi"/>
        </w:rPr>
        <w:t xml:space="preserve"> and </w:t>
      </w:r>
      <w:r w:rsidRPr="00F82D23">
        <w:rPr>
          <w:rStyle w:val="Strong"/>
          <w:rFonts w:asciiTheme="majorHAnsi" w:hAnsiTheme="majorHAnsi"/>
        </w:rPr>
        <w:t>ThingSpeak</w:t>
      </w:r>
      <w:r w:rsidRPr="00F82D23">
        <w:rPr>
          <w:rFonts w:asciiTheme="majorHAnsi" w:hAnsiTheme="majorHAnsi"/>
        </w:rPr>
        <w:t xml:space="preserve"> for </w:t>
      </w:r>
      <w:r w:rsidRPr="00F82D23">
        <w:rPr>
          <w:rStyle w:val="Strong"/>
          <w:rFonts w:asciiTheme="majorHAnsi" w:hAnsiTheme="majorHAnsi"/>
        </w:rPr>
        <w:t>real-time monitoring, visualization, and remote access</w:t>
      </w:r>
      <w:r w:rsidRPr="00F82D23">
        <w:rPr>
          <w:rFonts w:asciiTheme="majorHAnsi" w:hAnsiTheme="majorHAnsi"/>
        </w:rPr>
        <w:t>. These platforms provide graphical analysis and continuous tracking of child health parameters, attendance, and nutritional status for Anganwadi workers and ICDS authorities.</w:t>
      </w:r>
    </w:p>
    <w:p w:rsidR="00673E64" w:rsidRPr="00F82D23" w:rsidRDefault="00673E64">
      <w:pPr>
        <w:pStyle w:val="NormalWeb"/>
        <w:rPr>
          <w:rFonts w:asciiTheme="majorHAnsi" w:hAnsiTheme="majorHAnsi"/>
        </w:rPr>
      </w:pPr>
      <w:r w:rsidRPr="00F82D23">
        <w:rPr>
          <w:rFonts w:asciiTheme="majorHAnsi" w:hAnsiTheme="majorHAnsi"/>
        </w:rPr>
        <w:t xml:space="preserve">The proposed system minimizes paperwork, improves measurement accuracy, and enables data-driven healthcare monitoring. Designed as a </w:t>
      </w:r>
      <w:r w:rsidRPr="00F82D23">
        <w:rPr>
          <w:rStyle w:val="Strong"/>
          <w:rFonts w:asciiTheme="majorHAnsi" w:hAnsiTheme="majorHAnsi"/>
        </w:rPr>
        <w:t>low-cost and scalable solution</w:t>
      </w:r>
      <w:r w:rsidRPr="00F82D23">
        <w:rPr>
          <w:rFonts w:asciiTheme="majorHAnsi" w:hAnsiTheme="majorHAnsi"/>
        </w:rPr>
        <w:t xml:space="preserve">, the model is suitable for deployment in both rural and urban Anganwadi centers while supporting government initiatives such as </w:t>
      </w:r>
      <w:r w:rsidRPr="00F82D23">
        <w:rPr>
          <w:rStyle w:val="Strong"/>
          <w:rFonts w:asciiTheme="majorHAnsi" w:hAnsiTheme="majorHAnsi"/>
        </w:rPr>
        <w:t>Poshan Abhiyaan</w:t>
      </w:r>
      <w:r w:rsidRPr="00F82D23">
        <w:rPr>
          <w:rFonts w:asciiTheme="majorHAnsi" w:hAnsiTheme="majorHAnsi"/>
        </w:rPr>
        <w:t xml:space="preserve">, </w:t>
      </w:r>
      <w:r w:rsidRPr="00F82D23">
        <w:rPr>
          <w:rStyle w:val="Strong"/>
          <w:rFonts w:asciiTheme="majorHAnsi" w:hAnsiTheme="majorHAnsi"/>
        </w:rPr>
        <w:t>Digital India</w:t>
      </w:r>
      <w:r w:rsidRPr="00F82D23">
        <w:rPr>
          <w:rFonts w:asciiTheme="majorHAnsi" w:hAnsiTheme="majorHAnsi"/>
        </w:rPr>
        <w:t>, and smart healthcare governance.</w:t>
      </w:r>
    </w:p>
    <w:p w:rsidR="00673E64" w:rsidRPr="00F82D23" w:rsidRDefault="00673E64">
      <w:pPr>
        <w:pStyle w:val="NormalWeb"/>
        <w:rPr>
          <w:rFonts w:asciiTheme="majorHAnsi" w:hAnsiTheme="majorHAnsi"/>
        </w:rPr>
      </w:pPr>
      <w:r w:rsidRPr="00F82D23">
        <w:rPr>
          <w:rFonts w:asciiTheme="majorHAnsi" w:hAnsiTheme="majorHAnsi"/>
        </w:rPr>
        <w:t xml:space="preserve">By integrating </w:t>
      </w:r>
      <w:r w:rsidRPr="00F82D23">
        <w:rPr>
          <w:rStyle w:val="Strong"/>
          <w:rFonts w:asciiTheme="majorHAnsi" w:hAnsiTheme="majorHAnsi"/>
        </w:rPr>
        <w:t>IoT, RFID, Wokwi Simulation, Cloud Monitoring, BMI &amp; Z-Score Analysis, Embedded Systems, and Health Analytics</w:t>
      </w:r>
      <w:r w:rsidRPr="00F82D23">
        <w:rPr>
          <w:rFonts w:asciiTheme="majorHAnsi" w:hAnsiTheme="majorHAnsi"/>
        </w:rPr>
        <w:t>, the proposed model transforms traditional Anganwadi centers into intelligent child monitoring systems, improving ICDS service delivery and strengthening child nutrition management.</w:t>
      </w:r>
    </w:p>
    <w:p w:rsidR="00DB373E" w:rsidRPr="00F82D23" w:rsidRDefault="00DB373E" w:rsidP="00673E64">
      <w:pPr>
        <w:rPr>
          <w:rFonts w:asciiTheme="majorHAnsi" w:hAnsiTheme="majorHAnsi"/>
        </w:rPr>
      </w:pPr>
    </w:p>
    <w:sectPr w:rsidR="00DB373E" w:rsidRPr="00F82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3E"/>
    <w:rsid w:val="002E25E5"/>
    <w:rsid w:val="004C3A8B"/>
    <w:rsid w:val="00654027"/>
    <w:rsid w:val="00673E64"/>
    <w:rsid w:val="006F4C44"/>
    <w:rsid w:val="009C676D"/>
    <w:rsid w:val="00AC3879"/>
    <w:rsid w:val="00C76543"/>
    <w:rsid w:val="00DB373E"/>
    <w:rsid w:val="00F46FE7"/>
    <w:rsid w:val="00F8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1A182FA-4400-BC4F-A267-D1335807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373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37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2026-05-10T17:16:00Z</dcterms:created>
  <dcterms:modified xsi:type="dcterms:W3CDTF">2026-05-10T17:16:00Z</dcterms:modified>
</cp:coreProperties>
</file>