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af"/>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F320B8" w:rsidRDefault="00D933B3" w:rsidP="00D933B3">
                    <w:pPr>
                      <w:pStyle w:val="a7"/>
                    </w:pPr>
                    <w:r>
                      <w:t xml:space="preserve">CodePro AnalytiX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a7"/>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a7"/>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a7"/>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af"/>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a7"/>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a7"/>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r>
                  <w:rPr>
                    <w:i/>
                    <w:color w:val="FF0000"/>
                    <w:sz w:val="22"/>
                    <w:szCs w:val="24"/>
                  </w:rPr>
                  <w:t xml:space="preserve"> </w:t>
                </w:r>
                <w:r w:rsidR="00111521">
                  <w:rPr>
                    <w:i/>
                    <w:color w:val="FF0000"/>
                    <w:sz w:val="22"/>
                    <w:szCs w:val="24"/>
                    <w:lang w:val="bg-BG"/>
                  </w:rPr>
                  <w:t>(имейл)</w:t>
                </w:r>
              </w:p>
              <w:p w:rsidR="00F320B8" w:rsidRPr="00F320B8" w:rsidRDefault="00D933B3" w:rsidP="00D933B3">
                <w:pPr>
                  <w:pStyle w:val="a7"/>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Pr>
                    <w:i/>
                    <w:color w:val="FF0000"/>
                    <w:sz w:val="22"/>
                    <w:szCs w:val="24"/>
                    <w:lang w:val="bg-BG"/>
                  </w:rPr>
                  <w:t>втори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F320B8" w:rsidP="00D933B3">
                <w:pPr>
                  <w:pStyle w:val="a7"/>
                  <w:ind w:left="360"/>
                  <w:jc w:val="left"/>
                  <w:rPr>
                    <w:sz w:val="22"/>
                    <w:szCs w:val="24"/>
                    <w:lang w:val="bg-BG"/>
                  </w:rPr>
                </w:pPr>
                <w:r w:rsidRPr="00F320B8">
                  <w:rPr>
                    <w:i/>
                    <w:color w:val="FF0000"/>
                    <w:sz w:val="22"/>
                    <w:szCs w:val="24"/>
                    <w:lang w:val="bg-BG"/>
                  </w:rPr>
                  <w:t>фак.номер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F320B8" w:rsidP="00111521">
                <w:pPr>
                  <w:pStyle w:val="a7"/>
                  <w:ind w:left="360"/>
                  <w:jc w:val="right"/>
                  <w:rPr>
                    <w:sz w:val="22"/>
                    <w:szCs w:val="24"/>
                    <w:lang w:val="bg-BG"/>
                  </w:rPr>
                </w:pPr>
                <w:r w:rsidRPr="00F320B8">
                  <w:rPr>
                    <w:i/>
                    <w:color w:val="FF0000"/>
                    <w:sz w:val="22"/>
                    <w:szCs w:val="24"/>
                    <w:lang w:val="bg-BG"/>
                  </w:rPr>
                  <w:t>специалност, курс, поток, група</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a7"/>
                  <w:ind w:left="360"/>
                  <w:jc w:val="left"/>
                  <w:rPr>
                    <w:sz w:val="22"/>
                    <w:szCs w:val="24"/>
                    <w:lang w:val="bg-BG"/>
                  </w:rPr>
                </w:pPr>
                <w:r w:rsidRPr="00F320B8">
                  <w:rPr>
                    <w:i/>
                    <w:color w:val="FF0000"/>
                    <w:sz w:val="22"/>
                    <w:szCs w:val="24"/>
                    <w:lang w:val="bg-BG"/>
                  </w:rPr>
                  <w:t>фак.номер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a7"/>
                  <w:ind w:left="360"/>
                  <w:jc w:val="right"/>
                  <w:rPr>
                    <w:sz w:val="22"/>
                    <w:szCs w:val="24"/>
                    <w:lang w:val="bg-BG"/>
                  </w:rPr>
                </w:pPr>
                <w:r w:rsidRPr="00F320B8">
                  <w:rPr>
                    <w:i/>
                    <w:color w:val="FF0000"/>
                    <w:sz w:val="22"/>
                    <w:szCs w:val="24"/>
                    <w:lang w:val="bg-BG"/>
                  </w:rPr>
                  <w:t>специалност, курс, поток, група</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a7"/>
                  <w:ind w:left="360"/>
                  <w:jc w:val="left"/>
                  <w:rPr>
                    <w:sz w:val="22"/>
                    <w:szCs w:val="24"/>
                    <w:lang w:val="bg-BG"/>
                  </w:rPr>
                </w:pPr>
                <w:r w:rsidRPr="00F320B8">
                  <w:rPr>
                    <w:i/>
                    <w:color w:val="FF0000"/>
                    <w:sz w:val="22"/>
                    <w:szCs w:val="24"/>
                    <w:lang w:val="bg-BG"/>
                  </w:rPr>
                  <w:t>фак.номер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a7"/>
                  <w:ind w:left="360"/>
                  <w:jc w:val="right"/>
                  <w:rPr>
                    <w:sz w:val="22"/>
                    <w:szCs w:val="24"/>
                    <w:lang w:val="bg-BG"/>
                  </w:rPr>
                </w:pPr>
                <w:r w:rsidRPr="00F320B8">
                  <w:rPr>
                    <w:i/>
                    <w:color w:val="FF0000"/>
                    <w:sz w:val="22"/>
                    <w:szCs w:val="24"/>
                    <w:lang w:val="bg-BG"/>
                  </w:rPr>
                  <w:t>специалност, курс, поток, 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740BE0" w:rsidRDefault="00271AA9">
          <w:pPr>
            <w:pStyle w:val="11"/>
            <w:tabs>
              <w:tab w:val="left" w:pos="446"/>
              <w:tab w:val="right" w:leader="dot" w:pos="8630"/>
            </w:tabs>
            <w:rPr>
              <w:rFonts w:asciiTheme="minorHAnsi" w:eastAsiaTheme="minorEastAsia" w:hAnsiTheme="minorHAnsi"/>
              <w:caps w:val="0"/>
              <w:noProof/>
              <w:spacing w:val="0"/>
              <w:lang w:val="bg-BG" w:eastAsia="bg-BG"/>
            </w:rPr>
          </w:pPr>
          <w:r w:rsidRPr="00271AA9">
            <w:fldChar w:fldCharType="begin"/>
          </w:r>
          <w:r w:rsidR="0090491D">
            <w:instrText xml:space="preserve"> TOC \o "1-3" \h \z \u </w:instrText>
          </w:r>
          <w:r w:rsidRPr="00271AA9">
            <w:fldChar w:fldCharType="separate"/>
          </w:r>
          <w:bookmarkStart w:id="0" w:name="_GoBack"/>
          <w:bookmarkEnd w:id="0"/>
          <w:r w:rsidR="00740BE0" w:rsidRPr="00CB48CC">
            <w:rPr>
              <w:rStyle w:val="af0"/>
              <w:noProof/>
            </w:rPr>
            <w:fldChar w:fldCharType="begin"/>
          </w:r>
          <w:r w:rsidR="00740BE0" w:rsidRPr="00CB48CC">
            <w:rPr>
              <w:rStyle w:val="af0"/>
              <w:noProof/>
            </w:rPr>
            <w:instrText xml:space="preserve"> </w:instrText>
          </w:r>
          <w:r w:rsidR="00740BE0">
            <w:rPr>
              <w:noProof/>
            </w:rPr>
            <w:instrText>HYPERLINK \l "_Toc418974213"</w:instrText>
          </w:r>
          <w:r w:rsidR="00740BE0" w:rsidRPr="00CB48CC">
            <w:rPr>
              <w:rStyle w:val="af0"/>
              <w:noProof/>
            </w:rPr>
            <w:instrText xml:space="preserve"> </w:instrText>
          </w:r>
          <w:r w:rsidR="00740BE0" w:rsidRPr="00CB48CC">
            <w:rPr>
              <w:rStyle w:val="af0"/>
              <w:noProof/>
            </w:rPr>
          </w:r>
          <w:r w:rsidR="00740BE0" w:rsidRPr="00CB48CC">
            <w:rPr>
              <w:rStyle w:val="af0"/>
              <w:noProof/>
            </w:rPr>
            <w:fldChar w:fldCharType="separate"/>
          </w:r>
          <w:r w:rsidR="00740BE0" w:rsidRPr="00CB48CC">
            <w:rPr>
              <w:rStyle w:val="af0"/>
              <w:noProof/>
              <w:lang w:val="bg-BG"/>
            </w:rPr>
            <w:t>1</w:t>
          </w:r>
          <w:r w:rsidR="00740BE0">
            <w:rPr>
              <w:rFonts w:asciiTheme="minorHAnsi" w:eastAsiaTheme="minorEastAsia" w:hAnsiTheme="minorHAnsi"/>
              <w:caps w:val="0"/>
              <w:noProof/>
              <w:spacing w:val="0"/>
              <w:lang w:val="bg-BG" w:eastAsia="bg-BG"/>
            </w:rPr>
            <w:tab/>
          </w:r>
          <w:r w:rsidR="00740BE0" w:rsidRPr="00CB48CC">
            <w:rPr>
              <w:rStyle w:val="af0"/>
              <w:noProof/>
              <w:lang w:val="bg-BG"/>
            </w:rPr>
            <w:t>Увод</w:t>
          </w:r>
          <w:r w:rsidR="00740BE0">
            <w:rPr>
              <w:noProof/>
              <w:webHidden/>
            </w:rPr>
            <w:tab/>
          </w:r>
          <w:r w:rsidR="00740BE0">
            <w:rPr>
              <w:noProof/>
              <w:webHidden/>
            </w:rPr>
            <w:fldChar w:fldCharType="begin"/>
          </w:r>
          <w:r w:rsidR="00740BE0">
            <w:rPr>
              <w:noProof/>
              <w:webHidden/>
            </w:rPr>
            <w:instrText xml:space="preserve"> PAGEREF _Toc418974213 \h </w:instrText>
          </w:r>
          <w:r w:rsidR="00740BE0">
            <w:rPr>
              <w:noProof/>
              <w:webHidden/>
            </w:rPr>
          </w:r>
          <w:r w:rsidR="00740BE0">
            <w:rPr>
              <w:noProof/>
              <w:webHidden/>
            </w:rPr>
            <w:fldChar w:fldCharType="separate"/>
          </w:r>
          <w:r w:rsidR="00740BE0">
            <w:rPr>
              <w:noProof/>
              <w:webHidden/>
            </w:rPr>
            <w:t>3</w:t>
          </w:r>
          <w:r w:rsidR="00740BE0">
            <w:rPr>
              <w:noProof/>
              <w:webHidden/>
            </w:rPr>
            <w:fldChar w:fldCharType="end"/>
          </w:r>
          <w:r w:rsidR="00740BE0" w:rsidRPr="00CB48CC">
            <w:rPr>
              <w:rStyle w:val="af0"/>
              <w:noProof/>
            </w:rPr>
            <w:fldChar w:fldCharType="end"/>
          </w:r>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14" w:history="1">
            <w:r w:rsidRPr="00CB48CC">
              <w:rPr>
                <w:rStyle w:val="af0"/>
                <w:noProof/>
                <w:lang w:val="bg-BG"/>
              </w:rPr>
              <w:t>1.1</w:t>
            </w:r>
            <w:r>
              <w:rPr>
                <w:rFonts w:asciiTheme="minorHAnsi" w:eastAsiaTheme="minorEastAsia" w:hAnsiTheme="minorHAnsi"/>
                <w:noProof/>
                <w:lang w:val="bg-BG" w:eastAsia="bg-BG"/>
              </w:rPr>
              <w:tab/>
            </w:r>
            <w:r w:rsidRPr="00CB48CC">
              <w:rPr>
                <w:rStyle w:val="af0"/>
                <w:noProof/>
                <w:lang w:val="bg-BG"/>
              </w:rPr>
              <w:t>Тема на проекта</w:t>
            </w:r>
            <w:r>
              <w:rPr>
                <w:noProof/>
                <w:webHidden/>
              </w:rPr>
              <w:tab/>
            </w:r>
            <w:r>
              <w:rPr>
                <w:noProof/>
                <w:webHidden/>
              </w:rPr>
              <w:fldChar w:fldCharType="begin"/>
            </w:r>
            <w:r>
              <w:rPr>
                <w:noProof/>
                <w:webHidden/>
              </w:rPr>
              <w:instrText xml:space="preserve"> PAGEREF _Toc418974214 \h </w:instrText>
            </w:r>
            <w:r>
              <w:rPr>
                <w:noProof/>
                <w:webHidden/>
              </w:rPr>
            </w:r>
            <w:r>
              <w:rPr>
                <w:noProof/>
                <w:webHidden/>
              </w:rPr>
              <w:fldChar w:fldCharType="separate"/>
            </w:r>
            <w:r>
              <w:rPr>
                <w:noProof/>
                <w:webHidden/>
              </w:rPr>
              <w:t>3</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15" w:history="1">
            <w:r w:rsidRPr="00CB48CC">
              <w:rPr>
                <w:rStyle w:val="af0"/>
                <w:noProof/>
                <w:lang w:val="bg-BG"/>
              </w:rPr>
              <w:t>1.2</w:t>
            </w:r>
            <w:r>
              <w:rPr>
                <w:rFonts w:asciiTheme="minorHAnsi" w:eastAsiaTheme="minorEastAsia" w:hAnsiTheme="minorHAnsi"/>
                <w:noProof/>
                <w:lang w:val="bg-BG" w:eastAsia="bg-BG"/>
              </w:rPr>
              <w:tab/>
            </w:r>
            <w:r w:rsidRPr="00CB48CC">
              <w:rPr>
                <w:rStyle w:val="af0"/>
                <w:noProof/>
                <w:lang w:val="bg-BG"/>
              </w:rPr>
              <w:t>Цели на проекта</w:t>
            </w:r>
            <w:r>
              <w:rPr>
                <w:noProof/>
                <w:webHidden/>
              </w:rPr>
              <w:tab/>
            </w:r>
            <w:r>
              <w:rPr>
                <w:noProof/>
                <w:webHidden/>
              </w:rPr>
              <w:fldChar w:fldCharType="begin"/>
            </w:r>
            <w:r>
              <w:rPr>
                <w:noProof/>
                <w:webHidden/>
              </w:rPr>
              <w:instrText xml:space="preserve"> PAGEREF _Toc418974215 \h </w:instrText>
            </w:r>
            <w:r>
              <w:rPr>
                <w:noProof/>
                <w:webHidden/>
              </w:rPr>
            </w:r>
            <w:r>
              <w:rPr>
                <w:noProof/>
                <w:webHidden/>
              </w:rPr>
              <w:fldChar w:fldCharType="separate"/>
            </w:r>
            <w:r>
              <w:rPr>
                <w:noProof/>
                <w:webHidden/>
              </w:rPr>
              <w:t>3</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16" w:history="1">
            <w:r w:rsidRPr="00CB48CC">
              <w:rPr>
                <w:rStyle w:val="af0"/>
                <w:noProof/>
                <w:lang w:val="bg-BG"/>
              </w:rPr>
              <w:t>1.3</w:t>
            </w:r>
            <w:r>
              <w:rPr>
                <w:rFonts w:asciiTheme="minorHAnsi" w:eastAsiaTheme="minorEastAsia" w:hAnsiTheme="minorHAnsi"/>
                <w:noProof/>
                <w:lang w:val="bg-BG" w:eastAsia="bg-BG"/>
              </w:rPr>
              <w:tab/>
            </w:r>
            <w:r w:rsidRPr="00CB48CC">
              <w:rPr>
                <w:rStyle w:val="af0"/>
                <w:noProof/>
                <w:lang w:val="bg-BG"/>
              </w:rPr>
              <w:t>Резултати</w:t>
            </w:r>
            <w:r>
              <w:rPr>
                <w:noProof/>
                <w:webHidden/>
              </w:rPr>
              <w:tab/>
            </w:r>
            <w:r>
              <w:rPr>
                <w:noProof/>
                <w:webHidden/>
              </w:rPr>
              <w:fldChar w:fldCharType="begin"/>
            </w:r>
            <w:r>
              <w:rPr>
                <w:noProof/>
                <w:webHidden/>
              </w:rPr>
              <w:instrText xml:space="preserve"> PAGEREF _Toc418974216 \h </w:instrText>
            </w:r>
            <w:r>
              <w:rPr>
                <w:noProof/>
                <w:webHidden/>
              </w:rPr>
            </w:r>
            <w:r>
              <w:rPr>
                <w:noProof/>
                <w:webHidden/>
              </w:rPr>
              <w:fldChar w:fldCharType="separate"/>
            </w:r>
            <w:r>
              <w:rPr>
                <w:noProof/>
                <w:webHidden/>
              </w:rPr>
              <w:t>4</w:t>
            </w:r>
            <w:r>
              <w:rPr>
                <w:noProof/>
                <w:webHidden/>
              </w:rPr>
              <w:fldChar w:fldCharType="end"/>
            </w:r>
          </w:hyperlink>
        </w:p>
        <w:p w:rsidR="00740BE0" w:rsidRDefault="00740BE0">
          <w:pPr>
            <w:pStyle w:val="11"/>
            <w:tabs>
              <w:tab w:val="left" w:pos="446"/>
              <w:tab w:val="right" w:leader="dot" w:pos="8630"/>
            </w:tabs>
            <w:rPr>
              <w:rFonts w:asciiTheme="minorHAnsi" w:eastAsiaTheme="minorEastAsia" w:hAnsiTheme="minorHAnsi"/>
              <w:caps w:val="0"/>
              <w:noProof/>
              <w:spacing w:val="0"/>
              <w:lang w:val="bg-BG" w:eastAsia="bg-BG"/>
            </w:rPr>
          </w:pPr>
          <w:hyperlink w:anchor="_Toc418974217" w:history="1">
            <w:r w:rsidRPr="00CB48CC">
              <w:rPr>
                <w:rStyle w:val="af0"/>
                <w:noProof/>
              </w:rPr>
              <w:t>2</w:t>
            </w:r>
            <w:r>
              <w:rPr>
                <w:rFonts w:asciiTheme="minorHAnsi" w:eastAsiaTheme="minorEastAsia" w:hAnsiTheme="minorHAnsi"/>
                <w:caps w:val="0"/>
                <w:noProof/>
                <w:spacing w:val="0"/>
                <w:lang w:val="bg-BG" w:eastAsia="bg-BG"/>
              </w:rPr>
              <w:tab/>
            </w:r>
            <w:r w:rsidRPr="00CB48CC">
              <w:rPr>
                <w:rStyle w:val="af0"/>
                <w:noProof/>
                <w:lang w:val="bg-BG"/>
              </w:rPr>
              <w:t>Описание</w:t>
            </w:r>
            <w:r>
              <w:rPr>
                <w:noProof/>
                <w:webHidden/>
              </w:rPr>
              <w:tab/>
            </w:r>
            <w:r>
              <w:rPr>
                <w:noProof/>
                <w:webHidden/>
              </w:rPr>
              <w:fldChar w:fldCharType="begin"/>
            </w:r>
            <w:r>
              <w:rPr>
                <w:noProof/>
                <w:webHidden/>
              </w:rPr>
              <w:instrText xml:space="preserve"> PAGEREF _Toc418974217 \h </w:instrText>
            </w:r>
            <w:r>
              <w:rPr>
                <w:noProof/>
                <w:webHidden/>
              </w:rPr>
            </w:r>
            <w:r>
              <w:rPr>
                <w:noProof/>
                <w:webHidden/>
              </w:rPr>
              <w:fldChar w:fldCharType="separate"/>
            </w:r>
            <w:r>
              <w:rPr>
                <w:noProof/>
                <w:webHidden/>
              </w:rPr>
              <w:t>4</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18" w:history="1">
            <w:r w:rsidRPr="00CB48CC">
              <w:rPr>
                <w:rStyle w:val="af0"/>
                <w:noProof/>
                <w:lang w:val="bg-BG"/>
              </w:rPr>
              <w:t>2.1</w:t>
            </w:r>
            <w:r>
              <w:rPr>
                <w:rFonts w:asciiTheme="minorHAnsi" w:eastAsiaTheme="minorEastAsia" w:hAnsiTheme="minorHAnsi"/>
                <w:noProof/>
                <w:lang w:val="bg-BG" w:eastAsia="bg-BG"/>
              </w:rPr>
              <w:tab/>
            </w:r>
            <w:r w:rsidRPr="00CB48CC">
              <w:rPr>
                <w:rStyle w:val="af0"/>
                <w:noProof/>
                <w:lang w:val="bg-BG"/>
              </w:rPr>
              <w:t>Изисквания към софтуера и инсталиране</w:t>
            </w:r>
            <w:r>
              <w:rPr>
                <w:noProof/>
                <w:webHidden/>
              </w:rPr>
              <w:tab/>
            </w:r>
            <w:r>
              <w:rPr>
                <w:noProof/>
                <w:webHidden/>
              </w:rPr>
              <w:fldChar w:fldCharType="begin"/>
            </w:r>
            <w:r>
              <w:rPr>
                <w:noProof/>
                <w:webHidden/>
              </w:rPr>
              <w:instrText xml:space="preserve"> PAGEREF _Toc418974218 \h </w:instrText>
            </w:r>
            <w:r>
              <w:rPr>
                <w:noProof/>
                <w:webHidden/>
              </w:rPr>
            </w:r>
            <w:r>
              <w:rPr>
                <w:noProof/>
                <w:webHidden/>
              </w:rPr>
              <w:fldChar w:fldCharType="separate"/>
            </w:r>
            <w:r>
              <w:rPr>
                <w:noProof/>
                <w:webHidden/>
              </w:rPr>
              <w:t>5</w:t>
            </w:r>
            <w:r>
              <w:rPr>
                <w:noProof/>
                <w:webHidden/>
              </w:rPr>
              <w:fldChar w:fldCharType="end"/>
            </w:r>
          </w:hyperlink>
        </w:p>
        <w:p w:rsidR="00740BE0" w:rsidRDefault="00740BE0">
          <w:pPr>
            <w:pStyle w:val="33"/>
            <w:tabs>
              <w:tab w:val="left" w:pos="1320"/>
              <w:tab w:val="right" w:leader="dot" w:pos="8630"/>
            </w:tabs>
            <w:rPr>
              <w:rFonts w:asciiTheme="minorHAnsi" w:eastAsiaTheme="minorEastAsia" w:hAnsiTheme="minorHAnsi"/>
              <w:noProof/>
              <w:lang w:val="bg-BG" w:eastAsia="bg-BG"/>
            </w:rPr>
          </w:pPr>
          <w:hyperlink w:anchor="_Toc418974219" w:history="1">
            <w:r w:rsidRPr="00CB48CC">
              <w:rPr>
                <w:rStyle w:val="af0"/>
                <w:noProof/>
                <w:lang w:val="bg-BG"/>
              </w:rPr>
              <w:t>2.1.1</w:t>
            </w:r>
            <w:r>
              <w:rPr>
                <w:rFonts w:asciiTheme="minorHAnsi" w:eastAsiaTheme="minorEastAsia" w:hAnsiTheme="minorHAnsi"/>
                <w:noProof/>
                <w:lang w:val="bg-BG" w:eastAsia="bg-BG"/>
              </w:rPr>
              <w:tab/>
            </w:r>
            <w:r w:rsidRPr="00CB48CC">
              <w:rPr>
                <w:rStyle w:val="af0"/>
                <w:noProof/>
                <w:lang w:val="bg-BG"/>
              </w:rPr>
              <w:t>Инсталация</w:t>
            </w:r>
            <w:r>
              <w:rPr>
                <w:noProof/>
                <w:webHidden/>
              </w:rPr>
              <w:tab/>
            </w:r>
            <w:r>
              <w:rPr>
                <w:noProof/>
                <w:webHidden/>
              </w:rPr>
              <w:fldChar w:fldCharType="begin"/>
            </w:r>
            <w:r>
              <w:rPr>
                <w:noProof/>
                <w:webHidden/>
              </w:rPr>
              <w:instrText xml:space="preserve"> PAGEREF _Toc418974219 \h </w:instrText>
            </w:r>
            <w:r>
              <w:rPr>
                <w:noProof/>
                <w:webHidden/>
              </w:rPr>
            </w:r>
            <w:r>
              <w:rPr>
                <w:noProof/>
                <w:webHidden/>
              </w:rPr>
              <w:fldChar w:fldCharType="separate"/>
            </w:r>
            <w:r>
              <w:rPr>
                <w:noProof/>
                <w:webHidden/>
              </w:rPr>
              <w:t>5</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20" w:history="1">
            <w:r w:rsidRPr="00CB48CC">
              <w:rPr>
                <w:rStyle w:val="af0"/>
                <w:noProof/>
                <w:lang w:val="bg-BG"/>
              </w:rPr>
              <w:t>2.2</w:t>
            </w:r>
            <w:r>
              <w:rPr>
                <w:rFonts w:asciiTheme="minorHAnsi" w:eastAsiaTheme="minorEastAsia" w:hAnsiTheme="minorHAnsi"/>
                <w:noProof/>
                <w:lang w:val="bg-BG" w:eastAsia="bg-BG"/>
              </w:rPr>
              <w:tab/>
            </w:r>
            <w:r w:rsidRPr="00CB48CC">
              <w:rPr>
                <w:rStyle w:val="af0"/>
                <w:noProof/>
                <w:lang w:val="bg-BG"/>
              </w:rPr>
              <w:t>Раздел „Анализ и дизайн“</w:t>
            </w:r>
            <w:r>
              <w:rPr>
                <w:noProof/>
                <w:webHidden/>
              </w:rPr>
              <w:tab/>
            </w:r>
            <w:r>
              <w:rPr>
                <w:noProof/>
                <w:webHidden/>
              </w:rPr>
              <w:fldChar w:fldCharType="begin"/>
            </w:r>
            <w:r>
              <w:rPr>
                <w:noProof/>
                <w:webHidden/>
              </w:rPr>
              <w:instrText xml:space="preserve"> PAGEREF _Toc418974220 \h </w:instrText>
            </w:r>
            <w:r>
              <w:rPr>
                <w:noProof/>
                <w:webHidden/>
              </w:rPr>
            </w:r>
            <w:r>
              <w:rPr>
                <w:noProof/>
                <w:webHidden/>
              </w:rPr>
              <w:fldChar w:fldCharType="separate"/>
            </w:r>
            <w:r>
              <w:rPr>
                <w:noProof/>
                <w:webHidden/>
              </w:rPr>
              <w:t>7</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21" w:history="1">
            <w:r w:rsidRPr="00CB48CC">
              <w:rPr>
                <w:rStyle w:val="af0"/>
                <w:noProof/>
                <w:lang w:val="bg-BG"/>
              </w:rPr>
              <w:t>2.3</w:t>
            </w:r>
            <w:r>
              <w:rPr>
                <w:rFonts w:asciiTheme="minorHAnsi" w:eastAsiaTheme="minorEastAsia" w:hAnsiTheme="minorHAnsi"/>
                <w:noProof/>
                <w:lang w:val="bg-BG" w:eastAsia="bg-BG"/>
              </w:rPr>
              <w:tab/>
            </w:r>
            <w:r w:rsidRPr="00CB48CC">
              <w:rPr>
                <w:rStyle w:val="af0"/>
                <w:noProof/>
                <w:lang w:val="bg-BG"/>
              </w:rPr>
              <w:t>Раздел „Реализация“</w:t>
            </w:r>
            <w:r>
              <w:rPr>
                <w:noProof/>
                <w:webHidden/>
              </w:rPr>
              <w:tab/>
            </w:r>
            <w:r>
              <w:rPr>
                <w:noProof/>
                <w:webHidden/>
              </w:rPr>
              <w:fldChar w:fldCharType="begin"/>
            </w:r>
            <w:r>
              <w:rPr>
                <w:noProof/>
                <w:webHidden/>
              </w:rPr>
              <w:instrText xml:space="preserve"> PAGEREF _Toc418974221 \h </w:instrText>
            </w:r>
            <w:r>
              <w:rPr>
                <w:noProof/>
                <w:webHidden/>
              </w:rPr>
            </w:r>
            <w:r>
              <w:rPr>
                <w:noProof/>
                <w:webHidden/>
              </w:rPr>
              <w:fldChar w:fldCharType="separate"/>
            </w:r>
            <w:r>
              <w:rPr>
                <w:noProof/>
                <w:webHidden/>
              </w:rPr>
              <w:t>7</w:t>
            </w:r>
            <w:r>
              <w:rPr>
                <w:noProof/>
                <w:webHidden/>
              </w:rPr>
              <w:fldChar w:fldCharType="end"/>
            </w:r>
          </w:hyperlink>
        </w:p>
        <w:p w:rsidR="00740BE0" w:rsidRDefault="00740BE0">
          <w:pPr>
            <w:pStyle w:val="11"/>
            <w:tabs>
              <w:tab w:val="left" w:pos="446"/>
              <w:tab w:val="right" w:leader="dot" w:pos="8630"/>
            </w:tabs>
            <w:rPr>
              <w:rFonts w:asciiTheme="minorHAnsi" w:eastAsiaTheme="minorEastAsia" w:hAnsiTheme="minorHAnsi"/>
              <w:caps w:val="0"/>
              <w:noProof/>
              <w:spacing w:val="0"/>
              <w:lang w:val="bg-BG" w:eastAsia="bg-BG"/>
            </w:rPr>
          </w:pPr>
          <w:hyperlink w:anchor="_Toc418974222" w:history="1">
            <w:r w:rsidRPr="00CB48CC">
              <w:rPr>
                <w:rStyle w:val="af0"/>
                <w:noProof/>
                <w:lang w:val="bg-BG"/>
              </w:rPr>
              <w:t>3</w:t>
            </w:r>
            <w:r>
              <w:rPr>
                <w:rFonts w:asciiTheme="minorHAnsi" w:eastAsiaTheme="minorEastAsia" w:hAnsiTheme="minorHAnsi"/>
                <w:caps w:val="0"/>
                <w:noProof/>
                <w:spacing w:val="0"/>
                <w:lang w:val="bg-BG" w:eastAsia="bg-BG"/>
              </w:rPr>
              <w:tab/>
            </w:r>
            <w:r w:rsidRPr="00CB48CC">
              <w:rPr>
                <w:rStyle w:val="af0"/>
                <w:noProof/>
                <w:lang w:val="bg-BG"/>
              </w:rPr>
              <w:t>Форматиране на таблици и фигури</w:t>
            </w:r>
            <w:r>
              <w:rPr>
                <w:noProof/>
                <w:webHidden/>
              </w:rPr>
              <w:tab/>
            </w:r>
            <w:r>
              <w:rPr>
                <w:noProof/>
                <w:webHidden/>
              </w:rPr>
              <w:fldChar w:fldCharType="begin"/>
            </w:r>
            <w:r>
              <w:rPr>
                <w:noProof/>
                <w:webHidden/>
              </w:rPr>
              <w:instrText xml:space="preserve"> PAGEREF _Toc418974222 \h </w:instrText>
            </w:r>
            <w:r>
              <w:rPr>
                <w:noProof/>
                <w:webHidden/>
              </w:rPr>
            </w:r>
            <w:r>
              <w:rPr>
                <w:noProof/>
                <w:webHidden/>
              </w:rPr>
              <w:fldChar w:fldCharType="separate"/>
            </w:r>
            <w:r>
              <w:rPr>
                <w:noProof/>
                <w:webHidden/>
              </w:rPr>
              <w:t>7</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23" w:history="1">
            <w:r w:rsidRPr="00CB48CC">
              <w:rPr>
                <w:rStyle w:val="af0"/>
                <w:noProof/>
                <w:lang w:val="bg-BG"/>
              </w:rPr>
              <w:t>3.1</w:t>
            </w:r>
            <w:r>
              <w:rPr>
                <w:rFonts w:asciiTheme="minorHAnsi" w:eastAsiaTheme="minorEastAsia" w:hAnsiTheme="minorHAnsi"/>
                <w:noProof/>
                <w:lang w:val="bg-BG" w:eastAsia="bg-BG"/>
              </w:rPr>
              <w:tab/>
            </w:r>
            <w:r w:rsidRPr="00CB48CC">
              <w:rPr>
                <w:rStyle w:val="af0"/>
                <w:noProof/>
                <w:lang w:val="bg-BG"/>
              </w:rPr>
              <w:t>Форматиране и подреждане на фигури</w:t>
            </w:r>
            <w:r>
              <w:rPr>
                <w:noProof/>
                <w:webHidden/>
              </w:rPr>
              <w:tab/>
            </w:r>
            <w:r>
              <w:rPr>
                <w:noProof/>
                <w:webHidden/>
              </w:rPr>
              <w:fldChar w:fldCharType="begin"/>
            </w:r>
            <w:r>
              <w:rPr>
                <w:noProof/>
                <w:webHidden/>
              </w:rPr>
              <w:instrText xml:space="preserve"> PAGEREF _Toc418974223 \h </w:instrText>
            </w:r>
            <w:r>
              <w:rPr>
                <w:noProof/>
                <w:webHidden/>
              </w:rPr>
            </w:r>
            <w:r>
              <w:rPr>
                <w:noProof/>
                <w:webHidden/>
              </w:rPr>
              <w:fldChar w:fldCharType="separate"/>
            </w:r>
            <w:r>
              <w:rPr>
                <w:noProof/>
                <w:webHidden/>
              </w:rPr>
              <w:t>8</w:t>
            </w:r>
            <w:r>
              <w:rPr>
                <w:noProof/>
                <w:webHidden/>
              </w:rPr>
              <w:fldChar w:fldCharType="end"/>
            </w:r>
          </w:hyperlink>
        </w:p>
        <w:p w:rsidR="00740BE0" w:rsidRDefault="00740BE0">
          <w:pPr>
            <w:pStyle w:val="33"/>
            <w:tabs>
              <w:tab w:val="left" w:pos="1320"/>
              <w:tab w:val="right" w:leader="dot" w:pos="8630"/>
            </w:tabs>
            <w:rPr>
              <w:rFonts w:asciiTheme="minorHAnsi" w:eastAsiaTheme="minorEastAsia" w:hAnsiTheme="minorHAnsi"/>
              <w:noProof/>
              <w:lang w:val="bg-BG" w:eastAsia="bg-BG"/>
            </w:rPr>
          </w:pPr>
          <w:hyperlink w:anchor="_Toc418974224" w:history="1">
            <w:r w:rsidRPr="00CB48CC">
              <w:rPr>
                <w:rStyle w:val="af0"/>
                <w:noProof/>
                <w:lang w:val="bg-BG"/>
              </w:rPr>
              <w:t>3.1.1</w:t>
            </w:r>
            <w:r>
              <w:rPr>
                <w:rFonts w:asciiTheme="minorHAnsi" w:eastAsiaTheme="minorEastAsia" w:hAnsiTheme="minorHAnsi"/>
                <w:noProof/>
                <w:lang w:val="bg-BG" w:eastAsia="bg-BG"/>
              </w:rPr>
              <w:tab/>
            </w:r>
            <w:r w:rsidRPr="00CB48CC">
              <w:rPr>
                <w:rStyle w:val="af0"/>
                <w:noProof/>
                <w:lang w:val="bg-BG"/>
              </w:rPr>
              <w:t>Под под раздел</w:t>
            </w:r>
            <w:r>
              <w:rPr>
                <w:noProof/>
                <w:webHidden/>
              </w:rPr>
              <w:tab/>
            </w:r>
            <w:r>
              <w:rPr>
                <w:noProof/>
                <w:webHidden/>
              </w:rPr>
              <w:fldChar w:fldCharType="begin"/>
            </w:r>
            <w:r>
              <w:rPr>
                <w:noProof/>
                <w:webHidden/>
              </w:rPr>
              <w:instrText xml:space="preserve"> PAGEREF _Toc418974224 \h </w:instrText>
            </w:r>
            <w:r>
              <w:rPr>
                <w:noProof/>
                <w:webHidden/>
              </w:rPr>
            </w:r>
            <w:r>
              <w:rPr>
                <w:noProof/>
                <w:webHidden/>
              </w:rPr>
              <w:fldChar w:fldCharType="separate"/>
            </w:r>
            <w:r>
              <w:rPr>
                <w:noProof/>
                <w:webHidden/>
              </w:rPr>
              <w:t>9</w:t>
            </w:r>
            <w:r>
              <w:rPr>
                <w:noProof/>
                <w:webHidden/>
              </w:rPr>
              <w:fldChar w:fldCharType="end"/>
            </w:r>
          </w:hyperlink>
        </w:p>
        <w:p w:rsidR="00740BE0" w:rsidRDefault="00740BE0">
          <w:pPr>
            <w:pStyle w:val="33"/>
            <w:tabs>
              <w:tab w:val="left" w:pos="1320"/>
              <w:tab w:val="right" w:leader="dot" w:pos="8630"/>
            </w:tabs>
            <w:rPr>
              <w:rFonts w:asciiTheme="minorHAnsi" w:eastAsiaTheme="minorEastAsia" w:hAnsiTheme="minorHAnsi"/>
              <w:noProof/>
              <w:lang w:val="bg-BG" w:eastAsia="bg-BG"/>
            </w:rPr>
          </w:pPr>
          <w:hyperlink w:anchor="_Toc418974225" w:history="1">
            <w:r w:rsidRPr="00CB48CC">
              <w:rPr>
                <w:rStyle w:val="af0"/>
                <w:noProof/>
                <w:lang w:val="bg-BG"/>
              </w:rPr>
              <w:t>3.1.2</w:t>
            </w:r>
            <w:r>
              <w:rPr>
                <w:rFonts w:asciiTheme="minorHAnsi" w:eastAsiaTheme="minorEastAsia" w:hAnsiTheme="minorHAnsi"/>
                <w:noProof/>
                <w:lang w:val="bg-BG" w:eastAsia="bg-BG"/>
              </w:rPr>
              <w:tab/>
            </w:r>
            <w:r w:rsidRPr="00CB48CC">
              <w:rPr>
                <w:rStyle w:val="af0"/>
                <w:noProof/>
                <w:lang w:val="bg-BG"/>
              </w:rPr>
              <w:t>Под под раздел</w:t>
            </w:r>
            <w:r>
              <w:rPr>
                <w:noProof/>
                <w:webHidden/>
              </w:rPr>
              <w:tab/>
            </w:r>
            <w:r>
              <w:rPr>
                <w:noProof/>
                <w:webHidden/>
              </w:rPr>
              <w:fldChar w:fldCharType="begin"/>
            </w:r>
            <w:r>
              <w:rPr>
                <w:noProof/>
                <w:webHidden/>
              </w:rPr>
              <w:instrText xml:space="preserve"> PAGEREF _Toc418974225 \h </w:instrText>
            </w:r>
            <w:r>
              <w:rPr>
                <w:noProof/>
                <w:webHidden/>
              </w:rPr>
            </w:r>
            <w:r>
              <w:rPr>
                <w:noProof/>
                <w:webHidden/>
              </w:rPr>
              <w:fldChar w:fldCharType="separate"/>
            </w:r>
            <w:r>
              <w:rPr>
                <w:noProof/>
                <w:webHidden/>
              </w:rPr>
              <w:t>9</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26" w:history="1">
            <w:r w:rsidRPr="00CB48CC">
              <w:rPr>
                <w:rStyle w:val="af0"/>
                <w:noProof/>
                <w:lang w:val="bg-BG"/>
              </w:rPr>
              <w:t>3.2</w:t>
            </w:r>
            <w:r>
              <w:rPr>
                <w:rFonts w:asciiTheme="minorHAnsi" w:eastAsiaTheme="minorEastAsia" w:hAnsiTheme="minorHAnsi"/>
                <w:noProof/>
                <w:lang w:val="bg-BG" w:eastAsia="bg-BG"/>
              </w:rPr>
              <w:tab/>
            </w:r>
            <w:r w:rsidRPr="00CB48CC">
              <w:rPr>
                <w:rStyle w:val="af0"/>
                <w:noProof/>
                <w:lang w:val="bg-BG"/>
              </w:rPr>
              <w:t>Форматиране на програмен код</w:t>
            </w:r>
            <w:r>
              <w:rPr>
                <w:noProof/>
                <w:webHidden/>
              </w:rPr>
              <w:tab/>
            </w:r>
            <w:r>
              <w:rPr>
                <w:noProof/>
                <w:webHidden/>
              </w:rPr>
              <w:fldChar w:fldCharType="begin"/>
            </w:r>
            <w:r>
              <w:rPr>
                <w:noProof/>
                <w:webHidden/>
              </w:rPr>
              <w:instrText xml:space="preserve"> PAGEREF _Toc418974226 \h </w:instrText>
            </w:r>
            <w:r>
              <w:rPr>
                <w:noProof/>
                <w:webHidden/>
              </w:rPr>
            </w:r>
            <w:r>
              <w:rPr>
                <w:noProof/>
                <w:webHidden/>
              </w:rPr>
              <w:fldChar w:fldCharType="separate"/>
            </w:r>
            <w:r>
              <w:rPr>
                <w:noProof/>
                <w:webHidden/>
              </w:rPr>
              <w:t>10</w:t>
            </w:r>
            <w:r>
              <w:rPr>
                <w:noProof/>
                <w:webHidden/>
              </w:rPr>
              <w:fldChar w:fldCharType="end"/>
            </w:r>
          </w:hyperlink>
        </w:p>
        <w:p w:rsidR="00740BE0" w:rsidRDefault="00740BE0">
          <w:pPr>
            <w:pStyle w:val="33"/>
            <w:tabs>
              <w:tab w:val="left" w:pos="1320"/>
              <w:tab w:val="right" w:leader="dot" w:pos="8630"/>
            </w:tabs>
            <w:rPr>
              <w:rFonts w:asciiTheme="minorHAnsi" w:eastAsiaTheme="minorEastAsia" w:hAnsiTheme="minorHAnsi"/>
              <w:noProof/>
              <w:lang w:val="bg-BG" w:eastAsia="bg-BG"/>
            </w:rPr>
          </w:pPr>
          <w:hyperlink w:anchor="_Toc418974227" w:history="1">
            <w:r w:rsidRPr="00CB48CC">
              <w:rPr>
                <w:rStyle w:val="af0"/>
                <w:noProof/>
                <w:lang w:val="bg-BG"/>
              </w:rPr>
              <w:t>3.2.1</w:t>
            </w:r>
            <w:r>
              <w:rPr>
                <w:rFonts w:asciiTheme="minorHAnsi" w:eastAsiaTheme="minorEastAsia" w:hAnsiTheme="minorHAnsi"/>
                <w:noProof/>
                <w:lang w:val="bg-BG" w:eastAsia="bg-BG"/>
              </w:rPr>
              <w:tab/>
            </w:r>
            <w:r w:rsidRPr="00CB48CC">
              <w:rPr>
                <w:rStyle w:val="af0"/>
                <w:noProof/>
                <w:lang w:val="bg-BG"/>
              </w:rPr>
              <w:t>Програмен текст като изображение</w:t>
            </w:r>
            <w:r>
              <w:rPr>
                <w:noProof/>
                <w:webHidden/>
              </w:rPr>
              <w:tab/>
            </w:r>
            <w:r>
              <w:rPr>
                <w:noProof/>
                <w:webHidden/>
              </w:rPr>
              <w:fldChar w:fldCharType="begin"/>
            </w:r>
            <w:r>
              <w:rPr>
                <w:noProof/>
                <w:webHidden/>
              </w:rPr>
              <w:instrText xml:space="preserve"> PAGEREF _Toc418974227 \h </w:instrText>
            </w:r>
            <w:r>
              <w:rPr>
                <w:noProof/>
                <w:webHidden/>
              </w:rPr>
            </w:r>
            <w:r>
              <w:rPr>
                <w:noProof/>
                <w:webHidden/>
              </w:rPr>
              <w:fldChar w:fldCharType="separate"/>
            </w:r>
            <w:r>
              <w:rPr>
                <w:noProof/>
                <w:webHidden/>
              </w:rPr>
              <w:t>10</w:t>
            </w:r>
            <w:r>
              <w:rPr>
                <w:noProof/>
                <w:webHidden/>
              </w:rPr>
              <w:fldChar w:fldCharType="end"/>
            </w:r>
          </w:hyperlink>
        </w:p>
        <w:p w:rsidR="00740BE0" w:rsidRDefault="00740BE0">
          <w:pPr>
            <w:pStyle w:val="33"/>
            <w:tabs>
              <w:tab w:val="left" w:pos="1320"/>
              <w:tab w:val="right" w:leader="dot" w:pos="8630"/>
            </w:tabs>
            <w:rPr>
              <w:rFonts w:asciiTheme="minorHAnsi" w:eastAsiaTheme="minorEastAsia" w:hAnsiTheme="minorHAnsi"/>
              <w:noProof/>
              <w:lang w:val="bg-BG" w:eastAsia="bg-BG"/>
            </w:rPr>
          </w:pPr>
          <w:hyperlink w:anchor="_Toc418974228" w:history="1">
            <w:r w:rsidRPr="00CB48CC">
              <w:rPr>
                <w:rStyle w:val="af0"/>
                <w:noProof/>
                <w:lang w:val="bg-BG"/>
              </w:rPr>
              <w:t>3.2.2</w:t>
            </w:r>
            <w:r>
              <w:rPr>
                <w:rFonts w:asciiTheme="minorHAnsi" w:eastAsiaTheme="minorEastAsia" w:hAnsiTheme="minorHAnsi"/>
                <w:noProof/>
                <w:lang w:val="bg-BG" w:eastAsia="bg-BG"/>
              </w:rPr>
              <w:tab/>
            </w:r>
            <w:r w:rsidRPr="00CB48CC">
              <w:rPr>
                <w:rStyle w:val="af0"/>
                <w:noProof/>
                <w:lang w:val="bg-BG"/>
              </w:rPr>
              <w:t>Програмен код като текст</w:t>
            </w:r>
            <w:r>
              <w:rPr>
                <w:noProof/>
                <w:webHidden/>
              </w:rPr>
              <w:tab/>
            </w:r>
            <w:r>
              <w:rPr>
                <w:noProof/>
                <w:webHidden/>
              </w:rPr>
              <w:fldChar w:fldCharType="begin"/>
            </w:r>
            <w:r>
              <w:rPr>
                <w:noProof/>
                <w:webHidden/>
              </w:rPr>
              <w:instrText xml:space="preserve"> PAGEREF _Toc418974228 \h </w:instrText>
            </w:r>
            <w:r>
              <w:rPr>
                <w:noProof/>
                <w:webHidden/>
              </w:rPr>
            </w:r>
            <w:r>
              <w:rPr>
                <w:noProof/>
                <w:webHidden/>
              </w:rPr>
              <w:fldChar w:fldCharType="separate"/>
            </w:r>
            <w:r>
              <w:rPr>
                <w:noProof/>
                <w:webHidden/>
              </w:rPr>
              <w:t>10</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29" w:history="1">
            <w:r w:rsidRPr="00CB48CC">
              <w:rPr>
                <w:rStyle w:val="af0"/>
                <w:noProof/>
                <w:lang w:val="bg-BG"/>
              </w:rPr>
              <w:t>3.3</w:t>
            </w:r>
            <w:r>
              <w:rPr>
                <w:rFonts w:asciiTheme="minorHAnsi" w:eastAsiaTheme="minorEastAsia" w:hAnsiTheme="minorHAnsi"/>
                <w:noProof/>
                <w:lang w:val="bg-BG" w:eastAsia="bg-BG"/>
              </w:rPr>
              <w:tab/>
            </w:r>
            <w:r w:rsidRPr="00CB48CC">
              <w:rPr>
                <w:rStyle w:val="af0"/>
                <w:noProof/>
                <w:lang w:val="bg-BG"/>
              </w:rPr>
              <w:t>Предаване на проекта</w:t>
            </w:r>
            <w:r>
              <w:rPr>
                <w:noProof/>
                <w:webHidden/>
              </w:rPr>
              <w:tab/>
            </w:r>
            <w:r>
              <w:rPr>
                <w:noProof/>
                <w:webHidden/>
              </w:rPr>
              <w:fldChar w:fldCharType="begin"/>
            </w:r>
            <w:r>
              <w:rPr>
                <w:noProof/>
                <w:webHidden/>
              </w:rPr>
              <w:instrText xml:space="preserve"> PAGEREF _Toc418974229 \h </w:instrText>
            </w:r>
            <w:r>
              <w:rPr>
                <w:noProof/>
                <w:webHidden/>
              </w:rPr>
            </w:r>
            <w:r>
              <w:rPr>
                <w:noProof/>
                <w:webHidden/>
              </w:rPr>
              <w:fldChar w:fldCharType="separate"/>
            </w:r>
            <w:r>
              <w:rPr>
                <w:noProof/>
                <w:webHidden/>
              </w:rPr>
              <w:t>11</w:t>
            </w:r>
            <w:r>
              <w:rPr>
                <w:noProof/>
                <w:webHidden/>
              </w:rPr>
              <w:fldChar w:fldCharType="end"/>
            </w:r>
          </w:hyperlink>
        </w:p>
        <w:p w:rsidR="00740BE0" w:rsidRDefault="00740BE0">
          <w:pPr>
            <w:pStyle w:val="33"/>
            <w:tabs>
              <w:tab w:val="left" w:pos="1320"/>
              <w:tab w:val="right" w:leader="dot" w:pos="8630"/>
            </w:tabs>
            <w:rPr>
              <w:rFonts w:asciiTheme="minorHAnsi" w:eastAsiaTheme="minorEastAsia" w:hAnsiTheme="minorHAnsi"/>
              <w:noProof/>
              <w:lang w:val="bg-BG" w:eastAsia="bg-BG"/>
            </w:rPr>
          </w:pPr>
          <w:hyperlink w:anchor="_Toc418974230" w:history="1">
            <w:r w:rsidRPr="00CB48CC">
              <w:rPr>
                <w:rStyle w:val="af0"/>
                <w:noProof/>
                <w:lang w:val="bg-BG"/>
              </w:rPr>
              <w:t>3.3.1</w:t>
            </w:r>
            <w:r>
              <w:rPr>
                <w:rFonts w:asciiTheme="minorHAnsi" w:eastAsiaTheme="minorEastAsia" w:hAnsiTheme="minorHAnsi"/>
                <w:noProof/>
                <w:lang w:val="bg-BG" w:eastAsia="bg-BG"/>
              </w:rPr>
              <w:tab/>
            </w:r>
            <w:r w:rsidRPr="00CB48CC">
              <w:rPr>
                <w:rStyle w:val="af0"/>
                <w:noProof/>
                <w:lang w:val="bg-BG"/>
              </w:rPr>
              <w:t>Под под раздел</w:t>
            </w:r>
            <w:r>
              <w:rPr>
                <w:noProof/>
                <w:webHidden/>
              </w:rPr>
              <w:tab/>
            </w:r>
            <w:r>
              <w:rPr>
                <w:noProof/>
                <w:webHidden/>
              </w:rPr>
              <w:fldChar w:fldCharType="begin"/>
            </w:r>
            <w:r>
              <w:rPr>
                <w:noProof/>
                <w:webHidden/>
              </w:rPr>
              <w:instrText xml:space="preserve"> PAGEREF _Toc418974230 \h </w:instrText>
            </w:r>
            <w:r>
              <w:rPr>
                <w:noProof/>
                <w:webHidden/>
              </w:rPr>
            </w:r>
            <w:r>
              <w:rPr>
                <w:noProof/>
                <w:webHidden/>
              </w:rPr>
              <w:fldChar w:fldCharType="separate"/>
            </w:r>
            <w:r>
              <w:rPr>
                <w:noProof/>
                <w:webHidden/>
              </w:rPr>
              <w:t>11</w:t>
            </w:r>
            <w:r>
              <w:rPr>
                <w:noProof/>
                <w:webHidden/>
              </w:rPr>
              <w:fldChar w:fldCharType="end"/>
            </w:r>
          </w:hyperlink>
        </w:p>
        <w:p w:rsidR="00740BE0" w:rsidRDefault="00740BE0">
          <w:pPr>
            <w:pStyle w:val="33"/>
            <w:tabs>
              <w:tab w:val="left" w:pos="1320"/>
              <w:tab w:val="right" w:leader="dot" w:pos="8630"/>
            </w:tabs>
            <w:rPr>
              <w:rFonts w:asciiTheme="minorHAnsi" w:eastAsiaTheme="minorEastAsia" w:hAnsiTheme="minorHAnsi"/>
              <w:noProof/>
              <w:lang w:val="bg-BG" w:eastAsia="bg-BG"/>
            </w:rPr>
          </w:pPr>
          <w:hyperlink w:anchor="_Toc418974231" w:history="1">
            <w:r w:rsidRPr="00CB48CC">
              <w:rPr>
                <w:rStyle w:val="af0"/>
                <w:noProof/>
                <w:lang w:val="bg-BG"/>
              </w:rPr>
              <w:t>3.3.2</w:t>
            </w:r>
            <w:r>
              <w:rPr>
                <w:rFonts w:asciiTheme="minorHAnsi" w:eastAsiaTheme="minorEastAsia" w:hAnsiTheme="minorHAnsi"/>
                <w:noProof/>
                <w:lang w:val="bg-BG" w:eastAsia="bg-BG"/>
              </w:rPr>
              <w:tab/>
            </w:r>
            <w:r w:rsidRPr="00CB48CC">
              <w:rPr>
                <w:rStyle w:val="af0"/>
                <w:noProof/>
                <w:lang w:val="bg-BG"/>
              </w:rPr>
              <w:t>Под под раздел</w:t>
            </w:r>
            <w:r>
              <w:rPr>
                <w:noProof/>
                <w:webHidden/>
              </w:rPr>
              <w:tab/>
            </w:r>
            <w:r>
              <w:rPr>
                <w:noProof/>
                <w:webHidden/>
              </w:rPr>
              <w:fldChar w:fldCharType="begin"/>
            </w:r>
            <w:r>
              <w:rPr>
                <w:noProof/>
                <w:webHidden/>
              </w:rPr>
              <w:instrText xml:space="preserve"> PAGEREF _Toc418974231 \h </w:instrText>
            </w:r>
            <w:r>
              <w:rPr>
                <w:noProof/>
                <w:webHidden/>
              </w:rPr>
            </w:r>
            <w:r>
              <w:rPr>
                <w:noProof/>
                <w:webHidden/>
              </w:rPr>
              <w:fldChar w:fldCharType="separate"/>
            </w:r>
            <w:r>
              <w:rPr>
                <w:noProof/>
                <w:webHidden/>
              </w:rPr>
              <w:t>11</w:t>
            </w:r>
            <w:r>
              <w:rPr>
                <w:noProof/>
                <w:webHidden/>
              </w:rPr>
              <w:fldChar w:fldCharType="end"/>
            </w:r>
          </w:hyperlink>
        </w:p>
        <w:p w:rsidR="00740BE0" w:rsidRDefault="00740BE0">
          <w:pPr>
            <w:pStyle w:val="24"/>
            <w:tabs>
              <w:tab w:val="left" w:pos="880"/>
              <w:tab w:val="right" w:leader="dot" w:pos="8630"/>
            </w:tabs>
            <w:rPr>
              <w:rFonts w:asciiTheme="minorHAnsi" w:eastAsiaTheme="minorEastAsia" w:hAnsiTheme="minorHAnsi"/>
              <w:noProof/>
              <w:lang w:val="bg-BG" w:eastAsia="bg-BG"/>
            </w:rPr>
          </w:pPr>
          <w:hyperlink w:anchor="_Toc418974232" w:history="1">
            <w:r w:rsidRPr="00CB48CC">
              <w:rPr>
                <w:rStyle w:val="af0"/>
                <w:noProof/>
                <w:lang w:val="bg-BG"/>
              </w:rPr>
              <w:t>3.4</w:t>
            </w:r>
            <w:r>
              <w:rPr>
                <w:rFonts w:asciiTheme="minorHAnsi" w:eastAsiaTheme="minorEastAsia" w:hAnsiTheme="minorHAnsi"/>
                <w:noProof/>
                <w:lang w:val="bg-BG" w:eastAsia="bg-BG"/>
              </w:rPr>
              <w:tab/>
            </w:r>
            <w:r w:rsidRPr="00CB48CC">
              <w:rPr>
                <w:rStyle w:val="af0"/>
                <w:noProof/>
                <w:lang w:val="bg-BG"/>
              </w:rPr>
              <w:t>Защита на проекта</w:t>
            </w:r>
            <w:r>
              <w:rPr>
                <w:noProof/>
                <w:webHidden/>
              </w:rPr>
              <w:tab/>
            </w:r>
            <w:r>
              <w:rPr>
                <w:noProof/>
                <w:webHidden/>
              </w:rPr>
              <w:fldChar w:fldCharType="begin"/>
            </w:r>
            <w:r>
              <w:rPr>
                <w:noProof/>
                <w:webHidden/>
              </w:rPr>
              <w:instrText xml:space="preserve"> PAGEREF _Toc418974232 \h </w:instrText>
            </w:r>
            <w:r>
              <w:rPr>
                <w:noProof/>
                <w:webHidden/>
              </w:rPr>
            </w:r>
            <w:r>
              <w:rPr>
                <w:noProof/>
                <w:webHidden/>
              </w:rPr>
              <w:fldChar w:fldCharType="separate"/>
            </w:r>
            <w:r>
              <w:rPr>
                <w:noProof/>
                <w:webHidden/>
              </w:rPr>
              <w:t>12</w:t>
            </w:r>
            <w:r>
              <w:rPr>
                <w:noProof/>
                <w:webHidden/>
              </w:rPr>
              <w:fldChar w:fldCharType="end"/>
            </w:r>
          </w:hyperlink>
        </w:p>
        <w:p w:rsidR="00740BE0" w:rsidRDefault="00740BE0">
          <w:pPr>
            <w:pStyle w:val="11"/>
            <w:tabs>
              <w:tab w:val="right" w:leader="dot" w:pos="8630"/>
            </w:tabs>
            <w:rPr>
              <w:rFonts w:asciiTheme="minorHAnsi" w:eastAsiaTheme="minorEastAsia" w:hAnsiTheme="minorHAnsi"/>
              <w:caps w:val="0"/>
              <w:noProof/>
              <w:spacing w:val="0"/>
              <w:lang w:val="bg-BG" w:eastAsia="bg-BG"/>
            </w:rPr>
          </w:pPr>
          <w:hyperlink w:anchor="_Toc418974233" w:history="1">
            <w:r w:rsidRPr="00CB48CC">
              <w:rPr>
                <w:rStyle w:val="af0"/>
                <w:noProof/>
                <w:lang w:val="bg-BG"/>
              </w:rPr>
              <w:t>Библиография</w:t>
            </w:r>
            <w:r>
              <w:rPr>
                <w:noProof/>
                <w:webHidden/>
              </w:rPr>
              <w:tab/>
            </w:r>
            <w:r>
              <w:rPr>
                <w:noProof/>
                <w:webHidden/>
              </w:rPr>
              <w:fldChar w:fldCharType="begin"/>
            </w:r>
            <w:r>
              <w:rPr>
                <w:noProof/>
                <w:webHidden/>
              </w:rPr>
              <w:instrText xml:space="preserve"> PAGEREF _Toc418974233 \h </w:instrText>
            </w:r>
            <w:r>
              <w:rPr>
                <w:noProof/>
                <w:webHidden/>
              </w:rPr>
            </w:r>
            <w:r>
              <w:rPr>
                <w:noProof/>
                <w:webHidden/>
              </w:rPr>
              <w:fldChar w:fldCharType="separate"/>
            </w:r>
            <w:r>
              <w:rPr>
                <w:noProof/>
                <w:webHidden/>
              </w:rPr>
              <w:t>12</w:t>
            </w:r>
            <w:r>
              <w:rPr>
                <w:noProof/>
                <w:webHidden/>
              </w:rPr>
              <w:fldChar w:fldCharType="end"/>
            </w:r>
          </w:hyperlink>
        </w:p>
        <w:p w:rsidR="001768B3" w:rsidRDefault="00271AA9">
          <w:r>
            <w:fldChar w:fldCharType="end"/>
          </w:r>
        </w:p>
      </w:sdtContent>
    </w:sdt>
    <w:p w:rsidR="001768B3" w:rsidRDefault="0090491D">
      <w:pPr>
        <w:pStyle w:val="ad"/>
        <w:rPr>
          <w:szCs w:val="36"/>
        </w:rPr>
      </w:pPr>
      <w:r w:rsidRPr="00C121C8">
        <w:br w:type="page"/>
      </w:r>
    </w:p>
    <w:p w:rsidR="001768B3" w:rsidRDefault="004B61FB" w:rsidP="004B61FB">
      <w:pPr>
        <w:pStyle w:val="1"/>
        <w:rPr>
          <w:lang w:val="bg-BG"/>
        </w:rPr>
      </w:pPr>
      <w:bookmarkStart w:id="1" w:name="_Toc418974213"/>
      <w:r>
        <w:rPr>
          <w:lang w:val="bg-BG"/>
        </w:rPr>
        <w:lastRenderedPageBreak/>
        <w:t>Увод</w:t>
      </w:r>
      <w:bookmarkEnd w:id="1"/>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20"/>
        <w:rPr>
          <w:lang w:val="bg-BG"/>
        </w:rPr>
      </w:pPr>
      <w:bookmarkStart w:id="2" w:name="_Toc418974214"/>
      <w:r>
        <w:rPr>
          <w:lang w:val="bg-BG"/>
        </w:rPr>
        <w:t>Тема на проекта</w:t>
      </w:r>
      <w:bookmarkEnd w:id="2"/>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20"/>
        <w:rPr>
          <w:lang w:val="bg-BG"/>
        </w:rPr>
      </w:pPr>
      <w:bookmarkStart w:id="3" w:name="_Toc418974215"/>
      <w:r>
        <w:rPr>
          <w:lang w:val="bg-BG"/>
        </w:rPr>
        <w:t>Цели на проекта</w:t>
      </w:r>
      <w:bookmarkEnd w:id="3"/>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20"/>
        <w:rPr>
          <w:lang w:val="bg-BG"/>
        </w:rPr>
      </w:pPr>
      <w:bookmarkStart w:id="4" w:name="_Toc418974216"/>
      <w:r>
        <w:rPr>
          <w:lang w:val="bg-BG"/>
        </w:rPr>
        <w:t>Резултати</w:t>
      </w:r>
      <w:bookmarkEnd w:id="4"/>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af2"/>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af2"/>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af2"/>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af2"/>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af2"/>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1"/>
      </w:pPr>
      <w:bookmarkStart w:id="5" w:name="_Toc418974217"/>
      <w:r>
        <w:rPr>
          <w:lang w:val="bg-BG"/>
        </w:rPr>
        <w:t>Описание</w:t>
      </w:r>
      <w:bookmarkEnd w:id="5"/>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20"/>
        <w:rPr>
          <w:lang w:val="bg-BG"/>
        </w:rPr>
      </w:pPr>
      <w:bookmarkStart w:id="6" w:name="_Toc418974218"/>
      <w:r>
        <w:rPr>
          <w:lang w:val="bg-BG"/>
        </w:rPr>
        <w:lastRenderedPageBreak/>
        <w:t>Изисквания към софтуера</w:t>
      </w:r>
      <w:r w:rsidR="00E12286">
        <w:rPr>
          <w:lang w:val="bg-BG"/>
        </w:rPr>
        <w:t xml:space="preserve"> и инсталиране</w:t>
      </w:r>
      <w:bookmarkEnd w:id="6"/>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3"/>
        <w:rPr>
          <w:lang w:val="bg-BG"/>
        </w:rPr>
      </w:pPr>
      <w:bookmarkStart w:id="7" w:name="_Toc418974219"/>
      <w:r>
        <w:rPr>
          <w:lang w:val="bg-BG"/>
        </w:rPr>
        <w:t>Инсталация</w:t>
      </w:r>
      <w:bookmarkEnd w:id="7"/>
    </w:p>
    <w:p w:rsidR="00E12286" w:rsidRPr="00A30B5C" w:rsidRDefault="00A30B5C" w:rsidP="00E12286">
      <w:pPr>
        <w:pStyle w:val="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t xml:space="preserve"> </w:t>
      </w:r>
      <w:r w:rsidRPr="00E12286">
        <w:rPr>
          <w:i/>
          <w:lang w:val="bg-BG"/>
        </w:rPr>
        <w:t>Инсталиране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4613BF" w:rsidP="004613BF">
      <w:pPr>
        <w:pStyle w:val="20"/>
        <w:rPr>
          <w:lang w:val="bg-BG"/>
        </w:rPr>
      </w:pPr>
      <w:bookmarkStart w:id="8" w:name="_Toc418974220"/>
      <w:r>
        <w:rPr>
          <w:lang w:val="bg-BG"/>
        </w:rPr>
        <w:lastRenderedPageBreak/>
        <w:t>Раздел „Анализ и дизайн“</w:t>
      </w:r>
      <w:bookmarkEnd w:id="8"/>
    </w:p>
    <w:p w:rsidR="004613BF" w:rsidRDefault="004613BF" w:rsidP="004613BF">
      <w:pPr>
        <w:ind w:firstLine="720"/>
        <w:rPr>
          <w:lang w:val="bg-BG"/>
        </w:rPr>
      </w:pPr>
      <w:r>
        <w:rPr>
          <w:lang w:val="bg-BG"/>
        </w:rPr>
        <w:t>Следващ раздел в проекта е анализа и дизайна. Съгласно описаните в предния раздел сценарии и начини на изпозлван ена софтуера е добре да бъдат описани съотвтстващият им дизайн.</w:t>
      </w:r>
    </w:p>
    <w:p w:rsidR="004613BF" w:rsidRPr="004613BF" w:rsidRDefault="004613BF" w:rsidP="004613BF">
      <w:pPr>
        <w:ind w:firstLine="720"/>
        <w:rPr>
          <w:lang w:val="bg-BG"/>
        </w:rPr>
      </w:pPr>
      <w:r>
        <w:rPr>
          <w:lang w:val="bg-BG"/>
        </w:rPr>
        <w:t xml:space="preserve">В този раздел се очакват д абъдат дадени и съответните </w:t>
      </w:r>
      <w:r>
        <w:t xml:space="preserve">UML </w:t>
      </w:r>
      <w:r>
        <w:rPr>
          <w:lang w:val="bg-BG"/>
        </w:rPr>
        <w:t>диаграми, които спомагат за да се разбере идеите, които са реализирани от екипа в зададения им за разработка по проекта софтуер.</w:t>
      </w:r>
    </w:p>
    <w:p w:rsidR="004613BF" w:rsidRDefault="004613BF" w:rsidP="004613BF">
      <w:pPr>
        <w:pStyle w:val="20"/>
        <w:rPr>
          <w:lang w:val="bg-BG"/>
        </w:rPr>
      </w:pPr>
      <w:bookmarkStart w:id="9" w:name="_Toc418974221"/>
      <w:r>
        <w:rPr>
          <w:lang w:val="bg-BG"/>
        </w:rPr>
        <w:t>Раздел „Реализация“</w:t>
      </w:r>
      <w:bookmarkEnd w:id="9"/>
    </w:p>
    <w:p w:rsidR="004613BF" w:rsidRDefault="004613BF" w:rsidP="004613BF">
      <w:pPr>
        <w:ind w:firstLine="720"/>
        <w:rPr>
          <w:lang w:val="bg-BG"/>
        </w:rPr>
      </w:pPr>
      <w:r>
        <w:rPr>
          <w:lang w:val="bg-BG"/>
        </w:rPr>
        <w:t>Ако изрично не е посочено в заданието ви реализацията на проекта не е задължителна. Разбира се ако е направено носи бонус за екипа!</w:t>
      </w:r>
    </w:p>
    <w:p w:rsidR="004613BF" w:rsidRDefault="004613BF" w:rsidP="004613BF">
      <w:pPr>
        <w:ind w:firstLine="720"/>
        <w:rPr>
          <w:lang w:val="bg-BG"/>
        </w:rPr>
      </w:pPr>
      <w:r>
        <w:rPr>
          <w:lang w:val="bg-BG"/>
        </w:rPr>
        <w:t>По-важно е да бъдат описани какви са избраните/предложени технологии з ареализация. Важно е д аопишете мотива за избор на тези технологии.</w:t>
      </w:r>
    </w:p>
    <w:p w:rsidR="004613BF" w:rsidRDefault="004613BF" w:rsidP="004613BF">
      <w:pPr>
        <w:ind w:firstLine="720"/>
      </w:pPr>
      <w:r>
        <w:rPr>
          <w:lang w:val="bg-BG"/>
        </w:rPr>
        <w:t xml:space="preserve">Очаква се и описание на основните модули които съставят изпълнимите единици по проекта и ак те са разпределени върху съответния хардуер. За целта можете д аизпозлвате отново съответните диаграми на </w:t>
      </w:r>
      <w:r>
        <w:t>UML.</w:t>
      </w:r>
    </w:p>
    <w:p w:rsidR="004613BF" w:rsidRPr="004613BF" w:rsidRDefault="004613BF" w:rsidP="004613BF">
      <w:pPr>
        <w:ind w:firstLine="720"/>
      </w:pPr>
    </w:p>
    <w:p w:rsidR="000D76F7" w:rsidRDefault="00A63F1A" w:rsidP="000D76F7">
      <w:pPr>
        <w:pStyle w:val="1"/>
        <w:rPr>
          <w:lang w:val="bg-BG"/>
        </w:rPr>
      </w:pPr>
      <w:bookmarkStart w:id="10" w:name="_Toc418974222"/>
      <w:r>
        <w:rPr>
          <w:lang w:val="bg-BG"/>
        </w:rPr>
        <w:t>Форматиране на таблици и фигури</w:t>
      </w:r>
      <w:bookmarkEnd w:id="10"/>
    </w:p>
    <w:p w:rsidR="000D76F7" w:rsidRDefault="00D257CC" w:rsidP="000D76F7">
      <w:pPr>
        <w:ind w:firstLine="720"/>
        <w:rPr>
          <w:lang w:val="bg-BG"/>
        </w:rPr>
      </w:pPr>
      <w:r>
        <w:rPr>
          <w:lang w:val="bg-BG"/>
        </w:rPr>
        <w:t xml:space="preserve">Ако използвате таблици </w:t>
      </w:r>
      <w:r w:rsidR="00A63F1A">
        <w:rPr>
          <w:lang w:val="bg-BG"/>
        </w:rPr>
        <w:t>по-долу е</w:t>
      </w:r>
      <w:r>
        <w:rPr>
          <w:lang w:val="bg-BG"/>
        </w:rPr>
        <w:t xml:space="preserve"> даден вида и формата на примерна таблица. Таблиците се именуват със центриран текст под тях, който съдържа кратко описание на предназначението на таблицата.</w:t>
      </w:r>
    </w:p>
    <w:p w:rsidR="00D257CC" w:rsidRDefault="00D257CC" w:rsidP="000D76F7">
      <w:pPr>
        <w:ind w:firstLine="720"/>
        <w:rPr>
          <w:lang w:val="bg-BG"/>
        </w:rPr>
      </w:pPr>
      <w:r>
        <w:rPr>
          <w:lang w:val="bg-BG"/>
        </w:rPr>
        <w:t>Пример</w:t>
      </w:r>
      <w:r w:rsidR="00A63F1A">
        <w:rPr>
          <w:lang w:val="bg-BG"/>
        </w:rPr>
        <w:t>:</w:t>
      </w:r>
    </w:p>
    <w:tbl>
      <w:tblPr>
        <w:tblW w:w="8640" w:type="dxa"/>
        <w:tblLook w:val="0220"/>
      </w:tblPr>
      <w:tblGrid>
        <w:gridCol w:w="3111"/>
        <w:gridCol w:w="5529"/>
      </w:tblGrid>
      <w:tr w:rsidR="00A63F1A" w:rsidRPr="00A63F1A" w:rsidTr="00D933B3">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A63F1A" w:rsidRPr="00A63F1A" w:rsidRDefault="00A63F1A" w:rsidP="00A63F1A">
            <w:pPr>
              <w:spacing w:before="180" w:after="20" w:line="240" w:lineRule="auto"/>
              <w:outlineLvl w:val="6"/>
              <w:rPr>
                <w:rFonts w:asciiTheme="majorHAnsi" w:hAnsiTheme="majorHAnsi"/>
                <w:bCs/>
                <w:iCs/>
                <w:caps/>
                <w:color w:val="648DC6" w:themeColor="accent1"/>
                <w:spacing w:val="6"/>
                <w:szCs w:val="20"/>
                <w:lang w:val="bg-BG"/>
              </w:rPr>
            </w:pPr>
            <w:r w:rsidRPr="00A63F1A">
              <w:rPr>
                <w:rFonts w:asciiTheme="majorHAnsi" w:hAnsiTheme="majorHAnsi"/>
                <w:bCs/>
                <w:iCs/>
                <w:caps/>
                <w:color w:val="648DC6" w:themeColor="accent1"/>
                <w:spacing w:val="6"/>
                <w:szCs w:val="20"/>
                <w:lang w:val="bg-BG"/>
              </w:rPr>
              <w:t>Изисквания</w:t>
            </w:r>
          </w:p>
        </w:tc>
        <w:tc>
          <w:tcPr>
            <w:tcW w:w="5529" w:type="dxa"/>
            <w:tcBorders>
              <w:top w:val="single" w:sz="8" w:space="0" w:color="AED4B4" w:themeColor="accent2"/>
              <w:bottom w:val="single" w:sz="18" w:space="0" w:color="AED4B4" w:themeColor="accent2"/>
            </w:tcBorders>
            <w:shd w:val="clear" w:color="auto" w:fill="auto"/>
            <w:vAlign w:val="bottom"/>
          </w:tcPr>
          <w:p w:rsidR="00A63F1A" w:rsidRPr="00A63F1A" w:rsidRDefault="00A63F1A" w:rsidP="00A63F1A">
            <w:pPr>
              <w:spacing w:before="180" w:after="20" w:line="240" w:lineRule="auto"/>
              <w:outlineLvl w:val="6"/>
              <w:rPr>
                <w:rFonts w:asciiTheme="majorHAnsi" w:hAnsiTheme="majorHAnsi"/>
                <w:bCs/>
                <w:iCs/>
                <w:caps/>
                <w:color w:val="648DC6" w:themeColor="accent1"/>
                <w:spacing w:val="6"/>
                <w:szCs w:val="20"/>
                <w:lang w:val="bg-BG"/>
              </w:rPr>
            </w:pPr>
            <w:r w:rsidRPr="00A63F1A">
              <w:rPr>
                <w:rFonts w:asciiTheme="majorHAnsi" w:hAnsiTheme="majorHAnsi"/>
                <w:bCs/>
                <w:iCs/>
                <w:caps/>
                <w:color w:val="648DC6" w:themeColor="accent1"/>
                <w:spacing w:val="6"/>
                <w:szCs w:val="20"/>
                <w:lang w:val="bg-BG"/>
              </w:rPr>
              <w:t>Описание</w:t>
            </w:r>
          </w:p>
        </w:tc>
      </w:tr>
      <w:tr w:rsidR="00A63F1A" w:rsidRPr="00A63F1A" w:rsidTr="00D933B3">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lastRenderedPageBreak/>
              <w:t>Работоспособност</w:t>
            </w:r>
          </w:p>
        </w:tc>
        <w:tc>
          <w:tcPr>
            <w:tcW w:w="5529" w:type="dxa"/>
            <w:tcBorders>
              <w:top w:val="single" w:sz="18" w:space="0" w:color="AED4B4" w:themeColor="accent2"/>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Сигурност</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Използваемост</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Тестируемост</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Еволюция</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12" w:space="0" w:color="AED4B4" w:themeColor="accent2"/>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Адаптация и самоадаптация</w:t>
            </w:r>
          </w:p>
        </w:tc>
        <w:tc>
          <w:tcPr>
            <w:tcW w:w="5529" w:type="dxa"/>
            <w:tcBorders>
              <w:top w:val="single" w:sz="8" w:space="0" w:color="3C66A3" w:themeColor="accent1" w:themeShade="BF"/>
              <w:bottom w:val="single" w:sz="12" w:space="0" w:color="AED4B4" w:themeColor="accent2"/>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bl>
    <w:p w:rsidR="00A63F1A" w:rsidRPr="00A63F1A" w:rsidRDefault="00A63F1A" w:rsidP="00A63F1A">
      <w:pPr>
        <w:jc w:val="center"/>
        <w:rPr>
          <w:lang w:val="bg-BG"/>
        </w:rPr>
      </w:pPr>
      <w:r>
        <w:rPr>
          <w:b/>
          <w:lang w:val="bg-BG"/>
        </w:rPr>
        <w:t>Таб.</w:t>
      </w:r>
      <w:r w:rsidRPr="00A63F1A">
        <w:rPr>
          <w:b/>
          <w:lang w:val="bg-BG"/>
        </w:rPr>
        <w:t xml:space="preserve"> 1</w:t>
      </w:r>
      <w:r>
        <w:rPr>
          <w:lang w:val="bg-BG"/>
        </w:rPr>
        <w:t xml:space="preserve">. </w:t>
      </w:r>
      <w:r w:rsidRPr="00A63F1A">
        <w:rPr>
          <w:i/>
          <w:lang w:val="bg-BG"/>
        </w:rPr>
        <w:t>Таблицата представлява пример за оформяне на таблица</w:t>
      </w:r>
    </w:p>
    <w:p w:rsidR="00A63F1A" w:rsidRDefault="00A63F1A" w:rsidP="000D76F7">
      <w:pPr>
        <w:ind w:firstLine="720"/>
        <w:rPr>
          <w:lang w:val="bg-BG"/>
        </w:rPr>
      </w:pPr>
      <w:r>
        <w:rPr>
          <w:lang w:val="bg-BG"/>
        </w:rPr>
        <w:t>Номерацията на таблиците се прави последователно в нарастващ ред на номерата като се започне от 1.</w:t>
      </w:r>
    </w:p>
    <w:p w:rsidR="000D76F7" w:rsidRDefault="00A63F1A" w:rsidP="000D76F7">
      <w:pPr>
        <w:pStyle w:val="20"/>
        <w:rPr>
          <w:lang w:val="bg-BG"/>
        </w:rPr>
      </w:pPr>
      <w:bookmarkStart w:id="11" w:name="_Toc418974223"/>
      <w:r>
        <w:rPr>
          <w:lang w:val="bg-BG"/>
        </w:rPr>
        <w:t>Форматиране и подреждане на фигури</w:t>
      </w:r>
      <w:bookmarkEnd w:id="11"/>
    </w:p>
    <w:p w:rsidR="000D76F7" w:rsidRDefault="00A63F1A" w:rsidP="000D76F7">
      <w:pPr>
        <w:ind w:firstLine="720"/>
        <w:rPr>
          <w:lang w:val="bg-BG"/>
        </w:rPr>
      </w:pPr>
      <w:r>
        <w:rPr>
          <w:lang w:val="bg-BG"/>
        </w:rPr>
        <w:t>Използването на фигури, диаграми и схеми изисква те да бъдат номерирани и именувани по следния начин:</w:t>
      </w:r>
    </w:p>
    <w:p w:rsidR="00600ADA" w:rsidRDefault="00600ADA" w:rsidP="00600ADA">
      <w:pPr>
        <w:jc w:val="center"/>
        <w:rPr>
          <w:lang w:val="bg-BG"/>
        </w:rPr>
      </w:pPr>
      <w:r>
        <w:rPr>
          <w:noProof/>
          <w:lang w:val="bg-BG" w:eastAsia="bg-BG"/>
        </w:rPr>
        <w:drawing>
          <wp:inline distT="0" distB="0" distL="0" distR="0">
            <wp:extent cx="3248025" cy="2067909"/>
            <wp:effectExtent l="0" t="0" r="0" b="8890"/>
            <wp:docPr id="6" name="Picture 6" descr="The Ultimate Test: Turning Your Cool Idea Into a Grea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Ultimate Test: Turning Your Cool Idea Into a Great Product"/>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8025" cy="2067909"/>
                    </a:xfrm>
                    <a:prstGeom prst="rect">
                      <a:avLst/>
                    </a:prstGeom>
                    <a:noFill/>
                    <a:ln>
                      <a:noFill/>
                    </a:ln>
                  </pic:spPr>
                </pic:pic>
              </a:graphicData>
            </a:graphic>
          </wp:inline>
        </w:drawing>
      </w:r>
    </w:p>
    <w:p w:rsidR="00A63F1A" w:rsidRPr="00A63F1A" w:rsidRDefault="00A63F1A" w:rsidP="00A63F1A">
      <w:pPr>
        <w:jc w:val="center"/>
        <w:rPr>
          <w:lang w:val="bg-BG"/>
        </w:rPr>
      </w:pPr>
      <w:r>
        <w:rPr>
          <w:b/>
          <w:lang w:val="bg-BG"/>
        </w:rPr>
        <w:t>Фиг.</w:t>
      </w:r>
      <w:r w:rsidRPr="00A63F1A">
        <w:rPr>
          <w:b/>
          <w:lang w:val="bg-BG"/>
        </w:rPr>
        <w:t xml:space="preserve"> 1</w:t>
      </w:r>
      <w:r>
        <w:rPr>
          <w:lang w:val="bg-BG"/>
        </w:rPr>
        <w:t xml:space="preserve">. </w:t>
      </w:r>
      <w:r>
        <w:rPr>
          <w:i/>
          <w:lang w:val="bg-BG"/>
        </w:rPr>
        <w:t>Фигура, демонстрираща номерацията и формата</w:t>
      </w:r>
    </w:p>
    <w:p w:rsidR="00A63F1A" w:rsidRDefault="00A63F1A" w:rsidP="00A63F1A">
      <w:pPr>
        <w:ind w:firstLine="720"/>
        <w:rPr>
          <w:lang w:val="bg-BG"/>
        </w:rPr>
      </w:pPr>
      <w:r>
        <w:rPr>
          <w:lang w:val="bg-BG"/>
        </w:rPr>
        <w:t>Номерацията на фигурите се прави последователно в нарастващ ред на номерата като се започне от 1.</w:t>
      </w:r>
    </w:p>
    <w:p w:rsidR="008764E4" w:rsidRDefault="008764E4" w:rsidP="00A63F1A">
      <w:pPr>
        <w:ind w:firstLine="720"/>
        <w:rPr>
          <w:lang w:val="bg-BG"/>
        </w:rPr>
      </w:pPr>
      <w:r>
        <w:rPr>
          <w:lang w:val="bg-BG"/>
        </w:rPr>
        <w:lastRenderedPageBreak/>
        <w:t>Фигурите се центрират в текстта. Около тях не с епоставя текст. Текстта предшества или следва фигурата.</w:t>
      </w:r>
    </w:p>
    <w:p w:rsidR="000D76F7" w:rsidRDefault="000D76F7" w:rsidP="000D76F7">
      <w:pPr>
        <w:pStyle w:val="3"/>
        <w:rPr>
          <w:lang w:val="bg-BG"/>
        </w:rPr>
      </w:pPr>
      <w:bookmarkStart w:id="12" w:name="_Toc418974224"/>
      <w:r>
        <w:rPr>
          <w:lang w:val="bg-BG"/>
        </w:rPr>
        <w:t>Под под раздел</w:t>
      </w:r>
      <w:bookmarkEnd w:id="12"/>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3"/>
        <w:rPr>
          <w:lang w:val="bg-BG"/>
        </w:rPr>
      </w:pPr>
      <w:bookmarkStart w:id="13" w:name="_Toc418974225"/>
      <w:r>
        <w:rPr>
          <w:lang w:val="bg-BG"/>
        </w:rPr>
        <w:t>Под под раздел</w:t>
      </w:r>
      <w:bookmarkEnd w:id="13"/>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8D6F55" w:rsidRDefault="008D6F55" w:rsidP="008D6F55">
      <w:pPr>
        <w:pStyle w:val="20"/>
        <w:rPr>
          <w:lang w:val="bg-BG"/>
        </w:rPr>
      </w:pPr>
      <w:bookmarkStart w:id="14" w:name="_Toc391304631"/>
      <w:bookmarkStart w:id="15" w:name="_Toc418974226"/>
      <w:r>
        <w:rPr>
          <w:lang w:val="bg-BG"/>
        </w:rPr>
        <w:lastRenderedPageBreak/>
        <w:t>Форматиране на програмен код</w:t>
      </w:r>
      <w:bookmarkEnd w:id="14"/>
      <w:bookmarkEnd w:id="15"/>
    </w:p>
    <w:p w:rsidR="008D6F55" w:rsidRDefault="008D6F55" w:rsidP="008D6F55">
      <w:pPr>
        <w:ind w:firstLine="720"/>
        <w:rPr>
          <w:lang w:val="bg-BG"/>
        </w:rPr>
      </w:pPr>
      <w:r>
        <w:rPr>
          <w:lang w:val="bg-BG"/>
        </w:rPr>
        <w:t xml:space="preserve">В есето се налага понякога да се добави програмен код или друг вид програмен текст – скриптов език, </w:t>
      </w:r>
      <w:r>
        <w:t xml:space="preserve">XML, HTML, CSS </w:t>
      </w:r>
      <w:r>
        <w:rPr>
          <w:lang w:val="bg-BG"/>
        </w:rPr>
        <w:t>и др.</w:t>
      </w:r>
    </w:p>
    <w:p w:rsidR="008D6F55" w:rsidRDefault="008D6F55" w:rsidP="008D6F55">
      <w:pPr>
        <w:ind w:firstLine="720"/>
        <w:rPr>
          <w:lang w:val="bg-BG"/>
        </w:rPr>
      </w:pPr>
      <w:r>
        <w:rPr>
          <w:lang w:val="bg-BG"/>
        </w:rPr>
        <w:t>Начините на форматиране са следните:</w:t>
      </w:r>
    </w:p>
    <w:p w:rsidR="008D6F55" w:rsidRDefault="008D6F55" w:rsidP="008D6F55">
      <w:pPr>
        <w:pStyle w:val="af2"/>
        <w:numPr>
          <w:ilvl w:val="0"/>
          <w:numId w:val="15"/>
        </w:numPr>
        <w:rPr>
          <w:lang w:val="bg-BG"/>
        </w:rPr>
      </w:pPr>
      <w:r>
        <w:rPr>
          <w:lang w:val="bg-BG"/>
        </w:rPr>
        <w:t>Поставяне на програмния код/текст като изображение</w:t>
      </w:r>
    </w:p>
    <w:p w:rsidR="008D6F55" w:rsidRDefault="008D6F55" w:rsidP="008D6F55">
      <w:pPr>
        <w:pStyle w:val="af2"/>
        <w:numPr>
          <w:ilvl w:val="0"/>
          <w:numId w:val="15"/>
        </w:numPr>
        <w:rPr>
          <w:lang w:val="bg-BG"/>
        </w:rPr>
      </w:pPr>
      <w:r>
        <w:rPr>
          <w:lang w:val="bg-BG"/>
        </w:rPr>
        <w:t>Поставяне на програмния код/текст като текст съ сспециализиран формат</w:t>
      </w:r>
    </w:p>
    <w:p w:rsidR="008D6F55" w:rsidRPr="00E6411B" w:rsidRDefault="008D6F55" w:rsidP="008D6F55">
      <w:pPr>
        <w:pStyle w:val="af2"/>
        <w:ind w:left="360"/>
        <w:rPr>
          <w:lang w:val="bg-BG"/>
        </w:rPr>
      </w:pPr>
    </w:p>
    <w:p w:rsidR="008D6F55" w:rsidRDefault="008D6F55" w:rsidP="008D6F55">
      <w:pPr>
        <w:pStyle w:val="3"/>
        <w:rPr>
          <w:lang w:val="bg-BG"/>
        </w:rPr>
      </w:pPr>
      <w:bookmarkStart w:id="16" w:name="_Toc391304632"/>
      <w:bookmarkStart w:id="17" w:name="_Toc418974227"/>
      <w:r>
        <w:rPr>
          <w:lang w:val="bg-BG"/>
        </w:rPr>
        <w:t>Програмен текст като изображение</w:t>
      </w:r>
      <w:bookmarkEnd w:id="16"/>
      <w:bookmarkEnd w:id="17"/>
    </w:p>
    <w:p w:rsidR="008D6F55" w:rsidRDefault="008D6F55" w:rsidP="008D6F55">
      <w:pPr>
        <w:ind w:firstLine="720"/>
        <w:rPr>
          <w:lang w:val="bg-BG"/>
        </w:rPr>
      </w:pPr>
      <w:r>
        <w:rPr>
          <w:lang w:val="bg-BG"/>
        </w:rPr>
        <w:t>В този случай програмният код се форматира каакто фигура с изключение на названието. Пример:</w:t>
      </w:r>
    </w:p>
    <w:p w:rsidR="008D6F55" w:rsidRDefault="008D6F55" w:rsidP="008D6F55">
      <w:pPr>
        <w:jc w:val="center"/>
        <w:rPr>
          <w:lang w:val="bg-BG"/>
        </w:rPr>
      </w:pPr>
      <w:r>
        <w:rPr>
          <w:noProof/>
          <w:lang w:val="bg-BG" w:eastAsia="bg-BG"/>
        </w:rPr>
        <w:drawing>
          <wp:inline distT="0" distB="0" distL="0" distR="0">
            <wp:extent cx="446722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7225" cy="2486025"/>
                    </a:xfrm>
                    <a:prstGeom prst="rect">
                      <a:avLst/>
                    </a:prstGeom>
                    <a:noFill/>
                    <a:ln>
                      <a:noFill/>
                    </a:ln>
                  </pic:spPr>
                </pic:pic>
              </a:graphicData>
            </a:graphic>
          </wp:inline>
        </w:drawing>
      </w:r>
    </w:p>
    <w:p w:rsidR="008D6F55" w:rsidRPr="00E6411B" w:rsidRDefault="008D6F55" w:rsidP="008D6F55">
      <w:pPr>
        <w:jc w:val="center"/>
        <w:rPr>
          <w:lang w:val="bg-BG"/>
        </w:rPr>
      </w:pPr>
      <w:r>
        <w:rPr>
          <w:b/>
          <w:lang w:val="bg-BG"/>
        </w:rPr>
        <w:t>Листинг.</w:t>
      </w:r>
      <w:r w:rsidRPr="00A63F1A">
        <w:rPr>
          <w:b/>
          <w:lang w:val="bg-BG"/>
        </w:rPr>
        <w:t xml:space="preserve"> 1</w:t>
      </w:r>
      <w:r>
        <w:rPr>
          <w:lang w:val="bg-BG"/>
        </w:rPr>
        <w:t xml:space="preserve">. </w:t>
      </w:r>
      <w:r>
        <w:rPr>
          <w:i/>
          <w:lang w:val="bg-BG"/>
        </w:rPr>
        <w:t xml:space="preserve">Грешки в оператор </w:t>
      </w:r>
      <w:r>
        <w:rPr>
          <w:i/>
        </w:rPr>
        <w:t xml:space="preserve">if </w:t>
      </w:r>
      <w:r>
        <w:rPr>
          <w:i/>
          <w:lang w:val="bg-BG"/>
        </w:rPr>
        <w:t>по отношение на оператор за присвояване и операцията за равенство</w:t>
      </w:r>
    </w:p>
    <w:p w:rsidR="008D6F55" w:rsidRDefault="008D6F55" w:rsidP="008D6F55">
      <w:pPr>
        <w:pStyle w:val="3"/>
        <w:rPr>
          <w:lang w:val="bg-BG"/>
        </w:rPr>
      </w:pPr>
      <w:bookmarkStart w:id="18" w:name="_Toc391304633"/>
      <w:bookmarkStart w:id="19" w:name="_Toc418974228"/>
      <w:r>
        <w:rPr>
          <w:lang w:val="bg-BG"/>
        </w:rPr>
        <w:t>Програмен код като текст</w:t>
      </w:r>
      <w:bookmarkEnd w:id="18"/>
      <w:bookmarkEnd w:id="19"/>
    </w:p>
    <w:p w:rsidR="008D6F55" w:rsidRDefault="008D6F55" w:rsidP="008D6F55">
      <w:pPr>
        <w:ind w:firstLine="720"/>
        <w:rPr>
          <w:lang w:val="bg-BG"/>
        </w:rPr>
      </w:pPr>
      <w:r>
        <w:rPr>
          <w:lang w:val="bg-BG"/>
        </w:rPr>
        <w:t>Програмния код се форматира със стила .... А под него се поставя отново означение с Листинг.</w:t>
      </w:r>
    </w:p>
    <w:p w:rsidR="008D6F55" w:rsidRDefault="008D6F55" w:rsidP="008D6F55">
      <w:pPr>
        <w:ind w:firstLine="720"/>
        <w:rPr>
          <w:lang w:val="bg-BG"/>
        </w:rPr>
      </w:pPr>
      <w:r>
        <w:rPr>
          <w:lang w:val="bg-BG"/>
        </w:rPr>
        <w:t>Пример:</w:t>
      </w:r>
    </w:p>
    <w:p w:rsidR="008D6F55" w:rsidRPr="009E5D8E" w:rsidRDefault="008D6F55" w:rsidP="008D6F55">
      <w:pPr>
        <w:pStyle w:val="Code"/>
      </w:pPr>
      <w:r w:rsidRPr="009E5D8E">
        <w:lastRenderedPageBreak/>
        <w:t>if (x==y) {</w:t>
      </w:r>
    </w:p>
    <w:p w:rsidR="008D6F55" w:rsidRPr="009E5D8E" w:rsidRDefault="008D6F55" w:rsidP="008D6F55">
      <w:pPr>
        <w:pStyle w:val="Code"/>
        <w:ind w:firstLine="720"/>
      </w:pPr>
      <w:r w:rsidRPr="009E5D8E">
        <w:t>x = x + y;</w:t>
      </w:r>
    </w:p>
    <w:p w:rsidR="008D6F55" w:rsidRPr="009E5D8E" w:rsidRDefault="008D6F55" w:rsidP="008D6F55">
      <w:pPr>
        <w:pStyle w:val="Code"/>
      </w:pPr>
      <w:r w:rsidRPr="009E5D8E">
        <w:t>}</w:t>
      </w:r>
    </w:p>
    <w:p w:rsidR="008D6F55" w:rsidRPr="00E6411B" w:rsidRDefault="008D6F55" w:rsidP="008D6F55">
      <w:pPr>
        <w:jc w:val="center"/>
        <w:rPr>
          <w:lang w:val="bg-BG"/>
        </w:rPr>
      </w:pPr>
      <w:r>
        <w:rPr>
          <w:b/>
          <w:lang w:val="bg-BG"/>
        </w:rPr>
        <w:t>Листинг. 2</w:t>
      </w:r>
      <w:r>
        <w:rPr>
          <w:lang w:val="bg-BG"/>
        </w:rPr>
        <w:t xml:space="preserve">. </w:t>
      </w:r>
      <w:r>
        <w:rPr>
          <w:i/>
          <w:lang w:val="bg-BG"/>
        </w:rPr>
        <w:t xml:space="preserve">Грешки в оператор </w:t>
      </w:r>
      <w:r>
        <w:rPr>
          <w:i/>
        </w:rPr>
        <w:t xml:space="preserve">if </w:t>
      </w:r>
      <w:r>
        <w:rPr>
          <w:i/>
          <w:lang w:val="bg-BG"/>
        </w:rPr>
        <w:t>по отношение на оператор за присвояване и операцията за равенство</w:t>
      </w:r>
    </w:p>
    <w:p w:rsidR="008D6F55" w:rsidRDefault="008D6F55" w:rsidP="008D6F55">
      <w:pPr>
        <w:pStyle w:val="20"/>
        <w:rPr>
          <w:lang w:val="bg-BG"/>
        </w:rPr>
      </w:pPr>
      <w:bookmarkStart w:id="20" w:name="_Toc391304634"/>
      <w:bookmarkStart w:id="21" w:name="_Toc418974229"/>
      <w:r>
        <w:rPr>
          <w:lang w:val="bg-BG"/>
        </w:rPr>
        <w:t xml:space="preserve">Предаване на </w:t>
      </w:r>
      <w:bookmarkEnd w:id="20"/>
      <w:r>
        <w:rPr>
          <w:lang w:val="bg-BG"/>
        </w:rPr>
        <w:t>проекта</w:t>
      </w:r>
      <w:bookmarkEnd w:id="21"/>
    </w:p>
    <w:p w:rsidR="008D6F55" w:rsidRPr="006A7709" w:rsidRDefault="008D6F55" w:rsidP="008D6F55">
      <w:pPr>
        <w:ind w:firstLine="720"/>
      </w:pPr>
      <w:r>
        <w:rPr>
          <w:lang w:val="bg-BG"/>
        </w:rPr>
        <w:t>Проекта се предава в електронен вид след щателен оглед за спазване на форматирането на текстта съгласно изикванията на този темплейт по електронната поща.  След проверка и коментар от страна на проверяващия проекта се коригира, допълва  или се разработват допълнително негови отделни елементи. След което се изпраща отново по електронната</w:t>
      </w:r>
      <w:r>
        <w:t xml:space="preserve"> </w:t>
      </w:r>
      <w:r>
        <w:rPr>
          <w:lang w:val="bg-BG"/>
        </w:rPr>
        <w:t xml:space="preserve">поща в екетронен формат на </w:t>
      </w:r>
      <w:r>
        <w:t>Microsoft Word.</w:t>
      </w:r>
    </w:p>
    <w:p w:rsidR="000D76F7" w:rsidRDefault="000D76F7" w:rsidP="000D76F7">
      <w:pPr>
        <w:pStyle w:val="3"/>
        <w:rPr>
          <w:lang w:val="bg-BG"/>
        </w:rPr>
      </w:pPr>
      <w:bookmarkStart w:id="22" w:name="_Toc418974230"/>
      <w:r>
        <w:rPr>
          <w:lang w:val="bg-BG"/>
        </w:rPr>
        <w:t>Под под раздел</w:t>
      </w:r>
      <w:bookmarkEnd w:id="22"/>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3"/>
        <w:rPr>
          <w:lang w:val="bg-BG"/>
        </w:rPr>
      </w:pPr>
      <w:bookmarkStart w:id="23" w:name="_Toc418974231"/>
      <w:r>
        <w:rPr>
          <w:lang w:val="bg-BG"/>
        </w:rPr>
        <w:t>Под под раздел</w:t>
      </w:r>
      <w:bookmarkEnd w:id="23"/>
    </w:p>
    <w:p w:rsidR="000D76F7" w:rsidRDefault="000D76F7" w:rsidP="000D76F7">
      <w:pPr>
        <w:ind w:firstLine="720"/>
        <w:rPr>
          <w:lang w:val="bg-BG"/>
        </w:rPr>
      </w:pPr>
      <w:r>
        <w:rPr>
          <w:lang w:val="bg-BG"/>
        </w:rPr>
        <w:lastRenderedPageBreak/>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8D6F55" w:rsidRDefault="008D6F55" w:rsidP="008D6F55">
      <w:pPr>
        <w:pStyle w:val="20"/>
        <w:rPr>
          <w:lang w:val="bg-BG"/>
        </w:rPr>
      </w:pPr>
      <w:bookmarkStart w:id="24" w:name="_Toc418974232"/>
      <w:r>
        <w:rPr>
          <w:lang w:val="bg-BG"/>
        </w:rPr>
        <w:t>Защита на проекта</w:t>
      </w:r>
      <w:bookmarkEnd w:id="24"/>
    </w:p>
    <w:p w:rsidR="008D6F55" w:rsidRDefault="008D6F55" w:rsidP="008D6F55">
      <w:pPr>
        <w:ind w:firstLine="720"/>
        <w:rPr>
          <w:lang w:val="bg-BG"/>
        </w:rPr>
      </w:pPr>
      <w:r>
        <w:rPr>
          <w:lang w:val="bg-BG"/>
        </w:rPr>
        <w:t xml:space="preserve">Проектът се защитава чрез презентация. Презентацията се приготвя предварително чрез използване на </w:t>
      </w:r>
      <w:r>
        <w:t xml:space="preserve">Microsoft PowerPoint </w:t>
      </w:r>
      <w:r>
        <w:rPr>
          <w:lang w:val="bg-BG"/>
        </w:rPr>
        <w:t>или друг подходящ софтуер за създаване н презентации.</w:t>
      </w:r>
    </w:p>
    <w:p w:rsidR="008D6F55" w:rsidRDefault="008D6F55" w:rsidP="008D6F55">
      <w:pPr>
        <w:ind w:firstLine="720"/>
        <w:rPr>
          <w:lang w:val="bg-BG"/>
        </w:rPr>
      </w:pPr>
      <w:r>
        <w:rPr>
          <w:lang w:val="bg-BG"/>
        </w:rPr>
        <w:t xml:space="preserve">За представяне на проекта чрез подготвената презентация </w:t>
      </w:r>
      <w:r w:rsidR="00111521">
        <w:rPr>
          <w:lang w:val="bg-BG"/>
        </w:rPr>
        <w:t>се отделят 10 минути в които всеки един от екипа прави представяне на частта от проекта, която е разработил.</w:t>
      </w:r>
    </w:p>
    <w:p w:rsidR="00111521" w:rsidRPr="008D6F55" w:rsidRDefault="00111521" w:rsidP="008D6F55">
      <w:pPr>
        <w:ind w:firstLine="720"/>
        <w:rPr>
          <w:lang w:val="bg-BG"/>
        </w:rPr>
      </w:pPr>
      <w:r>
        <w:rPr>
          <w:lang w:val="bg-BG"/>
        </w:rPr>
        <w:t>По време на презентацията се говори по слайдовете. НЕ се позволява да се чете от допълнителни материали – листове, телефон, таблет и др.</w:t>
      </w:r>
    </w:p>
    <w:p w:rsidR="00600ADA" w:rsidRDefault="00600ADA" w:rsidP="000D76F7">
      <w:pPr>
        <w:ind w:firstLine="720"/>
        <w:rPr>
          <w:lang w:val="bg-BG"/>
        </w:rPr>
      </w:pPr>
    </w:p>
    <w:p w:rsidR="00600ADA" w:rsidRDefault="00600ADA" w:rsidP="00111521">
      <w:pPr>
        <w:rPr>
          <w:lang w:val="bg-BG"/>
        </w:rPr>
      </w:pPr>
    </w:p>
    <w:p w:rsidR="000D76F7" w:rsidRDefault="000D76F7" w:rsidP="000D76F7">
      <w:pPr>
        <w:pStyle w:val="1"/>
        <w:numPr>
          <w:ilvl w:val="0"/>
          <w:numId w:val="0"/>
        </w:numPr>
        <w:ind w:left="720" w:hanging="720"/>
        <w:rPr>
          <w:lang w:val="bg-BG"/>
        </w:rPr>
      </w:pPr>
      <w:bookmarkStart w:id="25" w:name="_Toc418974233"/>
      <w:r>
        <w:rPr>
          <w:lang w:val="bg-BG"/>
        </w:rPr>
        <w:t>Библиография</w:t>
      </w:r>
      <w:bookmarkEnd w:id="25"/>
    </w:p>
    <w:p w:rsidR="00600ADA" w:rsidRDefault="00600ADA" w:rsidP="00A63F1A">
      <w:pPr>
        <w:ind w:left="1080" w:hanging="1080"/>
        <w:rPr>
          <w:lang w:val="bg-BG"/>
        </w:rPr>
      </w:pPr>
      <w:r>
        <w:rPr>
          <w:lang w:val="bg-BG"/>
        </w:rPr>
        <w:lastRenderedPageBreak/>
        <w:t>Запова на нова страница.</w:t>
      </w:r>
    </w:p>
    <w:p w:rsidR="00A63F1A" w:rsidRDefault="00A63F1A" w:rsidP="00A63F1A">
      <w:pPr>
        <w:ind w:left="1080" w:hanging="1080"/>
      </w:pPr>
      <w:r>
        <w:rPr>
          <w:lang w:val="bg-BG"/>
        </w:rPr>
        <w:t xml:space="preserve">Библиографията се формира по следния начин – цитиран в начупени скоби </w:t>
      </w:r>
      <w:r>
        <w:t xml:space="preserve">[  ] </w:t>
      </w:r>
      <w:r>
        <w:rPr>
          <w:lang w:val="bg-BG"/>
        </w:rPr>
        <w:t>се поставя следния текст:</w:t>
      </w:r>
    </w:p>
    <w:p w:rsidR="00A63F1A" w:rsidRDefault="00A63F1A" w:rsidP="00A63F1A">
      <w:pPr>
        <w:ind w:left="1080" w:hanging="1080"/>
        <w:rPr>
          <w:lang w:val="bg-BG"/>
        </w:rPr>
      </w:pPr>
      <w:r w:rsidRPr="001544EA">
        <w:t>[Asi02]</w:t>
      </w:r>
      <w:r w:rsidRPr="001544EA">
        <w:tab/>
        <w:t>Nadim Asif, “Architecture Recovery”, In the Proc. of International Conference of Information and Knowledge Enginee</w:t>
      </w:r>
      <w:r>
        <w:t>ring (IKE’02), lasVegas, 2002.</w:t>
      </w:r>
    </w:p>
    <w:p w:rsidR="00A63F1A" w:rsidRDefault="00A63F1A" w:rsidP="00A63F1A">
      <w:pPr>
        <w:ind w:left="1080" w:hanging="1080"/>
      </w:pPr>
      <w:r>
        <w:t>[Gar00]</w:t>
      </w:r>
      <w:r>
        <w:tab/>
        <w:t>D. Garlan, “Software Architecture: A Roadmap,” Proc. Int’l Conf. Software Eng., pp. 91-101, 2000.</w:t>
      </w:r>
    </w:p>
    <w:p w:rsidR="00A63F1A" w:rsidRPr="00603ED7" w:rsidRDefault="00A63F1A" w:rsidP="00A63F1A">
      <w:pPr>
        <w:ind w:left="1080" w:hanging="1080"/>
        <w:rPr>
          <w:lang w:val="bg-BG"/>
        </w:rPr>
      </w:pPr>
    </w:p>
    <w:p w:rsidR="00A63F1A" w:rsidRDefault="00A63F1A" w:rsidP="00A63F1A">
      <w:pPr>
        <w:ind w:left="1080" w:hanging="1080"/>
        <w:rPr>
          <w:lang w:val="bg-BG"/>
        </w:rPr>
      </w:pPr>
      <w:r>
        <w:rPr>
          <w:lang w:val="bg-BG"/>
        </w:rPr>
        <w:t>Ако автора е един се вземат първите три букви н фамилията след това се слагат двете последни цифри от годината на излизане  на публикацията</w:t>
      </w:r>
    </w:p>
    <w:p w:rsidR="00A63F1A" w:rsidRDefault="00A63F1A" w:rsidP="00A63F1A">
      <w:pPr>
        <w:ind w:left="1080" w:hanging="1080"/>
        <w:rPr>
          <w:lang w:val="bg-BG"/>
        </w:rPr>
      </w:pPr>
    </w:p>
    <w:p w:rsidR="00A63F1A" w:rsidRPr="00603ED7" w:rsidRDefault="00A63F1A" w:rsidP="00A63F1A">
      <w:pPr>
        <w:ind w:left="1080" w:hanging="1080"/>
        <w:rPr>
          <w:lang w:val="bg-BG"/>
        </w:rPr>
      </w:pPr>
      <w:r>
        <w:rPr>
          <w:lang w:val="bg-BG"/>
        </w:rPr>
        <w:t>Ако авторите са двам или трима се взимат първите им букви на фамилиите и се поставят последните две цифри от годината на излизане на публикацията</w:t>
      </w:r>
    </w:p>
    <w:p w:rsidR="00A63F1A" w:rsidRDefault="00A63F1A" w:rsidP="00A63F1A">
      <w:pPr>
        <w:ind w:left="1080" w:hanging="1080"/>
      </w:pPr>
      <w:r>
        <w:t>[LB85]</w:t>
      </w:r>
      <w:r>
        <w:tab/>
        <w:t>M. Lehman and L. Belady, Program Evolution: Processes of Software Change. London Academic Press, 1985.</w:t>
      </w:r>
    </w:p>
    <w:p w:rsidR="00A63F1A" w:rsidRPr="001544EA" w:rsidRDefault="00A63F1A" w:rsidP="00A63F1A">
      <w:pPr>
        <w:ind w:left="1080" w:hanging="1080"/>
      </w:pPr>
      <w:r>
        <w:t>[JRL00]</w:t>
      </w:r>
      <w:r>
        <w:tab/>
        <w:t>M. Jazayeri, A, Ran, F. van der Linden, Software Architecture for Product Families Principles and Practice, Addison Wesley, 2000.</w:t>
      </w:r>
    </w:p>
    <w:p w:rsidR="00A63F1A" w:rsidRDefault="00A63F1A" w:rsidP="00A63F1A">
      <w:pPr>
        <w:ind w:left="1080" w:hanging="1080"/>
        <w:rPr>
          <w:lang w:val="bg-BG"/>
        </w:rPr>
      </w:pPr>
      <w:r>
        <w:t>[GAO09]</w:t>
      </w:r>
      <w:r>
        <w:tab/>
        <w:t>D. Garlan, R. Allen, and J. Ockerbloom, “Architectural Mismatch: Why Reuse Is So Hard,” IEEE Software, vol. 26, no. 4, pp. 66-69, Nov. 2009.</w:t>
      </w:r>
    </w:p>
    <w:p w:rsidR="00A63F1A" w:rsidRDefault="00A63F1A" w:rsidP="00A63F1A">
      <w:pPr>
        <w:ind w:left="1080" w:hanging="1080"/>
        <w:rPr>
          <w:lang w:val="bg-BG"/>
        </w:rPr>
      </w:pPr>
    </w:p>
    <w:p w:rsidR="00A63F1A" w:rsidRDefault="00A63F1A" w:rsidP="00A63F1A">
      <w:pPr>
        <w:ind w:left="1080" w:hanging="1080"/>
        <w:rPr>
          <w:lang w:val="bg-BG"/>
        </w:rPr>
      </w:pPr>
      <w:r>
        <w:rPr>
          <w:lang w:val="bg-BG"/>
        </w:rPr>
        <w:t>Ако авторите са повече от трима се взимат първите букви от фамилните имена на първите двама автори, след това се поставя + и след това последните две цифриот годината на издаване н апубликацията</w:t>
      </w:r>
    </w:p>
    <w:p w:rsidR="00A63F1A" w:rsidRDefault="00A63F1A" w:rsidP="00A63F1A">
      <w:pPr>
        <w:ind w:left="1080" w:hanging="1080"/>
        <w:rPr>
          <w:lang w:val="bg-BG"/>
        </w:rPr>
      </w:pPr>
      <w:r>
        <w:lastRenderedPageBreak/>
        <w:t>[KM+06]</w:t>
      </w:r>
      <w:r>
        <w:tab/>
      </w:r>
      <w:r w:rsidRPr="003F4E6A">
        <w:t>J. Knodel, D. Muthig, M. Naab, and M. Lindvall, “Static Evaluation of Software Architectures,” Proc. Conf. Software Maintenance and Reeng., pp. 279-294, 2006.</w:t>
      </w:r>
    </w:p>
    <w:p w:rsidR="00A63F1A" w:rsidRDefault="00A63F1A" w:rsidP="00A63F1A">
      <w:pPr>
        <w:ind w:left="1080" w:hanging="1080"/>
      </w:pPr>
      <w:r>
        <w:t>[GP+09a</w:t>
      </w:r>
      <w:r w:rsidRPr="00461AA1">
        <w:t>]</w:t>
      </w:r>
      <w:r w:rsidRPr="00461AA1">
        <w:tab/>
        <w:t>Joshua Garcia , Daniel Popescu , George Edwards , Nenad Medvidovic, Identifying Architectural Bad Smells, Proceedings of the 2009 European Conference on Software Maintenance and Reengineering, p.255-258, March 24-27, 2009  [doi&gt;10.1109/CSMR.2009.59]</w:t>
      </w:r>
    </w:p>
    <w:p w:rsidR="00A63F1A" w:rsidRDefault="00A63F1A" w:rsidP="00A63F1A">
      <w:pPr>
        <w:ind w:left="1080" w:hanging="1080"/>
        <w:rPr>
          <w:lang w:val="bg-BG"/>
        </w:rPr>
      </w:pPr>
      <w:r>
        <w:t>[GP+09b]</w:t>
      </w:r>
      <w:r>
        <w:tab/>
      </w:r>
      <w:r w:rsidRPr="00461AA1">
        <w:t>Joshua Garcia, Daniel Popescu, George Edwards and Nenad Medvidovic. Toward a Catalogue of Architectural Bad Smells. Proceedings of the Fifth International Conference on the Quality of Software Architectures (QoSA 2009), East Stroudsburg, Pennsylvania, USA, June 2009</w:t>
      </w:r>
      <w:r>
        <w:t>.</w:t>
      </w:r>
    </w:p>
    <w:p w:rsidR="00A63F1A" w:rsidRDefault="00A63F1A" w:rsidP="00A63F1A">
      <w:pPr>
        <w:ind w:left="1080" w:hanging="1080"/>
        <w:rPr>
          <w:lang w:val="bg-BG"/>
        </w:rPr>
      </w:pPr>
    </w:p>
    <w:p w:rsidR="00A63F1A" w:rsidRDefault="00A63F1A" w:rsidP="00A63F1A">
      <w:pPr>
        <w:ind w:left="1080" w:hanging="1080"/>
        <w:rPr>
          <w:lang w:val="bg-BG"/>
        </w:rPr>
      </w:pPr>
      <w:r>
        <w:rPr>
          <w:lang w:val="bg-BG"/>
        </w:rPr>
        <w:t xml:space="preserve">Ако две публикации с един и същи автори в една и съща година има няколко две три и повече след цифрите на годината се добавя последователно </w:t>
      </w:r>
      <w:r>
        <w:t xml:space="preserve">a,b,c </w:t>
      </w:r>
      <w:r>
        <w:rPr>
          <w:lang w:val="bg-BG"/>
        </w:rPr>
        <w:t>и т.н. както по-горе</w:t>
      </w:r>
    </w:p>
    <w:p w:rsidR="00A63F1A" w:rsidRDefault="00A63F1A" w:rsidP="00A63F1A">
      <w:pPr>
        <w:ind w:left="1080" w:hanging="1080"/>
        <w:rPr>
          <w:lang w:val="bg-BG"/>
        </w:rPr>
      </w:pPr>
    </w:p>
    <w:p w:rsidR="00A63F1A" w:rsidRPr="00603ED7" w:rsidRDefault="00A63F1A" w:rsidP="00A63F1A">
      <w:pPr>
        <w:ind w:left="1080" w:hanging="1080"/>
        <w:rPr>
          <w:lang w:val="bg-BG"/>
        </w:rPr>
      </w:pPr>
      <w:r>
        <w:rPr>
          <w:lang w:val="bg-BG"/>
        </w:rPr>
        <w:t>Примери:</w:t>
      </w:r>
    </w:p>
    <w:p w:rsidR="00A63F1A" w:rsidRDefault="00A63F1A" w:rsidP="00A63F1A">
      <w:pPr>
        <w:ind w:left="1080" w:hanging="1080"/>
      </w:pPr>
      <w:r>
        <w:t>[Hol01]</w:t>
      </w:r>
      <w:r>
        <w:tab/>
        <w:t>R. Holt, “Sofware Architecture as a Shared Mental Model,” Proc. ASERC Workshop Software Architecture, 2001.</w:t>
      </w:r>
    </w:p>
    <w:p w:rsidR="00A63F1A" w:rsidRDefault="00A63F1A" w:rsidP="00A63F1A">
      <w:pPr>
        <w:ind w:left="1080" w:hanging="1080"/>
      </w:pPr>
      <w:r w:rsidRPr="002161B9">
        <w:t>[MEG03]</w:t>
      </w:r>
      <w:r w:rsidRPr="002161B9">
        <w:tab/>
        <w:t>N. Medvidovic, A. Egyed, and P. Gruenbacher, “Stemming Architectural Erosion by Architectural Discovery and Recovery,” Proc. Int’l Workshop from Software Requirements to Architectures, 2003.</w:t>
      </w:r>
    </w:p>
    <w:p w:rsidR="00A63F1A" w:rsidRPr="00FA3D44" w:rsidRDefault="00A63F1A" w:rsidP="00A63F1A">
      <w:pPr>
        <w:ind w:left="1080" w:hanging="1080"/>
      </w:pPr>
      <w:r>
        <w:t>[MMP00]</w:t>
      </w:r>
      <w:r>
        <w:tab/>
        <w:t>N. R. Mehta, N. Medvidovic, and S. Phadke. Towards a taxonomy of software connectors. In Proc. of the 22nd Int. Conf. on Software Engineering, 2000.</w:t>
      </w:r>
    </w:p>
    <w:p w:rsidR="00A63F1A" w:rsidRDefault="00A63F1A" w:rsidP="00A63F1A">
      <w:pPr>
        <w:ind w:left="1080" w:hanging="1080"/>
      </w:pPr>
      <w:r>
        <w:t>[PW92]</w:t>
      </w:r>
      <w:r>
        <w:tab/>
        <w:t>D.E. Perry and A.L. Wolf, “Foundations for the Study of Software Architecture,” ACM SIGSOFT Software Eng. Notes, vol. 17, no. 4, pp. 40-52, 1992.</w:t>
      </w:r>
    </w:p>
    <w:p w:rsidR="00A63F1A" w:rsidRDefault="00A63F1A" w:rsidP="00A63F1A">
      <w:pPr>
        <w:ind w:left="1080" w:hanging="1080"/>
      </w:pPr>
      <w:r>
        <w:lastRenderedPageBreak/>
        <w:t>[Riv04]</w:t>
      </w:r>
      <w:r>
        <w:tab/>
        <w:t>C. Riva, “View-Based Software Architecture Reconstruction,” PhD thesis, Technical Univ. of Vienna, 2004.</w:t>
      </w:r>
    </w:p>
    <w:p w:rsidR="00A63F1A" w:rsidRPr="000E230B" w:rsidRDefault="00A63F1A" w:rsidP="00A63F1A">
      <w:pPr>
        <w:ind w:left="1080" w:hanging="1080"/>
      </w:pPr>
      <w:r>
        <w:t>[TMD08]</w:t>
      </w:r>
      <w:r>
        <w:tab/>
        <w:t>R. Taylor, N. Medvidovic, and E. Dashofy. Software Architecture: Foundations, Theory, and Practice. John Wiley &amp; Sons, 2008.</w:t>
      </w:r>
    </w:p>
    <w:p w:rsidR="00A63F1A" w:rsidRDefault="00A63F1A" w:rsidP="00A63F1A">
      <w:pPr>
        <w:ind w:left="1080" w:hanging="1080"/>
      </w:pPr>
      <w:r>
        <w:t>[WPM10]</w:t>
      </w:r>
      <w:r>
        <w:tab/>
      </w:r>
      <w:r w:rsidRPr="00461AA1">
        <w:t>David Woollard, Chris A. Mattmann, Daniel Popescu, and Nenad Medvidovic. KADRE: Domain-specific architectural recovery for scientific software systems, 25th IEEE/ACM International Conference on Automated Software Engineering, 2010.</w:t>
      </w:r>
    </w:p>
    <w:p w:rsidR="00A63F1A" w:rsidRDefault="00A63F1A" w:rsidP="00A63F1A">
      <w:pPr>
        <w:ind w:left="1080" w:hanging="1080"/>
      </w:pPr>
    </w:p>
    <w:p w:rsidR="00A63F1A" w:rsidRDefault="00A63F1A" w:rsidP="00A63F1A">
      <w:pPr>
        <w:ind w:left="1080" w:hanging="1080"/>
      </w:pPr>
      <w:r>
        <w:t>[MK96]</w:t>
      </w:r>
      <w:r>
        <w:tab/>
        <w:t>N.C. Mendonc¸a and J. Kramer, “Requirements for an Effective Architecture Recovery Framework,” Proc. Int’l Software Architecture Workshop, pp. 101-105, 1996.</w:t>
      </w:r>
    </w:p>
    <w:p w:rsidR="00A63F1A" w:rsidRDefault="00A63F1A" w:rsidP="00A63F1A">
      <w:pPr>
        <w:ind w:left="1080" w:hanging="1080"/>
      </w:pPr>
      <w:r>
        <w:t>[OSV02]</w:t>
      </w:r>
      <w:r>
        <w:tab/>
        <w:t>L. O’Brien, C. Stoermer, and C. Verhoef, “Software Architecture Reconstruction: Practice Needs and Current Approaches,” Technical Report CMU/SEI-2002-TR-024, Carnegie Mellon Univ., 2002.</w:t>
      </w:r>
    </w:p>
    <w:p w:rsidR="00A63F1A" w:rsidRDefault="00A63F1A" w:rsidP="00A63F1A">
      <w:pPr>
        <w:ind w:left="1080" w:hanging="1080"/>
      </w:pPr>
      <w:r>
        <w:t>[DP09]</w:t>
      </w:r>
      <w:r>
        <w:tab/>
      </w:r>
      <w:r w:rsidRPr="00146D8D">
        <w:t>Stephane Ducasse, Damien Pollet, "Software Architecture Reconstruction: A Process-Oriented Taxonomy," IEEE Transactions on Software Engineering, vol. 35, no. 4,</w:t>
      </w:r>
      <w:r>
        <w:t xml:space="preserve"> pp. 573-591, July/August, 2009</w:t>
      </w:r>
    </w:p>
    <w:p w:rsidR="00A63F1A" w:rsidRDefault="00A63F1A" w:rsidP="00A63F1A">
      <w:pPr>
        <w:ind w:left="1080" w:hanging="1080"/>
      </w:pPr>
      <w:r>
        <w:t>[Deu02]</w:t>
      </w:r>
      <w:r>
        <w:tab/>
      </w:r>
      <w:r w:rsidRPr="002F1D73">
        <w:t>Arie van Deursen, Software architecture recovery and modeling: [WCRE 2001 discussion forum report], ACM SIGAPP Applied Computing Review, v.10 n.1, p.4-7, Spring 20</w:t>
      </w:r>
      <w:r>
        <w:t>02  [doi&gt;10.1145/568235.568236]</w:t>
      </w:r>
    </w:p>
    <w:p w:rsidR="00A63F1A" w:rsidRDefault="00A63F1A" w:rsidP="00A63F1A">
      <w:pPr>
        <w:ind w:left="1080" w:hanging="1080"/>
      </w:pPr>
      <w:r>
        <w:t>[RA07]</w:t>
      </w:r>
      <w:r>
        <w:tab/>
        <w:t xml:space="preserve">Ghulam Rasool, </w:t>
      </w:r>
      <w:r w:rsidRPr="001544EA">
        <w:t>Nadim Asif</w:t>
      </w:r>
      <w:r>
        <w:t xml:space="preserve">, </w:t>
      </w:r>
      <w:r w:rsidRPr="001544EA">
        <w:t>Software Architecture Recovery</w:t>
      </w:r>
      <w:r>
        <w:t xml:space="preserve">, </w:t>
      </w:r>
      <w:r w:rsidRPr="001544EA">
        <w:t>World Academy of Science, Engineering and Technology 4 2007</w:t>
      </w:r>
    </w:p>
    <w:p w:rsidR="00A63F1A" w:rsidRDefault="00A63F1A" w:rsidP="00A63F1A">
      <w:pPr>
        <w:ind w:left="1080" w:hanging="1080"/>
        <w:rPr>
          <w:lang w:val="bg-BG"/>
        </w:rPr>
      </w:pPr>
    </w:p>
    <w:p w:rsidR="00A63F1A" w:rsidRDefault="00A63F1A" w:rsidP="00A63F1A">
      <w:pPr>
        <w:rPr>
          <w:lang w:val="bg-BG"/>
        </w:rPr>
      </w:pPr>
      <w:r>
        <w:rPr>
          <w:lang w:val="bg-BG"/>
        </w:rPr>
        <w:lastRenderedPageBreak/>
        <w:t xml:space="preserve">Цитиране на ресурси от интернет страници става с помощта на съкратено наименование до </w:t>
      </w:r>
      <w:r>
        <w:t>5</w:t>
      </w:r>
      <w:r>
        <w:rPr>
          <w:lang w:val="bg-BG"/>
        </w:rPr>
        <w:t xml:space="preserve"> символа </w:t>
      </w:r>
    </w:p>
    <w:p w:rsidR="00A63F1A" w:rsidRDefault="00A63F1A" w:rsidP="008764E4">
      <w:r>
        <w:t>[ECLPS]</w:t>
      </w:r>
      <w:r>
        <w:tab/>
      </w:r>
      <w:r w:rsidR="008764E4" w:rsidRPr="008764E4">
        <w:t>https://www.eclipse.org/</w:t>
      </w:r>
      <w:r w:rsidR="008764E4">
        <w:t xml:space="preserve"> (</w:t>
      </w:r>
      <w:r w:rsidR="008764E4">
        <w:rPr>
          <w:lang w:val="bg-BG"/>
        </w:rPr>
        <w:t xml:space="preserve">последно използвана на </w:t>
      </w:r>
      <w:r w:rsidR="008764E4">
        <w:t>04.2014)</w:t>
      </w:r>
    </w:p>
    <w:p w:rsidR="003054C8" w:rsidRPr="008764E4" w:rsidRDefault="008764E4">
      <w:pPr>
        <w:rPr>
          <w:lang w:val="bg-BG"/>
        </w:rPr>
      </w:pPr>
      <w:r>
        <w:rPr>
          <w:lang w:val="bg-BG"/>
        </w:rPr>
        <w:t>Текстта на линка запазете в черен цвят – изтрийте по възможност хиперлинка на връзката. В кръглите скоби поставете датата на последен достъп на връзката от ваша страна. Връзката след време може и да не е валидна или преместена.</w:t>
      </w:r>
    </w:p>
    <w:sectPr w:rsidR="003054C8" w:rsidRPr="008764E4" w:rsidSect="004D4405">
      <w:headerReference w:type="default" r:id="rId15"/>
      <w:footerReference w:type="default" r:id="rId16"/>
      <w:headerReference w:type="first" r:id="rId17"/>
      <w:footerReference w:type="first" r:id="rId18"/>
      <w:pgSz w:w="12240" w:h="15840" w:code="1"/>
      <w:pgMar w:top="1800" w:right="1224" w:bottom="1440" w:left="2376" w:header="720" w:footer="432"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296" w:rsidRDefault="00CD2296">
      <w:r>
        <w:separator/>
      </w:r>
    </w:p>
  </w:endnote>
  <w:endnote w:type="continuationSeparator" w:id="0">
    <w:p w:rsidR="00CD2296" w:rsidRDefault="00CD22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65" w:rsidRDefault="00A16265">
    <w:pPr>
      <w:pStyle w:val="ab"/>
      <w:tabs>
        <w:tab w:val="clear" w:pos="4680"/>
        <w:tab w:val="left" w:pos="1260"/>
        <w:tab w:val="right" w:pos="8460"/>
      </w:tabs>
    </w:pPr>
  </w:p>
  <w:tbl>
    <w:tblPr>
      <w:tblStyle w:val="af"/>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tblPr>
    <w:tblGrid>
      <w:gridCol w:w="1548"/>
      <w:gridCol w:w="4581"/>
      <w:gridCol w:w="2511"/>
    </w:tblGrid>
    <w:tr w:rsidR="00A16265" w:rsidTr="003054C8">
      <w:tc>
        <w:tcPr>
          <w:tcW w:w="1548" w:type="dxa"/>
          <w:tcMar>
            <w:top w:w="29" w:type="dxa"/>
            <w:left w:w="58" w:type="dxa"/>
            <w:bottom w:w="29" w:type="dxa"/>
            <w:right w:w="115" w:type="dxa"/>
          </w:tcMar>
        </w:tcPr>
        <w:p w:rsidR="00A16265" w:rsidRDefault="00A16265">
          <w:pPr>
            <w:pStyle w:val="FooterPageNumber"/>
            <w:spacing w:before="60" w:after="60"/>
          </w:pPr>
          <w:r>
            <w:rPr>
              <w:lang w:val="bg-BG"/>
            </w:rPr>
            <w:t>стр</w:t>
          </w:r>
          <w:r>
            <w:t xml:space="preserve"> </w:t>
          </w:r>
          <w:sdt>
            <w:sdtPr>
              <w:id w:val="10730830"/>
              <w:docPartObj>
                <w:docPartGallery w:val="Page Numbers"/>
                <w:docPartUnique/>
              </w:docPartObj>
            </w:sdtPr>
            <w:sdtContent>
              <w:fldSimple w:instr=" PAGE   \* MERGEFORMAT ">
                <w:r w:rsidR="00740BE0">
                  <w:t>6</w:t>
                </w:r>
              </w:fldSimple>
            </w:sdtContent>
          </w:sdt>
        </w:p>
      </w:tc>
      <w:tc>
        <w:tcPr>
          <w:tcW w:w="4581" w:type="dxa"/>
          <w:tcMar>
            <w:top w:w="29" w:type="dxa"/>
            <w:left w:w="115" w:type="dxa"/>
            <w:bottom w:w="29" w:type="dxa"/>
            <w:right w:w="115" w:type="dxa"/>
          </w:tcMar>
        </w:tcPr>
        <w:p w:rsidR="00A16265" w:rsidRDefault="00271AA9" w:rsidP="004B61FB">
          <w:pPr>
            <w:pStyle w:val="ab"/>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rsidR="00A16265">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Content>
          <w:tc>
            <w:tcPr>
              <w:tcW w:w="2511" w:type="dxa"/>
              <w:tcMar>
                <w:top w:w="29" w:type="dxa"/>
                <w:left w:w="115" w:type="dxa"/>
                <w:bottom w:w="29" w:type="dxa"/>
                <w:right w:w="259" w:type="dxa"/>
              </w:tcMar>
            </w:tcPr>
            <w:p w:rsidR="00A16265" w:rsidRDefault="00A16265">
              <w:pPr>
                <w:pStyle w:val="ab"/>
                <w:spacing w:before="60" w:after="60"/>
                <w:jc w:val="right"/>
              </w:pPr>
              <w:r>
                <w:t>1/4/2015</w:t>
              </w:r>
            </w:p>
          </w:tc>
        </w:sdtContent>
      </w:sdt>
    </w:tr>
  </w:tbl>
  <w:p w:rsidR="00A16265" w:rsidRPr="004B61FB" w:rsidRDefault="00A16265" w:rsidP="003054C8">
    <w:pPr>
      <w:rPr>
        <w:lang w:val="bg-BG"/>
      </w:rPr>
    </w:pPr>
    <w:r>
      <w:rPr>
        <w:color w:val="1F497D"/>
        <w:lang w:val="bg-BG"/>
      </w:rPr>
      <w:t>футер</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65" w:rsidRDefault="00A16265" w:rsidP="003054C8">
    <w:pPr>
      <w:rPr>
        <w:color w:val="1F497D"/>
      </w:rPr>
    </w:pPr>
    <w:r>
      <w:rPr>
        <w:color w:val="1F497D"/>
      </w:rPr>
      <w:t>Portions of this document © 2007 Blackblot.  Used with permission.  All rights reserved.</w:t>
    </w:r>
  </w:p>
  <w:p w:rsidR="00A16265" w:rsidRDefault="00A16265">
    <w:pPr>
      <w:pStyle w:val="ab"/>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296" w:rsidRDefault="00CD2296">
      <w:r>
        <w:separator/>
      </w:r>
    </w:p>
  </w:footnote>
  <w:footnote w:type="continuationSeparator" w:id="0">
    <w:p w:rsidR="00CD2296" w:rsidRDefault="00CD22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65" w:rsidRDefault="00A16265">
    <w:pPr>
      <w:pStyle w:val="a9"/>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65" w:rsidRDefault="00A16265">
    <w:pPr>
      <w:pStyle w:val="a9"/>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a"/>
      <w:lvlText w:val="%1."/>
      <w:lvlJc w:val="left"/>
      <w:pPr>
        <w:ind w:left="360" w:hanging="360"/>
      </w:pPr>
    </w:lvl>
  </w:abstractNum>
  <w:abstractNum w:abstractNumId="4">
    <w:nsid w:val="FFFFFF89"/>
    <w:multiLevelType w:val="singleLevel"/>
    <w:tmpl w:val="9D205FD6"/>
    <w:lvl w:ilvl="0">
      <w:start w:val="1"/>
      <w:numFmt w:val="bullet"/>
      <w:pStyle w:val="a0"/>
      <w:lvlText w:val=""/>
      <w:lvlJc w:val="left"/>
      <w:pPr>
        <w:ind w:left="360" w:hanging="360"/>
      </w:pPr>
      <w:rPr>
        <w:rFonts w:ascii="Wingdings" w:hAnsi="Wingdings" w:hint="default"/>
      </w:rPr>
    </w:lvl>
  </w:abstractNum>
  <w:abstractNum w:abstractNumId="5">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410EA"/>
    <w:multiLevelType w:val="multilevel"/>
    <w:tmpl w:val="FC2CECD2"/>
    <w:lvl w:ilvl="0">
      <w:start w:val="1"/>
      <w:numFmt w:val="decimal"/>
      <w:pStyle w:val="1"/>
      <w:lvlText w:val="%1"/>
      <w:lvlJc w:val="left"/>
      <w:pPr>
        <w:ind w:left="720" w:hanging="720"/>
      </w:pPr>
      <w:rPr>
        <w:rFonts w:hint="default"/>
      </w:rPr>
    </w:lvl>
    <w:lvl w:ilvl="1">
      <w:start w:val="1"/>
      <w:numFmt w:val="decimal"/>
      <w:pStyle w:val="20"/>
      <w:lvlText w:val="%1.%2"/>
      <w:lvlJc w:val="left"/>
      <w:pPr>
        <w:ind w:left="792" w:hanging="792"/>
      </w:pPr>
      <w:rPr>
        <w:rFonts w:hint="default"/>
      </w:rPr>
    </w:lvl>
    <w:lvl w:ilvl="2">
      <w:start w:val="1"/>
      <w:numFmt w:val="decimal"/>
      <w:pStyle w:val="3"/>
      <w:lvlText w:val="%1.%2.%3"/>
      <w:lvlJc w:val="left"/>
      <w:pPr>
        <w:ind w:left="864" w:hanging="864"/>
      </w:pPr>
      <w:rPr>
        <w:rFonts w:hint="default"/>
      </w:rPr>
    </w:lvl>
    <w:lvl w:ilvl="3">
      <w:start w:val="1"/>
      <w:numFmt w:val="decimal"/>
      <w:pStyle w:val="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5"/>
  </w:num>
  <w:num w:numId="4">
    <w:abstractNumId w:val="7"/>
  </w:num>
  <w:num w:numId="5">
    <w:abstractNumId w:val="12"/>
  </w:num>
  <w:num w:numId="6">
    <w:abstractNumId w:val="2"/>
  </w:num>
  <w:num w:numId="7">
    <w:abstractNumId w:val="1"/>
  </w:num>
  <w:num w:numId="8">
    <w:abstractNumId w:val="3"/>
  </w:num>
  <w:num w:numId="9">
    <w:abstractNumId w:val="0"/>
  </w:num>
  <w:num w:numId="10">
    <w:abstractNumId w:val="14"/>
  </w:num>
  <w:num w:numId="11">
    <w:abstractNumId w:val="9"/>
  </w:num>
  <w:num w:numId="12">
    <w:abstractNumId w:val="8"/>
  </w:num>
  <w:num w:numId="13">
    <w:abstractNumId w:val="6"/>
  </w:num>
  <w:num w:numId="14">
    <w:abstractNumId w:val="13"/>
  </w:num>
  <w:num w:numId="15">
    <w:abstractNumId w:val="5"/>
  </w:num>
  <w:num w:numId="16">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attachedTemplate r:id="rId1"/>
  <w:stylePaneFormatFilter w:val="1028"/>
  <w:stylePaneSortMethod w:val="0000"/>
  <w:defaultTabStop w:val="720"/>
  <w:hyphenationZone w:val="425"/>
  <w:drawingGridHorizontalSpacing w:val="105"/>
  <w:displayHorizontalDrawingGridEvery w:val="2"/>
  <w:characterSpacingControl w:val="doNotCompress"/>
  <w:hdrShapeDefaults>
    <o:shapedefaults v:ext="edit" spidmax="8194">
      <o:colormru v:ext="edit" colors="silver"/>
    </o:shapedefaults>
  </w:hdrShapeDefaults>
  <w:footnotePr>
    <w:footnote w:id="-1"/>
    <w:footnote w:id="0"/>
  </w:footnotePr>
  <w:endnotePr>
    <w:endnote w:id="-1"/>
    <w:endnote w:id="0"/>
  </w:endnotePr>
  <w:compat>
    <w:useFELayout/>
  </w:compat>
  <w:rsids>
    <w:rsidRoot w:val="00784253"/>
    <w:rsid w:val="000015A5"/>
    <w:rsid w:val="00012F45"/>
    <w:rsid w:val="00014605"/>
    <w:rsid w:val="0001471E"/>
    <w:rsid w:val="00015C18"/>
    <w:rsid w:val="000233B0"/>
    <w:rsid w:val="00023587"/>
    <w:rsid w:val="00025BDC"/>
    <w:rsid w:val="000262A1"/>
    <w:rsid w:val="00040146"/>
    <w:rsid w:val="000416D5"/>
    <w:rsid w:val="00053850"/>
    <w:rsid w:val="00054D80"/>
    <w:rsid w:val="00055035"/>
    <w:rsid w:val="0006624F"/>
    <w:rsid w:val="00071BDB"/>
    <w:rsid w:val="0008338C"/>
    <w:rsid w:val="000919B6"/>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7E45"/>
    <w:rsid w:val="001653A3"/>
    <w:rsid w:val="001768B3"/>
    <w:rsid w:val="0018013D"/>
    <w:rsid w:val="00181E4D"/>
    <w:rsid w:val="001956F6"/>
    <w:rsid w:val="001973BE"/>
    <w:rsid w:val="001A4A47"/>
    <w:rsid w:val="001B4C07"/>
    <w:rsid w:val="001B6A88"/>
    <w:rsid w:val="001D0DEF"/>
    <w:rsid w:val="001E3CB3"/>
    <w:rsid w:val="001E6663"/>
    <w:rsid w:val="0020111C"/>
    <w:rsid w:val="00206D58"/>
    <w:rsid w:val="00207F3F"/>
    <w:rsid w:val="00214AA6"/>
    <w:rsid w:val="00215120"/>
    <w:rsid w:val="0021614D"/>
    <w:rsid w:val="00223A2B"/>
    <w:rsid w:val="00224C31"/>
    <w:rsid w:val="00231951"/>
    <w:rsid w:val="00241464"/>
    <w:rsid w:val="00243772"/>
    <w:rsid w:val="00247B01"/>
    <w:rsid w:val="00261B42"/>
    <w:rsid w:val="00267E6F"/>
    <w:rsid w:val="00271496"/>
    <w:rsid w:val="00271AA9"/>
    <w:rsid w:val="00276A32"/>
    <w:rsid w:val="00280096"/>
    <w:rsid w:val="00282F39"/>
    <w:rsid w:val="00283D7F"/>
    <w:rsid w:val="00285BC8"/>
    <w:rsid w:val="002965FF"/>
    <w:rsid w:val="00297AFE"/>
    <w:rsid w:val="002B06B5"/>
    <w:rsid w:val="002B2DF9"/>
    <w:rsid w:val="002B78A9"/>
    <w:rsid w:val="002C04FD"/>
    <w:rsid w:val="002C5F15"/>
    <w:rsid w:val="002C7E8F"/>
    <w:rsid w:val="002D6E99"/>
    <w:rsid w:val="002D728F"/>
    <w:rsid w:val="002E5717"/>
    <w:rsid w:val="002F0500"/>
    <w:rsid w:val="002F15C1"/>
    <w:rsid w:val="002F239F"/>
    <w:rsid w:val="002F5909"/>
    <w:rsid w:val="003054C8"/>
    <w:rsid w:val="003079C5"/>
    <w:rsid w:val="00313966"/>
    <w:rsid w:val="00313A17"/>
    <w:rsid w:val="0032001B"/>
    <w:rsid w:val="003236DE"/>
    <w:rsid w:val="0032383F"/>
    <w:rsid w:val="00330916"/>
    <w:rsid w:val="00332C39"/>
    <w:rsid w:val="00341116"/>
    <w:rsid w:val="003439AB"/>
    <w:rsid w:val="00347C1F"/>
    <w:rsid w:val="00361969"/>
    <w:rsid w:val="00365D7C"/>
    <w:rsid w:val="00371836"/>
    <w:rsid w:val="003754E7"/>
    <w:rsid w:val="003756FE"/>
    <w:rsid w:val="003764C7"/>
    <w:rsid w:val="00380F7B"/>
    <w:rsid w:val="00384506"/>
    <w:rsid w:val="00385E81"/>
    <w:rsid w:val="00387C0E"/>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FF1"/>
    <w:rsid w:val="003F4381"/>
    <w:rsid w:val="00401CB4"/>
    <w:rsid w:val="004022C9"/>
    <w:rsid w:val="00402F93"/>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B42E5"/>
    <w:rsid w:val="004B61FB"/>
    <w:rsid w:val="004C110B"/>
    <w:rsid w:val="004D4405"/>
    <w:rsid w:val="004D509B"/>
    <w:rsid w:val="004E75EE"/>
    <w:rsid w:val="004F192A"/>
    <w:rsid w:val="004F65F5"/>
    <w:rsid w:val="005003F7"/>
    <w:rsid w:val="00504107"/>
    <w:rsid w:val="005229A8"/>
    <w:rsid w:val="00523AEC"/>
    <w:rsid w:val="005307CA"/>
    <w:rsid w:val="00530E51"/>
    <w:rsid w:val="00530FFB"/>
    <w:rsid w:val="0054153B"/>
    <w:rsid w:val="00556EFF"/>
    <w:rsid w:val="00564051"/>
    <w:rsid w:val="00565C32"/>
    <w:rsid w:val="0057104F"/>
    <w:rsid w:val="005751CD"/>
    <w:rsid w:val="00582F33"/>
    <w:rsid w:val="00583DF3"/>
    <w:rsid w:val="00591002"/>
    <w:rsid w:val="00591FAF"/>
    <w:rsid w:val="005932E5"/>
    <w:rsid w:val="005942C6"/>
    <w:rsid w:val="00595B38"/>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327A8"/>
    <w:rsid w:val="00663AD4"/>
    <w:rsid w:val="00677D4D"/>
    <w:rsid w:val="006825B1"/>
    <w:rsid w:val="00690AF0"/>
    <w:rsid w:val="0069385F"/>
    <w:rsid w:val="006A399E"/>
    <w:rsid w:val="006A7095"/>
    <w:rsid w:val="006A7347"/>
    <w:rsid w:val="006A737A"/>
    <w:rsid w:val="006B617A"/>
    <w:rsid w:val="006B6B79"/>
    <w:rsid w:val="006B6F9C"/>
    <w:rsid w:val="006C3A2C"/>
    <w:rsid w:val="006D36F4"/>
    <w:rsid w:val="006E7A7F"/>
    <w:rsid w:val="006F4799"/>
    <w:rsid w:val="0070606F"/>
    <w:rsid w:val="00711F95"/>
    <w:rsid w:val="0071704A"/>
    <w:rsid w:val="00722E73"/>
    <w:rsid w:val="0072361C"/>
    <w:rsid w:val="00723C24"/>
    <w:rsid w:val="007324BC"/>
    <w:rsid w:val="00734E82"/>
    <w:rsid w:val="007369E0"/>
    <w:rsid w:val="00740BE0"/>
    <w:rsid w:val="00746ED1"/>
    <w:rsid w:val="00752804"/>
    <w:rsid w:val="00752B24"/>
    <w:rsid w:val="00761625"/>
    <w:rsid w:val="00763533"/>
    <w:rsid w:val="0076565B"/>
    <w:rsid w:val="007806E2"/>
    <w:rsid w:val="0078310E"/>
    <w:rsid w:val="00784253"/>
    <w:rsid w:val="00790AAE"/>
    <w:rsid w:val="007A21DD"/>
    <w:rsid w:val="007B3D23"/>
    <w:rsid w:val="007C2AD0"/>
    <w:rsid w:val="007C324E"/>
    <w:rsid w:val="007D38AE"/>
    <w:rsid w:val="007D48A4"/>
    <w:rsid w:val="007E23E5"/>
    <w:rsid w:val="007F1DC8"/>
    <w:rsid w:val="00825E1C"/>
    <w:rsid w:val="00826496"/>
    <w:rsid w:val="00851BCB"/>
    <w:rsid w:val="008526A9"/>
    <w:rsid w:val="00854B12"/>
    <w:rsid w:val="008550E1"/>
    <w:rsid w:val="0086065F"/>
    <w:rsid w:val="00862B60"/>
    <w:rsid w:val="008764E4"/>
    <w:rsid w:val="00876BE1"/>
    <w:rsid w:val="00881047"/>
    <w:rsid w:val="00885E45"/>
    <w:rsid w:val="00886460"/>
    <w:rsid w:val="008A4B2A"/>
    <w:rsid w:val="008B1875"/>
    <w:rsid w:val="008B54DA"/>
    <w:rsid w:val="008C0B68"/>
    <w:rsid w:val="008C2F3B"/>
    <w:rsid w:val="008C6E7E"/>
    <w:rsid w:val="008C73CB"/>
    <w:rsid w:val="008C7969"/>
    <w:rsid w:val="008D1D6B"/>
    <w:rsid w:val="008D2AC0"/>
    <w:rsid w:val="008D6F55"/>
    <w:rsid w:val="008E33B7"/>
    <w:rsid w:val="008E5679"/>
    <w:rsid w:val="008F0970"/>
    <w:rsid w:val="008F28A8"/>
    <w:rsid w:val="008F343B"/>
    <w:rsid w:val="0090491D"/>
    <w:rsid w:val="009257BC"/>
    <w:rsid w:val="00926B33"/>
    <w:rsid w:val="009342D9"/>
    <w:rsid w:val="00936748"/>
    <w:rsid w:val="00944299"/>
    <w:rsid w:val="009455EB"/>
    <w:rsid w:val="00951C61"/>
    <w:rsid w:val="00955709"/>
    <w:rsid w:val="00960A08"/>
    <w:rsid w:val="0096501C"/>
    <w:rsid w:val="00966546"/>
    <w:rsid w:val="0098061C"/>
    <w:rsid w:val="009806EA"/>
    <w:rsid w:val="009807B8"/>
    <w:rsid w:val="00984A8C"/>
    <w:rsid w:val="00991A03"/>
    <w:rsid w:val="00994C5E"/>
    <w:rsid w:val="009A6320"/>
    <w:rsid w:val="009B0CEC"/>
    <w:rsid w:val="009B38C6"/>
    <w:rsid w:val="009D1E73"/>
    <w:rsid w:val="009D2CC5"/>
    <w:rsid w:val="009E31ED"/>
    <w:rsid w:val="00A02288"/>
    <w:rsid w:val="00A04A0C"/>
    <w:rsid w:val="00A06EE5"/>
    <w:rsid w:val="00A16265"/>
    <w:rsid w:val="00A201D5"/>
    <w:rsid w:val="00A25F51"/>
    <w:rsid w:val="00A30B5C"/>
    <w:rsid w:val="00A4296B"/>
    <w:rsid w:val="00A468A5"/>
    <w:rsid w:val="00A5138F"/>
    <w:rsid w:val="00A555AC"/>
    <w:rsid w:val="00A63F1A"/>
    <w:rsid w:val="00A706E4"/>
    <w:rsid w:val="00A723CD"/>
    <w:rsid w:val="00A77861"/>
    <w:rsid w:val="00A83A13"/>
    <w:rsid w:val="00A910C7"/>
    <w:rsid w:val="00AA06B3"/>
    <w:rsid w:val="00AA2258"/>
    <w:rsid w:val="00AA6331"/>
    <w:rsid w:val="00AA6A3C"/>
    <w:rsid w:val="00AA701F"/>
    <w:rsid w:val="00AB383B"/>
    <w:rsid w:val="00AB5303"/>
    <w:rsid w:val="00AB727B"/>
    <w:rsid w:val="00AC3CE2"/>
    <w:rsid w:val="00AC5C2D"/>
    <w:rsid w:val="00AC6D89"/>
    <w:rsid w:val="00AC7DEA"/>
    <w:rsid w:val="00AD59E3"/>
    <w:rsid w:val="00AD5A2E"/>
    <w:rsid w:val="00AD79E8"/>
    <w:rsid w:val="00AE0724"/>
    <w:rsid w:val="00AE6689"/>
    <w:rsid w:val="00AF4AE0"/>
    <w:rsid w:val="00B04A99"/>
    <w:rsid w:val="00B1211C"/>
    <w:rsid w:val="00B1650F"/>
    <w:rsid w:val="00B21996"/>
    <w:rsid w:val="00B2415F"/>
    <w:rsid w:val="00B2561D"/>
    <w:rsid w:val="00B25D02"/>
    <w:rsid w:val="00B30740"/>
    <w:rsid w:val="00B320B4"/>
    <w:rsid w:val="00B367A9"/>
    <w:rsid w:val="00B50501"/>
    <w:rsid w:val="00B62D3A"/>
    <w:rsid w:val="00B631E6"/>
    <w:rsid w:val="00B67965"/>
    <w:rsid w:val="00B7099B"/>
    <w:rsid w:val="00B71079"/>
    <w:rsid w:val="00B82FF4"/>
    <w:rsid w:val="00BA07E9"/>
    <w:rsid w:val="00BA09C5"/>
    <w:rsid w:val="00BA1866"/>
    <w:rsid w:val="00BA26EA"/>
    <w:rsid w:val="00BA2BB7"/>
    <w:rsid w:val="00BA63F9"/>
    <w:rsid w:val="00BA712C"/>
    <w:rsid w:val="00BB0249"/>
    <w:rsid w:val="00BB1B54"/>
    <w:rsid w:val="00BC10D7"/>
    <w:rsid w:val="00BC76CA"/>
    <w:rsid w:val="00BD0D38"/>
    <w:rsid w:val="00BD67DB"/>
    <w:rsid w:val="00BE00A5"/>
    <w:rsid w:val="00BE19E8"/>
    <w:rsid w:val="00BE48D0"/>
    <w:rsid w:val="00BF6783"/>
    <w:rsid w:val="00C06BC5"/>
    <w:rsid w:val="00C103A4"/>
    <w:rsid w:val="00C10927"/>
    <w:rsid w:val="00C121C8"/>
    <w:rsid w:val="00C14196"/>
    <w:rsid w:val="00C2001F"/>
    <w:rsid w:val="00C35F4F"/>
    <w:rsid w:val="00C472B2"/>
    <w:rsid w:val="00C60DE3"/>
    <w:rsid w:val="00C630CC"/>
    <w:rsid w:val="00C64083"/>
    <w:rsid w:val="00C856BE"/>
    <w:rsid w:val="00CA0F39"/>
    <w:rsid w:val="00CA7EA9"/>
    <w:rsid w:val="00CB75C1"/>
    <w:rsid w:val="00CC531F"/>
    <w:rsid w:val="00CC64E0"/>
    <w:rsid w:val="00CD2296"/>
    <w:rsid w:val="00CD3480"/>
    <w:rsid w:val="00CE0273"/>
    <w:rsid w:val="00CE4735"/>
    <w:rsid w:val="00CF5371"/>
    <w:rsid w:val="00D073C4"/>
    <w:rsid w:val="00D257CC"/>
    <w:rsid w:val="00D344A0"/>
    <w:rsid w:val="00D3695B"/>
    <w:rsid w:val="00D40A77"/>
    <w:rsid w:val="00D45AA2"/>
    <w:rsid w:val="00D47494"/>
    <w:rsid w:val="00D517CF"/>
    <w:rsid w:val="00D52AB9"/>
    <w:rsid w:val="00D53871"/>
    <w:rsid w:val="00D55290"/>
    <w:rsid w:val="00D62249"/>
    <w:rsid w:val="00D67C35"/>
    <w:rsid w:val="00D72A97"/>
    <w:rsid w:val="00D7711E"/>
    <w:rsid w:val="00D80ECA"/>
    <w:rsid w:val="00D82A6D"/>
    <w:rsid w:val="00D865F9"/>
    <w:rsid w:val="00D86645"/>
    <w:rsid w:val="00D933B3"/>
    <w:rsid w:val="00D95871"/>
    <w:rsid w:val="00DA1080"/>
    <w:rsid w:val="00DA1988"/>
    <w:rsid w:val="00DA1F5D"/>
    <w:rsid w:val="00DA22FC"/>
    <w:rsid w:val="00DB32D4"/>
    <w:rsid w:val="00DC392A"/>
    <w:rsid w:val="00DD000A"/>
    <w:rsid w:val="00DD19DD"/>
    <w:rsid w:val="00DD6C2F"/>
    <w:rsid w:val="00DF1D6B"/>
    <w:rsid w:val="00E06F69"/>
    <w:rsid w:val="00E12286"/>
    <w:rsid w:val="00E132C5"/>
    <w:rsid w:val="00E14963"/>
    <w:rsid w:val="00E1560C"/>
    <w:rsid w:val="00E220CF"/>
    <w:rsid w:val="00E250EC"/>
    <w:rsid w:val="00E33F36"/>
    <w:rsid w:val="00E35653"/>
    <w:rsid w:val="00E402A9"/>
    <w:rsid w:val="00E45BDA"/>
    <w:rsid w:val="00E66EB5"/>
    <w:rsid w:val="00E7007D"/>
    <w:rsid w:val="00E84862"/>
    <w:rsid w:val="00E960A7"/>
    <w:rsid w:val="00E9688F"/>
    <w:rsid w:val="00EA44B7"/>
    <w:rsid w:val="00EA690C"/>
    <w:rsid w:val="00EA6DAB"/>
    <w:rsid w:val="00EA74EF"/>
    <w:rsid w:val="00EB1B29"/>
    <w:rsid w:val="00EB2A83"/>
    <w:rsid w:val="00EB360D"/>
    <w:rsid w:val="00EC59FD"/>
    <w:rsid w:val="00ED0667"/>
    <w:rsid w:val="00ED73AA"/>
    <w:rsid w:val="00EE2689"/>
    <w:rsid w:val="00F04F4B"/>
    <w:rsid w:val="00F11991"/>
    <w:rsid w:val="00F16083"/>
    <w:rsid w:val="00F16B1F"/>
    <w:rsid w:val="00F17531"/>
    <w:rsid w:val="00F313A5"/>
    <w:rsid w:val="00F320B8"/>
    <w:rsid w:val="00F40F95"/>
    <w:rsid w:val="00F41FD3"/>
    <w:rsid w:val="00F53FE2"/>
    <w:rsid w:val="00F55C57"/>
    <w:rsid w:val="00F735AF"/>
    <w:rsid w:val="00F76F2C"/>
    <w:rsid w:val="00F833CD"/>
    <w:rsid w:val="00F92C52"/>
    <w:rsid w:val="00F9674B"/>
    <w:rsid w:val="00F971DC"/>
    <w:rsid w:val="00FA2637"/>
    <w:rsid w:val="00FA55DD"/>
    <w:rsid w:val="00FA56D0"/>
    <w:rsid w:val="00FB11AB"/>
    <w:rsid w:val="00FB1FAB"/>
    <w:rsid w:val="00FB48EB"/>
    <w:rsid w:val="00FC29C0"/>
    <w:rsid w:val="00FD2ECC"/>
    <w:rsid w:val="00FD600F"/>
    <w:rsid w:val="00FE1569"/>
    <w:rsid w:val="00FE4F8B"/>
    <w:rsid w:val="00FF28D6"/>
    <w:rsid w:val="00FF3466"/>
    <w:rsid w:val="00FF4D6B"/>
  </w:rsids>
  <m:mathPr>
    <m:mathFont m:val="Cambria Math"/>
    <m:brkBin m:val="before"/>
    <m:brkBinSub m:val="--"/>
    <m:smallFrac m:val="off"/>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silver"/>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C2F3B"/>
    <w:pPr>
      <w:jc w:val="both"/>
    </w:pPr>
    <w:rPr>
      <w:rFonts w:asciiTheme="minorHAnsi" w:eastAsiaTheme="minorHAnsi" w:hAnsiTheme="minorHAnsi" w:cstheme="minorBidi"/>
    </w:rPr>
  </w:style>
  <w:style w:type="paragraph" w:styleId="1">
    <w:name w:val="heading 1"/>
    <w:basedOn w:val="a1"/>
    <w:next w:val="a1"/>
    <w:link w:val="10"/>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20">
    <w:name w:val="heading 2"/>
    <w:basedOn w:val="a1"/>
    <w:next w:val="a1"/>
    <w:link w:val="21"/>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3">
    <w:name w:val="heading 3"/>
    <w:basedOn w:val="a1"/>
    <w:next w:val="a1"/>
    <w:link w:val="30"/>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4">
    <w:name w:val="heading 4"/>
    <w:basedOn w:val="a1"/>
    <w:next w:val="a1"/>
    <w:link w:val="40"/>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5">
    <w:name w:val="heading 5"/>
    <w:basedOn w:val="a1"/>
    <w:next w:val="a1"/>
    <w:link w:val="50"/>
    <w:uiPriority w:val="9"/>
    <w:unhideWhenUsed/>
    <w:qFormat/>
    <w:rsid w:val="00604E22"/>
    <w:pPr>
      <w:spacing w:after="0" w:line="271" w:lineRule="auto"/>
      <w:ind w:left="720"/>
      <w:outlineLvl w:val="4"/>
    </w:pPr>
    <w:rPr>
      <w:i/>
      <w:iCs/>
      <w:sz w:val="24"/>
      <w:szCs w:val="24"/>
    </w:rPr>
  </w:style>
  <w:style w:type="paragraph" w:styleId="6">
    <w:name w:val="heading 6"/>
    <w:basedOn w:val="a1"/>
    <w:next w:val="a1"/>
    <w:link w:val="60"/>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7">
    <w:name w:val="heading 7"/>
    <w:basedOn w:val="a1"/>
    <w:next w:val="a1"/>
    <w:link w:val="70"/>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8">
    <w:name w:val="heading 8"/>
    <w:basedOn w:val="a1"/>
    <w:next w:val="a1"/>
    <w:link w:val="80"/>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9">
    <w:name w:val="heading 9"/>
    <w:basedOn w:val="a1"/>
    <w:next w:val="a1"/>
    <w:link w:val="90"/>
    <w:uiPriority w:val="9"/>
    <w:unhideWhenUsed/>
    <w:qFormat/>
    <w:rsid w:val="00207F3F"/>
    <w:pPr>
      <w:spacing w:after="0" w:line="271" w:lineRule="auto"/>
      <w:outlineLvl w:val="8"/>
    </w:pPr>
    <w:rPr>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лавие 1 Знак"/>
    <w:basedOn w:val="a2"/>
    <w:link w:val="1"/>
    <w:uiPriority w:val="9"/>
    <w:rsid w:val="004B61FB"/>
    <w:rPr>
      <w:rFonts w:eastAsiaTheme="minorHAnsi" w:cstheme="minorBidi"/>
      <w:spacing w:val="5"/>
      <w:sz w:val="36"/>
      <w:szCs w:val="36"/>
    </w:rPr>
  </w:style>
  <w:style w:type="character" w:customStyle="1" w:styleId="50">
    <w:name w:val="Заглавие 5 Знак"/>
    <w:basedOn w:val="a2"/>
    <w:link w:val="5"/>
    <w:uiPriority w:val="9"/>
    <w:rsid w:val="00604E22"/>
    <w:rPr>
      <w:rFonts w:asciiTheme="minorHAnsi" w:eastAsiaTheme="minorHAnsi" w:hAnsiTheme="minorHAnsi" w:cstheme="minorBidi"/>
      <w:i/>
      <w:iCs/>
      <w:sz w:val="24"/>
      <w:szCs w:val="24"/>
    </w:rPr>
  </w:style>
  <w:style w:type="character" w:customStyle="1" w:styleId="60">
    <w:name w:val="Заглавие 6 Знак"/>
    <w:basedOn w:val="a2"/>
    <w:link w:val="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80">
    <w:name w:val="Заглавие 8 Знак"/>
    <w:basedOn w:val="a2"/>
    <w:link w:val="8"/>
    <w:uiPriority w:val="9"/>
    <w:rsid w:val="008B54DA"/>
    <w:rPr>
      <w:rFonts w:eastAsiaTheme="minorHAnsi" w:cstheme="minorBidi"/>
      <w:b/>
      <w:bCs/>
      <w:color w:val="404040" w:themeColor="text1" w:themeTint="BF"/>
      <w:sz w:val="20"/>
      <w:szCs w:val="20"/>
    </w:rPr>
  </w:style>
  <w:style w:type="character" w:customStyle="1" w:styleId="90">
    <w:name w:val="Заглавие 9 Знак"/>
    <w:basedOn w:val="a2"/>
    <w:link w:val="9"/>
    <w:uiPriority w:val="9"/>
    <w:rsid w:val="00207F3F"/>
    <w:rPr>
      <w:b/>
      <w:bCs/>
      <w:i/>
      <w:iCs/>
      <w:color w:val="7F7F7F" w:themeColor="text1" w:themeTint="80"/>
      <w:sz w:val="18"/>
      <w:szCs w:val="18"/>
      <w:lang w:eastAsia="ja-JP"/>
    </w:rPr>
  </w:style>
  <w:style w:type="paragraph" w:styleId="a5">
    <w:name w:val="Balloon Text"/>
    <w:basedOn w:val="a1"/>
    <w:link w:val="a6"/>
    <w:uiPriority w:val="99"/>
    <w:semiHidden/>
    <w:unhideWhenUsed/>
    <w:rsid w:val="00604E22"/>
    <w:pPr>
      <w:spacing w:after="0" w:line="240" w:lineRule="auto"/>
    </w:pPr>
    <w:rPr>
      <w:rFonts w:ascii="Tahoma" w:hAnsi="Tahoma" w:cs="Tahoma"/>
      <w:sz w:val="16"/>
      <w:szCs w:val="16"/>
    </w:rPr>
  </w:style>
  <w:style w:type="character" w:customStyle="1" w:styleId="a6">
    <w:name w:val="Изнесен текст Знак"/>
    <w:basedOn w:val="a2"/>
    <w:link w:val="a5"/>
    <w:uiPriority w:val="99"/>
    <w:semiHidden/>
    <w:rsid w:val="00604E22"/>
    <w:rPr>
      <w:rFonts w:ascii="Tahoma" w:hAnsi="Tahoma" w:cs="Tahoma"/>
      <w:sz w:val="16"/>
      <w:szCs w:val="16"/>
      <w:lang w:eastAsia="ja-JP"/>
    </w:rPr>
  </w:style>
  <w:style w:type="paragraph" w:styleId="a7">
    <w:name w:val="Title"/>
    <w:basedOn w:val="a1"/>
    <w:next w:val="a1"/>
    <w:link w:val="a8"/>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a8">
    <w:name w:val="Заглавие Знак"/>
    <w:basedOn w:val="a2"/>
    <w:link w:val="a7"/>
    <w:uiPriority w:val="10"/>
    <w:rsid w:val="002B06B5"/>
    <w:rPr>
      <w:rFonts w:cstheme="majorBidi"/>
      <w:b/>
      <w:color w:val="648DC6" w:themeColor="accent1"/>
      <w:spacing w:val="5"/>
      <w:kern w:val="28"/>
      <w:sz w:val="48"/>
      <w:szCs w:val="48"/>
    </w:rPr>
  </w:style>
  <w:style w:type="paragraph" w:styleId="a9">
    <w:name w:val="header"/>
    <w:basedOn w:val="a1"/>
    <w:link w:val="aa"/>
    <w:uiPriority w:val="99"/>
    <w:unhideWhenUsed/>
    <w:rsid w:val="00951C61"/>
    <w:pPr>
      <w:tabs>
        <w:tab w:val="center" w:pos="4680"/>
        <w:tab w:val="right" w:pos="9360"/>
      </w:tabs>
      <w:spacing w:after="0" w:line="240" w:lineRule="auto"/>
    </w:pPr>
  </w:style>
  <w:style w:type="character" w:customStyle="1" w:styleId="aa">
    <w:name w:val="Горен колонтитул Знак"/>
    <w:basedOn w:val="a2"/>
    <w:link w:val="a9"/>
    <w:uiPriority w:val="99"/>
    <w:rsid w:val="00951C61"/>
    <w:rPr>
      <w:rFonts w:asciiTheme="minorHAnsi" w:eastAsiaTheme="minorHAnsi" w:hAnsiTheme="minorHAnsi" w:cstheme="minorBidi"/>
    </w:rPr>
  </w:style>
  <w:style w:type="paragraph" w:styleId="ab">
    <w:name w:val="footer"/>
    <w:basedOn w:val="a1"/>
    <w:link w:val="ac"/>
    <w:uiPriority w:val="99"/>
    <w:rsid w:val="00BA26EA"/>
    <w:pPr>
      <w:tabs>
        <w:tab w:val="center" w:pos="4680"/>
        <w:tab w:val="right" w:pos="9360"/>
      </w:tabs>
      <w:spacing w:after="0" w:line="240" w:lineRule="auto"/>
    </w:pPr>
    <w:rPr>
      <w:rFonts w:asciiTheme="majorHAnsi" w:hAnsiTheme="majorHAnsi"/>
      <w:sz w:val="17"/>
    </w:rPr>
  </w:style>
  <w:style w:type="character" w:customStyle="1" w:styleId="ac">
    <w:name w:val="Долен колонтитул Знак"/>
    <w:basedOn w:val="a2"/>
    <w:link w:val="ab"/>
    <w:uiPriority w:val="99"/>
    <w:rsid w:val="00BA26EA"/>
    <w:rPr>
      <w:rFonts w:eastAsiaTheme="minorHAnsi" w:cstheme="minorBidi"/>
      <w:sz w:val="17"/>
    </w:rPr>
  </w:style>
  <w:style w:type="paragraph" w:styleId="a0">
    <w:name w:val="List Bullet"/>
    <w:basedOn w:val="a1"/>
    <w:uiPriority w:val="99"/>
    <w:rsid w:val="00D3695B"/>
    <w:pPr>
      <w:numPr>
        <w:numId w:val="1"/>
      </w:numPr>
      <w:contextualSpacing/>
    </w:pPr>
  </w:style>
  <w:style w:type="paragraph" w:styleId="a">
    <w:name w:val="List Number"/>
    <w:basedOn w:val="a1"/>
    <w:uiPriority w:val="99"/>
    <w:rsid w:val="00D3695B"/>
    <w:pPr>
      <w:numPr>
        <w:numId w:val="8"/>
      </w:numPr>
      <w:contextualSpacing/>
    </w:pPr>
  </w:style>
  <w:style w:type="paragraph" w:styleId="41">
    <w:name w:val="toc 4"/>
    <w:basedOn w:val="a1"/>
    <w:next w:val="a1"/>
    <w:autoRedefine/>
    <w:uiPriority w:val="39"/>
    <w:qFormat/>
    <w:rsid w:val="0044711C"/>
    <w:pPr>
      <w:spacing w:after="100"/>
      <w:ind w:left="660"/>
    </w:pPr>
  </w:style>
  <w:style w:type="paragraph" w:styleId="51">
    <w:name w:val="toc 5"/>
    <w:basedOn w:val="a1"/>
    <w:next w:val="a1"/>
    <w:autoRedefine/>
    <w:uiPriority w:val="39"/>
    <w:qFormat/>
    <w:rsid w:val="0044711C"/>
    <w:pPr>
      <w:spacing w:after="100"/>
      <w:ind w:left="880"/>
    </w:pPr>
  </w:style>
  <w:style w:type="paragraph" w:styleId="ad">
    <w:name w:val="Body Text"/>
    <w:basedOn w:val="a1"/>
    <w:link w:val="ae"/>
    <w:uiPriority w:val="99"/>
    <w:rsid w:val="001138C8"/>
    <w:pPr>
      <w:spacing w:after="120"/>
    </w:pPr>
  </w:style>
  <w:style w:type="character" w:customStyle="1" w:styleId="ae">
    <w:name w:val="Основен текст Знак"/>
    <w:basedOn w:val="a2"/>
    <w:link w:val="ad"/>
    <w:uiPriority w:val="99"/>
    <w:rsid w:val="001138C8"/>
    <w:rPr>
      <w:rFonts w:asciiTheme="minorHAnsi" w:eastAsiaTheme="minorHAnsi" w:hAnsiTheme="minorHAnsi" w:cstheme="minorBidi"/>
      <w:sz w:val="21"/>
    </w:rPr>
  </w:style>
  <w:style w:type="character" w:customStyle="1" w:styleId="21">
    <w:name w:val="Заглавие 2 Знак"/>
    <w:basedOn w:val="a2"/>
    <w:link w:val="20"/>
    <w:uiPriority w:val="9"/>
    <w:rsid w:val="004B61FB"/>
    <w:rPr>
      <w:rFonts w:eastAsiaTheme="minorHAnsi" w:cstheme="minorBidi"/>
      <w:sz w:val="31"/>
      <w:szCs w:val="28"/>
    </w:rPr>
  </w:style>
  <w:style w:type="character" w:customStyle="1" w:styleId="30">
    <w:name w:val="Заглавие 3 Знак"/>
    <w:basedOn w:val="a2"/>
    <w:link w:val="3"/>
    <w:uiPriority w:val="9"/>
    <w:rsid w:val="00746ED1"/>
    <w:rPr>
      <w:rFonts w:eastAsiaTheme="minorHAnsi" w:cstheme="minorBidi"/>
      <w:b/>
      <w:iCs/>
      <w:caps/>
      <w:color w:val="6E6E6E" w:themeColor="background2" w:themeShade="80"/>
      <w:spacing w:val="8"/>
      <w:sz w:val="25"/>
      <w:szCs w:val="26"/>
    </w:rPr>
  </w:style>
  <w:style w:type="character" w:customStyle="1" w:styleId="70">
    <w:name w:val="Заглавие 7 Знак"/>
    <w:basedOn w:val="a2"/>
    <w:link w:val="7"/>
    <w:uiPriority w:val="9"/>
    <w:rsid w:val="008B54DA"/>
    <w:rPr>
      <w:rFonts w:eastAsiaTheme="minorHAnsi" w:cstheme="minorBidi"/>
      <w:bCs/>
      <w:iCs/>
      <w:caps/>
      <w:color w:val="648DC6" w:themeColor="accent1"/>
      <w:spacing w:val="6"/>
      <w:sz w:val="21"/>
      <w:szCs w:val="20"/>
    </w:rPr>
  </w:style>
  <w:style w:type="character" w:customStyle="1" w:styleId="40">
    <w:name w:val="Заглавие 4 Знак"/>
    <w:basedOn w:val="a2"/>
    <w:link w:val="4"/>
    <w:uiPriority w:val="9"/>
    <w:rsid w:val="00380F7B"/>
    <w:rPr>
      <w:rFonts w:eastAsiaTheme="minorHAnsi" w:cstheme="minorBidi"/>
      <w:b/>
      <w:bCs/>
      <w:spacing w:val="5"/>
      <w:sz w:val="23"/>
      <w:szCs w:val="24"/>
    </w:rPr>
  </w:style>
  <w:style w:type="paragraph" w:styleId="31">
    <w:name w:val="Body Text 3"/>
    <w:basedOn w:val="8"/>
    <w:link w:val="32"/>
    <w:rsid w:val="008B54DA"/>
    <w:pPr>
      <w:spacing w:before="60"/>
    </w:pPr>
    <w:rPr>
      <w:b w:val="0"/>
    </w:rPr>
  </w:style>
  <w:style w:type="character" w:customStyle="1" w:styleId="32">
    <w:name w:val="Основен текст 3 Знак"/>
    <w:basedOn w:val="a2"/>
    <w:link w:val="31"/>
    <w:rsid w:val="008B54DA"/>
    <w:rPr>
      <w:rFonts w:eastAsiaTheme="minorHAnsi" w:cstheme="minorBidi"/>
      <w:bCs/>
      <w:color w:val="404040" w:themeColor="text1" w:themeTint="BF"/>
      <w:sz w:val="20"/>
      <w:szCs w:val="20"/>
    </w:rPr>
  </w:style>
  <w:style w:type="table" w:styleId="af">
    <w:name w:val="Table Grid"/>
    <w:basedOn w:val="a3"/>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22">
    <w:name w:val="Body Text 2"/>
    <w:basedOn w:val="a1"/>
    <w:link w:val="23"/>
    <w:uiPriority w:val="99"/>
    <w:rsid w:val="00D3695B"/>
    <w:pPr>
      <w:spacing w:after="120" w:line="480" w:lineRule="auto"/>
    </w:pPr>
  </w:style>
  <w:style w:type="character" w:customStyle="1" w:styleId="23">
    <w:name w:val="Основен текст 2 Знак"/>
    <w:basedOn w:val="a2"/>
    <w:link w:val="22"/>
    <w:uiPriority w:val="99"/>
    <w:rsid w:val="00D3695B"/>
    <w:rPr>
      <w:rFonts w:asciiTheme="minorHAnsi" w:eastAsiaTheme="minorHAnsi" w:hAnsiTheme="minorHAnsi" w:cstheme="minorBidi"/>
    </w:rPr>
  </w:style>
  <w:style w:type="paragraph" w:styleId="2">
    <w:name w:val="List Bullet 2"/>
    <w:basedOn w:val="a1"/>
    <w:uiPriority w:val="99"/>
    <w:rsid w:val="0078310E"/>
    <w:pPr>
      <w:numPr>
        <w:numId w:val="6"/>
      </w:numPr>
      <w:contextualSpacing/>
    </w:pPr>
  </w:style>
  <w:style w:type="paragraph" w:customStyle="1" w:styleId="TOCHeading1">
    <w:name w:val="TOC Heading 1"/>
    <w:basedOn w:val="1"/>
    <w:next w:val="a1"/>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11">
    <w:name w:val="toc 1"/>
    <w:basedOn w:val="a1"/>
    <w:next w:val="a1"/>
    <w:autoRedefine/>
    <w:uiPriority w:val="39"/>
    <w:unhideWhenUsed/>
    <w:qFormat/>
    <w:rsid w:val="0090491D"/>
    <w:pPr>
      <w:spacing w:after="60" w:line="240" w:lineRule="auto"/>
    </w:pPr>
    <w:rPr>
      <w:rFonts w:asciiTheme="majorHAnsi" w:hAnsiTheme="majorHAnsi"/>
      <w:caps/>
      <w:spacing w:val="6"/>
    </w:rPr>
  </w:style>
  <w:style w:type="paragraph" w:styleId="24">
    <w:name w:val="toc 2"/>
    <w:basedOn w:val="a1"/>
    <w:next w:val="a1"/>
    <w:autoRedefine/>
    <w:uiPriority w:val="39"/>
    <w:unhideWhenUsed/>
    <w:qFormat/>
    <w:rsid w:val="0090491D"/>
    <w:pPr>
      <w:spacing w:after="60" w:line="240" w:lineRule="auto"/>
      <w:ind w:left="216"/>
    </w:pPr>
    <w:rPr>
      <w:rFonts w:asciiTheme="majorHAnsi" w:hAnsiTheme="majorHAnsi"/>
    </w:rPr>
  </w:style>
  <w:style w:type="paragraph" w:styleId="33">
    <w:name w:val="toc 3"/>
    <w:basedOn w:val="a1"/>
    <w:next w:val="a1"/>
    <w:autoRedefine/>
    <w:uiPriority w:val="39"/>
    <w:unhideWhenUsed/>
    <w:qFormat/>
    <w:rsid w:val="0090491D"/>
    <w:pPr>
      <w:spacing w:after="60" w:line="240" w:lineRule="auto"/>
      <w:ind w:left="446"/>
    </w:pPr>
    <w:rPr>
      <w:rFonts w:asciiTheme="majorHAnsi" w:hAnsiTheme="majorHAnsi"/>
    </w:rPr>
  </w:style>
  <w:style w:type="character" w:styleId="af0">
    <w:name w:val="Hyperlink"/>
    <w:basedOn w:val="a2"/>
    <w:uiPriority w:val="99"/>
    <w:unhideWhenUsed/>
    <w:rsid w:val="0090491D"/>
    <w:rPr>
      <w:color w:val="FFAD0A" w:themeColor="hyperlink"/>
      <w:u w:val="single"/>
    </w:rPr>
  </w:style>
  <w:style w:type="character" w:styleId="af1">
    <w:name w:val="Placeholder Text"/>
    <w:basedOn w:val="a2"/>
    <w:uiPriority w:val="99"/>
    <w:rsid w:val="00181E4D"/>
    <w:rPr>
      <w:color w:val="808080"/>
    </w:rPr>
  </w:style>
  <w:style w:type="character" w:customStyle="1" w:styleId="ContentControl">
    <w:name w:val="Content Control"/>
    <w:basedOn w:val="a2"/>
    <w:uiPriority w:val="99"/>
    <w:rsid w:val="008C6E7E"/>
    <w:rPr>
      <w:rFonts w:asciiTheme="majorHAnsi" w:hAnsiTheme="majorHAnsi"/>
      <w:color w:val="auto"/>
      <w:sz w:val="21"/>
    </w:rPr>
  </w:style>
  <w:style w:type="paragraph" w:styleId="af2">
    <w:name w:val="List Paragraph"/>
    <w:basedOn w:val="a1"/>
    <w:uiPriority w:val="34"/>
    <w:qFormat/>
    <w:rsid w:val="0078310E"/>
    <w:pPr>
      <w:ind w:left="720"/>
      <w:contextualSpacing/>
    </w:pPr>
  </w:style>
  <w:style w:type="paragraph" w:customStyle="1" w:styleId="Companyname">
    <w:name w:val="Company name"/>
    <w:basedOn w:val="a1"/>
    <w:next w:val="a1"/>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a1"/>
    <w:next w:val="a1"/>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a1"/>
    <w:qFormat/>
    <w:rsid w:val="00D517CF"/>
    <w:pPr>
      <w:ind w:left="0"/>
    </w:pPr>
    <w:rPr>
      <w:b w:val="0"/>
    </w:rPr>
  </w:style>
  <w:style w:type="paragraph" w:customStyle="1" w:styleId="FooterPageNumber">
    <w:name w:val="Footer Page Number"/>
    <w:basedOn w:val="ab"/>
    <w:qFormat/>
    <w:rsid w:val="00BA26EA"/>
    <w:pPr>
      <w:ind w:right="-144"/>
    </w:pPr>
    <w:rPr>
      <w:rFonts w:eastAsia="Times New Roman" w:cs="Times New Roman"/>
      <w:noProof/>
      <w:color w:val="648DC6" w:themeColor="accent1"/>
      <w:szCs w:val="17"/>
    </w:rPr>
  </w:style>
  <w:style w:type="character" w:styleId="af3">
    <w:name w:val="Emphasis"/>
    <w:basedOn w:val="a2"/>
    <w:uiPriority w:val="20"/>
    <w:qFormat/>
    <w:rsid w:val="003054C8"/>
    <w:rPr>
      <w:i/>
      <w:iCs/>
    </w:rPr>
  </w:style>
  <w:style w:type="paragraph" w:customStyle="1" w:styleId="Code">
    <w:name w:val="Code"/>
    <w:basedOn w:val="a1"/>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a2"/>
    <w:link w:val="Code"/>
    <w:rsid w:val="008D6F55"/>
    <w:rPr>
      <w:rFonts w:ascii="Consolas" w:eastAsiaTheme="minorHAnsi" w:hAnsi="Consolas" w:cs="Consolas"/>
      <w:b/>
      <w:i/>
      <w:sz w:val="21"/>
      <w:szCs w:val="21"/>
    </w:rPr>
  </w:style>
  <w:style w:type="paragraph" w:styleId="af4">
    <w:name w:val="caption"/>
    <w:basedOn w:val="a1"/>
    <w:next w:val="a1"/>
    <w:uiPriority w:val="35"/>
    <w:unhideWhenUsed/>
    <w:rsid w:val="00E12286"/>
    <w:pPr>
      <w:spacing w:line="240" w:lineRule="auto"/>
    </w:pPr>
    <w:rPr>
      <w:b/>
      <w:bCs/>
      <w:color w:val="648DC6" w:themeColor="accent1"/>
      <w:sz w:val="18"/>
      <w:szCs w:val="18"/>
    </w:rPr>
  </w:style>
</w:styles>
</file>

<file path=word/webSettings.xml><?xml version="1.0" encoding="utf-8"?>
<w:webSettings xmlns:r="http://schemas.openxmlformats.org/officeDocument/2006/relationships" xmlns:w="http://schemas.openxmlformats.org/wordprocessingml/2006/main">
  <w:divs>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4.xml><?xml version="1.0" encoding="utf-8"?>
<ds:datastoreItem xmlns:ds="http://schemas.openxmlformats.org/officeDocument/2006/customXml" ds:itemID="{18226ABF-200F-48EE-8EA6-079BE857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16</Pages>
  <Words>2589</Words>
  <Characters>14759</Characters>
  <Application>Microsoft Office Word</Application>
  <DocSecurity>0</DocSecurity>
  <Lines>122</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CodePro AnalytiX – анализ и разбиране на големи софтуерни продукти на Java</vt:lpstr>
      <vt:lpstr>Тема на есето</vt:lpstr>
    </vt:vector>
  </TitlesOfParts>
  <Manager/>
  <Company/>
  <LinksUpToDate>false</LinksUpToDate>
  <CharactersWithSpaces>17314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2015-05-09T19:35:00Z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