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2030" w14:textId="77777777" w:rsidR="00CF7E48" w:rsidRDefault="00FE34E4">
      <w:pPr>
        <w:spacing w:after="0"/>
        <w:ind w:left="5" w:firstLine="0"/>
      </w:pPr>
      <w:r>
        <w:rPr>
          <w:noProof/>
        </w:rPr>
        <w:drawing>
          <wp:anchor distT="0" distB="0" distL="114300" distR="114300" simplePos="0" relativeHeight="251658240" behindDoc="0" locked="0" layoutInCell="1" allowOverlap="0" wp14:anchorId="2DF81B04" wp14:editId="223122D3">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62E29E3D" w14:textId="77777777" w:rsidR="00CF7E48" w:rsidRDefault="00FE34E4">
      <w:pPr>
        <w:spacing w:after="0"/>
        <w:ind w:left="5" w:right="164" w:firstLine="0"/>
        <w:jc w:val="center"/>
      </w:pPr>
      <w:r>
        <w:rPr>
          <w:sz w:val="18"/>
        </w:rPr>
        <w:t>(Deemed to be University estd. u/s. 3 of the UGC Act, 1956)</w:t>
      </w:r>
    </w:p>
    <w:p w14:paraId="2ADD6AF8" w14:textId="77777777" w:rsidR="00CF7E48" w:rsidRDefault="00FE34E4">
      <w:pPr>
        <w:spacing w:after="120" w:line="220" w:lineRule="auto"/>
        <w:ind w:right="16" w:hanging="5"/>
      </w:pPr>
      <w:r>
        <w:rPr>
          <w:sz w:val="16"/>
        </w:rPr>
        <w:t>Off-Campus: Bachupally-Gandimaisamma Road, Bowrampet, Hyderabad, Telangana - 500 043. Phone No: 7815926816, www.klh.edu.in</w:t>
      </w:r>
    </w:p>
    <w:p w14:paraId="0B5D79A6" w14:textId="77777777" w:rsidR="00CF7E48" w:rsidRPr="005B7519" w:rsidRDefault="00FE34E4">
      <w:pPr>
        <w:pStyle w:val="Heading1"/>
        <w:rPr>
          <w:b/>
          <w:bCs/>
        </w:rPr>
      </w:pPr>
      <w:r w:rsidRPr="005B7519">
        <w:rPr>
          <w:b/>
          <w:bCs/>
        </w:rP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CF7E48" w14:paraId="66E7D74D"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1C1088B5" w14:textId="4A1D3D77" w:rsidR="00CF7E48" w:rsidRDefault="00FE34E4">
            <w:pPr>
              <w:spacing w:after="0"/>
              <w:ind w:left="122" w:firstLine="0"/>
            </w:pPr>
            <w:r>
              <w:rPr>
                <w:sz w:val="28"/>
              </w:rPr>
              <w:t>De</w:t>
            </w:r>
            <w:r w:rsidR="00B5623E">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41595275" w14:textId="77777777" w:rsidR="00CF7E48" w:rsidRDefault="00FE34E4">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1ABD3004" w14:textId="77777777" w:rsidR="00CF7E48" w:rsidRDefault="00CF7E48">
            <w:pPr>
              <w:spacing w:after="160"/>
              <w:ind w:left="0" w:firstLine="0"/>
            </w:pPr>
          </w:p>
        </w:tc>
      </w:tr>
      <w:tr w:rsidR="00CF7E48" w14:paraId="627170E3"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73B9A9C" w14:textId="17064F2C" w:rsidR="00CF7E48" w:rsidRDefault="00676689">
            <w:pPr>
              <w:spacing w:after="0"/>
              <w:ind w:left="117" w:firstLine="0"/>
            </w:pPr>
            <w:r>
              <w:rPr>
                <w:sz w:val="26"/>
              </w:rPr>
              <w:t>Subject</w:t>
            </w:r>
          </w:p>
        </w:tc>
        <w:tc>
          <w:tcPr>
            <w:tcW w:w="1537" w:type="dxa"/>
            <w:tcBorders>
              <w:top w:val="single" w:sz="2" w:space="0" w:color="000000"/>
              <w:left w:val="single" w:sz="2" w:space="0" w:color="000000"/>
              <w:bottom w:val="single" w:sz="2" w:space="0" w:color="000000"/>
              <w:right w:val="nil"/>
            </w:tcBorders>
          </w:tcPr>
          <w:p w14:paraId="74A73340" w14:textId="77777777" w:rsidR="00CF7E48" w:rsidRDefault="00FE34E4">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4D66239F" w14:textId="77777777" w:rsidR="00CF7E48" w:rsidRDefault="00CF7E48">
            <w:pPr>
              <w:spacing w:after="160"/>
              <w:ind w:left="0" w:firstLine="0"/>
            </w:pPr>
          </w:p>
        </w:tc>
      </w:tr>
      <w:tr w:rsidR="00CF7E48" w14:paraId="2DAB5EF1"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3504A469" w14:textId="77777777" w:rsidR="00CF7E48" w:rsidRDefault="00FE34E4">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0E2411DC" w14:textId="77777777" w:rsidR="00CF7E48" w:rsidRDefault="00FE34E4">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18CDE3DD" w14:textId="77777777" w:rsidR="00CF7E48" w:rsidRDefault="00FE34E4">
            <w:pPr>
              <w:spacing w:after="0"/>
              <w:ind w:left="0" w:firstLine="0"/>
            </w:pPr>
            <w:r>
              <w:rPr>
                <w:sz w:val="24"/>
              </w:rPr>
              <w:t>2025-26</w:t>
            </w:r>
          </w:p>
        </w:tc>
      </w:tr>
      <w:tr w:rsidR="00CF7E48" w14:paraId="3F4A301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22660C3C" w14:textId="0DAC235F" w:rsidR="00CF7E48" w:rsidRDefault="00676689">
            <w:pPr>
              <w:spacing w:after="0"/>
              <w:ind w:left="122" w:firstLine="0"/>
            </w:pPr>
            <w:r>
              <w:rPr>
                <w:sz w:val="24"/>
              </w:rPr>
              <w:t>Faculty</w:t>
            </w:r>
            <w:r w:rsidR="00FE34E4">
              <w:rPr>
                <w:sz w:val="24"/>
              </w:rPr>
              <w:t xml:space="preserve"> Name</w:t>
            </w:r>
          </w:p>
        </w:tc>
        <w:tc>
          <w:tcPr>
            <w:tcW w:w="1537" w:type="dxa"/>
            <w:tcBorders>
              <w:top w:val="single" w:sz="2" w:space="0" w:color="000000"/>
              <w:left w:val="single" w:sz="2" w:space="0" w:color="000000"/>
              <w:bottom w:val="single" w:sz="2" w:space="0" w:color="000000"/>
              <w:right w:val="nil"/>
            </w:tcBorders>
          </w:tcPr>
          <w:p w14:paraId="3FF0149E" w14:textId="50A9EA41" w:rsidR="00CF7E48" w:rsidRDefault="00676689">
            <w:pPr>
              <w:spacing w:after="160"/>
              <w:ind w:left="0" w:firstLine="0"/>
            </w:pPr>
            <w:r>
              <w:t xml:space="preserve"> LAHARI </w:t>
            </w:r>
          </w:p>
        </w:tc>
        <w:tc>
          <w:tcPr>
            <w:tcW w:w="6526" w:type="dxa"/>
            <w:tcBorders>
              <w:top w:val="single" w:sz="2" w:space="0" w:color="000000"/>
              <w:left w:val="nil"/>
              <w:bottom w:val="single" w:sz="2" w:space="0" w:color="000000"/>
              <w:right w:val="single" w:sz="2" w:space="0" w:color="000000"/>
            </w:tcBorders>
          </w:tcPr>
          <w:p w14:paraId="7853BB6D" w14:textId="77777777" w:rsidR="00CF7E48" w:rsidRDefault="00CF7E48">
            <w:pPr>
              <w:spacing w:after="160"/>
              <w:ind w:left="0" w:firstLine="0"/>
            </w:pPr>
          </w:p>
        </w:tc>
      </w:tr>
      <w:tr w:rsidR="00CF7E48" w14:paraId="43A9136C"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C24E1EA" w14:textId="77777777" w:rsidR="00CF7E48" w:rsidRDefault="00FE34E4">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4DFBA0E1" w14:textId="218CAD63" w:rsidR="00CF7E48" w:rsidRDefault="00B5623E">
            <w:pPr>
              <w:spacing w:after="160"/>
              <w:ind w:left="0" w:firstLine="0"/>
            </w:pPr>
            <w:r>
              <w:t xml:space="preserve"> S.VENNELA</w:t>
            </w:r>
          </w:p>
        </w:tc>
        <w:tc>
          <w:tcPr>
            <w:tcW w:w="6526" w:type="dxa"/>
            <w:tcBorders>
              <w:top w:val="single" w:sz="2" w:space="0" w:color="000000"/>
              <w:left w:val="nil"/>
              <w:bottom w:val="single" w:sz="2" w:space="0" w:color="000000"/>
              <w:right w:val="single" w:sz="2" w:space="0" w:color="000000"/>
            </w:tcBorders>
          </w:tcPr>
          <w:p w14:paraId="4957AD88" w14:textId="77777777" w:rsidR="00CF7E48" w:rsidRDefault="00CF7E48">
            <w:pPr>
              <w:spacing w:after="160"/>
              <w:ind w:left="0" w:firstLine="0"/>
            </w:pPr>
          </w:p>
        </w:tc>
      </w:tr>
      <w:tr w:rsidR="00CF7E48" w14:paraId="2AF9EE13"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485AE7FB" w14:textId="77777777" w:rsidR="00CF7E48" w:rsidRDefault="00FE34E4">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6282688A" w14:textId="2CE4666A" w:rsidR="00CF7E48" w:rsidRDefault="00B5623E">
            <w:pPr>
              <w:spacing w:after="160"/>
              <w:ind w:left="0" w:firstLine="0"/>
            </w:pPr>
            <w:r>
              <w:t xml:space="preserve"> </w:t>
            </w:r>
            <w:r w:rsidR="00676689">
              <w:t>25200</w:t>
            </w:r>
            <w:r>
              <w:t>80018</w:t>
            </w:r>
          </w:p>
        </w:tc>
        <w:tc>
          <w:tcPr>
            <w:tcW w:w="6526" w:type="dxa"/>
            <w:tcBorders>
              <w:top w:val="single" w:sz="2" w:space="0" w:color="000000"/>
              <w:left w:val="nil"/>
              <w:bottom w:val="single" w:sz="2" w:space="0" w:color="000000"/>
              <w:right w:val="single" w:sz="2" w:space="0" w:color="000000"/>
            </w:tcBorders>
          </w:tcPr>
          <w:p w14:paraId="3FF1669A" w14:textId="77777777" w:rsidR="00CF7E48" w:rsidRDefault="00CF7E48">
            <w:pPr>
              <w:spacing w:after="160"/>
              <w:ind w:left="0" w:firstLine="0"/>
            </w:pPr>
          </w:p>
        </w:tc>
      </w:tr>
      <w:tr w:rsidR="00CF7E48" w14:paraId="435EC845"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12F175B" w14:textId="77777777" w:rsidR="00CF7E48" w:rsidRDefault="00FE34E4">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169FF0B4" w14:textId="5139B3DE" w:rsidR="00CF7E48" w:rsidRDefault="00B5623E">
            <w:pPr>
              <w:spacing w:after="160"/>
              <w:ind w:left="0" w:firstLine="0"/>
            </w:pPr>
            <w:r>
              <w:t xml:space="preserve"> AI&amp;DS</w:t>
            </w:r>
          </w:p>
        </w:tc>
        <w:tc>
          <w:tcPr>
            <w:tcW w:w="6526" w:type="dxa"/>
            <w:tcBorders>
              <w:top w:val="single" w:sz="2" w:space="0" w:color="000000"/>
              <w:left w:val="nil"/>
              <w:bottom w:val="single" w:sz="2" w:space="0" w:color="000000"/>
              <w:right w:val="single" w:sz="2" w:space="0" w:color="000000"/>
            </w:tcBorders>
          </w:tcPr>
          <w:p w14:paraId="10E1D96C" w14:textId="77777777" w:rsidR="00CF7E48" w:rsidRDefault="00CF7E48">
            <w:pPr>
              <w:spacing w:after="160"/>
              <w:ind w:left="0" w:firstLine="0"/>
            </w:pPr>
          </w:p>
        </w:tc>
      </w:tr>
      <w:tr w:rsidR="00CF7E48" w14:paraId="572C70E8"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2635D636" w14:textId="77777777" w:rsidR="00CF7E48" w:rsidRDefault="00FE34E4">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A67929B" w14:textId="3CD9C5C6" w:rsidR="00CF7E48" w:rsidRDefault="00B5623E">
            <w:pPr>
              <w:spacing w:after="160"/>
              <w:ind w:left="0" w:firstLine="0"/>
            </w:pPr>
            <w:r>
              <w:t xml:space="preserve"> </w:t>
            </w:r>
            <w:r w:rsidR="00D543BB">
              <w:t>3</w:t>
            </w:r>
          </w:p>
        </w:tc>
        <w:tc>
          <w:tcPr>
            <w:tcW w:w="6526" w:type="dxa"/>
            <w:tcBorders>
              <w:top w:val="single" w:sz="2" w:space="0" w:color="000000"/>
              <w:left w:val="nil"/>
              <w:bottom w:val="single" w:sz="2" w:space="0" w:color="000000"/>
              <w:right w:val="single" w:sz="2" w:space="0" w:color="000000"/>
            </w:tcBorders>
          </w:tcPr>
          <w:p w14:paraId="72703EF7" w14:textId="77777777" w:rsidR="00CF7E48" w:rsidRDefault="00CF7E48">
            <w:pPr>
              <w:spacing w:after="160"/>
              <w:ind w:left="0" w:firstLine="0"/>
            </w:pPr>
          </w:p>
        </w:tc>
      </w:tr>
    </w:tbl>
    <w:p w14:paraId="0B479E71" w14:textId="7480ED28" w:rsidR="00676689" w:rsidRPr="009A138B" w:rsidRDefault="00FE34E4" w:rsidP="00676689">
      <w:pPr>
        <w:spacing w:after="189"/>
        <w:ind w:left="0"/>
        <w:rPr>
          <w:sz w:val="28"/>
          <w:szCs w:val="28"/>
        </w:rPr>
      </w:pPr>
      <w:r w:rsidRPr="00770E3A">
        <w:rPr>
          <w:b/>
          <w:bCs/>
          <w:sz w:val="28"/>
          <w:szCs w:val="28"/>
        </w:rPr>
        <w:t>Case Study Topic</w:t>
      </w:r>
      <w:r w:rsidR="00D543BB">
        <w:rPr>
          <w:b/>
          <w:bCs/>
          <w:sz w:val="28"/>
          <w:szCs w:val="28"/>
        </w:rPr>
        <w:t xml:space="preserve"> :</w:t>
      </w:r>
      <w:r w:rsidR="00463279" w:rsidRPr="00770E3A">
        <w:rPr>
          <w:b/>
          <w:bCs/>
          <w:sz w:val="28"/>
          <w:szCs w:val="28"/>
        </w:rPr>
        <w:t xml:space="preserve"> </w:t>
      </w:r>
      <w:r w:rsidR="00D543BB" w:rsidRPr="00D543BB">
        <w:rPr>
          <w:sz w:val="28"/>
          <w:szCs w:val="28"/>
        </w:rPr>
        <w:t>JobMatch Recruiter-Candidate Network using BFS/DFS and Minimum Spanning Tree</w:t>
      </w:r>
    </w:p>
    <w:p w14:paraId="5E1804EA" w14:textId="30AA2B30" w:rsidR="00CF7E48" w:rsidRPr="009A138B" w:rsidRDefault="00FE34E4" w:rsidP="00676689">
      <w:pPr>
        <w:spacing w:after="189"/>
        <w:ind w:left="0"/>
        <w:rPr>
          <w:b/>
          <w:bCs/>
          <w:sz w:val="28"/>
          <w:szCs w:val="28"/>
        </w:rPr>
      </w:pPr>
      <w:r w:rsidRPr="009A138B">
        <w:rPr>
          <w:b/>
          <w:bCs/>
          <w:sz w:val="28"/>
          <w:szCs w:val="28"/>
        </w:rPr>
        <w:t>Work Done Summary:</w:t>
      </w:r>
    </w:p>
    <w:p w14:paraId="619D2877" w14:textId="38C71E5A" w:rsidR="00C4623E" w:rsidRPr="001853C6" w:rsidRDefault="005B22AC" w:rsidP="005B22AC">
      <w:pPr>
        <w:rPr>
          <w:sz w:val="28"/>
          <w:szCs w:val="28"/>
        </w:rPr>
      </w:pPr>
      <w:r w:rsidRPr="001853C6">
        <w:rPr>
          <w:sz w:val="28"/>
          <w:szCs w:val="28"/>
        </w:rPr>
        <w:t>In this case study, we modelled the JobMatch professional network as a weighted undirected graph where nodes represent recruiters and candidates, and edges represent connection strength (based on shared skills, mutual connections, or referral score, weighted 1–10). We applied BFS to find the shortest connection path (fewest hops) between a recruiter and a candidate, simulating the 'degrees of separation' feature. DFS was used to detect all connected components — identifying isolated candidates not reachable by any recruiter. Kruskal's and Prim's algorithms were then applied to construct the Minimum Spanning Tree (MST) of the network, which represents the minimum-cost set of connections to keep all nodes reachable — useful for infrastructure design of the platform's recommendation graph</w:t>
      </w:r>
      <w:r w:rsidRPr="001853C6">
        <w:rPr>
          <w:sz w:val="28"/>
          <w:szCs w:val="28"/>
        </w:rPr>
        <w:t>.</w:t>
      </w:r>
    </w:p>
    <w:p w14:paraId="527EE627" w14:textId="77777777" w:rsidR="005B22AC" w:rsidRPr="001853C6" w:rsidRDefault="005B22AC" w:rsidP="00CD09D2">
      <w:pPr>
        <w:ind w:left="0"/>
        <w:rPr>
          <w:sz w:val="28"/>
          <w:szCs w:val="28"/>
        </w:rPr>
      </w:pPr>
    </w:p>
    <w:p w14:paraId="21690263" w14:textId="77777777" w:rsidR="00B6615C" w:rsidRPr="009A138B" w:rsidRDefault="00B6615C" w:rsidP="00CD09D2">
      <w:pPr>
        <w:ind w:left="0"/>
        <w:rPr>
          <w:b/>
          <w:bCs/>
          <w:sz w:val="28"/>
          <w:szCs w:val="28"/>
        </w:rPr>
      </w:pPr>
      <w:r w:rsidRPr="009A138B">
        <w:rPr>
          <w:b/>
          <w:bCs/>
          <w:sz w:val="28"/>
          <w:szCs w:val="28"/>
        </w:rPr>
        <w:t xml:space="preserve">Implementation Details: </w:t>
      </w:r>
    </w:p>
    <w:p w14:paraId="5AD94E73" w14:textId="77777777" w:rsidR="003D4847" w:rsidRPr="00777D32" w:rsidRDefault="003D4847" w:rsidP="00CD09D2">
      <w:pPr>
        <w:ind w:left="0"/>
        <w:rPr>
          <w:sz w:val="24"/>
        </w:rPr>
      </w:pPr>
      <w:r w:rsidRPr="00777D32">
        <w:rPr>
          <w:sz w:val="24"/>
        </w:rPr>
        <w:t>1. Represented JobMatch network as adjacency list with 8 nodes (3 recruiters R1-R3, 5 candidates C1-C5).</w:t>
      </w:r>
    </w:p>
    <w:p w14:paraId="6B3D5F22" w14:textId="5DA387DD" w:rsidR="00B6615C" w:rsidRPr="00777D32" w:rsidRDefault="003D4847" w:rsidP="00CD09D2">
      <w:pPr>
        <w:ind w:left="0"/>
        <w:rPr>
          <w:sz w:val="24"/>
        </w:rPr>
      </w:pPr>
      <w:r w:rsidRPr="00777D32">
        <w:rPr>
          <w:sz w:val="24"/>
        </w:rPr>
        <w:t xml:space="preserve"> 2. Added weighted edges: R1-C1(4), R1-C2(2), C1-C3(5), C2-C3(1), R2-C3(3), R2-C4(6), C4-C5(2), R3-C5(7)</w:t>
      </w:r>
      <w:r w:rsidRPr="00777D32">
        <w:rPr>
          <w:sz w:val="24"/>
        </w:rPr>
        <w:t>.</w:t>
      </w:r>
    </w:p>
    <w:p w14:paraId="3E74CEBD" w14:textId="77777777" w:rsidR="00B332C5" w:rsidRPr="00777D32" w:rsidRDefault="00B332C5" w:rsidP="00CD09D2">
      <w:pPr>
        <w:ind w:left="0"/>
        <w:rPr>
          <w:sz w:val="24"/>
        </w:rPr>
      </w:pPr>
      <w:r w:rsidRPr="00777D32">
        <w:rPr>
          <w:sz w:val="24"/>
        </w:rPr>
        <w:t xml:space="preserve">3. Applied BFS from R1: found shortest path to C4 = R1 -&gt; C2 -&gt; C3 -&gt; R2 -&gt; C4 (4 hops). </w:t>
      </w:r>
    </w:p>
    <w:p w14:paraId="10693AE5" w14:textId="77777777" w:rsidR="00B332C5" w:rsidRPr="00777D32" w:rsidRDefault="00B332C5" w:rsidP="00CD09D2">
      <w:pPr>
        <w:ind w:left="0"/>
        <w:rPr>
          <w:sz w:val="24"/>
        </w:rPr>
      </w:pPr>
      <w:r w:rsidRPr="00777D32">
        <w:rPr>
          <w:sz w:val="24"/>
        </w:rPr>
        <w:t xml:space="preserve">4. Applied DFS from R1: identified all nodes reachable from R1 (all 8 nodes - fully connected graph). </w:t>
      </w:r>
    </w:p>
    <w:p w14:paraId="4F8B210D" w14:textId="77777777" w:rsidR="00B332C5" w:rsidRPr="00777D32" w:rsidRDefault="00B332C5" w:rsidP="00CD09D2">
      <w:pPr>
        <w:ind w:left="0"/>
        <w:rPr>
          <w:sz w:val="24"/>
        </w:rPr>
      </w:pPr>
      <w:r w:rsidRPr="00777D32">
        <w:rPr>
          <w:sz w:val="24"/>
        </w:rPr>
        <w:t xml:space="preserve">5. Simulated disconnected node C6 (no edges); DFS reported C6 as isolated component. </w:t>
      </w:r>
    </w:p>
    <w:p w14:paraId="6AE8FC0E" w14:textId="77777777" w:rsidR="00B332C5" w:rsidRPr="00777D32" w:rsidRDefault="00B332C5" w:rsidP="00CD09D2">
      <w:pPr>
        <w:ind w:left="0"/>
        <w:rPr>
          <w:sz w:val="24"/>
        </w:rPr>
      </w:pPr>
      <w:r w:rsidRPr="00777D32">
        <w:rPr>
          <w:sz w:val="24"/>
        </w:rPr>
        <w:t xml:space="preserve">6. Ran Kruskal's algorithm: sorted edges by weight, applied Union-Find to build MST. </w:t>
      </w:r>
    </w:p>
    <w:p w14:paraId="1F7B50BA" w14:textId="77777777" w:rsidR="00B332C5" w:rsidRPr="00777D32" w:rsidRDefault="00B332C5" w:rsidP="00CD09D2">
      <w:pPr>
        <w:ind w:left="0"/>
        <w:rPr>
          <w:sz w:val="24"/>
        </w:rPr>
      </w:pPr>
      <w:r w:rsidRPr="00777D32">
        <w:rPr>
          <w:sz w:val="24"/>
        </w:rPr>
        <w:lastRenderedPageBreak/>
        <w:t xml:space="preserve">7. Ran Prim's algorithm: starting from R1, greedily added minimum weight edges. </w:t>
      </w:r>
    </w:p>
    <w:p w14:paraId="701B398E" w14:textId="77777777" w:rsidR="00B332C5" w:rsidRPr="00777D32" w:rsidRDefault="00B332C5" w:rsidP="00CD09D2">
      <w:pPr>
        <w:ind w:left="0"/>
        <w:rPr>
          <w:sz w:val="24"/>
        </w:rPr>
      </w:pPr>
      <w:r w:rsidRPr="00777D32">
        <w:rPr>
          <w:sz w:val="24"/>
        </w:rPr>
        <w:t>8. Both algorithms produced same MST with total weight = 18.</w:t>
      </w:r>
    </w:p>
    <w:p w14:paraId="136E9B65" w14:textId="58D4A06C" w:rsidR="00FA47BB" w:rsidRPr="00777D32" w:rsidRDefault="00B332C5" w:rsidP="00CD09D2">
      <w:pPr>
        <w:ind w:left="0"/>
        <w:rPr>
          <w:sz w:val="24"/>
        </w:rPr>
      </w:pPr>
      <w:r w:rsidRPr="00777D32">
        <w:rPr>
          <w:sz w:val="24"/>
        </w:rPr>
        <w:t xml:space="preserve"> 9. Compared BFS vs DFS traversal order and MST algorithms for network connectivity use case</w:t>
      </w:r>
    </w:p>
    <w:p w14:paraId="724595DF" w14:textId="77777777" w:rsidR="00CF7E48" w:rsidRPr="009A138B" w:rsidRDefault="00FE34E4">
      <w:pPr>
        <w:pStyle w:val="Heading1"/>
        <w:ind w:left="0"/>
        <w:rPr>
          <w:b/>
          <w:bCs/>
        </w:rPr>
      </w:pPr>
      <w:r w:rsidRPr="009A138B">
        <w:rPr>
          <w:b/>
          <w:bCs/>
        </w:rPr>
        <w:t>Result: Screenshots / Output</w:t>
      </w:r>
    </w:p>
    <w:p w14:paraId="72937103" w14:textId="05338484" w:rsidR="00CF7E48" w:rsidRDefault="00740DB1">
      <w:pPr>
        <w:spacing w:after="306"/>
        <w:ind w:left="-5" w:firstLine="0"/>
      </w:pPr>
      <w:r w:rsidRPr="00740DB1">
        <w:drawing>
          <wp:inline distT="0" distB="0" distL="0" distR="0" wp14:anchorId="246F68D6" wp14:editId="23052CE3">
            <wp:extent cx="4534533" cy="2772162"/>
            <wp:effectExtent l="0" t="0" r="0" b="9525"/>
            <wp:docPr id="757657267" name="Picture 1" descr="The image displays a directed graph with nodes R1 to R3, and edges connecting them, including a minimum spanning tree (MST) and various shortest p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57267" name="Picture 1" descr="The image displays a directed graph with nodes R1 to R3, and edges connecting them, including a minimum spanning tree (MST) and various shortest paths.&#10;&#10;AI-generated content may be incorrect."/>
                    <pic:cNvPicPr/>
                  </pic:nvPicPr>
                  <pic:blipFill>
                    <a:blip r:embed="rId6"/>
                    <a:stretch>
                      <a:fillRect/>
                    </a:stretch>
                  </pic:blipFill>
                  <pic:spPr>
                    <a:xfrm>
                      <a:off x="0" y="0"/>
                      <a:ext cx="4534533" cy="2772162"/>
                    </a:xfrm>
                    <a:prstGeom prst="rect">
                      <a:avLst/>
                    </a:prstGeom>
                  </pic:spPr>
                </pic:pic>
              </a:graphicData>
            </a:graphic>
          </wp:inline>
        </w:drawing>
      </w:r>
    </w:p>
    <w:p w14:paraId="5F38C530" w14:textId="68E57071" w:rsidR="002E0928" w:rsidRPr="00107967" w:rsidRDefault="00655F53" w:rsidP="00CD09D2">
      <w:pPr>
        <w:rPr>
          <w:sz w:val="24"/>
        </w:rPr>
      </w:pPr>
      <w:r w:rsidRPr="00107967">
        <w:rPr>
          <w:sz w:val="24"/>
        </w:rPr>
        <w:t>BFS successfully found the shortest connection path (fewest hops) between recruiter R1 and candidate C4. DFS identified the isolated candidate C6 not connected to any recruiter. Both Kruskal's and Prim's algorithms produced the same MST with total weight 14, representing the minimum-cost network backbone for the JobMatch platform</w:t>
      </w:r>
    </w:p>
    <w:p w14:paraId="69214193" w14:textId="77777777" w:rsidR="006A2BB4" w:rsidRPr="00107967" w:rsidRDefault="006A2BB4" w:rsidP="00CD09D2">
      <w:pPr>
        <w:rPr>
          <w:sz w:val="24"/>
        </w:rPr>
      </w:pPr>
    </w:p>
    <w:p w14:paraId="71DEE8F8" w14:textId="1E69E311" w:rsidR="00A02F0F" w:rsidRPr="00107967" w:rsidRDefault="00EA6EAB" w:rsidP="00CD09D2">
      <w:pPr>
        <w:rPr>
          <w:b/>
          <w:bCs/>
          <w:sz w:val="24"/>
        </w:rPr>
      </w:pPr>
      <w:r w:rsidRPr="00107967">
        <w:rPr>
          <w:b/>
          <w:bCs/>
          <w:sz w:val="24"/>
        </w:rPr>
        <w:t>Time Complexity:-</w:t>
      </w:r>
    </w:p>
    <w:p w14:paraId="7D2D7E22" w14:textId="77777777" w:rsidR="00A02F0F" w:rsidRPr="00107967" w:rsidRDefault="00A02F0F" w:rsidP="00CD09D2">
      <w:pPr>
        <w:rPr>
          <w:sz w:val="24"/>
        </w:rPr>
      </w:pPr>
    </w:p>
    <w:p w14:paraId="3765E30A" w14:textId="77777777" w:rsidR="000E567F" w:rsidRPr="00107967" w:rsidRDefault="00655F53" w:rsidP="00CD09D2">
      <w:pPr>
        <w:rPr>
          <w:sz w:val="24"/>
        </w:rPr>
      </w:pPr>
      <w:r w:rsidRPr="00107967">
        <w:rPr>
          <w:sz w:val="24"/>
        </w:rPr>
        <w:t>- BFS/DFS: O(V + E)</w:t>
      </w:r>
    </w:p>
    <w:p w14:paraId="25E7DAB5" w14:textId="77777777" w:rsidR="000E567F" w:rsidRPr="00107967" w:rsidRDefault="00655F53" w:rsidP="00CD09D2">
      <w:pPr>
        <w:rPr>
          <w:sz w:val="24"/>
        </w:rPr>
      </w:pPr>
      <w:r w:rsidRPr="00107967">
        <w:rPr>
          <w:sz w:val="24"/>
        </w:rPr>
        <w:t>- Kruskal's MST: O(E log E)</w:t>
      </w:r>
    </w:p>
    <w:p w14:paraId="76B4C525" w14:textId="5AC3D5A4" w:rsidR="00655F53" w:rsidRPr="00107967" w:rsidRDefault="00655F53" w:rsidP="00CD09D2">
      <w:pPr>
        <w:rPr>
          <w:sz w:val="24"/>
        </w:rPr>
      </w:pPr>
      <w:r w:rsidRPr="00107967">
        <w:rPr>
          <w:sz w:val="24"/>
        </w:rPr>
        <w:t>- Prim's MST (min-heap): O(E log V) BFS is ideal for 'degrees of separation' feature; MST minimises infrastructure cost of the network</w:t>
      </w:r>
      <w:r w:rsidRPr="00107967">
        <w:rPr>
          <w:sz w:val="24"/>
        </w:rPr>
        <w:t>.</w:t>
      </w:r>
    </w:p>
    <w:p w14:paraId="6B09186A" w14:textId="77777777" w:rsidR="00655F53" w:rsidRPr="00107967" w:rsidRDefault="00655F53" w:rsidP="00CD09D2">
      <w:pPr>
        <w:rPr>
          <w:sz w:val="24"/>
        </w:rPr>
      </w:pPr>
    </w:p>
    <w:p w14:paraId="222638CE" w14:textId="754F1A67" w:rsidR="009F6C37" w:rsidRPr="00107967" w:rsidRDefault="009F6C37" w:rsidP="00CD09D2">
      <w:pPr>
        <w:rPr>
          <w:sz w:val="24"/>
        </w:rPr>
      </w:pPr>
      <w:r w:rsidRPr="00107967">
        <w:rPr>
          <w:b/>
          <w:bCs/>
          <w:sz w:val="24"/>
        </w:rPr>
        <w:t>GETHUB LINK</w:t>
      </w:r>
      <w:r w:rsidRPr="00107967">
        <w:rPr>
          <w:sz w:val="24"/>
        </w:rPr>
        <w:t xml:space="preserve"> </w:t>
      </w:r>
      <w:r w:rsidRPr="00107967">
        <w:rPr>
          <w:b/>
          <w:bCs/>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7" w:history="1">
        <w:r w:rsidR="00770E3A" w:rsidRPr="00107967">
          <w:rPr>
            <w:rStyle w:val="Hyperlink"/>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https://github.com/SVennela07/dsa-2-case-study</w:t>
        </w:r>
      </w:hyperlink>
    </w:p>
    <w:p w14:paraId="09D8F523" w14:textId="77777777" w:rsidR="00770E3A" w:rsidRPr="001853C6" w:rsidRDefault="00770E3A" w:rsidP="00770E3A">
      <w:pPr>
        <w:ind w:left="0" w:firstLine="0"/>
        <w:rPr>
          <w:sz w:val="28"/>
          <w:szCs w:val="28"/>
        </w:rPr>
      </w:pPr>
    </w:p>
    <w:p w14:paraId="351C9E93" w14:textId="77777777" w:rsidR="00CD09D2" w:rsidRPr="001853C6" w:rsidRDefault="00CD09D2" w:rsidP="00CD09D2">
      <w:pPr>
        <w:rPr>
          <w:sz w:val="28"/>
          <w:szCs w:val="28"/>
        </w:rPr>
      </w:pPr>
    </w:p>
    <w:p w14:paraId="0651DF75" w14:textId="77777777" w:rsidR="00CD09D2" w:rsidRPr="001853C6" w:rsidRDefault="00CD09D2" w:rsidP="00CD09D2">
      <w:pPr>
        <w:rPr>
          <w:sz w:val="28"/>
          <w:szCs w:val="28"/>
        </w:rPr>
      </w:pPr>
    </w:p>
    <w:p w14:paraId="529E42B5" w14:textId="3BF4E1C4" w:rsidR="005A72D6" w:rsidRPr="001853C6" w:rsidRDefault="005A72D6" w:rsidP="00CD09D2">
      <w:pPr>
        <w:rPr>
          <w:sz w:val="28"/>
          <w:szCs w:val="28"/>
        </w:rPr>
        <w:sectPr w:rsidR="005A72D6" w:rsidRPr="001853C6">
          <w:pgSz w:w="12240" w:h="15840"/>
          <w:pgMar w:top="765" w:right="1341" w:bottom="1076" w:left="1805" w:header="720" w:footer="720" w:gutter="0"/>
          <w:cols w:space="720"/>
        </w:sectPr>
      </w:pPr>
    </w:p>
    <w:p w14:paraId="5A0286BE" w14:textId="4D5E925D" w:rsidR="00CF7E48" w:rsidRPr="005A72D6" w:rsidRDefault="00FE34E4">
      <w:pPr>
        <w:tabs>
          <w:tab w:val="center" w:pos="5095"/>
          <w:tab w:val="right" w:pos="6483"/>
        </w:tabs>
        <w:ind w:left="-10" w:firstLine="0"/>
        <w:rPr>
          <w:color w:val="000000" w:themeColor="text1"/>
        </w:rPr>
      </w:pPr>
      <w:r w:rsidRPr="001853C6">
        <w:rPr>
          <w:sz w:val="28"/>
          <w:szCs w:val="28"/>
        </w:rPr>
        <w:t>Student Si</w:t>
      </w:r>
      <w:r w:rsidR="00CD09D2" w:rsidRPr="001853C6">
        <w:rPr>
          <w:sz w:val="28"/>
          <w:szCs w:val="28"/>
        </w:rPr>
        <w:t>g</w:t>
      </w:r>
      <w:r w:rsidRPr="001853C6">
        <w:rPr>
          <w:sz w:val="28"/>
          <w:szCs w:val="28"/>
        </w:rPr>
        <w:t>nature</w:t>
      </w:r>
      <w:r w:rsidRPr="001853C6">
        <w:rPr>
          <w:sz w:val="28"/>
          <w:szCs w:val="28"/>
        </w:rPr>
        <w:tab/>
        <w:t>Facul</w:t>
      </w:r>
      <w:r w:rsidR="00CD09D2" w:rsidRPr="001853C6">
        <w:rPr>
          <w:sz w:val="28"/>
          <w:szCs w:val="28"/>
        </w:rPr>
        <w:t>ty</w:t>
      </w:r>
      <w:r w:rsidRPr="001853C6">
        <w:rPr>
          <w:sz w:val="28"/>
          <w:szCs w:val="28"/>
        </w:rPr>
        <w:tab/>
        <w:t>Si</w:t>
      </w:r>
      <w:r w:rsidR="00CD09D2" w:rsidRPr="001853C6">
        <w:rPr>
          <w:sz w:val="28"/>
          <w:szCs w:val="28"/>
        </w:rPr>
        <w:t>g</w:t>
      </w:r>
      <w:r w:rsidRPr="001853C6">
        <w:rPr>
          <w:sz w:val="28"/>
          <w:szCs w:val="28"/>
        </w:rPr>
        <w:t>nature</w:t>
      </w:r>
    </w:p>
    <w:sectPr w:rsidR="00CF7E48" w:rsidRPr="005A72D6">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634"/>
    <w:multiLevelType w:val="multilevel"/>
    <w:tmpl w:val="029C9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223E46"/>
    <w:multiLevelType w:val="hybridMultilevel"/>
    <w:tmpl w:val="A5EA76AE"/>
    <w:lvl w:ilvl="0" w:tplc="7890C542">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A8B47C">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86243E">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28BCAA">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527102">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818DE">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469E8">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7C782C">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1C127C">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BAA5912"/>
    <w:multiLevelType w:val="multilevel"/>
    <w:tmpl w:val="C41E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965E38"/>
    <w:multiLevelType w:val="hybridMultilevel"/>
    <w:tmpl w:val="88EC7170"/>
    <w:lvl w:ilvl="0" w:tplc="7180DE52">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7E7E9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9AC12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96FDF2">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BA77C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32660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9CF97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E4715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FE20E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69414817">
    <w:abstractNumId w:val="3"/>
  </w:num>
  <w:num w:numId="2" w16cid:durableId="995380773">
    <w:abstractNumId w:val="1"/>
  </w:num>
  <w:num w:numId="3" w16cid:durableId="1746419968">
    <w:abstractNumId w:val="2"/>
  </w:num>
  <w:num w:numId="4" w16cid:durableId="5671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E48"/>
    <w:rsid w:val="00012548"/>
    <w:rsid w:val="000E567F"/>
    <w:rsid w:val="00102243"/>
    <w:rsid w:val="00103B6C"/>
    <w:rsid w:val="00107967"/>
    <w:rsid w:val="00160F90"/>
    <w:rsid w:val="001853C6"/>
    <w:rsid w:val="00212418"/>
    <w:rsid w:val="002E0928"/>
    <w:rsid w:val="00330455"/>
    <w:rsid w:val="00342B9E"/>
    <w:rsid w:val="00342DC4"/>
    <w:rsid w:val="003D2D40"/>
    <w:rsid w:val="003D4847"/>
    <w:rsid w:val="004546AD"/>
    <w:rsid w:val="00463279"/>
    <w:rsid w:val="00562130"/>
    <w:rsid w:val="005A72D6"/>
    <w:rsid w:val="005B22AC"/>
    <w:rsid w:val="005B7519"/>
    <w:rsid w:val="00655F53"/>
    <w:rsid w:val="00676689"/>
    <w:rsid w:val="006A2BB4"/>
    <w:rsid w:val="00740DB1"/>
    <w:rsid w:val="00762671"/>
    <w:rsid w:val="00770E3A"/>
    <w:rsid w:val="00777D32"/>
    <w:rsid w:val="007B505B"/>
    <w:rsid w:val="00860488"/>
    <w:rsid w:val="009A138B"/>
    <w:rsid w:val="009B2E18"/>
    <w:rsid w:val="009E2C67"/>
    <w:rsid w:val="009F6C37"/>
    <w:rsid w:val="00A02F0F"/>
    <w:rsid w:val="00A41406"/>
    <w:rsid w:val="00A71076"/>
    <w:rsid w:val="00AD3F03"/>
    <w:rsid w:val="00AF09CC"/>
    <w:rsid w:val="00B165FB"/>
    <w:rsid w:val="00B332C5"/>
    <w:rsid w:val="00B47DBF"/>
    <w:rsid w:val="00B5623E"/>
    <w:rsid w:val="00B6615C"/>
    <w:rsid w:val="00B7512D"/>
    <w:rsid w:val="00C4623E"/>
    <w:rsid w:val="00C661E1"/>
    <w:rsid w:val="00C87B3B"/>
    <w:rsid w:val="00C94AF6"/>
    <w:rsid w:val="00CB7219"/>
    <w:rsid w:val="00CD09D2"/>
    <w:rsid w:val="00CD15C1"/>
    <w:rsid w:val="00CF7E48"/>
    <w:rsid w:val="00D101CD"/>
    <w:rsid w:val="00D16A17"/>
    <w:rsid w:val="00D25A06"/>
    <w:rsid w:val="00D543BB"/>
    <w:rsid w:val="00D60ED9"/>
    <w:rsid w:val="00D91CC7"/>
    <w:rsid w:val="00DE3B54"/>
    <w:rsid w:val="00E24FAC"/>
    <w:rsid w:val="00E26A06"/>
    <w:rsid w:val="00E83C22"/>
    <w:rsid w:val="00EA6EAB"/>
    <w:rsid w:val="00EB742A"/>
    <w:rsid w:val="00F3369D"/>
    <w:rsid w:val="00F42F67"/>
    <w:rsid w:val="00FA47BB"/>
    <w:rsid w:val="00FE34E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30D9"/>
  <w15:docId w15:val="{CE211423-F258-4367-922E-396906D74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70E3A"/>
    <w:rPr>
      <w:color w:val="467886" w:themeColor="hyperlink"/>
      <w:u w:val="single"/>
    </w:rPr>
  </w:style>
  <w:style w:type="character" w:styleId="UnresolvedMention">
    <w:name w:val="Unresolved Mention"/>
    <w:basedOn w:val="DefaultParagraphFont"/>
    <w:uiPriority w:val="99"/>
    <w:semiHidden/>
    <w:unhideWhenUsed/>
    <w:rsid w:val="00770E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Vennela07/dsa-2-case-stu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satwika gandhe</dc:creator>
  <cp:keywords/>
  <cp:lastModifiedBy>Vennela Sambareddy</cp:lastModifiedBy>
  <cp:revision>2</cp:revision>
  <cp:lastPrinted>2026-06-03T09:32:00Z</cp:lastPrinted>
  <dcterms:created xsi:type="dcterms:W3CDTF">2026-06-03T10:11:00Z</dcterms:created>
  <dcterms:modified xsi:type="dcterms:W3CDTF">2026-06-03T10:11:00Z</dcterms:modified>
</cp:coreProperties>
</file>