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Using CIS as Instrument</w:t>
            </w:r>
          </w:p>
          <w:p>
            <w:pPr>
              <w:spacing w:before="120"/>
              <w:jc w:val="center"/>
            </w:pPr>
            <w:r>
              <w:rPr>
                <w:rFonts w:ascii="Arial" w:cs="Arial" w:eastAsia="Arial" w:hAnsi="Arial"/>
                <w:b/>
                <w:bCs/>
                <w:i w:val="false"/>
                <w:iCs w:val="false"/>
                <w:color w:val="FFFFFF"/>
                <w:sz w:val="40"/>
                <w:szCs w:val="40"/>
              </w:rPr>
              <w:t xml:space="preserve">Darwin and Wallace — Alternative Frame Generation</w:t>
            </w:r>
          </w:p>
          <w:p>
            <w:pPr>
              <w:spacing w:before="80"/>
              <w:jc w:val="center"/>
            </w:pPr>
            <w:r>
              <w:rPr>
                <w:rFonts w:ascii="Arial" w:cs="Arial" w:eastAsia="Arial" w:hAnsi="Arial"/>
                <w:b w:val="false"/>
                <w:bCs w:val="false"/>
                <w:i w:val="false"/>
                <w:iCs w:val="false"/>
                <w:color w:val="C0D0E0"/>
                <w:sz w:val="24"/>
                <w:szCs w:val="24"/>
              </w:rPr>
              <w:t xml:space="preserve">Natural History · 1838–1869</w:t>
            </w:r>
          </w:p>
          <w:p>
            <w:pPr>
              <w:spacing w:before="60"/>
              <w:jc w:val="center"/>
            </w:pPr>
            <w:r>
              <w:rPr>
                <w:rFonts w:ascii="Arial" w:cs="Arial" w:eastAsia="Arial" w:hAnsi="Arial"/>
                <w:b w:val="false"/>
                <w:bCs w:val="false"/>
                <w:i w:val="false"/>
                <w:iCs w:val="false"/>
                <w:color w:val="90A8BC"/>
                <w:sz w:val="20"/>
                <w:szCs w:val="20"/>
              </w:rPr>
              <w:t xml:space="preserve">RTT Programme · F22 Alternative Frame Generation · Simultaneous Independent Discovery</w:t>
            </w:r>
          </w:p>
          <w:p>
            <w:pPr>
              <w:spacing w:before="120"/>
              <w:jc w:val="center"/>
            </w:pPr>
            <w:r>
              <w:rPr>
                <w:rFonts w:ascii="Arial" w:cs="Arial" w:eastAsia="Arial" w:hAnsi="Arial"/>
                <w:b/>
                <w:bCs/>
                <w:i w:val="false"/>
                <w:iCs w:val="false"/>
                <w:color w:val="FFD700"/>
                <w:sz w:val="20"/>
                <w:szCs w:val="20"/>
              </w:rPr>
              <w:t xml:space="preserve">52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In February 1858, Alfred Russel Wallace, lying ill with malaria in Ternate (now Indonesia), worked through the mechanism of natural selection in hours and wrote it up as an essay to post to Charles Darwin. Darwin had arrived at the same mechanism in 1838, twenty years earlier, after reading Malthus. Both drew on the same cross-domain resources: Thomas Malthus's population pressure argument from economics, Charles Lyell's uniformitarian geology establishing deep time, and their own extensive field observations of geographic variation in species. Darwin's Beagle voyage (1831-1836) and subsequent 20-year evidence programme was conducted from a position of financial security and scientific network access (Lyell, Hooker, Huxley). Wallace's Amazon expedition (1848-1852) and Malay Archipelago work (1854-1862) were conducted under financial pressure, in geographic isolation, with no equivalent network. Both produced the identical mechanism. Darwin had written to Asa Gray in May 1857 describing natural selection, establishing prior conception. When Wallace's letter arrived in June 1858, Darwin consulted Lyell and Hooker, who arranged a joint presentation at the Linnean Society on July 1, 1858. Wallace, in the Malay Archipelago, was not present. He later publicly described himself as a 'Darwinian' and never contested the priority arrangement. Darwin, spurred by urgency, produced 'On the Origin of Species' by November 1859.</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F22 (Alternative Frame Generation). RTT predicts that alternative frames arise when a generator occupies a margin position with cross-domain resources and adequate domain exposure. Enter the biographical and positional record of the generator alongside the observational record and the incumbent frame's responses.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 Enter what happened, in sequence, as raw observations.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Pre-Existing Conceptual Resources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Malthus on population pressure, artificial selection in domestication, Lyell's uniformitarian geology, Lamarck's transmutation ideas, Spencer's pre-Darwin usage of 'survival of the fittest'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1798–1858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Darwin's Positional and Experience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geographic and economic position, Beagle voyage 1831-1836, Galapagos observations, subsequent 20-year evidence accumulation, social network, Lyell friendship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1809–1858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Wallace's Positional and Experience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working-class origin, Amazon expedition 1848-1852, Malay Archipelago fieldwork from 1854, financial dependence on specimen sales, geographic isolation during theory development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1823–1858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Simultaneous Frame Generation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Ternate letter February 1858, Darwin's letter to Asa Gray May 1857 (establishing priority), Lyell-Hooker joint presentation July 1858, Darwin's accelerated writing of Origin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Natural Selection Mechanism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specific mechanism both independently developed: variation, inheritance, environmental pressure, differential reproduction — and how each arrived at 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1837–1858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Reception and Adoption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reception of Origin (Nov 1859), Huxley's role, Owen's opposition, Wilberforce-Huxley debate, field adoption timeline, Wallace's own public position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1859–1890</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pre-theory observations | B = incumbent frame interpretations | C = challenger frame development | D = institutional response | E = adoption and outcome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Darwin-Wallace — F22 Alternative Frame Generation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Pre-Existing Conceptual Resources</w:t>
      </w:r>
    </w:p>
    <w:p>
      <w:pPr>
        <w:spacing w:after="60" w:before="60"/>
        <w:jc w:val="left"/>
      </w:pPr>
      <w:r>
        <w:rPr>
          <w:rFonts w:ascii="Arial" w:cs="Arial" w:eastAsia="Arial" w:hAnsi="Arial"/>
          <w:b w:val="false"/>
          <w:bCs w:val="false"/>
          <w:i w:val="false"/>
          <w:iCs w:val="false"/>
          <w:color w:val="000000"/>
          <w:sz w:val="22"/>
          <w:szCs w:val="22"/>
        </w:rPr>
        <w:t xml:space="preserve">Malthus on population pressure, artificial selection in domestication, Lyell's uniformitarian geology, Lamarck's transmutation ideas, Spencer's pre-Darwin usage of 'survival of the fittest'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Darwin's Positional and Experience Record</w:t>
      </w:r>
    </w:p>
    <w:p>
      <w:pPr>
        <w:spacing w:after="60" w:before="60"/>
        <w:jc w:val="left"/>
      </w:pPr>
      <w:r>
        <w:rPr>
          <w:rFonts w:ascii="Arial" w:cs="Arial" w:eastAsia="Arial" w:hAnsi="Arial"/>
          <w:b w:val="false"/>
          <w:bCs w:val="false"/>
          <w:i w:val="false"/>
          <w:iCs w:val="false"/>
          <w:color w:val="000000"/>
          <w:sz w:val="22"/>
          <w:szCs w:val="22"/>
        </w:rPr>
        <w:t xml:space="preserve">Darwin's geographic and economic position, Beagle voyage 1831-1836, Galapagos observations, subsequent 20-year evidence accumulation, social network, Lyell friendship</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Wallace's Positional and Experience Record</w:t>
      </w:r>
    </w:p>
    <w:p>
      <w:pPr>
        <w:spacing w:after="60" w:before="60"/>
        <w:jc w:val="left"/>
      </w:pPr>
      <w:r>
        <w:rPr>
          <w:rFonts w:ascii="Arial" w:cs="Arial" w:eastAsia="Arial" w:hAnsi="Arial"/>
          <w:b w:val="false"/>
          <w:bCs w:val="false"/>
          <w:i w:val="false"/>
          <w:iCs w:val="false"/>
          <w:color w:val="000000"/>
          <w:sz w:val="22"/>
          <w:szCs w:val="22"/>
        </w:rPr>
        <w:t xml:space="preserve">Wallace's working-class origin, Amazon expedition 1848-1852, Malay Archipelago fieldwork from 1854, financial dependence on specimen sales, geographic isolation during theory development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Simultaneous Frame Generation Record</w:t>
      </w:r>
    </w:p>
    <w:p>
      <w:pPr>
        <w:spacing w:after="60" w:before="60"/>
        <w:jc w:val="left"/>
      </w:pPr>
      <w:r>
        <w:rPr>
          <w:rFonts w:ascii="Arial" w:cs="Arial" w:eastAsia="Arial" w:hAnsi="Arial"/>
          <w:b w:val="false"/>
          <w:bCs w:val="false"/>
          <w:i w:val="false"/>
          <w:iCs w:val="false"/>
          <w:color w:val="000000"/>
          <w:sz w:val="22"/>
          <w:szCs w:val="22"/>
        </w:rPr>
        <w:t xml:space="preserve">Wallace's Ternate letter February 1858, Darwin's letter to Asa Gray May 1857 (establishing priority), Lyell-Hooker joint presentation July 1858, Darwin's accelerated writing of Origin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Natural Selection Mechanism Record</w:t>
      </w:r>
    </w:p>
    <w:p>
      <w:pPr>
        <w:spacing w:after="60" w:before="60"/>
        <w:jc w:val="left"/>
      </w:pPr>
      <w:r>
        <w:rPr>
          <w:rFonts w:ascii="Arial" w:cs="Arial" w:eastAsia="Arial" w:hAnsi="Arial"/>
          <w:b w:val="false"/>
          <w:bCs w:val="false"/>
          <w:i w:val="false"/>
          <w:iCs w:val="false"/>
          <w:color w:val="000000"/>
          <w:sz w:val="22"/>
          <w:szCs w:val="22"/>
        </w:rPr>
        <w:t xml:space="preserve">The specific mechanism both independently developed: variation, inheritance, environmental pressure, differential reproduction — and how each arrived at it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Reception and Adoption Record</w:t>
      </w:r>
    </w:p>
    <w:p>
      <w:pPr>
        <w:spacing w:after="60" w:before="60"/>
        <w:jc w:val="left"/>
      </w:pPr>
      <w:r>
        <w:rPr>
          <w:rFonts w:ascii="Arial" w:cs="Arial" w:eastAsia="Arial" w:hAnsi="Arial"/>
          <w:b w:val="false"/>
          <w:bCs w:val="false"/>
          <w:i w:val="false"/>
          <w:iCs w:val="false"/>
          <w:color w:val="000000"/>
          <w:sz w:val="22"/>
          <w:szCs w:val="22"/>
        </w:rPr>
        <w:t xml:space="preserve">Initial reception of Origin (Nov 1859), Huxley's role, Owen's opposition, Wilberforce-Huxley debate, field adoption timeline, Wallace's own public position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 Enter what happened, in sequence, as raw observations.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Pre-Existing Conceptual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Thomas Malthus, 'An Essay on the Principle of Population' (1798): populations grow geometrically while food supplies grow arithmetically; this implies a constant pressure of competition for resources; both Darwin and Wallace read Malthus independently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1798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Malthus population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Artificial selection in animal breeding: the practice of selecting animals with desired traits for breeding was well-known to agricultural society; both Darwin and Wallace could observe differential reproduction producing heritable change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Artificial selection precedent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Charles Lyell's 'Principles of Geology' (1830-1833): uniformitarianism — geological processes operate continuously and gradually; deep time is implied; both Darwin and Wallace read Lyell and were influenced by his geological timescale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1830–1833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Lyell deep 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Lamarck's transmutation hypothesis (1809): organisms change over time through use and disuse of characteristics; an early evolutionary theory lacking the mechanism of selection; both Darwin and Wallace knew Lamarck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Lamarck transmutation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Naturalists collecting specimens from colonial territories in the 1840s-1850s observed enormous geographical variation in species; the same type of animal appeared in different forms on different islands or in different habitats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1840s–1850s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Biogeographic variation observations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natural theology tradition (Paley's 'Natural Theology', 1802) explained adaptation through divine design; this was the incumbent framework both Darwin and Wallace were working against, though Wallace was less constrained by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theology incumbent frame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Darwin's Positional and Experience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Charles Darwin: born 1809 to a wealthy Shropshire family; his grandfather Erasmus Darwin had written speculatively about evolution; his father was a physician; he had no financial pressures and could pursue naturalist interests without earning from them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class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Beagle voyage 1831-1836: surveying voyage to South America and Pacific; Darwin collected extensively; his observations of geographical variation across the Galapagos islands were influential in his subsequent thinking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1831–1836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Beagle voyage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Galapagos observations: he noted that mockingbirds, tortoises, and finches varied systematically across islands; he did not initially recognise the evolutionary implications; the implications were pointed out by ornithologist John Gould after Darwin returned to London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1835–1836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Galapagos observations — delayed recognition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social network: he was close friends with Charles Lyell, Joseph Hooker, and Thomas Huxley; he had access to the best naturalists of the day; his social position gave him access to specimens, correspondence, and data worldwide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1836–1858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scientific network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 opened his first evolution notebook in 1837; he formulated the principle of natural selection around 1838, after reading Malthus; he began writing a 'big book' (Natural Selection) around 1856; he had been working on the theory for 20 years when Wallace's letter arrived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1837–1858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20-year accumulation period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strategy: gathering overwhelming evidence before publishing; his pigeon breeding experiments, survey of plant distribution, barnacle classification — all part of a years-long programme to build an evidentially unassailable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1842–1858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accumulation strategy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letter to Asa Gray, May 1857: described the principle of natural selection to a trusted American colleague; this letter established Darwin's independent prior conception of the theory before Wallace's letter arrived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May 1857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Darwin-Gray letter establishing priority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Wallace's Positional and Experience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Alfred Russel Wallace: born 1823 to a middle-class family in financial difficulty; he had no independent income and had to earn a living through specimen collection and sale; he was not embedded in the same social networks as Darwin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class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Amazon expedition 1848-1852: Wallace and H.W. Bates collected specimens for four years; Wallace's return voyage suffered a catastrophe — his ship caught fire and sank; he lost almost all his specimens and notes; he was rescued after ten days at sea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1848–1852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Amazon expedition and disaster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Despite the Amazon disaster, Wallace returned to field work; from 1854 he worked in the Malay Archipelago (modern Malaysia and Indonesia); he covered approximately 14,000 miles and collected 125,660 specimens over 8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1854–1862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Malay Archipelago fieldwork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financial situation: entirely dependent on selling specimens to museums and collectors; he could not afford to stop collecting; his field work was financially motivated even as it was intellectually driven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1854–1862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Financial dependence on specimens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'Sarawak Law' paper (1855): 'Every species has come into existence coincident both in space and in time with a pre-existing closely allied species'; this paper stated species change was law-like without yet proposing the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Sarawak Law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 wrote the Sarawak paper from Borneo; it was published in London; he hoped Darwin would respond; Lyell noticed it and wrote to Darwin; Darwin read it but did not respond to Wallace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1855–1856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Sarawak paper and Darwin's non-response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February 1858: Wallace, ill with malaria in Ternate (now Indonesia), thought through the mechanism of natural selection in the space of a few hours or days; he wrote it up as an essay and posted it to Darwin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Ternate insight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 independently arrived at the same mechanism as Darwin — variation, inheritance, environmental pressure, differential reproduction — from a different starting point (Malthus, field observations) in a different geographic and financial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Independent identical mechanism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Simultaneous Frame Generation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letter arrived at Darwin's house in June 1858; Darwin wrote to Lyell: 'your words have come true with a vengeance, that I should be forestalled'; he described himself as 'forestalled'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 forestalled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dilemma: he had been working on the theory for 20 years and had a private manuscript; publishing after Wallace's letter would look like plagiarism; he asked Lyell and Hooker for advice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priority dilemma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Lyell-Hooker solution: present both Darwin's earlier manuscripts (the 1844 Essay excerpt, the 1857 Asa Gray letter) alongside Wallace's Ternate essay at a Linnean Society meeting; establish joint priority without giving either sole credit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Lyell-Hooker joint presentation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joint Linnean Society paper (July 1, 1858) was read in Darwin's and Wallace's absence; Wallace was in the Malay Archipelago; Darwin was at home after the death of his infant son; neither was present at the presentation of their joint discovery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 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Joint paper — neither present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response to the priority solution: in letters to Darwin and Hooker, Wallace expressed only gratitude and generosity; he stated he was honoured by the joint presentation; he never publicly challenged Darwin's priority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1858–1869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gracious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 immediately began writing an 'abstract' of his larger work; this abstract became 'On the Origin of Species', published November 1859; the urgency produced a shorter, more accessible book than Darwin had originally planned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1858–Nov 1859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 of Species — accelerated production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Wallace-Darwin priority debate in the secondary literature: historians have debated whether Darwin handled the priority situation fairly; some argue that Darwin and Lyell/Hooker gave Darwin's materials more weight; Wallace consistently declined to criticise the arrangement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Historical priority debate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Natural Selection Mechanism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Darwin and Wallace independently arrived at: organisms exhibit heritable variation; more organisms are born than survive; those with variations better suited to the environment survive and reproduce at higher rates; over generations, the population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1838–1858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selection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route to the mechanism: Galapagos observations → 20 years of evidence accumulation → reading Malthus in 1838 → formulation of natural selection → 20-year delay before publishing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1835–1858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intellectual route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route to the mechanism: Amazon fieldwork → Malay Archipelago fieldwork → reading Malthus (date uncertain) → malaria episode in Ternate → rapid formulation in hours/days → immediate writing and posting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1848–1858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intellectual route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shared inputs: both read Malthus; both were naturalists with extensive field experience of geographic variation; both were working within Lyell's deep-time framework; both were looking for the law of species change after accepting that species change occurs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Shared intellectual inputs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divergence in paths: Darwin took 20 years, built massive evidence, consulted his network, had economic security; Wallace took a few hours, in isolation, ill, with no supporting network, under financial pressure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1838–1858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Divergent paths to same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RTT F22 question: what structural conditions produced simultaneous generation? Both occupied margin positions relative to the Natural Theology incumbent (Wallace more completely marginal); both had cross-domain inputs (Malthus from economics, Lyell from geology); both had sufficient domain exposure through field 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F22 structural conditions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Reception and Adoption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 of Species, November 1859: 1250 copies sold on first day; received with intense public debate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1859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 publication and reception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Thomas Huxley ('Darwin's Bulldog'): committed champion of natural selection; provided the public debating capacity Darwin lacked; Huxley vs Wilberforce debate at Oxford 1860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Huxley's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Owen's opposition: Owen, Britain's pre-eminent anatomist and natural theologian, was a sustained opponent of Darwinism; he represented the incumbent natural theology framework's institutional resistance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Owen's opposition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public support: Wallace publicly supported Darwin and natural selection; he gave Darwin sole credit for the theory in his public writing; he called himself a 'Darwinian'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public deference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adoption timeline: 'Darwinism' was adopted rapidly in the sense of evolutionary descent; natural selection as the mechanism was more slowly accepted; neo-Darwinian synthesis with genetics did not come until the 1930s-1940s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1860s–1940s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Adoption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own extension of natural selection: he argued natural selection could not explain the human mind; humans required a spiritual element beyond natural selection; Darwin disagreed; they diverged on the scope of the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Wallace-Darwin divergence on human mind</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Positional and Experience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Positional and Experience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 wealthy, embedded in scientific networks, 20-year protected research period, financial independence, Lyell as mentor. Wallace: working-class, financially dependent on specimen sales, geographic isolation in the Malay Archipelago, no equivalent network. Same mechanism independently derived from structurally different positions. RTT F22 asks: what structural conditions are necessary vs sufficient for alternative frame generation?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Simultaneous Frame Generation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Selection Mechanism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Both Darwin and Wallace arrived at the identical mechanism (natural selection) independently. The simultaneity is not coincidence: both were embedded in the same pre-existing conceptual resources (Malthus, Lyell, field observations of variation). RTT F22 predicts alternative frame generation when the generator has cross-domain resources (economics via Malthus, geology via Lyell) and sufficient domain exposure (both had extensive field work).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Positional and Experience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Simultaneous Frame Generation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20-year delay vs Wallace's hours-to-completion suggests that position affects generation rate even when the mechanism produced is identical. Darwin's network embeddedness and economic security enabled a longer accumulation strategy; Wallace's margin position and financial pressure produced a rapid write-and-post. Same output, very different generation process.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Pre-Existing Conceptual Resources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Selection Mechanism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Both generators used the same pre-existing conceptual resources (Malthus population pressure + Lyell deep time + field observations of variation) to produce the same mechanism. The cross-domain inputs (economics, geology, natural history) were available to both; their independent convergence on the same mechanism suggests the mechanism was latent in the combination of resources. RTT F22: cross-domain resources as a necessary condition for frame generation.</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identical mechanism from structurally different positions as the core F22 finding — necessary conditions (cross-domain inputs, domain exposure) were shared; positional differences (Darwin's security vs Wallace's margin) did not prevent generation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Malthus input as the shared resource from outside the natural history domain — economics entering natural history via two independent routes</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Darwin's 20-year delay vs Wallace's hours as a positional speed differential — what does this imply about the role of position in generation rate vs generation occurrence?</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1855 Sarawak paper (Wallace stating the law without the mechanism) as evidence that domain exposure was sufficient for recognising species change but cross-domain input (Malthus) was required for the mechanism</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detect the shared cross-domain inputs (Malthus, Lyell) as a structural commonality across two otherwise very different generators?</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Darwin-Wallace positional divergence receive — they produced the same output from different structural positions?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Sarawak paper (1855, mechanism absent) vs Ternate letter (1858, mechanism present) produce a signal about the timing of the Malthus input for Wallace?</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congruence between Darwin's domain and Wallace's domain in the signal record — do they independently confirm the same observations?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RTT F22 — Simultaneous Generation Confirms Structural Conditions</w:t>
      </w:r>
    </w:p>
    <w:p>
      <w:pPr>
        <w:spacing w:after="60" w:before="60"/>
        <w:jc w:val="left"/>
      </w:pPr>
      <w:r>
        <w:rPr>
          <w:rFonts w:ascii="Arial" w:cs="Arial" w:eastAsia="Arial" w:hAnsi="Arial"/>
          <w:b w:val="false"/>
          <w:bCs w:val="false"/>
          <w:i w:val="false"/>
          <w:iCs w:val="false"/>
          <w:color w:val="000000"/>
          <w:sz w:val="22"/>
          <w:szCs w:val="22"/>
        </w:rPr>
        <w:t xml:space="preserve">The Darwin-Wallace case is RTT's canonical F22 confirmation: two generators independently produce the same challenger frame from the same structural conditions (cross-domain resources from Malthus and Lyell, domain exposure through field work). The identical output from two independent generators is strong evidence that the conditions were sufficient for frame generation. The positional differences (Darwin's security vs Wallace's margin) modulated speed and accumulation strategy but did not determine whether generation occurred.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F22 — Necessary vs Sufficient Conditions</w:t>
      </w:r>
    </w:p>
    <w:p>
      <w:pPr>
        <w:spacing w:after="60" w:before="60"/>
        <w:jc w:val="left"/>
      </w:pPr>
      <w:r>
        <w:rPr>
          <w:rFonts w:ascii="Arial" w:cs="Arial" w:eastAsia="Arial" w:hAnsi="Arial"/>
          <w:b w:val="false"/>
          <w:bCs w:val="false"/>
          <w:i w:val="false"/>
          <w:iCs w:val="false"/>
          <w:color w:val="000000"/>
          <w:sz w:val="22"/>
          <w:szCs w:val="22"/>
        </w:rPr>
        <w:t xml:space="preserve">The case helps distinguish necessary from sufficient conditions for F22. Both generators had: (1) domain exposure (field work); (2) cross-domain resources (Malthus from economics, Lyell from geology); (3) a margin position relative to the Natural Theology incumbent. The question is whether all three were necessary or whether some combination suffices.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Priority and the Social Construction of Discovery</w:t>
      </w:r>
    </w:p>
    <w:p>
      <w:pPr>
        <w:spacing w:after="60" w:before="60"/>
        <w:jc w:val="left"/>
      </w:pPr>
      <w:r>
        <w:rPr>
          <w:rFonts w:ascii="Arial" w:cs="Arial" w:eastAsia="Arial" w:hAnsi="Arial"/>
          <w:b w:val="false"/>
          <w:bCs w:val="false"/>
          <w:i w:val="false"/>
          <w:iCs w:val="false"/>
          <w:color w:val="000000"/>
          <w:sz w:val="22"/>
          <w:szCs w:val="22"/>
        </w:rPr>
        <w:t xml:space="preserve">The Lyell-Hooker joint presentation created a version of priority that served Darwin's interests more than Wallace's; Darwin's prior materials were published alongside Wallace's essay as if they were equivalent contributions; Darwin's 1857 Asa Gray letter was produced to establish prior conception. The social management of a discovery moment is itself a data point about how incumbent-network position shapes the adoption of a new frame.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Wallace's Generosity as Strategic or Genuine</w:t>
      </w:r>
    </w:p>
    <w:p>
      <w:pPr>
        <w:spacing w:after="60" w:before="60"/>
        <w:jc w:val="left"/>
      </w:pPr>
      <w:r>
        <w:rPr>
          <w:rFonts w:ascii="Arial" w:cs="Arial" w:eastAsia="Arial" w:hAnsi="Arial"/>
          <w:b w:val="false"/>
          <w:bCs w:val="false"/>
          <w:i w:val="false"/>
          <w:iCs w:val="false"/>
          <w:color w:val="000000"/>
          <w:sz w:val="22"/>
          <w:szCs w:val="22"/>
        </w:rPr>
        <w:t xml:space="preserve">Wallace consistently deferred to Darwin in public. Whether this reflects genuine admiration, strategic deference to a socially superior figure, or some combination is debated by historians. The effect: 'Darwinism' not 'Wallace-Darwinism'; the mechanism is named for Darwin despite simultaneous independent discovery. Naming determines institutional credit, and institutional credit shapes the adoption trajectory.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Did Wallace read Malthus before the Ternate insight? The date of Wallace's Malthus reading is not precisely established — does this matter for the F22 structural analysis?</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is cross-domain input (Malthus) sufficient for mechanism generation, or was field exposure (variation observation) also necessary, and in what combination?</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20-year Darwin delay a feature of his position (security, no urgency) or his epistemic strategy (overwhelming evidence before publishing) — and does RTT distinguish these?</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does the Wallace-Darwin case predict about whether a lone marginal generator (Wallace without Darwin) would have achieved adoption?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 and RTT research programme analysis.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Thomas Malthus, 'An Essay on the Principle of Population' (1798): populations grow geometr...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Artificial selection in animal breeding: the practice of selecting animals with desired 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Charles Lyell's 'Principles of Geology' (1830-1833): uniformitarianism — geological proces...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Lamarck's transmutation hypothesis (1809): organisms change over time through use and disu...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Naturalists collecting specimens from colonial territories in the 1840s-1850s observed 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natural theology tradition (Paley's 'Natural Theology', 1802) explained adaptation thr...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Charles Darwin: born 1809 to a wealthy Shropshire family; his grandfather Erasmus Darwin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Beagle voyage 1831-1836: surveying voyage to South America and Pacific; Darwin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Galapagos observations: he noted that mockingbirds, tortoises, and finches varied...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social network: he was close friends with Charles Lyell, Joseph Hooker, and Thoma...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 opened his first evolution notebook in 1837; he formulated the principle of natural...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strategy: gathering overwhelming evidence before publishing; his pigeon breeding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letter to Asa Gray, May 1857: described the principle of natural selection to a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Alfred Russel Wallace: born 1823 to a middle-class family in financial difficulty; he had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Amazon expedition 1848-1852: Wallace and H.W. Bates collected specimens for four years; 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Despite the Amazon disaster, Wallace returned to field work; from 1854 he worked in the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financial situation: entirely dependent on selling specimens to museums and coll...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'Sarawak Law' paper (1855): 'Every species has come into existence coincident bo...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 wrote the Sarawak paper from Borneo; it was published in London; he hoped Darwin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February 1858: Wallace, ill with malaria in Ternate (now Indonesia), thought through the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 independently arrived at the same mechanism as Darwin — variation, inheritance, 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letter arrived at Darwin's house in June 1858; Darwin wrote to Lyell: 'your word...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dilemma: he had been working on the theory for 20 years and had a private manuscr...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Lyell-Hooker solution: present both Darwin's earlier manuscripts (the 1844 Essay excer...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joint Linnean Society paper (July 1, 1858) was read in Darwin's and Wallace's absence;...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response to the priority solution: in letters to Darwin and Hooker, Wallace expr...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 immediately began writing an 'abstract' of his larger work; this abstract became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Wallace-Darwin priority debate in the secondary literature: historians have debated wh...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Darwin and Wallace independently arrived at: organisms exhibit heritable var...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Darwin's route to the mechanism: Galapagos observations → 20 years of evidence accumulatio...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route to the mechanism: Amazon fieldwork → Malay Archipelago fieldwork → reading...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shared inputs: both read Malthus; both were naturalists with extensive field experienc...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divergence in paths: Darwin took 20 years, built massive evidence, consulted his netwo...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RTT F22 question: what structural conditions produced simultaneous generation? Both occupi...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 of Species, November 1859: 1250 copies sold on first day; received with intense pub...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Thomas Huxley ('Darwin's Bulldog'): committed champion of natural selection; provided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Owen's opposition: Owen, Britain's pre-eminent anatomist and natural theologian,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public support: Wallace publicly supported Darwin and natural selection; he gave...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adoption timeline: 'Darwinism' was adopted rapidly in the sense of evolutionary descen...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Wallace's own extension of natural selection: he argued natural selection could not explai...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2026-06-14T15:02:58.445Z</dcterms:created>
  <dcterms:modified xsi:type="dcterms:W3CDTF">2026-06-14T15:02:58.446Z</dcterms:modified>
</cp:coreProperties>
</file>

<file path=docProps/custom.xml><?xml version="1.0" encoding="utf-8"?>
<Properties xmlns="http://schemas.openxmlformats.org/officeDocument/2006/custom-properties" xmlns:vt="http://schemas.openxmlformats.org/officeDocument/2006/docPropsVTypes"/>
</file>