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Topics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rtl w:val="0"/>
              </w:rPr>
              <w:t xml:space="preserve">   </w:t>
            </w:r>
            <w:hyperlink r:id="rId6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212121"/>
                <w:sz w:val="20"/>
                <w:szCs w:val="20"/>
                <w:rtl w:val="0"/>
              </w:rPr>
              <w:t xml:space="preserve">August 10th, 2021 (23:59 GMT-12)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2"/>
              <w:keepNext w:val="0"/>
              <w:keepLines w:val="0"/>
              <w:pageBreakBefore w:val="0"/>
              <w:widowControl w:val="0"/>
              <w:pBdr>
                <w:top w:color="auto" w:space="0" w:sz="0" w:val="none"/>
              </w:pBdr>
              <w:spacing w:after="0" w:before="0" w:line="264" w:lineRule="auto"/>
              <w:rPr>
                <w:b w:val="1"/>
                <w:sz w:val="16"/>
                <w:szCs w:val="16"/>
              </w:rPr>
            </w:pPr>
            <w:bookmarkStart w:colFirst="0" w:colLast="0" w:name="_t2yq981em0bq" w:id="0"/>
            <w:bookmarkEnd w:id="0"/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NLP for Conversational AI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format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color w:val="5a5a5a"/>
                <w:sz w:val="21"/>
                <w:szCs w:val="21"/>
                <w:shd w:fill="fafafa" w:val="clear"/>
                <w:rtl w:val="0"/>
              </w:rPr>
              <w:t xml:space="preserve">August 13, 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Heading2"/>
              <w:keepNext w:val="0"/>
              <w:keepLines w:val="0"/>
              <w:pageBreakBefore w:val="0"/>
              <w:widowControl w:val="0"/>
              <w:shd w:fill="fafafa" w:val="clear"/>
              <w:spacing w:after="160" w:before="160" w:line="423.52941176470586" w:lineRule="auto"/>
              <w:rPr/>
            </w:pPr>
            <w:bookmarkStart w:colFirst="0" w:colLast="0" w:name="_hsse3rqkcs2z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Only abstract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Submission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 chances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 the website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August 27, 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Very High chances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format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20 August 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2">
              <w:r w:rsidDel="00000000" w:rsidR="00000000" w:rsidRPr="00000000">
                <w:rPr>
                  <w:rFonts w:ascii="Roboto" w:cs="Roboto" w:eastAsia="Roboto" w:hAnsi="Roboto"/>
                  <w:rtl w:val="0"/>
                </w:rPr>
                <w:t xml:space="preserve">NLLP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Aug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sustai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  <w:t xml:space="preserve">                                                             </w:t>
      </w:r>
      <w:r w:rsidDel="00000000" w:rsidR="00000000" w:rsidRPr="00000000">
        <w:rPr>
          <w:b w:val="1"/>
          <w:sz w:val="36"/>
          <w:szCs w:val="36"/>
          <w:rtl w:val="0"/>
        </w:rPr>
        <w:t xml:space="preserve">Project Summary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Abstract- 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nllpw.org/workshop/" TargetMode="External"/><Relationship Id="rId10" Type="http://schemas.openxmlformats.org/officeDocument/2006/relationships/hyperlink" Target="https://2021.emnlp.org/call-for-papers" TargetMode="External"/><Relationship Id="rId13" Type="http://schemas.openxmlformats.org/officeDocument/2006/relationships/hyperlink" Target="https://sites.google.com/view/sustainlp2021/call-for-papers?authuser=0" TargetMode="External"/><Relationship Id="rId12" Type="http://schemas.openxmlformats.org/officeDocument/2006/relationships/hyperlink" Target="https://nllpw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noisy-text.github.io/2021/" TargetMode="External"/><Relationship Id="rId5" Type="http://schemas.openxmlformats.org/officeDocument/2006/relationships/styles" Target="styles.xml"/><Relationship Id="rId6" Type="http://schemas.openxmlformats.org/officeDocument/2006/relationships/hyperlink" Target="https://sites.google.com/view/3rdnlp4convai/" TargetMode="External"/><Relationship Id="rId7" Type="http://schemas.openxmlformats.org/officeDocument/2006/relationships/hyperlink" Target="https://2021.emnlp.org/call-for-papers/style-and-formatting" TargetMode="External"/><Relationship Id="rId8" Type="http://schemas.openxmlformats.org/officeDocument/2006/relationships/hyperlink" Target="http://www.winlp.org/winlp-2021-workshop/call-for-paper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