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C9282" w14:textId="77777777" w:rsidR="002422CE" w:rsidRDefault="00000000">
      <w:pPr>
        <w:spacing w:before="900" w:after="60"/>
      </w:pPr>
      <w:proofErr w:type="spellStart"/>
      <w:r>
        <w:rPr>
          <w:b/>
          <w:bCs/>
          <w:color w:val="0072B2"/>
          <w:sz w:val="30"/>
          <w:szCs w:val="30"/>
        </w:rPr>
        <w:t>HCLTech</w:t>
      </w:r>
      <w:proofErr w:type="spellEnd"/>
      <w:r>
        <w:rPr>
          <w:b/>
          <w:bCs/>
          <w:color w:val="0072B2"/>
          <w:sz w:val="30"/>
          <w:szCs w:val="30"/>
        </w:rPr>
        <w:t xml:space="preserve"> Career Shaper Programme</w:t>
      </w:r>
    </w:p>
    <w:p w14:paraId="7FFD5971" w14:textId="77777777" w:rsidR="002422CE" w:rsidRDefault="00000000">
      <w:pPr>
        <w:spacing w:after="700"/>
      </w:pPr>
      <w:proofErr w:type="gramStart"/>
      <w:r>
        <w:rPr>
          <w:color w:val="595959"/>
          <w:sz w:val="26"/>
          <w:szCs w:val="26"/>
        </w:rPr>
        <w:t>III Year</w:t>
      </w:r>
      <w:proofErr w:type="gramEnd"/>
      <w:r>
        <w:rPr>
          <w:color w:val="595959"/>
          <w:sz w:val="26"/>
          <w:szCs w:val="26"/>
        </w:rPr>
        <w:t xml:space="preserve"> Industry </w:t>
      </w:r>
      <w:proofErr w:type="gramStart"/>
      <w:r>
        <w:rPr>
          <w:color w:val="595959"/>
          <w:sz w:val="26"/>
          <w:szCs w:val="26"/>
        </w:rPr>
        <w:t>Project  ·</w:t>
      </w:r>
      <w:proofErr w:type="gramEnd"/>
      <w:r>
        <w:rPr>
          <w:color w:val="595959"/>
          <w:sz w:val="26"/>
          <w:szCs w:val="26"/>
        </w:rPr>
        <w:t xml:space="preserve">  Project Report</w:t>
      </w:r>
    </w:p>
    <w:p w14:paraId="355D4A8C" w14:textId="77777777" w:rsidR="002422CE" w:rsidRDefault="00000000">
      <w:pPr>
        <w:spacing w:after="160" w:line="252" w:lineRule="auto"/>
      </w:pPr>
      <w:r>
        <w:rPr>
          <w:b/>
          <w:bCs/>
          <w:color w:val="1F4E79"/>
          <w:sz w:val="56"/>
          <w:szCs w:val="56"/>
        </w:rPr>
        <w:t>Early Disease Prediction Using Machine Learning on Health Data</w:t>
      </w:r>
    </w:p>
    <w:p w14:paraId="5701B87F" w14:textId="77777777" w:rsidR="002422CE" w:rsidRDefault="00000000">
      <w:pPr>
        <w:spacing w:after="600"/>
      </w:pPr>
      <w:r>
        <w:rPr>
          <w:i/>
          <w:iCs/>
          <w:color w:val="595959"/>
          <w:sz w:val="26"/>
          <w:szCs w:val="26"/>
        </w:rPr>
        <w:t xml:space="preserve">Three models, SHAP explanations and a </w:t>
      </w:r>
      <w:proofErr w:type="spellStart"/>
      <w:r>
        <w:rPr>
          <w:i/>
          <w:iCs/>
          <w:color w:val="595959"/>
          <w:sz w:val="26"/>
          <w:szCs w:val="26"/>
        </w:rPr>
        <w:t>Streamlit</w:t>
      </w:r>
      <w:proofErr w:type="spellEnd"/>
      <w:r>
        <w:rPr>
          <w:i/>
          <w:iCs/>
          <w:color w:val="595959"/>
          <w:sz w:val="26"/>
          <w:szCs w:val="26"/>
        </w:rPr>
        <w:t xml:space="preserve"> prototype on a partly synthetic clinical dataset</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98"/>
      </w:tblGrid>
      <w:tr w:rsidR="002422CE" w14:paraId="28A22A0A"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E8F1FA"/>
            <w:tcMar>
              <w:top w:w="80" w:type="dxa"/>
              <w:left w:w="120" w:type="dxa"/>
              <w:bottom w:w="80" w:type="dxa"/>
              <w:right w:w="120" w:type="dxa"/>
            </w:tcMar>
          </w:tcPr>
          <w:p w14:paraId="780FBF98" w14:textId="77777777" w:rsidR="002422CE" w:rsidRDefault="00000000">
            <w:r>
              <w:rPr>
                <w:b/>
                <w:bCs/>
                <w:sz w:val="21"/>
                <w:szCs w:val="21"/>
              </w:rPr>
              <w:t>Project number</w:t>
            </w:r>
          </w:p>
        </w:tc>
        <w:tc>
          <w:tcPr>
            <w:tcW w:w="649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3613CC" w14:textId="77777777" w:rsidR="002422CE" w:rsidRDefault="00000000">
            <w:r>
              <w:rPr>
                <w:sz w:val="21"/>
                <w:szCs w:val="21"/>
              </w:rPr>
              <w:t>29</w:t>
            </w:r>
          </w:p>
        </w:tc>
      </w:tr>
      <w:tr w:rsidR="002422CE" w14:paraId="2BACA3B6"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E8F1FA"/>
            <w:tcMar>
              <w:top w:w="80" w:type="dxa"/>
              <w:left w:w="120" w:type="dxa"/>
              <w:bottom w:w="80" w:type="dxa"/>
              <w:right w:w="120" w:type="dxa"/>
            </w:tcMar>
          </w:tcPr>
          <w:p w14:paraId="70338C8F" w14:textId="77777777" w:rsidR="002422CE" w:rsidRDefault="00000000">
            <w:r>
              <w:rPr>
                <w:b/>
                <w:bCs/>
                <w:sz w:val="21"/>
                <w:szCs w:val="21"/>
              </w:rPr>
              <w:t>Domain</w:t>
            </w:r>
          </w:p>
        </w:tc>
        <w:tc>
          <w:tcPr>
            <w:tcW w:w="649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A43C5E" w14:textId="77777777" w:rsidR="002422CE" w:rsidRDefault="00000000">
            <w:r>
              <w:rPr>
                <w:sz w:val="21"/>
                <w:szCs w:val="21"/>
              </w:rPr>
              <w:t>Digital-Data-AI / AIML</w:t>
            </w:r>
          </w:p>
        </w:tc>
      </w:tr>
      <w:tr w:rsidR="002422CE" w14:paraId="445C0DD8"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E8F1FA"/>
            <w:tcMar>
              <w:top w:w="80" w:type="dxa"/>
              <w:left w:w="120" w:type="dxa"/>
              <w:bottom w:w="80" w:type="dxa"/>
              <w:right w:w="120" w:type="dxa"/>
            </w:tcMar>
          </w:tcPr>
          <w:p w14:paraId="1911547C" w14:textId="77777777" w:rsidR="002422CE" w:rsidRDefault="00000000">
            <w:r>
              <w:rPr>
                <w:b/>
                <w:bCs/>
                <w:sz w:val="21"/>
                <w:szCs w:val="21"/>
              </w:rPr>
              <w:t>Difficulty / duration</w:t>
            </w:r>
          </w:p>
        </w:tc>
        <w:tc>
          <w:tcPr>
            <w:tcW w:w="649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E2EAF1" w14:textId="77777777" w:rsidR="002422CE" w:rsidRDefault="00000000">
            <w:proofErr w:type="gramStart"/>
            <w:r>
              <w:rPr>
                <w:sz w:val="21"/>
                <w:szCs w:val="21"/>
              </w:rPr>
              <w:t>Advanced  ·</w:t>
            </w:r>
            <w:proofErr w:type="gramEnd"/>
            <w:r>
              <w:rPr>
                <w:sz w:val="21"/>
                <w:szCs w:val="21"/>
              </w:rPr>
              <w:t xml:space="preserve">  4 </w:t>
            </w:r>
            <w:proofErr w:type="gramStart"/>
            <w:r>
              <w:rPr>
                <w:sz w:val="21"/>
                <w:szCs w:val="21"/>
              </w:rPr>
              <w:t>weeks  ·</w:t>
            </w:r>
            <w:proofErr w:type="gramEnd"/>
            <w:r>
              <w:rPr>
                <w:sz w:val="21"/>
                <w:szCs w:val="21"/>
              </w:rPr>
              <w:t xml:space="preserve">  individual project</w:t>
            </w:r>
          </w:p>
        </w:tc>
      </w:tr>
      <w:tr w:rsidR="002422CE" w14:paraId="489CC1E9"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E8F1FA"/>
            <w:tcMar>
              <w:top w:w="80" w:type="dxa"/>
              <w:left w:w="120" w:type="dxa"/>
              <w:bottom w:w="80" w:type="dxa"/>
              <w:right w:w="120" w:type="dxa"/>
            </w:tcMar>
          </w:tcPr>
          <w:p w14:paraId="1A8BFFB2" w14:textId="77777777" w:rsidR="002422CE" w:rsidRDefault="00000000">
            <w:r>
              <w:rPr>
                <w:b/>
                <w:bCs/>
                <w:sz w:val="21"/>
                <w:szCs w:val="21"/>
              </w:rPr>
              <w:t>Academic year</w:t>
            </w:r>
          </w:p>
        </w:tc>
        <w:tc>
          <w:tcPr>
            <w:tcW w:w="649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DD1C8B" w14:textId="77777777" w:rsidR="002422CE" w:rsidRDefault="00000000">
            <w:r>
              <w:rPr>
                <w:sz w:val="21"/>
                <w:szCs w:val="21"/>
              </w:rPr>
              <w:t>2025-26</w:t>
            </w:r>
          </w:p>
        </w:tc>
      </w:tr>
      <w:tr w:rsidR="002422CE" w14:paraId="15848D2E"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E8F1FA"/>
            <w:tcMar>
              <w:top w:w="80" w:type="dxa"/>
              <w:left w:w="120" w:type="dxa"/>
              <w:bottom w:w="80" w:type="dxa"/>
              <w:right w:w="120" w:type="dxa"/>
            </w:tcMar>
          </w:tcPr>
          <w:p w14:paraId="40C7D113" w14:textId="77777777" w:rsidR="002422CE" w:rsidRDefault="00000000">
            <w:r>
              <w:rPr>
                <w:b/>
                <w:bCs/>
                <w:sz w:val="21"/>
                <w:szCs w:val="21"/>
              </w:rPr>
              <w:t>Submitted by</w:t>
            </w:r>
          </w:p>
        </w:tc>
        <w:tc>
          <w:tcPr>
            <w:tcW w:w="649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ACA00A" w14:textId="05F3C236" w:rsidR="002422CE" w:rsidRDefault="0031425D">
            <w:r>
              <w:t>SWAPNIL VERMA</w:t>
            </w:r>
          </w:p>
        </w:tc>
      </w:tr>
      <w:tr w:rsidR="002422CE" w14:paraId="6ECB884A"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E8F1FA"/>
            <w:tcMar>
              <w:top w:w="80" w:type="dxa"/>
              <w:left w:w="120" w:type="dxa"/>
              <w:bottom w:w="80" w:type="dxa"/>
              <w:right w:w="120" w:type="dxa"/>
            </w:tcMar>
          </w:tcPr>
          <w:p w14:paraId="1928E69E" w14:textId="77777777" w:rsidR="002422CE" w:rsidRDefault="00000000">
            <w:r>
              <w:rPr>
                <w:b/>
                <w:bCs/>
                <w:sz w:val="21"/>
                <w:szCs w:val="21"/>
              </w:rPr>
              <w:t>Roll number / learner ID</w:t>
            </w:r>
          </w:p>
        </w:tc>
        <w:tc>
          <w:tcPr>
            <w:tcW w:w="649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240B1F" w14:textId="52655780" w:rsidR="002422CE" w:rsidRDefault="0031425D">
            <w:r>
              <w:t>2400320101154</w:t>
            </w:r>
          </w:p>
        </w:tc>
      </w:tr>
      <w:tr w:rsidR="002422CE" w14:paraId="62A95D6C"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E8F1FA"/>
            <w:tcMar>
              <w:top w:w="80" w:type="dxa"/>
              <w:left w:w="120" w:type="dxa"/>
              <w:bottom w:w="80" w:type="dxa"/>
              <w:right w:w="120" w:type="dxa"/>
            </w:tcMar>
          </w:tcPr>
          <w:p w14:paraId="11386B88" w14:textId="77777777" w:rsidR="002422CE" w:rsidRDefault="00000000">
            <w:r>
              <w:rPr>
                <w:b/>
                <w:bCs/>
                <w:sz w:val="21"/>
                <w:szCs w:val="21"/>
              </w:rPr>
              <w:t>College</w:t>
            </w:r>
          </w:p>
        </w:tc>
        <w:tc>
          <w:tcPr>
            <w:tcW w:w="649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820292" w14:textId="4118B3A3" w:rsidR="002422CE" w:rsidRDefault="0031425D">
            <w:r>
              <w:t>ABES Engineering College</w:t>
            </w:r>
          </w:p>
        </w:tc>
      </w:tr>
      <w:tr w:rsidR="002422CE" w14:paraId="7FF13C86"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E8F1FA"/>
            <w:tcMar>
              <w:top w:w="80" w:type="dxa"/>
              <w:left w:w="120" w:type="dxa"/>
              <w:bottom w:w="80" w:type="dxa"/>
              <w:right w:w="120" w:type="dxa"/>
            </w:tcMar>
          </w:tcPr>
          <w:p w14:paraId="1671F5E4" w14:textId="77777777" w:rsidR="002422CE" w:rsidRDefault="00000000">
            <w:r>
              <w:rPr>
                <w:b/>
                <w:bCs/>
                <w:sz w:val="21"/>
                <w:szCs w:val="21"/>
              </w:rPr>
              <w:t>Mentor</w:t>
            </w:r>
          </w:p>
        </w:tc>
        <w:tc>
          <w:tcPr>
            <w:tcW w:w="649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F2F6C2" w14:textId="40B76863" w:rsidR="002422CE" w:rsidRDefault="0031425D">
            <w:r>
              <w:t>SHRUTI KESHARI</w:t>
            </w:r>
          </w:p>
        </w:tc>
      </w:tr>
      <w:tr w:rsidR="002422CE" w14:paraId="05E2119E"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E8F1FA"/>
            <w:tcMar>
              <w:top w:w="80" w:type="dxa"/>
              <w:left w:w="120" w:type="dxa"/>
              <w:bottom w:w="80" w:type="dxa"/>
              <w:right w:w="120" w:type="dxa"/>
            </w:tcMar>
          </w:tcPr>
          <w:p w14:paraId="64ABEEE4" w14:textId="77777777" w:rsidR="002422CE" w:rsidRDefault="00000000">
            <w:r>
              <w:rPr>
                <w:b/>
                <w:bCs/>
                <w:sz w:val="21"/>
                <w:szCs w:val="21"/>
              </w:rPr>
              <w:t>Submission date</w:t>
            </w:r>
          </w:p>
        </w:tc>
        <w:tc>
          <w:tcPr>
            <w:tcW w:w="649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F897BE" w14:textId="0CA6A499" w:rsidR="002422CE" w:rsidRDefault="0031425D">
            <w:r>
              <w:t>28-10-2026</w:t>
            </w:r>
          </w:p>
        </w:tc>
      </w:tr>
    </w:tbl>
    <w:p w14:paraId="4CCA99B6" w14:textId="77777777" w:rsidR="002422CE" w:rsidRDefault="002422CE">
      <w:pPr>
        <w:spacing w:after="300"/>
      </w:pP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8"/>
      </w:tblGrid>
      <w:tr w:rsidR="002422CE" w14:paraId="0DB28104" w14:textId="77777777">
        <w:tblPrEx>
          <w:tblCellMar>
            <w:top w:w="0" w:type="dxa"/>
            <w:bottom w:w="0" w:type="dxa"/>
          </w:tblCellMar>
        </w:tblPrEx>
        <w:trPr>
          <w:cantSplit/>
        </w:trPr>
        <w:tc>
          <w:tcPr>
            <w:tcW w:w="9298" w:type="dxa"/>
            <w:tcBorders>
              <w:top w:val="none" w:sz="0" w:space="0" w:color="FFFFFF"/>
              <w:left w:val="single" w:sz="24" w:space="0" w:color="D55E00"/>
              <w:bottom w:val="none" w:sz="0" w:space="0" w:color="FFFFFF"/>
              <w:right w:val="none" w:sz="0" w:space="0" w:color="FFFFFF"/>
            </w:tcBorders>
            <w:shd w:val="clear" w:color="auto" w:fill="FDEEE3"/>
            <w:tcMar>
              <w:top w:w="110" w:type="dxa"/>
              <w:left w:w="200" w:type="dxa"/>
              <w:bottom w:w="90" w:type="dxa"/>
              <w:right w:w="160" w:type="dxa"/>
            </w:tcMar>
          </w:tcPr>
          <w:p w14:paraId="1377C79E" w14:textId="77777777" w:rsidR="002422CE" w:rsidRDefault="00000000">
            <w:pPr>
              <w:spacing w:after="60"/>
            </w:pPr>
            <w:r>
              <w:rPr>
                <w:b/>
                <w:bCs/>
                <w:color w:val="D55E00"/>
              </w:rPr>
              <w:t>Disclaimer</w:t>
            </w:r>
          </w:p>
          <w:p w14:paraId="7531AC78" w14:textId="77777777" w:rsidR="002422CE" w:rsidRDefault="00000000">
            <w:pPr>
              <w:spacing w:after="60" w:line="276" w:lineRule="auto"/>
            </w:pPr>
            <w:r>
              <w:rPr>
                <w:sz w:val="21"/>
                <w:szCs w:val="21"/>
              </w:rPr>
              <w:t xml:space="preserve">This project is a student research prototype built on partly synthetic data. It must </w:t>
            </w:r>
            <w:r>
              <w:rPr>
                <w:b/>
                <w:bCs/>
                <w:sz w:val="21"/>
                <w:szCs w:val="21"/>
              </w:rPr>
              <w:t>not</w:t>
            </w:r>
            <w:r>
              <w:rPr>
                <w:sz w:val="21"/>
                <w:szCs w:val="21"/>
              </w:rPr>
              <w:t xml:space="preserve"> be used for clinical diagnosis or medical decisions without supervision by qualified medical professionals.</w:t>
            </w:r>
          </w:p>
        </w:tc>
      </w:tr>
    </w:tbl>
    <w:p w14:paraId="140C2F07" w14:textId="77777777" w:rsidR="002422CE" w:rsidRDefault="00000000">
      <w:r>
        <w:br w:type="page"/>
      </w:r>
    </w:p>
    <w:p w14:paraId="3274D857" w14:textId="77777777" w:rsidR="002422CE" w:rsidRDefault="00000000">
      <w:pPr>
        <w:pStyle w:val="Heading1"/>
      </w:pPr>
      <w:r>
        <w:lastRenderedPageBreak/>
        <w:t>Contents</w:t>
      </w:r>
    </w:p>
    <w:p w14:paraId="479C4F4E" w14:textId="77777777" w:rsidR="002422CE" w:rsidRDefault="00000000">
      <w:pPr>
        <w:spacing w:after="50"/>
        <w:ind w:left="360"/>
      </w:pPr>
      <w:proofErr w:type="gramStart"/>
      <w:r>
        <w:t>1  Introduction</w:t>
      </w:r>
      <w:proofErr w:type="gramEnd"/>
    </w:p>
    <w:p w14:paraId="529B4B09" w14:textId="77777777" w:rsidR="002422CE" w:rsidRDefault="00000000">
      <w:pPr>
        <w:spacing w:after="50"/>
        <w:ind w:left="360"/>
      </w:pPr>
      <w:proofErr w:type="gramStart"/>
      <w:r>
        <w:t>2  Dataset</w:t>
      </w:r>
      <w:proofErr w:type="gramEnd"/>
    </w:p>
    <w:p w14:paraId="2A9A8119" w14:textId="77777777" w:rsidR="002422CE" w:rsidRDefault="00000000">
      <w:pPr>
        <w:spacing w:after="50"/>
        <w:ind w:left="360"/>
      </w:pPr>
      <w:proofErr w:type="gramStart"/>
      <w:r>
        <w:t>3  Methodology</w:t>
      </w:r>
      <w:proofErr w:type="gramEnd"/>
    </w:p>
    <w:p w14:paraId="045753FC" w14:textId="77777777" w:rsidR="002422CE" w:rsidRDefault="00000000">
      <w:pPr>
        <w:spacing w:after="50"/>
        <w:ind w:left="360"/>
      </w:pPr>
      <w:proofErr w:type="gramStart"/>
      <w:r>
        <w:t>4  Exploratory</w:t>
      </w:r>
      <w:proofErr w:type="gramEnd"/>
      <w:r>
        <w:t xml:space="preserve"> data analysis</w:t>
      </w:r>
    </w:p>
    <w:p w14:paraId="253D8AFE" w14:textId="77777777" w:rsidR="002422CE" w:rsidRDefault="00000000">
      <w:pPr>
        <w:spacing w:after="50"/>
        <w:ind w:left="360"/>
      </w:pPr>
      <w:proofErr w:type="gramStart"/>
      <w:r>
        <w:t>5  Results</w:t>
      </w:r>
      <w:proofErr w:type="gramEnd"/>
    </w:p>
    <w:p w14:paraId="4509FEB3" w14:textId="77777777" w:rsidR="002422CE" w:rsidRDefault="00000000">
      <w:pPr>
        <w:spacing w:after="50"/>
        <w:ind w:left="360"/>
      </w:pPr>
      <w:proofErr w:type="gramStart"/>
      <w:r>
        <w:t>6  Explainability</w:t>
      </w:r>
      <w:proofErr w:type="gramEnd"/>
      <w:r>
        <w:t xml:space="preserve"> with SHAP</w:t>
      </w:r>
    </w:p>
    <w:p w14:paraId="2B7CFD5C" w14:textId="77777777" w:rsidR="002422CE" w:rsidRDefault="00000000">
      <w:pPr>
        <w:spacing w:after="50"/>
        <w:ind w:left="360"/>
      </w:pPr>
      <w:proofErr w:type="gramStart"/>
      <w:r>
        <w:t>7  The</w:t>
      </w:r>
      <w:proofErr w:type="gramEnd"/>
      <w:r>
        <w:t xml:space="preserve"> </w:t>
      </w:r>
      <w:proofErr w:type="spellStart"/>
      <w:r>
        <w:t>Streamlit</w:t>
      </w:r>
      <w:proofErr w:type="spellEnd"/>
      <w:r>
        <w:t xml:space="preserve"> application</w:t>
      </w:r>
    </w:p>
    <w:p w14:paraId="75106E36" w14:textId="77777777" w:rsidR="002422CE" w:rsidRDefault="00000000">
      <w:pPr>
        <w:spacing w:after="50"/>
        <w:ind w:left="360"/>
      </w:pPr>
      <w:proofErr w:type="gramStart"/>
      <w:r>
        <w:t>8  Testing</w:t>
      </w:r>
      <w:proofErr w:type="gramEnd"/>
      <w:r>
        <w:t xml:space="preserve"> and reproducibility</w:t>
      </w:r>
    </w:p>
    <w:p w14:paraId="12610BE0" w14:textId="77777777" w:rsidR="002422CE" w:rsidRDefault="00000000">
      <w:pPr>
        <w:spacing w:after="50"/>
        <w:ind w:left="360"/>
      </w:pPr>
      <w:proofErr w:type="gramStart"/>
      <w:r>
        <w:t>9  Ethical</w:t>
      </w:r>
      <w:proofErr w:type="gramEnd"/>
      <w:r>
        <w:t xml:space="preserve"> considerations</w:t>
      </w:r>
    </w:p>
    <w:p w14:paraId="30114666" w14:textId="77777777" w:rsidR="002422CE" w:rsidRDefault="00000000">
      <w:pPr>
        <w:spacing w:after="50"/>
        <w:ind w:left="360"/>
      </w:pPr>
      <w:proofErr w:type="gramStart"/>
      <w:r>
        <w:t>10  Limitations</w:t>
      </w:r>
      <w:proofErr w:type="gramEnd"/>
    </w:p>
    <w:p w14:paraId="21C68F79" w14:textId="77777777" w:rsidR="002422CE" w:rsidRDefault="00000000">
      <w:pPr>
        <w:spacing w:after="50"/>
        <w:ind w:left="360"/>
      </w:pPr>
      <w:proofErr w:type="gramStart"/>
      <w:r>
        <w:t>11  Conclusion</w:t>
      </w:r>
      <w:proofErr w:type="gramEnd"/>
      <w:r>
        <w:t xml:space="preserve"> and future work</w:t>
      </w:r>
    </w:p>
    <w:p w14:paraId="597AD552" w14:textId="77777777" w:rsidR="002422CE" w:rsidRDefault="00000000">
      <w:pPr>
        <w:spacing w:after="50"/>
        <w:ind w:left="360"/>
      </w:pPr>
      <w:r>
        <w:t>References</w:t>
      </w:r>
    </w:p>
    <w:p w14:paraId="585685C0" w14:textId="77777777" w:rsidR="002422CE" w:rsidRDefault="00000000">
      <w:pPr>
        <w:spacing w:after="50"/>
        <w:ind w:left="360"/>
      </w:pPr>
      <w:r>
        <w:t xml:space="preserve">Appendix </w:t>
      </w:r>
      <w:proofErr w:type="gramStart"/>
      <w:r>
        <w:t>A  Project</w:t>
      </w:r>
      <w:proofErr w:type="gramEnd"/>
      <w:r>
        <w:t xml:space="preserve"> structure and how to run</w:t>
      </w:r>
    </w:p>
    <w:p w14:paraId="0A560439" w14:textId="77777777" w:rsidR="002422CE" w:rsidRDefault="00000000">
      <w:pPr>
        <w:spacing w:after="50"/>
        <w:ind w:left="360"/>
      </w:pPr>
      <w:r>
        <w:t xml:space="preserve">Appendix </w:t>
      </w:r>
      <w:proofErr w:type="gramStart"/>
      <w:r>
        <w:t>B  Environment</w:t>
      </w:r>
      <w:proofErr w:type="gramEnd"/>
    </w:p>
    <w:p w14:paraId="20ECC0A5" w14:textId="77777777" w:rsidR="002422CE" w:rsidRDefault="002422CE">
      <w:pPr>
        <w:spacing w:after="200"/>
      </w:pPr>
    </w:p>
    <w:p w14:paraId="35A74DCA" w14:textId="77777777" w:rsidR="002422CE" w:rsidRDefault="00000000">
      <w:pPr>
        <w:pStyle w:val="Heading1"/>
      </w:pPr>
      <w:r>
        <w:t>Abstract</w:t>
      </w:r>
    </w:p>
    <w:p w14:paraId="6E5FFBAC" w14:textId="77777777" w:rsidR="002422CE" w:rsidRDefault="00000000">
      <w:pPr>
        <w:spacing w:after="120" w:line="288" w:lineRule="auto"/>
      </w:pPr>
      <w:r>
        <w:t>Early detection of common diseases such as diabetes, heart disease and high blood pressure gives people more time to change their habits and see a doctor. This project builds a machine learning pipeline that estimates the chance of disease from six routine measurements: age, BMI, blood pressure, glucose, cholesterol and smoking status. The 500 patient records provided by the programme were extended with 4,500 generated records, giving 5,000 in total.</w:t>
      </w:r>
    </w:p>
    <w:p w14:paraId="7346E5A6" w14:textId="77777777" w:rsidR="002422CE" w:rsidRDefault="00000000">
      <w:pPr>
        <w:spacing w:after="120" w:line="288" w:lineRule="auto"/>
      </w:pPr>
      <w:r>
        <w:t xml:space="preserve">Three models (Logistic Regression, Random Forest and </w:t>
      </w:r>
      <w:proofErr w:type="spellStart"/>
      <w:r>
        <w:t>XGBoost</w:t>
      </w:r>
      <w:proofErr w:type="spellEnd"/>
      <w:r>
        <w:t>) were tuned with 5-fold cross-validation on 80% of the data and tested once on the remaining 20%. They performed almost the same, with a test ROC-AUC of about 0.82. Logistic Regression had the best cross-validated score and was selected (test ROC-AUC 0.822, 95% interval 0.796 to 0.848). SHAP explanations show that glucose is by far the strongest driver, followed by blood pressure, age, BMI, cholesterol and smoking.</w:t>
      </w:r>
    </w:p>
    <w:p w14:paraId="01E50E5D" w14:textId="77777777" w:rsidR="002422CE" w:rsidRDefault="00000000">
      <w:pPr>
        <w:spacing w:after="120" w:line="288" w:lineRule="auto"/>
      </w:pPr>
      <w:r>
        <w:t xml:space="preserve">An important finding is that the 500 original records contain no learnable signal (cross-validated AUC of about 0.5). The headline result therefore comes from relationships that were built into the generated rows. It shows that the pipeline works, not that the model would work on real patients. A </w:t>
      </w:r>
      <w:proofErr w:type="spellStart"/>
      <w:r>
        <w:t>Streamlit</w:t>
      </w:r>
      <w:proofErr w:type="spellEnd"/>
      <w:r>
        <w:t xml:space="preserve"> app, three Jupyter notebooks and 34 automated tests complete the prototype. The model is for learning only and must not be used for diagnosis.</w:t>
      </w:r>
    </w:p>
    <w:p w14:paraId="4B64BF68" w14:textId="77777777" w:rsidR="002422CE" w:rsidRDefault="00000000">
      <w:r>
        <w:br w:type="page"/>
      </w:r>
    </w:p>
    <w:p w14:paraId="730FC668" w14:textId="77777777" w:rsidR="002422CE" w:rsidRDefault="00000000">
      <w:pPr>
        <w:pStyle w:val="Heading1"/>
      </w:pPr>
      <w:proofErr w:type="gramStart"/>
      <w:r>
        <w:t>1  Introduction</w:t>
      </w:r>
      <w:proofErr w:type="gramEnd"/>
    </w:p>
    <w:p w14:paraId="3F3B7B84" w14:textId="77777777" w:rsidR="002422CE" w:rsidRDefault="00000000">
      <w:pPr>
        <w:pStyle w:val="Heading2"/>
      </w:pPr>
      <w:proofErr w:type="gramStart"/>
      <w:r>
        <w:t>1.1  Background</w:t>
      </w:r>
      <w:proofErr w:type="gramEnd"/>
    </w:p>
    <w:p w14:paraId="67FE5AFB" w14:textId="77777777" w:rsidR="002422CE" w:rsidRDefault="00000000">
      <w:pPr>
        <w:spacing w:after="120" w:line="288" w:lineRule="auto"/>
      </w:pPr>
      <w:r>
        <w:t>Many long-term health problems, such as diabetes, heart disease and high blood pressure, build up slowly. In the early stage a person may feel fine, yet routine measurements like blood glucose, blood pressure, body weight and cholesterol can already show warning signs. If those signs are noticed early, there is more time to change habits and to see a doctor.</w:t>
      </w:r>
    </w:p>
    <w:p w14:paraId="23F53BD5" w14:textId="77777777" w:rsidR="002422CE" w:rsidRDefault="00000000">
      <w:pPr>
        <w:spacing w:after="120" w:line="288" w:lineRule="auto"/>
      </w:pPr>
      <w:r>
        <w:t>Machine learning can combine several of these measurements into one risk estimate. A tool like this does not replace a doctor. It only helps decide who should get a closer look first.</w:t>
      </w:r>
    </w:p>
    <w:p w14:paraId="12051C65" w14:textId="77777777" w:rsidR="002422CE" w:rsidRDefault="00000000">
      <w:pPr>
        <w:pStyle w:val="Heading2"/>
      </w:pPr>
      <w:proofErr w:type="gramStart"/>
      <w:r>
        <w:t>1.2  Problem</w:t>
      </w:r>
      <w:proofErr w:type="gramEnd"/>
      <w:r>
        <w:t xml:space="preserve"> statement</w:t>
      </w:r>
    </w:p>
    <w:p w14:paraId="691F0324" w14:textId="77777777" w:rsidR="002422CE" w:rsidRDefault="00000000">
      <w:pPr>
        <w:spacing w:after="120" w:line="288" w:lineRule="auto"/>
      </w:pPr>
      <w:r>
        <w:t>Given six routine measurements of a patient (age, BMI, blood pressure, glucose, cholesterol and smoking status), estimate the probability that the patient has the disease, and explain which measurements drove the estimate.</w:t>
      </w:r>
    </w:p>
    <w:p w14:paraId="65C85B9C" w14:textId="77777777" w:rsidR="002422CE" w:rsidRDefault="00000000">
      <w:pPr>
        <w:pStyle w:val="Heading2"/>
      </w:pPr>
      <w:proofErr w:type="gramStart"/>
      <w:r>
        <w:t>1.3  Objectives</w:t>
      </w:r>
      <w:proofErr w:type="gramEnd"/>
    </w:p>
    <w:p w14:paraId="526F6037" w14:textId="77777777" w:rsidR="002422CE" w:rsidRDefault="00000000">
      <w:pPr>
        <w:pStyle w:val="ListParagraph"/>
        <w:numPr>
          <w:ilvl w:val="0"/>
          <w:numId w:val="2"/>
        </w:numPr>
        <w:spacing w:after="70" w:line="280" w:lineRule="auto"/>
      </w:pPr>
      <w:r>
        <w:t>Prepare, validate and document the dataset, and extend it from 500 to 5,000 rows.</w:t>
      </w:r>
    </w:p>
    <w:p w14:paraId="15CAF114" w14:textId="77777777" w:rsidR="002422CE" w:rsidRDefault="00000000">
      <w:pPr>
        <w:pStyle w:val="ListParagraph"/>
        <w:numPr>
          <w:ilvl w:val="0"/>
          <w:numId w:val="2"/>
        </w:numPr>
        <w:spacing w:after="70" w:line="280" w:lineRule="auto"/>
      </w:pPr>
      <w:r>
        <w:t>Explore the data with at least three visualisations (the EDA notebook has six, and this report shows five of them).</w:t>
      </w:r>
    </w:p>
    <w:p w14:paraId="258F509A" w14:textId="77777777" w:rsidR="002422CE" w:rsidRDefault="00000000">
      <w:pPr>
        <w:pStyle w:val="ListParagraph"/>
        <w:numPr>
          <w:ilvl w:val="0"/>
          <w:numId w:val="2"/>
        </w:numPr>
        <w:spacing w:after="70" w:line="280" w:lineRule="auto"/>
      </w:pPr>
      <w:r>
        <w:t xml:space="preserve">Train and compare Logistic Regression, Random Forest and </w:t>
      </w:r>
      <w:proofErr w:type="spellStart"/>
      <w:r>
        <w:t>XGBoost</w:t>
      </w:r>
      <w:proofErr w:type="spellEnd"/>
      <w:r>
        <w:t xml:space="preserve"> with a </w:t>
      </w:r>
      <w:proofErr w:type="gramStart"/>
      <w:r>
        <w:t>fair</w:t>
      </w:r>
      <w:proofErr w:type="gramEnd"/>
      <w:r>
        <w:t>, leak-free evaluation.</w:t>
      </w:r>
    </w:p>
    <w:p w14:paraId="0613F09A" w14:textId="77777777" w:rsidR="002422CE" w:rsidRDefault="00000000">
      <w:pPr>
        <w:pStyle w:val="ListParagraph"/>
        <w:numPr>
          <w:ilvl w:val="0"/>
          <w:numId w:val="2"/>
        </w:numPr>
        <w:spacing w:after="70" w:line="280" w:lineRule="auto"/>
      </w:pPr>
      <w:r>
        <w:t>Handle class imbalance carefully and report metrics that go beyond accuracy.</w:t>
      </w:r>
    </w:p>
    <w:p w14:paraId="4601F074" w14:textId="77777777" w:rsidR="002422CE" w:rsidRDefault="00000000">
      <w:pPr>
        <w:pStyle w:val="ListParagraph"/>
        <w:numPr>
          <w:ilvl w:val="0"/>
          <w:numId w:val="2"/>
        </w:numPr>
        <w:spacing w:after="70" w:line="280" w:lineRule="auto"/>
      </w:pPr>
      <w:r>
        <w:t>Explain the predictions with SHAP, for the whole model and for single patients.</w:t>
      </w:r>
    </w:p>
    <w:p w14:paraId="537267EF" w14:textId="77777777" w:rsidR="002422CE" w:rsidRDefault="00000000">
      <w:pPr>
        <w:pStyle w:val="ListParagraph"/>
        <w:numPr>
          <w:ilvl w:val="0"/>
          <w:numId w:val="2"/>
        </w:numPr>
        <w:spacing w:after="70" w:line="280" w:lineRule="auto"/>
      </w:pPr>
      <w:r>
        <w:t xml:space="preserve">Build a working prototype (a </w:t>
      </w:r>
      <w:proofErr w:type="spellStart"/>
      <w:r>
        <w:t>Streamlit</w:t>
      </w:r>
      <w:proofErr w:type="spellEnd"/>
      <w:r>
        <w:t xml:space="preserve"> app) that shows the estimate, its explanation and a clear disclaimer.</w:t>
      </w:r>
    </w:p>
    <w:p w14:paraId="670A14D6" w14:textId="77777777" w:rsidR="002422CE" w:rsidRDefault="00000000">
      <w:pPr>
        <w:pStyle w:val="ListParagraph"/>
        <w:numPr>
          <w:ilvl w:val="0"/>
          <w:numId w:val="2"/>
        </w:numPr>
        <w:spacing w:after="70" w:line="280" w:lineRule="auto"/>
      </w:pPr>
      <w:r>
        <w:t>Document the ethical points and the limits of the work honestly.</w:t>
      </w:r>
    </w:p>
    <w:p w14:paraId="08CE4DDB" w14:textId="77777777" w:rsidR="002422CE" w:rsidRDefault="00000000">
      <w:pPr>
        <w:pStyle w:val="Heading2"/>
      </w:pPr>
      <w:proofErr w:type="gramStart"/>
      <w:r>
        <w:t>1.4  Scope</w:t>
      </w:r>
      <w:proofErr w:type="gramEnd"/>
    </w:p>
    <w:p w14:paraId="6D8D848D" w14:textId="77777777" w:rsidR="002422CE" w:rsidRDefault="00000000">
      <w:pPr>
        <w:spacing w:after="120" w:line="288" w:lineRule="auto"/>
      </w:pPr>
      <w:r>
        <w:t xml:space="preserve">The project brief names diabetes, heart disease and hypertension as target conditions. The dataset, however, has </w:t>
      </w:r>
      <w:r>
        <w:rPr>
          <w:b/>
          <w:bCs/>
        </w:rPr>
        <w:t>one combined yes/no label</w:t>
      </w:r>
      <w:r>
        <w:t xml:space="preserve"> and does not say which disease it stands for. The models therefore predict "disease present" and not a specific condition.</w:t>
      </w:r>
    </w:p>
    <w:p w14:paraId="692305B0" w14:textId="77777777" w:rsidR="002422CE" w:rsidRDefault="00000000">
      <w:pPr>
        <w:pStyle w:val="Heading1"/>
      </w:pPr>
      <w:proofErr w:type="gramStart"/>
      <w:r>
        <w:t>2  Dataset</w:t>
      </w:r>
      <w:proofErr w:type="gramEnd"/>
    </w:p>
    <w:p w14:paraId="7F9E2380" w14:textId="77777777" w:rsidR="002422CE" w:rsidRDefault="00000000">
      <w:pPr>
        <w:pStyle w:val="Heading2"/>
      </w:pPr>
      <w:proofErr w:type="gramStart"/>
      <w:r>
        <w:t>2.1  Provided</w:t>
      </w:r>
      <w:proofErr w:type="gramEnd"/>
      <w:r>
        <w:t xml:space="preserve"> data</w:t>
      </w:r>
    </w:p>
    <w:p w14:paraId="70C4DB49" w14:textId="77777777" w:rsidR="002422CE" w:rsidRDefault="00000000">
      <w:pPr>
        <w:spacing w:after="120" w:line="288" w:lineRule="auto"/>
      </w:pPr>
      <w:r>
        <w:t xml:space="preserve">The programme folder contains </w:t>
      </w:r>
      <w:r>
        <w:rPr>
          <w:rFonts w:ascii="Consolas" w:eastAsia="Consolas" w:hAnsi="Consolas" w:cs="Consolas"/>
          <w:sz w:val="20"/>
          <w:szCs w:val="20"/>
        </w:rPr>
        <w:t>dataset.csv</w:t>
      </w:r>
      <w:r>
        <w:t xml:space="preserve"> with 500 patients and 8 columns: an anonymous patient id, six clinical features and a disease label. The dataset-generation prompt in the brief mentions the Pima Indians Diabetes dataset [8], and the reference list of the brief gives a UCI link [1]. That link opens the UCI “Diabetes” dataset (AIM ’94), which holds time-stamped insulin and glucose logs and is a different dataset. Neither matches the columns of the provided file, and the exact origin of the file is not stated, so it is treated simply as the dataset supplied by the programme. The mentor is asked to confirm the correct reference.</w:t>
      </w:r>
    </w:p>
    <w:p w14:paraId="4B1D6E0A" w14:textId="77777777" w:rsidR="002422CE" w:rsidRDefault="00000000">
      <w:pPr>
        <w:pStyle w:val="Heading2"/>
      </w:pPr>
      <w:proofErr w:type="gramStart"/>
      <w:r>
        <w:t>2.2  Extension</w:t>
      </w:r>
      <w:proofErr w:type="gramEnd"/>
      <w:r>
        <w:t xml:space="preserve"> to 5,000 rows</w:t>
      </w:r>
    </w:p>
    <w:p w14:paraId="43134C7A" w14:textId="77777777" w:rsidR="002422CE" w:rsidRDefault="00000000">
      <w:pPr>
        <w:spacing w:after="120" w:line="288" w:lineRule="auto"/>
      </w:pPr>
      <w:r>
        <w:t xml:space="preserve">The dataset-generation prompt in the brief asks for the file to be extended to 5,000 rows. The 4,500 new rows (ids P0501 to P5000) were produced by the script </w:t>
      </w:r>
      <w:proofErr w:type="spellStart"/>
      <w:r>
        <w:rPr>
          <w:rFonts w:ascii="Consolas" w:eastAsia="Consolas" w:hAnsi="Consolas" w:cs="Consolas"/>
          <w:sz w:val="20"/>
          <w:szCs w:val="20"/>
        </w:rPr>
        <w:t>src</w:t>
      </w:r>
      <w:proofErr w:type="spellEnd"/>
      <w:r>
        <w:rPr>
          <w:rFonts w:ascii="Consolas" w:eastAsia="Consolas" w:hAnsi="Consolas" w:cs="Consolas"/>
          <w:sz w:val="20"/>
          <w:szCs w:val="20"/>
        </w:rPr>
        <w:t>/generate_synthetic_rows.py</w:t>
      </w:r>
      <w:r>
        <w:t>, with a fixed random seed so the result can be reproduced exactly. The script works as follows:</w:t>
      </w:r>
    </w:p>
    <w:p w14:paraId="5669ABCD" w14:textId="77777777" w:rsidR="002422CE" w:rsidRDefault="00000000">
      <w:pPr>
        <w:pStyle w:val="ListParagraph"/>
        <w:numPr>
          <w:ilvl w:val="0"/>
          <w:numId w:val="3"/>
        </w:numPr>
        <w:spacing w:after="70" w:line="280" w:lineRule="auto"/>
      </w:pPr>
      <w:r>
        <w:rPr>
          <w:b/>
          <w:bCs/>
        </w:rPr>
        <w:t>Features</w:t>
      </w:r>
      <w:r>
        <w:t xml:space="preserve"> are drawn evenly inside the ranges seen in the original file: age 25 to 75, BMI 18.0 to 39.8, blood pressure 60 to 140, glucose 70 to 200, cholesterol 150 to 280. Smoking is 0 or 1 with equal chance. This keeps the new rows looking like the old ones.</w:t>
      </w:r>
    </w:p>
    <w:p w14:paraId="2EF0BC41" w14:textId="77777777" w:rsidR="002422CE" w:rsidRDefault="00000000">
      <w:pPr>
        <w:pStyle w:val="ListParagraph"/>
        <w:numPr>
          <w:ilvl w:val="0"/>
          <w:numId w:val="3"/>
        </w:numPr>
        <w:spacing w:after="70" w:line="280" w:lineRule="auto"/>
      </w:pPr>
      <w:r>
        <w:rPr>
          <w:b/>
          <w:bCs/>
        </w:rPr>
        <w:t>Labels</w:t>
      </w:r>
      <w:r>
        <w:t xml:space="preserve"> come from an *assumed* risk score. Older age, higher BMI, blood pressure, glucose and cholesterol, and smoking all raise the chance of disease. Glucose has the strongest effect. Extra steps are added at glucose 126 or more, blood pressure 130 or more and BMI 30 or more. Random noise is added so the link is not perfect.</w:t>
      </w:r>
    </w:p>
    <w:p w14:paraId="6472C8DA" w14:textId="77777777" w:rsidR="002422CE" w:rsidRDefault="00000000">
      <w:pPr>
        <w:pStyle w:val="ListParagraph"/>
        <w:numPr>
          <w:ilvl w:val="0"/>
          <w:numId w:val="3"/>
        </w:numPr>
        <w:spacing w:after="70" w:line="280" w:lineRule="auto"/>
      </w:pPr>
      <w:r>
        <w:rPr>
          <w:b/>
          <w:bCs/>
        </w:rPr>
        <w:t>Balance.</w:t>
      </w:r>
      <w:r>
        <w:t xml:space="preserve"> The number of disease labels is fixed so that the full 5,000-row file has exactly 2,500 disease and 2,500 no-disease patients. The original 500 rows have 39.4% disease.</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8"/>
      </w:tblGrid>
      <w:tr w:rsidR="002422CE" w14:paraId="63E714E2" w14:textId="77777777">
        <w:tblPrEx>
          <w:tblCellMar>
            <w:top w:w="0" w:type="dxa"/>
            <w:bottom w:w="0" w:type="dxa"/>
          </w:tblCellMar>
        </w:tblPrEx>
        <w:trPr>
          <w:cantSplit/>
        </w:trPr>
        <w:tc>
          <w:tcPr>
            <w:tcW w:w="9298" w:type="dxa"/>
            <w:tcBorders>
              <w:top w:val="none" w:sz="0" w:space="0" w:color="FFFFFF"/>
              <w:left w:val="single" w:sz="24" w:space="0" w:color="D55E00"/>
              <w:bottom w:val="none" w:sz="0" w:space="0" w:color="FFFFFF"/>
              <w:right w:val="none" w:sz="0" w:space="0" w:color="FFFFFF"/>
            </w:tcBorders>
            <w:shd w:val="clear" w:color="auto" w:fill="FDEEE3"/>
            <w:tcMar>
              <w:top w:w="110" w:type="dxa"/>
              <w:left w:w="200" w:type="dxa"/>
              <w:bottom w:w="90" w:type="dxa"/>
              <w:right w:w="160" w:type="dxa"/>
            </w:tcMar>
          </w:tcPr>
          <w:p w14:paraId="229038BA" w14:textId="77777777" w:rsidR="002422CE" w:rsidRDefault="00000000">
            <w:pPr>
              <w:spacing w:after="60"/>
            </w:pPr>
            <w:r>
              <w:rPr>
                <w:b/>
                <w:bCs/>
                <w:color w:val="D55E00"/>
              </w:rPr>
              <w:t>Important</w:t>
            </w:r>
          </w:p>
          <w:p w14:paraId="11DCEFC5" w14:textId="77777777" w:rsidR="002422CE" w:rsidRDefault="00000000">
            <w:pPr>
              <w:spacing w:after="60" w:line="276" w:lineRule="auto"/>
            </w:pPr>
            <w:r>
              <w:rPr>
                <w:sz w:val="21"/>
                <w:szCs w:val="21"/>
              </w:rPr>
              <w:t xml:space="preserve">The relationships in the 4,500 generated rows are </w:t>
            </w:r>
            <w:r>
              <w:rPr>
                <w:b/>
                <w:bCs/>
                <w:sz w:val="21"/>
                <w:szCs w:val="21"/>
              </w:rPr>
              <w:t>assumptions made by the generator</w:t>
            </w:r>
            <w:r>
              <w:rPr>
                <w:sz w:val="21"/>
                <w:szCs w:val="21"/>
              </w:rPr>
              <w:t>. They are not findings about real patients. Throughout this report the data is called *partly synthetic*, and results are interpreted with that in mind.</w:t>
            </w:r>
          </w:p>
        </w:tc>
      </w:tr>
    </w:tbl>
    <w:p w14:paraId="33190469" w14:textId="77777777" w:rsidR="002422CE" w:rsidRDefault="002422CE">
      <w:pPr>
        <w:spacing w:after="120"/>
      </w:pPr>
    </w:p>
    <w:p w14:paraId="61CAEF9B" w14:textId="77777777" w:rsidR="002422CE" w:rsidRDefault="00000000">
      <w:pPr>
        <w:pStyle w:val="Heading2"/>
      </w:pPr>
      <w:proofErr w:type="gramStart"/>
      <w:r>
        <w:t>2.3  Data</w:t>
      </w:r>
      <w:proofErr w:type="gramEnd"/>
      <w:r>
        <w:t xml:space="preserve"> dictionary</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000"/>
        <w:gridCol w:w="4900"/>
        <w:gridCol w:w="1598"/>
      </w:tblGrid>
      <w:tr w:rsidR="002422CE" w14:paraId="3A55443C" w14:textId="77777777">
        <w:tblPrEx>
          <w:tblCellMar>
            <w:top w:w="0" w:type="dxa"/>
            <w:bottom w:w="0" w:type="dxa"/>
          </w:tblCellMar>
        </w:tblPrEx>
        <w:trPr>
          <w:cantSplit/>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15707BE" w14:textId="77777777" w:rsidR="002422CE" w:rsidRDefault="00000000">
            <w:r>
              <w:rPr>
                <w:b/>
                <w:bCs/>
                <w:color w:val="FFFFFF"/>
                <w:sz w:val="19"/>
                <w:szCs w:val="19"/>
              </w:rPr>
              <w:t>Column</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2D0D638" w14:textId="77777777" w:rsidR="002422CE" w:rsidRDefault="00000000">
            <w:r>
              <w:rPr>
                <w:b/>
                <w:bCs/>
                <w:color w:val="FFFFFF"/>
                <w:sz w:val="19"/>
                <w:szCs w:val="19"/>
              </w:rPr>
              <w:t>Type</w:t>
            </w:r>
          </w:p>
        </w:tc>
        <w:tc>
          <w:tcPr>
            <w:tcW w:w="4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0B70626" w14:textId="77777777" w:rsidR="002422CE" w:rsidRDefault="00000000">
            <w:r>
              <w:rPr>
                <w:b/>
                <w:bCs/>
                <w:color w:val="FFFFFF"/>
                <w:sz w:val="19"/>
                <w:szCs w:val="19"/>
              </w:rPr>
              <w:t>Meaning</w:t>
            </w:r>
          </w:p>
        </w:tc>
        <w:tc>
          <w:tcPr>
            <w:tcW w:w="159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873B78B" w14:textId="77777777" w:rsidR="002422CE" w:rsidRDefault="00000000">
            <w:r>
              <w:rPr>
                <w:b/>
                <w:bCs/>
                <w:color w:val="FFFFFF"/>
                <w:sz w:val="19"/>
                <w:szCs w:val="19"/>
              </w:rPr>
              <w:t>Range</w:t>
            </w:r>
          </w:p>
        </w:tc>
      </w:tr>
      <w:tr w:rsidR="002422CE" w14:paraId="5E6A350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278B7C" w14:textId="77777777" w:rsidR="002422CE" w:rsidRDefault="00000000">
            <w:proofErr w:type="spellStart"/>
            <w:r>
              <w:rPr>
                <w:rFonts w:ascii="Consolas" w:eastAsia="Consolas" w:hAnsi="Consolas" w:cs="Consolas"/>
                <w:sz w:val="17"/>
                <w:szCs w:val="17"/>
              </w:rPr>
              <w:t>patient_id</w:t>
            </w:r>
            <w:proofErr w:type="spellEnd"/>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1EFE26" w14:textId="77777777" w:rsidR="002422CE" w:rsidRDefault="00000000">
            <w:r>
              <w:rPr>
                <w:sz w:val="19"/>
                <w:szCs w:val="19"/>
              </w:rPr>
              <w:t>text</w:t>
            </w:r>
          </w:p>
        </w:tc>
        <w:tc>
          <w:tcPr>
            <w:tcW w:w="4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08B313" w14:textId="77777777" w:rsidR="002422CE" w:rsidRDefault="00000000">
            <w:r>
              <w:rPr>
                <w:sz w:val="19"/>
                <w:szCs w:val="19"/>
              </w:rPr>
              <w:t>Anonymous patient code. P0001 to P0500 are original, P0501 to P5000 are generated.</w:t>
            </w:r>
          </w:p>
        </w:tc>
        <w:tc>
          <w:tcPr>
            <w:tcW w:w="15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CAAD61" w14:textId="77777777" w:rsidR="002422CE" w:rsidRDefault="00000000">
            <w:r>
              <w:rPr>
                <w:sz w:val="19"/>
                <w:szCs w:val="19"/>
              </w:rPr>
              <w:t>P0001 to P5000</w:t>
            </w:r>
          </w:p>
        </w:tc>
      </w:tr>
      <w:tr w:rsidR="002422CE" w14:paraId="1DDFB26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2B816918" w14:textId="77777777" w:rsidR="002422CE" w:rsidRDefault="00000000">
            <w:r>
              <w:rPr>
                <w:rFonts w:ascii="Consolas" w:eastAsia="Consolas" w:hAnsi="Consolas" w:cs="Consolas"/>
                <w:sz w:val="17"/>
                <w:szCs w:val="17"/>
              </w:rPr>
              <w:t>age</w:t>
            </w:r>
          </w:p>
        </w:tc>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1EA99ADB" w14:textId="77777777" w:rsidR="002422CE" w:rsidRDefault="00000000">
            <w:r>
              <w:rPr>
                <w:sz w:val="19"/>
                <w:szCs w:val="19"/>
              </w:rPr>
              <w:t>integer</w:t>
            </w:r>
          </w:p>
        </w:tc>
        <w:tc>
          <w:tcPr>
            <w:tcW w:w="4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6BA694EE" w14:textId="77777777" w:rsidR="002422CE" w:rsidRDefault="00000000">
            <w:r>
              <w:rPr>
                <w:sz w:val="19"/>
                <w:szCs w:val="19"/>
              </w:rPr>
              <w:t>Age in years</w:t>
            </w:r>
          </w:p>
        </w:tc>
        <w:tc>
          <w:tcPr>
            <w:tcW w:w="159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70AC5256" w14:textId="77777777" w:rsidR="002422CE" w:rsidRDefault="00000000">
            <w:r>
              <w:rPr>
                <w:sz w:val="19"/>
                <w:szCs w:val="19"/>
              </w:rPr>
              <w:t>25 to 75</w:t>
            </w:r>
          </w:p>
        </w:tc>
      </w:tr>
      <w:tr w:rsidR="002422CE" w14:paraId="4F4C369C"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CB77A1" w14:textId="77777777" w:rsidR="002422CE" w:rsidRDefault="00000000">
            <w:proofErr w:type="spellStart"/>
            <w:r>
              <w:rPr>
                <w:rFonts w:ascii="Consolas" w:eastAsia="Consolas" w:hAnsi="Consolas" w:cs="Consolas"/>
                <w:sz w:val="17"/>
                <w:szCs w:val="17"/>
              </w:rPr>
              <w:t>bmi</w:t>
            </w:r>
            <w:proofErr w:type="spellEnd"/>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B91208" w14:textId="77777777" w:rsidR="002422CE" w:rsidRDefault="00000000">
            <w:r>
              <w:rPr>
                <w:sz w:val="19"/>
                <w:szCs w:val="19"/>
              </w:rPr>
              <w:t>float</w:t>
            </w:r>
          </w:p>
        </w:tc>
        <w:tc>
          <w:tcPr>
            <w:tcW w:w="4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F5C61A" w14:textId="77777777" w:rsidR="002422CE" w:rsidRDefault="00000000">
            <w:r>
              <w:rPr>
                <w:sz w:val="19"/>
                <w:szCs w:val="19"/>
              </w:rPr>
              <w:t>Body Mass Index in kg/m² (1 decimal)</w:t>
            </w:r>
          </w:p>
        </w:tc>
        <w:tc>
          <w:tcPr>
            <w:tcW w:w="15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BD9D66" w14:textId="77777777" w:rsidR="002422CE" w:rsidRDefault="00000000">
            <w:r>
              <w:rPr>
                <w:sz w:val="19"/>
                <w:szCs w:val="19"/>
              </w:rPr>
              <w:t>18.0 to 39.8</w:t>
            </w:r>
          </w:p>
        </w:tc>
      </w:tr>
      <w:tr w:rsidR="002422CE" w14:paraId="22E223A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39D7CF5F" w14:textId="77777777" w:rsidR="002422CE" w:rsidRDefault="00000000">
            <w:proofErr w:type="spellStart"/>
            <w:r>
              <w:rPr>
                <w:rFonts w:ascii="Consolas" w:eastAsia="Consolas" w:hAnsi="Consolas" w:cs="Consolas"/>
                <w:sz w:val="17"/>
                <w:szCs w:val="17"/>
              </w:rPr>
              <w:t>blood_pressure</w:t>
            </w:r>
            <w:proofErr w:type="spellEnd"/>
          </w:p>
        </w:tc>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273B3B0B" w14:textId="77777777" w:rsidR="002422CE" w:rsidRDefault="00000000">
            <w:r>
              <w:rPr>
                <w:sz w:val="19"/>
                <w:szCs w:val="19"/>
              </w:rPr>
              <w:t>integer</w:t>
            </w:r>
          </w:p>
        </w:tc>
        <w:tc>
          <w:tcPr>
            <w:tcW w:w="4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2654CC12" w14:textId="77777777" w:rsidR="002422CE" w:rsidRDefault="00000000">
            <w:r>
              <w:rPr>
                <w:sz w:val="19"/>
                <w:szCs w:val="19"/>
              </w:rPr>
              <w:t>Blood pressure in mmHg. One value per patient. The source does not say if it is systolic or diastolic.</w:t>
            </w:r>
          </w:p>
        </w:tc>
        <w:tc>
          <w:tcPr>
            <w:tcW w:w="159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1E25956C" w14:textId="77777777" w:rsidR="002422CE" w:rsidRDefault="00000000">
            <w:r>
              <w:rPr>
                <w:sz w:val="19"/>
                <w:szCs w:val="19"/>
              </w:rPr>
              <w:t>60 to 140</w:t>
            </w:r>
          </w:p>
        </w:tc>
      </w:tr>
      <w:tr w:rsidR="002422CE" w14:paraId="593262A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7DB7B2" w14:textId="77777777" w:rsidR="002422CE" w:rsidRDefault="00000000">
            <w:r>
              <w:rPr>
                <w:rFonts w:ascii="Consolas" w:eastAsia="Consolas" w:hAnsi="Consolas" w:cs="Consolas"/>
                <w:sz w:val="17"/>
                <w:szCs w:val="17"/>
              </w:rPr>
              <w:t>glucose</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FD0A31" w14:textId="77777777" w:rsidR="002422CE" w:rsidRDefault="00000000">
            <w:r>
              <w:rPr>
                <w:sz w:val="19"/>
                <w:szCs w:val="19"/>
              </w:rPr>
              <w:t>integer</w:t>
            </w:r>
          </w:p>
        </w:tc>
        <w:tc>
          <w:tcPr>
            <w:tcW w:w="4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7CF489" w14:textId="77777777" w:rsidR="002422CE" w:rsidRDefault="00000000">
            <w:r>
              <w:rPr>
                <w:sz w:val="19"/>
                <w:szCs w:val="19"/>
              </w:rPr>
              <w:t>Blood glucose in mg/dL (unit inferred from the range). Fasting or random is not stated.</w:t>
            </w:r>
          </w:p>
        </w:tc>
        <w:tc>
          <w:tcPr>
            <w:tcW w:w="15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BDF379" w14:textId="77777777" w:rsidR="002422CE" w:rsidRDefault="00000000">
            <w:r>
              <w:rPr>
                <w:sz w:val="19"/>
                <w:szCs w:val="19"/>
              </w:rPr>
              <w:t>70 to 200</w:t>
            </w:r>
          </w:p>
        </w:tc>
      </w:tr>
      <w:tr w:rsidR="002422CE" w14:paraId="1AEB830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7CFF06D0" w14:textId="77777777" w:rsidR="002422CE" w:rsidRDefault="00000000">
            <w:r>
              <w:rPr>
                <w:rFonts w:ascii="Consolas" w:eastAsia="Consolas" w:hAnsi="Consolas" w:cs="Consolas"/>
                <w:sz w:val="17"/>
                <w:szCs w:val="17"/>
              </w:rPr>
              <w:t>cholesterol</w:t>
            </w:r>
          </w:p>
        </w:tc>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5EB56693" w14:textId="77777777" w:rsidR="002422CE" w:rsidRDefault="00000000">
            <w:r>
              <w:rPr>
                <w:sz w:val="19"/>
                <w:szCs w:val="19"/>
              </w:rPr>
              <w:t>integer</w:t>
            </w:r>
          </w:p>
        </w:tc>
        <w:tc>
          <w:tcPr>
            <w:tcW w:w="4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702D0FE8" w14:textId="77777777" w:rsidR="002422CE" w:rsidRDefault="00000000">
            <w:r>
              <w:rPr>
                <w:sz w:val="19"/>
                <w:szCs w:val="19"/>
              </w:rPr>
              <w:t>Total cholesterol in mg/dL (unit inferred from the range)</w:t>
            </w:r>
          </w:p>
        </w:tc>
        <w:tc>
          <w:tcPr>
            <w:tcW w:w="159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0BC836D0" w14:textId="77777777" w:rsidR="002422CE" w:rsidRDefault="00000000">
            <w:r>
              <w:rPr>
                <w:sz w:val="19"/>
                <w:szCs w:val="19"/>
              </w:rPr>
              <w:t>150 to 280</w:t>
            </w:r>
          </w:p>
        </w:tc>
      </w:tr>
      <w:tr w:rsidR="002422CE" w14:paraId="5FF2F7C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0EAFF5" w14:textId="77777777" w:rsidR="002422CE" w:rsidRDefault="00000000">
            <w:r>
              <w:rPr>
                <w:rFonts w:ascii="Consolas" w:eastAsia="Consolas" w:hAnsi="Consolas" w:cs="Consolas"/>
                <w:sz w:val="17"/>
                <w:szCs w:val="17"/>
              </w:rPr>
              <w:t>smoking</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8132FA" w14:textId="77777777" w:rsidR="002422CE" w:rsidRDefault="00000000">
            <w:r>
              <w:rPr>
                <w:sz w:val="19"/>
                <w:szCs w:val="19"/>
              </w:rPr>
              <w:t>0 / 1</w:t>
            </w:r>
          </w:p>
        </w:tc>
        <w:tc>
          <w:tcPr>
            <w:tcW w:w="4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8D8D04" w14:textId="77777777" w:rsidR="002422CE" w:rsidRDefault="00000000">
            <w:r>
              <w:rPr>
                <w:sz w:val="19"/>
                <w:szCs w:val="19"/>
              </w:rPr>
              <w:t>1 = smoker, 0 = non-smoker</w:t>
            </w:r>
          </w:p>
        </w:tc>
        <w:tc>
          <w:tcPr>
            <w:tcW w:w="15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67B763" w14:textId="77777777" w:rsidR="002422CE" w:rsidRDefault="00000000">
            <w:r>
              <w:rPr>
                <w:sz w:val="19"/>
                <w:szCs w:val="19"/>
              </w:rPr>
              <w:t>0 or 1</w:t>
            </w:r>
          </w:p>
        </w:tc>
      </w:tr>
      <w:tr w:rsidR="002422CE" w14:paraId="076A10A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07186A96" w14:textId="77777777" w:rsidR="002422CE" w:rsidRDefault="00000000">
            <w:r>
              <w:rPr>
                <w:rFonts w:ascii="Consolas" w:eastAsia="Consolas" w:hAnsi="Consolas" w:cs="Consolas"/>
                <w:sz w:val="17"/>
                <w:szCs w:val="17"/>
              </w:rPr>
              <w:t>label</w:t>
            </w:r>
          </w:p>
        </w:tc>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4EBDA614" w14:textId="77777777" w:rsidR="002422CE" w:rsidRDefault="00000000">
            <w:r>
              <w:rPr>
                <w:sz w:val="19"/>
                <w:szCs w:val="19"/>
              </w:rPr>
              <w:t>0 / 1</w:t>
            </w:r>
          </w:p>
        </w:tc>
        <w:tc>
          <w:tcPr>
            <w:tcW w:w="4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5C991FD6" w14:textId="77777777" w:rsidR="002422CE" w:rsidRDefault="00000000">
            <w:r>
              <w:rPr>
                <w:sz w:val="19"/>
                <w:szCs w:val="19"/>
              </w:rPr>
              <w:t>Target. 1 = disease present, 0 = no disease (one combined label)</w:t>
            </w:r>
          </w:p>
        </w:tc>
        <w:tc>
          <w:tcPr>
            <w:tcW w:w="159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79673506" w14:textId="77777777" w:rsidR="002422CE" w:rsidRDefault="00000000">
            <w:r>
              <w:rPr>
                <w:sz w:val="19"/>
                <w:szCs w:val="19"/>
              </w:rPr>
              <w:t>0 or 1</w:t>
            </w:r>
          </w:p>
        </w:tc>
      </w:tr>
    </w:tbl>
    <w:p w14:paraId="0B0EB376" w14:textId="77777777" w:rsidR="002422CE" w:rsidRDefault="002422CE">
      <w:pPr>
        <w:spacing w:after="120"/>
      </w:pPr>
    </w:p>
    <w:p w14:paraId="4E077DF3" w14:textId="77777777" w:rsidR="002422CE" w:rsidRDefault="00000000">
      <w:pPr>
        <w:pStyle w:val="Heading2"/>
      </w:pPr>
      <w:proofErr w:type="gramStart"/>
      <w:r>
        <w:t>2.4  Data</w:t>
      </w:r>
      <w:proofErr w:type="gramEnd"/>
      <w:r>
        <w:t xml:space="preserve"> quality</w:t>
      </w:r>
    </w:p>
    <w:p w14:paraId="1077A314" w14:textId="77777777" w:rsidR="002422CE" w:rsidRDefault="00000000">
      <w:pPr>
        <w:spacing w:after="120" w:line="288" w:lineRule="auto"/>
      </w:pPr>
      <w:r>
        <w:t>A validation function (</w:t>
      </w:r>
      <w:proofErr w:type="spellStart"/>
      <w:r>
        <w:rPr>
          <w:rFonts w:ascii="Consolas" w:eastAsia="Consolas" w:hAnsi="Consolas" w:cs="Consolas"/>
          <w:sz w:val="20"/>
          <w:szCs w:val="20"/>
        </w:rPr>
        <w:t>validate_data</w:t>
      </w:r>
      <w:proofErr w:type="spellEnd"/>
      <w:r>
        <w:t xml:space="preserve"> in </w:t>
      </w:r>
      <w:proofErr w:type="spellStart"/>
      <w:r>
        <w:rPr>
          <w:rFonts w:ascii="Consolas" w:eastAsia="Consolas" w:hAnsi="Consolas" w:cs="Consolas"/>
          <w:sz w:val="20"/>
          <w:szCs w:val="20"/>
        </w:rPr>
        <w:t>src</w:t>
      </w:r>
      <w:proofErr w:type="spellEnd"/>
      <w:r>
        <w:rPr>
          <w:rFonts w:ascii="Consolas" w:eastAsia="Consolas" w:hAnsi="Consolas" w:cs="Consolas"/>
          <w:sz w:val="20"/>
          <w:szCs w:val="20"/>
        </w:rPr>
        <w:t>/data_utils.py</w:t>
      </w:r>
      <w:r>
        <w:t>) checks every file before it is used. Cleaning removes incomplete, duplicate or out-of-range rows. It does not clip values, so no invented numbers enter the data. On the shipped file nothing needed to be removed.</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098"/>
      </w:tblGrid>
      <w:tr w:rsidR="002422CE" w14:paraId="058B1205" w14:textId="77777777">
        <w:tblPrEx>
          <w:tblCellMar>
            <w:top w:w="0" w:type="dxa"/>
            <w:bottom w:w="0" w:type="dxa"/>
          </w:tblCellMar>
        </w:tblPrEx>
        <w:trPr>
          <w:cantSplit/>
          <w:tblHeader/>
        </w:trPr>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8B7FAE6" w14:textId="77777777" w:rsidR="002422CE" w:rsidRDefault="00000000">
            <w:r>
              <w:rPr>
                <w:b/>
                <w:bCs/>
                <w:color w:val="FFFFFF"/>
                <w:sz w:val="19"/>
                <w:szCs w:val="19"/>
              </w:rPr>
              <w:t>Check</w:t>
            </w:r>
          </w:p>
        </w:tc>
        <w:tc>
          <w:tcPr>
            <w:tcW w:w="509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5213215" w14:textId="77777777" w:rsidR="002422CE" w:rsidRDefault="00000000">
            <w:r>
              <w:rPr>
                <w:b/>
                <w:bCs/>
                <w:color w:val="FFFFFF"/>
                <w:sz w:val="19"/>
                <w:szCs w:val="19"/>
              </w:rPr>
              <w:t>Result</w:t>
            </w:r>
          </w:p>
        </w:tc>
      </w:tr>
      <w:tr w:rsidR="002422CE" w14:paraId="6FE4BB7A"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3EFABF" w14:textId="77777777" w:rsidR="002422CE" w:rsidRDefault="00000000">
            <w:r>
              <w:rPr>
                <w:sz w:val="19"/>
                <w:szCs w:val="19"/>
              </w:rPr>
              <w:t>Rows and columns</w:t>
            </w:r>
          </w:p>
        </w:tc>
        <w:tc>
          <w:tcPr>
            <w:tcW w:w="50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263C50" w14:textId="77777777" w:rsidR="002422CE" w:rsidRDefault="00000000">
            <w:r>
              <w:rPr>
                <w:sz w:val="19"/>
                <w:szCs w:val="19"/>
              </w:rPr>
              <w:t>5,000 rows, 8 columns, in the expected order</w:t>
            </w:r>
          </w:p>
        </w:tc>
      </w:tr>
      <w:tr w:rsidR="002422CE" w14:paraId="771A645C"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34F91F2C" w14:textId="77777777" w:rsidR="002422CE" w:rsidRDefault="00000000">
            <w:r>
              <w:rPr>
                <w:sz w:val="19"/>
                <w:szCs w:val="19"/>
              </w:rPr>
              <w:t>Missing values</w:t>
            </w:r>
          </w:p>
        </w:tc>
        <w:tc>
          <w:tcPr>
            <w:tcW w:w="509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542DAB88" w14:textId="77777777" w:rsidR="002422CE" w:rsidRDefault="00000000">
            <w:r>
              <w:rPr>
                <w:sz w:val="19"/>
                <w:szCs w:val="19"/>
              </w:rPr>
              <w:t>0</w:t>
            </w:r>
          </w:p>
        </w:tc>
      </w:tr>
      <w:tr w:rsidR="002422CE" w14:paraId="53606213"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890319" w14:textId="77777777" w:rsidR="002422CE" w:rsidRDefault="00000000">
            <w:r>
              <w:rPr>
                <w:sz w:val="19"/>
                <w:szCs w:val="19"/>
              </w:rPr>
              <w:t>Duplicate patient ids / duplicate records</w:t>
            </w:r>
          </w:p>
        </w:tc>
        <w:tc>
          <w:tcPr>
            <w:tcW w:w="50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48C2A8" w14:textId="77777777" w:rsidR="002422CE" w:rsidRDefault="00000000">
            <w:r>
              <w:rPr>
                <w:sz w:val="19"/>
                <w:szCs w:val="19"/>
              </w:rPr>
              <w:t>0 / 0</w:t>
            </w:r>
          </w:p>
        </w:tc>
      </w:tr>
      <w:tr w:rsidR="002422CE" w14:paraId="3C06349F"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339F51D6" w14:textId="77777777" w:rsidR="002422CE" w:rsidRDefault="00000000">
            <w:r>
              <w:rPr>
                <w:sz w:val="19"/>
                <w:szCs w:val="19"/>
              </w:rPr>
              <w:t>Values outside the allowed range</w:t>
            </w:r>
          </w:p>
        </w:tc>
        <w:tc>
          <w:tcPr>
            <w:tcW w:w="509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02135DE8" w14:textId="77777777" w:rsidR="002422CE" w:rsidRDefault="00000000">
            <w:r>
              <w:rPr>
                <w:sz w:val="19"/>
                <w:szCs w:val="19"/>
              </w:rPr>
              <w:t>0 in all six features</w:t>
            </w:r>
          </w:p>
        </w:tc>
      </w:tr>
      <w:tr w:rsidR="002422CE" w14:paraId="49F1C6D6"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1D791A" w14:textId="77777777" w:rsidR="002422CE" w:rsidRDefault="00000000">
            <w:r>
              <w:rPr>
                <w:sz w:val="19"/>
                <w:szCs w:val="19"/>
              </w:rPr>
              <w:t>Label values</w:t>
            </w:r>
          </w:p>
        </w:tc>
        <w:tc>
          <w:tcPr>
            <w:tcW w:w="50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BBB3E8" w14:textId="77777777" w:rsidR="002422CE" w:rsidRDefault="00000000">
            <w:r>
              <w:rPr>
                <w:sz w:val="19"/>
                <w:szCs w:val="19"/>
              </w:rPr>
              <w:t>Only 0 and 1</w:t>
            </w:r>
          </w:p>
        </w:tc>
      </w:tr>
      <w:tr w:rsidR="002422CE" w14:paraId="6997A873"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5B65EDBC" w14:textId="77777777" w:rsidR="002422CE" w:rsidRDefault="00000000">
            <w:r>
              <w:rPr>
                <w:sz w:val="19"/>
                <w:szCs w:val="19"/>
              </w:rPr>
              <w:t>Class balance</w:t>
            </w:r>
          </w:p>
        </w:tc>
        <w:tc>
          <w:tcPr>
            <w:tcW w:w="509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705E3802" w14:textId="77777777" w:rsidR="002422CE" w:rsidRDefault="00000000">
            <w:r>
              <w:rPr>
                <w:sz w:val="19"/>
                <w:szCs w:val="19"/>
              </w:rPr>
              <w:t>2,500 disease and 2,500 no disease (original rows alone: 39.4% disease)</w:t>
            </w:r>
          </w:p>
        </w:tc>
      </w:tr>
    </w:tbl>
    <w:p w14:paraId="7A262A33" w14:textId="77777777" w:rsidR="002422CE" w:rsidRDefault="002422CE">
      <w:pPr>
        <w:spacing w:after="120"/>
      </w:pPr>
    </w:p>
    <w:p w14:paraId="252DF258" w14:textId="77777777" w:rsidR="002422CE" w:rsidRDefault="00000000">
      <w:pPr>
        <w:pStyle w:val="Heading1"/>
      </w:pPr>
      <w:proofErr w:type="gramStart"/>
      <w:r>
        <w:t>3  Methodology</w:t>
      </w:r>
      <w:proofErr w:type="gramEnd"/>
    </w:p>
    <w:p w14:paraId="6EB6F1B5" w14:textId="77777777" w:rsidR="002422CE" w:rsidRDefault="00000000">
      <w:pPr>
        <w:pStyle w:val="Heading2"/>
      </w:pPr>
      <w:proofErr w:type="gramStart"/>
      <w:r>
        <w:t>3.1  Overall</w:t>
      </w:r>
      <w:proofErr w:type="gramEnd"/>
      <w:r>
        <w:t xml:space="preserve"> pipeline</w:t>
      </w:r>
    </w:p>
    <w:p w14:paraId="7B63A17D" w14:textId="77777777" w:rsidR="002422CE" w:rsidRDefault="00000000">
      <w:pPr>
        <w:spacing w:after="120" w:line="288" w:lineRule="auto"/>
      </w:pPr>
      <w:r>
        <w:t xml:space="preserve">The work follows seven steps, shown below. Every step is written as reusable code in the </w:t>
      </w:r>
      <w:proofErr w:type="spellStart"/>
      <w:r>
        <w:rPr>
          <w:rFonts w:ascii="Consolas" w:eastAsia="Consolas" w:hAnsi="Consolas" w:cs="Consolas"/>
          <w:sz w:val="20"/>
          <w:szCs w:val="20"/>
        </w:rPr>
        <w:t>src</w:t>
      </w:r>
      <w:proofErr w:type="spellEnd"/>
      <w:r>
        <w:t xml:space="preserve"> package, and the notebooks call the same functions, so the report, the notebooks and the app always agree.</w:t>
      </w:r>
    </w:p>
    <w:p w14:paraId="3837389D" w14:textId="77777777" w:rsidR="002422CE" w:rsidRDefault="00000000">
      <w:pPr>
        <w:keepNext/>
        <w:spacing w:before="120" w:after="60"/>
        <w:jc w:val="center"/>
      </w:pPr>
      <w:r>
        <w:rPr>
          <w:noProof/>
        </w:rPr>
        <w:drawing>
          <wp:inline distT="0" distB="0" distL="0" distR="0" wp14:anchorId="631363E3" wp14:editId="79EBE689">
            <wp:extent cx="5619750" cy="2695575"/>
            <wp:effectExtent l="0" t="0" r="0" b="0"/>
            <wp:docPr id="1" name="pipeline_diagram" descr="Project pipeline from data to app." title="Project pipeline from data to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2695575"/>
                    </a:xfrm>
                    <a:prstGeom prst="rect">
                      <a:avLst/>
                    </a:prstGeom>
                  </pic:spPr>
                </pic:pic>
              </a:graphicData>
            </a:graphic>
          </wp:inline>
        </w:drawing>
      </w:r>
    </w:p>
    <w:p w14:paraId="3983B0C8" w14:textId="77777777" w:rsidR="002422CE" w:rsidRDefault="00000000">
      <w:pPr>
        <w:spacing w:after="200"/>
        <w:jc w:val="center"/>
      </w:pPr>
      <w:r>
        <w:rPr>
          <w:b/>
          <w:bCs/>
          <w:i/>
          <w:iCs/>
          <w:color w:val="595959"/>
          <w:sz w:val="19"/>
          <w:szCs w:val="19"/>
        </w:rPr>
        <w:t xml:space="preserve">Figure 1. </w:t>
      </w:r>
      <w:r>
        <w:rPr>
          <w:i/>
          <w:iCs/>
          <w:color w:val="595959"/>
          <w:sz w:val="19"/>
          <w:szCs w:val="19"/>
        </w:rPr>
        <w:t>Project pipeline from data to app.</w:t>
      </w:r>
    </w:p>
    <w:p w14:paraId="0C21C904" w14:textId="77777777" w:rsidR="002422CE" w:rsidRDefault="00000000">
      <w:pPr>
        <w:pStyle w:val="Heading2"/>
      </w:pPr>
      <w:proofErr w:type="gramStart"/>
      <w:r>
        <w:t>3.2  Splitting</w:t>
      </w:r>
      <w:proofErr w:type="gramEnd"/>
      <w:r>
        <w:t xml:space="preserve"> and cross-validation</w:t>
      </w:r>
    </w:p>
    <w:p w14:paraId="07296890" w14:textId="77777777" w:rsidR="002422CE" w:rsidRDefault="00000000">
      <w:pPr>
        <w:spacing w:after="120" w:line="288" w:lineRule="auto"/>
      </w:pPr>
      <w:r>
        <w:t xml:space="preserve">The data was split once into 80% training rows (4,000) and 20% test rows (1,000). The split is </w:t>
      </w:r>
      <w:r>
        <w:rPr>
          <w:b/>
          <w:bCs/>
        </w:rPr>
        <w:t>stratified by label and by data source</w:t>
      </w:r>
      <w:r>
        <w:t>, so both parts hold 50% disease cases and 10% original rows. All tuning used 5-fold cross-validation on the training rows only. The test rows were used once, at the end. The final model was chosen by cross-validated ROC-AUC, not by the test score, so the test set stays an honest check.</w:t>
      </w:r>
    </w:p>
    <w:p w14:paraId="5A9D0213" w14:textId="77777777" w:rsidR="002422CE" w:rsidRDefault="00000000">
      <w:pPr>
        <w:spacing w:after="120" w:line="288" w:lineRule="auto"/>
      </w:pPr>
      <w:r>
        <w:t>Scaling is part of the scikit-learn pipeline. It is therefore learned from the training folds only, which prevents information from validation or test rows leaking into training (data leakage). A unit test checks this.</w:t>
      </w:r>
    </w:p>
    <w:p w14:paraId="546581B8" w14:textId="77777777" w:rsidR="002422CE" w:rsidRDefault="00000000">
      <w:pPr>
        <w:pStyle w:val="Heading2"/>
      </w:pPr>
      <w:proofErr w:type="gramStart"/>
      <w:r>
        <w:t>3.3  Models</w:t>
      </w:r>
      <w:proofErr w:type="gramEnd"/>
      <w:r>
        <w:t xml:space="preserve"> and tuning</w:t>
      </w:r>
    </w:p>
    <w:p w14:paraId="552E627C" w14:textId="77777777" w:rsidR="002422CE" w:rsidRDefault="00000000">
      <w:pPr>
        <w:spacing w:after="120" w:line="288" w:lineRule="auto"/>
      </w:pPr>
      <w:r>
        <w:t xml:space="preserve">Three models were compared. Logistic Regression is simple and easy to explain. Random Forest [4] lets many decision trees vote and can capture bends and interactions. </w:t>
      </w:r>
      <w:proofErr w:type="spellStart"/>
      <w:r>
        <w:t>XGBoost</w:t>
      </w:r>
      <w:proofErr w:type="spellEnd"/>
      <w:r>
        <w:t xml:space="preserve"> [3] builds trees one after another, each correcting the errors of the earlier ones. Logistic Regression was searched over a full grid of 9 values for its regularisation strength C. Random Forest and </w:t>
      </w:r>
      <w:proofErr w:type="spellStart"/>
      <w:r>
        <w:t>XGBoost</w:t>
      </w:r>
      <w:proofErr w:type="spellEnd"/>
      <w:r>
        <w:t xml:space="preserve"> each used 20 random draws from the search space.</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600"/>
        <w:gridCol w:w="3798"/>
      </w:tblGrid>
      <w:tr w:rsidR="002422CE" w14:paraId="521A56B5"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F850570" w14:textId="77777777" w:rsidR="002422CE" w:rsidRDefault="00000000">
            <w:r>
              <w:rPr>
                <w:b/>
                <w:bCs/>
                <w:color w:val="FFFFFF"/>
                <w:sz w:val="19"/>
                <w:szCs w:val="19"/>
              </w:rPr>
              <w:t>Model</w:t>
            </w:r>
          </w:p>
        </w:tc>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D2E8416" w14:textId="77777777" w:rsidR="002422CE" w:rsidRDefault="00000000">
            <w:r>
              <w:rPr>
                <w:b/>
                <w:bCs/>
                <w:color w:val="FFFFFF"/>
                <w:sz w:val="19"/>
                <w:szCs w:val="19"/>
              </w:rPr>
              <w:t>Main settings searched</w:t>
            </w:r>
          </w:p>
        </w:tc>
        <w:tc>
          <w:tcPr>
            <w:tcW w:w="379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C8E1722" w14:textId="77777777" w:rsidR="002422CE" w:rsidRDefault="00000000">
            <w:r>
              <w:rPr>
                <w:b/>
                <w:bCs/>
                <w:color w:val="FFFFFF"/>
                <w:sz w:val="19"/>
                <w:szCs w:val="19"/>
              </w:rPr>
              <w:t>Selected by cross-validation</w:t>
            </w:r>
          </w:p>
        </w:tc>
      </w:tr>
      <w:tr w:rsidR="002422CE" w14:paraId="5D46E2A3"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7D320C" w14:textId="77777777" w:rsidR="002422CE" w:rsidRDefault="00000000">
            <w:r>
              <w:rPr>
                <w:sz w:val="19"/>
                <w:szCs w:val="19"/>
              </w:rPr>
              <w:t>Logistic Regression</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F5DD75" w14:textId="77777777" w:rsidR="002422CE" w:rsidRDefault="00000000">
            <w:r>
              <w:rPr>
                <w:sz w:val="19"/>
                <w:szCs w:val="19"/>
              </w:rPr>
              <w:t>C from 0.01 to 100 (9 values)</w:t>
            </w:r>
          </w:p>
        </w:tc>
        <w:tc>
          <w:tcPr>
            <w:tcW w:w="37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3DCF50" w14:textId="77777777" w:rsidR="002422CE" w:rsidRDefault="00000000">
            <w:r>
              <w:rPr>
                <w:sz w:val="19"/>
                <w:szCs w:val="19"/>
              </w:rPr>
              <w:t>C = 0.03</w:t>
            </w:r>
          </w:p>
        </w:tc>
      </w:tr>
      <w:tr w:rsidR="002422CE" w14:paraId="23767FF0"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0371785C" w14:textId="77777777" w:rsidR="002422CE" w:rsidRDefault="00000000">
            <w:r>
              <w:rPr>
                <w:sz w:val="19"/>
                <w:szCs w:val="19"/>
              </w:rPr>
              <w:t>Random Forest</w:t>
            </w:r>
          </w:p>
        </w:tc>
        <w:tc>
          <w:tcPr>
            <w:tcW w:w="36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33231F8A" w14:textId="77777777" w:rsidR="002422CE" w:rsidRDefault="00000000">
            <w:r>
              <w:rPr>
                <w:sz w:val="19"/>
                <w:szCs w:val="19"/>
              </w:rPr>
              <w:t>trees 200 to 500, depth 3 to 12, min leaf size 3 to 40, features per split</w:t>
            </w:r>
          </w:p>
        </w:tc>
        <w:tc>
          <w:tcPr>
            <w:tcW w:w="379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657DBADC" w14:textId="77777777" w:rsidR="002422CE" w:rsidRDefault="00000000">
            <w:r>
              <w:rPr>
                <w:sz w:val="19"/>
                <w:szCs w:val="19"/>
              </w:rPr>
              <w:t>500 trees, depth 6, min leaf 3, features: sqrt</w:t>
            </w:r>
          </w:p>
        </w:tc>
      </w:tr>
      <w:tr w:rsidR="002422CE" w14:paraId="143B88A4"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16D0E3" w14:textId="77777777" w:rsidR="002422CE" w:rsidRDefault="00000000">
            <w:proofErr w:type="spellStart"/>
            <w:r>
              <w:rPr>
                <w:sz w:val="19"/>
                <w:szCs w:val="19"/>
              </w:rPr>
              <w:t>XGBoost</w:t>
            </w:r>
            <w:proofErr w:type="spellEnd"/>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585EDE" w14:textId="77777777" w:rsidR="002422CE" w:rsidRDefault="00000000">
            <w:r>
              <w:rPr>
                <w:sz w:val="19"/>
                <w:szCs w:val="19"/>
              </w:rPr>
              <w:t>trees 100 to 400, depth 2 to 5, learning rate 0.01 to 0.1, sampling, regularisation</w:t>
            </w:r>
          </w:p>
        </w:tc>
        <w:tc>
          <w:tcPr>
            <w:tcW w:w="37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3C52A6" w14:textId="77777777" w:rsidR="002422CE" w:rsidRDefault="00000000">
            <w:r>
              <w:rPr>
                <w:sz w:val="19"/>
                <w:szCs w:val="19"/>
              </w:rPr>
              <w:t xml:space="preserve">400 trees, depth 2, learning rate 0.03, subsample 0.85, </w:t>
            </w:r>
            <w:proofErr w:type="spellStart"/>
            <w:r>
              <w:rPr>
                <w:sz w:val="19"/>
                <w:szCs w:val="19"/>
              </w:rPr>
              <w:t>colsample</w:t>
            </w:r>
            <w:proofErr w:type="spellEnd"/>
            <w:r>
              <w:rPr>
                <w:sz w:val="19"/>
                <w:szCs w:val="19"/>
              </w:rPr>
              <w:t xml:space="preserve"> 0.7, lambda 10</w:t>
            </w:r>
          </w:p>
        </w:tc>
      </w:tr>
    </w:tbl>
    <w:p w14:paraId="4AF5C95A" w14:textId="77777777" w:rsidR="002422CE" w:rsidRDefault="002422CE">
      <w:pPr>
        <w:spacing w:after="120"/>
      </w:pPr>
    </w:p>
    <w:p w14:paraId="523A705D" w14:textId="77777777" w:rsidR="002422CE" w:rsidRDefault="00000000">
      <w:pPr>
        <w:pStyle w:val="Heading2"/>
      </w:pPr>
      <w:proofErr w:type="gramStart"/>
      <w:r>
        <w:t>3.4  Handling</w:t>
      </w:r>
      <w:proofErr w:type="gramEnd"/>
      <w:r>
        <w:t xml:space="preserve"> class imbalance</w:t>
      </w:r>
    </w:p>
    <w:p w14:paraId="26F5847E" w14:textId="77777777" w:rsidR="002422CE" w:rsidRDefault="00000000">
      <w:pPr>
        <w:spacing w:after="120" w:line="288" w:lineRule="auto"/>
      </w:pPr>
      <w:r>
        <w:t>The brief asks to "handle class imbalance carefully". The original file is mildly imbalanced (39.4% disease) and the extended file is balanced, so the pipeline is built to be safe in both cases:</w:t>
      </w:r>
    </w:p>
    <w:p w14:paraId="33E88E0C" w14:textId="77777777" w:rsidR="002422CE" w:rsidRDefault="00000000">
      <w:pPr>
        <w:pStyle w:val="ListParagraph"/>
        <w:numPr>
          <w:ilvl w:val="0"/>
          <w:numId w:val="3"/>
        </w:numPr>
        <w:spacing w:after="70" w:line="280" w:lineRule="auto"/>
      </w:pPr>
      <w:r>
        <w:t>The split is stratified, so train and test keep the same class ratio.</w:t>
      </w:r>
    </w:p>
    <w:p w14:paraId="7B9E25A4" w14:textId="77777777" w:rsidR="002422CE" w:rsidRDefault="00000000">
      <w:pPr>
        <w:pStyle w:val="ListParagraph"/>
        <w:numPr>
          <w:ilvl w:val="0"/>
          <w:numId w:val="3"/>
        </w:numPr>
        <w:spacing w:after="70" w:line="280" w:lineRule="auto"/>
      </w:pPr>
      <w:r>
        <w:t>Models use class weights (</w:t>
      </w:r>
      <w:r>
        <w:rPr>
          <w:rFonts w:ascii="Consolas" w:eastAsia="Consolas" w:hAnsi="Consolas" w:cs="Consolas"/>
          <w:sz w:val="20"/>
          <w:szCs w:val="20"/>
        </w:rPr>
        <w:t>balanced</w:t>
      </w:r>
      <w:r>
        <w:t xml:space="preserve"> for Logistic Regression, </w:t>
      </w:r>
      <w:proofErr w:type="spellStart"/>
      <w:r>
        <w:rPr>
          <w:rFonts w:ascii="Consolas" w:eastAsia="Consolas" w:hAnsi="Consolas" w:cs="Consolas"/>
          <w:sz w:val="20"/>
          <w:szCs w:val="20"/>
        </w:rPr>
        <w:t>balanced_subsample</w:t>
      </w:r>
      <w:proofErr w:type="spellEnd"/>
      <w:r>
        <w:t xml:space="preserve"> for Random Forest, </w:t>
      </w:r>
      <w:proofErr w:type="spellStart"/>
      <w:r>
        <w:rPr>
          <w:rFonts w:ascii="Consolas" w:eastAsia="Consolas" w:hAnsi="Consolas" w:cs="Consolas"/>
          <w:sz w:val="20"/>
          <w:szCs w:val="20"/>
        </w:rPr>
        <w:t>scale_pos_weight</w:t>
      </w:r>
      <w:proofErr w:type="spellEnd"/>
      <w:r>
        <w:t xml:space="preserve"> for </w:t>
      </w:r>
      <w:proofErr w:type="spellStart"/>
      <w:r>
        <w:t>XGBoost</w:t>
      </w:r>
      <w:proofErr w:type="spellEnd"/>
      <w:r>
        <w:t>). On the balanced file these weights are about 1 and change little. They stay in the code so it keeps working if a more imbalanced file is used.</w:t>
      </w:r>
    </w:p>
    <w:p w14:paraId="7D17091F" w14:textId="77777777" w:rsidR="002422CE" w:rsidRDefault="00000000">
      <w:pPr>
        <w:pStyle w:val="ListParagraph"/>
        <w:numPr>
          <w:ilvl w:val="0"/>
          <w:numId w:val="3"/>
        </w:numPr>
        <w:spacing w:after="70" w:line="280" w:lineRule="auto"/>
      </w:pPr>
      <w:r>
        <w:t>Rows are never copied or invented to balance the data, and the test set is never resampled.</w:t>
      </w:r>
    </w:p>
    <w:p w14:paraId="77C5F6E6" w14:textId="77777777" w:rsidR="002422CE" w:rsidRDefault="00000000">
      <w:pPr>
        <w:pStyle w:val="ListParagraph"/>
        <w:numPr>
          <w:ilvl w:val="0"/>
          <w:numId w:val="3"/>
        </w:numPr>
        <w:spacing w:after="70" w:line="280" w:lineRule="auto"/>
      </w:pPr>
      <w:r>
        <w:t>Results are reported with recall, specificity, precision, F1 and PR-AUC, and not with accuracy alone. A majority-class baseline gets an accuracy of 0.50 and an AUC of 0.50.</w:t>
      </w:r>
    </w:p>
    <w:p w14:paraId="009DD383" w14:textId="77777777" w:rsidR="002422CE" w:rsidRDefault="00000000">
      <w:pPr>
        <w:pStyle w:val="Heading2"/>
      </w:pPr>
      <w:proofErr w:type="gramStart"/>
      <w:r>
        <w:t>3.5  Evaluation</w:t>
      </w:r>
      <w:proofErr w:type="gramEnd"/>
      <w:r>
        <w:t xml:space="preserve"> metrics</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798"/>
      </w:tblGrid>
      <w:tr w:rsidR="002422CE" w14:paraId="7A7D07A8" w14:textId="77777777">
        <w:tblPrEx>
          <w:tblCellMar>
            <w:top w:w="0" w:type="dxa"/>
            <w:bottom w:w="0" w:type="dxa"/>
          </w:tblCellMar>
        </w:tblPrEx>
        <w:trPr>
          <w:cantSplit/>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1C8091A" w14:textId="77777777" w:rsidR="002422CE" w:rsidRDefault="00000000">
            <w:r>
              <w:rPr>
                <w:b/>
                <w:bCs/>
                <w:color w:val="FFFFFF"/>
                <w:sz w:val="19"/>
                <w:szCs w:val="19"/>
              </w:rPr>
              <w:t>Metric</w:t>
            </w:r>
          </w:p>
        </w:tc>
        <w:tc>
          <w:tcPr>
            <w:tcW w:w="679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2121359" w14:textId="77777777" w:rsidR="002422CE" w:rsidRDefault="00000000">
            <w:r>
              <w:rPr>
                <w:b/>
                <w:bCs/>
                <w:color w:val="FFFFFF"/>
                <w:sz w:val="19"/>
                <w:szCs w:val="19"/>
              </w:rPr>
              <w:t>Plain meaning</w:t>
            </w:r>
          </w:p>
        </w:tc>
      </w:tr>
      <w:tr w:rsidR="002422CE" w14:paraId="734B155B"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9BBF6E" w14:textId="77777777" w:rsidR="002422CE" w:rsidRDefault="00000000">
            <w:r>
              <w:rPr>
                <w:sz w:val="19"/>
                <w:szCs w:val="19"/>
              </w:rPr>
              <w:t>Accuracy</w:t>
            </w:r>
          </w:p>
        </w:tc>
        <w:tc>
          <w:tcPr>
            <w:tcW w:w="67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0B9B21" w14:textId="77777777" w:rsidR="002422CE" w:rsidRDefault="00000000">
            <w:r>
              <w:rPr>
                <w:sz w:val="19"/>
                <w:szCs w:val="19"/>
              </w:rPr>
              <w:t>Share of all patients classified correctly.</w:t>
            </w:r>
          </w:p>
        </w:tc>
      </w:tr>
      <w:tr w:rsidR="002422CE" w14:paraId="5F9662CF"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227F3221" w14:textId="77777777" w:rsidR="002422CE" w:rsidRDefault="00000000">
            <w:r>
              <w:rPr>
                <w:sz w:val="19"/>
                <w:szCs w:val="19"/>
              </w:rPr>
              <w:t>Precision</w:t>
            </w:r>
          </w:p>
        </w:tc>
        <w:tc>
          <w:tcPr>
            <w:tcW w:w="679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04B2EF63" w14:textId="77777777" w:rsidR="002422CE" w:rsidRDefault="00000000">
            <w:r>
              <w:rPr>
                <w:sz w:val="19"/>
                <w:szCs w:val="19"/>
              </w:rPr>
              <w:t>Of the patients flagged as sick, the share who really are sick.</w:t>
            </w:r>
          </w:p>
        </w:tc>
      </w:tr>
      <w:tr w:rsidR="002422CE" w14:paraId="41CEF30B"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5981BB" w14:textId="77777777" w:rsidR="002422CE" w:rsidRDefault="00000000">
            <w:r>
              <w:rPr>
                <w:sz w:val="19"/>
                <w:szCs w:val="19"/>
              </w:rPr>
              <w:t>Recall (sensitivity)</w:t>
            </w:r>
          </w:p>
        </w:tc>
        <w:tc>
          <w:tcPr>
            <w:tcW w:w="67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D2B74E" w14:textId="77777777" w:rsidR="002422CE" w:rsidRDefault="00000000">
            <w:r>
              <w:rPr>
                <w:sz w:val="19"/>
                <w:szCs w:val="19"/>
              </w:rPr>
              <w:t>Of the patients who really are sick, the share the model catches. Most important for an early-warning tool.</w:t>
            </w:r>
          </w:p>
        </w:tc>
      </w:tr>
      <w:tr w:rsidR="002422CE" w14:paraId="1D36AC69"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3B4EC051" w14:textId="77777777" w:rsidR="002422CE" w:rsidRDefault="00000000">
            <w:r>
              <w:rPr>
                <w:sz w:val="19"/>
                <w:szCs w:val="19"/>
              </w:rPr>
              <w:t>Specificity</w:t>
            </w:r>
          </w:p>
        </w:tc>
        <w:tc>
          <w:tcPr>
            <w:tcW w:w="679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5734BCAA" w14:textId="77777777" w:rsidR="002422CE" w:rsidRDefault="00000000">
            <w:r>
              <w:rPr>
                <w:sz w:val="19"/>
                <w:szCs w:val="19"/>
              </w:rPr>
              <w:t>Of the healthy patients, the share correctly left unflagged.</w:t>
            </w:r>
          </w:p>
        </w:tc>
      </w:tr>
      <w:tr w:rsidR="002422CE" w14:paraId="00027444"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810C23" w14:textId="77777777" w:rsidR="002422CE" w:rsidRDefault="00000000">
            <w:r>
              <w:rPr>
                <w:sz w:val="19"/>
                <w:szCs w:val="19"/>
              </w:rPr>
              <w:t>F1 score</w:t>
            </w:r>
          </w:p>
        </w:tc>
        <w:tc>
          <w:tcPr>
            <w:tcW w:w="67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BB8C4E" w14:textId="77777777" w:rsidR="002422CE" w:rsidRDefault="00000000">
            <w:r>
              <w:rPr>
                <w:sz w:val="19"/>
                <w:szCs w:val="19"/>
              </w:rPr>
              <w:t>One number that balances precision and recall.</w:t>
            </w:r>
          </w:p>
        </w:tc>
      </w:tr>
      <w:tr w:rsidR="002422CE" w14:paraId="752E5675"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793305B4" w14:textId="77777777" w:rsidR="002422CE" w:rsidRDefault="00000000">
            <w:r>
              <w:rPr>
                <w:sz w:val="19"/>
                <w:szCs w:val="19"/>
              </w:rPr>
              <w:t>ROC-AUC</w:t>
            </w:r>
          </w:p>
        </w:tc>
        <w:tc>
          <w:tcPr>
            <w:tcW w:w="679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356EC2A7" w14:textId="77777777" w:rsidR="002422CE" w:rsidRDefault="00000000">
            <w:r>
              <w:rPr>
                <w:sz w:val="19"/>
                <w:szCs w:val="19"/>
              </w:rPr>
              <w:t>Chance that a random sick patient gets a higher score than a random healthy one. 0.5 is guessing, 1.0 is perfect.</w:t>
            </w:r>
          </w:p>
        </w:tc>
      </w:tr>
      <w:tr w:rsidR="002422CE" w14:paraId="55D7A530"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B7C5E3" w14:textId="77777777" w:rsidR="002422CE" w:rsidRDefault="00000000">
            <w:r>
              <w:rPr>
                <w:sz w:val="19"/>
                <w:szCs w:val="19"/>
              </w:rPr>
              <w:t>PR-AUC</w:t>
            </w:r>
          </w:p>
        </w:tc>
        <w:tc>
          <w:tcPr>
            <w:tcW w:w="67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2F40D9" w14:textId="77777777" w:rsidR="002422CE" w:rsidRDefault="00000000">
            <w:r>
              <w:rPr>
                <w:sz w:val="19"/>
                <w:szCs w:val="19"/>
              </w:rPr>
              <w:t>Area under the precision-recall curve. Useful when the sick cases matter most.</w:t>
            </w:r>
          </w:p>
        </w:tc>
      </w:tr>
      <w:tr w:rsidR="002422CE" w14:paraId="6E0CF699"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4CE912E8" w14:textId="77777777" w:rsidR="002422CE" w:rsidRDefault="00000000">
            <w:r>
              <w:rPr>
                <w:sz w:val="19"/>
                <w:szCs w:val="19"/>
              </w:rPr>
              <w:t>Brier score</w:t>
            </w:r>
          </w:p>
        </w:tc>
        <w:tc>
          <w:tcPr>
            <w:tcW w:w="679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24871A69" w14:textId="77777777" w:rsidR="002422CE" w:rsidRDefault="00000000">
            <w:r>
              <w:rPr>
                <w:sz w:val="19"/>
                <w:szCs w:val="19"/>
              </w:rPr>
              <w:t>Average squared error of the predicted probabilities. Lower is better.</w:t>
            </w:r>
          </w:p>
        </w:tc>
      </w:tr>
    </w:tbl>
    <w:p w14:paraId="025D3E3A" w14:textId="77777777" w:rsidR="002422CE" w:rsidRDefault="002422CE">
      <w:pPr>
        <w:spacing w:after="120"/>
      </w:pPr>
    </w:p>
    <w:p w14:paraId="4E28E740" w14:textId="77777777" w:rsidR="002422CE" w:rsidRDefault="00000000">
      <w:pPr>
        <w:pStyle w:val="Heading2"/>
      </w:pPr>
      <w:proofErr w:type="gramStart"/>
      <w:r>
        <w:t>3.6  Screening</w:t>
      </w:r>
      <w:proofErr w:type="gramEnd"/>
      <w:r>
        <w:t xml:space="preserve"> threshold</w:t>
      </w:r>
    </w:p>
    <w:p w14:paraId="123C543A" w14:textId="77777777" w:rsidR="002422CE" w:rsidRDefault="00000000">
      <w:pPr>
        <w:spacing w:after="120" w:line="288" w:lineRule="auto"/>
      </w:pPr>
      <w:r>
        <w:t xml:space="preserve">A model gives a probability. Turning it into a yes/no flag needs a cut-off. The usual 0.50 treats both mistakes as equally bad. For early detection, missing a sick patient is worse than flagging a healthy one. A </w:t>
      </w:r>
      <w:r>
        <w:rPr>
          <w:b/>
          <w:bCs/>
        </w:rPr>
        <w:t>screening threshold</w:t>
      </w:r>
      <w:r>
        <w:t xml:space="preserve"> was therefore chosen: the highest cut-off that still catches at least 85% of sick patients. It was found from out-of-fold predictions on the </w:t>
      </w:r>
      <w:r>
        <w:rPr>
          <w:b/>
          <w:bCs/>
        </w:rPr>
        <w:t>training</w:t>
      </w:r>
      <w:r>
        <w:t xml:space="preserve"> data only, giving 0.39. The test set had no say in this choice.</w:t>
      </w:r>
    </w:p>
    <w:p w14:paraId="2F77F49C" w14:textId="77777777" w:rsidR="002422CE" w:rsidRDefault="00000000">
      <w:pPr>
        <w:pStyle w:val="Heading2"/>
      </w:pPr>
      <w:proofErr w:type="gramStart"/>
      <w:r>
        <w:t>3.7  Explainability</w:t>
      </w:r>
      <w:proofErr w:type="gramEnd"/>
    </w:p>
    <w:p w14:paraId="27EFDFB6" w14:textId="77777777" w:rsidR="002422CE" w:rsidRDefault="00000000">
      <w:pPr>
        <w:spacing w:after="120" w:line="288" w:lineRule="auto"/>
      </w:pPr>
      <w:r>
        <w:t xml:space="preserve">SHAP [5] shares out each prediction among the features. Positive values push the risk up and negative values push it down. The notebooks use the standard fast explainer for each model type (Linear for Logistic Regression, Tree for Random Forest and </w:t>
      </w:r>
      <w:proofErr w:type="spellStart"/>
      <w:r>
        <w:t>XGBoost</w:t>
      </w:r>
      <w:proofErr w:type="spellEnd"/>
      <w:r>
        <w:t xml:space="preserve">). The app uses an exact calculation in </w:t>
      </w:r>
      <w:r>
        <w:rPr>
          <w:b/>
          <w:bCs/>
        </w:rPr>
        <w:t>probability units</w:t>
      </w:r>
      <w:r>
        <w:t>, so a single result reads as "+16 percentage points of risk".</w:t>
      </w:r>
    </w:p>
    <w:p w14:paraId="38661731" w14:textId="77777777" w:rsidR="002422CE" w:rsidRDefault="00000000">
      <w:pPr>
        <w:pStyle w:val="Heading1"/>
      </w:pPr>
      <w:proofErr w:type="gramStart"/>
      <w:r>
        <w:t>4  Exploratory</w:t>
      </w:r>
      <w:proofErr w:type="gramEnd"/>
      <w:r>
        <w:t xml:space="preserve"> data analysis</w:t>
      </w:r>
    </w:p>
    <w:p w14:paraId="3F9496FB" w14:textId="77777777" w:rsidR="002422CE" w:rsidRDefault="00000000">
      <w:pPr>
        <w:spacing w:after="120" w:line="288" w:lineRule="auto"/>
      </w:pPr>
      <w:r>
        <w:t xml:space="preserve">The full analysis is in </w:t>
      </w:r>
      <w:r>
        <w:rPr>
          <w:rFonts w:ascii="Consolas" w:eastAsia="Consolas" w:hAnsi="Consolas" w:cs="Consolas"/>
          <w:sz w:val="20"/>
          <w:szCs w:val="20"/>
        </w:rPr>
        <w:t>notebooks/01_EDA.ipynb</w:t>
      </w:r>
      <w:r>
        <w:t>. The main points are below.</w:t>
      </w:r>
    </w:p>
    <w:p w14:paraId="4270EF67" w14:textId="77777777" w:rsidR="002422CE" w:rsidRDefault="00000000">
      <w:pPr>
        <w:pStyle w:val="Heading2"/>
      </w:pPr>
      <w:proofErr w:type="gramStart"/>
      <w:r>
        <w:t>4.1  Class</w:t>
      </w:r>
      <w:proofErr w:type="gramEnd"/>
      <w:r>
        <w:t xml:space="preserve"> balance</w:t>
      </w:r>
    </w:p>
    <w:p w14:paraId="019D228E" w14:textId="77777777" w:rsidR="002422CE" w:rsidRDefault="00000000">
      <w:pPr>
        <w:spacing w:after="120" w:line="288" w:lineRule="auto"/>
      </w:pPr>
      <w:r>
        <w:t xml:space="preserve">The original rows have 39.4% disease cases, the generated </w:t>
      </w:r>
      <w:proofErr w:type="spellStart"/>
      <w:r>
        <w:t>rows</w:t>
      </w:r>
      <w:proofErr w:type="spellEnd"/>
      <w:r>
        <w:t xml:space="preserve"> 51.2%, and the full file exactly 50%.</w:t>
      </w:r>
    </w:p>
    <w:p w14:paraId="044356CA" w14:textId="77777777" w:rsidR="002422CE" w:rsidRDefault="00000000">
      <w:pPr>
        <w:keepNext/>
        <w:spacing w:before="120" w:after="60"/>
        <w:jc w:val="center"/>
      </w:pPr>
      <w:r>
        <w:rPr>
          <w:noProof/>
        </w:rPr>
        <w:drawing>
          <wp:inline distT="0" distB="0" distL="0" distR="0" wp14:anchorId="69F80543" wp14:editId="6AEEBFF7">
            <wp:extent cx="3238500" cy="2266950"/>
            <wp:effectExtent l="0" t="0" r="0" b="0"/>
            <wp:docPr id="2" name="eda_class_balance" descr="Share of disease cases in the original rows, the generated rows and the full file." title="Share of disease cases in the original rows, the generated rows and the full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38500" cy="2266950"/>
                    </a:xfrm>
                    <a:prstGeom prst="rect">
                      <a:avLst/>
                    </a:prstGeom>
                  </pic:spPr>
                </pic:pic>
              </a:graphicData>
            </a:graphic>
          </wp:inline>
        </w:drawing>
      </w:r>
    </w:p>
    <w:p w14:paraId="26653583" w14:textId="77777777" w:rsidR="002422CE" w:rsidRDefault="00000000">
      <w:pPr>
        <w:spacing w:after="200"/>
        <w:jc w:val="center"/>
      </w:pPr>
      <w:r>
        <w:rPr>
          <w:b/>
          <w:bCs/>
          <w:i/>
          <w:iCs/>
          <w:color w:val="595959"/>
          <w:sz w:val="19"/>
          <w:szCs w:val="19"/>
        </w:rPr>
        <w:t xml:space="preserve">Figure 2. </w:t>
      </w:r>
      <w:r>
        <w:rPr>
          <w:i/>
          <w:iCs/>
          <w:color w:val="595959"/>
          <w:sz w:val="19"/>
          <w:szCs w:val="19"/>
        </w:rPr>
        <w:t>Share of disease cases in the original rows, the generated rows and the full file.</w:t>
      </w:r>
    </w:p>
    <w:p w14:paraId="13C2B56C" w14:textId="77777777" w:rsidR="002422CE" w:rsidRDefault="00000000">
      <w:pPr>
        <w:pStyle w:val="Heading2"/>
      </w:pPr>
      <w:proofErr w:type="gramStart"/>
      <w:r>
        <w:t>4.2  Distributions</w:t>
      </w:r>
      <w:proofErr w:type="gramEnd"/>
    </w:p>
    <w:p w14:paraId="2FB6A7B8" w14:textId="77777777" w:rsidR="002422CE" w:rsidRDefault="00000000">
      <w:pPr>
        <w:spacing w:after="120" w:line="288" w:lineRule="auto"/>
      </w:pPr>
      <w:r>
        <w:t>Every feature is spread fairly evenly across its range, with no strong outliers. This is typical of generated data. Real clinical data is usually bell-shaped with a long tail. In the generated rows the groups separate most clearly on glucose.</w:t>
      </w:r>
    </w:p>
    <w:p w14:paraId="0D4D17E0" w14:textId="77777777" w:rsidR="002422CE" w:rsidRDefault="00000000">
      <w:pPr>
        <w:keepNext/>
        <w:spacing w:before="120" w:after="60"/>
        <w:jc w:val="center"/>
      </w:pPr>
      <w:r>
        <w:rPr>
          <w:noProof/>
        </w:rPr>
        <w:drawing>
          <wp:inline distT="0" distB="0" distL="0" distR="0" wp14:anchorId="644764C2" wp14:editId="21F15466">
            <wp:extent cx="5143500" cy="2905125"/>
            <wp:effectExtent l="0" t="0" r="0" b="0"/>
            <wp:docPr id="3" name="eda_distributions" descr="Feature distributions for patients with and without disease." title="Feature distributions for patients with and without dis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905125"/>
                    </a:xfrm>
                    <a:prstGeom prst="rect">
                      <a:avLst/>
                    </a:prstGeom>
                  </pic:spPr>
                </pic:pic>
              </a:graphicData>
            </a:graphic>
          </wp:inline>
        </w:drawing>
      </w:r>
    </w:p>
    <w:p w14:paraId="619995EC" w14:textId="77777777" w:rsidR="002422CE" w:rsidRDefault="00000000">
      <w:pPr>
        <w:spacing w:after="200"/>
        <w:jc w:val="center"/>
      </w:pPr>
      <w:r>
        <w:rPr>
          <w:b/>
          <w:bCs/>
          <w:i/>
          <w:iCs/>
          <w:color w:val="595959"/>
          <w:sz w:val="19"/>
          <w:szCs w:val="19"/>
        </w:rPr>
        <w:t xml:space="preserve">Figure 3. </w:t>
      </w:r>
      <w:r>
        <w:rPr>
          <w:i/>
          <w:iCs/>
          <w:color w:val="595959"/>
          <w:sz w:val="19"/>
          <w:szCs w:val="19"/>
        </w:rPr>
        <w:t>Feature distributions for patients with and without disease.</w:t>
      </w:r>
    </w:p>
    <w:p w14:paraId="5C196100" w14:textId="77777777" w:rsidR="002422CE" w:rsidRDefault="00000000">
      <w:pPr>
        <w:pStyle w:val="Heading2"/>
      </w:pPr>
      <w:proofErr w:type="gramStart"/>
      <w:r>
        <w:t>4.3  Correlation</w:t>
      </w:r>
      <w:proofErr w:type="gramEnd"/>
      <w:r>
        <w:t xml:space="preserve"> with the label</w:t>
      </w:r>
    </w:p>
    <w:p w14:paraId="54AB327D" w14:textId="77777777" w:rsidR="002422CE" w:rsidRDefault="00000000">
      <w:pPr>
        <w:spacing w:after="120" w:line="288" w:lineRule="auto"/>
      </w:pPr>
      <w:r>
        <w:t>On the full data, glucose has the strongest link to the label (correlation 0.44), followed by blood pressure (0.19), age (0.14), BMI (0.14), cholesterol (0.11) and smoking (0.09). The features are almost uncorrelated with each other, so each adds its own information.</w:t>
      </w:r>
    </w:p>
    <w:p w14:paraId="46BCB80E" w14:textId="77777777" w:rsidR="002422CE" w:rsidRDefault="00000000">
      <w:pPr>
        <w:keepNext/>
        <w:spacing w:before="120" w:after="60"/>
        <w:jc w:val="center"/>
      </w:pPr>
      <w:r>
        <w:rPr>
          <w:noProof/>
        </w:rPr>
        <w:drawing>
          <wp:inline distT="0" distB="0" distL="0" distR="0" wp14:anchorId="423F9270" wp14:editId="1BE1B42C">
            <wp:extent cx="3429000" cy="3067050"/>
            <wp:effectExtent l="0" t="0" r="0" b="0"/>
            <wp:docPr id="4" name="eda_correlation" descr="Correlation matrix of the features and the label (full data)." title="Correlation matrix of the features and the label (full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3067050"/>
                    </a:xfrm>
                    <a:prstGeom prst="rect">
                      <a:avLst/>
                    </a:prstGeom>
                  </pic:spPr>
                </pic:pic>
              </a:graphicData>
            </a:graphic>
          </wp:inline>
        </w:drawing>
      </w:r>
    </w:p>
    <w:p w14:paraId="50EDD856" w14:textId="77777777" w:rsidR="002422CE" w:rsidRDefault="00000000">
      <w:pPr>
        <w:spacing w:after="200"/>
        <w:jc w:val="center"/>
      </w:pPr>
      <w:r>
        <w:rPr>
          <w:b/>
          <w:bCs/>
          <w:i/>
          <w:iCs/>
          <w:color w:val="595959"/>
          <w:sz w:val="19"/>
          <w:szCs w:val="19"/>
        </w:rPr>
        <w:t xml:space="preserve">Figure 4. </w:t>
      </w:r>
      <w:r>
        <w:rPr>
          <w:i/>
          <w:iCs/>
          <w:color w:val="595959"/>
          <w:sz w:val="19"/>
          <w:szCs w:val="19"/>
        </w:rPr>
        <w:t>Correlation matrix of the features and the label (full data).</w:t>
      </w:r>
    </w:p>
    <w:p w14:paraId="4F91409F" w14:textId="77777777" w:rsidR="002422CE" w:rsidRDefault="00000000">
      <w:pPr>
        <w:pStyle w:val="Heading2"/>
      </w:pPr>
      <w:proofErr w:type="gramStart"/>
      <w:r>
        <w:t>4.4  Disease</w:t>
      </w:r>
      <w:proofErr w:type="gramEnd"/>
      <w:r>
        <w:t xml:space="preserve"> share by clinical band</w:t>
      </w:r>
    </w:p>
    <w:p w14:paraId="1268E463" w14:textId="77777777" w:rsidR="002422CE" w:rsidRDefault="00000000">
      <w:pPr>
        <w:spacing w:after="120" w:line="288" w:lineRule="auto"/>
      </w:pPr>
      <w:r>
        <w:t>In the generated rows the disease share rises from 18% for glucose below 100, to 35% for 100 to 125, to 70% for 126 or higher. Blood pressure, age, BMI, cholesterol and smoking show smaller steps in the same direction. In the original rows (grey bars) the shares stay between 36% and 41% for all glucose bands. Blood pressure is split into quartiles because the file does not say if it is systolic or diastolic.</w:t>
      </w:r>
    </w:p>
    <w:p w14:paraId="5D0E6E86" w14:textId="77777777" w:rsidR="002422CE" w:rsidRDefault="00000000">
      <w:pPr>
        <w:keepNext/>
        <w:spacing w:before="120" w:after="60"/>
        <w:jc w:val="center"/>
      </w:pPr>
      <w:r>
        <w:rPr>
          <w:noProof/>
        </w:rPr>
        <w:drawing>
          <wp:inline distT="0" distB="0" distL="0" distR="0" wp14:anchorId="3CC9BB86" wp14:editId="222BDEB8">
            <wp:extent cx="5143500" cy="2809875"/>
            <wp:effectExtent l="0" t="0" r="0" b="0"/>
            <wp:docPr id="5" name="eda_rate_by_band" descr="Disease share inside clinical bands, original rows versus generated rows." title="Disease share inside clinical bands, original rows versus generated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2809875"/>
                    </a:xfrm>
                    <a:prstGeom prst="rect">
                      <a:avLst/>
                    </a:prstGeom>
                  </pic:spPr>
                </pic:pic>
              </a:graphicData>
            </a:graphic>
          </wp:inline>
        </w:drawing>
      </w:r>
    </w:p>
    <w:p w14:paraId="0DB2EC3D" w14:textId="77777777" w:rsidR="002422CE" w:rsidRDefault="00000000">
      <w:pPr>
        <w:spacing w:after="200"/>
        <w:jc w:val="center"/>
      </w:pPr>
      <w:r>
        <w:rPr>
          <w:b/>
          <w:bCs/>
          <w:i/>
          <w:iCs/>
          <w:color w:val="595959"/>
          <w:sz w:val="19"/>
          <w:szCs w:val="19"/>
        </w:rPr>
        <w:t xml:space="preserve">Figure 5. </w:t>
      </w:r>
      <w:r>
        <w:rPr>
          <w:i/>
          <w:iCs/>
          <w:color w:val="595959"/>
          <w:sz w:val="19"/>
          <w:szCs w:val="19"/>
        </w:rPr>
        <w:t>Disease share inside clinical bands, original rows versus generated rows.</w:t>
      </w:r>
    </w:p>
    <w:p w14:paraId="241DA6AB" w14:textId="77777777" w:rsidR="002422CE" w:rsidRDefault="00000000">
      <w:pPr>
        <w:pStyle w:val="Heading2"/>
      </w:pPr>
      <w:proofErr w:type="gramStart"/>
      <w:r>
        <w:t>4.5  Original</w:t>
      </w:r>
      <w:proofErr w:type="gramEnd"/>
      <w:r>
        <w:t xml:space="preserve"> rows versus generated rows</w:t>
      </w:r>
    </w:p>
    <w:p w14:paraId="208FC50A" w14:textId="77777777" w:rsidR="002422CE" w:rsidRDefault="00000000">
      <w:pPr>
        <w:keepNext/>
        <w:spacing w:after="120" w:line="288" w:lineRule="auto"/>
      </w:pPr>
      <w:r>
        <w:t>The same analysis was repeated separately for the two parts of the file. A single-feature AUC of 0.5 means a feature cannot separate the classes.</w:t>
      </w:r>
    </w:p>
    <w:p w14:paraId="4686DF15" w14:textId="77777777" w:rsidR="002422CE" w:rsidRDefault="00000000">
      <w:pPr>
        <w:keepNext/>
        <w:spacing w:before="120" w:after="60"/>
        <w:jc w:val="center"/>
      </w:pPr>
      <w:r>
        <w:rPr>
          <w:noProof/>
        </w:rPr>
        <w:drawing>
          <wp:inline distT="0" distB="0" distL="0" distR="0" wp14:anchorId="080C06EC" wp14:editId="5072498D">
            <wp:extent cx="4000500" cy="2390775"/>
            <wp:effectExtent l="0" t="0" r="0" b="0"/>
            <wp:docPr id="6" name="eda_signal_by_source" descr="Single-feature AUC for the 500 original rows and the 4,500 generated rows." title="Single-feature AUC for the 500 original rows and the 4,500 generated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2390775"/>
                    </a:xfrm>
                    <a:prstGeom prst="rect">
                      <a:avLst/>
                    </a:prstGeom>
                  </pic:spPr>
                </pic:pic>
              </a:graphicData>
            </a:graphic>
          </wp:inline>
        </w:drawing>
      </w:r>
    </w:p>
    <w:p w14:paraId="3F290949" w14:textId="77777777" w:rsidR="002422CE" w:rsidRDefault="00000000">
      <w:pPr>
        <w:spacing w:after="200"/>
        <w:jc w:val="center"/>
      </w:pPr>
      <w:r>
        <w:rPr>
          <w:b/>
          <w:bCs/>
          <w:i/>
          <w:iCs/>
          <w:color w:val="595959"/>
          <w:sz w:val="19"/>
          <w:szCs w:val="19"/>
        </w:rPr>
        <w:t xml:space="preserve">Figure 6. </w:t>
      </w:r>
      <w:r>
        <w:rPr>
          <w:i/>
          <w:iCs/>
          <w:color w:val="595959"/>
          <w:sz w:val="19"/>
          <w:szCs w:val="19"/>
        </w:rPr>
        <w:t>Single-feature AUC for the 500 original rows and the 4,500 generated rows.</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8"/>
      </w:tblGrid>
      <w:tr w:rsidR="002422CE" w14:paraId="70F08A65" w14:textId="77777777">
        <w:tblPrEx>
          <w:tblCellMar>
            <w:top w:w="0" w:type="dxa"/>
            <w:bottom w:w="0" w:type="dxa"/>
          </w:tblCellMar>
        </w:tblPrEx>
        <w:trPr>
          <w:cantSplit/>
        </w:trPr>
        <w:tc>
          <w:tcPr>
            <w:tcW w:w="9298" w:type="dxa"/>
            <w:tcBorders>
              <w:top w:val="none" w:sz="0" w:space="0" w:color="FFFFFF"/>
              <w:left w:val="single" w:sz="24" w:space="0" w:color="D55E00"/>
              <w:bottom w:val="none" w:sz="0" w:space="0" w:color="FFFFFF"/>
              <w:right w:val="none" w:sz="0" w:space="0" w:color="FFFFFF"/>
            </w:tcBorders>
            <w:shd w:val="clear" w:color="auto" w:fill="FDEEE3"/>
            <w:tcMar>
              <w:top w:w="110" w:type="dxa"/>
              <w:left w:w="200" w:type="dxa"/>
              <w:bottom w:w="90" w:type="dxa"/>
              <w:right w:w="160" w:type="dxa"/>
            </w:tcMar>
          </w:tcPr>
          <w:p w14:paraId="24561B80" w14:textId="77777777" w:rsidR="002422CE" w:rsidRDefault="00000000">
            <w:pPr>
              <w:spacing w:after="60"/>
            </w:pPr>
            <w:r>
              <w:rPr>
                <w:b/>
                <w:bCs/>
                <w:color w:val="D55E00"/>
              </w:rPr>
              <w:t>Finding</w:t>
            </w:r>
          </w:p>
          <w:p w14:paraId="1669B925" w14:textId="77777777" w:rsidR="002422CE" w:rsidRDefault="00000000">
            <w:pPr>
              <w:spacing w:after="60" w:line="276" w:lineRule="auto"/>
            </w:pPr>
            <w:r>
              <w:rPr>
                <w:sz w:val="21"/>
                <w:szCs w:val="21"/>
              </w:rPr>
              <w:t xml:space="preserve">In the 500 original rows </w:t>
            </w:r>
            <w:r>
              <w:rPr>
                <w:b/>
                <w:bCs/>
                <w:sz w:val="21"/>
                <w:szCs w:val="21"/>
              </w:rPr>
              <w:t>no feature is significant</w:t>
            </w:r>
            <w:r>
              <w:rPr>
                <w:sz w:val="21"/>
                <w:szCs w:val="21"/>
              </w:rPr>
              <w:t>. All p-values are above 0.37 and every single-feature AUC lies between 0.49 and 0.52. In the generated rows every feature is significant (p &lt; 0.0001), with glucose at 0.78 and the others between 0.55 and 0.62.</w:t>
            </w:r>
          </w:p>
        </w:tc>
      </w:tr>
    </w:tbl>
    <w:p w14:paraId="56FA293E" w14:textId="77777777" w:rsidR="002422CE" w:rsidRDefault="002422CE">
      <w:pPr>
        <w:spacing w:after="120"/>
      </w:pPr>
    </w:p>
    <w:p w14:paraId="560D26BC" w14:textId="77777777" w:rsidR="002422CE" w:rsidRDefault="00000000">
      <w:pPr>
        <w:pStyle w:val="Heading1"/>
      </w:pPr>
      <w:proofErr w:type="gramStart"/>
      <w:r>
        <w:t>5  Results</w:t>
      </w:r>
      <w:proofErr w:type="gramEnd"/>
    </w:p>
    <w:p w14:paraId="5193D3C3" w14:textId="77777777" w:rsidR="002422CE" w:rsidRDefault="00000000">
      <w:pPr>
        <w:pStyle w:val="Heading2"/>
      </w:pPr>
      <w:proofErr w:type="gramStart"/>
      <w:r>
        <w:t>5.1  Model</w:t>
      </w:r>
      <w:proofErr w:type="gramEnd"/>
      <w:r>
        <w:t xml:space="preserve"> comparison</w:t>
      </w:r>
    </w:p>
    <w:p w14:paraId="2F2FB509" w14:textId="77777777" w:rsidR="002422CE" w:rsidRDefault="00000000">
      <w:pPr>
        <w:spacing w:after="120" w:line="288" w:lineRule="auto"/>
      </w:pPr>
      <w:r>
        <w:t>The table shows cross-validated results from the training rows and results on the untouched test rows. All three models land very close together.</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600"/>
        <w:gridCol w:w="1100"/>
        <w:gridCol w:w="1000"/>
        <w:gridCol w:w="1000"/>
        <w:gridCol w:w="1000"/>
        <w:gridCol w:w="1298"/>
      </w:tblGrid>
      <w:tr w:rsidR="002422CE" w14:paraId="1C040398"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440E1E6" w14:textId="77777777" w:rsidR="002422CE" w:rsidRDefault="00000000">
            <w:r>
              <w:rPr>
                <w:b/>
                <w:bCs/>
                <w:color w:val="FFFFFF"/>
                <w:sz w:val="19"/>
                <w:szCs w:val="19"/>
              </w:rPr>
              <w:t>Model</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8272745" w14:textId="77777777" w:rsidR="002422CE" w:rsidRDefault="00000000">
            <w:pPr>
              <w:jc w:val="center"/>
            </w:pPr>
            <w:r>
              <w:rPr>
                <w:b/>
                <w:bCs/>
                <w:color w:val="FFFFFF"/>
                <w:sz w:val="19"/>
                <w:szCs w:val="19"/>
              </w:rPr>
              <w:t>CV ROC-AUC</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11A5F6D" w14:textId="77777777" w:rsidR="002422CE" w:rsidRDefault="00000000">
            <w:pPr>
              <w:jc w:val="center"/>
            </w:pPr>
            <w:r>
              <w:rPr>
                <w:b/>
                <w:bCs/>
                <w:color w:val="FFFFFF"/>
                <w:sz w:val="19"/>
                <w:szCs w:val="19"/>
              </w:rPr>
              <w:t>Test ROC-AUC</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BCBBEE1" w14:textId="77777777" w:rsidR="002422CE" w:rsidRDefault="00000000">
            <w:pPr>
              <w:jc w:val="center"/>
            </w:pPr>
            <w:r>
              <w:rPr>
                <w:b/>
                <w:bCs/>
                <w:color w:val="FFFFFF"/>
                <w:sz w:val="19"/>
                <w:szCs w:val="19"/>
              </w:rPr>
              <w:t>Accuracy</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2666EF7" w14:textId="77777777" w:rsidR="002422CE" w:rsidRDefault="00000000">
            <w:pPr>
              <w:jc w:val="center"/>
            </w:pPr>
            <w:r>
              <w:rPr>
                <w:b/>
                <w:bCs/>
                <w:color w:val="FFFFFF"/>
                <w:sz w:val="19"/>
                <w:szCs w:val="19"/>
              </w:rPr>
              <w:t>Precision</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EBBE088" w14:textId="77777777" w:rsidR="002422CE" w:rsidRDefault="00000000">
            <w:pPr>
              <w:jc w:val="center"/>
            </w:pPr>
            <w:r>
              <w:rPr>
                <w:b/>
                <w:bCs/>
                <w:color w:val="FFFFFF"/>
                <w:sz w:val="19"/>
                <w:szCs w:val="19"/>
              </w:rPr>
              <w:t>Recall</w:t>
            </w:r>
          </w:p>
        </w:tc>
        <w:tc>
          <w:tcPr>
            <w:tcW w:w="129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8A1A356" w14:textId="77777777" w:rsidR="002422CE" w:rsidRDefault="00000000">
            <w:pPr>
              <w:jc w:val="center"/>
            </w:pPr>
            <w:r>
              <w:rPr>
                <w:b/>
                <w:bCs/>
                <w:color w:val="FFFFFF"/>
                <w:sz w:val="19"/>
                <w:szCs w:val="19"/>
              </w:rPr>
              <w:t>F1</w:t>
            </w:r>
          </w:p>
        </w:tc>
      </w:tr>
      <w:tr w:rsidR="002422CE" w14:paraId="5F1458C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0AA087" w14:textId="77777777" w:rsidR="002422CE" w:rsidRDefault="00000000">
            <w:r>
              <w:rPr>
                <w:sz w:val="19"/>
                <w:szCs w:val="19"/>
              </w:rPr>
              <w:t>Logistic Regression</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BD51BA" w14:textId="77777777" w:rsidR="002422CE" w:rsidRDefault="00000000">
            <w:pPr>
              <w:jc w:val="center"/>
            </w:pPr>
            <w:r>
              <w:rPr>
                <w:sz w:val="19"/>
                <w:szCs w:val="19"/>
              </w:rPr>
              <w:t>0.816 ± 0.014</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F541FC" w14:textId="77777777" w:rsidR="002422CE" w:rsidRDefault="00000000">
            <w:pPr>
              <w:jc w:val="center"/>
            </w:pPr>
            <w:r>
              <w:rPr>
                <w:sz w:val="19"/>
                <w:szCs w:val="19"/>
              </w:rPr>
              <w:t>0.822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F12C4C" w14:textId="77777777" w:rsidR="002422CE" w:rsidRDefault="00000000">
            <w:pPr>
              <w:jc w:val="center"/>
            </w:pPr>
            <w:r>
              <w:rPr>
                <w:sz w:val="19"/>
                <w:szCs w:val="19"/>
              </w:rPr>
              <w:t>0.749</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3D51F2" w14:textId="77777777" w:rsidR="002422CE" w:rsidRDefault="00000000">
            <w:pPr>
              <w:jc w:val="center"/>
            </w:pPr>
            <w:r>
              <w:rPr>
                <w:sz w:val="19"/>
                <w:szCs w:val="19"/>
              </w:rPr>
              <w:t>0.749</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7DB850" w14:textId="77777777" w:rsidR="002422CE" w:rsidRDefault="00000000">
            <w:pPr>
              <w:jc w:val="center"/>
            </w:pPr>
            <w:r>
              <w:rPr>
                <w:sz w:val="19"/>
                <w:szCs w:val="19"/>
              </w:rPr>
              <w:t>0.750</w:t>
            </w:r>
          </w:p>
        </w:tc>
        <w:tc>
          <w:tcPr>
            <w:tcW w:w="12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14913A" w14:textId="77777777" w:rsidR="002422CE" w:rsidRDefault="00000000">
            <w:pPr>
              <w:jc w:val="center"/>
            </w:pPr>
            <w:r>
              <w:rPr>
                <w:sz w:val="19"/>
                <w:szCs w:val="19"/>
              </w:rPr>
              <w:t>0.749</w:t>
            </w:r>
          </w:p>
        </w:tc>
      </w:tr>
      <w:tr w:rsidR="002422CE" w14:paraId="0BCDED7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2A9F9EB2" w14:textId="77777777" w:rsidR="002422CE" w:rsidRDefault="00000000">
            <w:r>
              <w:rPr>
                <w:sz w:val="19"/>
                <w:szCs w:val="19"/>
              </w:rPr>
              <w:t>Random Forest</w:t>
            </w:r>
          </w:p>
        </w:tc>
        <w:tc>
          <w:tcPr>
            <w:tcW w:w="16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4897CD8F" w14:textId="77777777" w:rsidR="002422CE" w:rsidRDefault="00000000">
            <w:pPr>
              <w:jc w:val="center"/>
            </w:pPr>
            <w:r>
              <w:rPr>
                <w:sz w:val="19"/>
                <w:szCs w:val="19"/>
              </w:rPr>
              <w:t>0.806 ± 0.015</w:t>
            </w:r>
          </w:p>
        </w:tc>
        <w:tc>
          <w:tcPr>
            <w:tcW w:w="11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02B5B7F3" w14:textId="77777777" w:rsidR="002422CE" w:rsidRDefault="00000000">
            <w:pPr>
              <w:jc w:val="center"/>
            </w:pPr>
            <w:r>
              <w:rPr>
                <w:sz w:val="19"/>
                <w:szCs w:val="19"/>
              </w:rPr>
              <w:t>0.816</w:t>
            </w:r>
          </w:p>
        </w:tc>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105EA651" w14:textId="77777777" w:rsidR="002422CE" w:rsidRDefault="00000000">
            <w:pPr>
              <w:jc w:val="center"/>
            </w:pPr>
            <w:r>
              <w:rPr>
                <w:sz w:val="19"/>
                <w:szCs w:val="19"/>
              </w:rPr>
              <w:t>0.743</w:t>
            </w:r>
          </w:p>
        </w:tc>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1A1F3E62" w14:textId="77777777" w:rsidR="002422CE" w:rsidRDefault="00000000">
            <w:pPr>
              <w:jc w:val="center"/>
            </w:pPr>
            <w:r>
              <w:rPr>
                <w:sz w:val="19"/>
                <w:szCs w:val="19"/>
              </w:rPr>
              <w:t>0.741</w:t>
            </w:r>
          </w:p>
        </w:tc>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3BA8EE9F" w14:textId="77777777" w:rsidR="002422CE" w:rsidRDefault="00000000">
            <w:pPr>
              <w:jc w:val="center"/>
            </w:pPr>
            <w:r>
              <w:rPr>
                <w:sz w:val="19"/>
                <w:szCs w:val="19"/>
              </w:rPr>
              <w:t>0.748</w:t>
            </w:r>
          </w:p>
        </w:tc>
        <w:tc>
          <w:tcPr>
            <w:tcW w:w="129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5AD72C5E" w14:textId="77777777" w:rsidR="002422CE" w:rsidRDefault="00000000">
            <w:pPr>
              <w:jc w:val="center"/>
            </w:pPr>
            <w:r>
              <w:rPr>
                <w:sz w:val="19"/>
                <w:szCs w:val="19"/>
              </w:rPr>
              <w:t>0.744</w:t>
            </w:r>
          </w:p>
        </w:tc>
      </w:tr>
      <w:tr w:rsidR="002422CE" w14:paraId="7746DD7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1C97FE" w14:textId="77777777" w:rsidR="002422CE" w:rsidRDefault="00000000">
            <w:proofErr w:type="spellStart"/>
            <w:r>
              <w:rPr>
                <w:sz w:val="19"/>
                <w:szCs w:val="19"/>
              </w:rPr>
              <w:t>XGBoost</w:t>
            </w:r>
            <w:proofErr w:type="spellEnd"/>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FFE555" w14:textId="77777777" w:rsidR="002422CE" w:rsidRDefault="00000000">
            <w:pPr>
              <w:jc w:val="center"/>
            </w:pPr>
            <w:r>
              <w:rPr>
                <w:sz w:val="19"/>
                <w:szCs w:val="19"/>
              </w:rPr>
              <w:t>0.810 ± 0.014</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0DC3AD" w14:textId="77777777" w:rsidR="002422CE" w:rsidRDefault="00000000">
            <w:pPr>
              <w:jc w:val="center"/>
            </w:pPr>
            <w:r>
              <w:rPr>
                <w:sz w:val="19"/>
                <w:szCs w:val="19"/>
              </w:rPr>
              <w:t>0.815</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18767F" w14:textId="77777777" w:rsidR="002422CE" w:rsidRDefault="00000000">
            <w:pPr>
              <w:jc w:val="center"/>
            </w:pPr>
            <w:r>
              <w:rPr>
                <w:sz w:val="19"/>
                <w:szCs w:val="19"/>
              </w:rPr>
              <w:t>0.734</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86DE3F" w14:textId="77777777" w:rsidR="002422CE" w:rsidRDefault="00000000">
            <w:pPr>
              <w:jc w:val="center"/>
            </w:pPr>
            <w:r>
              <w:rPr>
                <w:sz w:val="19"/>
                <w:szCs w:val="19"/>
              </w:rPr>
              <w:t>0.734</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08F73E" w14:textId="77777777" w:rsidR="002422CE" w:rsidRDefault="00000000">
            <w:pPr>
              <w:jc w:val="center"/>
            </w:pPr>
            <w:r>
              <w:rPr>
                <w:sz w:val="19"/>
                <w:szCs w:val="19"/>
              </w:rPr>
              <w:t>0.734</w:t>
            </w:r>
          </w:p>
        </w:tc>
        <w:tc>
          <w:tcPr>
            <w:tcW w:w="12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01F5FE" w14:textId="77777777" w:rsidR="002422CE" w:rsidRDefault="00000000">
            <w:pPr>
              <w:jc w:val="center"/>
            </w:pPr>
            <w:r>
              <w:rPr>
                <w:sz w:val="19"/>
                <w:szCs w:val="19"/>
              </w:rPr>
              <w:t>0.734</w:t>
            </w:r>
          </w:p>
        </w:tc>
      </w:tr>
      <w:tr w:rsidR="002422CE" w14:paraId="61A5886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74AB60BE" w14:textId="77777777" w:rsidR="002422CE" w:rsidRDefault="00000000">
            <w:r>
              <w:rPr>
                <w:sz w:val="19"/>
                <w:szCs w:val="19"/>
              </w:rPr>
              <w:t>Majority-class baseline</w:t>
            </w:r>
          </w:p>
        </w:tc>
        <w:tc>
          <w:tcPr>
            <w:tcW w:w="16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6DAB478A" w14:textId="77777777" w:rsidR="002422CE" w:rsidRDefault="00000000">
            <w:pPr>
              <w:jc w:val="center"/>
            </w:pPr>
            <w:r>
              <w:rPr>
                <w:sz w:val="19"/>
                <w:szCs w:val="19"/>
              </w:rPr>
              <w:t>-</w:t>
            </w:r>
          </w:p>
        </w:tc>
        <w:tc>
          <w:tcPr>
            <w:tcW w:w="11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5EE47656" w14:textId="77777777" w:rsidR="002422CE" w:rsidRDefault="00000000">
            <w:pPr>
              <w:jc w:val="center"/>
            </w:pPr>
            <w:r>
              <w:rPr>
                <w:sz w:val="19"/>
                <w:szCs w:val="19"/>
              </w:rPr>
              <w:t>0.500</w:t>
            </w:r>
          </w:p>
        </w:tc>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7D9CAF29" w14:textId="77777777" w:rsidR="002422CE" w:rsidRDefault="00000000">
            <w:pPr>
              <w:jc w:val="center"/>
            </w:pPr>
            <w:r>
              <w:rPr>
                <w:sz w:val="19"/>
                <w:szCs w:val="19"/>
              </w:rPr>
              <w:t>0.500</w:t>
            </w:r>
          </w:p>
        </w:tc>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7EF8A3A3" w14:textId="77777777" w:rsidR="002422CE" w:rsidRDefault="00000000">
            <w:pPr>
              <w:jc w:val="center"/>
            </w:pPr>
            <w:r>
              <w:rPr>
                <w:sz w:val="19"/>
                <w:szCs w:val="19"/>
              </w:rPr>
              <w:t>-</w:t>
            </w:r>
          </w:p>
        </w:tc>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23AAAC36" w14:textId="77777777" w:rsidR="002422CE" w:rsidRDefault="00000000">
            <w:pPr>
              <w:jc w:val="center"/>
            </w:pPr>
            <w:r>
              <w:rPr>
                <w:sz w:val="19"/>
                <w:szCs w:val="19"/>
              </w:rPr>
              <w:t>0.000</w:t>
            </w:r>
          </w:p>
        </w:tc>
        <w:tc>
          <w:tcPr>
            <w:tcW w:w="129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659D612A" w14:textId="77777777" w:rsidR="002422CE" w:rsidRDefault="00000000">
            <w:pPr>
              <w:jc w:val="center"/>
            </w:pPr>
            <w:r>
              <w:rPr>
                <w:sz w:val="19"/>
                <w:szCs w:val="19"/>
              </w:rPr>
              <w:t>-</w:t>
            </w:r>
          </w:p>
        </w:tc>
      </w:tr>
    </w:tbl>
    <w:p w14:paraId="266E08AC" w14:textId="77777777" w:rsidR="002422CE" w:rsidRDefault="002422CE">
      <w:pPr>
        <w:spacing w:after="100"/>
      </w:pPr>
    </w:p>
    <w:p w14:paraId="664F65A1" w14:textId="77777777" w:rsidR="002422CE" w:rsidRDefault="00000000">
      <w:pPr>
        <w:spacing w:after="120" w:line="288" w:lineRule="auto"/>
      </w:pPr>
      <w:r>
        <w:rPr>
          <w:b/>
          <w:bCs/>
        </w:rPr>
        <w:t>Logistic Regression was selected</w:t>
      </w:r>
      <w:r>
        <w:t xml:space="preserve"> because it had the highest cross-validated ROC-AUC (0.816). Its test ROC-AUC is 0.822 with a 95% bootstrap interval of 0.796 to 0.848. A paired bootstrap on the test rows (notebook 03) shows that the edge over Random Forest (0.006 AUC) is not clear and the edge over </w:t>
      </w:r>
      <w:proofErr w:type="spellStart"/>
      <w:r>
        <w:t>XGBoost</w:t>
      </w:r>
      <w:proofErr w:type="spellEnd"/>
      <w:r>
        <w:t xml:space="preserve"> (0.007) is very small. In practice the three models perform the same, so choosing the simplest and most explainable one is sound.</w:t>
      </w:r>
    </w:p>
    <w:p w14:paraId="0EFAC5B5" w14:textId="77777777" w:rsidR="002422CE" w:rsidRDefault="00000000">
      <w:pPr>
        <w:keepNext/>
        <w:spacing w:before="120" w:after="60"/>
        <w:jc w:val="center"/>
      </w:pPr>
      <w:r>
        <w:rPr>
          <w:noProof/>
        </w:rPr>
        <w:drawing>
          <wp:inline distT="0" distB="0" distL="0" distR="0" wp14:anchorId="4B7C7A71" wp14:editId="01722130">
            <wp:extent cx="3143250" cy="2143125"/>
            <wp:effectExtent l="0" t="0" r="0" b="0"/>
            <wp:docPr id="7" name="model_comparison" descr="Cross-validated and test ROC-AUC for the three models." title="Cross-validated and test ROC-AUC for the thre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43250" cy="2143125"/>
                    </a:xfrm>
                    <a:prstGeom prst="rect">
                      <a:avLst/>
                    </a:prstGeom>
                  </pic:spPr>
                </pic:pic>
              </a:graphicData>
            </a:graphic>
          </wp:inline>
        </w:drawing>
      </w:r>
    </w:p>
    <w:p w14:paraId="457F59AA" w14:textId="77777777" w:rsidR="002422CE" w:rsidRDefault="00000000">
      <w:pPr>
        <w:spacing w:after="200"/>
        <w:jc w:val="center"/>
      </w:pPr>
      <w:r>
        <w:rPr>
          <w:b/>
          <w:bCs/>
          <w:i/>
          <w:iCs/>
          <w:color w:val="595959"/>
          <w:sz w:val="19"/>
          <w:szCs w:val="19"/>
        </w:rPr>
        <w:t xml:space="preserve">Figure 7. </w:t>
      </w:r>
      <w:r>
        <w:rPr>
          <w:i/>
          <w:iCs/>
          <w:color w:val="595959"/>
          <w:sz w:val="19"/>
          <w:szCs w:val="19"/>
        </w:rPr>
        <w:t>Cross-validated and test ROC-AUC for the three models.</w:t>
      </w:r>
    </w:p>
    <w:p w14:paraId="419FAF57" w14:textId="77777777" w:rsidR="002422CE" w:rsidRDefault="00000000">
      <w:pPr>
        <w:pStyle w:val="Heading2"/>
      </w:pPr>
      <w:proofErr w:type="gramStart"/>
      <w:r>
        <w:t>5.2  ROC</w:t>
      </w:r>
      <w:proofErr w:type="gramEnd"/>
      <w:r>
        <w:t xml:space="preserve"> curves and calibration</w:t>
      </w:r>
    </w:p>
    <w:p w14:paraId="26167B9E" w14:textId="77777777" w:rsidR="002422CE" w:rsidRDefault="00000000">
      <w:pPr>
        <w:spacing w:after="120" w:line="288" w:lineRule="auto"/>
      </w:pPr>
      <w:r>
        <w:t>The ROC curves lie almost on top of each other. The calibration plot asks whether a predicted risk of, say, 70% matches the real share of sick patients. All three models follow the diagonal closely, with small wobbles in the lowest and highest groups. The probabilities were not recalibrated.</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49"/>
        <w:gridCol w:w="4649"/>
      </w:tblGrid>
      <w:tr w:rsidR="002422CE" w14:paraId="7CAE39D0" w14:textId="77777777">
        <w:tblPrEx>
          <w:tblCellMar>
            <w:top w:w="0" w:type="dxa"/>
            <w:bottom w:w="0" w:type="dxa"/>
          </w:tblCellMar>
        </w:tblPrEx>
        <w:trPr>
          <w:cantSplit/>
        </w:trPr>
        <w:tc>
          <w:tcPr>
            <w:tcW w:w="4649" w:type="dxa"/>
            <w:tcBorders>
              <w:top w:val="none" w:sz="0" w:space="0" w:color="FFFFFF"/>
              <w:left w:val="none" w:sz="0" w:space="0" w:color="FFFFFF"/>
              <w:bottom w:val="none" w:sz="0" w:space="0" w:color="FFFFFF"/>
              <w:right w:val="none" w:sz="0" w:space="0" w:color="FFFFFF"/>
            </w:tcBorders>
            <w:vAlign w:val="center"/>
          </w:tcPr>
          <w:p w14:paraId="47911C2A" w14:textId="77777777" w:rsidR="002422CE" w:rsidRDefault="00000000">
            <w:pPr>
              <w:keepNext/>
              <w:jc w:val="center"/>
            </w:pPr>
            <w:r>
              <w:rPr>
                <w:noProof/>
              </w:rPr>
              <w:drawing>
                <wp:inline distT="0" distB="0" distL="0" distR="0" wp14:anchorId="126FE3A4" wp14:editId="697CBCB4">
                  <wp:extent cx="2857500" cy="2638425"/>
                  <wp:effectExtent l="0" t="0" r="0" b="0"/>
                  <wp:docPr id="8" name="roc_curves" descr="roc_curves" title="roc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857500" cy="2638425"/>
                          </a:xfrm>
                          <a:prstGeom prst="rect">
                            <a:avLst/>
                          </a:prstGeom>
                        </pic:spPr>
                      </pic:pic>
                    </a:graphicData>
                  </a:graphic>
                </wp:inline>
              </w:drawing>
            </w:r>
          </w:p>
        </w:tc>
        <w:tc>
          <w:tcPr>
            <w:tcW w:w="4649" w:type="dxa"/>
            <w:tcBorders>
              <w:top w:val="none" w:sz="0" w:space="0" w:color="FFFFFF"/>
              <w:left w:val="none" w:sz="0" w:space="0" w:color="FFFFFF"/>
              <w:bottom w:val="none" w:sz="0" w:space="0" w:color="FFFFFF"/>
              <w:right w:val="none" w:sz="0" w:space="0" w:color="FFFFFF"/>
            </w:tcBorders>
            <w:vAlign w:val="center"/>
          </w:tcPr>
          <w:p w14:paraId="24F240D7" w14:textId="77777777" w:rsidR="002422CE" w:rsidRDefault="00000000">
            <w:pPr>
              <w:keepNext/>
              <w:jc w:val="center"/>
            </w:pPr>
            <w:r>
              <w:rPr>
                <w:noProof/>
              </w:rPr>
              <w:drawing>
                <wp:inline distT="0" distB="0" distL="0" distR="0" wp14:anchorId="71603E96" wp14:editId="144DE5F3">
                  <wp:extent cx="2857500" cy="2638425"/>
                  <wp:effectExtent l="0" t="0" r="0" b="0"/>
                  <wp:docPr id="9" name="calibration" descr="calibration" title="calib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857500" cy="2638425"/>
                          </a:xfrm>
                          <a:prstGeom prst="rect">
                            <a:avLst/>
                          </a:prstGeom>
                        </pic:spPr>
                      </pic:pic>
                    </a:graphicData>
                  </a:graphic>
                </wp:inline>
              </w:drawing>
            </w:r>
          </w:p>
        </w:tc>
      </w:tr>
    </w:tbl>
    <w:p w14:paraId="42ECEC3B" w14:textId="77777777" w:rsidR="002422CE" w:rsidRDefault="00000000">
      <w:pPr>
        <w:spacing w:before="60" w:after="200"/>
        <w:jc w:val="center"/>
      </w:pPr>
      <w:r>
        <w:rPr>
          <w:b/>
          <w:bCs/>
          <w:i/>
          <w:iCs/>
          <w:color w:val="595959"/>
          <w:sz w:val="19"/>
          <w:szCs w:val="19"/>
        </w:rPr>
        <w:t xml:space="preserve">Figure 8. </w:t>
      </w:r>
      <w:r>
        <w:rPr>
          <w:i/>
          <w:iCs/>
          <w:color w:val="595959"/>
          <w:sz w:val="19"/>
          <w:szCs w:val="19"/>
        </w:rPr>
        <w:t>ROC curves (left) and calibration curves (right) on the test set.</w:t>
      </w:r>
    </w:p>
    <w:p w14:paraId="162F5D17" w14:textId="77777777" w:rsidR="002422CE" w:rsidRDefault="00000000">
      <w:pPr>
        <w:pStyle w:val="Heading2"/>
      </w:pPr>
      <w:proofErr w:type="gramStart"/>
      <w:r>
        <w:t>5.3  Confusion</w:t>
      </w:r>
      <w:proofErr w:type="gramEnd"/>
      <w:r>
        <w:t xml:space="preserve"> matrices and the screening threshold</w:t>
      </w:r>
    </w:p>
    <w:p w14:paraId="32130409" w14:textId="77777777" w:rsidR="002422CE" w:rsidRDefault="00000000">
      <w:pPr>
        <w:keepNext/>
        <w:spacing w:after="120" w:line="288" w:lineRule="auto"/>
      </w:pPr>
      <w:r>
        <w:t>The first plot shows how precision and recall change with the cut-off, using out-of-fold training predictions. The dashed line marks the screening threshold.</w:t>
      </w:r>
    </w:p>
    <w:p w14:paraId="1E8EAE74" w14:textId="77777777" w:rsidR="002422CE" w:rsidRDefault="00000000">
      <w:pPr>
        <w:keepNext/>
        <w:spacing w:before="120" w:after="60"/>
        <w:jc w:val="center"/>
      </w:pPr>
      <w:r>
        <w:rPr>
          <w:noProof/>
        </w:rPr>
        <w:drawing>
          <wp:inline distT="0" distB="0" distL="0" distR="0" wp14:anchorId="0B7B4CA9" wp14:editId="14389769">
            <wp:extent cx="2762250" cy="2286000"/>
            <wp:effectExtent l="0" t="0" r="0" b="0"/>
            <wp:docPr id="10" name="threshold_tradeoff" descr="Precision and recall for every cut-off, with the chosen screening threshold." title="Precision and recall for every cut-off, with the chosen screening thres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0" cy="2286000"/>
                    </a:xfrm>
                    <a:prstGeom prst="rect">
                      <a:avLst/>
                    </a:prstGeom>
                  </pic:spPr>
                </pic:pic>
              </a:graphicData>
            </a:graphic>
          </wp:inline>
        </w:drawing>
      </w:r>
    </w:p>
    <w:p w14:paraId="62C7622B" w14:textId="77777777" w:rsidR="002422CE" w:rsidRDefault="00000000">
      <w:pPr>
        <w:spacing w:after="200"/>
        <w:jc w:val="center"/>
      </w:pPr>
      <w:r>
        <w:rPr>
          <w:b/>
          <w:bCs/>
          <w:i/>
          <w:iCs/>
          <w:color w:val="595959"/>
          <w:sz w:val="19"/>
          <w:szCs w:val="19"/>
        </w:rPr>
        <w:t xml:space="preserve">Figure 9. </w:t>
      </w:r>
      <w:r>
        <w:rPr>
          <w:i/>
          <w:iCs/>
          <w:color w:val="595959"/>
          <w:sz w:val="19"/>
          <w:szCs w:val="19"/>
        </w:rPr>
        <w:t>Precision and recall for every cut-off, with the chosen screening threshold.</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50"/>
        <w:gridCol w:w="2848"/>
      </w:tblGrid>
      <w:tr w:rsidR="002422CE" w14:paraId="5252D6C2" w14:textId="77777777">
        <w:tblPrEx>
          <w:tblCellMar>
            <w:top w:w="0" w:type="dxa"/>
            <w:bottom w:w="0" w:type="dxa"/>
          </w:tblCellMar>
        </w:tblPrEx>
        <w:trPr>
          <w:cantSplit/>
          <w:tblHeader/>
        </w:trPr>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60DF725" w14:textId="77777777" w:rsidR="002422CE" w:rsidRDefault="00000000">
            <w:r>
              <w:rPr>
                <w:b/>
                <w:bCs/>
                <w:color w:val="FFFFFF"/>
                <w:sz w:val="19"/>
                <w:szCs w:val="19"/>
              </w:rPr>
              <w:t>Measure</w:t>
            </w:r>
          </w:p>
        </w:tc>
        <w:tc>
          <w:tcPr>
            <w:tcW w:w="28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0CF1305" w14:textId="77777777" w:rsidR="002422CE" w:rsidRDefault="00000000">
            <w:pPr>
              <w:jc w:val="center"/>
            </w:pPr>
            <w:r>
              <w:rPr>
                <w:b/>
                <w:bCs/>
                <w:color w:val="FFFFFF"/>
                <w:sz w:val="19"/>
                <w:szCs w:val="19"/>
              </w:rPr>
              <w:t>Cut-off 0.50</w:t>
            </w:r>
          </w:p>
        </w:tc>
        <w:tc>
          <w:tcPr>
            <w:tcW w:w="284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31972B9" w14:textId="77777777" w:rsidR="002422CE" w:rsidRDefault="00000000">
            <w:pPr>
              <w:jc w:val="center"/>
            </w:pPr>
            <w:r>
              <w:rPr>
                <w:b/>
                <w:bCs/>
                <w:color w:val="FFFFFF"/>
                <w:sz w:val="19"/>
                <w:szCs w:val="19"/>
              </w:rPr>
              <w:t>Screening cut-off 0.39</w:t>
            </w:r>
          </w:p>
        </w:tc>
      </w:tr>
      <w:tr w:rsidR="002422CE" w14:paraId="4656D3F0"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05A91E" w14:textId="77777777" w:rsidR="002422CE" w:rsidRDefault="00000000">
            <w:r>
              <w:rPr>
                <w:sz w:val="19"/>
                <w:szCs w:val="19"/>
              </w:rPr>
              <w:t>Accuracy</w:t>
            </w:r>
          </w:p>
        </w:tc>
        <w:tc>
          <w:tcPr>
            <w:tcW w:w="2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35B92B" w14:textId="77777777" w:rsidR="002422CE" w:rsidRDefault="00000000">
            <w:pPr>
              <w:jc w:val="center"/>
            </w:pPr>
            <w:r>
              <w:rPr>
                <w:sz w:val="19"/>
                <w:szCs w:val="19"/>
              </w:rPr>
              <w:t>0.749</w:t>
            </w:r>
          </w:p>
        </w:tc>
        <w:tc>
          <w:tcPr>
            <w:tcW w:w="28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0D7538" w14:textId="77777777" w:rsidR="002422CE" w:rsidRDefault="00000000">
            <w:pPr>
              <w:jc w:val="center"/>
            </w:pPr>
            <w:r>
              <w:rPr>
                <w:sz w:val="19"/>
                <w:szCs w:val="19"/>
              </w:rPr>
              <w:t>0.742</w:t>
            </w:r>
          </w:p>
        </w:tc>
      </w:tr>
      <w:tr w:rsidR="002422CE" w14:paraId="057B565C"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0C0D7BED" w14:textId="77777777" w:rsidR="002422CE" w:rsidRDefault="00000000">
            <w:r>
              <w:rPr>
                <w:sz w:val="19"/>
                <w:szCs w:val="19"/>
              </w:rPr>
              <w:t>Precision</w:t>
            </w:r>
          </w:p>
        </w:tc>
        <w:tc>
          <w:tcPr>
            <w:tcW w:w="285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7C57EF7D" w14:textId="77777777" w:rsidR="002422CE" w:rsidRDefault="00000000">
            <w:pPr>
              <w:jc w:val="center"/>
            </w:pPr>
            <w:r>
              <w:rPr>
                <w:sz w:val="19"/>
                <w:szCs w:val="19"/>
              </w:rPr>
              <w:t>0.749</w:t>
            </w:r>
          </w:p>
        </w:tc>
        <w:tc>
          <w:tcPr>
            <w:tcW w:w="284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548B77AF" w14:textId="77777777" w:rsidR="002422CE" w:rsidRDefault="00000000">
            <w:pPr>
              <w:jc w:val="center"/>
            </w:pPr>
            <w:r>
              <w:rPr>
                <w:sz w:val="19"/>
                <w:szCs w:val="19"/>
              </w:rPr>
              <w:t>0.698</w:t>
            </w:r>
          </w:p>
        </w:tc>
      </w:tr>
      <w:tr w:rsidR="002422CE" w14:paraId="67652659"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ACBC78" w14:textId="77777777" w:rsidR="002422CE" w:rsidRDefault="00000000">
            <w:r>
              <w:rPr>
                <w:sz w:val="19"/>
                <w:szCs w:val="19"/>
              </w:rPr>
              <w:t>Recall (sensitivity)</w:t>
            </w:r>
          </w:p>
        </w:tc>
        <w:tc>
          <w:tcPr>
            <w:tcW w:w="2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C73882" w14:textId="77777777" w:rsidR="002422CE" w:rsidRDefault="00000000">
            <w:pPr>
              <w:jc w:val="center"/>
            </w:pPr>
            <w:r>
              <w:rPr>
                <w:sz w:val="19"/>
                <w:szCs w:val="19"/>
              </w:rPr>
              <w:t>0.750</w:t>
            </w:r>
          </w:p>
        </w:tc>
        <w:tc>
          <w:tcPr>
            <w:tcW w:w="28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CFC92A" w14:textId="77777777" w:rsidR="002422CE" w:rsidRDefault="00000000">
            <w:pPr>
              <w:jc w:val="center"/>
            </w:pPr>
            <w:r>
              <w:rPr>
                <w:sz w:val="19"/>
                <w:szCs w:val="19"/>
              </w:rPr>
              <w:t>0.854</w:t>
            </w:r>
          </w:p>
        </w:tc>
      </w:tr>
      <w:tr w:rsidR="002422CE" w14:paraId="1A11ABA9"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2E7D1939" w14:textId="77777777" w:rsidR="002422CE" w:rsidRDefault="00000000">
            <w:r>
              <w:rPr>
                <w:sz w:val="19"/>
                <w:szCs w:val="19"/>
              </w:rPr>
              <w:t>Specificity</w:t>
            </w:r>
          </w:p>
        </w:tc>
        <w:tc>
          <w:tcPr>
            <w:tcW w:w="285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103D60F9" w14:textId="77777777" w:rsidR="002422CE" w:rsidRDefault="00000000">
            <w:pPr>
              <w:jc w:val="center"/>
            </w:pPr>
            <w:r>
              <w:rPr>
                <w:sz w:val="19"/>
                <w:szCs w:val="19"/>
              </w:rPr>
              <w:t>0.748</w:t>
            </w:r>
          </w:p>
        </w:tc>
        <w:tc>
          <w:tcPr>
            <w:tcW w:w="284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1DBDEBF4" w14:textId="77777777" w:rsidR="002422CE" w:rsidRDefault="00000000">
            <w:pPr>
              <w:jc w:val="center"/>
            </w:pPr>
            <w:r>
              <w:rPr>
                <w:sz w:val="19"/>
                <w:szCs w:val="19"/>
              </w:rPr>
              <w:t>0.630</w:t>
            </w:r>
          </w:p>
        </w:tc>
      </w:tr>
      <w:tr w:rsidR="002422CE" w14:paraId="37BB7442"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F338D4" w14:textId="77777777" w:rsidR="002422CE" w:rsidRDefault="00000000">
            <w:r>
              <w:rPr>
                <w:sz w:val="19"/>
                <w:szCs w:val="19"/>
              </w:rPr>
              <w:t>F1 score</w:t>
            </w:r>
          </w:p>
        </w:tc>
        <w:tc>
          <w:tcPr>
            <w:tcW w:w="2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D7ECF7" w14:textId="77777777" w:rsidR="002422CE" w:rsidRDefault="00000000">
            <w:pPr>
              <w:jc w:val="center"/>
            </w:pPr>
            <w:r>
              <w:rPr>
                <w:sz w:val="19"/>
                <w:szCs w:val="19"/>
              </w:rPr>
              <w:t>0.749</w:t>
            </w:r>
          </w:p>
        </w:tc>
        <w:tc>
          <w:tcPr>
            <w:tcW w:w="28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AA924C" w14:textId="77777777" w:rsidR="002422CE" w:rsidRDefault="00000000">
            <w:pPr>
              <w:jc w:val="center"/>
            </w:pPr>
            <w:r>
              <w:rPr>
                <w:sz w:val="19"/>
                <w:szCs w:val="19"/>
              </w:rPr>
              <w:t>0.768</w:t>
            </w:r>
          </w:p>
        </w:tc>
      </w:tr>
      <w:tr w:rsidR="002422CE" w14:paraId="68DC4F72"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2D67CB30" w14:textId="77777777" w:rsidR="002422CE" w:rsidRDefault="00000000">
            <w:r>
              <w:rPr>
                <w:sz w:val="19"/>
                <w:szCs w:val="19"/>
              </w:rPr>
              <w:t>Missed sick patients (FN)</w:t>
            </w:r>
          </w:p>
        </w:tc>
        <w:tc>
          <w:tcPr>
            <w:tcW w:w="285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01EAC7A8" w14:textId="77777777" w:rsidR="002422CE" w:rsidRDefault="00000000">
            <w:pPr>
              <w:jc w:val="center"/>
            </w:pPr>
            <w:r>
              <w:rPr>
                <w:sz w:val="19"/>
                <w:szCs w:val="19"/>
              </w:rPr>
              <w:t>125 of 500</w:t>
            </w:r>
          </w:p>
        </w:tc>
        <w:tc>
          <w:tcPr>
            <w:tcW w:w="284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26FA3BFE" w14:textId="77777777" w:rsidR="002422CE" w:rsidRDefault="00000000">
            <w:pPr>
              <w:jc w:val="center"/>
            </w:pPr>
            <w:r>
              <w:rPr>
                <w:sz w:val="19"/>
                <w:szCs w:val="19"/>
              </w:rPr>
              <w:t>73 of 500</w:t>
            </w:r>
          </w:p>
        </w:tc>
      </w:tr>
      <w:tr w:rsidR="002422CE" w14:paraId="6BAB6205"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E0C6E4" w14:textId="77777777" w:rsidR="002422CE" w:rsidRDefault="00000000">
            <w:r>
              <w:rPr>
                <w:sz w:val="19"/>
                <w:szCs w:val="19"/>
              </w:rPr>
              <w:t>False alarms (FP)</w:t>
            </w:r>
          </w:p>
        </w:tc>
        <w:tc>
          <w:tcPr>
            <w:tcW w:w="2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3B0A0B" w14:textId="77777777" w:rsidR="002422CE" w:rsidRDefault="00000000">
            <w:pPr>
              <w:jc w:val="center"/>
            </w:pPr>
            <w:r>
              <w:rPr>
                <w:sz w:val="19"/>
                <w:szCs w:val="19"/>
              </w:rPr>
              <w:t>126 of 500</w:t>
            </w:r>
          </w:p>
        </w:tc>
        <w:tc>
          <w:tcPr>
            <w:tcW w:w="28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FD3371" w14:textId="77777777" w:rsidR="002422CE" w:rsidRDefault="00000000">
            <w:pPr>
              <w:jc w:val="center"/>
            </w:pPr>
            <w:r>
              <w:rPr>
                <w:sz w:val="19"/>
                <w:szCs w:val="19"/>
              </w:rPr>
              <w:t>185 of 500</w:t>
            </w:r>
          </w:p>
        </w:tc>
      </w:tr>
    </w:tbl>
    <w:p w14:paraId="28DC5048" w14:textId="77777777" w:rsidR="002422CE" w:rsidRDefault="002422CE">
      <w:pPr>
        <w:spacing w:after="100"/>
      </w:pPr>
    </w:p>
    <w:p w14:paraId="27009461" w14:textId="77777777" w:rsidR="002422CE" w:rsidRDefault="00000000">
      <w:pPr>
        <w:spacing w:after="120" w:line="288" w:lineRule="auto"/>
      </w:pPr>
      <w:r>
        <w:t>Moving to the screening cut-off raises recall from 0.75 to 0.85, so the number of missed patients falls from 125 to 73. The price is a lower specificity (0.75 to 0.63): 59 more healthy patients are flagged. A real programme would choose the cut-off together with doctors.</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49"/>
        <w:gridCol w:w="4649"/>
      </w:tblGrid>
      <w:tr w:rsidR="002422CE" w14:paraId="0530C204" w14:textId="77777777">
        <w:tblPrEx>
          <w:tblCellMar>
            <w:top w:w="0" w:type="dxa"/>
            <w:bottom w:w="0" w:type="dxa"/>
          </w:tblCellMar>
        </w:tblPrEx>
        <w:trPr>
          <w:cantSplit/>
        </w:trPr>
        <w:tc>
          <w:tcPr>
            <w:tcW w:w="4649" w:type="dxa"/>
            <w:tcBorders>
              <w:top w:val="none" w:sz="0" w:space="0" w:color="FFFFFF"/>
              <w:left w:val="none" w:sz="0" w:space="0" w:color="FFFFFF"/>
              <w:bottom w:val="none" w:sz="0" w:space="0" w:color="FFFFFF"/>
              <w:right w:val="none" w:sz="0" w:space="0" w:color="FFFFFF"/>
            </w:tcBorders>
            <w:vAlign w:val="center"/>
          </w:tcPr>
          <w:p w14:paraId="5C4905E2" w14:textId="77777777" w:rsidR="002422CE" w:rsidRDefault="00000000">
            <w:pPr>
              <w:keepNext/>
              <w:jc w:val="center"/>
            </w:pPr>
            <w:r>
              <w:rPr>
                <w:noProof/>
              </w:rPr>
              <w:drawing>
                <wp:inline distT="0" distB="0" distL="0" distR="0" wp14:anchorId="5A154A78" wp14:editId="7DD6C7B0">
                  <wp:extent cx="2381250" cy="2314575"/>
                  <wp:effectExtent l="0" t="0" r="0" b="0"/>
                  <wp:docPr id="11" name="confusion_default" descr="confusion_default" title="confusion_de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381250" cy="2314575"/>
                          </a:xfrm>
                          <a:prstGeom prst="rect">
                            <a:avLst/>
                          </a:prstGeom>
                        </pic:spPr>
                      </pic:pic>
                    </a:graphicData>
                  </a:graphic>
                </wp:inline>
              </w:drawing>
            </w:r>
          </w:p>
        </w:tc>
        <w:tc>
          <w:tcPr>
            <w:tcW w:w="4649" w:type="dxa"/>
            <w:tcBorders>
              <w:top w:val="none" w:sz="0" w:space="0" w:color="FFFFFF"/>
              <w:left w:val="none" w:sz="0" w:space="0" w:color="FFFFFF"/>
              <w:bottom w:val="none" w:sz="0" w:space="0" w:color="FFFFFF"/>
              <w:right w:val="none" w:sz="0" w:space="0" w:color="FFFFFF"/>
            </w:tcBorders>
            <w:vAlign w:val="center"/>
          </w:tcPr>
          <w:p w14:paraId="7873953A" w14:textId="77777777" w:rsidR="002422CE" w:rsidRDefault="00000000">
            <w:pPr>
              <w:keepNext/>
              <w:jc w:val="center"/>
            </w:pPr>
            <w:r>
              <w:rPr>
                <w:noProof/>
              </w:rPr>
              <w:drawing>
                <wp:inline distT="0" distB="0" distL="0" distR="0" wp14:anchorId="33B7B2EF" wp14:editId="29584860">
                  <wp:extent cx="2381250" cy="2314575"/>
                  <wp:effectExtent l="0" t="0" r="0" b="0"/>
                  <wp:docPr id="12" name="confusion_screening" descr="confusion_screening" title="confusion_scree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381250" cy="2314575"/>
                          </a:xfrm>
                          <a:prstGeom prst="rect">
                            <a:avLst/>
                          </a:prstGeom>
                        </pic:spPr>
                      </pic:pic>
                    </a:graphicData>
                  </a:graphic>
                </wp:inline>
              </w:drawing>
            </w:r>
          </w:p>
        </w:tc>
      </w:tr>
    </w:tbl>
    <w:p w14:paraId="3A8FD551" w14:textId="77777777" w:rsidR="002422CE" w:rsidRDefault="00000000">
      <w:pPr>
        <w:spacing w:before="60" w:after="200"/>
        <w:jc w:val="center"/>
      </w:pPr>
      <w:r>
        <w:rPr>
          <w:b/>
          <w:bCs/>
          <w:i/>
          <w:iCs/>
          <w:color w:val="595959"/>
          <w:sz w:val="19"/>
          <w:szCs w:val="19"/>
        </w:rPr>
        <w:t xml:space="preserve">Figure 10. </w:t>
      </w:r>
      <w:r>
        <w:rPr>
          <w:i/>
          <w:iCs/>
          <w:color w:val="595959"/>
          <w:sz w:val="19"/>
          <w:szCs w:val="19"/>
        </w:rPr>
        <w:t>Confusion matrices of the selected model at cut-off 0.50 (left) and at the screening cut-off (right).</w:t>
      </w:r>
    </w:p>
    <w:p w14:paraId="3AF7514E" w14:textId="77777777" w:rsidR="002422CE" w:rsidRDefault="00000000">
      <w:pPr>
        <w:pStyle w:val="Heading2"/>
      </w:pPr>
      <w:proofErr w:type="gramStart"/>
      <w:r>
        <w:t>5.4  Learning</w:t>
      </w:r>
      <w:proofErr w:type="gramEnd"/>
      <w:r>
        <w:t xml:space="preserve"> curve</w:t>
      </w:r>
    </w:p>
    <w:p w14:paraId="3CF6DEC0" w14:textId="77777777" w:rsidR="002422CE" w:rsidRDefault="00000000">
      <w:pPr>
        <w:spacing w:after="120" w:line="288" w:lineRule="auto"/>
      </w:pPr>
      <w:r>
        <w:t>Training and cross-validation scores meet at about 0.82 and stay flat as more rows are added. The model is not overfitting, and more rows of the same kind would not help much. The limit is set by the six features and the noise in the labels.</w:t>
      </w:r>
    </w:p>
    <w:p w14:paraId="65CC352E" w14:textId="77777777" w:rsidR="002422CE" w:rsidRDefault="00000000">
      <w:pPr>
        <w:keepNext/>
        <w:spacing w:before="120" w:after="60"/>
        <w:jc w:val="center"/>
      </w:pPr>
      <w:r>
        <w:rPr>
          <w:noProof/>
        </w:rPr>
        <w:drawing>
          <wp:inline distT="0" distB="0" distL="0" distR="0" wp14:anchorId="3ADD64A4" wp14:editId="5A6AB248">
            <wp:extent cx="3429000" cy="2438400"/>
            <wp:effectExtent l="0" t="0" r="0" b="0"/>
            <wp:docPr id="13" name="learning_curve" descr="Learning curve of the selected model." title="Learning curve of the selecte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429000" cy="2438400"/>
                    </a:xfrm>
                    <a:prstGeom prst="rect">
                      <a:avLst/>
                    </a:prstGeom>
                  </pic:spPr>
                </pic:pic>
              </a:graphicData>
            </a:graphic>
          </wp:inline>
        </w:drawing>
      </w:r>
    </w:p>
    <w:p w14:paraId="6620FFD9" w14:textId="77777777" w:rsidR="002422CE" w:rsidRDefault="00000000">
      <w:pPr>
        <w:spacing w:after="200"/>
        <w:jc w:val="center"/>
      </w:pPr>
      <w:r>
        <w:rPr>
          <w:b/>
          <w:bCs/>
          <w:i/>
          <w:iCs/>
          <w:color w:val="595959"/>
          <w:sz w:val="19"/>
          <w:szCs w:val="19"/>
        </w:rPr>
        <w:t xml:space="preserve">Figure 11. </w:t>
      </w:r>
      <w:r>
        <w:rPr>
          <w:i/>
          <w:iCs/>
          <w:color w:val="595959"/>
          <w:sz w:val="19"/>
          <w:szCs w:val="19"/>
        </w:rPr>
        <w:t>Learning curve of the selected model.</w:t>
      </w:r>
    </w:p>
    <w:p w14:paraId="1B041561" w14:textId="77777777" w:rsidR="002422CE" w:rsidRDefault="00000000">
      <w:pPr>
        <w:pStyle w:val="Heading2"/>
      </w:pPr>
      <w:proofErr w:type="gramStart"/>
      <w:r>
        <w:t>5.5  Where</w:t>
      </w:r>
      <w:proofErr w:type="gramEnd"/>
      <w:r>
        <w:t xml:space="preserve"> does the predictive signal come from?</w:t>
      </w:r>
    </w:p>
    <w:p w14:paraId="06B4F326" w14:textId="77777777" w:rsidR="002422CE" w:rsidRDefault="00000000">
      <w:pPr>
        <w:spacing w:after="120" w:line="288" w:lineRule="auto"/>
      </w:pPr>
      <w:r>
        <w:t>Models trained and cross-validated on the 500 original rows alone reach an AUC of only 0.45 (Logistic Regression) and 0.50 (Random Forest). The selected final model scores 0.50 on the 100 original test rows, but 0.86 on the 900 generated test rows.</w:t>
      </w:r>
    </w:p>
    <w:p w14:paraId="66E0A22A" w14:textId="77777777" w:rsidR="002422CE" w:rsidRDefault="00000000">
      <w:pPr>
        <w:keepNext/>
        <w:spacing w:before="120" w:after="60"/>
        <w:jc w:val="center"/>
      </w:pPr>
      <w:r>
        <w:rPr>
          <w:noProof/>
        </w:rPr>
        <w:drawing>
          <wp:inline distT="0" distB="0" distL="0" distR="0" wp14:anchorId="4A4651AB" wp14:editId="06B7DAFA">
            <wp:extent cx="3810000" cy="2343150"/>
            <wp:effectExtent l="0" t="0" r="0" b="0"/>
            <wp:docPr id="14" name="auc_by_source" descr="ROC-AUC on original versus generated rows." title="ROC-AUC on original versus generated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810000" cy="2343150"/>
                    </a:xfrm>
                    <a:prstGeom prst="rect">
                      <a:avLst/>
                    </a:prstGeom>
                  </pic:spPr>
                </pic:pic>
              </a:graphicData>
            </a:graphic>
          </wp:inline>
        </w:drawing>
      </w:r>
    </w:p>
    <w:p w14:paraId="52BA0949" w14:textId="77777777" w:rsidR="002422CE" w:rsidRDefault="00000000">
      <w:pPr>
        <w:spacing w:after="200"/>
        <w:jc w:val="center"/>
      </w:pPr>
      <w:r>
        <w:rPr>
          <w:b/>
          <w:bCs/>
          <w:i/>
          <w:iCs/>
          <w:color w:val="595959"/>
          <w:sz w:val="19"/>
          <w:szCs w:val="19"/>
        </w:rPr>
        <w:t xml:space="preserve">Figure 12. </w:t>
      </w:r>
      <w:r>
        <w:rPr>
          <w:i/>
          <w:iCs/>
          <w:color w:val="595959"/>
          <w:sz w:val="19"/>
          <w:szCs w:val="19"/>
        </w:rPr>
        <w:t>ROC-AUC on original versus generated rows.</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8"/>
      </w:tblGrid>
      <w:tr w:rsidR="002422CE" w14:paraId="71405AA9" w14:textId="77777777">
        <w:tblPrEx>
          <w:tblCellMar>
            <w:top w:w="0" w:type="dxa"/>
            <w:bottom w:w="0" w:type="dxa"/>
          </w:tblCellMar>
        </w:tblPrEx>
        <w:trPr>
          <w:cantSplit/>
        </w:trPr>
        <w:tc>
          <w:tcPr>
            <w:tcW w:w="9298" w:type="dxa"/>
            <w:tcBorders>
              <w:top w:val="none" w:sz="0" w:space="0" w:color="FFFFFF"/>
              <w:left w:val="single" w:sz="24" w:space="0" w:color="D55E00"/>
              <w:bottom w:val="none" w:sz="0" w:space="0" w:color="FFFFFF"/>
              <w:right w:val="none" w:sz="0" w:space="0" w:color="FFFFFF"/>
            </w:tcBorders>
            <w:shd w:val="clear" w:color="auto" w:fill="FDEEE3"/>
            <w:tcMar>
              <w:top w:w="110" w:type="dxa"/>
              <w:left w:w="200" w:type="dxa"/>
              <w:bottom w:w="90" w:type="dxa"/>
              <w:right w:w="160" w:type="dxa"/>
            </w:tcMar>
          </w:tcPr>
          <w:p w14:paraId="4603222A" w14:textId="77777777" w:rsidR="002422CE" w:rsidRDefault="00000000">
            <w:pPr>
              <w:spacing w:after="60"/>
            </w:pPr>
            <w:r>
              <w:rPr>
                <w:b/>
                <w:bCs/>
                <w:color w:val="D55E00"/>
              </w:rPr>
              <w:t>What this means</w:t>
            </w:r>
          </w:p>
          <w:p w14:paraId="01428DA3" w14:textId="77777777" w:rsidR="002422CE" w:rsidRDefault="00000000">
            <w:pPr>
              <w:spacing w:after="60" w:line="276" w:lineRule="auto"/>
            </w:pPr>
            <w:r>
              <w:rPr>
                <w:sz w:val="21"/>
                <w:szCs w:val="21"/>
              </w:rPr>
              <w:t xml:space="preserve">The headline AUC of 0.82 is an average of "no signal" (original rows) and "built-in signal" (generated rows). It shows that the pipeline can recover relationships that are present in the data. It does </w:t>
            </w:r>
            <w:r>
              <w:rPr>
                <w:b/>
                <w:bCs/>
                <w:sz w:val="21"/>
                <w:szCs w:val="21"/>
              </w:rPr>
              <w:t>not</w:t>
            </w:r>
            <w:r>
              <w:rPr>
                <w:sz w:val="21"/>
                <w:szCs w:val="21"/>
              </w:rPr>
              <w:t xml:space="preserve"> show that the model would predict disease in real patients. This report therefore makes no clinical claim.</w:t>
            </w:r>
          </w:p>
        </w:tc>
      </w:tr>
    </w:tbl>
    <w:p w14:paraId="4CE30B4B" w14:textId="77777777" w:rsidR="002422CE" w:rsidRDefault="002422CE">
      <w:pPr>
        <w:spacing w:after="120"/>
      </w:pPr>
    </w:p>
    <w:p w14:paraId="3D35120A" w14:textId="77777777" w:rsidR="002422CE" w:rsidRDefault="00000000">
      <w:pPr>
        <w:pStyle w:val="Heading2"/>
      </w:pPr>
      <w:proofErr w:type="gramStart"/>
      <w:r>
        <w:t>5.6  Subgroup</w:t>
      </w:r>
      <w:proofErr w:type="gramEnd"/>
      <w:r>
        <w:t xml:space="preserve"> performance</w:t>
      </w:r>
    </w:p>
    <w:p w14:paraId="3801E2A6" w14:textId="77777777" w:rsidR="002422CE" w:rsidRDefault="00000000">
      <w:pPr>
        <w:spacing w:after="120" w:line="288" w:lineRule="auto"/>
      </w:pPr>
      <w:r>
        <w:t>To check that the model works similarly for different kinds of patients, ROC-AUC and recall at the screening cut-off were computed for age bands, smokers and non-smokers, and BMI bands. ROC-AUC stays between 0.80 and 0.83 in all of them. Recall is higher for older patients (0.90 for ages 55 to 75, against 0.78 for ages 25 to 39), for smokers (0.88 against 0.82) and for BMI 30 or more (0.88 against 0.83), because these groups get higher scores overall. The price is more false alarms in those groups. Each group has 250 to 540 patients, so differences of a few points are within noise.</w:t>
      </w:r>
    </w:p>
    <w:p w14:paraId="3B60CC0D" w14:textId="77777777" w:rsidR="002422CE" w:rsidRDefault="00000000">
      <w:pPr>
        <w:keepNext/>
        <w:spacing w:before="120" w:after="60"/>
        <w:jc w:val="center"/>
      </w:pPr>
      <w:r>
        <w:rPr>
          <w:noProof/>
        </w:rPr>
        <w:drawing>
          <wp:inline distT="0" distB="0" distL="0" distR="0" wp14:anchorId="565851BB" wp14:editId="15445385">
            <wp:extent cx="5334000" cy="2238375"/>
            <wp:effectExtent l="0" t="0" r="0" b="0"/>
            <wp:docPr id="15" name="subgroup_performance" descr="ROC-AUC and recall at the screening cut-off for patient subgroups (test set)." title="ROC-AUC and recall at the screening cut-off for patient subgroups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2238375"/>
                    </a:xfrm>
                    <a:prstGeom prst="rect">
                      <a:avLst/>
                    </a:prstGeom>
                  </pic:spPr>
                </pic:pic>
              </a:graphicData>
            </a:graphic>
          </wp:inline>
        </w:drawing>
      </w:r>
    </w:p>
    <w:p w14:paraId="0B80EF15" w14:textId="77777777" w:rsidR="002422CE" w:rsidRDefault="00000000">
      <w:pPr>
        <w:spacing w:after="200"/>
        <w:jc w:val="center"/>
      </w:pPr>
      <w:r>
        <w:rPr>
          <w:b/>
          <w:bCs/>
          <w:i/>
          <w:iCs/>
          <w:color w:val="595959"/>
          <w:sz w:val="19"/>
          <w:szCs w:val="19"/>
        </w:rPr>
        <w:t xml:space="preserve">Figure 13. </w:t>
      </w:r>
      <w:r>
        <w:rPr>
          <w:i/>
          <w:iCs/>
          <w:color w:val="595959"/>
          <w:sz w:val="19"/>
          <w:szCs w:val="19"/>
        </w:rPr>
        <w:t>ROC-AUC and recall at the screening cut-off for patient subgroups (test set).</w:t>
      </w:r>
    </w:p>
    <w:p w14:paraId="6C60C2BB" w14:textId="77777777" w:rsidR="002422CE" w:rsidRDefault="00000000">
      <w:pPr>
        <w:pStyle w:val="Heading1"/>
      </w:pPr>
      <w:proofErr w:type="gramStart"/>
      <w:r>
        <w:t>6  Explainability</w:t>
      </w:r>
      <w:proofErr w:type="gramEnd"/>
      <w:r>
        <w:t xml:space="preserve"> with SHAP</w:t>
      </w:r>
    </w:p>
    <w:p w14:paraId="571B726C" w14:textId="77777777" w:rsidR="002422CE" w:rsidRDefault="00000000">
      <w:pPr>
        <w:pStyle w:val="Heading2"/>
      </w:pPr>
      <w:proofErr w:type="gramStart"/>
      <w:r>
        <w:t>6.1  What</w:t>
      </w:r>
      <w:proofErr w:type="gramEnd"/>
      <w:r>
        <w:t xml:space="preserve"> the selected model learned</w:t>
      </w:r>
    </w:p>
    <w:p w14:paraId="5301880D" w14:textId="77777777" w:rsidR="002422CE" w:rsidRDefault="00000000">
      <w:pPr>
        <w:spacing w:after="120" w:line="288" w:lineRule="auto"/>
      </w:pPr>
      <w:r>
        <w:t>Because the selected model is a Logistic Regression, its coefficients can be read directly. The table shows the effect of a one-standard-deviation increase in each feature, with all other features held fixed. An odds ratio of 3.0 means the odds of disease are three times higher.</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200"/>
        <w:gridCol w:w="2698"/>
      </w:tblGrid>
      <w:tr w:rsidR="002422CE" w14:paraId="6D9E5579" w14:textId="77777777">
        <w:tblPrEx>
          <w:tblCellMar>
            <w:top w:w="0" w:type="dxa"/>
            <w:bottom w:w="0" w:type="dxa"/>
          </w:tblCellMar>
        </w:tblPrEx>
        <w:trPr>
          <w:cantSplit/>
          <w:tblHeader/>
        </w:trPr>
        <w:tc>
          <w:tcPr>
            <w:tcW w:w="3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CCD4D5C" w14:textId="77777777" w:rsidR="002422CE" w:rsidRDefault="00000000">
            <w:r>
              <w:rPr>
                <w:b/>
                <w:bCs/>
                <w:color w:val="FFFFFF"/>
                <w:sz w:val="19"/>
                <w:szCs w:val="19"/>
              </w:rPr>
              <w:t>Feature</w:t>
            </w:r>
          </w:p>
        </w:tc>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B1DBF2D" w14:textId="77777777" w:rsidR="002422CE" w:rsidRDefault="00000000">
            <w:pPr>
              <w:jc w:val="center"/>
            </w:pPr>
            <w:r>
              <w:rPr>
                <w:b/>
                <w:bCs/>
                <w:color w:val="FFFFFF"/>
                <w:sz w:val="19"/>
                <w:szCs w:val="19"/>
              </w:rPr>
              <w:t>Effect per +1 SD (log-odds)</w:t>
            </w:r>
          </w:p>
        </w:tc>
        <w:tc>
          <w:tcPr>
            <w:tcW w:w="269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F3C0BD1" w14:textId="77777777" w:rsidR="002422CE" w:rsidRDefault="00000000">
            <w:pPr>
              <w:jc w:val="center"/>
            </w:pPr>
            <w:r>
              <w:rPr>
                <w:b/>
                <w:bCs/>
                <w:color w:val="FFFFFF"/>
                <w:sz w:val="19"/>
                <w:szCs w:val="19"/>
              </w:rPr>
              <w:t>Odds ratio</w:t>
            </w:r>
          </w:p>
        </w:tc>
      </w:tr>
      <w:tr w:rsidR="002422CE" w14:paraId="0FDF3715"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41E93B" w14:textId="77777777" w:rsidR="002422CE" w:rsidRDefault="00000000">
            <w:r>
              <w:rPr>
                <w:sz w:val="19"/>
                <w:szCs w:val="19"/>
              </w:rPr>
              <w:t>Glucose</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9D7A63" w14:textId="77777777" w:rsidR="002422CE" w:rsidRDefault="00000000">
            <w:pPr>
              <w:jc w:val="center"/>
            </w:pPr>
            <w:r>
              <w:rPr>
                <w:sz w:val="19"/>
                <w:szCs w:val="19"/>
              </w:rPr>
              <w:t>1.09</w:t>
            </w:r>
          </w:p>
        </w:tc>
        <w:tc>
          <w:tcPr>
            <w:tcW w:w="26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6D0ED7" w14:textId="77777777" w:rsidR="002422CE" w:rsidRDefault="00000000">
            <w:pPr>
              <w:jc w:val="center"/>
            </w:pPr>
            <w:r>
              <w:rPr>
                <w:sz w:val="19"/>
                <w:szCs w:val="19"/>
              </w:rPr>
              <w:t>2.99</w:t>
            </w:r>
          </w:p>
        </w:tc>
      </w:tr>
      <w:tr w:rsidR="002422CE" w14:paraId="40C0454F"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0150E677" w14:textId="77777777" w:rsidR="002422CE" w:rsidRDefault="00000000">
            <w:r>
              <w:rPr>
                <w:sz w:val="19"/>
                <w:szCs w:val="19"/>
              </w:rPr>
              <w:t>Blood pressure</w:t>
            </w:r>
          </w:p>
        </w:tc>
        <w:tc>
          <w:tcPr>
            <w:tcW w:w="32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17A621CC" w14:textId="77777777" w:rsidR="002422CE" w:rsidRDefault="00000000">
            <w:pPr>
              <w:jc w:val="center"/>
            </w:pPr>
            <w:r>
              <w:rPr>
                <w:sz w:val="19"/>
                <w:szCs w:val="19"/>
              </w:rPr>
              <w:t>0.48</w:t>
            </w:r>
          </w:p>
        </w:tc>
        <w:tc>
          <w:tcPr>
            <w:tcW w:w="269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5B6B5C49" w14:textId="77777777" w:rsidR="002422CE" w:rsidRDefault="00000000">
            <w:pPr>
              <w:jc w:val="center"/>
            </w:pPr>
            <w:r>
              <w:rPr>
                <w:sz w:val="19"/>
                <w:szCs w:val="19"/>
              </w:rPr>
              <w:t>1.61</w:t>
            </w:r>
          </w:p>
        </w:tc>
      </w:tr>
      <w:tr w:rsidR="002422CE" w14:paraId="589DB206"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2FAF55" w14:textId="77777777" w:rsidR="002422CE" w:rsidRDefault="00000000">
            <w:r>
              <w:rPr>
                <w:sz w:val="19"/>
                <w:szCs w:val="19"/>
              </w:rPr>
              <w:t>Age</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661C3B" w14:textId="77777777" w:rsidR="002422CE" w:rsidRDefault="00000000">
            <w:pPr>
              <w:jc w:val="center"/>
            </w:pPr>
            <w:r>
              <w:rPr>
                <w:sz w:val="19"/>
                <w:szCs w:val="19"/>
              </w:rPr>
              <w:t>0.37</w:t>
            </w:r>
          </w:p>
        </w:tc>
        <w:tc>
          <w:tcPr>
            <w:tcW w:w="26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55E0CB" w14:textId="77777777" w:rsidR="002422CE" w:rsidRDefault="00000000">
            <w:pPr>
              <w:jc w:val="center"/>
            </w:pPr>
            <w:r>
              <w:rPr>
                <w:sz w:val="19"/>
                <w:szCs w:val="19"/>
              </w:rPr>
              <w:t>1.45</w:t>
            </w:r>
          </w:p>
        </w:tc>
      </w:tr>
      <w:tr w:rsidR="002422CE" w14:paraId="43FFCF9D"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34C367C6" w14:textId="77777777" w:rsidR="002422CE" w:rsidRDefault="00000000">
            <w:r>
              <w:rPr>
                <w:sz w:val="19"/>
                <w:szCs w:val="19"/>
              </w:rPr>
              <w:t>BMI</w:t>
            </w:r>
          </w:p>
        </w:tc>
        <w:tc>
          <w:tcPr>
            <w:tcW w:w="32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4770D75E" w14:textId="77777777" w:rsidR="002422CE" w:rsidRDefault="00000000">
            <w:pPr>
              <w:jc w:val="center"/>
            </w:pPr>
            <w:r>
              <w:rPr>
                <w:sz w:val="19"/>
                <w:szCs w:val="19"/>
              </w:rPr>
              <w:t>0.37</w:t>
            </w:r>
          </w:p>
        </w:tc>
        <w:tc>
          <w:tcPr>
            <w:tcW w:w="269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4F031314" w14:textId="77777777" w:rsidR="002422CE" w:rsidRDefault="00000000">
            <w:pPr>
              <w:jc w:val="center"/>
            </w:pPr>
            <w:r>
              <w:rPr>
                <w:sz w:val="19"/>
                <w:szCs w:val="19"/>
              </w:rPr>
              <w:t>1.45</w:t>
            </w:r>
          </w:p>
        </w:tc>
      </w:tr>
      <w:tr w:rsidR="002422CE" w14:paraId="7F59271F"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CCA2B6" w14:textId="77777777" w:rsidR="002422CE" w:rsidRDefault="00000000">
            <w:r>
              <w:rPr>
                <w:sz w:val="19"/>
                <w:szCs w:val="19"/>
              </w:rPr>
              <w:t>Cholesterol</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8AF072" w14:textId="77777777" w:rsidR="002422CE" w:rsidRDefault="00000000">
            <w:pPr>
              <w:jc w:val="center"/>
            </w:pPr>
            <w:r>
              <w:rPr>
                <w:sz w:val="19"/>
                <w:szCs w:val="19"/>
              </w:rPr>
              <w:t>0.30</w:t>
            </w:r>
          </w:p>
        </w:tc>
        <w:tc>
          <w:tcPr>
            <w:tcW w:w="26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36EE1A" w14:textId="77777777" w:rsidR="002422CE" w:rsidRDefault="00000000">
            <w:pPr>
              <w:jc w:val="center"/>
            </w:pPr>
            <w:r>
              <w:rPr>
                <w:sz w:val="19"/>
                <w:szCs w:val="19"/>
              </w:rPr>
              <w:t>1.34</w:t>
            </w:r>
          </w:p>
        </w:tc>
      </w:tr>
      <w:tr w:rsidR="002422CE" w14:paraId="2BC09773"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1A3EBBA3" w14:textId="77777777" w:rsidR="002422CE" w:rsidRDefault="00000000">
            <w:r>
              <w:rPr>
                <w:sz w:val="19"/>
                <w:szCs w:val="19"/>
              </w:rPr>
              <w:t>Smoking</w:t>
            </w:r>
          </w:p>
        </w:tc>
        <w:tc>
          <w:tcPr>
            <w:tcW w:w="32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73B11AED" w14:textId="77777777" w:rsidR="002422CE" w:rsidRDefault="00000000">
            <w:pPr>
              <w:jc w:val="center"/>
            </w:pPr>
            <w:r>
              <w:rPr>
                <w:sz w:val="19"/>
                <w:szCs w:val="19"/>
              </w:rPr>
              <w:t>0.25</w:t>
            </w:r>
          </w:p>
        </w:tc>
        <w:tc>
          <w:tcPr>
            <w:tcW w:w="269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6C62F792" w14:textId="77777777" w:rsidR="002422CE" w:rsidRDefault="00000000">
            <w:pPr>
              <w:jc w:val="center"/>
            </w:pPr>
            <w:r>
              <w:rPr>
                <w:sz w:val="19"/>
                <w:szCs w:val="19"/>
              </w:rPr>
              <w:t>1.29</w:t>
            </w:r>
          </w:p>
        </w:tc>
      </w:tr>
    </w:tbl>
    <w:p w14:paraId="167ED08D" w14:textId="77777777" w:rsidR="002422CE" w:rsidRDefault="002422CE">
      <w:pPr>
        <w:spacing w:after="100"/>
      </w:pPr>
    </w:p>
    <w:p w14:paraId="1A13666D" w14:textId="77777777" w:rsidR="002422CE" w:rsidRDefault="00000000">
      <w:pPr>
        <w:pStyle w:val="Heading2"/>
      </w:pPr>
      <w:proofErr w:type="gramStart"/>
      <w:r>
        <w:t>6.2  Permutation</w:t>
      </w:r>
      <w:proofErr w:type="gramEnd"/>
      <w:r>
        <w:t xml:space="preserve"> importance</w:t>
      </w:r>
    </w:p>
    <w:p w14:paraId="754D15B9" w14:textId="77777777" w:rsidR="002422CE" w:rsidRDefault="00000000">
      <w:pPr>
        <w:spacing w:after="120" w:line="288" w:lineRule="auto"/>
      </w:pPr>
      <w:r>
        <w:t>When glucose is shuffled on the test set, the AUC drops by 0.21. The next feature, blood pressure, causes a drop of only 0.04, followed by age (0.024), BMI (0.023), cholesterol (0.015) and smoking (0.013).</w:t>
      </w:r>
    </w:p>
    <w:p w14:paraId="294747E7" w14:textId="77777777" w:rsidR="002422CE" w:rsidRDefault="00000000">
      <w:pPr>
        <w:keepNext/>
        <w:spacing w:before="120" w:after="60"/>
        <w:jc w:val="center"/>
      </w:pPr>
      <w:r>
        <w:rPr>
          <w:noProof/>
        </w:rPr>
        <w:drawing>
          <wp:inline distT="0" distB="0" distL="0" distR="0" wp14:anchorId="7944CDF6" wp14:editId="5F9E3C7E">
            <wp:extent cx="3810000" cy="2105025"/>
            <wp:effectExtent l="0" t="0" r="0" b="0"/>
            <wp:docPr id="16" name="permutation_importance" descr="Drop in test ROC-AUC when each feature is shuffled." title="Drop in test ROC-AUC when each feature is shuff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810000" cy="2105025"/>
                    </a:xfrm>
                    <a:prstGeom prst="rect">
                      <a:avLst/>
                    </a:prstGeom>
                  </pic:spPr>
                </pic:pic>
              </a:graphicData>
            </a:graphic>
          </wp:inline>
        </w:drawing>
      </w:r>
    </w:p>
    <w:p w14:paraId="2E9E3FC3" w14:textId="77777777" w:rsidR="002422CE" w:rsidRDefault="00000000">
      <w:pPr>
        <w:spacing w:after="200"/>
        <w:jc w:val="center"/>
      </w:pPr>
      <w:r>
        <w:rPr>
          <w:b/>
          <w:bCs/>
          <w:i/>
          <w:iCs/>
          <w:color w:val="595959"/>
          <w:sz w:val="19"/>
          <w:szCs w:val="19"/>
        </w:rPr>
        <w:t xml:space="preserve">Figure 14. </w:t>
      </w:r>
      <w:r>
        <w:rPr>
          <w:i/>
          <w:iCs/>
          <w:color w:val="595959"/>
          <w:sz w:val="19"/>
          <w:szCs w:val="19"/>
        </w:rPr>
        <w:t>Drop in test ROC-AUC when each feature is shuffled.</w:t>
      </w:r>
    </w:p>
    <w:p w14:paraId="0800E353" w14:textId="77777777" w:rsidR="002422CE" w:rsidRDefault="00000000">
      <w:pPr>
        <w:pStyle w:val="Heading2"/>
      </w:pPr>
      <w:proofErr w:type="gramStart"/>
      <w:r>
        <w:t>6.3  SHAP</w:t>
      </w:r>
      <w:proofErr w:type="gramEnd"/>
      <w:r>
        <w:t xml:space="preserve"> summary</w:t>
      </w:r>
    </w:p>
    <w:p w14:paraId="251DA592" w14:textId="77777777" w:rsidR="002422CE" w:rsidRDefault="00000000">
      <w:pPr>
        <w:spacing w:after="120" w:line="288" w:lineRule="auto"/>
      </w:pPr>
      <w:r>
        <w:t>Each dot is one patient. Dots to the right raised the predicted risk, dots to the left lowered it. Red means a high feature value and blue a low one. High glucose (red) sits far to the right, so high glucose raises risk strongly.</w:t>
      </w:r>
    </w:p>
    <w:p w14:paraId="7D659146" w14:textId="77777777" w:rsidR="002422CE" w:rsidRDefault="00000000">
      <w:pPr>
        <w:keepNext/>
        <w:spacing w:before="120" w:after="60"/>
        <w:jc w:val="center"/>
      </w:pPr>
      <w:r>
        <w:rPr>
          <w:noProof/>
        </w:rPr>
        <w:drawing>
          <wp:inline distT="0" distB="0" distL="0" distR="0" wp14:anchorId="54839DCA" wp14:editId="58493D6D">
            <wp:extent cx="4762500" cy="2343150"/>
            <wp:effectExtent l="0" t="0" r="0" b="0"/>
            <wp:docPr id="17" name="shap_beeswarm" descr="SHAP summary plot of the selected model (log-odds scale)." title="SHAP summary plot of the selected model (log-odds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762500" cy="2343150"/>
                    </a:xfrm>
                    <a:prstGeom prst="rect">
                      <a:avLst/>
                    </a:prstGeom>
                  </pic:spPr>
                </pic:pic>
              </a:graphicData>
            </a:graphic>
          </wp:inline>
        </w:drawing>
      </w:r>
    </w:p>
    <w:p w14:paraId="3C833652" w14:textId="77777777" w:rsidR="002422CE" w:rsidRDefault="00000000">
      <w:pPr>
        <w:spacing w:after="200"/>
        <w:jc w:val="center"/>
      </w:pPr>
      <w:r>
        <w:rPr>
          <w:b/>
          <w:bCs/>
          <w:i/>
          <w:iCs/>
          <w:color w:val="595959"/>
          <w:sz w:val="19"/>
          <w:szCs w:val="19"/>
        </w:rPr>
        <w:t xml:space="preserve">Figure 15. </w:t>
      </w:r>
      <w:r>
        <w:rPr>
          <w:i/>
          <w:iCs/>
          <w:color w:val="595959"/>
          <w:sz w:val="19"/>
          <w:szCs w:val="19"/>
        </w:rPr>
        <w:t>SHAP summary plot of the selected model (log-odds scale).</w:t>
      </w:r>
    </w:p>
    <w:p w14:paraId="10C7C66D" w14:textId="77777777" w:rsidR="002422CE" w:rsidRDefault="00000000">
      <w:pPr>
        <w:spacing w:after="120" w:line="288" w:lineRule="auto"/>
      </w:pPr>
      <w:r>
        <w:t>All three models rank the features the same way. Glucose holds 38% to 47% of the total importance in each of them, which is reassuring: the finding does not depend on one algorithm.</w:t>
      </w:r>
    </w:p>
    <w:p w14:paraId="5B1406E2" w14:textId="77777777" w:rsidR="002422CE" w:rsidRDefault="00000000">
      <w:pPr>
        <w:keepNext/>
        <w:spacing w:before="120" w:after="60"/>
        <w:jc w:val="center"/>
      </w:pPr>
      <w:r>
        <w:rPr>
          <w:noProof/>
        </w:rPr>
        <w:drawing>
          <wp:inline distT="0" distB="0" distL="0" distR="0" wp14:anchorId="0CC65FC8" wp14:editId="315545B0">
            <wp:extent cx="4191000" cy="2162175"/>
            <wp:effectExtent l="0" t="0" r="0" b="0"/>
            <wp:docPr id="18" name="shap_importance_compare" descr="Share of total mean |SHAP| per feature for the three models." title="Share of total mean |SHAP| per feature for the thre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91000" cy="2162175"/>
                    </a:xfrm>
                    <a:prstGeom prst="rect">
                      <a:avLst/>
                    </a:prstGeom>
                  </pic:spPr>
                </pic:pic>
              </a:graphicData>
            </a:graphic>
          </wp:inline>
        </w:drawing>
      </w:r>
    </w:p>
    <w:p w14:paraId="2A58EA4A" w14:textId="77777777" w:rsidR="002422CE" w:rsidRDefault="00000000">
      <w:pPr>
        <w:spacing w:after="200"/>
        <w:jc w:val="center"/>
      </w:pPr>
      <w:r>
        <w:rPr>
          <w:b/>
          <w:bCs/>
          <w:i/>
          <w:iCs/>
          <w:color w:val="595959"/>
          <w:sz w:val="19"/>
          <w:szCs w:val="19"/>
        </w:rPr>
        <w:t xml:space="preserve">Figure 16. </w:t>
      </w:r>
      <w:r>
        <w:rPr>
          <w:i/>
          <w:iCs/>
          <w:color w:val="595959"/>
          <w:sz w:val="19"/>
          <w:szCs w:val="19"/>
        </w:rPr>
        <w:t>Share of total mean |SHAP| per feature for the three models.</w:t>
      </w:r>
    </w:p>
    <w:p w14:paraId="3020D8B9" w14:textId="77777777" w:rsidR="002422CE" w:rsidRDefault="00000000">
      <w:pPr>
        <w:pStyle w:val="Heading2"/>
      </w:pPr>
      <w:proofErr w:type="gramStart"/>
      <w:r>
        <w:t>6.4  Shape</w:t>
      </w:r>
      <w:proofErr w:type="gramEnd"/>
      <w:r>
        <w:t xml:space="preserve"> of the glucose effect</w:t>
      </w:r>
    </w:p>
    <w:p w14:paraId="772701C0" w14:textId="77777777" w:rsidR="002422CE" w:rsidRDefault="00000000">
      <w:pPr>
        <w:spacing w:after="120" w:line="288" w:lineRule="auto"/>
      </w:pPr>
      <w:r>
        <w:t xml:space="preserve">The dependence plot for </w:t>
      </w:r>
      <w:proofErr w:type="spellStart"/>
      <w:r>
        <w:t>XGBoost</w:t>
      </w:r>
      <w:proofErr w:type="spellEnd"/>
      <w:r>
        <w:t xml:space="preserve"> shows glucose pushing the prediction up almost in a straight line, from about -2 for very low glucose to about +1.7 for very high glucose (log-odds). Because the real effect is nearly linear, a plain Logistic Regression can capture it, which explains why it matches the tree models.</w:t>
      </w:r>
    </w:p>
    <w:p w14:paraId="2E7B2D12" w14:textId="77777777" w:rsidR="002422CE" w:rsidRDefault="00000000">
      <w:pPr>
        <w:keepNext/>
        <w:spacing w:before="120" w:after="60"/>
        <w:jc w:val="center"/>
      </w:pPr>
      <w:r>
        <w:rPr>
          <w:noProof/>
        </w:rPr>
        <w:drawing>
          <wp:inline distT="0" distB="0" distL="0" distR="0" wp14:anchorId="2F5F3619" wp14:editId="72AB29A8">
            <wp:extent cx="3810000" cy="2638425"/>
            <wp:effectExtent l="0" t="0" r="0" b="0"/>
            <wp:docPr id="19" name="shap_dependence_glucose" descr="SHAP dependence plot for glucose (XGBoost), coloured by age." title="SHAP dependence plot for glucose (XGBoost), coloured by 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810000" cy="2638425"/>
                    </a:xfrm>
                    <a:prstGeom prst="rect">
                      <a:avLst/>
                    </a:prstGeom>
                  </pic:spPr>
                </pic:pic>
              </a:graphicData>
            </a:graphic>
          </wp:inline>
        </w:drawing>
      </w:r>
    </w:p>
    <w:p w14:paraId="467CCB01" w14:textId="77777777" w:rsidR="002422CE" w:rsidRDefault="00000000">
      <w:pPr>
        <w:spacing w:after="200"/>
        <w:jc w:val="center"/>
      </w:pPr>
      <w:r>
        <w:rPr>
          <w:b/>
          <w:bCs/>
          <w:i/>
          <w:iCs/>
          <w:color w:val="595959"/>
          <w:sz w:val="19"/>
          <w:szCs w:val="19"/>
        </w:rPr>
        <w:t xml:space="preserve">Figure 17. </w:t>
      </w:r>
      <w:r>
        <w:rPr>
          <w:i/>
          <w:iCs/>
          <w:color w:val="595959"/>
          <w:sz w:val="19"/>
          <w:szCs w:val="19"/>
        </w:rPr>
        <w:t>SHAP dependence plot for glucose (</w:t>
      </w:r>
      <w:proofErr w:type="spellStart"/>
      <w:r>
        <w:rPr>
          <w:i/>
          <w:iCs/>
          <w:color w:val="595959"/>
          <w:sz w:val="19"/>
          <w:szCs w:val="19"/>
        </w:rPr>
        <w:t>XGBoost</w:t>
      </w:r>
      <w:proofErr w:type="spellEnd"/>
      <w:r>
        <w:rPr>
          <w:i/>
          <w:iCs/>
          <w:color w:val="595959"/>
          <w:sz w:val="19"/>
          <w:szCs w:val="19"/>
        </w:rPr>
        <w:t>), coloured by age.</w:t>
      </w:r>
    </w:p>
    <w:p w14:paraId="3C84B96F" w14:textId="77777777" w:rsidR="002422CE" w:rsidRDefault="00000000">
      <w:pPr>
        <w:pStyle w:val="Heading2"/>
      </w:pPr>
      <w:proofErr w:type="gramStart"/>
      <w:r>
        <w:t>6.5  Explaining</w:t>
      </w:r>
      <w:proofErr w:type="gramEnd"/>
      <w:r>
        <w:t xml:space="preserve"> one patient</w:t>
      </w:r>
    </w:p>
    <w:p w14:paraId="4ACAA985" w14:textId="77777777" w:rsidR="002422CE" w:rsidRDefault="00000000">
      <w:pPr>
        <w:spacing w:after="120" w:line="288" w:lineRule="auto"/>
      </w:pPr>
      <w:r>
        <w:t xml:space="preserve">The highest-risk patient in the test set (id P4967) has glucose 197, blood pressure 136, cholesterol 271, age 65, BMI 34.1 and is a smoker. The selected model gives a risk of 98%. Glucose adds the most, then blood pressure and cholesterol. The </w:t>
      </w:r>
      <w:proofErr w:type="spellStart"/>
      <w:r>
        <w:t>Streamlit</w:t>
      </w:r>
      <w:proofErr w:type="spellEnd"/>
      <w:r>
        <w:t xml:space="preserve"> app shows the same kind of explanation in percentage points.</w:t>
      </w:r>
    </w:p>
    <w:p w14:paraId="5BD6371F" w14:textId="77777777" w:rsidR="002422CE" w:rsidRDefault="00000000">
      <w:pPr>
        <w:keepNext/>
        <w:spacing w:before="120" w:after="60"/>
        <w:jc w:val="center"/>
      </w:pPr>
      <w:r>
        <w:rPr>
          <w:noProof/>
        </w:rPr>
        <w:drawing>
          <wp:inline distT="0" distB="0" distL="0" distR="0" wp14:anchorId="2B6A044C" wp14:editId="1D33B19A">
            <wp:extent cx="4381500" cy="2409825"/>
            <wp:effectExtent l="0" t="0" r="0" b="0"/>
            <wp:docPr id="20" name="shap_waterfall_high" descr="SHAP waterfall plot for the highest-risk patient in the test set." title="SHAP waterfall plot for the highest-risk patient i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381500" cy="2409825"/>
                    </a:xfrm>
                    <a:prstGeom prst="rect">
                      <a:avLst/>
                    </a:prstGeom>
                  </pic:spPr>
                </pic:pic>
              </a:graphicData>
            </a:graphic>
          </wp:inline>
        </w:drawing>
      </w:r>
    </w:p>
    <w:p w14:paraId="440D7801" w14:textId="77777777" w:rsidR="002422CE" w:rsidRDefault="00000000">
      <w:pPr>
        <w:spacing w:after="200"/>
        <w:jc w:val="center"/>
      </w:pPr>
      <w:r>
        <w:rPr>
          <w:b/>
          <w:bCs/>
          <w:i/>
          <w:iCs/>
          <w:color w:val="595959"/>
          <w:sz w:val="19"/>
          <w:szCs w:val="19"/>
        </w:rPr>
        <w:t xml:space="preserve">Figure 18. </w:t>
      </w:r>
      <w:r>
        <w:rPr>
          <w:i/>
          <w:iCs/>
          <w:color w:val="595959"/>
          <w:sz w:val="19"/>
          <w:szCs w:val="19"/>
        </w:rPr>
        <w:t>SHAP waterfall plot for the highest-risk patient in the test set.</w:t>
      </w:r>
    </w:p>
    <w:p w14:paraId="53C18CBD" w14:textId="77777777" w:rsidR="002422CE" w:rsidRDefault="00000000">
      <w:pPr>
        <w:pStyle w:val="Heading2"/>
      </w:pPr>
      <w:proofErr w:type="gramStart"/>
      <w:r>
        <w:t>6.6  Who</w:t>
      </w:r>
      <w:proofErr w:type="gramEnd"/>
      <w:r>
        <w:t xml:space="preserve"> does the model miss?</w:t>
      </w:r>
    </w:p>
    <w:p w14:paraId="43410859" w14:textId="77777777" w:rsidR="002422CE" w:rsidRDefault="00000000">
      <w:pPr>
        <w:spacing w:after="120" w:line="288" w:lineRule="auto"/>
      </w:pPr>
      <w:r>
        <w:t>At the screening cut-off the model misses 73 of the 500 sick test patients. Their average glucose is 107, close to the 116 of healthy patients and far below the 157 of the patients who were caught. The model can only use the six columns it is given. Anything outside them, such as symptoms, family history or other lab tests, is invisible to it.</w:t>
      </w:r>
    </w:p>
    <w:p w14:paraId="30EA286F" w14:textId="77777777" w:rsidR="002422CE" w:rsidRDefault="00000000">
      <w:pPr>
        <w:pStyle w:val="Heading1"/>
      </w:pPr>
      <w:proofErr w:type="gramStart"/>
      <w:r>
        <w:t>7  The</w:t>
      </w:r>
      <w:proofErr w:type="gramEnd"/>
      <w:r>
        <w:t xml:space="preserve"> </w:t>
      </w:r>
      <w:proofErr w:type="spellStart"/>
      <w:r>
        <w:t>Streamlit</w:t>
      </w:r>
      <w:proofErr w:type="spellEnd"/>
      <w:r>
        <w:t xml:space="preserve"> application</w:t>
      </w:r>
    </w:p>
    <w:p w14:paraId="221DE598" w14:textId="77777777" w:rsidR="002422CE" w:rsidRDefault="00000000">
      <w:pPr>
        <w:spacing w:after="120" w:line="288" w:lineRule="auto"/>
      </w:pPr>
      <w:r>
        <w:t xml:space="preserve">The prototype is in </w:t>
      </w:r>
      <w:r>
        <w:rPr>
          <w:rFonts w:ascii="Consolas" w:eastAsia="Consolas" w:hAnsi="Consolas" w:cs="Consolas"/>
          <w:sz w:val="20"/>
          <w:szCs w:val="20"/>
        </w:rPr>
        <w:t>app/streamlit_app.py</w:t>
      </w:r>
      <w:r>
        <w:t xml:space="preserve"> and starts with </w:t>
      </w:r>
      <w:proofErr w:type="spellStart"/>
      <w:r>
        <w:rPr>
          <w:rFonts w:ascii="Consolas" w:eastAsia="Consolas" w:hAnsi="Consolas" w:cs="Consolas"/>
          <w:sz w:val="20"/>
          <w:szCs w:val="20"/>
        </w:rPr>
        <w:t>streamlit</w:t>
      </w:r>
      <w:proofErr w:type="spellEnd"/>
      <w:r>
        <w:rPr>
          <w:rFonts w:ascii="Consolas" w:eastAsia="Consolas" w:hAnsi="Consolas" w:cs="Consolas"/>
          <w:sz w:val="20"/>
          <w:szCs w:val="20"/>
        </w:rPr>
        <w:t xml:space="preserve"> run app/streamlit_app.py</w:t>
      </w:r>
      <w:r>
        <w:t>. It loads the saved model and uses the same prediction and explanation functions as the notebooks (</w:t>
      </w:r>
      <w:proofErr w:type="spellStart"/>
      <w:r>
        <w:rPr>
          <w:rFonts w:ascii="Consolas" w:eastAsia="Consolas" w:hAnsi="Consolas" w:cs="Consolas"/>
          <w:sz w:val="20"/>
          <w:szCs w:val="20"/>
        </w:rPr>
        <w:t>src</w:t>
      </w:r>
      <w:proofErr w:type="spellEnd"/>
      <w:r>
        <w:rPr>
          <w:rFonts w:ascii="Consolas" w:eastAsia="Consolas" w:hAnsi="Consolas" w:cs="Consolas"/>
          <w:sz w:val="20"/>
          <w:szCs w:val="20"/>
        </w:rPr>
        <w:t>/predict.py</w:t>
      </w:r>
      <w:r>
        <w:t>). A disclaimer is shown at the top of every page.</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998"/>
      </w:tblGrid>
      <w:tr w:rsidR="002422CE" w14:paraId="19024DC5"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FFDC5B1" w14:textId="77777777" w:rsidR="002422CE" w:rsidRDefault="00000000">
            <w:r>
              <w:rPr>
                <w:b/>
                <w:bCs/>
                <w:color w:val="FFFFFF"/>
                <w:sz w:val="19"/>
                <w:szCs w:val="19"/>
              </w:rPr>
              <w:t>Tab</w:t>
            </w:r>
          </w:p>
        </w:tc>
        <w:tc>
          <w:tcPr>
            <w:tcW w:w="699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5961075" w14:textId="77777777" w:rsidR="002422CE" w:rsidRDefault="00000000">
            <w:r>
              <w:rPr>
                <w:b/>
                <w:bCs/>
                <w:color w:val="FFFFFF"/>
                <w:sz w:val="19"/>
                <w:szCs w:val="19"/>
              </w:rPr>
              <w:t>What it shows</w:t>
            </w:r>
          </w:p>
        </w:tc>
      </w:tr>
      <w:tr w:rsidR="002422CE" w14:paraId="4E760B6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6E3C63" w14:textId="77777777" w:rsidR="002422CE" w:rsidRDefault="00000000">
            <w:r>
              <w:rPr>
                <w:sz w:val="19"/>
                <w:szCs w:val="19"/>
              </w:rPr>
              <w:t>Risk check</w:t>
            </w:r>
          </w:p>
        </w:tc>
        <w:tc>
          <w:tcPr>
            <w:tcW w:w="69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0F4FD3" w14:textId="77777777" w:rsidR="002422CE" w:rsidRDefault="00000000">
            <w:r>
              <w:rPr>
                <w:sz w:val="19"/>
                <w:szCs w:val="19"/>
              </w:rPr>
              <w:t>Sliders for the six inputs (limited to the trained ranges). After pressing Estimate risk: the estimated probability, a risk band (lower, elevated or high), a bar chart of how each feature moved the estimate in percentage points, and a table of the same numbers.</w:t>
            </w:r>
          </w:p>
        </w:tc>
      </w:tr>
      <w:tr w:rsidR="002422CE" w14:paraId="6DBA6E4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21A109CD" w14:textId="77777777" w:rsidR="002422CE" w:rsidRDefault="00000000">
            <w:r>
              <w:rPr>
                <w:sz w:val="19"/>
                <w:szCs w:val="19"/>
              </w:rPr>
              <w:t>Model performance</w:t>
            </w:r>
          </w:p>
        </w:tc>
        <w:tc>
          <w:tcPr>
            <w:tcW w:w="699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3A01AF9A" w14:textId="77777777" w:rsidR="002422CE" w:rsidRDefault="00000000">
            <w:r>
              <w:rPr>
                <w:sz w:val="19"/>
                <w:szCs w:val="19"/>
              </w:rPr>
              <w:t>Headline metrics, the three-model comparison table, a warning about original versus generated rows, and the ROC, confusion-matrix and SHAP plots.</w:t>
            </w:r>
          </w:p>
        </w:tc>
      </w:tr>
      <w:tr w:rsidR="002422CE" w14:paraId="127B455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2570A3" w14:textId="77777777" w:rsidR="002422CE" w:rsidRDefault="00000000">
            <w:r>
              <w:rPr>
                <w:sz w:val="19"/>
                <w:szCs w:val="19"/>
              </w:rPr>
              <w:t>Data, ethics and limits</w:t>
            </w:r>
          </w:p>
        </w:tc>
        <w:tc>
          <w:tcPr>
            <w:tcW w:w="69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5EE4C5" w14:textId="77777777" w:rsidR="002422CE" w:rsidRDefault="00000000">
            <w:r>
              <w:rPr>
                <w:sz w:val="19"/>
                <w:szCs w:val="19"/>
              </w:rPr>
              <w:t>How the data was made, what the label means, and the ethical points and limits in plain words.</w:t>
            </w:r>
          </w:p>
        </w:tc>
      </w:tr>
    </w:tbl>
    <w:p w14:paraId="1E1EEF8C" w14:textId="77777777" w:rsidR="002422CE" w:rsidRDefault="002422CE">
      <w:pPr>
        <w:spacing w:after="100"/>
      </w:pPr>
    </w:p>
    <w:p w14:paraId="23D88D67" w14:textId="77777777" w:rsidR="002422CE" w:rsidRDefault="00000000">
      <w:pPr>
        <w:spacing w:after="120" w:line="288" w:lineRule="auto"/>
      </w:pPr>
      <w:r>
        <w:t xml:space="preserve">Risk bands come from data, not from guesses: </w:t>
      </w:r>
      <w:r>
        <w:rPr>
          <w:b/>
          <w:bCs/>
        </w:rPr>
        <w:t>lower risk</w:t>
      </w:r>
      <w:r>
        <w:t xml:space="preserve"> is below the screening threshold (0.39), </w:t>
      </w:r>
      <w:r>
        <w:rPr>
          <w:b/>
          <w:bCs/>
        </w:rPr>
        <w:t>elevated risk</w:t>
      </w:r>
      <w:r>
        <w:t xml:space="preserve"> is between the screening threshold and 0.50, and </w:t>
      </w:r>
      <w:r>
        <w:rPr>
          <w:b/>
          <w:bCs/>
        </w:rPr>
        <w:t>high risk</w:t>
      </w:r>
      <w:r>
        <w:t xml:space="preserve"> is 0.50 or above. Inputs are validated before use, so a value outside the trained range gives a clear error and not a silent wrong answer. Nothing typed into the app is saved to disk or sent anywhere.</w:t>
      </w:r>
    </w:p>
    <w:p w14:paraId="45B55D18" w14:textId="77777777" w:rsidR="002422CE" w:rsidRDefault="00000000">
      <w:pPr>
        <w:spacing w:after="120" w:line="288" w:lineRule="auto"/>
      </w:pPr>
      <w:r>
        <w:t>If the saved model file cannot be loaded on another computer (for example because of a different scikit-learn version), the app refits the selected model from its saved settings. This takes a few seconds.</w:t>
      </w:r>
    </w:p>
    <w:p w14:paraId="59C12FCB" w14:textId="77777777" w:rsidR="002422CE" w:rsidRDefault="00000000">
      <w:pPr>
        <w:pStyle w:val="Heading1"/>
      </w:pPr>
      <w:proofErr w:type="gramStart"/>
      <w:r>
        <w:t>8  Testing</w:t>
      </w:r>
      <w:proofErr w:type="gramEnd"/>
      <w:r>
        <w:t xml:space="preserve"> and reproducibility</w:t>
      </w:r>
    </w:p>
    <w:p w14:paraId="635362EC" w14:textId="77777777" w:rsidR="002422CE" w:rsidRDefault="00000000">
      <w:pPr>
        <w:spacing w:after="120" w:line="288" w:lineRule="auto"/>
      </w:pPr>
      <w:r>
        <w:t xml:space="preserve">The project has 34 automated tests (run with </w:t>
      </w:r>
      <w:r>
        <w:rPr>
          <w:rFonts w:ascii="Consolas" w:eastAsia="Consolas" w:hAnsi="Consolas" w:cs="Consolas"/>
          <w:sz w:val="20"/>
          <w:szCs w:val="20"/>
        </w:rPr>
        <w:t xml:space="preserve">python -m </w:t>
      </w:r>
      <w:proofErr w:type="spellStart"/>
      <w:r>
        <w:rPr>
          <w:rFonts w:ascii="Consolas" w:eastAsia="Consolas" w:hAnsi="Consolas" w:cs="Consolas"/>
          <w:sz w:val="20"/>
          <w:szCs w:val="20"/>
        </w:rPr>
        <w:t>pytest</w:t>
      </w:r>
      <w:proofErr w:type="spellEnd"/>
      <w:r>
        <w:t>). All of them pass.</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00"/>
        <w:gridCol w:w="6098"/>
      </w:tblGrid>
      <w:tr w:rsidR="002422CE" w14:paraId="40781415"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106F252" w14:textId="77777777" w:rsidR="002422CE" w:rsidRDefault="00000000">
            <w:r>
              <w:rPr>
                <w:b/>
                <w:bCs/>
                <w:color w:val="FFFFFF"/>
                <w:sz w:val="19"/>
                <w:szCs w:val="19"/>
              </w:rPr>
              <w:t>Test file</w:t>
            </w:r>
          </w:p>
        </w:tc>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28AED8F" w14:textId="77777777" w:rsidR="002422CE" w:rsidRDefault="00000000">
            <w:pPr>
              <w:jc w:val="center"/>
            </w:pPr>
            <w:r>
              <w:rPr>
                <w:b/>
                <w:bCs/>
                <w:color w:val="FFFFFF"/>
                <w:sz w:val="19"/>
                <w:szCs w:val="19"/>
              </w:rPr>
              <w:t>Tests</w:t>
            </w:r>
          </w:p>
        </w:tc>
        <w:tc>
          <w:tcPr>
            <w:tcW w:w="609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6C86283" w14:textId="77777777" w:rsidR="002422CE" w:rsidRDefault="00000000">
            <w:r>
              <w:rPr>
                <w:b/>
                <w:bCs/>
                <w:color w:val="FFFFFF"/>
                <w:sz w:val="19"/>
                <w:szCs w:val="19"/>
              </w:rPr>
              <w:t>What it checks</w:t>
            </w:r>
          </w:p>
        </w:tc>
      </w:tr>
      <w:tr w:rsidR="002422CE" w14:paraId="506DEB0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A730F6" w14:textId="77777777" w:rsidR="002422CE" w:rsidRDefault="00000000">
            <w:r>
              <w:rPr>
                <w:rFonts w:ascii="Consolas" w:eastAsia="Consolas" w:hAnsi="Consolas" w:cs="Consolas"/>
                <w:sz w:val="17"/>
                <w:szCs w:val="17"/>
              </w:rPr>
              <w:t>tests/test_data.py</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0E2435" w14:textId="77777777" w:rsidR="002422CE" w:rsidRDefault="00000000">
            <w:pPr>
              <w:jc w:val="center"/>
            </w:pPr>
            <w:r>
              <w:rPr>
                <w:sz w:val="19"/>
                <w:szCs w:val="19"/>
              </w:rPr>
              <w:t>13</w:t>
            </w:r>
          </w:p>
        </w:tc>
        <w:tc>
          <w:tcPr>
            <w:tcW w:w="60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8FF318" w14:textId="77777777" w:rsidR="002422CE" w:rsidRDefault="00000000">
            <w:r>
              <w:rPr>
                <w:sz w:val="19"/>
                <w:szCs w:val="19"/>
              </w:rPr>
              <w:t>Shape, column order, sequential ids, first 500 rows identical to the original file, exact class balance, validation catches bad rows, cleaning removes them, stratified and reproducible split, data dictionary is filled in.</w:t>
            </w:r>
          </w:p>
        </w:tc>
      </w:tr>
      <w:tr w:rsidR="002422CE" w14:paraId="6AE8E52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23DD9F58" w14:textId="77777777" w:rsidR="002422CE" w:rsidRDefault="00000000">
            <w:r>
              <w:rPr>
                <w:rFonts w:ascii="Consolas" w:eastAsia="Consolas" w:hAnsi="Consolas" w:cs="Consolas"/>
                <w:sz w:val="17"/>
                <w:szCs w:val="17"/>
              </w:rPr>
              <w:t>tests/test_pipeline.py</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0836B0DD" w14:textId="77777777" w:rsidR="002422CE" w:rsidRDefault="00000000">
            <w:pPr>
              <w:jc w:val="center"/>
            </w:pPr>
            <w:r>
              <w:rPr>
                <w:sz w:val="19"/>
                <w:szCs w:val="19"/>
              </w:rPr>
              <w:t>8</w:t>
            </w:r>
          </w:p>
        </w:tc>
        <w:tc>
          <w:tcPr>
            <w:tcW w:w="609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352BC31C" w14:textId="77777777" w:rsidR="002422CE" w:rsidRDefault="00000000">
            <w:r>
              <w:rPr>
                <w:sz w:val="19"/>
                <w:szCs w:val="19"/>
              </w:rPr>
              <w:t>Scaler learns from training rows only (no leakage), every model fits and gives valid probabilities, model beats chance, metric formulas, the screening threshold reaches its target recall, bootstrap interval.</w:t>
            </w:r>
          </w:p>
        </w:tc>
      </w:tr>
      <w:tr w:rsidR="002422CE" w14:paraId="742AA8BC"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AD1804" w14:textId="77777777" w:rsidR="002422CE" w:rsidRDefault="00000000">
            <w:r>
              <w:rPr>
                <w:rFonts w:ascii="Consolas" w:eastAsia="Consolas" w:hAnsi="Consolas" w:cs="Consolas"/>
                <w:sz w:val="17"/>
                <w:szCs w:val="17"/>
              </w:rPr>
              <w:t>tests/test_predict.py</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7F0023" w14:textId="77777777" w:rsidR="002422CE" w:rsidRDefault="00000000">
            <w:pPr>
              <w:jc w:val="center"/>
            </w:pPr>
            <w:r>
              <w:rPr>
                <w:sz w:val="19"/>
                <w:szCs w:val="19"/>
              </w:rPr>
              <w:t>13</w:t>
            </w:r>
          </w:p>
        </w:tc>
        <w:tc>
          <w:tcPr>
            <w:tcW w:w="60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34F868" w14:textId="77777777" w:rsidR="002422CE" w:rsidRDefault="00000000">
            <w:r>
              <w:rPr>
                <w:sz w:val="19"/>
                <w:szCs w:val="19"/>
              </w:rPr>
              <w:t>Saved model reproduces the reported test AUC, rebuilt model matches the saved one, prediction format, higher glucose gives higher risk, bad inputs are rejected, explanations add up exactly to the prediction.</w:t>
            </w:r>
          </w:p>
        </w:tc>
      </w:tr>
    </w:tbl>
    <w:p w14:paraId="23983759" w14:textId="77777777" w:rsidR="002422CE" w:rsidRDefault="002422CE">
      <w:pPr>
        <w:spacing w:after="100"/>
      </w:pPr>
    </w:p>
    <w:p w14:paraId="21901F56" w14:textId="77777777" w:rsidR="002422CE" w:rsidRDefault="00000000">
      <w:pPr>
        <w:spacing w:after="120" w:line="288" w:lineRule="auto"/>
      </w:pPr>
      <w:r>
        <w:t xml:space="preserve">All random choices use seed 42. Running </w:t>
      </w:r>
      <w:r>
        <w:rPr>
          <w:rFonts w:ascii="Consolas" w:eastAsia="Consolas" w:hAnsi="Consolas" w:cs="Consolas"/>
          <w:sz w:val="20"/>
          <w:szCs w:val="20"/>
        </w:rPr>
        <w:t xml:space="preserve">python -m </w:t>
      </w:r>
      <w:proofErr w:type="spellStart"/>
      <w:proofErr w:type="gramStart"/>
      <w:r>
        <w:rPr>
          <w:rFonts w:ascii="Consolas" w:eastAsia="Consolas" w:hAnsi="Consolas" w:cs="Consolas"/>
          <w:sz w:val="20"/>
          <w:szCs w:val="20"/>
        </w:rPr>
        <w:t>src.train</w:t>
      </w:r>
      <w:proofErr w:type="spellEnd"/>
      <w:proofErr w:type="gramEnd"/>
      <w:r>
        <w:t xml:space="preserve"> again gives the same numbers (the notebook run and the script run were compared). Training takes about two minutes on a 2-core machine. The exact library versions are in Appendix B.</w:t>
      </w:r>
    </w:p>
    <w:p w14:paraId="310EDD17" w14:textId="77777777" w:rsidR="002422CE" w:rsidRDefault="00000000">
      <w:pPr>
        <w:pStyle w:val="Heading1"/>
      </w:pPr>
      <w:proofErr w:type="gramStart"/>
      <w:r>
        <w:t>9  Ethical</w:t>
      </w:r>
      <w:proofErr w:type="gramEnd"/>
      <w:r>
        <w:t xml:space="preserve"> considerations</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8"/>
      </w:tblGrid>
      <w:tr w:rsidR="002422CE" w14:paraId="0CA15552" w14:textId="77777777">
        <w:tblPrEx>
          <w:tblCellMar>
            <w:top w:w="0" w:type="dxa"/>
            <w:bottom w:w="0" w:type="dxa"/>
          </w:tblCellMar>
        </w:tblPrEx>
        <w:trPr>
          <w:cantSplit/>
        </w:trPr>
        <w:tc>
          <w:tcPr>
            <w:tcW w:w="9298" w:type="dxa"/>
            <w:tcBorders>
              <w:top w:val="none" w:sz="0" w:space="0" w:color="FFFFFF"/>
              <w:left w:val="single" w:sz="24" w:space="0" w:color="D55E00"/>
              <w:bottom w:val="none" w:sz="0" w:space="0" w:color="FFFFFF"/>
              <w:right w:val="none" w:sz="0" w:space="0" w:color="FFFFFF"/>
            </w:tcBorders>
            <w:shd w:val="clear" w:color="auto" w:fill="FDEEE3"/>
            <w:tcMar>
              <w:top w:w="110" w:type="dxa"/>
              <w:left w:w="200" w:type="dxa"/>
              <w:bottom w:w="90" w:type="dxa"/>
              <w:right w:w="160" w:type="dxa"/>
            </w:tcMar>
          </w:tcPr>
          <w:p w14:paraId="224493B3" w14:textId="77777777" w:rsidR="002422CE" w:rsidRDefault="00000000">
            <w:pPr>
              <w:spacing w:after="60"/>
            </w:pPr>
            <w:r>
              <w:rPr>
                <w:b/>
                <w:bCs/>
                <w:color w:val="D55E00"/>
              </w:rPr>
              <w:t>Disclaimer</w:t>
            </w:r>
          </w:p>
          <w:p w14:paraId="3BE2F36C" w14:textId="77777777" w:rsidR="002422CE" w:rsidRDefault="00000000">
            <w:pPr>
              <w:spacing w:after="60" w:line="276" w:lineRule="auto"/>
            </w:pPr>
            <w:r>
              <w:rPr>
                <w:sz w:val="21"/>
                <w:szCs w:val="21"/>
              </w:rPr>
              <w:t xml:space="preserve">Disease prediction models must </w:t>
            </w:r>
            <w:r>
              <w:rPr>
                <w:b/>
                <w:bCs/>
                <w:sz w:val="21"/>
                <w:szCs w:val="21"/>
              </w:rPr>
              <w:t>not</w:t>
            </w:r>
            <w:r>
              <w:rPr>
                <w:sz w:val="21"/>
                <w:szCs w:val="21"/>
              </w:rPr>
              <w:t xml:space="preserve"> be used for clinical diagnosis without medical supervision. This disclaimer appears in the app, in every notebook, in the README and in this report.</w:t>
            </w:r>
          </w:p>
        </w:tc>
      </w:tr>
    </w:tbl>
    <w:p w14:paraId="2452F186" w14:textId="77777777" w:rsidR="002422CE" w:rsidRDefault="002422CE">
      <w:pPr>
        <w:spacing w:after="100"/>
      </w:pPr>
    </w:p>
    <w:p w14:paraId="1D086724" w14:textId="77777777" w:rsidR="002422CE" w:rsidRDefault="00000000">
      <w:pPr>
        <w:pStyle w:val="ListParagraph"/>
        <w:numPr>
          <w:ilvl w:val="0"/>
          <w:numId w:val="3"/>
        </w:numPr>
        <w:spacing w:after="70" w:line="280" w:lineRule="auto"/>
      </w:pPr>
      <w:r>
        <w:rPr>
          <w:b/>
          <w:bCs/>
        </w:rPr>
        <w:t>No real patients.</w:t>
      </w:r>
      <w:r>
        <w:t xml:space="preserve"> The data is an anonymous programme file plus generated rows. No personal health information was collected. Patient ids are codes.</w:t>
      </w:r>
    </w:p>
    <w:p w14:paraId="6669922A" w14:textId="77777777" w:rsidR="002422CE" w:rsidRDefault="00000000">
      <w:pPr>
        <w:pStyle w:val="ListParagraph"/>
        <w:numPr>
          <w:ilvl w:val="0"/>
          <w:numId w:val="3"/>
        </w:numPr>
        <w:spacing w:after="70" w:line="280" w:lineRule="auto"/>
      </w:pPr>
      <w:r>
        <w:rPr>
          <w:b/>
          <w:bCs/>
        </w:rPr>
        <w:t>Honest description of the data.</w:t>
      </w:r>
      <w:r>
        <w:t xml:space="preserve"> The data is called partly synthetic everywhere, and the finding that the original rows carry no signal is reported openly instead of being hidden behind one good-looking score.</w:t>
      </w:r>
    </w:p>
    <w:p w14:paraId="7B193709" w14:textId="77777777" w:rsidR="002422CE" w:rsidRDefault="00000000">
      <w:pPr>
        <w:pStyle w:val="ListParagraph"/>
        <w:numPr>
          <w:ilvl w:val="0"/>
          <w:numId w:val="3"/>
        </w:numPr>
        <w:spacing w:after="70" w:line="280" w:lineRule="auto"/>
      </w:pPr>
      <w:r>
        <w:rPr>
          <w:b/>
          <w:bCs/>
        </w:rPr>
        <w:t>Not a diagnosis.</w:t>
      </w:r>
      <w:r>
        <w:t xml:space="preserve"> The app gives a risk estimate for learning purposes. Its wording avoids telling a user that they do or do not have a disease.</w:t>
      </w:r>
    </w:p>
    <w:p w14:paraId="1161560C" w14:textId="77777777" w:rsidR="002422CE" w:rsidRDefault="00000000">
      <w:pPr>
        <w:pStyle w:val="ListParagraph"/>
        <w:numPr>
          <w:ilvl w:val="0"/>
          <w:numId w:val="3"/>
        </w:numPr>
        <w:spacing w:after="70" w:line="280" w:lineRule="auto"/>
      </w:pPr>
      <w:r>
        <w:rPr>
          <w:b/>
          <w:bCs/>
        </w:rPr>
        <w:t>Errors have a cost.</w:t>
      </w:r>
      <w:r>
        <w:t xml:space="preserve"> Missed patients get false comfort and false alarms cause worry and extra tests. The screening threshold makes this trade-off visible, and it should be set by clinicians in any real use.</w:t>
      </w:r>
    </w:p>
    <w:p w14:paraId="5E2ED4E9" w14:textId="77777777" w:rsidR="002422CE" w:rsidRDefault="00000000">
      <w:pPr>
        <w:pStyle w:val="ListParagraph"/>
        <w:numPr>
          <w:ilvl w:val="0"/>
          <w:numId w:val="3"/>
        </w:numPr>
        <w:spacing w:after="70" w:line="280" w:lineRule="auto"/>
      </w:pPr>
      <w:r>
        <w:rPr>
          <w:b/>
          <w:bCs/>
        </w:rPr>
        <w:t>Fairness checks.</w:t>
      </w:r>
      <w:r>
        <w:t xml:space="preserve"> Performance was compared across age, smoking and BMI groups. The groups are small and the data is synthetic, so the check is a first step and not proof of fairness. The data has no information on sex, ethnicity or income, so fairness for those groups could not be checked at all.</w:t>
      </w:r>
    </w:p>
    <w:p w14:paraId="45AAE495" w14:textId="77777777" w:rsidR="002422CE" w:rsidRDefault="00000000">
      <w:pPr>
        <w:pStyle w:val="ListParagraph"/>
        <w:numPr>
          <w:ilvl w:val="0"/>
          <w:numId w:val="3"/>
        </w:numPr>
        <w:spacing w:after="70" w:line="280" w:lineRule="auto"/>
      </w:pPr>
      <w:r>
        <w:rPr>
          <w:b/>
          <w:bCs/>
        </w:rPr>
        <w:t>Transparency.</w:t>
      </w:r>
      <w:r>
        <w:t xml:space="preserve"> Every prediction can be explained with SHAP, and the code, settings and random seeds are included so the work can be inspected and repeated.</w:t>
      </w:r>
    </w:p>
    <w:p w14:paraId="480FFE39" w14:textId="77777777" w:rsidR="002422CE" w:rsidRDefault="00000000">
      <w:pPr>
        <w:pStyle w:val="ListParagraph"/>
        <w:numPr>
          <w:ilvl w:val="0"/>
          <w:numId w:val="3"/>
        </w:numPr>
        <w:spacing w:after="70" w:line="280" w:lineRule="auto"/>
      </w:pPr>
      <w:r>
        <w:rPr>
          <w:b/>
          <w:bCs/>
        </w:rPr>
        <w:t>Privacy in the app.</w:t>
      </w:r>
      <w:r>
        <w:t xml:space="preserve"> Values typed into the app are used for the estimate and then dropped with the browser session. </w:t>
      </w:r>
      <w:proofErr w:type="spellStart"/>
      <w:r>
        <w:t>Streamlit</w:t>
      </w:r>
      <w:proofErr w:type="spellEnd"/>
      <w:r>
        <w:t xml:space="preserve"> usage statistics are turned off in </w:t>
      </w:r>
      <w:r>
        <w:rPr>
          <w:rFonts w:ascii="Consolas" w:eastAsia="Consolas" w:hAnsi="Consolas" w:cs="Consolas"/>
          <w:sz w:val="20"/>
          <w:szCs w:val="20"/>
        </w:rPr>
        <w:t>.</w:t>
      </w:r>
      <w:proofErr w:type="spellStart"/>
      <w:r>
        <w:rPr>
          <w:rFonts w:ascii="Consolas" w:eastAsia="Consolas" w:hAnsi="Consolas" w:cs="Consolas"/>
          <w:sz w:val="20"/>
          <w:szCs w:val="20"/>
        </w:rPr>
        <w:t>streamlit</w:t>
      </w:r>
      <w:proofErr w:type="spellEnd"/>
      <w:r>
        <w:rPr>
          <w:rFonts w:ascii="Consolas" w:eastAsia="Consolas" w:hAnsi="Consolas" w:cs="Consolas"/>
          <w:sz w:val="20"/>
          <w:szCs w:val="20"/>
        </w:rPr>
        <w:t>/</w:t>
      </w:r>
      <w:proofErr w:type="spellStart"/>
      <w:r>
        <w:rPr>
          <w:rFonts w:ascii="Consolas" w:eastAsia="Consolas" w:hAnsi="Consolas" w:cs="Consolas"/>
          <w:sz w:val="20"/>
          <w:szCs w:val="20"/>
        </w:rPr>
        <w:t>config.toml</w:t>
      </w:r>
      <w:proofErr w:type="spellEnd"/>
      <w:r>
        <w:t>.</w:t>
      </w:r>
    </w:p>
    <w:p w14:paraId="28989F3C" w14:textId="77777777" w:rsidR="002422CE" w:rsidRDefault="00000000">
      <w:pPr>
        <w:pStyle w:val="ListParagraph"/>
        <w:numPr>
          <w:ilvl w:val="0"/>
          <w:numId w:val="3"/>
        </w:numPr>
        <w:spacing w:after="70" w:line="280" w:lineRule="auto"/>
      </w:pPr>
      <w:r>
        <w:rPr>
          <w:b/>
          <w:bCs/>
        </w:rPr>
        <w:t>AI assistance.</w:t>
      </w:r>
      <w:r>
        <w:t xml:space="preserve"> Parts of the code, the generated data and the documents were prepared with the help of an AI assistant (Claude, by Anthropic). The material was run, checked and reviewed, and the author takes responsibility for the submission.</w:t>
      </w:r>
    </w:p>
    <w:p w14:paraId="02218210" w14:textId="77777777" w:rsidR="002422CE" w:rsidRDefault="00000000">
      <w:pPr>
        <w:pStyle w:val="Heading1"/>
      </w:pPr>
      <w:proofErr w:type="gramStart"/>
      <w:r>
        <w:t>10  Limitations</w:t>
      </w:r>
      <w:proofErr w:type="gramEnd"/>
    </w:p>
    <w:p w14:paraId="5A875B4E" w14:textId="77777777" w:rsidR="002422CE" w:rsidRDefault="00000000">
      <w:pPr>
        <w:pStyle w:val="ListParagraph"/>
        <w:numPr>
          <w:ilvl w:val="0"/>
          <w:numId w:val="3"/>
        </w:numPr>
        <w:spacing w:after="70" w:line="280" w:lineRule="auto"/>
      </w:pPr>
      <w:r>
        <w:rPr>
          <w:b/>
          <w:bCs/>
        </w:rPr>
        <w:t>Partly synthetic data.</w:t>
      </w:r>
      <w:r>
        <w:t xml:space="preserve"> 90% of the rows are generated, and the feature-to-disease links in them were assumed. The reported scores measure how well the pipeline recovers those assumptions.</w:t>
      </w:r>
    </w:p>
    <w:p w14:paraId="15C6A1B9" w14:textId="77777777" w:rsidR="002422CE" w:rsidRDefault="00000000">
      <w:pPr>
        <w:pStyle w:val="ListParagraph"/>
        <w:numPr>
          <w:ilvl w:val="0"/>
          <w:numId w:val="3"/>
        </w:numPr>
        <w:spacing w:after="70" w:line="280" w:lineRule="auto"/>
      </w:pPr>
      <w:r>
        <w:rPr>
          <w:b/>
          <w:bCs/>
        </w:rPr>
        <w:t>No signal in the original rows.</w:t>
      </w:r>
      <w:r>
        <w:t xml:space="preserve"> On the 500 original rows the models are no better than chance.</w:t>
      </w:r>
    </w:p>
    <w:p w14:paraId="0036ED49" w14:textId="77777777" w:rsidR="002422CE" w:rsidRDefault="00000000">
      <w:pPr>
        <w:pStyle w:val="ListParagraph"/>
        <w:numPr>
          <w:ilvl w:val="0"/>
          <w:numId w:val="3"/>
        </w:numPr>
        <w:spacing w:after="70" w:line="280" w:lineRule="auto"/>
      </w:pPr>
      <w:r>
        <w:rPr>
          <w:b/>
          <w:bCs/>
        </w:rPr>
        <w:t>One combined label.</w:t>
      </w:r>
      <w:r>
        <w:t xml:space="preserve"> The file does not say which disease the label stands for.</w:t>
      </w:r>
    </w:p>
    <w:p w14:paraId="5639AA0A" w14:textId="77777777" w:rsidR="002422CE" w:rsidRDefault="00000000">
      <w:pPr>
        <w:pStyle w:val="ListParagraph"/>
        <w:numPr>
          <w:ilvl w:val="0"/>
          <w:numId w:val="3"/>
        </w:numPr>
        <w:spacing w:after="70" w:line="280" w:lineRule="auto"/>
      </w:pPr>
      <w:r>
        <w:rPr>
          <w:b/>
          <w:bCs/>
        </w:rPr>
        <w:t>Unclear units.</w:t>
      </w:r>
      <w:r>
        <w:t xml:space="preserve"> The type of blood pressure (systolic or diastolic) and the type of glucose test are not stated. Units for blood pressure, glucose and cholesterol were inferred from the value ranges.</w:t>
      </w:r>
    </w:p>
    <w:p w14:paraId="7D3D1507" w14:textId="77777777" w:rsidR="002422CE" w:rsidRDefault="00000000">
      <w:pPr>
        <w:pStyle w:val="ListParagraph"/>
        <w:numPr>
          <w:ilvl w:val="0"/>
          <w:numId w:val="3"/>
        </w:numPr>
        <w:spacing w:after="70" w:line="280" w:lineRule="auto"/>
      </w:pPr>
      <w:r>
        <w:rPr>
          <w:b/>
          <w:bCs/>
        </w:rPr>
        <w:t>Evenly spread features.</w:t>
      </w:r>
      <w:r>
        <w:t xml:space="preserve"> Real patients are not spread evenly across ranges, and real data has missing values, outliers and measurement errors that this file does not have.</w:t>
      </w:r>
    </w:p>
    <w:p w14:paraId="2B5C9C24" w14:textId="77777777" w:rsidR="002422CE" w:rsidRDefault="00000000">
      <w:pPr>
        <w:pStyle w:val="ListParagraph"/>
        <w:numPr>
          <w:ilvl w:val="0"/>
          <w:numId w:val="3"/>
        </w:numPr>
        <w:spacing w:after="70" w:line="280" w:lineRule="auto"/>
      </w:pPr>
      <w:r>
        <w:rPr>
          <w:b/>
          <w:bCs/>
        </w:rPr>
        <w:t>One split, no outside validation.</w:t>
      </w:r>
      <w:r>
        <w:t xml:space="preserve"> Results come from one random split of one file. There is no external or prospective test.</w:t>
      </w:r>
    </w:p>
    <w:p w14:paraId="1ADEC874" w14:textId="77777777" w:rsidR="002422CE" w:rsidRDefault="00000000">
      <w:pPr>
        <w:pStyle w:val="ListParagraph"/>
        <w:numPr>
          <w:ilvl w:val="0"/>
          <w:numId w:val="3"/>
        </w:numPr>
        <w:spacing w:after="70" w:line="280" w:lineRule="auto"/>
      </w:pPr>
      <w:r>
        <w:rPr>
          <w:b/>
          <w:bCs/>
        </w:rPr>
        <w:t>Six features only.</w:t>
      </w:r>
      <w:r>
        <w:t xml:space="preserve"> No symptoms, family history, medicines, other lab tests, sex or lifestyle details.</w:t>
      </w:r>
    </w:p>
    <w:p w14:paraId="6FBCC688" w14:textId="77777777" w:rsidR="002422CE" w:rsidRDefault="00000000">
      <w:pPr>
        <w:pStyle w:val="ListParagraph"/>
        <w:numPr>
          <w:ilvl w:val="0"/>
          <w:numId w:val="3"/>
        </w:numPr>
        <w:spacing w:after="70" w:line="280" w:lineRule="auto"/>
      </w:pPr>
      <w:r>
        <w:rPr>
          <w:b/>
          <w:bCs/>
        </w:rPr>
        <w:t>No recalibration.</w:t>
      </w:r>
      <w:r>
        <w:t xml:space="preserve"> Probabilities are used as the models give them, although they look reasonably well calibrated.</w:t>
      </w:r>
    </w:p>
    <w:p w14:paraId="381938AE" w14:textId="77777777" w:rsidR="002422CE" w:rsidRDefault="00000000">
      <w:pPr>
        <w:pStyle w:val="Heading1"/>
      </w:pPr>
      <w:proofErr w:type="gramStart"/>
      <w:r>
        <w:t>11  Conclusion</w:t>
      </w:r>
      <w:proofErr w:type="gramEnd"/>
      <w:r>
        <w:t xml:space="preserve"> and future work</w:t>
      </w:r>
    </w:p>
    <w:p w14:paraId="3AA04CFE" w14:textId="77777777" w:rsidR="002422CE" w:rsidRDefault="00000000">
      <w:pPr>
        <w:spacing w:after="120" w:line="288" w:lineRule="auto"/>
      </w:pPr>
      <w:r>
        <w:t xml:space="preserve">The project delivers what the brief asks for: a cleaned and documented dataset, an exploratory analysis with six visualisations, a fair comparison of Logistic Regression, Random Forest and </w:t>
      </w:r>
      <w:proofErr w:type="spellStart"/>
      <w:r>
        <w:t>XGBoost</w:t>
      </w:r>
      <w:proofErr w:type="spellEnd"/>
      <w:r>
        <w:t xml:space="preserve">, SHAP explanations, a working </w:t>
      </w:r>
      <w:proofErr w:type="spellStart"/>
      <w:r>
        <w:t>Streamlit</w:t>
      </w:r>
      <w:proofErr w:type="spellEnd"/>
      <w:r>
        <w:t xml:space="preserve"> prototype and a report with its ethical points. The selected Logistic Regression reaches a test ROC-AUC of 0.822 and, at the screening cut-off, catches 85% of the sick test patients at a specificity of 0.63. Glucose is the dominant feature in every method used.</w:t>
      </w:r>
    </w:p>
    <w:p w14:paraId="32B687B0" w14:textId="77777777" w:rsidR="002422CE" w:rsidRDefault="00000000">
      <w:pPr>
        <w:spacing w:after="120" w:line="288" w:lineRule="auto"/>
      </w:pPr>
      <w:r>
        <w:t>The most important lesson is about the data, not the models. The three algorithms are tied, and the original 500 records carry no learnable signal. A model is only as meaningful as the data behind it, so the honest conclusion is that the pipeline is ready and the next step is real data.</w:t>
      </w:r>
    </w:p>
    <w:p w14:paraId="1F80357E" w14:textId="77777777" w:rsidR="002422CE" w:rsidRDefault="00000000">
      <w:pPr>
        <w:pStyle w:val="Heading2"/>
      </w:pPr>
      <w:r>
        <w:t>Future work</w:t>
      </w:r>
    </w:p>
    <w:p w14:paraId="1490F25A" w14:textId="77777777" w:rsidR="002422CE" w:rsidRDefault="00000000">
      <w:pPr>
        <w:pStyle w:val="ListParagraph"/>
        <w:numPr>
          <w:ilvl w:val="0"/>
          <w:numId w:val="3"/>
        </w:numPr>
        <w:spacing w:after="70" w:line="280" w:lineRule="auto"/>
      </w:pPr>
      <w:r>
        <w:t>Replace the generated rows with real, properly approved clinical data (for example the Pima Indians Diabetes and Heart Disease datasets named in the brief) and repeat the study.</w:t>
      </w:r>
    </w:p>
    <w:p w14:paraId="17AE166D" w14:textId="77777777" w:rsidR="002422CE" w:rsidRDefault="00000000">
      <w:pPr>
        <w:pStyle w:val="ListParagraph"/>
        <w:numPr>
          <w:ilvl w:val="0"/>
          <w:numId w:val="3"/>
        </w:numPr>
        <w:spacing w:after="70" w:line="280" w:lineRule="auto"/>
      </w:pPr>
      <w:r>
        <w:t>Separate the label into diabetes, heart disease and hypertension, and add the missing features such as sex, family history and the type of blood pressure.</w:t>
      </w:r>
    </w:p>
    <w:p w14:paraId="0C9F2220" w14:textId="77777777" w:rsidR="002422CE" w:rsidRDefault="00000000">
      <w:pPr>
        <w:pStyle w:val="ListParagraph"/>
        <w:numPr>
          <w:ilvl w:val="0"/>
          <w:numId w:val="3"/>
        </w:numPr>
        <w:spacing w:after="70" w:line="280" w:lineRule="auto"/>
      </w:pPr>
      <w:r>
        <w:t>Add external validation, probability recalibration and fairness checks for more groups.</w:t>
      </w:r>
    </w:p>
    <w:p w14:paraId="4FECE6E3" w14:textId="77777777" w:rsidR="002422CE" w:rsidRDefault="00000000">
      <w:pPr>
        <w:pStyle w:val="ListParagraph"/>
        <w:numPr>
          <w:ilvl w:val="0"/>
          <w:numId w:val="3"/>
        </w:numPr>
        <w:spacing w:after="70" w:line="280" w:lineRule="auto"/>
      </w:pPr>
      <w:r>
        <w:t>Package the model behind a REST API and add monitoring, if a real deployment is ever planned with clinicians.</w:t>
      </w:r>
    </w:p>
    <w:p w14:paraId="4E627452" w14:textId="77777777" w:rsidR="002422CE" w:rsidRDefault="00000000">
      <w:pPr>
        <w:pStyle w:val="Heading1"/>
      </w:pPr>
      <w:r>
        <w:t>References</w:t>
      </w:r>
    </w:p>
    <w:p w14:paraId="3215502C" w14:textId="77777777" w:rsidR="002422CE" w:rsidRDefault="00000000">
      <w:pPr>
        <w:spacing w:after="90" w:line="276" w:lineRule="auto"/>
        <w:ind w:left="540" w:hanging="540"/>
      </w:pPr>
      <w:r>
        <w:rPr>
          <w:sz w:val="21"/>
          <w:szCs w:val="21"/>
        </w:rPr>
        <w:t>[1</w:t>
      </w:r>
      <w:proofErr w:type="gramStart"/>
      <w:r>
        <w:rPr>
          <w:sz w:val="21"/>
          <w:szCs w:val="21"/>
        </w:rPr>
        <w:t>]  UCI</w:t>
      </w:r>
      <w:proofErr w:type="gramEnd"/>
      <w:r>
        <w:rPr>
          <w:sz w:val="21"/>
          <w:szCs w:val="21"/>
        </w:rPr>
        <w:t xml:space="preserve"> Machine Learning Repository, Diabetes dataset (AIM '94). https://archive.ics.uci.edu/dataset/34/diabetes. Link given in the project brief; it is not the Pima Indians data, so the mentor is to validate it.</w:t>
      </w:r>
    </w:p>
    <w:p w14:paraId="76B16E6A" w14:textId="77777777" w:rsidR="002422CE" w:rsidRDefault="00000000">
      <w:pPr>
        <w:spacing w:after="90" w:line="276" w:lineRule="auto"/>
        <w:ind w:left="540" w:hanging="540"/>
      </w:pPr>
      <w:r>
        <w:rPr>
          <w:sz w:val="21"/>
          <w:szCs w:val="21"/>
        </w:rPr>
        <w:t>[2</w:t>
      </w:r>
      <w:proofErr w:type="gramStart"/>
      <w:r>
        <w:rPr>
          <w:sz w:val="21"/>
          <w:szCs w:val="21"/>
        </w:rPr>
        <w:t>]  Pedregosa</w:t>
      </w:r>
      <w:proofErr w:type="gramEnd"/>
      <w:r>
        <w:rPr>
          <w:sz w:val="21"/>
          <w:szCs w:val="21"/>
        </w:rPr>
        <w:t>, F., et al. (2011). Scikit-learn: Machine learning in Python. Journal of Machine Learning Research, 12, 2825-2830.</w:t>
      </w:r>
    </w:p>
    <w:p w14:paraId="0FE5CED3" w14:textId="77777777" w:rsidR="002422CE" w:rsidRDefault="00000000">
      <w:pPr>
        <w:spacing w:after="90" w:line="276" w:lineRule="auto"/>
        <w:ind w:left="540" w:hanging="540"/>
      </w:pPr>
      <w:r>
        <w:rPr>
          <w:sz w:val="21"/>
          <w:szCs w:val="21"/>
        </w:rPr>
        <w:t>[3</w:t>
      </w:r>
      <w:proofErr w:type="gramStart"/>
      <w:r>
        <w:rPr>
          <w:sz w:val="21"/>
          <w:szCs w:val="21"/>
        </w:rPr>
        <w:t>]  Chen</w:t>
      </w:r>
      <w:proofErr w:type="gramEnd"/>
      <w:r>
        <w:rPr>
          <w:sz w:val="21"/>
          <w:szCs w:val="21"/>
        </w:rPr>
        <w:t xml:space="preserve">, T., and </w:t>
      </w:r>
      <w:proofErr w:type="spellStart"/>
      <w:r>
        <w:rPr>
          <w:sz w:val="21"/>
          <w:szCs w:val="21"/>
        </w:rPr>
        <w:t>Guestrin</w:t>
      </w:r>
      <w:proofErr w:type="spellEnd"/>
      <w:r>
        <w:rPr>
          <w:sz w:val="21"/>
          <w:szCs w:val="21"/>
        </w:rPr>
        <w:t xml:space="preserve">, C. (2016). </w:t>
      </w:r>
      <w:proofErr w:type="spellStart"/>
      <w:r>
        <w:rPr>
          <w:sz w:val="21"/>
          <w:szCs w:val="21"/>
        </w:rPr>
        <w:t>XGBoost</w:t>
      </w:r>
      <w:proofErr w:type="spellEnd"/>
      <w:r>
        <w:rPr>
          <w:sz w:val="21"/>
          <w:szCs w:val="21"/>
        </w:rPr>
        <w:t>: A scalable tree boosting system. Proceedings of the 22nd ACM SIGKDD International Conference on Knowledge Discovery and Data Mining, 785-794.</w:t>
      </w:r>
    </w:p>
    <w:p w14:paraId="7E3C20EE" w14:textId="77777777" w:rsidR="002422CE" w:rsidRDefault="00000000">
      <w:pPr>
        <w:spacing w:after="90" w:line="276" w:lineRule="auto"/>
        <w:ind w:left="540" w:hanging="540"/>
      </w:pPr>
      <w:r>
        <w:rPr>
          <w:sz w:val="21"/>
          <w:szCs w:val="21"/>
        </w:rPr>
        <w:t>[4</w:t>
      </w:r>
      <w:proofErr w:type="gramStart"/>
      <w:r>
        <w:rPr>
          <w:sz w:val="21"/>
          <w:szCs w:val="21"/>
        </w:rPr>
        <w:t xml:space="preserve">]  </w:t>
      </w:r>
      <w:proofErr w:type="spellStart"/>
      <w:r>
        <w:rPr>
          <w:sz w:val="21"/>
          <w:szCs w:val="21"/>
        </w:rPr>
        <w:t>Breiman</w:t>
      </w:r>
      <w:proofErr w:type="spellEnd"/>
      <w:proofErr w:type="gramEnd"/>
      <w:r>
        <w:rPr>
          <w:sz w:val="21"/>
          <w:szCs w:val="21"/>
        </w:rPr>
        <w:t>, L. (2001). Random forests. Machine Learning, 45(1), 5-32.</w:t>
      </w:r>
    </w:p>
    <w:p w14:paraId="63C85813" w14:textId="77777777" w:rsidR="002422CE" w:rsidRDefault="00000000">
      <w:pPr>
        <w:spacing w:after="90" w:line="276" w:lineRule="auto"/>
        <w:ind w:left="540" w:hanging="540"/>
      </w:pPr>
      <w:r>
        <w:rPr>
          <w:sz w:val="21"/>
          <w:szCs w:val="21"/>
        </w:rPr>
        <w:t>[5</w:t>
      </w:r>
      <w:proofErr w:type="gramStart"/>
      <w:r>
        <w:rPr>
          <w:sz w:val="21"/>
          <w:szCs w:val="21"/>
        </w:rPr>
        <w:t>]  Lundberg</w:t>
      </w:r>
      <w:proofErr w:type="gramEnd"/>
      <w:r>
        <w:rPr>
          <w:sz w:val="21"/>
          <w:szCs w:val="21"/>
        </w:rPr>
        <w:t>, S. M., and Lee, S.-I. (2017). A unified approach to interpreting model predictions. Advances in Neural Information Processing Systems 30.</w:t>
      </w:r>
    </w:p>
    <w:p w14:paraId="17E7B66F" w14:textId="77777777" w:rsidR="002422CE" w:rsidRDefault="00000000">
      <w:pPr>
        <w:spacing w:after="90" w:line="276" w:lineRule="auto"/>
        <w:ind w:left="540" w:hanging="540"/>
      </w:pPr>
      <w:r>
        <w:rPr>
          <w:sz w:val="21"/>
          <w:szCs w:val="21"/>
        </w:rPr>
        <w:t>[6</w:t>
      </w:r>
      <w:proofErr w:type="gramStart"/>
      <w:r>
        <w:rPr>
          <w:sz w:val="21"/>
          <w:szCs w:val="21"/>
        </w:rPr>
        <w:t xml:space="preserve">]  </w:t>
      </w:r>
      <w:proofErr w:type="spellStart"/>
      <w:r>
        <w:rPr>
          <w:sz w:val="21"/>
          <w:szCs w:val="21"/>
        </w:rPr>
        <w:t>Streamlit</w:t>
      </w:r>
      <w:proofErr w:type="spellEnd"/>
      <w:proofErr w:type="gramEnd"/>
      <w:r>
        <w:rPr>
          <w:sz w:val="21"/>
          <w:szCs w:val="21"/>
        </w:rPr>
        <w:t xml:space="preserve"> documentation. https://docs.streamlit.io</w:t>
      </w:r>
    </w:p>
    <w:p w14:paraId="2F4E7886" w14:textId="77777777" w:rsidR="002422CE" w:rsidRDefault="00000000">
      <w:pPr>
        <w:spacing w:after="90" w:line="276" w:lineRule="auto"/>
        <w:ind w:left="540" w:hanging="540"/>
      </w:pPr>
      <w:r>
        <w:rPr>
          <w:sz w:val="21"/>
          <w:szCs w:val="21"/>
        </w:rPr>
        <w:t>[7</w:t>
      </w:r>
      <w:proofErr w:type="gramStart"/>
      <w:r>
        <w:rPr>
          <w:sz w:val="21"/>
          <w:szCs w:val="21"/>
        </w:rPr>
        <w:t xml:space="preserve">]  </w:t>
      </w:r>
      <w:proofErr w:type="spellStart"/>
      <w:r>
        <w:rPr>
          <w:sz w:val="21"/>
          <w:szCs w:val="21"/>
        </w:rPr>
        <w:t>HCLTech</w:t>
      </w:r>
      <w:proofErr w:type="spellEnd"/>
      <w:proofErr w:type="gramEnd"/>
      <w:r>
        <w:rPr>
          <w:sz w:val="21"/>
          <w:szCs w:val="21"/>
        </w:rPr>
        <w:t xml:space="preserve"> Career Shaper Programme Guidelines (provided by the Programme Coordinator).</w:t>
      </w:r>
    </w:p>
    <w:p w14:paraId="707268FF" w14:textId="77777777" w:rsidR="002422CE" w:rsidRDefault="00000000">
      <w:pPr>
        <w:spacing w:after="90" w:line="276" w:lineRule="auto"/>
        <w:ind w:left="540" w:hanging="540"/>
      </w:pPr>
      <w:r>
        <w:rPr>
          <w:sz w:val="21"/>
          <w:szCs w:val="21"/>
        </w:rPr>
        <w:t>[8</w:t>
      </w:r>
      <w:proofErr w:type="gramStart"/>
      <w:r>
        <w:rPr>
          <w:sz w:val="21"/>
          <w:szCs w:val="21"/>
        </w:rPr>
        <w:t>]  Smith</w:t>
      </w:r>
      <w:proofErr w:type="gramEnd"/>
      <w:r>
        <w:rPr>
          <w:sz w:val="21"/>
          <w:szCs w:val="21"/>
        </w:rPr>
        <w:t>, J. W., Everhart, J. E., Dickson, W. C., Knowler, W. C., and Johannes, R. S. (1988). Using the ADAP learning algorithm to forecast the onset of diabetes mellitus. Proceedings of the Symposium on Computer Applications and Medical Care, 261-265. (Pima Indians Diabetes dataset, named in the dataset-generation prompt.)</w:t>
      </w:r>
    </w:p>
    <w:p w14:paraId="7032E0F1" w14:textId="77777777" w:rsidR="002422CE" w:rsidRDefault="00000000">
      <w:pPr>
        <w:pStyle w:val="Heading1"/>
      </w:pPr>
      <w:r>
        <w:t xml:space="preserve">Appendix </w:t>
      </w:r>
      <w:proofErr w:type="gramStart"/>
      <w:r>
        <w:t>A  Project</w:t>
      </w:r>
      <w:proofErr w:type="gramEnd"/>
      <w:r>
        <w:t xml:space="preserve"> structure and how to run</w:t>
      </w:r>
    </w:p>
    <w:p w14:paraId="6AEC6360" w14:textId="77777777" w:rsidR="002422CE" w:rsidRDefault="00000000">
      <w:pPr>
        <w:spacing w:line="252" w:lineRule="auto"/>
        <w:ind w:left="360"/>
      </w:pPr>
      <w:proofErr w:type="spellStart"/>
      <w:r>
        <w:rPr>
          <w:rFonts w:ascii="Consolas" w:eastAsia="Consolas" w:hAnsi="Consolas" w:cs="Consolas"/>
          <w:sz w:val="18"/>
          <w:szCs w:val="18"/>
        </w:rPr>
        <w:t>early_disease_prediction</w:t>
      </w:r>
      <w:proofErr w:type="spellEnd"/>
      <w:r>
        <w:rPr>
          <w:rFonts w:ascii="Consolas" w:eastAsia="Consolas" w:hAnsi="Consolas" w:cs="Consolas"/>
          <w:sz w:val="18"/>
          <w:szCs w:val="18"/>
        </w:rPr>
        <w:t>/</w:t>
      </w:r>
    </w:p>
    <w:p w14:paraId="09AD5463" w14:textId="77777777" w:rsidR="002422CE" w:rsidRDefault="00000000">
      <w:pPr>
        <w:spacing w:line="252" w:lineRule="auto"/>
        <w:ind w:left="360"/>
      </w:pPr>
      <w:r>
        <w:rPr>
          <w:rFonts w:ascii="Consolas" w:eastAsia="Consolas" w:hAnsi="Consolas" w:cs="Consolas"/>
          <w:sz w:val="18"/>
          <w:szCs w:val="18"/>
        </w:rPr>
        <w:t xml:space="preserve">  README.md                    overview and quick start</w:t>
      </w:r>
    </w:p>
    <w:p w14:paraId="598B0CD7" w14:textId="77777777" w:rsidR="002422CE" w:rsidRDefault="00000000">
      <w:pPr>
        <w:spacing w:line="252" w:lineRule="auto"/>
        <w:ind w:left="360"/>
      </w:pPr>
      <w:r>
        <w:rPr>
          <w:rFonts w:ascii="Consolas" w:eastAsia="Consolas" w:hAnsi="Consolas" w:cs="Consolas"/>
          <w:sz w:val="18"/>
          <w:szCs w:val="18"/>
        </w:rPr>
        <w:t xml:space="preserve">  requirements.txt             libraries (minimum versions)</w:t>
      </w:r>
    </w:p>
    <w:p w14:paraId="46787AC2" w14:textId="77777777" w:rsidR="002422CE" w:rsidRDefault="00000000">
      <w:pPr>
        <w:spacing w:line="252" w:lineRule="auto"/>
        <w:ind w:left="360"/>
      </w:pPr>
      <w:r>
        <w:rPr>
          <w:rFonts w:ascii="Consolas" w:eastAsia="Consolas" w:hAnsi="Consolas" w:cs="Consolas"/>
          <w:sz w:val="18"/>
          <w:szCs w:val="18"/>
        </w:rPr>
        <w:t xml:space="preserve">  requirements-tested.txt      exact versions used for this report</w:t>
      </w:r>
    </w:p>
    <w:p w14:paraId="170A3879" w14:textId="77777777" w:rsidR="002422CE" w:rsidRDefault="00000000">
      <w:pPr>
        <w:spacing w:line="252" w:lineRule="auto"/>
        <w:ind w:left="360"/>
      </w:pPr>
      <w:r>
        <w:rPr>
          <w:rFonts w:ascii="Consolas" w:eastAsia="Consolas" w:hAnsi="Consolas" w:cs="Consolas"/>
          <w:sz w:val="18"/>
          <w:szCs w:val="18"/>
        </w:rPr>
        <w:t xml:space="preserve">  pytest.ini</w:t>
      </w:r>
    </w:p>
    <w:p w14:paraId="7E25452E" w14:textId="77777777" w:rsidR="002422CE" w:rsidRDefault="00000000">
      <w:pPr>
        <w:spacing w:line="252" w:lineRule="auto"/>
        <w:ind w:left="360"/>
      </w:pPr>
      <w:r>
        <w:rPr>
          <w:rFonts w:ascii="Consolas" w:eastAsia="Consolas" w:hAnsi="Consolas" w:cs="Consolas"/>
          <w:sz w:val="18"/>
          <w:szCs w:val="18"/>
        </w:rPr>
        <w:t xml:space="preserve">  data/</w:t>
      </w:r>
    </w:p>
    <w:p w14:paraId="76DC03FF" w14:textId="77777777" w:rsidR="002422CE" w:rsidRDefault="00000000">
      <w:pPr>
        <w:spacing w:line="252" w:lineRule="auto"/>
        <w:ind w:left="360"/>
      </w:pPr>
      <w:r>
        <w:rPr>
          <w:rFonts w:ascii="Consolas" w:eastAsia="Consolas" w:hAnsi="Consolas" w:cs="Consolas"/>
          <w:sz w:val="18"/>
          <w:szCs w:val="18"/>
        </w:rPr>
        <w:t xml:space="preserve">    dataset.csv                the 500 original rows</w:t>
      </w:r>
    </w:p>
    <w:p w14:paraId="71924B70" w14:textId="77777777" w:rsidR="002422CE" w:rsidRDefault="00000000">
      <w:pPr>
        <w:spacing w:line="252" w:lineRule="auto"/>
        <w:ind w:left="360"/>
      </w:pPr>
      <w:r>
        <w:rPr>
          <w:rFonts w:ascii="Consolas" w:eastAsia="Consolas" w:hAnsi="Consolas" w:cs="Consolas"/>
          <w:sz w:val="18"/>
          <w:szCs w:val="18"/>
        </w:rPr>
        <w:t xml:space="preserve">    dataset_5000.csv           500 original + 4,500 generated rows</w:t>
      </w:r>
    </w:p>
    <w:p w14:paraId="146506FE" w14:textId="77777777" w:rsidR="002422CE" w:rsidRDefault="00000000">
      <w:pPr>
        <w:spacing w:line="252" w:lineRule="auto"/>
        <w:ind w:left="360"/>
      </w:pPr>
      <w:r>
        <w:rPr>
          <w:rFonts w:ascii="Consolas" w:eastAsia="Consolas" w:hAnsi="Consolas" w:cs="Consolas"/>
          <w:sz w:val="18"/>
          <w:szCs w:val="18"/>
        </w:rPr>
        <w:t xml:space="preserve">    data_dictionary.csv        all columns described</w:t>
      </w:r>
    </w:p>
    <w:p w14:paraId="02CA0922" w14:textId="77777777" w:rsidR="002422CE" w:rsidRDefault="00000000">
      <w:pPr>
        <w:spacing w:line="252" w:lineRule="auto"/>
        <w:ind w:left="360"/>
      </w:pPr>
      <w:r>
        <w:rPr>
          <w:rFonts w:ascii="Consolas" w:eastAsia="Consolas" w:hAnsi="Consolas" w:cs="Consolas"/>
          <w:sz w:val="18"/>
          <w:szCs w:val="18"/>
        </w:rPr>
        <w:t xml:space="preserve">    processed/train.csv, test.csv   the exact split used</w:t>
      </w:r>
    </w:p>
    <w:p w14:paraId="1BCCFC13" w14:textId="77777777" w:rsidR="002422CE" w:rsidRDefault="00000000">
      <w:pPr>
        <w:spacing w:line="252" w:lineRule="auto"/>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                         reusable code</w:t>
      </w:r>
    </w:p>
    <w:p w14:paraId="21EF2A84" w14:textId="77777777" w:rsidR="002422CE" w:rsidRDefault="00000000">
      <w:pPr>
        <w:spacing w:line="252" w:lineRule="auto"/>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config.py  data_utils.py</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models.py  train.py</w:t>
      </w:r>
      <w:proofErr w:type="gramEnd"/>
    </w:p>
    <w:p w14:paraId="6F3ECA9D" w14:textId="77777777" w:rsidR="002422CE" w:rsidRDefault="00000000">
      <w:pPr>
        <w:spacing w:line="252" w:lineRule="auto"/>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evaluate.py  explain.py</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predict.py  viz.py</w:t>
      </w:r>
      <w:proofErr w:type="gramEnd"/>
    </w:p>
    <w:p w14:paraId="56EFDFDF" w14:textId="77777777" w:rsidR="002422CE" w:rsidRDefault="00000000">
      <w:pPr>
        <w:spacing w:line="252" w:lineRule="auto"/>
        <w:ind w:left="360"/>
      </w:pPr>
      <w:r>
        <w:rPr>
          <w:rFonts w:ascii="Consolas" w:eastAsia="Consolas" w:hAnsi="Consolas" w:cs="Consolas"/>
          <w:sz w:val="18"/>
          <w:szCs w:val="18"/>
        </w:rPr>
        <w:t xml:space="preserve">    generate_synthetic_rows.py</w:t>
      </w:r>
    </w:p>
    <w:p w14:paraId="4B6C4B26" w14:textId="77777777" w:rsidR="002422CE" w:rsidRDefault="00000000">
      <w:pPr>
        <w:spacing w:line="252" w:lineRule="auto"/>
        <w:ind w:left="360"/>
      </w:pPr>
      <w:r>
        <w:rPr>
          <w:rFonts w:ascii="Consolas" w:eastAsia="Consolas" w:hAnsi="Consolas" w:cs="Consolas"/>
          <w:sz w:val="18"/>
          <w:szCs w:val="18"/>
        </w:rPr>
        <w:t xml:space="preserve">  notebooks/</w:t>
      </w:r>
    </w:p>
    <w:p w14:paraId="148BC22E" w14:textId="77777777" w:rsidR="002422CE" w:rsidRDefault="00000000">
      <w:pPr>
        <w:spacing w:line="252" w:lineRule="auto"/>
        <w:ind w:left="360"/>
      </w:pPr>
      <w:r>
        <w:rPr>
          <w:rFonts w:ascii="Consolas" w:eastAsia="Consolas" w:hAnsi="Consolas" w:cs="Consolas"/>
          <w:sz w:val="18"/>
          <w:szCs w:val="18"/>
        </w:rPr>
        <w:t xml:space="preserve">    01_EDA.ipynb  02_Model_</w:t>
      </w:r>
      <w:proofErr w:type="gramStart"/>
      <w:r>
        <w:rPr>
          <w:rFonts w:ascii="Consolas" w:eastAsia="Consolas" w:hAnsi="Consolas" w:cs="Consolas"/>
          <w:sz w:val="18"/>
          <w:szCs w:val="18"/>
        </w:rPr>
        <w:t>Training.ipynb  03</w:t>
      </w:r>
      <w:proofErr w:type="gramEnd"/>
      <w:r>
        <w:rPr>
          <w:rFonts w:ascii="Consolas" w:eastAsia="Consolas" w:hAnsi="Consolas" w:cs="Consolas"/>
          <w:sz w:val="18"/>
          <w:szCs w:val="18"/>
        </w:rPr>
        <w:t>_Evaluation_and_SHAP.ipynb</w:t>
      </w:r>
    </w:p>
    <w:p w14:paraId="50A51C3A" w14:textId="77777777" w:rsidR="002422CE" w:rsidRDefault="00000000">
      <w:pPr>
        <w:spacing w:line="252" w:lineRule="auto"/>
        <w:ind w:left="360"/>
      </w:pPr>
      <w:r>
        <w:rPr>
          <w:rFonts w:ascii="Consolas" w:eastAsia="Consolas" w:hAnsi="Consolas" w:cs="Consolas"/>
          <w:sz w:val="18"/>
          <w:szCs w:val="18"/>
        </w:rPr>
        <w:t xml:space="preserve">  app/streamlit_app.py         the prototype</w:t>
      </w:r>
    </w:p>
    <w:p w14:paraId="6938BBC7" w14:textId="77777777" w:rsidR="002422CE" w:rsidRDefault="00000000">
      <w:pPr>
        <w:spacing w:line="252" w:lineRule="auto"/>
        <w:ind w:left="360"/>
      </w:pPr>
      <w:r>
        <w:rPr>
          <w:rFonts w:ascii="Consolas" w:eastAsia="Consolas" w:hAnsi="Consolas" w:cs="Consolas"/>
          <w:sz w:val="18"/>
          <w:szCs w:val="18"/>
        </w:rPr>
        <w:t xml:space="preserve">  models/                      saved models </w:t>
      </w:r>
      <w:proofErr w:type="gramStart"/>
      <w:r>
        <w:rPr>
          <w:rFonts w:ascii="Consolas" w:eastAsia="Consolas" w:hAnsi="Consolas" w:cs="Consolas"/>
          <w:sz w:val="18"/>
          <w:szCs w:val="18"/>
        </w:rPr>
        <w:t>(.</w:t>
      </w:r>
      <w:proofErr w:type="spellStart"/>
      <w:r>
        <w:rPr>
          <w:rFonts w:ascii="Consolas" w:eastAsia="Consolas" w:hAnsi="Consolas" w:cs="Consolas"/>
          <w:sz w:val="18"/>
          <w:szCs w:val="18"/>
        </w:rPr>
        <w:t>joblib</w:t>
      </w:r>
      <w:proofErr w:type="spellEnd"/>
      <w:proofErr w:type="gramEnd"/>
      <w:r>
        <w:rPr>
          <w:rFonts w:ascii="Consolas" w:eastAsia="Consolas" w:hAnsi="Consolas" w:cs="Consolas"/>
          <w:sz w:val="18"/>
          <w:szCs w:val="18"/>
        </w:rPr>
        <w:t>)</w:t>
      </w:r>
    </w:p>
    <w:p w14:paraId="4088B1E9" w14:textId="77777777" w:rsidR="002422CE" w:rsidRDefault="00000000">
      <w:pPr>
        <w:spacing w:line="252" w:lineRule="auto"/>
        <w:ind w:left="360"/>
      </w:pPr>
      <w:r>
        <w:rPr>
          <w:rFonts w:ascii="Consolas" w:eastAsia="Consolas" w:hAnsi="Consolas" w:cs="Consolas"/>
          <w:sz w:val="18"/>
          <w:szCs w:val="18"/>
        </w:rPr>
        <w:t xml:space="preserve">  reports/                     metrics, figures, this report</w:t>
      </w:r>
    </w:p>
    <w:p w14:paraId="571E11B5" w14:textId="77777777" w:rsidR="002422CE" w:rsidRDefault="00000000">
      <w:pPr>
        <w:spacing w:line="252" w:lineRule="auto"/>
        <w:ind w:left="360"/>
      </w:pPr>
      <w:r>
        <w:rPr>
          <w:rFonts w:ascii="Consolas" w:eastAsia="Consolas" w:hAnsi="Consolas" w:cs="Consolas"/>
          <w:sz w:val="18"/>
          <w:szCs w:val="18"/>
        </w:rPr>
        <w:t xml:space="preserve">  tests/                       34 automated tests</w:t>
      </w:r>
    </w:p>
    <w:p w14:paraId="379A3355" w14:textId="77777777" w:rsidR="002422CE" w:rsidRDefault="00000000">
      <w:pPr>
        <w:spacing w:line="252" w:lineRule="auto"/>
        <w:ind w:left="360"/>
      </w:pPr>
      <w:r>
        <w:rPr>
          <w:rFonts w:ascii="Consolas" w:eastAsia="Consolas" w:hAnsi="Consolas" w:cs="Consolas"/>
          <w:sz w:val="18"/>
          <w:szCs w:val="18"/>
        </w:rPr>
        <w:t xml:space="preserve">  docs/                        demo script, declaration, diagram code</w:t>
      </w:r>
    </w:p>
    <w:p w14:paraId="31B010E8" w14:textId="77777777" w:rsidR="002422CE" w:rsidRDefault="002422CE">
      <w:pPr>
        <w:spacing w:after="160"/>
      </w:pPr>
    </w:p>
    <w:p w14:paraId="4A8563A1" w14:textId="77777777" w:rsidR="002422CE" w:rsidRDefault="00000000">
      <w:pPr>
        <w:spacing w:after="120" w:line="288" w:lineRule="auto"/>
      </w:pPr>
      <w:r>
        <w:rPr>
          <w:b/>
          <w:bCs/>
        </w:rPr>
        <w:t>Quick start</w:t>
      </w:r>
      <w:r>
        <w:t xml:space="preserve"> (Python 3.10 or newer, from the project folder):</w:t>
      </w:r>
    </w:p>
    <w:p w14:paraId="7A4BFF09" w14:textId="77777777" w:rsidR="002422CE" w:rsidRDefault="00000000">
      <w:pPr>
        <w:spacing w:line="252" w:lineRule="auto"/>
        <w:ind w:left="360"/>
      </w:pPr>
      <w:r>
        <w:rPr>
          <w:rFonts w:ascii="Consolas" w:eastAsia="Consolas" w:hAnsi="Consolas" w:cs="Consolas"/>
          <w:sz w:val="18"/>
          <w:szCs w:val="18"/>
        </w:rPr>
        <w:t>pip install -r requirements.txt</w:t>
      </w:r>
    </w:p>
    <w:p w14:paraId="5083FD85" w14:textId="77777777" w:rsidR="002422CE" w:rsidRDefault="00000000">
      <w:pPr>
        <w:spacing w:line="252" w:lineRule="auto"/>
        <w:ind w:left="360"/>
      </w:pPr>
      <w:r>
        <w:rPr>
          <w:rFonts w:ascii="Consolas" w:eastAsia="Consolas" w:hAnsi="Consolas" w:cs="Consolas"/>
          <w:sz w:val="18"/>
          <w:szCs w:val="18"/>
        </w:rPr>
        <w:t xml:space="preserve">python -m </w:t>
      </w:r>
      <w:proofErr w:type="spellStart"/>
      <w:proofErr w:type="gramStart"/>
      <w:r>
        <w:rPr>
          <w:rFonts w:ascii="Consolas" w:eastAsia="Consolas" w:hAnsi="Consolas" w:cs="Consolas"/>
          <w:sz w:val="18"/>
          <w:szCs w:val="18"/>
        </w:rPr>
        <w:t>src.train</w:t>
      </w:r>
      <w:proofErr w:type="spellEnd"/>
      <w:proofErr w:type="gramEnd"/>
      <w:r>
        <w:rPr>
          <w:rFonts w:ascii="Consolas" w:eastAsia="Consolas" w:hAnsi="Consolas" w:cs="Consolas"/>
          <w:sz w:val="18"/>
          <w:szCs w:val="18"/>
        </w:rPr>
        <w:t xml:space="preserve">                      # optional: retrain (about 2 minutes)</w:t>
      </w:r>
    </w:p>
    <w:p w14:paraId="72A1BDE4" w14:textId="77777777" w:rsidR="002422CE" w:rsidRDefault="00000000">
      <w:pPr>
        <w:spacing w:line="252" w:lineRule="auto"/>
        <w:ind w:left="360"/>
      </w:pPr>
      <w:r>
        <w:rPr>
          <w:rFonts w:ascii="Consolas" w:eastAsia="Consolas" w:hAnsi="Consolas" w:cs="Consolas"/>
          <w:sz w:val="18"/>
          <w:szCs w:val="18"/>
        </w:rPr>
        <w:t xml:space="preserve">python -m </w:t>
      </w:r>
      <w:proofErr w:type="spellStart"/>
      <w:r>
        <w:rPr>
          <w:rFonts w:ascii="Consolas" w:eastAsia="Consolas" w:hAnsi="Consolas" w:cs="Consolas"/>
          <w:sz w:val="18"/>
          <w:szCs w:val="18"/>
        </w:rPr>
        <w:t>pytest</w:t>
      </w:r>
      <w:proofErr w:type="spellEnd"/>
      <w:r>
        <w:rPr>
          <w:rFonts w:ascii="Consolas" w:eastAsia="Consolas" w:hAnsi="Consolas" w:cs="Consolas"/>
          <w:sz w:val="18"/>
          <w:szCs w:val="18"/>
        </w:rPr>
        <w:t xml:space="preserve">                         # run the 34 tests</w:t>
      </w:r>
    </w:p>
    <w:p w14:paraId="41FEC738" w14:textId="77777777" w:rsidR="002422CE" w:rsidRDefault="00000000">
      <w:pPr>
        <w:spacing w:line="252" w:lineRule="auto"/>
        <w:ind w:left="360"/>
      </w:pPr>
      <w:proofErr w:type="spellStart"/>
      <w:r>
        <w:rPr>
          <w:rFonts w:ascii="Consolas" w:eastAsia="Consolas" w:hAnsi="Consolas" w:cs="Consolas"/>
          <w:sz w:val="18"/>
          <w:szCs w:val="18"/>
        </w:rPr>
        <w:t>jupyter</w:t>
      </w:r>
      <w:proofErr w:type="spellEnd"/>
      <w:r>
        <w:rPr>
          <w:rFonts w:ascii="Consolas" w:eastAsia="Consolas" w:hAnsi="Consolas" w:cs="Consolas"/>
          <w:sz w:val="18"/>
          <w:szCs w:val="18"/>
        </w:rPr>
        <w:t xml:space="preserve"> notebook notebooks/              # open the three notebooks</w:t>
      </w:r>
    </w:p>
    <w:p w14:paraId="662D7EB1" w14:textId="77777777" w:rsidR="002422CE" w:rsidRDefault="00000000">
      <w:pPr>
        <w:spacing w:line="252" w:lineRule="auto"/>
        <w:ind w:left="360"/>
      </w:pPr>
      <w:proofErr w:type="spellStart"/>
      <w:r>
        <w:rPr>
          <w:rFonts w:ascii="Consolas" w:eastAsia="Consolas" w:hAnsi="Consolas" w:cs="Consolas"/>
          <w:sz w:val="18"/>
          <w:szCs w:val="18"/>
        </w:rPr>
        <w:t>streamlit</w:t>
      </w:r>
      <w:proofErr w:type="spellEnd"/>
      <w:r>
        <w:rPr>
          <w:rFonts w:ascii="Consolas" w:eastAsia="Consolas" w:hAnsi="Consolas" w:cs="Consolas"/>
          <w:sz w:val="18"/>
          <w:szCs w:val="18"/>
        </w:rPr>
        <w:t xml:space="preserve"> run app/streamlit_app.py       # start the app</w:t>
      </w:r>
    </w:p>
    <w:p w14:paraId="7A6233D9" w14:textId="77777777" w:rsidR="002422CE" w:rsidRDefault="002422CE">
      <w:pPr>
        <w:spacing w:after="200"/>
      </w:pPr>
    </w:p>
    <w:p w14:paraId="246C0D16" w14:textId="77777777" w:rsidR="002422CE" w:rsidRDefault="00000000">
      <w:pPr>
        <w:pStyle w:val="Heading1"/>
      </w:pPr>
      <w:r>
        <w:t xml:space="preserve">Appendix </w:t>
      </w:r>
      <w:proofErr w:type="gramStart"/>
      <w:r>
        <w:t>B  Environment</w:t>
      </w:r>
      <w:proofErr w:type="gramEnd"/>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898"/>
      </w:tblGrid>
      <w:tr w:rsidR="002422CE" w14:paraId="698E4C81" w14:textId="77777777">
        <w:tblPrEx>
          <w:tblCellMar>
            <w:top w:w="0" w:type="dxa"/>
            <w:bottom w:w="0" w:type="dxa"/>
          </w:tblCellMar>
        </w:tblPrEx>
        <w:trPr>
          <w:cantSplit/>
          <w:tblHeader/>
        </w:trPr>
        <w:tc>
          <w:tcPr>
            <w:tcW w:w="3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03EC534" w14:textId="77777777" w:rsidR="002422CE" w:rsidRDefault="00000000">
            <w:r>
              <w:rPr>
                <w:b/>
                <w:bCs/>
                <w:color w:val="FFFFFF"/>
                <w:sz w:val="19"/>
                <w:szCs w:val="19"/>
              </w:rPr>
              <w:t>Item</w:t>
            </w:r>
          </w:p>
        </w:tc>
        <w:tc>
          <w:tcPr>
            <w:tcW w:w="589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3204F47" w14:textId="77777777" w:rsidR="002422CE" w:rsidRDefault="00000000">
            <w:r>
              <w:rPr>
                <w:b/>
                <w:bCs/>
                <w:color w:val="FFFFFF"/>
                <w:sz w:val="19"/>
                <w:szCs w:val="19"/>
              </w:rPr>
              <w:t>Version used</w:t>
            </w:r>
          </w:p>
        </w:tc>
      </w:tr>
      <w:tr w:rsidR="002422CE" w14:paraId="745D4A31"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19D86B" w14:textId="77777777" w:rsidR="002422CE" w:rsidRDefault="00000000">
            <w:r>
              <w:rPr>
                <w:sz w:val="19"/>
                <w:szCs w:val="19"/>
              </w:rPr>
              <w:t>Python</w:t>
            </w:r>
          </w:p>
        </w:tc>
        <w:tc>
          <w:tcPr>
            <w:tcW w:w="58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903565" w14:textId="77777777" w:rsidR="002422CE" w:rsidRDefault="00000000">
            <w:r>
              <w:rPr>
                <w:sz w:val="19"/>
                <w:szCs w:val="19"/>
              </w:rPr>
              <w:t>3.13.17</w:t>
            </w:r>
          </w:p>
        </w:tc>
      </w:tr>
      <w:tr w:rsidR="002422CE" w14:paraId="388D8165"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39F42639" w14:textId="77777777" w:rsidR="002422CE" w:rsidRDefault="00000000">
            <w:r>
              <w:rPr>
                <w:sz w:val="19"/>
                <w:szCs w:val="19"/>
              </w:rPr>
              <w:t>scikit-learn</w:t>
            </w:r>
          </w:p>
        </w:tc>
        <w:tc>
          <w:tcPr>
            <w:tcW w:w="589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666B2C40" w14:textId="77777777" w:rsidR="002422CE" w:rsidRDefault="00000000">
            <w:r>
              <w:rPr>
                <w:sz w:val="19"/>
                <w:szCs w:val="19"/>
              </w:rPr>
              <w:t>1.9.1</w:t>
            </w:r>
          </w:p>
        </w:tc>
      </w:tr>
      <w:tr w:rsidR="002422CE" w14:paraId="69E83BFF"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A9D9FB" w14:textId="77777777" w:rsidR="002422CE" w:rsidRDefault="00000000">
            <w:proofErr w:type="spellStart"/>
            <w:r>
              <w:rPr>
                <w:sz w:val="19"/>
                <w:szCs w:val="19"/>
              </w:rPr>
              <w:t>XGBoost</w:t>
            </w:r>
            <w:proofErr w:type="spellEnd"/>
          </w:p>
        </w:tc>
        <w:tc>
          <w:tcPr>
            <w:tcW w:w="58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1C474E" w14:textId="77777777" w:rsidR="002422CE" w:rsidRDefault="00000000">
            <w:r>
              <w:rPr>
                <w:sz w:val="19"/>
                <w:szCs w:val="19"/>
              </w:rPr>
              <w:t>3.4.1</w:t>
            </w:r>
          </w:p>
        </w:tc>
      </w:tr>
      <w:tr w:rsidR="002422CE" w14:paraId="662FC959"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0D529C7A" w14:textId="77777777" w:rsidR="002422CE" w:rsidRDefault="00000000">
            <w:r>
              <w:rPr>
                <w:sz w:val="19"/>
                <w:szCs w:val="19"/>
              </w:rPr>
              <w:t>SHAP</w:t>
            </w:r>
          </w:p>
        </w:tc>
        <w:tc>
          <w:tcPr>
            <w:tcW w:w="589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3549AAF2" w14:textId="77777777" w:rsidR="002422CE" w:rsidRDefault="00000000">
            <w:r>
              <w:rPr>
                <w:sz w:val="19"/>
                <w:szCs w:val="19"/>
              </w:rPr>
              <w:t>0.54.1</w:t>
            </w:r>
          </w:p>
        </w:tc>
      </w:tr>
      <w:tr w:rsidR="002422CE" w14:paraId="59DCB5BE"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4C4774" w14:textId="77777777" w:rsidR="002422CE" w:rsidRDefault="00000000">
            <w:r>
              <w:rPr>
                <w:sz w:val="19"/>
                <w:szCs w:val="19"/>
              </w:rPr>
              <w:t>pandas</w:t>
            </w:r>
          </w:p>
        </w:tc>
        <w:tc>
          <w:tcPr>
            <w:tcW w:w="58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5E0B1A" w14:textId="77777777" w:rsidR="002422CE" w:rsidRDefault="00000000">
            <w:r>
              <w:rPr>
                <w:sz w:val="19"/>
                <w:szCs w:val="19"/>
              </w:rPr>
              <w:t>3.0.5</w:t>
            </w:r>
          </w:p>
        </w:tc>
      </w:tr>
      <w:tr w:rsidR="002422CE" w14:paraId="565543E9"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033516F0" w14:textId="77777777" w:rsidR="002422CE" w:rsidRDefault="00000000">
            <w:r>
              <w:rPr>
                <w:sz w:val="19"/>
                <w:szCs w:val="19"/>
              </w:rPr>
              <w:t>NumPy</w:t>
            </w:r>
          </w:p>
        </w:tc>
        <w:tc>
          <w:tcPr>
            <w:tcW w:w="589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26BDB1A8" w14:textId="77777777" w:rsidR="002422CE" w:rsidRDefault="00000000">
            <w:r>
              <w:rPr>
                <w:sz w:val="19"/>
                <w:szCs w:val="19"/>
              </w:rPr>
              <w:t>2.5.3</w:t>
            </w:r>
          </w:p>
        </w:tc>
      </w:tr>
      <w:tr w:rsidR="002422CE" w14:paraId="441D5833"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1B363C" w14:textId="77777777" w:rsidR="002422CE" w:rsidRDefault="00000000">
            <w:r>
              <w:rPr>
                <w:sz w:val="19"/>
                <w:szCs w:val="19"/>
              </w:rPr>
              <w:t>Random seed</w:t>
            </w:r>
          </w:p>
        </w:tc>
        <w:tc>
          <w:tcPr>
            <w:tcW w:w="58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FC678C" w14:textId="77777777" w:rsidR="002422CE" w:rsidRDefault="00000000">
            <w:r>
              <w:rPr>
                <w:sz w:val="19"/>
                <w:szCs w:val="19"/>
              </w:rPr>
              <w:t>42</w:t>
            </w:r>
          </w:p>
        </w:tc>
      </w:tr>
      <w:tr w:rsidR="002422CE" w14:paraId="1F86C467"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34CD7D69" w14:textId="77777777" w:rsidR="002422CE" w:rsidRDefault="00000000">
            <w:r>
              <w:rPr>
                <w:sz w:val="19"/>
                <w:szCs w:val="19"/>
              </w:rPr>
              <w:t>Cross-validation</w:t>
            </w:r>
          </w:p>
        </w:tc>
        <w:tc>
          <w:tcPr>
            <w:tcW w:w="589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4A50F9AA" w14:textId="77777777" w:rsidR="002422CE" w:rsidRDefault="00000000">
            <w:r>
              <w:rPr>
                <w:sz w:val="19"/>
                <w:szCs w:val="19"/>
              </w:rPr>
              <w:t>5-fold, stratified, shuffled</w:t>
            </w:r>
          </w:p>
        </w:tc>
      </w:tr>
      <w:tr w:rsidR="002422CE" w14:paraId="09F0233D"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296E80" w14:textId="77777777" w:rsidR="002422CE" w:rsidRDefault="00000000">
            <w:r>
              <w:rPr>
                <w:sz w:val="19"/>
                <w:szCs w:val="19"/>
              </w:rPr>
              <w:t>Test share</w:t>
            </w:r>
          </w:p>
        </w:tc>
        <w:tc>
          <w:tcPr>
            <w:tcW w:w="58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80D821" w14:textId="77777777" w:rsidR="002422CE" w:rsidRDefault="00000000">
            <w:r>
              <w:rPr>
                <w:sz w:val="19"/>
                <w:szCs w:val="19"/>
              </w:rPr>
              <w:t>20% (1,000 rows)</w:t>
            </w:r>
          </w:p>
        </w:tc>
      </w:tr>
    </w:tbl>
    <w:p w14:paraId="5C8485F1" w14:textId="77777777" w:rsidR="00AE04E1" w:rsidRDefault="00AE04E1"/>
    <w:sectPr w:rsidR="00AE04E1">
      <w:headerReference w:type="default" r:id="rId27"/>
      <w:footerReference w:type="default" r:id="rId28"/>
      <w:headerReference w:type="first" r:id="rId29"/>
      <w:footerReference w:type="first" r:id="rId30"/>
      <w:pgSz w:w="11906" w:h="16838"/>
      <w:pgMar w:top="1304" w:right="1304" w:bottom="1247" w:left="130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1AA5F" w14:textId="77777777" w:rsidR="00AE04E1" w:rsidRDefault="00AE04E1">
      <w:r>
        <w:separator/>
      </w:r>
    </w:p>
  </w:endnote>
  <w:endnote w:type="continuationSeparator" w:id="0">
    <w:p w14:paraId="3689737D" w14:textId="77777777" w:rsidR="00AE04E1" w:rsidRDefault="00AE04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435BE" w14:textId="77777777" w:rsidR="002422CE" w:rsidRDefault="00000000">
    <w:pPr>
      <w:jc w:val="center"/>
    </w:pPr>
    <w:proofErr w:type="spellStart"/>
    <w:r>
      <w:rPr>
        <w:color w:val="595959"/>
        <w:sz w:val="18"/>
        <w:szCs w:val="18"/>
      </w:rPr>
      <w:t>HCLTech</w:t>
    </w:r>
    <w:proofErr w:type="spellEnd"/>
    <w:r>
      <w:rPr>
        <w:color w:val="595959"/>
        <w:sz w:val="18"/>
        <w:szCs w:val="18"/>
      </w:rPr>
      <w:t xml:space="preserve"> Career Shaper </w:t>
    </w:r>
    <w:proofErr w:type="gramStart"/>
    <w:r>
      <w:rPr>
        <w:color w:val="595959"/>
        <w:sz w:val="18"/>
        <w:szCs w:val="18"/>
      </w:rPr>
      <w:t>Programme  ·</w:t>
    </w:r>
    <w:proofErr w:type="gramEnd"/>
    <w:r>
      <w:rPr>
        <w:color w:val="595959"/>
        <w:sz w:val="18"/>
        <w:szCs w:val="18"/>
      </w:rPr>
      <w:t xml:space="preserve">  Project </w:t>
    </w:r>
    <w:proofErr w:type="gramStart"/>
    <w:r>
      <w:rPr>
        <w:color w:val="595959"/>
        <w:sz w:val="18"/>
        <w:szCs w:val="18"/>
      </w:rPr>
      <w:t>29  ·</w:t>
    </w:r>
    <w:proofErr w:type="gramEnd"/>
    <w:r>
      <w:rPr>
        <w:color w:val="595959"/>
        <w:sz w:val="18"/>
        <w:szCs w:val="18"/>
      </w:rPr>
      <w:t xml:space="preserve">  Page </w:t>
    </w:r>
    <w:r>
      <w:rPr>
        <w:color w:val="595959"/>
        <w:sz w:val="18"/>
        <w:szCs w:val="18"/>
      </w:rPr>
      <w:fldChar w:fldCharType="begin"/>
    </w:r>
    <w:r>
      <w:rPr>
        <w:color w:val="595959"/>
        <w:sz w:val="18"/>
        <w:szCs w:val="18"/>
      </w:rPr>
      <w:instrText>PAGE</w:instrText>
    </w:r>
    <w:r>
      <w:rPr>
        <w:color w:val="595959"/>
        <w:sz w:val="18"/>
        <w:szCs w:val="18"/>
      </w:rPr>
      <w:fldChar w:fldCharType="separate"/>
    </w:r>
    <w:r w:rsidR="0031425D">
      <w:rPr>
        <w:noProof/>
        <w:color w:val="595959"/>
        <w:sz w:val="18"/>
        <w:szCs w:val="18"/>
      </w:rPr>
      <w:t>2</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31425D">
      <w:rPr>
        <w:noProof/>
        <w:color w:val="595959"/>
        <w:sz w:val="18"/>
        <w:szCs w:val="18"/>
      </w:rPr>
      <w:t>3</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6A0E3" w14:textId="77777777" w:rsidR="002422CE" w:rsidRDefault="002422C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B9CE8" w14:textId="77777777" w:rsidR="00AE04E1" w:rsidRDefault="00AE04E1">
      <w:r>
        <w:separator/>
      </w:r>
    </w:p>
  </w:footnote>
  <w:footnote w:type="continuationSeparator" w:id="0">
    <w:p w14:paraId="4F57590C" w14:textId="77777777" w:rsidR="00AE04E1" w:rsidRDefault="00AE04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1A040" w14:textId="77777777" w:rsidR="002422CE" w:rsidRDefault="00000000">
    <w:pPr>
      <w:pBdr>
        <w:bottom w:val="single" w:sz="4" w:space="4" w:color="BFBFBF"/>
      </w:pBdr>
      <w:jc w:val="right"/>
    </w:pPr>
    <w:r>
      <w:rPr>
        <w:color w:val="595959"/>
        <w:sz w:val="18"/>
        <w:szCs w:val="18"/>
      </w:rPr>
      <w:t>Early Disease Prediction Using Machine Learning on Health Data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E5C2F" w14:textId="77777777" w:rsidR="002422CE" w:rsidRDefault="002422C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E6995"/>
    <w:multiLevelType w:val="hybridMultilevel"/>
    <w:tmpl w:val="9306D2C6"/>
    <w:lvl w:ilvl="0" w:tplc="7D64CDB2">
      <w:start w:val="1"/>
      <w:numFmt w:val="decimal"/>
      <w:lvlText w:val="%1."/>
      <w:lvlJc w:val="left"/>
      <w:pPr>
        <w:ind w:left="540" w:hanging="360"/>
      </w:pPr>
    </w:lvl>
    <w:lvl w:ilvl="1" w:tplc="A5EE45D4">
      <w:numFmt w:val="decimal"/>
      <w:lvlText w:val=""/>
      <w:lvlJc w:val="left"/>
    </w:lvl>
    <w:lvl w:ilvl="2" w:tplc="4F26F850">
      <w:numFmt w:val="decimal"/>
      <w:lvlText w:val=""/>
      <w:lvlJc w:val="left"/>
    </w:lvl>
    <w:lvl w:ilvl="3" w:tplc="95B6EE98">
      <w:numFmt w:val="decimal"/>
      <w:lvlText w:val=""/>
      <w:lvlJc w:val="left"/>
    </w:lvl>
    <w:lvl w:ilvl="4" w:tplc="ECECCF30">
      <w:numFmt w:val="decimal"/>
      <w:lvlText w:val=""/>
      <w:lvlJc w:val="left"/>
    </w:lvl>
    <w:lvl w:ilvl="5" w:tplc="E7B461A6">
      <w:numFmt w:val="decimal"/>
      <w:lvlText w:val=""/>
      <w:lvlJc w:val="left"/>
    </w:lvl>
    <w:lvl w:ilvl="6" w:tplc="BB74FCCC">
      <w:numFmt w:val="decimal"/>
      <w:lvlText w:val=""/>
      <w:lvlJc w:val="left"/>
    </w:lvl>
    <w:lvl w:ilvl="7" w:tplc="D3C27AF8">
      <w:numFmt w:val="decimal"/>
      <w:lvlText w:val=""/>
      <w:lvlJc w:val="left"/>
    </w:lvl>
    <w:lvl w:ilvl="8" w:tplc="08BA0D9E">
      <w:numFmt w:val="decimal"/>
      <w:lvlText w:val=""/>
      <w:lvlJc w:val="left"/>
    </w:lvl>
  </w:abstractNum>
  <w:abstractNum w:abstractNumId="1" w15:restartNumberingAfterBreak="0">
    <w:nsid w:val="545F7E85"/>
    <w:multiLevelType w:val="hybridMultilevel"/>
    <w:tmpl w:val="B7109454"/>
    <w:lvl w:ilvl="0" w:tplc="F976E800" w:tentative="1">
      <w:start w:val="1"/>
      <w:numFmt w:val="bullet"/>
      <w:lvlText w:val="●"/>
      <w:lvlJc w:val="left"/>
      <w:pPr>
        <w:ind w:left="720" w:hanging="360"/>
      </w:pPr>
    </w:lvl>
    <w:lvl w:ilvl="1" w:tplc="D90C5B98" w:tentative="1">
      <w:start w:val="1"/>
      <w:numFmt w:val="bullet"/>
      <w:lvlText w:val="○"/>
      <w:lvlJc w:val="left"/>
      <w:pPr>
        <w:ind w:left="1440" w:hanging="360"/>
      </w:pPr>
    </w:lvl>
    <w:lvl w:ilvl="2" w:tplc="38C2CEF6" w:tentative="1">
      <w:start w:val="1"/>
      <w:numFmt w:val="bullet"/>
      <w:lvlText w:val="■"/>
      <w:lvlJc w:val="left"/>
      <w:pPr>
        <w:ind w:left="2160" w:hanging="360"/>
      </w:pPr>
    </w:lvl>
    <w:lvl w:ilvl="3" w:tplc="51A6C938" w:tentative="1">
      <w:start w:val="1"/>
      <w:numFmt w:val="bullet"/>
      <w:lvlText w:val="●"/>
      <w:lvlJc w:val="left"/>
      <w:pPr>
        <w:ind w:left="2880" w:hanging="360"/>
      </w:pPr>
    </w:lvl>
    <w:lvl w:ilvl="4" w:tplc="E416B21E" w:tentative="1">
      <w:start w:val="1"/>
      <w:numFmt w:val="bullet"/>
      <w:lvlText w:val="○"/>
      <w:lvlJc w:val="left"/>
      <w:pPr>
        <w:ind w:left="3600" w:hanging="360"/>
      </w:pPr>
    </w:lvl>
    <w:lvl w:ilvl="5" w:tplc="9488BE10" w:tentative="1">
      <w:start w:val="1"/>
      <w:numFmt w:val="bullet"/>
      <w:lvlText w:val="■"/>
      <w:lvlJc w:val="left"/>
      <w:pPr>
        <w:ind w:left="4320" w:hanging="360"/>
      </w:pPr>
    </w:lvl>
    <w:lvl w:ilvl="6" w:tplc="0B762B82" w:tentative="1">
      <w:start w:val="1"/>
      <w:numFmt w:val="bullet"/>
      <w:lvlText w:val="●"/>
      <w:lvlJc w:val="left"/>
      <w:pPr>
        <w:ind w:left="5040" w:hanging="360"/>
      </w:pPr>
    </w:lvl>
    <w:lvl w:ilvl="7" w:tplc="A16633C6" w:tentative="1">
      <w:start w:val="1"/>
      <w:numFmt w:val="bullet"/>
      <w:lvlText w:val="●"/>
      <w:lvlJc w:val="left"/>
      <w:pPr>
        <w:ind w:left="5760" w:hanging="360"/>
      </w:pPr>
    </w:lvl>
    <w:lvl w:ilvl="8" w:tplc="9F5E417C" w:tentative="1">
      <w:start w:val="1"/>
      <w:numFmt w:val="bullet"/>
      <w:lvlText w:val="●"/>
      <w:lvlJc w:val="left"/>
      <w:pPr>
        <w:ind w:left="6480" w:hanging="360"/>
      </w:pPr>
    </w:lvl>
  </w:abstractNum>
  <w:abstractNum w:abstractNumId="2" w15:restartNumberingAfterBreak="0">
    <w:nsid w:val="5D1D605D"/>
    <w:multiLevelType w:val="hybridMultilevel"/>
    <w:tmpl w:val="2ADA3126"/>
    <w:lvl w:ilvl="0" w:tplc="F04C4D0E">
      <w:start w:val="1"/>
      <w:numFmt w:val="bullet"/>
      <w:lvlText w:val="•"/>
      <w:lvlJc w:val="left"/>
      <w:pPr>
        <w:ind w:left="540" w:hanging="270"/>
      </w:pPr>
    </w:lvl>
    <w:lvl w:ilvl="1" w:tplc="663ED202">
      <w:numFmt w:val="decimal"/>
      <w:lvlText w:val=""/>
      <w:lvlJc w:val="left"/>
    </w:lvl>
    <w:lvl w:ilvl="2" w:tplc="4EB4DA62">
      <w:numFmt w:val="decimal"/>
      <w:lvlText w:val=""/>
      <w:lvlJc w:val="left"/>
    </w:lvl>
    <w:lvl w:ilvl="3" w:tplc="64F46DF8">
      <w:numFmt w:val="decimal"/>
      <w:lvlText w:val=""/>
      <w:lvlJc w:val="left"/>
    </w:lvl>
    <w:lvl w:ilvl="4" w:tplc="4D84522E">
      <w:numFmt w:val="decimal"/>
      <w:lvlText w:val=""/>
      <w:lvlJc w:val="left"/>
    </w:lvl>
    <w:lvl w:ilvl="5" w:tplc="3318A9A0">
      <w:numFmt w:val="decimal"/>
      <w:lvlText w:val=""/>
      <w:lvlJc w:val="left"/>
    </w:lvl>
    <w:lvl w:ilvl="6" w:tplc="EBDE6C6E">
      <w:numFmt w:val="decimal"/>
      <w:lvlText w:val=""/>
      <w:lvlJc w:val="left"/>
    </w:lvl>
    <w:lvl w:ilvl="7" w:tplc="1FF0A462">
      <w:numFmt w:val="decimal"/>
      <w:lvlText w:val=""/>
      <w:lvlJc w:val="left"/>
    </w:lvl>
    <w:lvl w:ilvl="8" w:tplc="C1927BD2">
      <w:numFmt w:val="decimal"/>
      <w:lvlText w:val=""/>
      <w:lvlJc w:val="left"/>
    </w:lvl>
  </w:abstractNum>
  <w:abstractNum w:abstractNumId="3" w15:restartNumberingAfterBreak="0">
    <w:nsid w:val="77AC4ADE"/>
    <w:multiLevelType w:val="hybridMultilevel"/>
    <w:tmpl w:val="B1F6D63C"/>
    <w:lvl w:ilvl="0" w:tplc="6764BF4A" w:tentative="1">
      <w:start w:val="1"/>
      <w:numFmt w:val="decimal"/>
      <w:lvlText w:val="%1."/>
      <w:lvlJc w:val="left"/>
      <w:pPr>
        <w:ind w:left="540" w:hanging="360"/>
      </w:pPr>
    </w:lvl>
    <w:lvl w:ilvl="1" w:tplc="F1CA7554">
      <w:numFmt w:val="decimal"/>
      <w:lvlText w:val=""/>
      <w:lvlJc w:val="left"/>
    </w:lvl>
    <w:lvl w:ilvl="2" w:tplc="72800594">
      <w:numFmt w:val="decimal"/>
      <w:lvlText w:val=""/>
      <w:lvlJc w:val="left"/>
    </w:lvl>
    <w:lvl w:ilvl="3" w:tplc="7DEAEAD6">
      <w:numFmt w:val="decimal"/>
      <w:lvlText w:val=""/>
      <w:lvlJc w:val="left"/>
    </w:lvl>
    <w:lvl w:ilvl="4" w:tplc="9572BE9C">
      <w:numFmt w:val="decimal"/>
      <w:lvlText w:val=""/>
      <w:lvlJc w:val="left"/>
    </w:lvl>
    <w:lvl w:ilvl="5" w:tplc="0ADCECFC">
      <w:numFmt w:val="decimal"/>
      <w:lvlText w:val=""/>
      <w:lvlJc w:val="left"/>
    </w:lvl>
    <w:lvl w:ilvl="6" w:tplc="2F5894BA">
      <w:numFmt w:val="decimal"/>
      <w:lvlText w:val=""/>
      <w:lvlJc w:val="left"/>
    </w:lvl>
    <w:lvl w:ilvl="7" w:tplc="4F8E5242">
      <w:numFmt w:val="decimal"/>
      <w:lvlText w:val=""/>
      <w:lvlJc w:val="left"/>
    </w:lvl>
    <w:lvl w:ilvl="8" w:tplc="05C82654">
      <w:numFmt w:val="decimal"/>
      <w:lvlText w:val=""/>
      <w:lvlJc w:val="left"/>
    </w:lvl>
  </w:abstractNum>
  <w:num w:numId="1" w16cid:durableId="500312737">
    <w:abstractNumId w:val="1"/>
    <w:lvlOverride w:ilvl="0">
      <w:startOverride w:val="1"/>
    </w:lvlOverride>
  </w:num>
  <w:num w:numId="2" w16cid:durableId="951325629">
    <w:abstractNumId w:val="0"/>
    <w:lvlOverride w:ilvl="0">
      <w:startOverride w:val="1"/>
    </w:lvlOverride>
  </w:num>
  <w:num w:numId="3" w16cid:durableId="194244405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2CE"/>
    <w:rsid w:val="001F65C2"/>
    <w:rsid w:val="002422CE"/>
    <w:rsid w:val="0031425D"/>
    <w:rsid w:val="00AE04E1"/>
    <w:rsid w:val="00C125D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57ED3"/>
  <w15:docId w15:val="{1570F9B2-8977-4B80-AE70-8780ACA93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60"/>
      <w:outlineLvl w:val="0"/>
    </w:pPr>
    <w:rPr>
      <w:b/>
      <w:bCs/>
      <w:color w:val="1F4E79"/>
      <w:sz w:val="34"/>
      <w:szCs w:val="34"/>
    </w:rPr>
  </w:style>
  <w:style w:type="paragraph" w:styleId="Heading2">
    <w:name w:val="heading 2"/>
    <w:basedOn w:val="Normal"/>
    <w:next w:val="Normal"/>
    <w:uiPriority w:val="9"/>
    <w:unhideWhenUsed/>
    <w:qFormat/>
    <w:pPr>
      <w:keepNext/>
      <w:spacing w:before="240" w:after="100"/>
      <w:outlineLvl w:val="1"/>
    </w:pPr>
    <w:rPr>
      <w:b/>
      <w:bCs/>
      <w:color w:val="0072B2"/>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4513</Words>
  <Characters>25726</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Early Disease Prediction Using Machine Learning on Health Data - Project Report</vt:lpstr>
    </vt:vector>
  </TitlesOfParts>
  <Company/>
  <LinksUpToDate>false</LinksUpToDate>
  <CharactersWithSpaces>30179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Early Disease Prediction Using Machine Learning on Health Data - Project Report</dc:title>
  <dc:creator>Early Disease Prediction project</dc:creator>
  <cp:lastModifiedBy>swapnil verma</cp:lastModifiedBy>
  <cp:revision>3</cp:revision>
  <dcterms:created xsi:type="dcterms:W3CDTF">2026-10-26T01:56:00Z</dcterms:created>
  <dcterms:modified xsi:type="dcterms:W3CDTF">2026-10-28T08:33:00Z</dcterms:modified>
</cp:coreProperties>
</file>