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265" w:rsidRPr="00F7786E" w:rsidRDefault="00D067A4" w:rsidP="00CF7366">
      <w:pPr>
        <w:jc w:val="both"/>
        <w:rPr>
          <w:rFonts w:cstheme="minorHAnsi"/>
          <w:lang w:val="en-IN"/>
        </w:rPr>
      </w:pPr>
      <w:r w:rsidRPr="00F7786E">
        <w:rPr>
          <w:rFonts w:cstheme="minorHAnsi"/>
          <w:lang w:val="en-IN"/>
        </w:rPr>
        <w:t>Generating speech which mimics human voice has always been a challenging problem in machine learning (ML). Current speech synthesizers are not able to express emotions.</w:t>
      </w:r>
      <w:r w:rsidR="00C07B82" w:rsidRPr="00F7786E">
        <w:rPr>
          <w:rFonts w:cstheme="minorHAnsi"/>
          <w:lang w:val="en-IN"/>
        </w:rPr>
        <w:t xml:space="preserve"> The goal for </w:t>
      </w:r>
      <w:r w:rsidR="00CD5566" w:rsidRPr="00F7786E">
        <w:rPr>
          <w:rFonts w:cstheme="minorHAnsi"/>
          <w:lang w:val="en-IN"/>
        </w:rPr>
        <w:t>the summer research project</w:t>
      </w:r>
      <w:r w:rsidR="00C07B82" w:rsidRPr="00F7786E">
        <w:rPr>
          <w:rFonts w:cstheme="minorHAnsi"/>
          <w:lang w:val="en-IN"/>
        </w:rPr>
        <w:t xml:space="preserve"> is </w:t>
      </w:r>
      <w:r w:rsidRPr="00F7786E">
        <w:rPr>
          <w:rFonts w:cstheme="minorHAnsi"/>
          <w:lang w:val="en-IN"/>
        </w:rPr>
        <w:t>to develop a text-to-speech (TTS) system which can generate speech in accordance with the emotions expressed in the text.</w:t>
      </w:r>
    </w:p>
    <w:p w:rsidR="00D067A4" w:rsidRPr="00F7786E" w:rsidRDefault="00D067A4" w:rsidP="00F40265">
      <w:pPr>
        <w:jc w:val="both"/>
        <w:rPr>
          <w:rFonts w:cstheme="minorHAnsi"/>
          <w:lang w:val="en-IN"/>
        </w:rPr>
      </w:pPr>
      <w:r w:rsidRPr="00F7786E">
        <w:rPr>
          <w:rFonts w:cstheme="minorHAnsi"/>
          <w:lang w:val="en-IN"/>
        </w:rPr>
        <w:t xml:space="preserve">TTS will comprise of two deep learning models- Recurrent Neural Network (RNN) and Generative Adversarial Network (GAN). RNN will be used for sentiment analysis of the text. The sentiment deduced will be used by GAN </w:t>
      </w:r>
      <w:r w:rsidR="00F40265" w:rsidRPr="00F7786E">
        <w:rPr>
          <w:rFonts w:cstheme="minorHAnsi"/>
          <w:lang w:val="en-IN"/>
        </w:rPr>
        <w:t>to generate speech. There are ma</w:t>
      </w:r>
      <w:r w:rsidRPr="00F7786E">
        <w:rPr>
          <w:rFonts w:cstheme="minorHAnsi"/>
          <w:lang w:val="en-IN"/>
        </w:rPr>
        <w:t>ny ML algorithms for implementing sentiment analysis, but RNN will be</w:t>
      </w:r>
      <w:r w:rsidR="00F40265" w:rsidRPr="00F7786E">
        <w:rPr>
          <w:rFonts w:cstheme="minorHAnsi"/>
          <w:lang w:val="en-IN"/>
        </w:rPr>
        <w:t xml:space="preserve"> the most suited model for TTS </w:t>
      </w:r>
      <w:r w:rsidRPr="00F7786E">
        <w:rPr>
          <w:rFonts w:cstheme="minorHAnsi"/>
          <w:lang w:val="en-IN"/>
        </w:rPr>
        <w:t>due to the variable length of text [1]. The pivot of the TTS is GAN, which comprises of two adversaries- generator and differentiator [2] competing against each other. GAN utilizes a game theoretic optimization technique. Generator and differentiator are involved in a min-max game, thus enh</w:t>
      </w:r>
      <w:bookmarkStart w:id="0" w:name="_GoBack"/>
      <w:bookmarkEnd w:id="0"/>
      <w:r w:rsidRPr="00F7786E">
        <w:rPr>
          <w:rFonts w:cstheme="minorHAnsi"/>
          <w:lang w:val="en-IN"/>
        </w:rPr>
        <w:t>ancing the ability of the generator to fool the discriminator and produce realistic samples in accordance with the training dataset. Since its inception, GANs have been used for generating images [3], but research on its application for generating speech has been limited. The current works on Speech synthesis using GAN can only mimic human voice but not the sentiment [4]. But recent research work on Speech Enhancement GAN (SEGAN)</w:t>
      </w:r>
      <w:r w:rsidR="00F40265" w:rsidRPr="00F7786E">
        <w:rPr>
          <w:rFonts w:cstheme="minorHAnsi"/>
          <w:lang w:val="en-IN"/>
        </w:rPr>
        <w:t xml:space="preserve"> </w:t>
      </w:r>
      <w:r w:rsidRPr="00F7786E">
        <w:rPr>
          <w:rFonts w:cstheme="minorHAnsi"/>
          <w:lang w:val="en-IN"/>
        </w:rPr>
        <w:t>[5], utilized 20 different noise conditions and was able to successfully generate a noise-free hum</w:t>
      </w:r>
      <w:r w:rsidR="00C07B82" w:rsidRPr="00F7786E">
        <w:rPr>
          <w:rFonts w:cstheme="minorHAnsi"/>
          <w:lang w:val="en-IN"/>
        </w:rPr>
        <w:t>an voice using the generator. The</w:t>
      </w:r>
      <w:r w:rsidRPr="00F7786E">
        <w:rPr>
          <w:rFonts w:cstheme="minorHAnsi"/>
          <w:lang w:val="en-IN"/>
        </w:rPr>
        <w:t xml:space="preserve"> research will be focussed in this direction, with </w:t>
      </w:r>
      <w:r w:rsidR="00C07B82" w:rsidRPr="00F7786E">
        <w:rPr>
          <w:rFonts w:cstheme="minorHAnsi"/>
          <w:lang w:val="en-IN"/>
        </w:rPr>
        <w:t>an</w:t>
      </w:r>
      <w:r w:rsidRPr="00F7786E">
        <w:rPr>
          <w:rFonts w:cstheme="minorHAnsi"/>
          <w:lang w:val="en-IN"/>
        </w:rPr>
        <w:t xml:space="preserve"> aim of developing a SEGAN inspired GAN model. Alterations in the SEGAN’s model will be required, for example, </w:t>
      </w:r>
      <w:r w:rsidR="00C07B82" w:rsidRPr="00F7786E">
        <w:rPr>
          <w:rFonts w:cstheme="minorHAnsi"/>
          <w:lang w:val="en-IN"/>
        </w:rPr>
        <w:t>noise condition samples will be replaced by</w:t>
      </w:r>
      <w:r w:rsidRPr="00F7786E">
        <w:rPr>
          <w:rFonts w:cstheme="minorHAnsi"/>
          <w:lang w:val="en-IN"/>
        </w:rPr>
        <w:t xml:space="preserve"> speech samples with different emotions for training G</w:t>
      </w:r>
      <w:r w:rsidR="00C07B82" w:rsidRPr="00F7786E">
        <w:rPr>
          <w:rFonts w:cstheme="minorHAnsi"/>
          <w:lang w:val="en-IN"/>
        </w:rPr>
        <w:t xml:space="preserve">AN. After implementing the GAN, </w:t>
      </w:r>
      <w:r w:rsidRPr="00F7786E">
        <w:rPr>
          <w:rFonts w:cstheme="minorHAnsi"/>
          <w:lang w:val="en-IN"/>
        </w:rPr>
        <w:t xml:space="preserve">research </w:t>
      </w:r>
      <w:r w:rsidR="00C07B82" w:rsidRPr="00F7786E">
        <w:rPr>
          <w:rFonts w:cstheme="minorHAnsi"/>
          <w:lang w:val="en-IN"/>
        </w:rPr>
        <w:t xml:space="preserve">will be focussed </w:t>
      </w:r>
      <w:r w:rsidRPr="00F7786E">
        <w:rPr>
          <w:rFonts w:cstheme="minorHAnsi"/>
          <w:lang w:val="en-IN"/>
        </w:rPr>
        <w:t xml:space="preserve">on the loss function which is integral to the success of GAN. There exists a spectrum of loss functions [6] and finding the suitable function requires a significant amount of testing. After devising an optimum training mechanism for GAN which includes designing of generator, discriminator and loss function, </w:t>
      </w:r>
      <w:r w:rsidR="008051CC" w:rsidRPr="00F7786E">
        <w:rPr>
          <w:rFonts w:cstheme="minorHAnsi"/>
          <w:lang w:val="en-IN"/>
        </w:rPr>
        <w:t>it will be integrated with</w:t>
      </w:r>
      <w:r w:rsidRPr="00F7786E">
        <w:rPr>
          <w:rFonts w:cstheme="minorHAnsi"/>
          <w:lang w:val="en-IN"/>
        </w:rPr>
        <w:t xml:space="preserve"> RNN. This will provide a fully functional TTS which will be able to express emotions while generating speech. TTS using GAN will have a significant edge over the current state of the ar</w:t>
      </w:r>
      <w:r w:rsidR="00F40265" w:rsidRPr="00F7786E">
        <w:rPr>
          <w:rFonts w:cstheme="minorHAnsi"/>
          <w:lang w:val="en-IN"/>
        </w:rPr>
        <w:t>t such DeepM</w:t>
      </w:r>
      <w:r w:rsidR="00BE58BD" w:rsidRPr="00F7786E">
        <w:rPr>
          <w:rFonts w:cstheme="minorHAnsi"/>
          <w:lang w:val="en-IN"/>
        </w:rPr>
        <w:t>ind’s WaveN</w:t>
      </w:r>
      <w:r w:rsidRPr="00F7786E">
        <w:rPr>
          <w:rFonts w:cstheme="minorHAnsi"/>
          <w:lang w:val="en-IN"/>
        </w:rPr>
        <w:t xml:space="preserve">et. </w:t>
      </w:r>
    </w:p>
    <w:p w:rsidR="006D59CB" w:rsidRPr="00F7786E" w:rsidRDefault="008051CC" w:rsidP="006D59CB">
      <w:pPr>
        <w:pBdr>
          <w:bottom w:val="single" w:sz="4" w:space="1" w:color="auto"/>
        </w:pBdr>
        <w:jc w:val="both"/>
        <w:rPr>
          <w:rFonts w:cstheme="minorHAnsi"/>
          <w:lang w:val="en-IN"/>
        </w:rPr>
      </w:pPr>
      <w:r w:rsidRPr="00F7786E">
        <w:rPr>
          <w:rFonts w:cstheme="minorHAnsi"/>
          <w:lang w:val="en-IN"/>
        </w:rPr>
        <w:t xml:space="preserve">Expected time for completion of </w:t>
      </w:r>
      <w:r w:rsidR="00D067A4" w:rsidRPr="00F7786E">
        <w:rPr>
          <w:rFonts w:cstheme="minorHAnsi"/>
          <w:lang w:val="en-IN"/>
        </w:rPr>
        <w:t>researc</w:t>
      </w:r>
      <w:r w:rsidRPr="00F7786E">
        <w:rPr>
          <w:rFonts w:cstheme="minorHAnsi"/>
          <w:lang w:val="en-IN"/>
        </w:rPr>
        <w:t>h and development for the TTS is</w:t>
      </w:r>
      <w:r w:rsidR="00D067A4" w:rsidRPr="00F7786E">
        <w:rPr>
          <w:rFonts w:cstheme="minorHAnsi"/>
          <w:lang w:val="en-IN"/>
        </w:rPr>
        <w:t xml:space="preserve"> </w:t>
      </w:r>
      <w:r w:rsidRPr="00F7786E">
        <w:rPr>
          <w:rFonts w:cstheme="minorHAnsi"/>
          <w:lang w:val="en-IN"/>
        </w:rPr>
        <w:t xml:space="preserve">eight weeks. First two weeks </w:t>
      </w:r>
      <w:r w:rsidR="00D067A4" w:rsidRPr="00F7786E">
        <w:rPr>
          <w:rFonts w:cstheme="minorHAnsi"/>
          <w:lang w:val="en-IN"/>
        </w:rPr>
        <w:t>will</w:t>
      </w:r>
      <w:r w:rsidRPr="00F7786E">
        <w:rPr>
          <w:rFonts w:cstheme="minorHAnsi"/>
          <w:lang w:val="en-IN"/>
        </w:rPr>
        <w:t xml:space="preserve"> be</w:t>
      </w:r>
      <w:r w:rsidR="00D067A4" w:rsidRPr="00F7786E">
        <w:rPr>
          <w:rFonts w:cstheme="minorHAnsi"/>
          <w:lang w:val="en-IN"/>
        </w:rPr>
        <w:t xml:space="preserve"> dedicate</w:t>
      </w:r>
      <w:r w:rsidRPr="00F7786E">
        <w:rPr>
          <w:rFonts w:cstheme="minorHAnsi"/>
          <w:lang w:val="en-IN"/>
        </w:rPr>
        <w:t>d</w:t>
      </w:r>
      <w:r w:rsidR="00D067A4" w:rsidRPr="00F7786E">
        <w:rPr>
          <w:rFonts w:cstheme="minorHAnsi"/>
          <w:lang w:val="en-IN"/>
        </w:rPr>
        <w:t xml:space="preserve"> to data pre-processing and development of the discriminator. Three weeks will be required for the development of the generator and research on the loss function. Integration of the generator with differentiator and training will require a week. So</w:t>
      </w:r>
      <w:r w:rsidRPr="00F7786E">
        <w:rPr>
          <w:rFonts w:cstheme="minorHAnsi"/>
          <w:lang w:val="en-IN"/>
        </w:rPr>
        <w:t>, by the sixth week,</w:t>
      </w:r>
      <w:r w:rsidR="00D067A4" w:rsidRPr="00F7786E">
        <w:rPr>
          <w:rFonts w:cstheme="minorHAnsi"/>
          <w:lang w:val="en-IN"/>
        </w:rPr>
        <w:t xml:space="preserve"> a GAN which can generate speech using the sentiments (using the training data)</w:t>
      </w:r>
      <w:r w:rsidRPr="00F7786E">
        <w:rPr>
          <w:rFonts w:cstheme="minorHAnsi"/>
          <w:lang w:val="en-IN"/>
        </w:rPr>
        <w:t xml:space="preserve"> will be operational</w:t>
      </w:r>
      <w:r w:rsidR="00D067A4" w:rsidRPr="00F7786E">
        <w:rPr>
          <w:rFonts w:cstheme="minorHAnsi"/>
          <w:lang w:val="en-IN"/>
        </w:rPr>
        <w:t>. Development of RNN model and integration with GAN will require another week. Last week will be fo</w:t>
      </w:r>
      <w:r w:rsidRPr="00F7786E">
        <w:rPr>
          <w:rFonts w:cstheme="minorHAnsi"/>
          <w:lang w:val="en-IN"/>
        </w:rPr>
        <w:t>r testing and presentation of the research</w:t>
      </w:r>
      <w:r w:rsidR="00D067A4" w:rsidRPr="00F7786E">
        <w:rPr>
          <w:rFonts w:cstheme="minorHAnsi"/>
          <w:lang w:val="en-IN"/>
        </w:rPr>
        <w:t xml:space="preserve"> work.</w:t>
      </w:r>
    </w:p>
    <w:p w:rsidR="00477855" w:rsidRPr="00F40265" w:rsidRDefault="00983F58" w:rsidP="00F40265">
      <w:pPr>
        <w:spacing w:after="40"/>
        <w:rPr>
          <w:lang w:val="en-IN"/>
        </w:rPr>
      </w:pPr>
      <w:r w:rsidRPr="00F40265">
        <w:rPr>
          <w:lang w:val="en-IN"/>
        </w:rPr>
        <w:t>References</w:t>
      </w:r>
    </w:p>
    <w:p w:rsidR="00477855" w:rsidRPr="00F40265" w:rsidRDefault="00CF7366" w:rsidP="00F40265">
      <w:pPr>
        <w:spacing w:after="40"/>
        <w:rPr>
          <w:rFonts w:ascii="Arial" w:hAnsi="Arial" w:cs="Arial"/>
          <w:color w:val="222222"/>
          <w:sz w:val="18"/>
          <w:szCs w:val="18"/>
          <w:shd w:val="clear" w:color="auto" w:fill="FFFFFF"/>
        </w:rPr>
      </w:pPr>
      <w:r w:rsidRPr="00F40265">
        <w:rPr>
          <w:rFonts w:ascii="Arial" w:hAnsi="Arial" w:cs="Arial"/>
          <w:color w:val="222222"/>
          <w:sz w:val="18"/>
          <w:szCs w:val="18"/>
          <w:shd w:val="clear" w:color="auto" w:fill="FFFFFF"/>
        </w:rPr>
        <w:t xml:space="preserve">[1] </w:t>
      </w:r>
      <w:r w:rsidR="00477855" w:rsidRPr="00F40265">
        <w:rPr>
          <w:rFonts w:ascii="Arial" w:hAnsi="Arial" w:cs="Arial"/>
          <w:color w:val="222222"/>
          <w:sz w:val="18"/>
          <w:szCs w:val="18"/>
          <w:shd w:val="clear" w:color="auto" w:fill="FFFFFF"/>
        </w:rPr>
        <w:t>Hong, J. and Fang, M., 2015. </w:t>
      </w:r>
      <w:r w:rsidR="00477855" w:rsidRPr="00F40265">
        <w:rPr>
          <w:rFonts w:ascii="Arial" w:hAnsi="Arial" w:cs="Arial"/>
          <w:i/>
          <w:iCs/>
          <w:color w:val="222222"/>
          <w:sz w:val="18"/>
          <w:szCs w:val="18"/>
          <w:shd w:val="clear" w:color="auto" w:fill="FFFFFF"/>
        </w:rPr>
        <w:t>Sentiment analysis with deeply learned distributed representations of variable length texts</w:t>
      </w:r>
      <w:r w:rsidR="00477855" w:rsidRPr="00F40265">
        <w:rPr>
          <w:rFonts w:ascii="Arial" w:hAnsi="Arial" w:cs="Arial"/>
          <w:color w:val="222222"/>
          <w:sz w:val="18"/>
          <w:szCs w:val="18"/>
          <w:shd w:val="clear" w:color="auto" w:fill="FFFFFF"/>
        </w:rPr>
        <w:t> (pp. 655-665). Technical report, Stanford University.</w:t>
      </w:r>
    </w:p>
    <w:p w:rsidR="00791F2F" w:rsidRPr="00F40265" w:rsidRDefault="00CF7366" w:rsidP="00F40265">
      <w:pPr>
        <w:spacing w:after="40"/>
        <w:rPr>
          <w:rFonts w:ascii="Arial" w:hAnsi="Arial" w:cs="Arial"/>
          <w:color w:val="222222"/>
          <w:sz w:val="18"/>
          <w:szCs w:val="18"/>
          <w:shd w:val="clear" w:color="auto" w:fill="FFFFFF"/>
        </w:rPr>
      </w:pPr>
      <w:r w:rsidRPr="00F40265">
        <w:rPr>
          <w:rFonts w:ascii="Arial" w:hAnsi="Arial" w:cs="Arial"/>
          <w:color w:val="222222"/>
          <w:sz w:val="18"/>
          <w:szCs w:val="18"/>
          <w:shd w:val="clear" w:color="auto" w:fill="FFFFFF"/>
        </w:rPr>
        <w:t xml:space="preserve">[2] </w:t>
      </w:r>
      <w:proofErr w:type="spellStart"/>
      <w:r w:rsidR="00791F2F" w:rsidRPr="00F40265">
        <w:rPr>
          <w:rFonts w:ascii="Arial" w:hAnsi="Arial" w:cs="Arial"/>
          <w:color w:val="222222"/>
          <w:sz w:val="18"/>
          <w:szCs w:val="18"/>
          <w:shd w:val="clear" w:color="auto" w:fill="FFFFFF"/>
        </w:rPr>
        <w:t>Bengio</w:t>
      </w:r>
      <w:proofErr w:type="spellEnd"/>
      <w:r w:rsidR="00791F2F" w:rsidRPr="00F40265">
        <w:rPr>
          <w:rFonts w:ascii="Arial" w:hAnsi="Arial" w:cs="Arial"/>
          <w:color w:val="222222"/>
          <w:sz w:val="18"/>
          <w:szCs w:val="18"/>
          <w:shd w:val="clear" w:color="auto" w:fill="FFFFFF"/>
        </w:rPr>
        <w:t xml:space="preserve">, Y., </w:t>
      </w:r>
      <w:proofErr w:type="spellStart"/>
      <w:r w:rsidR="00791F2F" w:rsidRPr="00F40265">
        <w:rPr>
          <w:rFonts w:ascii="Arial" w:hAnsi="Arial" w:cs="Arial"/>
          <w:color w:val="222222"/>
          <w:sz w:val="18"/>
          <w:szCs w:val="18"/>
          <w:shd w:val="clear" w:color="auto" w:fill="FFFFFF"/>
        </w:rPr>
        <w:t>Goodfellow</w:t>
      </w:r>
      <w:proofErr w:type="spellEnd"/>
      <w:r w:rsidR="00791F2F" w:rsidRPr="00F40265">
        <w:rPr>
          <w:rFonts w:ascii="Arial" w:hAnsi="Arial" w:cs="Arial"/>
          <w:color w:val="222222"/>
          <w:sz w:val="18"/>
          <w:szCs w:val="18"/>
          <w:shd w:val="clear" w:color="auto" w:fill="FFFFFF"/>
        </w:rPr>
        <w:t xml:space="preserve">, I.J. and </w:t>
      </w:r>
      <w:proofErr w:type="spellStart"/>
      <w:r w:rsidR="00791F2F" w:rsidRPr="00F40265">
        <w:rPr>
          <w:rFonts w:ascii="Arial" w:hAnsi="Arial" w:cs="Arial"/>
          <w:color w:val="222222"/>
          <w:sz w:val="18"/>
          <w:szCs w:val="18"/>
          <w:shd w:val="clear" w:color="auto" w:fill="FFFFFF"/>
        </w:rPr>
        <w:t>Courville</w:t>
      </w:r>
      <w:proofErr w:type="spellEnd"/>
      <w:r w:rsidR="00791F2F" w:rsidRPr="00F40265">
        <w:rPr>
          <w:rFonts w:ascii="Arial" w:hAnsi="Arial" w:cs="Arial"/>
          <w:color w:val="222222"/>
          <w:sz w:val="18"/>
          <w:szCs w:val="18"/>
          <w:shd w:val="clear" w:color="auto" w:fill="FFFFFF"/>
        </w:rPr>
        <w:t>, A., 2015. Deep learning. </w:t>
      </w:r>
      <w:r w:rsidR="00791F2F" w:rsidRPr="00F40265">
        <w:rPr>
          <w:rFonts w:ascii="Arial" w:hAnsi="Arial" w:cs="Arial"/>
          <w:i/>
          <w:iCs/>
          <w:color w:val="222222"/>
          <w:sz w:val="18"/>
          <w:szCs w:val="18"/>
          <w:shd w:val="clear" w:color="auto" w:fill="FFFFFF"/>
        </w:rPr>
        <w:t>Nature</w:t>
      </w:r>
      <w:r w:rsidR="00791F2F" w:rsidRPr="00F40265">
        <w:rPr>
          <w:rFonts w:ascii="Arial" w:hAnsi="Arial" w:cs="Arial"/>
          <w:color w:val="222222"/>
          <w:sz w:val="18"/>
          <w:szCs w:val="18"/>
          <w:shd w:val="clear" w:color="auto" w:fill="FFFFFF"/>
        </w:rPr>
        <w:t>, </w:t>
      </w:r>
      <w:r w:rsidR="00791F2F" w:rsidRPr="00F40265">
        <w:rPr>
          <w:rFonts w:ascii="Arial" w:hAnsi="Arial" w:cs="Arial"/>
          <w:i/>
          <w:iCs/>
          <w:color w:val="222222"/>
          <w:sz w:val="18"/>
          <w:szCs w:val="18"/>
          <w:shd w:val="clear" w:color="auto" w:fill="FFFFFF"/>
        </w:rPr>
        <w:t>521</w:t>
      </w:r>
      <w:r w:rsidR="00791F2F" w:rsidRPr="00F40265">
        <w:rPr>
          <w:rFonts w:ascii="Arial" w:hAnsi="Arial" w:cs="Arial"/>
          <w:color w:val="222222"/>
          <w:sz w:val="18"/>
          <w:szCs w:val="18"/>
          <w:shd w:val="clear" w:color="auto" w:fill="FFFFFF"/>
        </w:rPr>
        <w:t>, pp.436-444.</w:t>
      </w:r>
    </w:p>
    <w:p w:rsidR="009B6061" w:rsidRPr="00F40265" w:rsidRDefault="009B6061" w:rsidP="00F40265">
      <w:pPr>
        <w:spacing w:after="40"/>
        <w:rPr>
          <w:rFonts w:ascii="Arial" w:hAnsi="Arial" w:cs="Arial"/>
          <w:color w:val="222222"/>
          <w:sz w:val="18"/>
          <w:szCs w:val="18"/>
          <w:shd w:val="clear" w:color="auto" w:fill="FFFFFF"/>
        </w:rPr>
      </w:pPr>
      <w:r w:rsidRPr="00F40265">
        <w:rPr>
          <w:rFonts w:ascii="Arial" w:hAnsi="Arial" w:cs="Arial"/>
          <w:color w:val="222222"/>
          <w:sz w:val="18"/>
          <w:szCs w:val="18"/>
          <w:shd w:val="clear" w:color="auto" w:fill="FFFFFF"/>
        </w:rPr>
        <w:t xml:space="preserve">Radford, A., Metz, L. and </w:t>
      </w:r>
      <w:proofErr w:type="spellStart"/>
      <w:r w:rsidRPr="00F40265">
        <w:rPr>
          <w:rFonts w:ascii="Arial" w:hAnsi="Arial" w:cs="Arial"/>
          <w:color w:val="222222"/>
          <w:sz w:val="18"/>
          <w:szCs w:val="18"/>
          <w:shd w:val="clear" w:color="auto" w:fill="FFFFFF"/>
        </w:rPr>
        <w:t>Chintala</w:t>
      </w:r>
      <w:proofErr w:type="spellEnd"/>
      <w:r w:rsidRPr="00F40265">
        <w:rPr>
          <w:rFonts w:ascii="Arial" w:hAnsi="Arial" w:cs="Arial"/>
          <w:color w:val="222222"/>
          <w:sz w:val="18"/>
          <w:szCs w:val="18"/>
          <w:shd w:val="clear" w:color="auto" w:fill="FFFFFF"/>
        </w:rPr>
        <w:t>, S., 2015. Unsupervised representation learning with deep convolutional generative adversarial networks. </w:t>
      </w:r>
      <w:proofErr w:type="spellStart"/>
      <w:r w:rsidRPr="00F40265">
        <w:rPr>
          <w:rFonts w:ascii="Arial" w:hAnsi="Arial" w:cs="Arial"/>
          <w:i/>
          <w:iCs/>
          <w:color w:val="222222"/>
          <w:sz w:val="18"/>
          <w:szCs w:val="18"/>
          <w:shd w:val="clear" w:color="auto" w:fill="FFFFFF"/>
        </w:rPr>
        <w:t>arXiv</w:t>
      </w:r>
      <w:proofErr w:type="spellEnd"/>
      <w:r w:rsidRPr="00F40265">
        <w:rPr>
          <w:rFonts w:ascii="Arial" w:hAnsi="Arial" w:cs="Arial"/>
          <w:i/>
          <w:iCs/>
          <w:color w:val="222222"/>
          <w:sz w:val="18"/>
          <w:szCs w:val="18"/>
          <w:shd w:val="clear" w:color="auto" w:fill="FFFFFF"/>
        </w:rPr>
        <w:t xml:space="preserve"> preprint arXiv:1511.06434</w:t>
      </w:r>
      <w:r w:rsidRPr="00F40265">
        <w:rPr>
          <w:rFonts w:ascii="Arial" w:hAnsi="Arial" w:cs="Arial"/>
          <w:color w:val="222222"/>
          <w:sz w:val="18"/>
          <w:szCs w:val="18"/>
          <w:shd w:val="clear" w:color="auto" w:fill="FFFFFF"/>
        </w:rPr>
        <w:t>.</w:t>
      </w:r>
    </w:p>
    <w:p w:rsidR="009B6061" w:rsidRPr="00F40265" w:rsidRDefault="00CF7366" w:rsidP="00F40265">
      <w:pPr>
        <w:spacing w:after="40"/>
        <w:rPr>
          <w:rFonts w:ascii="Arial" w:hAnsi="Arial" w:cs="Arial"/>
          <w:color w:val="222222"/>
          <w:sz w:val="18"/>
          <w:szCs w:val="18"/>
          <w:shd w:val="clear" w:color="auto" w:fill="FFFFFF"/>
        </w:rPr>
      </w:pPr>
      <w:r w:rsidRPr="00F40265">
        <w:rPr>
          <w:rFonts w:ascii="Arial" w:hAnsi="Arial" w:cs="Arial"/>
          <w:color w:val="222222"/>
          <w:sz w:val="18"/>
          <w:szCs w:val="18"/>
          <w:shd w:val="clear" w:color="auto" w:fill="FFFFFF"/>
        </w:rPr>
        <w:t xml:space="preserve">[3] </w:t>
      </w:r>
      <w:r w:rsidR="00644482" w:rsidRPr="00F40265">
        <w:rPr>
          <w:rFonts w:ascii="Arial" w:hAnsi="Arial" w:cs="Arial"/>
          <w:color w:val="222222"/>
          <w:sz w:val="18"/>
          <w:szCs w:val="18"/>
          <w:shd w:val="clear" w:color="auto" w:fill="FFFFFF"/>
        </w:rPr>
        <w:t xml:space="preserve">Yang, S., </w:t>
      </w:r>
      <w:proofErr w:type="spellStart"/>
      <w:r w:rsidR="00644482" w:rsidRPr="00F40265">
        <w:rPr>
          <w:rFonts w:ascii="Arial" w:hAnsi="Arial" w:cs="Arial"/>
          <w:color w:val="222222"/>
          <w:sz w:val="18"/>
          <w:szCs w:val="18"/>
          <w:shd w:val="clear" w:color="auto" w:fill="FFFFFF"/>
        </w:rPr>
        <w:t>Xie</w:t>
      </w:r>
      <w:proofErr w:type="spellEnd"/>
      <w:r w:rsidR="00644482" w:rsidRPr="00F40265">
        <w:rPr>
          <w:rFonts w:ascii="Arial" w:hAnsi="Arial" w:cs="Arial"/>
          <w:color w:val="222222"/>
          <w:sz w:val="18"/>
          <w:szCs w:val="18"/>
          <w:shd w:val="clear" w:color="auto" w:fill="FFFFFF"/>
        </w:rPr>
        <w:t xml:space="preserve">, L., Chen, X., Lou, X., Huang, D. and Li, H., 2017. Statistical Parametric Speech Synthesis Using Generative Adversarial Networks Under </w:t>
      </w:r>
      <w:proofErr w:type="gramStart"/>
      <w:r w:rsidR="00644482" w:rsidRPr="00F40265">
        <w:rPr>
          <w:rFonts w:ascii="Arial" w:hAnsi="Arial" w:cs="Arial"/>
          <w:color w:val="222222"/>
          <w:sz w:val="18"/>
          <w:szCs w:val="18"/>
          <w:shd w:val="clear" w:color="auto" w:fill="FFFFFF"/>
        </w:rPr>
        <w:t>A</w:t>
      </w:r>
      <w:proofErr w:type="gramEnd"/>
      <w:r w:rsidR="00644482" w:rsidRPr="00F40265">
        <w:rPr>
          <w:rFonts w:ascii="Arial" w:hAnsi="Arial" w:cs="Arial"/>
          <w:color w:val="222222"/>
          <w:sz w:val="18"/>
          <w:szCs w:val="18"/>
          <w:shd w:val="clear" w:color="auto" w:fill="FFFFFF"/>
        </w:rPr>
        <w:t xml:space="preserve"> Multi-task Learning Framework. </w:t>
      </w:r>
      <w:proofErr w:type="spellStart"/>
      <w:r w:rsidR="00644482" w:rsidRPr="00F40265">
        <w:rPr>
          <w:rFonts w:ascii="Arial" w:hAnsi="Arial" w:cs="Arial"/>
          <w:i/>
          <w:iCs/>
          <w:color w:val="222222"/>
          <w:sz w:val="18"/>
          <w:szCs w:val="18"/>
          <w:shd w:val="clear" w:color="auto" w:fill="FFFFFF"/>
        </w:rPr>
        <w:t>arXiv</w:t>
      </w:r>
      <w:proofErr w:type="spellEnd"/>
      <w:r w:rsidR="00644482" w:rsidRPr="00F40265">
        <w:rPr>
          <w:rFonts w:ascii="Arial" w:hAnsi="Arial" w:cs="Arial"/>
          <w:i/>
          <w:iCs/>
          <w:color w:val="222222"/>
          <w:sz w:val="18"/>
          <w:szCs w:val="18"/>
          <w:shd w:val="clear" w:color="auto" w:fill="FFFFFF"/>
        </w:rPr>
        <w:t xml:space="preserve"> preprint arXiv:1707.01670</w:t>
      </w:r>
      <w:r w:rsidR="00644482" w:rsidRPr="00F40265">
        <w:rPr>
          <w:rFonts w:ascii="Arial" w:hAnsi="Arial" w:cs="Arial"/>
          <w:color w:val="222222"/>
          <w:sz w:val="18"/>
          <w:szCs w:val="18"/>
          <w:shd w:val="clear" w:color="auto" w:fill="FFFFFF"/>
        </w:rPr>
        <w:t>.</w:t>
      </w:r>
    </w:p>
    <w:p w:rsidR="00644482" w:rsidRPr="00F40265" w:rsidRDefault="00CF7366" w:rsidP="00F40265">
      <w:pPr>
        <w:spacing w:after="40"/>
        <w:rPr>
          <w:rFonts w:ascii="Arial" w:hAnsi="Arial" w:cs="Arial"/>
          <w:color w:val="222222"/>
          <w:sz w:val="18"/>
          <w:szCs w:val="18"/>
          <w:shd w:val="clear" w:color="auto" w:fill="FFFFFF"/>
        </w:rPr>
      </w:pPr>
      <w:r w:rsidRPr="00F40265">
        <w:rPr>
          <w:rFonts w:ascii="Arial" w:hAnsi="Arial" w:cs="Arial"/>
          <w:color w:val="222222"/>
          <w:sz w:val="18"/>
          <w:szCs w:val="18"/>
          <w:shd w:val="clear" w:color="auto" w:fill="FFFFFF"/>
        </w:rPr>
        <w:t xml:space="preserve">[4] </w:t>
      </w:r>
      <w:r w:rsidR="00644482" w:rsidRPr="00F40265">
        <w:rPr>
          <w:rFonts w:ascii="Arial" w:hAnsi="Arial" w:cs="Arial"/>
          <w:color w:val="222222"/>
          <w:sz w:val="18"/>
          <w:szCs w:val="18"/>
          <w:shd w:val="clear" w:color="auto" w:fill="FFFFFF"/>
        </w:rPr>
        <w:t xml:space="preserve">Pascual, S., </w:t>
      </w:r>
      <w:proofErr w:type="spellStart"/>
      <w:r w:rsidR="00644482" w:rsidRPr="00F40265">
        <w:rPr>
          <w:rFonts w:ascii="Arial" w:hAnsi="Arial" w:cs="Arial"/>
          <w:color w:val="222222"/>
          <w:sz w:val="18"/>
          <w:szCs w:val="18"/>
          <w:shd w:val="clear" w:color="auto" w:fill="FFFFFF"/>
        </w:rPr>
        <w:t>Bonafonte</w:t>
      </w:r>
      <w:proofErr w:type="spellEnd"/>
      <w:r w:rsidR="00644482" w:rsidRPr="00F40265">
        <w:rPr>
          <w:rFonts w:ascii="Arial" w:hAnsi="Arial" w:cs="Arial"/>
          <w:color w:val="222222"/>
          <w:sz w:val="18"/>
          <w:szCs w:val="18"/>
          <w:shd w:val="clear" w:color="auto" w:fill="FFFFFF"/>
        </w:rPr>
        <w:t xml:space="preserve">, A. and </w:t>
      </w:r>
      <w:proofErr w:type="spellStart"/>
      <w:r w:rsidR="00644482" w:rsidRPr="00F40265">
        <w:rPr>
          <w:rFonts w:ascii="Arial" w:hAnsi="Arial" w:cs="Arial"/>
          <w:color w:val="222222"/>
          <w:sz w:val="18"/>
          <w:szCs w:val="18"/>
          <w:shd w:val="clear" w:color="auto" w:fill="FFFFFF"/>
        </w:rPr>
        <w:t>Serrà</w:t>
      </w:r>
      <w:proofErr w:type="spellEnd"/>
      <w:r w:rsidR="00644482" w:rsidRPr="00F40265">
        <w:rPr>
          <w:rFonts w:ascii="Arial" w:hAnsi="Arial" w:cs="Arial"/>
          <w:color w:val="222222"/>
          <w:sz w:val="18"/>
          <w:szCs w:val="18"/>
          <w:shd w:val="clear" w:color="auto" w:fill="FFFFFF"/>
        </w:rPr>
        <w:t>, J., 2017. SEGAN: Speech Enhancement Generative Adversarial Network. </w:t>
      </w:r>
      <w:proofErr w:type="spellStart"/>
      <w:r w:rsidR="00644482" w:rsidRPr="00F40265">
        <w:rPr>
          <w:rFonts w:ascii="Arial" w:hAnsi="Arial" w:cs="Arial"/>
          <w:i/>
          <w:iCs/>
          <w:color w:val="222222"/>
          <w:sz w:val="18"/>
          <w:szCs w:val="18"/>
          <w:shd w:val="clear" w:color="auto" w:fill="FFFFFF"/>
        </w:rPr>
        <w:t>arXiv</w:t>
      </w:r>
      <w:proofErr w:type="spellEnd"/>
      <w:r w:rsidR="00644482" w:rsidRPr="00F40265">
        <w:rPr>
          <w:rFonts w:ascii="Arial" w:hAnsi="Arial" w:cs="Arial"/>
          <w:i/>
          <w:iCs/>
          <w:color w:val="222222"/>
          <w:sz w:val="18"/>
          <w:szCs w:val="18"/>
          <w:shd w:val="clear" w:color="auto" w:fill="FFFFFF"/>
        </w:rPr>
        <w:t xml:space="preserve"> preprint arXiv:1703.09452</w:t>
      </w:r>
      <w:r w:rsidR="00644482" w:rsidRPr="00F40265">
        <w:rPr>
          <w:rFonts w:ascii="Arial" w:hAnsi="Arial" w:cs="Arial"/>
          <w:color w:val="222222"/>
          <w:sz w:val="18"/>
          <w:szCs w:val="18"/>
          <w:shd w:val="clear" w:color="auto" w:fill="FFFFFF"/>
        </w:rPr>
        <w:t>.</w:t>
      </w:r>
    </w:p>
    <w:p w:rsidR="009B6061" w:rsidRPr="00F40265" w:rsidRDefault="00CF7366" w:rsidP="00F40265">
      <w:pPr>
        <w:spacing w:after="40"/>
        <w:rPr>
          <w:sz w:val="18"/>
          <w:szCs w:val="18"/>
          <w:lang w:val="en-IN"/>
        </w:rPr>
      </w:pPr>
      <w:r w:rsidRPr="00F40265">
        <w:rPr>
          <w:rFonts w:ascii="Arial" w:hAnsi="Arial" w:cs="Arial"/>
          <w:color w:val="222222"/>
          <w:sz w:val="18"/>
          <w:szCs w:val="18"/>
          <w:shd w:val="clear" w:color="auto" w:fill="FFFFFF"/>
        </w:rPr>
        <w:t xml:space="preserve">[5] </w:t>
      </w:r>
      <w:proofErr w:type="spellStart"/>
      <w:r w:rsidR="009B6061" w:rsidRPr="00F40265">
        <w:rPr>
          <w:rFonts w:ascii="Arial" w:hAnsi="Arial" w:cs="Arial"/>
          <w:color w:val="222222"/>
          <w:sz w:val="18"/>
          <w:szCs w:val="18"/>
          <w:shd w:val="clear" w:color="auto" w:fill="FFFFFF"/>
        </w:rPr>
        <w:t>Arjovsky</w:t>
      </w:r>
      <w:proofErr w:type="spellEnd"/>
      <w:r w:rsidR="009B6061" w:rsidRPr="00F40265">
        <w:rPr>
          <w:rFonts w:ascii="Arial" w:hAnsi="Arial" w:cs="Arial"/>
          <w:color w:val="222222"/>
          <w:sz w:val="18"/>
          <w:szCs w:val="18"/>
          <w:shd w:val="clear" w:color="auto" w:fill="FFFFFF"/>
        </w:rPr>
        <w:t xml:space="preserve">, M. and </w:t>
      </w:r>
      <w:proofErr w:type="spellStart"/>
      <w:r w:rsidR="009B6061" w:rsidRPr="00F40265">
        <w:rPr>
          <w:rFonts w:ascii="Arial" w:hAnsi="Arial" w:cs="Arial"/>
          <w:color w:val="222222"/>
          <w:sz w:val="18"/>
          <w:szCs w:val="18"/>
          <w:shd w:val="clear" w:color="auto" w:fill="FFFFFF"/>
        </w:rPr>
        <w:t>Bottou</w:t>
      </w:r>
      <w:proofErr w:type="spellEnd"/>
      <w:r w:rsidR="009B6061" w:rsidRPr="00F40265">
        <w:rPr>
          <w:rFonts w:ascii="Arial" w:hAnsi="Arial" w:cs="Arial"/>
          <w:color w:val="222222"/>
          <w:sz w:val="18"/>
          <w:szCs w:val="18"/>
          <w:shd w:val="clear" w:color="auto" w:fill="FFFFFF"/>
        </w:rPr>
        <w:t>, L., 2017. Towards principled methods for training generative adversarial networks. </w:t>
      </w:r>
      <w:proofErr w:type="spellStart"/>
      <w:r w:rsidR="009B6061" w:rsidRPr="00F40265">
        <w:rPr>
          <w:rFonts w:ascii="Arial" w:hAnsi="Arial" w:cs="Arial"/>
          <w:i/>
          <w:iCs/>
          <w:color w:val="222222"/>
          <w:sz w:val="18"/>
          <w:szCs w:val="18"/>
          <w:shd w:val="clear" w:color="auto" w:fill="FFFFFF"/>
        </w:rPr>
        <w:t>arXiv</w:t>
      </w:r>
      <w:proofErr w:type="spellEnd"/>
      <w:r w:rsidR="009B6061" w:rsidRPr="00F40265">
        <w:rPr>
          <w:rFonts w:ascii="Arial" w:hAnsi="Arial" w:cs="Arial"/>
          <w:i/>
          <w:iCs/>
          <w:color w:val="222222"/>
          <w:sz w:val="18"/>
          <w:szCs w:val="18"/>
          <w:shd w:val="clear" w:color="auto" w:fill="FFFFFF"/>
        </w:rPr>
        <w:t xml:space="preserve"> preprint arXiv:1701.04862</w:t>
      </w:r>
      <w:r w:rsidR="009B6061" w:rsidRPr="00F40265">
        <w:rPr>
          <w:rFonts w:ascii="Arial" w:hAnsi="Arial" w:cs="Arial"/>
          <w:color w:val="222222"/>
          <w:sz w:val="18"/>
          <w:szCs w:val="18"/>
          <w:shd w:val="clear" w:color="auto" w:fill="FFFFFF"/>
        </w:rPr>
        <w:t>.</w:t>
      </w:r>
    </w:p>
    <w:sectPr w:rsidR="009B6061" w:rsidRPr="00F40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186"/>
    <w:rsid w:val="002B4ECB"/>
    <w:rsid w:val="003A5F12"/>
    <w:rsid w:val="00477855"/>
    <w:rsid w:val="004D5BD0"/>
    <w:rsid w:val="005C1533"/>
    <w:rsid w:val="005D5D27"/>
    <w:rsid w:val="00644482"/>
    <w:rsid w:val="00646686"/>
    <w:rsid w:val="00692762"/>
    <w:rsid w:val="006B5B12"/>
    <w:rsid w:val="006D59CB"/>
    <w:rsid w:val="00791F2F"/>
    <w:rsid w:val="008051CC"/>
    <w:rsid w:val="009174D1"/>
    <w:rsid w:val="00983F58"/>
    <w:rsid w:val="009B6061"/>
    <w:rsid w:val="009F12DF"/>
    <w:rsid w:val="00B000CE"/>
    <w:rsid w:val="00B44136"/>
    <w:rsid w:val="00B541F1"/>
    <w:rsid w:val="00BE58BD"/>
    <w:rsid w:val="00C07B82"/>
    <w:rsid w:val="00CB6F48"/>
    <w:rsid w:val="00CD5566"/>
    <w:rsid w:val="00CF7366"/>
    <w:rsid w:val="00D067A4"/>
    <w:rsid w:val="00D45A64"/>
    <w:rsid w:val="00DA0186"/>
    <w:rsid w:val="00DF37A5"/>
    <w:rsid w:val="00E76AE1"/>
    <w:rsid w:val="00F31208"/>
    <w:rsid w:val="00F40265"/>
    <w:rsid w:val="00F7786E"/>
    <w:rsid w:val="00FC4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18ABF"/>
  <w15:chartTrackingRefBased/>
  <w15:docId w15:val="{22777869-EE22-424F-A3E1-DDEA88A3B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SWARAJ KUMAR</dc:creator>
  <cp:keywords/>
  <dc:description/>
  <cp:lastModifiedBy>SWARAJ KUMAR</cp:lastModifiedBy>
  <cp:revision>17</cp:revision>
  <dcterms:created xsi:type="dcterms:W3CDTF">2017-10-06T09:18:00Z</dcterms:created>
  <dcterms:modified xsi:type="dcterms:W3CDTF">2017-10-06T18:56:00Z</dcterms:modified>
</cp:coreProperties>
</file>