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82C1" w14:textId="665E158D" w:rsidR="00000000" w:rsidRDefault="00196A73">
      <w:pPr>
        <w:pStyle w:val="21"/>
        <w:tabs>
          <w:tab w:val="left" w:pos="9870"/>
        </w:tabs>
        <w:spacing w:beforeLines="50" w:before="156" w:afterLines="50" w:after="156" w:line="800" w:lineRule="exact"/>
        <w:ind w:leftChars="-857" w:left="-1800" w:rightChars="-200" w:right="-420" w:firstLineChars="249" w:firstLine="498"/>
        <w:jc w:val="center"/>
        <w:rPr>
          <w:rFonts w:ascii="STXinwei" w:eastAsia="STXinwei" w:hAnsi="华文中宋"/>
          <w:bCs/>
          <w:color w:val="000000"/>
          <w:sz w:val="72"/>
          <w:szCs w:val="72"/>
        </w:rPr>
      </w:pPr>
      <w:r>
        <w:rPr>
          <w:noProof/>
          <w:sz w:val="20"/>
        </w:rPr>
        <w:drawing>
          <wp:anchor distT="0" distB="0" distL="114300" distR="114300" simplePos="0" relativeHeight="251657216" behindDoc="0" locked="0" layoutInCell="1" allowOverlap="1" wp14:anchorId="12C69902" wp14:editId="7580B9A0">
            <wp:simplePos x="0" y="0"/>
            <wp:positionH relativeFrom="column">
              <wp:posOffset>2546985</wp:posOffset>
            </wp:positionH>
            <wp:positionV relativeFrom="paragraph">
              <wp:posOffset>96520</wp:posOffset>
            </wp:positionV>
            <wp:extent cx="1143000" cy="1143000"/>
            <wp:effectExtent l="0" t="0" r="0" b="0"/>
            <wp:wrapSquare wrapText="bothSides"/>
            <wp:docPr id="15009826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2300340" w14:textId="264F3DD8" w:rsidR="00000000" w:rsidRDefault="00196A73">
      <w:pPr>
        <w:pStyle w:val="21"/>
        <w:tabs>
          <w:tab w:val="left" w:pos="9870"/>
        </w:tabs>
        <w:spacing w:beforeLines="50" w:before="156" w:afterLines="50" w:after="156" w:line="800" w:lineRule="exact"/>
        <w:ind w:leftChars="-857" w:left="-1800" w:rightChars="-200" w:right="-420" w:firstLineChars="249" w:firstLine="498"/>
        <w:jc w:val="center"/>
        <w:rPr>
          <w:rFonts w:ascii="STXinwei" w:eastAsia="STXinwei" w:hAnsi="华文楷体"/>
          <w:bCs/>
          <w:color w:val="000000"/>
          <w:sz w:val="72"/>
          <w:szCs w:val="72"/>
        </w:rPr>
      </w:pPr>
      <w:r>
        <w:rPr>
          <w:noProof/>
          <w:sz w:val="20"/>
        </w:rPr>
        <w:drawing>
          <wp:anchor distT="0" distB="0" distL="114300" distR="114300" simplePos="0" relativeHeight="251658240" behindDoc="1" locked="0" layoutInCell="1" allowOverlap="1" wp14:anchorId="67E89487" wp14:editId="659F2B5B">
            <wp:simplePos x="0" y="0"/>
            <wp:positionH relativeFrom="column">
              <wp:posOffset>1620520</wp:posOffset>
            </wp:positionH>
            <wp:positionV relativeFrom="paragraph">
              <wp:posOffset>550545</wp:posOffset>
            </wp:positionV>
            <wp:extent cx="2973070" cy="1248410"/>
            <wp:effectExtent l="0" t="0" r="0" b="0"/>
            <wp:wrapTight wrapText="bothSides">
              <wp:wrapPolygon edited="0">
                <wp:start x="0" y="0"/>
                <wp:lineTo x="0" y="21424"/>
                <wp:lineTo x="20899" y="21424"/>
                <wp:lineTo x="20899" y="0"/>
                <wp:lineTo x="0" y="0"/>
              </wp:wrapPolygon>
            </wp:wrapTight>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l="33710" r="-2681" b="-4149"/>
                    <a:stretch>
                      <a:fillRect/>
                    </a:stretch>
                  </pic:blipFill>
                  <pic:spPr bwMode="auto">
                    <a:xfrm>
                      <a:off x="0" y="0"/>
                      <a:ext cx="2973070" cy="1248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F97F9E" w14:textId="77777777" w:rsidR="00000000" w:rsidRDefault="00000000">
      <w:pPr>
        <w:pStyle w:val="21"/>
        <w:spacing w:beforeLines="50" w:before="156" w:afterLines="50" w:after="156" w:line="800" w:lineRule="exact"/>
        <w:ind w:rightChars="1000" w:right="2100" w:firstLineChars="0" w:firstLine="0"/>
        <w:rPr>
          <w:rFonts w:ascii="华文中宋" w:eastAsia="华文中宋" w:hAnsi="华文中宋" w:cs="华文中宋" w:hint="eastAsia"/>
          <w:bCs/>
          <w:color w:val="000000"/>
          <w:sz w:val="52"/>
          <w:szCs w:val="52"/>
        </w:rPr>
      </w:pPr>
    </w:p>
    <w:p w14:paraId="5CA1DAA4" w14:textId="77777777" w:rsidR="00000000" w:rsidRPr="00CA2D09" w:rsidRDefault="00000000" w:rsidP="00CA2D09">
      <w:pPr>
        <w:pStyle w:val="21"/>
        <w:spacing w:beforeLines="50" w:before="156" w:afterLines="50" w:after="156" w:line="800" w:lineRule="exact"/>
        <w:ind w:firstLineChars="100" w:firstLine="520"/>
        <w:rPr>
          <w:rFonts w:ascii="华文中宋" w:eastAsia="华文中宋" w:hAnsi="华文中宋" w:cs="华文中宋"/>
          <w:bCs/>
          <w:color w:val="0000FF"/>
          <w:sz w:val="52"/>
          <w:szCs w:val="52"/>
        </w:rPr>
      </w:pPr>
      <w:r w:rsidRPr="00CA2D09">
        <w:rPr>
          <w:rFonts w:ascii="华文中宋" w:eastAsia="华文中宋" w:hAnsi="华文中宋" w:cs="华文中宋" w:hint="eastAsia"/>
          <w:bCs/>
          <w:color w:val="000000"/>
          <w:sz w:val="52"/>
          <w:szCs w:val="52"/>
        </w:rPr>
        <w:t>（</w:t>
      </w:r>
      <w:r w:rsidR="009A0337" w:rsidRPr="00CA2D09">
        <w:rPr>
          <w:rFonts w:ascii="华文中宋" w:eastAsia="华文中宋" w:hAnsi="华文中宋" w:cs="华文中宋" w:hint="eastAsia"/>
          <w:bCs/>
          <w:color w:val="000000"/>
          <w:sz w:val="52"/>
          <w:szCs w:val="52"/>
        </w:rPr>
        <w:t>2022</w:t>
      </w:r>
      <w:r w:rsidRPr="00CA2D09">
        <w:rPr>
          <w:rFonts w:ascii="华文中宋" w:eastAsia="华文中宋" w:hAnsi="华文中宋" w:cs="华文中宋" w:hint="eastAsia"/>
          <w:bCs/>
          <w:color w:val="000000"/>
          <w:sz w:val="52"/>
          <w:szCs w:val="52"/>
        </w:rPr>
        <w:t xml:space="preserve">）届本科毕业论文（设计） </w:t>
      </w:r>
    </w:p>
    <w:p w14:paraId="484DA45D" w14:textId="77777777" w:rsidR="00000000" w:rsidRDefault="00000000">
      <w:pPr>
        <w:pStyle w:val="21"/>
        <w:spacing w:beforeLines="50" w:before="156" w:afterLines="50" w:after="156" w:line="600" w:lineRule="exact"/>
        <w:ind w:firstLine="1040"/>
        <w:rPr>
          <w:color w:val="000000"/>
          <w:sz w:val="52"/>
          <w:szCs w:val="52"/>
        </w:rPr>
      </w:pPr>
    </w:p>
    <w:p w14:paraId="65A75501" w14:textId="77777777" w:rsidR="00000000" w:rsidRDefault="00000000">
      <w:pPr>
        <w:pStyle w:val="21"/>
        <w:spacing w:beforeLines="50" w:before="156" w:afterLines="50" w:after="156" w:line="600" w:lineRule="exact"/>
        <w:rPr>
          <w:color w:val="000000"/>
        </w:rPr>
      </w:pPr>
    </w:p>
    <w:p w14:paraId="5F7503AB" w14:textId="77777777" w:rsidR="00000000" w:rsidRDefault="00000000" w:rsidP="00F05D39">
      <w:pPr>
        <w:ind w:firstLine="640"/>
        <w:rPr>
          <w:rFonts w:ascii="KaiTi_GB2312" w:eastAsia="KaiTi_GB2312" w:hAnsi="SimSun" w:hint="eastAsia"/>
          <w:color w:val="000000"/>
          <w:kern w:val="0"/>
          <w:sz w:val="32"/>
          <w:szCs w:val="32"/>
          <w:u w:val="single"/>
        </w:rPr>
      </w:pPr>
      <w:bookmarkStart w:id="0" w:name="_Toc3983206"/>
      <w:bookmarkStart w:id="1" w:name="_Toc3983413"/>
      <w:r>
        <w:rPr>
          <w:rFonts w:hAnsi="SimSun" w:hint="eastAsia"/>
          <w:color w:val="000000"/>
          <w:kern w:val="0"/>
          <w:sz w:val="32"/>
          <w:szCs w:val="32"/>
        </w:rPr>
        <w:t>题</w:t>
      </w:r>
      <w:r>
        <w:rPr>
          <w:rFonts w:hAnsi="SimSun"/>
          <w:color w:val="000000"/>
          <w:kern w:val="0"/>
          <w:sz w:val="32"/>
          <w:szCs w:val="32"/>
        </w:rPr>
        <w:t xml:space="preserve">    </w:t>
      </w:r>
      <w:r>
        <w:rPr>
          <w:rFonts w:hAnsi="SimSun" w:hint="eastAsia"/>
          <w:color w:val="000000"/>
          <w:kern w:val="0"/>
          <w:sz w:val="32"/>
          <w:szCs w:val="32"/>
        </w:rPr>
        <w:t>目：</w:t>
      </w:r>
      <w:bookmarkEnd w:id="0"/>
      <w:bookmarkEnd w:id="1"/>
      <w:r w:rsidR="00E178D5">
        <w:rPr>
          <w:rFonts w:ascii="KaiTi_GB2312" w:eastAsia="KaiTi_GB2312" w:hAnsi="SimSun" w:hint="eastAsia"/>
          <w:color w:val="000000"/>
          <w:kern w:val="0"/>
          <w:sz w:val="28"/>
          <w:szCs w:val="28"/>
          <w:u w:val="single"/>
        </w:rPr>
        <w:t xml:space="preserve">  </w:t>
      </w:r>
      <w:r w:rsidR="00E178D5" w:rsidRPr="00E178D5">
        <w:rPr>
          <w:rFonts w:ascii="KaiTi_GB2312" w:eastAsia="KaiTi_GB2312" w:hAnsi="SimSun" w:hint="eastAsia"/>
          <w:color w:val="000000"/>
          <w:kern w:val="0"/>
          <w:sz w:val="28"/>
          <w:szCs w:val="28"/>
          <w:u w:val="single"/>
        </w:rPr>
        <w:t>基于微服务架构的Python端算法</w:t>
      </w:r>
      <w:r w:rsidR="003835D5">
        <w:rPr>
          <w:rFonts w:ascii="KaiTi_GB2312" w:eastAsia="KaiTi_GB2312" w:hAnsi="SimSun" w:hint="eastAsia"/>
          <w:color w:val="000000"/>
          <w:kern w:val="0"/>
          <w:sz w:val="28"/>
          <w:szCs w:val="28"/>
          <w:u w:val="single"/>
        </w:rPr>
        <w:t>实验</w:t>
      </w:r>
      <w:r w:rsidR="00E178D5" w:rsidRPr="00E178D5">
        <w:rPr>
          <w:rFonts w:ascii="KaiTi_GB2312" w:eastAsia="KaiTi_GB2312" w:hAnsi="SimSun" w:hint="eastAsia"/>
          <w:color w:val="000000"/>
          <w:kern w:val="0"/>
          <w:sz w:val="28"/>
          <w:szCs w:val="28"/>
          <w:u w:val="single"/>
        </w:rPr>
        <w:t>子系统</w:t>
      </w:r>
      <w:r w:rsidR="00F05D39">
        <w:rPr>
          <w:rFonts w:ascii="KaiTi_GB2312" w:eastAsia="KaiTi_GB2312" w:hAnsi="SimSun" w:hint="eastAsia"/>
          <w:color w:val="000000"/>
          <w:kern w:val="0"/>
          <w:sz w:val="28"/>
          <w:szCs w:val="28"/>
          <w:u w:val="single"/>
        </w:rPr>
        <w:t xml:space="preserve"> </w:t>
      </w:r>
      <w:r w:rsidR="00E178D5">
        <w:rPr>
          <w:rFonts w:ascii="KaiTi_GB2312" w:eastAsia="KaiTi_GB2312" w:hAnsi="SimSun" w:hint="eastAsia"/>
          <w:color w:val="000000"/>
          <w:kern w:val="0"/>
          <w:sz w:val="28"/>
          <w:szCs w:val="28"/>
          <w:u w:val="single"/>
        </w:rPr>
        <w:t xml:space="preserve"> </w:t>
      </w:r>
    </w:p>
    <w:p w14:paraId="271A9E13" w14:textId="77777777" w:rsidR="00000000" w:rsidRDefault="00000000">
      <w:pPr>
        <w:pStyle w:val="21"/>
        <w:spacing w:beforeLines="50" w:before="156" w:afterLines="50" w:after="156" w:line="600" w:lineRule="exact"/>
        <w:ind w:firstLine="640"/>
        <w:rPr>
          <w:rFonts w:ascii="KaiTi_GB2312" w:eastAsia="KaiTi_GB2312" w:hAnsi="SimSun"/>
          <w:color w:val="000000"/>
          <w:sz w:val="32"/>
          <w:szCs w:val="32"/>
          <w:u w:val="single"/>
        </w:rPr>
      </w:pPr>
      <w:r>
        <w:rPr>
          <w:rFonts w:hAnsi="SimSun" w:hint="eastAsia"/>
          <w:color w:val="000000"/>
          <w:sz w:val="32"/>
          <w:szCs w:val="32"/>
        </w:rPr>
        <w:t>姓</w:t>
      </w:r>
      <w:r>
        <w:rPr>
          <w:rFonts w:hAnsi="SimSun"/>
          <w:color w:val="000000"/>
          <w:sz w:val="32"/>
          <w:szCs w:val="32"/>
        </w:rPr>
        <w:t xml:space="preserve">    </w:t>
      </w:r>
      <w:r>
        <w:rPr>
          <w:rFonts w:hAnsi="SimSun" w:hint="eastAsia"/>
          <w:color w:val="000000"/>
          <w:sz w:val="32"/>
          <w:szCs w:val="32"/>
        </w:rPr>
        <w:t>名：</w:t>
      </w:r>
      <w:r>
        <w:rPr>
          <w:rFonts w:ascii="KaiTi_GB2312" w:eastAsia="KaiTi_GB2312" w:hAnsi="SimSun" w:hint="eastAsia"/>
          <w:color w:val="000000"/>
          <w:sz w:val="32"/>
          <w:szCs w:val="32"/>
          <w:u w:val="single"/>
        </w:rPr>
        <w:t xml:space="preserve">                </w:t>
      </w:r>
      <w:r w:rsidR="00CA2D09">
        <w:rPr>
          <w:rFonts w:ascii="KaiTi_GB2312" w:eastAsia="KaiTi_GB2312" w:hAnsi="SimSun" w:hint="eastAsia"/>
          <w:color w:val="000000"/>
          <w:sz w:val="32"/>
          <w:szCs w:val="32"/>
          <w:u w:val="single"/>
        </w:rPr>
        <w:t>吴奇鑫</w:t>
      </w:r>
      <w:r>
        <w:rPr>
          <w:rFonts w:ascii="KaiTi_GB2312" w:eastAsia="KaiTi_GB2312" w:hAnsi="SimSun" w:hint="eastAsia"/>
          <w:color w:val="000000"/>
          <w:sz w:val="32"/>
          <w:szCs w:val="32"/>
          <w:u w:val="single"/>
        </w:rPr>
        <w:t xml:space="preserve">    </w:t>
      </w:r>
      <w:r>
        <w:rPr>
          <w:rFonts w:hAnsi="SimSun"/>
          <w:color w:val="000000"/>
          <w:sz w:val="32"/>
          <w:szCs w:val="32"/>
          <w:u w:val="single"/>
        </w:rPr>
        <w:t xml:space="preserve">            </w:t>
      </w:r>
    </w:p>
    <w:p w14:paraId="432F0868" w14:textId="77777777" w:rsidR="00000000" w:rsidRDefault="00000000">
      <w:pPr>
        <w:pStyle w:val="21"/>
        <w:spacing w:beforeLines="50" w:before="156" w:afterLines="50" w:after="156" w:line="600" w:lineRule="exact"/>
        <w:ind w:firstLine="640"/>
        <w:rPr>
          <w:rFonts w:hAnsi="SimSun"/>
          <w:color w:val="000000"/>
          <w:sz w:val="32"/>
          <w:szCs w:val="32"/>
          <w:u w:val="single"/>
        </w:rPr>
      </w:pPr>
      <w:r>
        <w:rPr>
          <w:rFonts w:hAnsi="SimSun" w:hint="eastAsia"/>
          <w:color w:val="000000"/>
          <w:sz w:val="32"/>
          <w:szCs w:val="32"/>
        </w:rPr>
        <w:t>学</w:t>
      </w:r>
      <w:r>
        <w:rPr>
          <w:rFonts w:hAnsi="SimSun"/>
          <w:color w:val="000000"/>
          <w:sz w:val="32"/>
          <w:szCs w:val="32"/>
        </w:rPr>
        <w:t xml:space="preserve">    </w:t>
      </w:r>
      <w:r>
        <w:rPr>
          <w:rFonts w:hAnsi="SimSun" w:hint="eastAsia"/>
          <w:color w:val="000000"/>
          <w:sz w:val="32"/>
          <w:szCs w:val="32"/>
        </w:rPr>
        <w:t>院：</w:t>
      </w:r>
      <w:r>
        <w:rPr>
          <w:rFonts w:hAnsi="SimSun"/>
          <w:color w:val="000000"/>
          <w:sz w:val="32"/>
          <w:szCs w:val="32"/>
          <w:u w:val="single"/>
        </w:rPr>
        <w:t xml:space="preserve">      </w:t>
      </w:r>
      <w:r>
        <w:rPr>
          <w:rFonts w:hAnsi="SimSun" w:hint="eastAsia"/>
          <w:color w:val="000000"/>
          <w:sz w:val="32"/>
          <w:szCs w:val="32"/>
          <w:u w:val="single"/>
        </w:rPr>
        <w:t>计算机与网络空间安全学院</w:t>
      </w:r>
      <w:r>
        <w:rPr>
          <w:rFonts w:hAnsi="SimSun" w:hint="eastAsia"/>
          <w:color w:val="000000"/>
          <w:sz w:val="32"/>
          <w:szCs w:val="32"/>
          <w:u w:val="single"/>
        </w:rPr>
        <w:t xml:space="preserve">    </w:t>
      </w:r>
      <w:r>
        <w:rPr>
          <w:rFonts w:ascii="KaiTi_GB2312" w:eastAsia="KaiTi_GB2312" w:hAnsi="SimSun" w:hint="eastAsia"/>
          <w:color w:val="000000"/>
          <w:sz w:val="32"/>
          <w:szCs w:val="32"/>
          <w:u w:val="single"/>
        </w:rPr>
        <w:t xml:space="preserve">    </w:t>
      </w:r>
    </w:p>
    <w:p w14:paraId="7E625EE3" w14:textId="77777777" w:rsidR="00000000" w:rsidRDefault="00000000">
      <w:pPr>
        <w:pStyle w:val="21"/>
        <w:spacing w:beforeLines="50" w:before="156" w:afterLines="50" w:after="156" w:line="600" w:lineRule="exact"/>
        <w:ind w:firstLine="640"/>
        <w:rPr>
          <w:rFonts w:hAnsi="SimSun"/>
          <w:color w:val="000000"/>
          <w:sz w:val="32"/>
          <w:szCs w:val="32"/>
          <w:u w:val="single"/>
        </w:rPr>
      </w:pPr>
      <w:r>
        <w:rPr>
          <w:rFonts w:hAnsi="SimSun" w:hint="eastAsia"/>
          <w:color w:val="000000"/>
          <w:sz w:val="32"/>
          <w:szCs w:val="32"/>
        </w:rPr>
        <w:t>专</w:t>
      </w:r>
      <w:r>
        <w:rPr>
          <w:rFonts w:hAnsi="SimSun"/>
          <w:color w:val="000000"/>
          <w:sz w:val="32"/>
          <w:szCs w:val="32"/>
        </w:rPr>
        <w:t xml:space="preserve">    </w:t>
      </w:r>
      <w:r>
        <w:rPr>
          <w:rFonts w:hAnsi="SimSun" w:hint="eastAsia"/>
          <w:color w:val="000000"/>
          <w:sz w:val="32"/>
          <w:szCs w:val="32"/>
        </w:rPr>
        <w:t>业：</w:t>
      </w:r>
      <w:r>
        <w:rPr>
          <w:rFonts w:hAnsi="SimSun"/>
          <w:color w:val="000000"/>
          <w:sz w:val="32"/>
          <w:szCs w:val="32"/>
          <w:u w:val="single"/>
        </w:rPr>
        <w:t xml:space="preserve">  </w:t>
      </w:r>
      <w:r>
        <w:rPr>
          <w:rFonts w:ascii="KaiTi_GB2312" w:eastAsia="KaiTi_GB2312" w:hAnsi="SimSun" w:hint="eastAsia"/>
          <w:color w:val="000000"/>
          <w:sz w:val="32"/>
          <w:szCs w:val="32"/>
          <w:u w:val="single"/>
        </w:rPr>
        <w:t xml:space="preserve">            </w:t>
      </w:r>
      <w:r>
        <w:rPr>
          <w:rFonts w:hAnsi="SimSun" w:hint="eastAsia"/>
          <w:color w:val="000000"/>
          <w:sz w:val="32"/>
          <w:szCs w:val="32"/>
          <w:u w:val="single"/>
        </w:rPr>
        <w:t>软件工程</w:t>
      </w:r>
      <w:r>
        <w:rPr>
          <w:rFonts w:hAnsi="SimSun" w:hint="eastAsia"/>
          <w:color w:val="000000"/>
          <w:sz w:val="32"/>
          <w:szCs w:val="32"/>
          <w:u w:val="single"/>
        </w:rPr>
        <w:t xml:space="preserve">    </w:t>
      </w:r>
      <w:r>
        <w:rPr>
          <w:rFonts w:ascii="KaiTi_GB2312" w:eastAsia="KaiTi_GB2312" w:hAnsi="SimSun" w:hint="eastAsia"/>
          <w:color w:val="000000"/>
          <w:sz w:val="32"/>
          <w:szCs w:val="32"/>
          <w:u w:val="single"/>
        </w:rPr>
        <w:t xml:space="preserve">            </w:t>
      </w:r>
    </w:p>
    <w:p w14:paraId="1EDF13E4" w14:textId="77777777" w:rsidR="00000000" w:rsidRDefault="00000000">
      <w:pPr>
        <w:pStyle w:val="21"/>
        <w:spacing w:beforeLines="50" w:before="156" w:afterLines="50" w:after="156" w:line="600" w:lineRule="exact"/>
        <w:ind w:firstLine="640"/>
        <w:rPr>
          <w:rFonts w:hAnsi="SimSun"/>
          <w:color w:val="000000"/>
          <w:sz w:val="32"/>
          <w:szCs w:val="32"/>
          <w:u w:val="single"/>
        </w:rPr>
      </w:pPr>
      <w:r>
        <w:rPr>
          <w:rFonts w:hAnsi="SimSun" w:hint="eastAsia"/>
          <w:color w:val="000000"/>
          <w:sz w:val="32"/>
          <w:szCs w:val="32"/>
        </w:rPr>
        <w:t>学</w:t>
      </w:r>
      <w:r>
        <w:rPr>
          <w:rFonts w:hAnsi="SimSun"/>
          <w:color w:val="000000"/>
          <w:sz w:val="32"/>
          <w:szCs w:val="32"/>
        </w:rPr>
        <w:t xml:space="preserve">    </w:t>
      </w:r>
      <w:r>
        <w:rPr>
          <w:rFonts w:hAnsi="SimSun" w:hint="eastAsia"/>
          <w:color w:val="000000"/>
          <w:sz w:val="32"/>
          <w:szCs w:val="32"/>
        </w:rPr>
        <w:t>号：</w:t>
      </w:r>
      <w:r>
        <w:rPr>
          <w:rFonts w:hAnsi="SimSun"/>
          <w:color w:val="000000"/>
          <w:sz w:val="32"/>
          <w:szCs w:val="32"/>
          <w:u w:val="single"/>
        </w:rPr>
        <w:t xml:space="preserve">  </w:t>
      </w:r>
      <w:r>
        <w:rPr>
          <w:rFonts w:ascii="KaiTi_GB2312" w:eastAsia="KaiTi_GB2312" w:hAnsi="SimSun" w:hint="eastAsia"/>
          <w:color w:val="000000"/>
          <w:sz w:val="32"/>
          <w:szCs w:val="32"/>
          <w:u w:val="single"/>
        </w:rPr>
        <w:t xml:space="preserve">           </w:t>
      </w:r>
      <w:r>
        <w:rPr>
          <w:rFonts w:eastAsia="KaiTi_GB2312"/>
          <w:color w:val="000000"/>
          <w:sz w:val="32"/>
          <w:szCs w:val="32"/>
          <w:u w:val="single"/>
        </w:rPr>
        <w:t>1</w:t>
      </w:r>
      <w:r w:rsidR="00CA2D09">
        <w:rPr>
          <w:rFonts w:eastAsia="KaiTi_GB2312" w:hint="eastAsia"/>
          <w:color w:val="000000"/>
          <w:sz w:val="32"/>
          <w:szCs w:val="32"/>
          <w:u w:val="single"/>
        </w:rPr>
        <w:t>21052022090</w:t>
      </w:r>
      <w:r>
        <w:rPr>
          <w:rFonts w:eastAsia="KaiTi_GB2312"/>
          <w:color w:val="000000"/>
          <w:sz w:val="32"/>
          <w:szCs w:val="32"/>
          <w:u w:val="single"/>
        </w:rPr>
        <w:t xml:space="preserve">   </w:t>
      </w:r>
      <w:r>
        <w:rPr>
          <w:rFonts w:ascii="KaiTi_GB2312" w:eastAsia="KaiTi_GB2312" w:hAnsi="SimSun" w:hint="eastAsia"/>
          <w:color w:val="000000"/>
          <w:sz w:val="32"/>
          <w:szCs w:val="32"/>
          <w:u w:val="single"/>
        </w:rPr>
        <w:t xml:space="preserve">          </w:t>
      </w:r>
    </w:p>
    <w:p w14:paraId="6F0ADB2E" w14:textId="77777777" w:rsidR="00000000" w:rsidRDefault="00000000">
      <w:pPr>
        <w:pStyle w:val="21"/>
        <w:spacing w:beforeLines="50" w:before="156" w:afterLines="50" w:after="156" w:line="600" w:lineRule="exact"/>
        <w:ind w:firstLine="640"/>
        <w:rPr>
          <w:rFonts w:hAnsi="SimSun"/>
          <w:color w:val="000000"/>
          <w:sz w:val="32"/>
          <w:szCs w:val="32"/>
          <w:u w:val="single"/>
        </w:rPr>
      </w:pPr>
      <w:r>
        <w:rPr>
          <w:rFonts w:hAnsi="SimSun" w:hint="eastAsia"/>
          <w:color w:val="000000"/>
          <w:sz w:val="32"/>
          <w:szCs w:val="32"/>
        </w:rPr>
        <w:t>指导教师：</w:t>
      </w:r>
      <w:r>
        <w:rPr>
          <w:rFonts w:hAnsi="SimSun"/>
          <w:color w:val="000000"/>
          <w:sz w:val="32"/>
          <w:szCs w:val="32"/>
          <w:u w:val="single"/>
        </w:rPr>
        <w:t xml:space="preserve">                </w:t>
      </w:r>
      <w:r w:rsidR="00CA2D09">
        <w:rPr>
          <w:rFonts w:ascii="KaiTi_GB2312" w:eastAsia="KaiTi_GB2312" w:hAnsi="SimSun" w:hint="eastAsia"/>
          <w:color w:val="000000"/>
          <w:sz w:val="32"/>
          <w:szCs w:val="32"/>
          <w:u w:val="single"/>
        </w:rPr>
        <w:t>倪友聪</w:t>
      </w:r>
      <w:r>
        <w:rPr>
          <w:rFonts w:ascii="KaiTi_GB2312" w:eastAsia="KaiTi_GB2312" w:hAnsi="SimSun" w:hint="eastAsia"/>
          <w:color w:val="000000"/>
          <w:sz w:val="32"/>
          <w:szCs w:val="32"/>
          <w:u w:val="single"/>
        </w:rPr>
        <w:t xml:space="preserve">                </w:t>
      </w:r>
    </w:p>
    <w:p w14:paraId="0E876D3F" w14:textId="77777777" w:rsidR="00000000" w:rsidRDefault="00000000">
      <w:pPr>
        <w:pStyle w:val="21"/>
        <w:spacing w:beforeLines="50" w:before="156" w:afterLines="50" w:after="156" w:line="600" w:lineRule="exact"/>
        <w:ind w:firstLine="640"/>
        <w:rPr>
          <w:rFonts w:hAnsi="SimSun"/>
          <w:color w:val="000000"/>
          <w:sz w:val="32"/>
          <w:szCs w:val="32"/>
        </w:rPr>
      </w:pPr>
    </w:p>
    <w:p w14:paraId="7C76D556" w14:textId="77777777" w:rsidR="00000000" w:rsidRDefault="00000000">
      <w:pPr>
        <w:pStyle w:val="a5"/>
        <w:ind w:firstLineChars="0" w:firstLine="0"/>
      </w:pPr>
    </w:p>
    <w:p w14:paraId="75E34112" w14:textId="77777777" w:rsidR="00000000" w:rsidRDefault="00000000">
      <w:pPr>
        <w:ind w:firstLine="640"/>
        <w:rPr>
          <w:rFonts w:ascii="KaiTi_GB2312" w:eastAsia="KaiTi_GB2312" w:hAnsi="SimSun"/>
          <w:color w:val="000000"/>
          <w:kern w:val="0"/>
          <w:sz w:val="32"/>
          <w:szCs w:val="32"/>
          <w:u w:val="single"/>
        </w:rPr>
      </w:pPr>
    </w:p>
    <w:p w14:paraId="2A44410F" w14:textId="77777777" w:rsidR="00000000" w:rsidRDefault="00000000">
      <w:pPr>
        <w:ind w:firstLine="640"/>
        <w:rPr>
          <w:rFonts w:ascii="KaiTi_GB2312" w:eastAsia="KaiTi_GB2312" w:hAnsi="SimSun"/>
          <w:color w:val="000000"/>
          <w:kern w:val="0"/>
          <w:sz w:val="32"/>
          <w:szCs w:val="32"/>
          <w:u w:val="single"/>
        </w:rPr>
      </w:pPr>
    </w:p>
    <w:p w14:paraId="1780971F" w14:textId="77777777" w:rsidR="00000000" w:rsidRDefault="00000000">
      <w:pPr>
        <w:ind w:firstLine="640"/>
        <w:rPr>
          <w:rFonts w:ascii="KaiTi_GB2312" w:eastAsia="KaiTi_GB2312" w:hAnsi="SimSun"/>
          <w:color w:val="000000"/>
          <w:kern w:val="0"/>
          <w:sz w:val="32"/>
          <w:szCs w:val="32"/>
          <w:u w:val="single"/>
        </w:rPr>
      </w:pPr>
    </w:p>
    <w:p w14:paraId="3B323C5B" w14:textId="77777777" w:rsidR="00000000" w:rsidRDefault="00000000">
      <w:pPr>
        <w:ind w:firstLine="640"/>
        <w:rPr>
          <w:rFonts w:ascii="KaiTi_GB2312" w:eastAsia="KaiTi_GB2312" w:hAnsi="SimSun" w:hint="eastAsia"/>
          <w:color w:val="000000"/>
          <w:kern w:val="0"/>
          <w:sz w:val="32"/>
          <w:szCs w:val="32"/>
          <w:u w:val="single"/>
        </w:rPr>
      </w:pPr>
    </w:p>
    <w:p w14:paraId="11423C76" w14:textId="77777777" w:rsidR="00000000" w:rsidRDefault="00000000">
      <w:pPr>
        <w:ind w:firstLine="640"/>
        <w:rPr>
          <w:rFonts w:ascii="KaiTi_GB2312" w:eastAsia="KaiTi_GB2312" w:hAnsi="SimSun"/>
          <w:color w:val="000000"/>
          <w:kern w:val="0"/>
          <w:sz w:val="32"/>
          <w:szCs w:val="32"/>
          <w:u w:val="single"/>
        </w:rPr>
      </w:pPr>
    </w:p>
    <w:p w14:paraId="351646B2" w14:textId="77777777" w:rsidR="00000000" w:rsidRDefault="00000000">
      <w:pPr>
        <w:jc w:val="center"/>
        <w:rPr>
          <w:rFonts w:eastAsia="黑体"/>
          <w:b/>
          <w:sz w:val="36"/>
          <w:szCs w:val="36"/>
        </w:rPr>
      </w:pPr>
    </w:p>
    <w:p w14:paraId="32A2ED9C" w14:textId="77777777" w:rsidR="00000000" w:rsidRDefault="00E178D5" w:rsidP="006548CB">
      <w:pPr>
        <w:jc w:val="center"/>
        <w:rPr>
          <w:rFonts w:eastAsia="黑体" w:hint="eastAsia"/>
          <w:b/>
          <w:sz w:val="36"/>
          <w:szCs w:val="36"/>
        </w:rPr>
      </w:pPr>
      <w:r w:rsidRPr="00E178D5">
        <w:rPr>
          <w:rFonts w:eastAsia="黑体" w:hint="eastAsia"/>
          <w:b/>
          <w:sz w:val="36"/>
          <w:szCs w:val="36"/>
        </w:rPr>
        <w:t>基于微服务架构的</w:t>
      </w:r>
      <w:r w:rsidRPr="00E178D5">
        <w:rPr>
          <w:rFonts w:eastAsia="黑体" w:hint="eastAsia"/>
          <w:b/>
          <w:sz w:val="36"/>
          <w:szCs w:val="36"/>
        </w:rPr>
        <w:t>Python</w:t>
      </w:r>
      <w:r w:rsidRPr="00E178D5">
        <w:rPr>
          <w:rFonts w:eastAsia="黑体" w:hint="eastAsia"/>
          <w:b/>
          <w:sz w:val="36"/>
          <w:szCs w:val="36"/>
        </w:rPr>
        <w:t>端算法</w:t>
      </w:r>
      <w:r w:rsidR="003835D5">
        <w:rPr>
          <w:rFonts w:eastAsia="黑体" w:hint="eastAsia"/>
          <w:b/>
          <w:sz w:val="36"/>
          <w:szCs w:val="36"/>
        </w:rPr>
        <w:t>实验</w:t>
      </w:r>
      <w:r w:rsidRPr="00E178D5">
        <w:rPr>
          <w:rFonts w:eastAsia="黑体" w:hint="eastAsia"/>
          <w:b/>
          <w:sz w:val="36"/>
          <w:szCs w:val="36"/>
        </w:rPr>
        <w:t>子系统</w:t>
      </w:r>
    </w:p>
    <w:p w14:paraId="2F82566F" w14:textId="77777777" w:rsidR="00000000" w:rsidRDefault="00000000">
      <w:pPr>
        <w:rPr>
          <w:kern w:val="0"/>
        </w:rPr>
      </w:pPr>
    </w:p>
    <w:p w14:paraId="363AB538" w14:textId="77777777" w:rsidR="00000000" w:rsidRDefault="00000000">
      <w:pPr>
        <w:jc w:val="center"/>
        <w:rPr>
          <w:rFonts w:eastAsia="楷体" w:hint="eastAsia"/>
          <w:b/>
          <w:sz w:val="24"/>
        </w:rPr>
      </w:pPr>
      <w:r>
        <w:rPr>
          <w:rFonts w:ascii="SimSun" w:eastAsia="KaiTi_GB2312" w:hAnsi="SimSun" w:hint="eastAsia"/>
          <w:b/>
          <w:sz w:val="24"/>
        </w:rPr>
        <w:t>计算机与网络空间安全学院</w:t>
      </w:r>
      <w:r>
        <w:rPr>
          <w:rFonts w:eastAsia="楷体"/>
          <w:b/>
          <w:sz w:val="24"/>
        </w:rPr>
        <w:t xml:space="preserve">  </w:t>
      </w:r>
      <w:r w:rsidR="006548CB">
        <w:rPr>
          <w:rFonts w:ascii="SimSun" w:eastAsia="KaiTi_GB2312" w:hAnsi="SimSun" w:hint="eastAsia"/>
          <w:b/>
          <w:sz w:val="24"/>
        </w:rPr>
        <w:t>软件工程</w:t>
      </w:r>
      <w:r>
        <w:rPr>
          <w:rFonts w:ascii="SimSun" w:eastAsia="KaiTi_GB2312" w:hAnsi="SimSun" w:hint="eastAsia"/>
          <w:b/>
          <w:sz w:val="24"/>
        </w:rPr>
        <w:t>专业</w:t>
      </w:r>
    </w:p>
    <w:p w14:paraId="0546F778" w14:textId="77777777" w:rsidR="00000000" w:rsidRDefault="00000000">
      <w:pPr>
        <w:jc w:val="center"/>
        <w:rPr>
          <w:rFonts w:ascii="SimSun" w:eastAsia="KaiTi_GB2312" w:hAnsi="SimSun"/>
          <w:b/>
          <w:sz w:val="24"/>
        </w:rPr>
      </w:pPr>
      <w:r>
        <w:rPr>
          <w:rFonts w:ascii="SimSun" w:eastAsia="KaiTi_GB2312" w:hAnsi="SimSun" w:hint="eastAsia"/>
          <w:b/>
          <w:sz w:val="24"/>
        </w:rPr>
        <w:t>学号</w:t>
      </w:r>
      <w:r w:rsidR="006548CB">
        <w:rPr>
          <w:rFonts w:ascii="SimSun" w:eastAsia="KaiTi_GB2312" w:hAnsi="SimSun" w:hint="eastAsia"/>
          <w:b/>
          <w:sz w:val="24"/>
        </w:rPr>
        <w:t>：</w:t>
      </w:r>
      <w:r w:rsidR="006548CB">
        <w:rPr>
          <w:rFonts w:ascii="SimSun" w:eastAsia="KaiTi_GB2312" w:hAnsi="SimSun" w:hint="eastAsia"/>
          <w:b/>
          <w:sz w:val="24"/>
        </w:rPr>
        <w:t>121052022090</w:t>
      </w:r>
      <w:r w:rsidR="006548CB">
        <w:rPr>
          <w:rFonts w:ascii="SimSun" w:eastAsia="KaiTi_GB2312" w:hAnsi="SimSun"/>
          <w:b/>
          <w:sz w:val="24"/>
        </w:rPr>
        <w:t xml:space="preserve">   </w:t>
      </w:r>
      <w:r>
        <w:rPr>
          <w:rFonts w:ascii="SimSun" w:eastAsia="KaiTi_GB2312" w:hAnsi="SimSun" w:hint="eastAsia"/>
          <w:b/>
          <w:sz w:val="24"/>
        </w:rPr>
        <w:t>姓名</w:t>
      </w:r>
      <w:r w:rsidR="006548CB">
        <w:rPr>
          <w:rFonts w:ascii="SimSun" w:eastAsia="KaiTi_GB2312" w:hAnsi="SimSun" w:hint="eastAsia"/>
          <w:b/>
          <w:sz w:val="24"/>
        </w:rPr>
        <w:t>：吴奇鑫</w:t>
      </w:r>
      <w:r>
        <w:rPr>
          <w:rFonts w:ascii="SimSun" w:eastAsia="KaiTi_GB2312" w:hAnsi="SimSun"/>
          <w:b/>
          <w:sz w:val="24"/>
        </w:rPr>
        <w:t xml:space="preserve">   </w:t>
      </w:r>
      <w:r>
        <w:rPr>
          <w:rFonts w:ascii="SimSun" w:eastAsia="KaiTi_GB2312" w:hAnsi="SimSun"/>
          <w:b/>
          <w:sz w:val="24"/>
        </w:rPr>
        <w:t>指导教师</w:t>
      </w:r>
      <w:r w:rsidR="006548CB">
        <w:rPr>
          <w:rFonts w:ascii="SimSun" w:eastAsia="KaiTi_GB2312" w:hAnsi="SimSun" w:hint="eastAsia"/>
          <w:b/>
          <w:sz w:val="24"/>
        </w:rPr>
        <w:t>：倪友聪</w:t>
      </w:r>
    </w:p>
    <w:p w14:paraId="0E906D12" w14:textId="77777777" w:rsidR="00000000" w:rsidRDefault="00000000">
      <w:pPr>
        <w:autoSpaceDE w:val="0"/>
        <w:autoSpaceDN w:val="0"/>
        <w:adjustRightInd w:val="0"/>
        <w:jc w:val="left"/>
        <w:rPr>
          <w:rFonts w:eastAsia="黑体"/>
          <w:color w:val="000000"/>
          <w:kern w:val="0"/>
          <w:sz w:val="24"/>
        </w:rPr>
      </w:pPr>
    </w:p>
    <w:p w14:paraId="55B50109" w14:textId="77777777" w:rsidR="0082749B" w:rsidRDefault="00000000" w:rsidP="0082749B">
      <w:pPr>
        <w:snapToGrid w:val="0"/>
        <w:ind w:firstLineChars="200" w:firstLine="361"/>
        <w:rPr>
          <w:rFonts w:ascii="KaiTi_GB2312" w:eastAsia="KaiTi_GB2312" w:hAnsi="SimSun"/>
          <w:b/>
          <w:sz w:val="18"/>
          <w:szCs w:val="18"/>
        </w:rPr>
      </w:pPr>
      <w:r>
        <w:rPr>
          <w:rFonts w:ascii="黑体" w:eastAsia="黑体" w:hAnsi="SimSun" w:hint="eastAsia"/>
          <w:b/>
          <w:sz w:val="18"/>
          <w:szCs w:val="18"/>
        </w:rPr>
        <w:t>【摘要】</w:t>
      </w:r>
      <w:r w:rsidR="0082749B" w:rsidRPr="0082749B">
        <w:rPr>
          <w:rFonts w:ascii="KaiTi_GB2312" w:eastAsia="KaiTi_GB2312" w:hAnsi="SimSun" w:hint="eastAsia"/>
          <w:b/>
          <w:sz w:val="18"/>
          <w:szCs w:val="18"/>
        </w:rPr>
        <w:t>针对大规模多目标优化算法计算密集、环境依赖复杂的特点，现有基于Java架构的实验平台在支持此类Python算法时，面临异构集成困难与环境配置繁琐等问题。为此，本文依托现有平台，设计并实现了一个面向复杂算法的Python</w:t>
      </w:r>
      <w:r w:rsidR="003835D5">
        <w:rPr>
          <w:rFonts w:ascii="KaiTi_GB2312" w:eastAsia="KaiTi_GB2312" w:hAnsi="SimSun" w:hint="eastAsia"/>
          <w:b/>
          <w:sz w:val="18"/>
          <w:szCs w:val="18"/>
        </w:rPr>
        <w:t>端算法实验</w:t>
      </w:r>
      <w:r w:rsidR="0082749B" w:rsidRPr="0082749B">
        <w:rPr>
          <w:rFonts w:ascii="KaiTi_GB2312" w:eastAsia="KaiTi_GB2312" w:hAnsi="SimSun" w:hint="eastAsia"/>
          <w:b/>
          <w:sz w:val="18"/>
          <w:szCs w:val="18"/>
        </w:rPr>
        <w:t>子系统。 本文确立了微服务扩展方案，基于FastAPI框架构建独立计算服务层，利用Nacos注册中心实现了子系统与Java主平台的自动发现与无缝对接，解决了跨语言通信难题。针对依赖库版本管理问题，设计了Docker容器化部署方案，通过镜像技术实现算法环境的标准化封装与隔离。</w:t>
      </w:r>
    </w:p>
    <w:p w14:paraId="1BF5AAA3" w14:textId="77777777" w:rsidR="00000000" w:rsidRDefault="00000000" w:rsidP="0082749B">
      <w:pPr>
        <w:snapToGrid w:val="0"/>
        <w:ind w:firstLineChars="200" w:firstLine="361"/>
        <w:rPr>
          <w:rFonts w:ascii="KaiTi_GB2312" w:eastAsia="KaiTi_GB2312" w:hAnsi="SimSun"/>
          <w:b/>
          <w:sz w:val="18"/>
          <w:szCs w:val="18"/>
        </w:rPr>
      </w:pPr>
      <w:r>
        <w:rPr>
          <w:rFonts w:ascii="黑体" w:eastAsia="黑体" w:hAnsi="SimSun" w:hint="eastAsia"/>
          <w:b/>
          <w:sz w:val="18"/>
          <w:szCs w:val="18"/>
        </w:rPr>
        <w:t>【关键词】</w:t>
      </w:r>
      <w:r w:rsidR="001832A1" w:rsidRPr="001832A1">
        <w:rPr>
          <w:rFonts w:ascii="KaiTi_GB2312" w:eastAsia="KaiTi_GB2312" w:hAnsi="SimSun" w:hint="eastAsia"/>
          <w:b/>
          <w:sz w:val="18"/>
          <w:szCs w:val="18"/>
        </w:rPr>
        <w:t>算法实验平台；多目标优化；Python；微服务；MongoDB；FastAPI</w:t>
      </w:r>
    </w:p>
    <w:p w14:paraId="3A9FE610" w14:textId="77777777" w:rsidR="00000000" w:rsidRDefault="00000000"/>
    <w:p w14:paraId="2349CC28" w14:textId="77777777" w:rsidR="00000000" w:rsidRDefault="00000000"/>
    <w:p w14:paraId="6129D3ED" w14:textId="77777777" w:rsidR="00000000" w:rsidRDefault="00000000">
      <w:pPr>
        <w:jc w:val="center"/>
        <w:rPr>
          <w:rFonts w:hint="eastAsia"/>
        </w:rPr>
      </w:pPr>
      <w:r>
        <w:rPr>
          <w:rFonts w:eastAsia="黑体"/>
          <w:b/>
          <w:bCs/>
          <w:sz w:val="36"/>
        </w:rPr>
        <w:br w:type="page"/>
      </w:r>
      <w:r>
        <w:rPr>
          <w:rFonts w:eastAsia="黑体"/>
          <w:b/>
          <w:bCs/>
          <w:sz w:val="32"/>
          <w:szCs w:val="32"/>
        </w:rPr>
        <w:lastRenderedPageBreak/>
        <w:t>目录</w:t>
      </w:r>
    </w:p>
    <w:bookmarkStart w:id="2" w:name="_Toc321002076"/>
    <w:bookmarkStart w:id="3" w:name="_Toc321085521"/>
    <w:bookmarkStart w:id="4" w:name="_Toc321085596"/>
    <w:bookmarkStart w:id="5" w:name="_Toc321085287"/>
    <w:bookmarkStart w:id="6" w:name="_Toc321086129"/>
    <w:p w14:paraId="1CB40A2F" w14:textId="77777777" w:rsidR="00DB5C95" w:rsidRDefault="00000000">
      <w:pPr>
        <w:pStyle w:val="TOC1"/>
        <w:rPr>
          <w:rFonts w:ascii="等线" w:eastAsia="等线" w:hAnsi="等线"/>
          <w:bCs w:val="0"/>
          <w:noProof/>
          <w:sz w:val="22"/>
          <w:szCs w:val="24"/>
        </w:rPr>
      </w:pPr>
      <w:r>
        <w:rPr>
          <w:shd w:val="pct10" w:color="auto" w:fill="FFFFFF"/>
        </w:rPr>
        <w:fldChar w:fldCharType="begin"/>
      </w:r>
      <w:r>
        <w:rPr>
          <w:shd w:val="pct10" w:color="auto" w:fill="FFFFFF"/>
        </w:rPr>
        <w:instrText xml:space="preserve"> TOC \o "1-3" \h \z \u </w:instrText>
      </w:r>
      <w:r>
        <w:rPr>
          <w:shd w:val="pct10" w:color="auto" w:fill="FFFFFF"/>
        </w:rPr>
        <w:fldChar w:fldCharType="separate"/>
      </w:r>
      <w:hyperlink w:anchor="_Toc219806361" w:history="1">
        <w:r w:rsidR="00DB5C95" w:rsidRPr="000A4144">
          <w:rPr>
            <w:rStyle w:val="ae"/>
            <w:noProof/>
          </w:rPr>
          <w:t>1</w:t>
        </w:r>
        <w:r w:rsidR="00DB5C95">
          <w:rPr>
            <w:rFonts w:ascii="等线" w:eastAsia="等线" w:hAnsi="等线"/>
            <w:bCs w:val="0"/>
            <w:noProof/>
            <w:sz w:val="22"/>
            <w:szCs w:val="24"/>
          </w:rPr>
          <w:tab/>
        </w:r>
        <w:r w:rsidR="00DB5C95" w:rsidRPr="000A4144">
          <w:rPr>
            <w:rStyle w:val="ae"/>
            <w:noProof/>
          </w:rPr>
          <w:t>引言</w:t>
        </w:r>
        <w:r w:rsidR="00DB5C95">
          <w:rPr>
            <w:noProof/>
            <w:webHidden/>
          </w:rPr>
          <w:tab/>
        </w:r>
        <w:r w:rsidR="00DB5C95">
          <w:rPr>
            <w:noProof/>
            <w:webHidden/>
          </w:rPr>
          <w:fldChar w:fldCharType="begin"/>
        </w:r>
        <w:r w:rsidR="00DB5C95">
          <w:rPr>
            <w:noProof/>
            <w:webHidden/>
          </w:rPr>
          <w:instrText xml:space="preserve"> PAGEREF _Toc219806361 \h </w:instrText>
        </w:r>
        <w:r w:rsidR="00DB5C95">
          <w:rPr>
            <w:noProof/>
            <w:webHidden/>
          </w:rPr>
        </w:r>
        <w:r w:rsidR="00DB5C95">
          <w:rPr>
            <w:noProof/>
            <w:webHidden/>
          </w:rPr>
          <w:fldChar w:fldCharType="separate"/>
        </w:r>
        <w:r w:rsidR="00DB5C95">
          <w:rPr>
            <w:noProof/>
            <w:webHidden/>
          </w:rPr>
          <w:t>4</w:t>
        </w:r>
        <w:r w:rsidR="00DB5C95">
          <w:rPr>
            <w:noProof/>
            <w:webHidden/>
          </w:rPr>
          <w:fldChar w:fldCharType="end"/>
        </w:r>
      </w:hyperlink>
    </w:p>
    <w:p w14:paraId="41F773CF" w14:textId="77777777" w:rsidR="00DB5C95" w:rsidRDefault="00DB5C95">
      <w:pPr>
        <w:pStyle w:val="TOC2"/>
        <w:spacing w:before="46" w:after="46"/>
        <w:rPr>
          <w:rFonts w:ascii="等线" w:eastAsia="等线" w:hAnsi="等线"/>
          <w:iCs w:val="0"/>
          <w:noProof/>
          <w:sz w:val="22"/>
          <w:szCs w:val="24"/>
        </w:rPr>
      </w:pPr>
      <w:hyperlink w:anchor="_Toc219806362" w:history="1">
        <w:r w:rsidRPr="000A4144">
          <w:rPr>
            <w:rStyle w:val="ae"/>
            <w:rFonts w:ascii="SimSun" w:hAnsi="SimSun"/>
            <w:noProof/>
          </w:rPr>
          <w:t>1.1</w:t>
        </w:r>
        <w:r>
          <w:rPr>
            <w:rFonts w:ascii="等线" w:eastAsia="等线" w:hAnsi="等线"/>
            <w:iCs w:val="0"/>
            <w:noProof/>
            <w:sz w:val="22"/>
            <w:szCs w:val="24"/>
          </w:rPr>
          <w:tab/>
        </w:r>
        <w:r w:rsidRPr="000A4144">
          <w:rPr>
            <w:rStyle w:val="ae"/>
            <w:noProof/>
          </w:rPr>
          <w:t>课题背景</w:t>
        </w:r>
        <w:r>
          <w:rPr>
            <w:noProof/>
            <w:webHidden/>
          </w:rPr>
          <w:tab/>
        </w:r>
        <w:r>
          <w:rPr>
            <w:noProof/>
            <w:webHidden/>
          </w:rPr>
          <w:fldChar w:fldCharType="begin"/>
        </w:r>
        <w:r>
          <w:rPr>
            <w:noProof/>
            <w:webHidden/>
          </w:rPr>
          <w:instrText xml:space="preserve"> PAGEREF _Toc219806362 \h </w:instrText>
        </w:r>
        <w:r>
          <w:rPr>
            <w:noProof/>
            <w:webHidden/>
          </w:rPr>
        </w:r>
        <w:r>
          <w:rPr>
            <w:noProof/>
            <w:webHidden/>
          </w:rPr>
          <w:fldChar w:fldCharType="separate"/>
        </w:r>
        <w:r>
          <w:rPr>
            <w:noProof/>
            <w:webHidden/>
          </w:rPr>
          <w:t>4</w:t>
        </w:r>
        <w:r>
          <w:rPr>
            <w:noProof/>
            <w:webHidden/>
          </w:rPr>
          <w:fldChar w:fldCharType="end"/>
        </w:r>
      </w:hyperlink>
    </w:p>
    <w:p w14:paraId="4D2291A8" w14:textId="77777777" w:rsidR="00DB5C95" w:rsidRDefault="00DB5C95">
      <w:pPr>
        <w:pStyle w:val="TOC2"/>
        <w:spacing w:before="46" w:after="46"/>
        <w:rPr>
          <w:rFonts w:ascii="等线" w:eastAsia="等线" w:hAnsi="等线"/>
          <w:iCs w:val="0"/>
          <w:noProof/>
          <w:sz w:val="22"/>
          <w:szCs w:val="24"/>
        </w:rPr>
      </w:pPr>
      <w:hyperlink w:anchor="_Toc219806363" w:history="1">
        <w:r w:rsidRPr="000A4144">
          <w:rPr>
            <w:rStyle w:val="ae"/>
            <w:rFonts w:ascii="SimSun" w:hAnsi="SimSun"/>
            <w:noProof/>
          </w:rPr>
          <w:t>1.2</w:t>
        </w:r>
        <w:r>
          <w:rPr>
            <w:rFonts w:ascii="等线" w:eastAsia="等线" w:hAnsi="等线"/>
            <w:iCs w:val="0"/>
            <w:noProof/>
            <w:sz w:val="22"/>
            <w:szCs w:val="24"/>
          </w:rPr>
          <w:tab/>
        </w:r>
        <w:r w:rsidRPr="000A4144">
          <w:rPr>
            <w:rStyle w:val="ae"/>
            <w:noProof/>
          </w:rPr>
          <w:t>目的和意义</w:t>
        </w:r>
        <w:r>
          <w:rPr>
            <w:noProof/>
            <w:webHidden/>
          </w:rPr>
          <w:tab/>
        </w:r>
        <w:r>
          <w:rPr>
            <w:noProof/>
            <w:webHidden/>
          </w:rPr>
          <w:fldChar w:fldCharType="begin"/>
        </w:r>
        <w:r>
          <w:rPr>
            <w:noProof/>
            <w:webHidden/>
          </w:rPr>
          <w:instrText xml:space="preserve"> PAGEREF _Toc219806363 \h </w:instrText>
        </w:r>
        <w:r>
          <w:rPr>
            <w:noProof/>
            <w:webHidden/>
          </w:rPr>
        </w:r>
        <w:r>
          <w:rPr>
            <w:noProof/>
            <w:webHidden/>
          </w:rPr>
          <w:fldChar w:fldCharType="separate"/>
        </w:r>
        <w:r>
          <w:rPr>
            <w:noProof/>
            <w:webHidden/>
          </w:rPr>
          <w:t>4</w:t>
        </w:r>
        <w:r>
          <w:rPr>
            <w:noProof/>
            <w:webHidden/>
          </w:rPr>
          <w:fldChar w:fldCharType="end"/>
        </w:r>
      </w:hyperlink>
    </w:p>
    <w:p w14:paraId="423AC27B" w14:textId="77777777" w:rsidR="00DB5C95" w:rsidRDefault="00DB5C95">
      <w:pPr>
        <w:pStyle w:val="TOC1"/>
        <w:rPr>
          <w:rFonts w:ascii="等线" w:eastAsia="等线" w:hAnsi="等线"/>
          <w:bCs w:val="0"/>
          <w:noProof/>
          <w:sz w:val="22"/>
          <w:szCs w:val="24"/>
        </w:rPr>
      </w:pPr>
      <w:hyperlink w:anchor="_Toc219806364" w:history="1">
        <w:r w:rsidRPr="000A4144">
          <w:rPr>
            <w:rStyle w:val="ae"/>
            <w:noProof/>
          </w:rPr>
          <w:t>2</w:t>
        </w:r>
        <w:r>
          <w:rPr>
            <w:rFonts w:ascii="等线" w:eastAsia="等线" w:hAnsi="等线"/>
            <w:bCs w:val="0"/>
            <w:noProof/>
            <w:sz w:val="22"/>
            <w:szCs w:val="24"/>
          </w:rPr>
          <w:tab/>
        </w:r>
        <w:r w:rsidRPr="000A4144">
          <w:rPr>
            <w:rStyle w:val="ae"/>
            <w:noProof/>
          </w:rPr>
          <w:t>开发工具与技术</w:t>
        </w:r>
        <w:r>
          <w:rPr>
            <w:noProof/>
            <w:webHidden/>
          </w:rPr>
          <w:tab/>
        </w:r>
        <w:r>
          <w:rPr>
            <w:noProof/>
            <w:webHidden/>
          </w:rPr>
          <w:fldChar w:fldCharType="begin"/>
        </w:r>
        <w:r>
          <w:rPr>
            <w:noProof/>
            <w:webHidden/>
          </w:rPr>
          <w:instrText xml:space="preserve"> PAGEREF _Toc219806364 \h </w:instrText>
        </w:r>
        <w:r>
          <w:rPr>
            <w:noProof/>
            <w:webHidden/>
          </w:rPr>
        </w:r>
        <w:r>
          <w:rPr>
            <w:noProof/>
            <w:webHidden/>
          </w:rPr>
          <w:fldChar w:fldCharType="separate"/>
        </w:r>
        <w:r>
          <w:rPr>
            <w:noProof/>
            <w:webHidden/>
          </w:rPr>
          <w:t>4</w:t>
        </w:r>
        <w:r>
          <w:rPr>
            <w:noProof/>
            <w:webHidden/>
          </w:rPr>
          <w:fldChar w:fldCharType="end"/>
        </w:r>
      </w:hyperlink>
    </w:p>
    <w:p w14:paraId="6343CA77" w14:textId="77777777" w:rsidR="00DB5C95" w:rsidRDefault="00DB5C95">
      <w:pPr>
        <w:pStyle w:val="TOC2"/>
        <w:spacing w:before="46" w:after="46"/>
        <w:rPr>
          <w:rFonts w:ascii="等线" w:eastAsia="等线" w:hAnsi="等线"/>
          <w:iCs w:val="0"/>
          <w:noProof/>
          <w:sz w:val="22"/>
          <w:szCs w:val="24"/>
        </w:rPr>
      </w:pPr>
      <w:hyperlink w:anchor="_Toc219806365" w:history="1">
        <w:r w:rsidRPr="000A4144">
          <w:rPr>
            <w:rStyle w:val="ae"/>
            <w:rFonts w:ascii="SimSun" w:hAnsi="SimSun"/>
            <w:noProof/>
            <w:kern w:val="0"/>
          </w:rPr>
          <w:t>2.1</w:t>
        </w:r>
        <w:r>
          <w:rPr>
            <w:rFonts w:ascii="等线" w:eastAsia="等线" w:hAnsi="等线"/>
            <w:iCs w:val="0"/>
            <w:noProof/>
            <w:sz w:val="22"/>
            <w:szCs w:val="24"/>
          </w:rPr>
          <w:tab/>
        </w:r>
        <w:r w:rsidRPr="000A4144">
          <w:rPr>
            <w:rStyle w:val="ae"/>
            <w:noProof/>
            <w:kern w:val="0"/>
          </w:rPr>
          <w:t>Python</w:t>
        </w:r>
        <w:r w:rsidRPr="000A4144">
          <w:rPr>
            <w:rStyle w:val="ae"/>
            <w:noProof/>
            <w:kern w:val="0"/>
          </w:rPr>
          <w:t>的计算应用与</w:t>
        </w:r>
        <w:r w:rsidRPr="000A4144">
          <w:rPr>
            <w:rStyle w:val="ae"/>
            <w:noProof/>
            <w:kern w:val="0"/>
          </w:rPr>
          <w:t>FastAPI</w:t>
        </w:r>
        <w:r w:rsidRPr="000A4144">
          <w:rPr>
            <w:rStyle w:val="ae"/>
            <w:noProof/>
            <w:kern w:val="0"/>
          </w:rPr>
          <w:t>框架</w:t>
        </w:r>
        <w:r>
          <w:rPr>
            <w:noProof/>
            <w:webHidden/>
          </w:rPr>
          <w:tab/>
        </w:r>
        <w:r>
          <w:rPr>
            <w:noProof/>
            <w:webHidden/>
          </w:rPr>
          <w:fldChar w:fldCharType="begin"/>
        </w:r>
        <w:r>
          <w:rPr>
            <w:noProof/>
            <w:webHidden/>
          </w:rPr>
          <w:instrText xml:space="preserve"> PAGEREF _Toc219806365 \h </w:instrText>
        </w:r>
        <w:r>
          <w:rPr>
            <w:noProof/>
            <w:webHidden/>
          </w:rPr>
        </w:r>
        <w:r>
          <w:rPr>
            <w:noProof/>
            <w:webHidden/>
          </w:rPr>
          <w:fldChar w:fldCharType="separate"/>
        </w:r>
        <w:r>
          <w:rPr>
            <w:noProof/>
            <w:webHidden/>
          </w:rPr>
          <w:t>4</w:t>
        </w:r>
        <w:r>
          <w:rPr>
            <w:noProof/>
            <w:webHidden/>
          </w:rPr>
          <w:fldChar w:fldCharType="end"/>
        </w:r>
      </w:hyperlink>
    </w:p>
    <w:p w14:paraId="3ABB12A5" w14:textId="77777777" w:rsidR="00DB5C95" w:rsidRDefault="00DB5C95">
      <w:pPr>
        <w:pStyle w:val="TOC2"/>
        <w:spacing w:before="46" w:after="46"/>
        <w:rPr>
          <w:rFonts w:ascii="等线" w:eastAsia="等线" w:hAnsi="等线"/>
          <w:iCs w:val="0"/>
          <w:noProof/>
          <w:sz w:val="22"/>
          <w:szCs w:val="24"/>
        </w:rPr>
      </w:pPr>
      <w:hyperlink w:anchor="_Toc219806366" w:history="1">
        <w:r w:rsidRPr="000A4144">
          <w:rPr>
            <w:rStyle w:val="ae"/>
            <w:rFonts w:ascii="SimSun" w:hAnsi="SimSun"/>
            <w:noProof/>
            <w:kern w:val="0"/>
          </w:rPr>
          <w:t>2.2</w:t>
        </w:r>
        <w:r>
          <w:rPr>
            <w:rFonts w:ascii="等线" w:eastAsia="等线" w:hAnsi="等线"/>
            <w:iCs w:val="0"/>
            <w:noProof/>
            <w:sz w:val="22"/>
            <w:szCs w:val="24"/>
          </w:rPr>
          <w:tab/>
        </w:r>
        <w:r w:rsidRPr="000A4144">
          <w:rPr>
            <w:rStyle w:val="ae"/>
            <w:noProof/>
            <w:kern w:val="0"/>
          </w:rPr>
          <w:t>Docker</w:t>
        </w:r>
        <w:r w:rsidRPr="000A4144">
          <w:rPr>
            <w:rStyle w:val="ae"/>
            <w:noProof/>
            <w:kern w:val="0"/>
          </w:rPr>
          <w:t>容器化技术</w:t>
        </w:r>
        <w:r>
          <w:rPr>
            <w:noProof/>
            <w:webHidden/>
          </w:rPr>
          <w:tab/>
        </w:r>
        <w:r>
          <w:rPr>
            <w:noProof/>
            <w:webHidden/>
          </w:rPr>
          <w:fldChar w:fldCharType="begin"/>
        </w:r>
        <w:r>
          <w:rPr>
            <w:noProof/>
            <w:webHidden/>
          </w:rPr>
          <w:instrText xml:space="preserve"> PAGEREF _Toc219806366 \h </w:instrText>
        </w:r>
        <w:r>
          <w:rPr>
            <w:noProof/>
            <w:webHidden/>
          </w:rPr>
        </w:r>
        <w:r>
          <w:rPr>
            <w:noProof/>
            <w:webHidden/>
          </w:rPr>
          <w:fldChar w:fldCharType="separate"/>
        </w:r>
        <w:r>
          <w:rPr>
            <w:noProof/>
            <w:webHidden/>
          </w:rPr>
          <w:t>5</w:t>
        </w:r>
        <w:r>
          <w:rPr>
            <w:noProof/>
            <w:webHidden/>
          </w:rPr>
          <w:fldChar w:fldCharType="end"/>
        </w:r>
      </w:hyperlink>
    </w:p>
    <w:p w14:paraId="35C70E7F" w14:textId="77777777" w:rsidR="00DB5C95" w:rsidRDefault="00DB5C95">
      <w:pPr>
        <w:pStyle w:val="TOC2"/>
        <w:spacing w:before="46" w:after="46"/>
        <w:rPr>
          <w:rFonts w:ascii="等线" w:eastAsia="等线" w:hAnsi="等线"/>
          <w:iCs w:val="0"/>
          <w:noProof/>
          <w:sz w:val="22"/>
          <w:szCs w:val="24"/>
        </w:rPr>
      </w:pPr>
      <w:hyperlink w:anchor="_Toc219806367" w:history="1">
        <w:r w:rsidRPr="000A4144">
          <w:rPr>
            <w:rStyle w:val="ae"/>
            <w:rFonts w:ascii="SimSun" w:hAnsi="SimSun"/>
            <w:noProof/>
            <w:kern w:val="0"/>
          </w:rPr>
          <w:t>2.3</w:t>
        </w:r>
        <w:r>
          <w:rPr>
            <w:rFonts w:ascii="等线" w:eastAsia="等线" w:hAnsi="等线"/>
            <w:iCs w:val="0"/>
            <w:noProof/>
            <w:sz w:val="22"/>
            <w:szCs w:val="24"/>
          </w:rPr>
          <w:tab/>
        </w:r>
        <w:r w:rsidRPr="000A4144">
          <w:rPr>
            <w:rStyle w:val="ae"/>
            <w:noProof/>
            <w:kern w:val="0"/>
          </w:rPr>
          <w:t>Nacos</w:t>
        </w:r>
        <w:r w:rsidRPr="000A4144">
          <w:rPr>
            <w:rStyle w:val="ae"/>
            <w:noProof/>
            <w:kern w:val="0"/>
          </w:rPr>
          <w:t>服务注册与发现机制</w:t>
        </w:r>
        <w:r>
          <w:rPr>
            <w:noProof/>
            <w:webHidden/>
          </w:rPr>
          <w:tab/>
        </w:r>
        <w:r>
          <w:rPr>
            <w:noProof/>
            <w:webHidden/>
          </w:rPr>
          <w:fldChar w:fldCharType="begin"/>
        </w:r>
        <w:r>
          <w:rPr>
            <w:noProof/>
            <w:webHidden/>
          </w:rPr>
          <w:instrText xml:space="preserve"> PAGEREF _Toc219806367 \h </w:instrText>
        </w:r>
        <w:r>
          <w:rPr>
            <w:noProof/>
            <w:webHidden/>
          </w:rPr>
        </w:r>
        <w:r>
          <w:rPr>
            <w:noProof/>
            <w:webHidden/>
          </w:rPr>
          <w:fldChar w:fldCharType="separate"/>
        </w:r>
        <w:r>
          <w:rPr>
            <w:noProof/>
            <w:webHidden/>
          </w:rPr>
          <w:t>5</w:t>
        </w:r>
        <w:r>
          <w:rPr>
            <w:noProof/>
            <w:webHidden/>
          </w:rPr>
          <w:fldChar w:fldCharType="end"/>
        </w:r>
      </w:hyperlink>
    </w:p>
    <w:p w14:paraId="3083EDB6" w14:textId="77777777" w:rsidR="00DB5C95" w:rsidRDefault="00DB5C95">
      <w:pPr>
        <w:pStyle w:val="TOC2"/>
        <w:spacing w:before="46" w:after="46"/>
        <w:rPr>
          <w:rFonts w:ascii="等线" w:eastAsia="等线" w:hAnsi="等线"/>
          <w:iCs w:val="0"/>
          <w:noProof/>
          <w:sz w:val="22"/>
          <w:szCs w:val="24"/>
        </w:rPr>
      </w:pPr>
      <w:hyperlink w:anchor="_Toc219806368" w:history="1">
        <w:r w:rsidRPr="000A4144">
          <w:rPr>
            <w:rStyle w:val="ae"/>
            <w:rFonts w:ascii="SimSun" w:hAnsi="SimSun"/>
            <w:noProof/>
            <w:kern w:val="0"/>
          </w:rPr>
          <w:t>2.4</w:t>
        </w:r>
        <w:r>
          <w:rPr>
            <w:rFonts w:ascii="等线" w:eastAsia="等线" w:hAnsi="等线"/>
            <w:iCs w:val="0"/>
            <w:noProof/>
            <w:sz w:val="22"/>
            <w:szCs w:val="24"/>
          </w:rPr>
          <w:tab/>
        </w:r>
        <w:r w:rsidRPr="000A4144">
          <w:rPr>
            <w:rStyle w:val="ae"/>
            <w:noProof/>
            <w:kern w:val="0"/>
          </w:rPr>
          <w:t>MongoDB</w:t>
        </w:r>
        <w:r w:rsidRPr="000A4144">
          <w:rPr>
            <w:rStyle w:val="ae"/>
            <w:noProof/>
            <w:kern w:val="0"/>
          </w:rPr>
          <w:t>数据库</w:t>
        </w:r>
        <w:r>
          <w:rPr>
            <w:noProof/>
            <w:webHidden/>
          </w:rPr>
          <w:tab/>
        </w:r>
        <w:r>
          <w:rPr>
            <w:noProof/>
            <w:webHidden/>
          </w:rPr>
          <w:fldChar w:fldCharType="begin"/>
        </w:r>
        <w:r>
          <w:rPr>
            <w:noProof/>
            <w:webHidden/>
          </w:rPr>
          <w:instrText xml:space="preserve"> PAGEREF _Toc219806368 \h </w:instrText>
        </w:r>
        <w:r>
          <w:rPr>
            <w:noProof/>
            <w:webHidden/>
          </w:rPr>
        </w:r>
        <w:r>
          <w:rPr>
            <w:noProof/>
            <w:webHidden/>
          </w:rPr>
          <w:fldChar w:fldCharType="separate"/>
        </w:r>
        <w:r>
          <w:rPr>
            <w:noProof/>
            <w:webHidden/>
          </w:rPr>
          <w:t>5</w:t>
        </w:r>
        <w:r>
          <w:rPr>
            <w:noProof/>
            <w:webHidden/>
          </w:rPr>
          <w:fldChar w:fldCharType="end"/>
        </w:r>
      </w:hyperlink>
    </w:p>
    <w:p w14:paraId="50433536" w14:textId="77777777" w:rsidR="00DB5C95" w:rsidRDefault="00DB5C95">
      <w:pPr>
        <w:pStyle w:val="TOC2"/>
        <w:spacing w:before="46" w:after="46"/>
        <w:rPr>
          <w:rFonts w:ascii="等线" w:eastAsia="等线" w:hAnsi="等线"/>
          <w:iCs w:val="0"/>
          <w:noProof/>
          <w:sz w:val="22"/>
          <w:szCs w:val="24"/>
        </w:rPr>
      </w:pPr>
      <w:hyperlink w:anchor="_Toc219806369" w:history="1">
        <w:r w:rsidRPr="000A4144">
          <w:rPr>
            <w:rStyle w:val="ae"/>
            <w:rFonts w:ascii="SimSun" w:hAnsi="SimSun"/>
            <w:noProof/>
            <w:kern w:val="0"/>
          </w:rPr>
          <w:t>2.5</w:t>
        </w:r>
        <w:r>
          <w:rPr>
            <w:rFonts w:ascii="等线" w:eastAsia="等线" w:hAnsi="等线"/>
            <w:iCs w:val="0"/>
            <w:noProof/>
            <w:sz w:val="22"/>
            <w:szCs w:val="24"/>
          </w:rPr>
          <w:tab/>
        </w:r>
        <w:r w:rsidRPr="000A4144">
          <w:rPr>
            <w:rStyle w:val="ae"/>
            <w:noProof/>
            <w:kern w:val="0"/>
          </w:rPr>
          <w:t>系统技术栈总览</w:t>
        </w:r>
        <w:r>
          <w:rPr>
            <w:noProof/>
            <w:webHidden/>
          </w:rPr>
          <w:tab/>
        </w:r>
        <w:r>
          <w:rPr>
            <w:noProof/>
            <w:webHidden/>
          </w:rPr>
          <w:fldChar w:fldCharType="begin"/>
        </w:r>
        <w:r>
          <w:rPr>
            <w:noProof/>
            <w:webHidden/>
          </w:rPr>
          <w:instrText xml:space="preserve"> PAGEREF _Toc219806369 \h </w:instrText>
        </w:r>
        <w:r>
          <w:rPr>
            <w:noProof/>
            <w:webHidden/>
          </w:rPr>
        </w:r>
        <w:r>
          <w:rPr>
            <w:noProof/>
            <w:webHidden/>
          </w:rPr>
          <w:fldChar w:fldCharType="separate"/>
        </w:r>
        <w:r>
          <w:rPr>
            <w:noProof/>
            <w:webHidden/>
          </w:rPr>
          <w:t>5</w:t>
        </w:r>
        <w:r>
          <w:rPr>
            <w:noProof/>
            <w:webHidden/>
          </w:rPr>
          <w:fldChar w:fldCharType="end"/>
        </w:r>
      </w:hyperlink>
    </w:p>
    <w:p w14:paraId="3D5D2724" w14:textId="77777777" w:rsidR="00DB5C95" w:rsidRDefault="00DB5C95">
      <w:pPr>
        <w:pStyle w:val="TOC1"/>
        <w:rPr>
          <w:rFonts w:ascii="等线" w:eastAsia="等线" w:hAnsi="等线"/>
          <w:bCs w:val="0"/>
          <w:noProof/>
          <w:sz w:val="22"/>
          <w:szCs w:val="24"/>
        </w:rPr>
      </w:pPr>
      <w:hyperlink w:anchor="_Toc219806370" w:history="1">
        <w:r w:rsidRPr="000A4144">
          <w:rPr>
            <w:rStyle w:val="ae"/>
            <w:noProof/>
          </w:rPr>
          <w:t>3</w:t>
        </w:r>
        <w:r>
          <w:rPr>
            <w:rFonts w:ascii="等线" w:eastAsia="等线" w:hAnsi="等线"/>
            <w:bCs w:val="0"/>
            <w:noProof/>
            <w:sz w:val="22"/>
            <w:szCs w:val="24"/>
          </w:rPr>
          <w:tab/>
        </w:r>
        <w:r w:rsidRPr="000A4144">
          <w:rPr>
            <w:rStyle w:val="ae"/>
            <w:noProof/>
          </w:rPr>
          <w:t>系统需求分析</w:t>
        </w:r>
        <w:r>
          <w:rPr>
            <w:noProof/>
            <w:webHidden/>
          </w:rPr>
          <w:tab/>
        </w:r>
        <w:r>
          <w:rPr>
            <w:noProof/>
            <w:webHidden/>
          </w:rPr>
          <w:fldChar w:fldCharType="begin"/>
        </w:r>
        <w:r>
          <w:rPr>
            <w:noProof/>
            <w:webHidden/>
          </w:rPr>
          <w:instrText xml:space="preserve"> PAGEREF _Toc219806370 \h </w:instrText>
        </w:r>
        <w:r>
          <w:rPr>
            <w:noProof/>
            <w:webHidden/>
          </w:rPr>
        </w:r>
        <w:r>
          <w:rPr>
            <w:noProof/>
            <w:webHidden/>
          </w:rPr>
          <w:fldChar w:fldCharType="separate"/>
        </w:r>
        <w:r>
          <w:rPr>
            <w:noProof/>
            <w:webHidden/>
          </w:rPr>
          <w:t>6</w:t>
        </w:r>
        <w:r>
          <w:rPr>
            <w:noProof/>
            <w:webHidden/>
          </w:rPr>
          <w:fldChar w:fldCharType="end"/>
        </w:r>
      </w:hyperlink>
    </w:p>
    <w:p w14:paraId="39B377B4" w14:textId="77777777" w:rsidR="00DB5C95" w:rsidRDefault="00DB5C95">
      <w:pPr>
        <w:pStyle w:val="TOC2"/>
        <w:spacing w:before="46" w:after="46"/>
        <w:rPr>
          <w:rFonts w:ascii="等线" w:eastAsia="等线" w:hAnsi="等线"/>
          <w:iCs w:val="0"/>
          <w:noProof/>
          <w:sz w:val="22"/>
          <w:szCs w:val="24"/>
        </w:rPr>
      </w:pPr>
      <w:hyperlink w:anchor="_Toc219806371" w:history="1">
        <w:r w:rsidRPr="000A4144">
          <w:rPr>
            <w:rStyle w:val="ae"/>
            <w:rFonts w:ascii="SimSun" w:hAnsi="SimSun"/>
            <w:noProof/>
            <w:kern w:val="0"/>
          </w:rPr>
          <w:t>3.1</w:t>
        </w:r>
        <w:r>
          <w:rPr>
            <w:rFonts w:ascii="等线" w:eastAsia="等线" w:hAnsi="等线"/>
            <w:iCs w:val="0"/>
            <w:noProof/>
            <w:sz w:val="22"/>
            <w:szCs w:val="24"/>
          </w:rPr>
          <w:tab/>
        </w:r>
        <w:r w:rsidRPr="000A4144">
          <w:rPr>
            <w:rStyle w:val="ae"/>
            <w:noProof/>
            <w:kern w:val="0"/>
          </w:rPr>
          <w:t>系统目标与边界分析</w:t>
        </w:r>
        <w:r>
          <w:rPr>
            <w:noProof/>
            <w:webHidden/>
          </w:rPr>
          <w:tab/>
        </w:r>
        <w:r>
          <w:rPr>
            <w:noProof/>
            <w:webHidden/>
          </w:rPr>
          <w:fldChar w:fldCharType="begin"/>
        </w:r>
        <w:r>
          <w:rPr>
            <w:noProof/>
            <w:webHidden/>
          </w:rPr>
          <w:instrText xml:space="preserve"> PAGEREF _Toc219806371 \h </w:instrText>
        </w:r>
        <w:r>
          <w:rPr>
            <w:noProof/>
            <w:webHidden/>
          </w:rPr>
        </w:r>
        <w:r>
          <w:rPr>
            <w:noProof/>
            <w:webHidden/>
          </w:rPr>
          <w:fldChar w:fldCharType="separate"/>
        </w:r>
        <w:r>
          <w:rPr>
            <w:noProof/>
            <w:webHidden/>
          </w:rPr>
          <w:t>6</w:t>
        </w:r>
        <w:r>
          <w:rPr>
            <w:noProof/>
            <w:webHidden/>
          </w:rPr>
          <w:fldChar w:fldCharType="end"/>
        </w:r>
      </w:hyperlink>
    </w:p>
    <w:p w14:paraId="3504163F" w14:textId="77777777" w:rsidR="00DB5C95" w:rsidRDefault="00DB5C95">
      <w:pPr>
        <w:pStyle w:val="TOC2"/>
        <w:spacing w:before="46" w:after="46"/>
        <w:rPr>
          <w:rFonts w:ascii="等线" w:eastAsia="等线" w:hAnsi="等线"/>
          <w:iCs w:val="0"/>
          <w:noProof/>
          <w:sz w:val="22"/>
          <w:szCs w:val="24"/>
        </w:rPr>
      </w:pPr>
      <w:hyperlink w:anchor="_Toc219806372" w:history="1">
        <w:r w:rsidRPr="000A4144">
          <w:rPr>
            <w:rStyle w:val="ae"/>
            <w:rFonts w:ascii="SimSun" w:hAnsi="SimSun"/>
            <w:noProof/>
            <w:kern w:val="0"/>
          </w:rPr>
          <w:t>3.2</w:t>
        </w:r>
        <w:r>
          <w:rPr>
            <w:rFonts w:ascii="等线" w:eastAsia="等线" w:hAnsi="等线"/>
            <w:iCs w:val="0"/>
            <w:noProof/>
            <w:sz w:val="22"/>
            <w:szCs w:val="24"/>
          </w:rPr>
          <w:tab/>
        </w:r>
        <w:r w:rsidRPr="000A4144">
          <w:rPr>
            <w:rStyle w:val="ae"/>
            <w:noProof/>
            <w:kern w:val="0"/>
          </w:rPr>
          <w:t>复杂算法接入的特殊性分析</w:t>
        </w:r>
        <w:r>
          <w:rPr>
            <w:noProof/>
            <w:webHidden/>
          </w:rPr>
          <w:tab/>
        </w:r>
        <w:r>
          <w:rPr>
            <w:noProof/>
            <w:webHidden/>
          </w:rPr>
          <w:fldChar w:fldCharType="begin"/>
        </w:r>
        <w:r>
          <w:rPr>
            <w:noProof/>
            <w:webHidden/>
          </w:rPr>
          <w:instrText xml:space="preserve"> PAGEREF _Toc219806372 \h </w:instrText>
        </w:r>
        <w:r>
          <w:rPr>
            <w:noProof/>
            <w:webHidden/>
          </w:rPr>
        </w:r>
        <w:r>
          <w:rPr>
            <w:noProof/>
            <w:webHidden/>
          </w:rPr>
          <w:fldChar w:fldCharType="separate"/>
        </w:r>
        <w:r>
          <w:rPr>
            <w:noProof/>
            <w:webHidden/>
          </w:rPr>
          <w:t>7</w:t>
        </w:r>
        <w:r>
          <w:rPr>
            <w:noProof/>
            <w:webHidden/>
          </w:rPr>
          <w:fldChar w:fldCharType="end"/>
        </w:r>
      </w:hyperlink>
    </w:p>
    <w:p w14:paraId="78D65144" w14:textId="77777777" w:rsidR="00DB5C95" w:rsidRDefault="00DB5C95">
      <w:pPr>
        <w:pStyle w:val="TOC2"/>
        <w:spacing w:before="46" w:after="46"/>
        <w:rPr>
          <w:rFonts w:ascii="等线" w:eastAsia="等线" w:hAnsi="等线"/>
          <w:iCs w:val="0"/>
          <w:noProof/>
          <w:sz w:val="22"/>
          <w:szCs w:val="24"/>
        </w:rPr>
      </w:pPr>
      <w:hyperlink w:anchor="_Toc219806373" w:history="1">
        <w:r w:rsidRPr="000A4144">
          <w:rPr>
            <w:rStyle w:val="ae"/>
            <w:rFonts w:ascii="SimSun" w:hAnsi="SimSun"/>
            <w:noProof/>
            <w:kern w:val="0"/>
          </w:rPr>
          <w:t>3.3</w:t>
        </w:r>
        <w:r>
          <w:rPr>
            <w:rFonts w:ascii="等线" w:eastAsia="等线" w:hAnsi="等线"/>
            <w:iCs w:val="0"/>
            <w:noProof/>
            <w:sz w:val="22"/>
            <w:szCs w:val="24"/>
          </w:rPr>
          <w:tab/>
        </w:r>
        <w:r w:rsidRPr="000A4144">
          <w:rPr>
            <w:rStyle w:val="ae"/>
            <w:noProof/>
            <w:kern w:val="0"/>
          </w:rPr>
          <w:t>功能性需求</w:t>
        </w:r>
        <w:r>
          <w:rPr>
            <w:noProof/>
            <w:webHidden/>
          </w:rPr>
          <w:tab/>
        </w:r>
        <w:r>
          <w:rPr>
            <w:noProof/>
            <w:webHidden/>
          </w:rPr>
          <w:fldChar w:fldCharType="begin"/>
        </w:r>
        <w:r>
          <w:rPr>
            <w:noProof/>
            <w:webHidden/>
          </w:rPr>
          <w:instrText xml:space="preserve"> PAGEREF _Toc219806373 \h </w:instrText>
        </w:r>
        <w:r>
          <w:rPr>
            <w:noProof/>
            <w:webHidden/>
          </w:rPr>
        </w:r>
        <w:r>
          <w:rPr>
            <w:noProof/>
            <w:webHidden/>
          </w:rPr>
          <w:fldChar w:fldCharType="separate"/>
        </w:r>
        <w:r>
          <w:rPr>
            <w:noProof/>
            <w:webHidden/>
          </w:rPr>
          <w:t>7</w:t>
        </w:r>
        <w:r>
          <w:rPr>
            <w:noProof/>
            <w:webHidden/>
          </w:rPr>
          <w:fldChar w:fldCharType="end"/>
        </w:r>
      </w:hyperlink>
    </w:p>
    <w:p w14:paraId="50F88A80" w14:textId="77777777" w:rsidR="00DB5C95" w:rsidRDefault="00DB5C95">
      <w:pPr>
        <w:pStyle w:val="TOC2"/>
        <w:spacing w:before="46" w:after="46"/>
        <w:rPr>
          <w:rFonts w:ascii="等线" w:eastAsia="等线" w:hAnsi="等线"/>
          <w:iCs w:val="0"/>
          <w:noProof/>
          <w:sz w:val="22"/>
          <w:szCs w:val="24"/>
        </w:rPr>
      </w:pPr>
      <w:hyperlink w:anchor="_Toc219806374" w:history="1">
        <w:r w:rsidRPr="000A4144">
          <w:rPr>
            <w:rStyle w:val="ae"/>
            <w:rFonts w:ascii="SimSun" w:hAnsi="SimSun"/>
            <w:noProof/>
            <w:kern w:val="0"/>
          </w:rPr>
          <w:t>3.4</w:t>
        </w:r>
        <w:r>
          <w:rPr>
            <w:rFonts w:ascii="等线" w:eastAsia="等线" w:hAnsi="等线"/>
            <w:iCs w:val="0"/>
            <w:noProof/>
            <w:sz w:val="22"/>
            <w:szCs w:val="24"/>
          </w:rPr>
          <w:tab/>
        </w:r>
        <w:r w:rsidRPr="000A4144">
          <w:rPr>
            <w:rStyle w:val="ae"/>
            <w:noProof/>
            <w:kern w:val="0"/>
          </w:rPr>
          <w:t>非功能性需求</w:t>
        </w:r>
        <w:r>
          <w:rPr>
            <w:noProof/>
            <w:webHidden/>
          </w:rPr>
          <w:tab/>
        </w:r>
        <w:r>
          <w:rPr>
            <w:noProof/>
            <w:webHidden/>
          </w:rPr>
          <w:fldChar w:fldCharType="begin"/>
        </w:r>
        <w:r>
          <w:rPr>
            <w:noProof/>
            <w:webHidden/>
          </w:rPr>
          <w:instrText xml:space="preserve"> PAGEREF _Toc219806374 \h </w:instrText>
        </w:r>
        <w:r>
          <w:rPr>
            <w:noProof/>
            <w:webHidden/>
          </w:rPr>
        </w:r>
        <w:r>
          <w:rPr>
            <w:noProof/>
            <w:webHidden/>
          </w:rPr>
          <w:fldChar w:fldCharType="separate"/>
        </w:r>
        <w:r>
          <w:rPr>
            <w:noProof/>
            <w:webHidden/>
          </w:rPr>
          <w:t>8</w:t>
        </w:r>
        <w:r>
          <w:rPr>
            <w:noProof/>
            <w:webHidden/>
          </w:rPr>
          <w:fldChar w:fldCharType="end"/>
        </w:r>
      </w:hyperlink>
    </w:p>
    <w:p w14:paraId="69E62072" w14:textId="77777777" w:rsidR="00DB5C95" w:rsidRDefault="00DB5C95">
      <w:pPr>
        <w:pStyle w:val="TOC1"/>
        <w:rPr>
          <w:rFonts w:ascii="等线" w:eastAsia="等线" w:hAnsi="等线"/>
          <w:bCs w:val="0"/>
          <w:noProof/>
          <w:sz w:val="22"/>
          <w:szCs w:val="24"/>
        </w:rPr>
      </w:pPr>
      <w:hyperlink w:anchor="_Toc219806375" w:history="1">
        <w:r w:rsidRPr="000A4144">
          <w:rPr>
            <w:rStyle w:val="ae"/>
            <w:noProof/>
          </w:rPr>
          <w:t>4</w:t>
        </w:r>
        <w:r>
          <w:rPr>
            <w:rFonts w:ascii="等线" w:eastAsia="等线" w:hAnsi="等线"/>
            <w:bCs w:val="0"/>
            <w:noProof/>
            <w:sz w:val="22"/>
            <w:szCs w:val="24"/>
          </w:rPr>
          <w:tab/>
        </w:r>
        <w:r w:rsidRPr="000A4144">
          <w:rPr>
            <w:rStyle w:val="ae"/>
            <w:noProof/>
          </w:rPr>
          <w:t>系统概要设计</w:t>
        </w:r>
        <w:r>
          <w:rPr>
            <w:noProof/>
            <w:webHidden/>
          </w:rPr>
          <w:tab/>
        </w:r>
        <w:r>
          <w:rPr>
            <w:noProof/>
            <w:webHidden/>
          </w:rPr>
          <w:fldChar w:fldCharType="begin"/>
        </w:r>
        <w:r>
          <w:rPr>
            <w:noProof/>
            <w:webHidden/>
          </w:rPr>
          <w:instrText xml:space="preserve"> PAGEREF _Toc219806375 \h </w:instrText>
        </w:r>
        <w:r>
          <w:rPr>
            <w:noProof/>
            <w:webHidden/>
          </w:rPr>
        </w:r>
        <w:r>
          <w:rPr>
            <w:noProof/>
            <w:webHidden/>
          </w:rPr>
          <w:fldChar w:fldCharType="separate"/>
        </w:r>
        <w:r>
          <w:rPr>
            <w:noProof/>
            <w:webHidden/>
          </w:rPr>
          <w:t>8</w:t>
        </w:r>
        <w:r>
          <w:rPr>
            <w:noProof/>
            <w:webHidden/>
          </w:rPr>
          <w:fldChar w:fldCharType="end"/>
        </w:r>
      </w:hyperlink>
    </w:p>
    <w:p w14:paraId="3C77AE59" w14:textId="77777777" w:rsidR="00DB5C95" w:rsidRDefault="00DB5C95">
      <w:pPr>
        <w:pStyle w:val="TOC2"/>
        <w:spacing w:before="46" w:after="46"/>
        <w:rPr>
          <w:rFonts w:ascii="等线" w:eastAsia="等线" w:hAnsi="等线"/>
          <w:iCs w:val="0"/>
          <w:noProof/>
          <w:sz w:val="22"/>
          <w:szCs w:val="24"/>
        </w:rPr>
      </w:pPr>
      <w:hyperlink w:anchor="_Toc219806376" w:history="1">
        <w:r w:rsidRPr="000A4144">
          <w:rPr>
            <w:rStyle w:val="ae"/>
            <w:rFonts w:ascii="SimSun" w:hAnsi="SimSun"/>
            <w:noProof/>
          </w:rPr>
          <w:t>4.1</w:t>
        </w:r>
        <w:r>
          <w:rPr>
            <w:rFonts w:ascii="等线" w:eastAsia="等线" w:hAnsi="等线"/>
            <w:iCs w:val="0"/>
            <w:noProof/>
            <w:sz w:val="22"/>
            <w:szCs w:val="24"/>
          </w:rPr>
          <w:tab/>
        </w:r>
        <w:r w:rsidRPr="000A4144">
          <w:rPr>
            <w:rStyle w:val="ae"/>
            <w:noProof/>
          </w:rPr>
          <w:t>系统总体架构</w:t>
        </w:r>
        <w:r>
          <w:rPr>
            <w:noProof/>
            <w:webHidden/>
          </w:rPr>
          <w:tab/>
        </w:r>
        <w:r>
          <w:rPr>
            <w:noProof/>
            <w:webHidden/>
          </w:rPr>
          <w:fldChar w:fldCharType="begin"/>
        </w:r>
        <w:r>
          <w:rPr>
            <w:noProof/>
            <w:webHidden/>
          </w:rPr>
          <w:instrText xml:space="preserve"> PAGEREF _Toc219806376 \h </w:instrText>
        </w:r>
        <w:r>
          <w:rPr>
            <w:noProof/>
            <w:webHidden/>
          </w:rPr>
        </w:r>
        <w:r>
          <w:rPr>
            <w:noProof/>
            <w:webHidden/>
          </w:rPr>
          <w:fldChar w:fldCharType="separate"/>
        </w:r>
        <w:r>
          <w:rPr>
            <w:noProof/>
            <w:webHidden/>
          </w:rPr>
          <w:t>8</w:t>
        </w:r>
        <w:r>
          <w:rPr>
            <w:noProof/>
            <w:webHidden/>
          </w:rPr>
          <w:fldChar w:fldCharType="end"/>
        </w:r>
      </w:hyperlink>
    </w:p>
    <w:p w14:paraId="56686C9D" w14:textId="77777777" w:rsidR="00DB5C95" w:rsidRDefault="00DB5C95">
      <w:pPr>
        <w:pStyle w:val="TOC2"/>
        <w:spacing w:before="46" w:after="46"/>
        <w:rPr>
          <w:rFonts w:ascii="等线" w:eastAsia="等线" w:hAnsi="等线"/>
          <w:iCs w:val="0"/>
          <w:noProof/>
          <w:sz w:val="22"/>
          <w:szCs w:val="24"/>
        </w:rPr>
      </w:pPr>
      <w:hyperlink w:anchor="_Toc219806377" w:history="1">
        <w:r w:rsidRPr="000A4144">
          <w:rPr>
            <w:rStyle w:val="ae"/>
            <w:rFonts w:ascii="SimSun" w:hAnsi="SimSun"/>
            <w:noProof/>
          </w:rPr>
          <w:t>4.2</w:t>
        </w:r>
        <w:r>
          <w:rPr>
            <w:rFonts w:ascii="等线" w:eastAsia="等线" w:hAnsi="等线"/>
            <w:iCs w:val="0"/>
            <w:noProof/>
            <w:sz w:val="22"/>
            <w:szCs w:val="24"/>
          </w:rPr>
          <w:tab/>
        </w:r>
        <w:r w:rsidRPr="000A4144">
          <w:rPr>
            <w:rStyle w:val="ae"/>
            <w:noProof/>
          </w:rPr>
          <w:t>跨语言服务调用流程</w:t>
        </w:r>
        <w:r>
          <w:rPr>
            <w:noProof/>
            <w:webHidden/>
          </w:rPr>
          <w:tab/>
        </w:r>
        <w:r>
          <w:rPr>
            <w:noProof/>
            <w:webHidden/>
          </w:rPr>
          <w:fldChar w:fldCharType="begin"/>
        </w:r>
        <w:r>
          <w:rPr>
            <w:noProof/>
            <w:webHidden/>
          </w:rPr>
          <w:instrText xml:space="preserve"> PAGEREF _Toc219806377 \h </w:instrText>
        </w:r>
        <w:r>
          <w:rPr>
            <w:noProof/>
            <w:webHidden/>
          </w:rPr>
        </w:r>
        <w:r>
          <w:rPr>
            <w:noProof/>
            <w:webHidden/>
          </w:rPr>
          <w:fldChar w:fldCharType="separate"/>
        </w:r>
        <w:r>
          <w:rPr>
            <w:noProof/>
            <w:webHidden/>
          </w:rPr>
          <w:t>8</w:t>
        </w:r>
        <w:r>
          <w:rPr>
            <w:noProof/>
            <w:webHidden/>
          </w:rPr>
          <w:fldChar w:fldCharType="end"/>
        </w:r>
      </w:hyperlink>
    </w:p>
    <w:p w14:paraId="7F1BAC88" w14:textId="77777777" w:rsidR="00DB5C95" w:rsidRDefault="00DB5C95">
      <w:pPr>
        <w:pStyle w:val="TOC2"/>
        <w:spacing w:before="46" w:after="46"/>
        <w:rPr>
          <w:rFonts w:ascii="等线" w:eastAsia="等线" w:hAnsi="等线"/>
          <w:iCs w:val="0"/>
          <w:noProof/>
          <w:sz w:val="22"/>
          <w:szCs w:val="24"/>
        </w:rPr>
      </w:pPr>
      <w:hyperlink w:anchor="_Toc219806378" w:history="1">
        <w:r w:rsidRPr="000A4144">
          <w:rPr>
            <w:rStyle w:val="ae"/>
            <w:rFonts w:ascii="SimSun" w:hAnsi="SimSun"/>
            <w:noProof/>
            <w:kern w:val="0"/>
          </w:rPr>
          <w:t>4.3</w:t>
        </w:r>
        <w:r>
          <w:rPr>
            <w:rFonts w:ascii="等线" w:eastAsia="等线" w:hAnsi="等线"/>
            <w:iCs w:val="0"/>
            <w:noProof/>
            <w:sz w:val="22"/>
            <w:szCs w:val="24"/>
          </w:rPr>
          <w:tab/>
        </w:r>
        <w:r w:rsidRPr="000A4144">
          <w:rPr>
            <w:rStyle w:val="ae"/>
            <w:noProof/>
            <w:kern w:val="0"/>
          </w:rPr>
          <w:t>算法数据交互模型</w:t>
        </w:r>
        <w:r>
          <w:rPr>
            <w:noProof/>
            <w:webHidden/>
          </w:rPr>
          <w:tab/>
        </w:r>
        <w:r>
          <w:rPr>
            <w:noProof/>
            <w:webHidden/>
          </w:rPr>
          <w:fldChar w:fldCharType="begin"/>
        </w:r>
        <w:r>
          <w:rPr>
            <w:noProof/>
            <w:webHidden/>
          </w:rPr>
          <w:instrText xml:space="preserve"> PAGEREF _Toc219806378 \h </w:instrText>
        </w:r>
        <w:r>
          <w:rPr>
            <w:noProof/>
            <w:webHidden/>
          </w:rPr>
        </w:r>
        <w:r>
          <w:rPr>
            <w:noProof/>
            <w:webHidden/>
          </w:rPr>
          <w:fldChar w:fldCharType="separate"/>
        </w:r>
        <w:r>
          <w:rPr>
            <w:noProof/>
            <w:webHidden/>
          </w:rPr>
          <w:t>9</w:t>
        </w:r>
        <w:r>
          <w:rPr>
            <w:noProof/>
            <w:webHidden/>
          </w:rPr>
          <w:fldChar w:fldCharType="end"/>
        </w:r>
      </w:hyperlink>
    </w:p>
    <w:p w14:paraId="63B6D404" w14:textId="77777777" w:rsidR="00DB5C95" w:rsidRDefault="00DB5C95">
      <w:pPr>
        <w:pStyle w:val="TOC2"/>
        <w:spacing w:before="46" w:after="46"/>
        <w:rPr>
          <w:rFonts w:ascii="等线" w:eastAsia="等线" w:hAnsi="等线"/>
          <w:iCs w:val="0"/>
          <w:noProof/>
          <w:sz w:val="22"/>
          <w:szCs w:val="24"/>
        </w:rPr>
      </w:pPr>
      <w:hyperlink w:anchor="_Toc219806379" w:history="1">
        <w:r w:rsidRPr="000A4144">
          <w:rPr>
            <w:rStyle w:val="ae"/>
            <w:rFonts w:ascii="SimSun" w:hAnsi="SimSun"/>
            <w:noProof/>
            <w:kern w:val="0"/>
          </w:rPr>
          <w:t>4.4</w:t>
        </w:r>
        <w:r>
          <w:rPr>
            <w:rFonts w:ascii="等线" w:eastAsia="等线" w:hAnsi="等线"/>
            <w:iCs w:val="0"/>
            <w:noProof/>
            <w:sz w:val="22"/>
            <w:szCs w:val="24"/>
          </w:rPr>
          <w:tab/>
        </w:r>
        <w:r w:rsidRPr="000A4144">
          <w:rPr>
            <w:rStyle w:val="ae"/>
            <w:noProof/>
            <w:kern w:val="0"/>
          </w:rPr>
          <w:t>容器化部署架构</w:t>
        </w:r>
        <w:r>
          <w:rPr>
            <w:noProof/>
            <w:webHidden/>
          </w:rPr>
          <w:tab/>
        </w:r>
        <w:r>
          <w:rPr>
            <w:noProof/>
            <w:webHidden/>
          </w:rPr>
          <w:fldChar w:fldCharType="begin"/>
        </w:r>
        <w:r>
          <w:rPr>
            <w:noProof/>
            <w:webHidden/>
          </w:rPr>
          <w:instrText xml:space="preserve"> PAGEREF _Toc219806379 \h </w:instrText>
        </w:r>
        <w:r>
          <w:rPr>
            <w:noProof/>
            <w:webHidden/>
          </w:rPr>
        </w:r>
        <w:r>
          <w:rPr>
            <w:noProof/>
            <w:webHidden/>
          </w:rPr>
          <w:fldChar w:fldCharType="separate"/>
        </w:r>
        <w:r>
          <w:rPr>
            <w:noProof/>
            <w:webHidden/>
          </w:rPr>
          <w:t>9</w:t>
        </w:r>
        <w:r>
          <w:rPr>
            <w:noProof/>
            <w:webHidden/>
          </w:rPr>
          <w:fldChar w:fldCharType="end"/>
        </w:r>
      </w:hyperlink>
    </w:p>
    <w:p w14:paraId="77F08BF8" w14:textId="77777777" w:rsidR="00DB5C95" w:rsidRDefault="00DB5C95">
      <w:pPr>
        <w:pStyle w:val="TOC1"/>
        <w:rPr>
          <w:rFonts w:ascii="等线" w:eastAsia="等线" w:hAnsi="等线"/>
          <w:bCs w:val="0"/>
          <w:noProof/>
          <w:sz w:val="22"/>
          <w:szCs w:val="24"/>
        </w:rPr>
      </w:pPr>
      <w:hyperlink w:anchor="_Toc219806380" w:history="1">
        <w:r w:rsidRPr="000A4144">
          <w:rPr>
            <w:rStyle w:val="ae"/>
            <w:noProof/>
          </w:rPr>
          <w:t>5</w:t>
        </w:r>
        <w:r>
          <w:rPr>
            <w:rFonts w:ascii="等线" w:eastAsia="等线" w:hAnsi="等线"/>
            <w:bCs w:val="0"/>
            <w:noProof/>
            <w:sz w:val="22"/>
            <w:szCs w:val="24"/>
          </w:rPr>
          <w:tab/>
        </w:r>
        <w:r w:rsidRPr="000A4144">
          <w:rPr>
            <w:rStyle w:val="ae"/>
            <w:noProof/>
          </w:rPr>
          <w:t>系统详细设计与实现</w:t>
        </w:r>
        <w:r>
          <w:rPr>
            <w:noProof/>
            <w:webHidden/>
          </w:rPr>
          <w:tab/>
        </w:r>
        <w:r>
          <w:rPr>
            <w:noProof/>
            <w:webHidden/>
          </w:rPr>
          <w:fldChar w:fldCharType="begin"/>
        </w:r>
        <w:r>
          <w:rPr>
            <w:noProof/>
            <w:webHidden/>
          </w:rPr>
          <w:instrText xml:space="preserve"> PAGEREF _Toc219806380 \h </w:instrText>
        </w:r>
        <w:r>
          <w:rPr>
            <w:noProof/>
            <w:webHidden/>
          </w:rPr>
        </w:r>
        <w:r>
          <w:rPr>
            <w:noProof/>
            <w:webHidden/>
          </w:rPr>
          <w:fldChar w:fldCharType="separate"/>
        </w:r>
        <w:r>
          <w:rPr>
            <w:noProof/>
            <w:webHidden/>
          </w:rPr>
          <w:t>10</w:t>
        </w:r>
        <w:r>
          <w:rPr>
            <w:noProof/>
            <w:webHidden/>
          </w:rPr>
          <w:fldChar w:fldCharType="end"/>
        </w:r>
      </w:hyperlink>
    </w:p>
    <w:p w14:paraId="6236A639" w14:textId="77777777" w:rsidR="00DB5C95" w:rsidRDefault="00DB5C95">
      <w:pPr>
        <w:pStyle w:val="TOC2"/>
        <w:spacing w:before="46" w:after="46"/>
        <w:rPr>
          <w:rFonts w:ascii="等线" w:eastAsia="等线" w:hAnsi="等线"/>
          <w:iCs w:val="0"/>
          <w:noProof/>
          <w:sz w:val="22"/>
          <w:szCs w:val="24"/>
        </w:rPr>
      </w:pPr>
      <w:hyperlink w:anchor="_Toc219806381" w:history="1">
        <w:r w:rsidRPr="000A4144">
          <w:rPr>
            <w:rStyle w:val="ae"/>
            <w:rFonts w:ascii="SimSun" w:hAnsi="SimSun"/>
            <w:noProof/>
            <w:kern w:val="0"/>
          </w:rPr>
          <w:t>5.1</w:t>
        </w:r>
        <w:r>
          <w:rPr>
            <w:rFonts w:ascii="等线" w:eastAsia="等线" w:hAnsi="等线"/>
            <w:iCs w:val="0"/>
            <w:noProof/>
            <w:sz w:val="22"/>
            <w:szCs w:val="24"/>
          </w:rPr>
          <w:tab/>
        </w:r>
        <w:r w:rsidRPr="000A4144">
          <w:rPr>
            <w:rStyle w:val="ae"/>
            <w:noProof/>
            <w:kern w:val="0"/>
          </w:rPr>
          <w:t>算法适配与封装</w:t>
        </w:r>
        <w:r>
          <w:rPr>
            <w:noProof/>
            <w:webHidden/>
          </w:rPr>
          <w:tab/>
        </w:r>
        <w:r>
          <w:rPr>
            <w:noProof/>
            <w:webHidden/>
          </w:rPr>
          <w:fldChar w:fldCharType="begin"/>
        </w:r>
        <w:r>
          <w:rPr>
            <w:noProof/>
            <w:webHidden/>
          </w:rPr>
          <w:instrText xml:space="preserve"> PAGEREF _Toc219806381 \h </w:instrText>
        </w:r>
        <w:r>
          <w:rPr>
            <w:noProof/>
            <w:webHidden/>
          </w:rPr>
        </w:r>
        <w:r>
          <w:rPr>
            <w:noProof/>
            <w:webHidden/>
          </w:rPr>
          <w:fldChar w:fldCharType="separate"/>
        </w:r>
        <w:r>
          <w:rPr>
            <w:noProof/>
            <w:webHidden/>
          </w:rPr>
          <w:t>10</w:t>
        </w:r>
        <w:r>
          <w:rPr>
            <w:noProof/>
            <w:webHidden/>
          </w:rPr>
          <w:fldChar w:fldCharType="end"/>
        </w:r>
      </w:hyperlink>
    </w:p>
    <w:p w14:paraId="6593BFBB" w14:textId="77777777" w:rsidR="00DB5C95" w:rsidRDefault="00DB5C95">
      <w:pPr>
        <w:pStyle w:val="TOC2"/>
        <w:spacing w:before="46" w:after="46"/>
        <w:rPr>
          <w:rFonts w:ascii="等线" w:eastAsia="等线" w:hAnsi="等线"/>
          <w:iCs w:val="0"/>
          <w:noProof/>
          <w:sz w:val="22"/>
          <w:szCs w:val="24"/>
        </w:rPr>
      </w:pPr>
      <w:hyperlink w:anchor="_Toc219806382" w:history="1">
        <w:r w:rsidRPr="000A4144">
          <w:rPr>
            <w:rStyle w:val="ae"/>
            <w:rFonts w:ascii="SimSun" w:hAnsi="SimSun"/>
            <w:noProof/>
            <w:kern w:val="0"/>
          </w:rPr>
          <w:t>5.2</w:t>
        </w:r>
        <w:r>
          <w:rPr>
            <w:rFonts w:ascii="等线" w:eastAsia="等线" w:hAnsi="等线"/>
            <w:iCs w:val="0"/>
            <w:noProof/>
            <w:sz w:val="22"/>
            <w:szCs w:val="24"/>
          </w:rPr>
          <w:tab/>
        </w:r>
        <w:r w:rsidRPr="000A4144">
          <w:rPr>
            <w:rStyle w:val="ae"/>
            <w:noProof/>
            <w:kern w:val="0"/>
          </w:rPr>
          <w:t>容器化实现</w:t>
        </w:r>
        <w:r>
          <w:rPr>
            <w:noProof/>
            <w:webHidden/>
          </w:rPr>
          <w:tab/>
        </w:r>
        <w:r>
          <w:rPr>
            <w:noProof/>
            <w:webHidden/>
          </w:rPr>
          <w:fldChar w:fldCharType="begin"/>
        </w:r>
        <w:r>
          <w:rPr>
            <w:noProof/>
            <w:webHidden/>
          </w:rPr>
          <w:instrText xml:space="preserve"> PAGEREF _Toc219806382 \h </w:instrText>
        </w:r>
        <w:r>
          <w:rPr>
            <w:noProof/>
            <w:webHidden/>
          </w:rPr>
        </w:r>
        <w:r>
          <w:rPr>
            <w:noProof/>
            <w:webHidden/>
          </w:rPr>
          <w:fldChar w:fldCharType="separate"/>
        </w:r>
        <w:r>
          <w:rPr>
            <w:noProof/>
            <w:webHidden/>
          </w:rPr>
          <w:t>10</w:t>
        </w:r>
        <w:r>
          <w:rPr>
            <w:noProof/>
            <w:webHidden/>
          </w:rPr>
          <w:fldChar w:fldCharType="end"/>
        </w:r>
      </w:hyperlink>
    </w:p>
    <w:p w14:paraId="702F5FC4" w14:textId="77777777" w:rsidR="00DB5C95" w:rsidRDefault="00DB5C95">
      <w:pPr>
        <w:pStyle w:val="TOC1"/>
        <w:rPr>
          <w:rFonts w:ascii="等线" w:eastAsia="等线" w:hAnsi="等线"/>
          <w:bCs w:val="0"/>
          <w:noProof/>
          <w:sz w:val="22"/>
          <w:szCs w:val="24"/>
        </w:rPr>
      </w:pPr>
      <w:hyperlink w:anchor="_Toc219806383" w:history="1">
        <w:r w:rsidRPr="000A4144">
          <w:rPr>
            <w:rStyle w:val="ae"/>
            <w:noProof/>
          </w:rPr>
          <w:t>6</w:t>
        </w:r>
        <w:r>
          <w:rPr>
            <w:rFonts w:ascii="等线" w:eastAsia="等线" w:hAnsi="等线"/>
            <w:bCs w:val="0"/>
            <w:noProof/>
            <w:sz w:val="22"/>
            <w:szCs w:val="24"/>
          </w:rPr>
          <w:tab/>
        </w:r>
        <w:r w:rsidRPr="000A4144">
          <w:rPr>
            <w:rStyle w:val="ae"/>
            <w:noProof/>
          </w:rPr>
          <w:t>系统测试</w:t>
        </w:r>
        <w:r>
          <w:rPr>
            <w:noProof/>
            <w:webHidden/>
          </w:rPr>
          <w:tab/>
        </w:r>
        <w:r>
          <w:rPr>
            <w:noProof/>
            <w:webHidden/>
          </w:rPr>
          <w:fldChar w:fldCharType="begin"/>
        </w:r>
        <w:r>
          <w:rPr>
            <w:noProof/>
            <w:webHidden/>
          </w:rPr>
          <w:instrText xml:space="preserve"> PAGEREF _Toc219806383 \h </w:instrText>
        </w:r>
        <w:r>
          <w:rPr>
            <w:noProof/>
            <w:webHidden/>
          </w:rPr>
        </w:r>
        <w:r>
          <w:rPr>
            <w:noProof/>
            <w:webHidden/>
          </w:rPr>
          <w:fldChar w:fldCharType="separate"/>
        </w:r>
        <w:r>
          <w:rPr>
            <w:noProof/>
            <w:webHidden/>
          </w:rPr>
          <w:t>10</w:t>
        </w:r>
        <w:r>
          <w:rPr>
            <w:noProof/>
            <w:webHidden/>
          </w:rPr>
          <w:fldChar w:fldCharType="end"/>
        </w:r>
      </w:hyperlink>
    </w:p>
    <w:p w14:paraId="6479E58D" w14:textId="77777777" w:rsidR="00DB5C95" w:rsidRDefault="00DB5C95">
      <w:pPr>
        <w:pStyle w:val="TOC2"/>
        <w:spacing w:before="46" w:after="46"/>
        <w:rPr>
          <w:rFonts w:ascii="等线" w:eastAsia="等线" w:hAnsi="等线"/>
          <w:iCs w:val="0"/>
          <w:noProof/>
          <w:sz w:val="22"/>
          <w:szCs w:val="24"/>
        </w:rPr>
      </w:pPr>
      <w:hyperlink w:anchor="_Toc219806384" w:history="1">
        <w:r w:rsidRPr="000A4144">
          <w:rPr>
            <w:rStyle w:val="ae"/>
            <w:rFonts w:ascii="SimSun" w:hAnsi="SimSun"/>
            <w:noProof/>
            <w:kern w:val="0"/>
          </w:rPr>
          <w:t>6.1</w:t>
        </w:r>
        <w:r>
          <w:rPr>
            <w:rFonts w:ascii="等线" w:eastAsia="等线" w:hAnsi="等线"/>
            <w:iCs w:val="0"/>
            <w:noProof/>
            <w:sz w:val="22"/>
            <w:szCs w:val="24"/>
          </w:rPr>
          <w:tab/>
        </w:r>
        <w:r w:rsidRPr="000A4144">
          <w:rPr>
            <w:rStyle w:val="ae"/>
            <w:noProof/>
            <w:kern w:val="0"/>
          </w:rPr>
          <w:t>测试环境</w:t>
        </w:r>
        <w:r>
          <w:rPr>
            <w:noProof/>
            <w:webHidden/>
          </w:rPr>
          <w:tab/>
        </w:r>
        <w:r>
          <w:rPr>
            <w:noProof/>
            <w:webHidden/>
          </w:rPr>
          <w:fldChar w:fldCharType="begin"/>
        </w:r>
        <w:r>
          <w:rPr>
            <w:noProof/>
            <w:webHidden/>
          </w:rPr>
          <w:instrText xml:space="preserve"> PAGEREF _Toc219806384 \h </w:instrText>
        </w:r>
        <w:r>
          <w:rPr>
            <w:noProof/>
            <w:webHidden/>
          </w:rPr>
        </w:r>
        <w:r>
          <w:rPr>
            <w:noProof/>
            <w:webHidden/>
          </w:rPr>
          <w:fldChar w:fldCharType="separate"/>
        </w:r>
        <w:r>
          <w:rPr>
            <w:noProof/>
            <w:webHidden/>
          </w:rPr>
          <w:t>10</w:t>
        </w:r>
        <w:r>
          <w:rPr>
            <w:noProof/>
            <w:webHidden/>
          </w:rPr>
          <w:fldChar w:fldCharType="end"/>
        </w:r>
      </w:hyperlink>
    </w:p>
    <w:p w14:paraId="33683C19" w14:textId="77777777" w:rsidR="00DB5C95" w:rsidRDefault="00DB5C95">
      <w:pPr>
        <w:pStyle w:val="TOC2"/>
        <w:spacing w:before="46" w:after="46"/>
        <w:rPr>
          <w:rFonts w:ascii="等线" w:eastAsia="等线" w:hAnsi="等线"/>
          <w:iCs w:val="0"/>
          <w:noProof/>
          <w:sz w:val="22"/>
          <w:szCs w:val="24"/>
        </w:rPr>
      </w:pPr>
      <w:hyperlink w:anchor="_Toc219806385" w:history="1">
        <w:r w:rsidRPr="000A4144">
          <w:rPr>
            <w:rStyle w:val="ae"/>
            <w:rFonts w:ascii="SimSun" w:hAnsi="SimSun"/>
            <w:noProof/>
            <w:kern w:val="0"/>
          </w:rPr>
          <w:t>6.2</w:t>
        </w:r>
        <w:r>
          <w:rPr>
            <w:rFonts w:ascii="等线" w:eastAsia="等线" w:hAnsi="等线"/>
            <w:iCs w:val="0"/>
            <w:noProof/>
            <w:sz w:val="22"/>
            <w:szCs w:val="24"/>
          </w:rPr>
          <w:tab/>
        </w:r>
        <w:r w:rsidRPr="000A4144">
          <w:rPr>
            <w:rStyle w:val="ae"/>
            <w:noProof/>
            <w:kern w:val="0"/>
          </w:rPr>
          <w:t>功能测试</w:t>
        </w:r>
        <w:r>
          <w:rPr>
            <w:noProof/>
            <w:webHidden/>
          </w:rPr>
          <w:tab/>
        </w:r>
        <w:r>
          <w:rPr>
            <w:noProof/>
            <w:webHidden/>
          </w:rPr>
          <w:fldChar w:fldCharType="begin"/>
        </w:r>
        <w:r>
          <w:rPr>
            <w:noProof/>
            <w:webHidden/>
          </w:rPr>
          <w:instrText xml:space="preserve"> PAGEREF _Toc219806385 \h </w:instrText>
        </w:r>
        <w:r>
          <w:rPr>
            <w:noProof/>
            <w:webHidden/>
          </w:rPr>
        </w:r>
        <w:r>
          <w:rPr>
            <w:noProof/>
            <w:webHidden/>
          </w:rPr>
          <w:fldChar w:fldCharType="separate"/>
        </w:r>
        <w:r>
          <w:rPr>
            <w:noProof/>
            <w:webHidden/>
          </w:rPr>
          <w:t>10</w:t>
        </w:r>
        <w:r>
          <w:rPr>
            <w:noProof/>
            <w:webHidden/>
          </w:rPr>
          <w:fldChar w:fldCharType="end"/>
        </w:r>
      </w:hyperlink>
    </w:p>
    <w:p w14:paraId="40D657CF" w14:textId="77777777" w:rsidR="00DB5C95" w:rsidRDefault="00DB5C95">
      <w:pPr>
        <w:pStyle w:val="TOC2"/>
        <w:spacing w:before="46" w:after="46"/>
        <w:rPr>
          <w:rFonts w:ascii="等线" w:eastAsia="等线" w:hAnsi="等线"/>
          <w:iCs w:val="0"/>
          <w:noProof/>
          <w:sz w:val="22"/>
          <w:szCs w:val="24"/>
        </w:rPr>
      </w:pPr>
      <w:hyperlink w:anchor="_Toc219806386" w:history="1">
        <w:r w:rsidRPr="000A4144">
          <w:rPr>
            <w:rStyle w:val="ae"/>
            <w:rFonts w:ascii="SimSun" w:hAnsi="SimSun"/>
            <w:noProof/>
            <w:kern w:val="0"/>
          </w:rPr>
          <w:t>6.3</w:t>
        </w:r>
        <w:r>
          <w:rPr>
            <w:rFonts w:ascii="等线" w:eastAsia="等线" w:hAnsi="等线"/>
            <w:iCs w:val="0"/>
            <w:noProof/>
            <w:sz w:val="22"/>
            <w:szCs w:val="24"/>
          </w:rPr>
          <w:tab/>
        </w:r>
        <w:r w:rsidRPr="000A4144">
          <w:rPr>
            <w:rStyle w:val="ae"/>
            <w:noProof/>
            <w:kern w:val="0"/>
          </w:rPr>
          <w:t>联调测试</w:t>
        </w:r>
        <w:r>
          <w:rPr>
            <w:noProof/>
            <w:webHidden/>
          </w:rPr>
          <w:tab/>
        </w:r>
        <w:r>
          <w:rPr>
            <w:noProof/>
            <w:webHidden/>
          </w:rPr>
          <w:fldChar w:fldCharType="begin"/>
        </w:r>
        <w:r>
          <w:rPr>
            <w:noProof/>
            <w:webHidden/>
          </w:rPr>
          <w:instrText xml:space="preserve"> PAGEREF _Toc219806386 \h </w:instrText>
        </w:r>
        <w:r>
          <w:rPr>
            <w:noProof/>
            <w:webHidden/>
          </w:rPr>
        </w:r>
        <w:r>
          <w:rPr>
            <w:noProof/>
            <w:webHidden/>
          </w:rPr>
          <w:fldChar w:fldCharType="separate"/>
        </w:r>
        <w:r>
          <w:rPr>
            <w:noProof/>
            <w:webHidden/>
          </w:rPr>
          <w:t>10</w:t>
        </w:r>
        <w:r>
          <w:rPr>
            <w:noProof/>
            <w:webHidden/>
          </w:rPr>
          <w:fldChar w:fldCharType="end"/>
        </w:r>
      </w:hyperlink>
    </w:p>
    <w:p w14:paraId="79F37A09" w14:textId="77777777" w:rsidR="00DB5C95" w:rsidRDefault="00DB5C95">
      <w:pPr>
        <w:pStyle w:val="TOC1"/>
        <w:rPr>
          <w:rFonts w:ascii="等线" w:eastAsia="等线" w:hAnsi="等线"/>
          <w:bCs w:val="0"/>
          <w:noProof/>
          <w:sz w:val="22"/>
          <w:szCs w:val="24"/>
        </w:rPr>
      </w:pPr>
      <w:hyperlink w:anchor="_Toc219806387" w:history="1">
        <w:r w:rsidRPr="000A4144">
          <w:rPr>
            <w:rStyle w:val="ae"/>
            <w:noProof/>
          </w:rPr>
          <w:t>7</w:t>
        </w:r>
        <w:r>
          <w:rPr>
            <w:rFonts w:ascii="等线" w:eastAsia="等线" w:hAnsi="等线"/>
            <w:bCs w:val="0"/>
            <w:noProof/>
            <w:sz w:val="22"/>
            <w:szCs w:val="24"/>
          </w:rPr>
          <w:tab/>
        </w:r>
        <w:r w:rsidRPr="000A4144">
          <w:rPr>
            <w:rStyle w:val="ae"/>
            <w:noProof/>
          </w:rPr>
          <w:t>总结与展望</w:t>
        </w:r>
        <w:r>
          <w:rPr>
            <w:noProof/>
            <w:webHidden/>
          </w:rPr>
          <w:tab/>
        </w:r>
        <w:r>
          <w:rPr>
            <w:noProof/>
            <w:webHidden/>
          </w:rPr>
          <w:fldChar w:fldCharType="begin"/>
        </w:r>
        <w:r>
          <w:rPr>
            <w:noProof/>
            <w:webHidden/>
          </w:rPr>
          <w:instrText xml:space="preserve"> PAGEREF _Toc219806387 \h </w:instrText>
        </w:r>
        <w:r>
          <w:rPr>
            <w:noProof/>
            <w:webHidden/>
          </w:rPr>
        </w:r>
        <w:r>
          <w:rPr>
            <w:noProof/>
            <w:webHidden/>
          </w:rPr>
          <w:fldChar w:fldCharType="separate"/>
        </w:r>
        <w:r>
          <w:rPr>
            <w:noProof/>
            <w:webHidden/>
          </w:rPr>
          <w:t>10</w:t>
        </w:r>
        <w:r>
          <w:rPr>
            <w:noProof/>
            <w:webHidden/>
          </w:rPr>
          <w:fldChar w:fldCharType="end"/>
        </w:r>
      </w:hyperlink>
    </w:p>
    <w:p w14:paraId="0C9DA34F" w14:textId="77777777" w:rsidR="00DB5C95" w:rsidRDefault="00DB5C95">
      <w:pPr>
        <w:pStyle w:val="TOC1"/>
        <w:rPr>
          <w:rFonts w:ascii="等线" w:eastAsia="等线" w:hAnsi="等线"/>
          <w:bCs w:val="0"/>
          <w:noProof/>
          <w:sz w:val="22"/>
          <w:szCs w:val="24"/>
        </w:rPr>
      </w:pPr>
      <w:hyperlink w:anchor="_Toc219806388" w:history="1">
        <w:r w:rsidRPr="000A4144">
          <w:rPr>
            <w:rStyle w:val="ae"/>
            <w:noProof/>
          </w:rPr>
          <w:t>致谢</w:t>
        </w:r>
        <w:r>
          <w:rPr>
            <w:noProof/>
            <w:webHidden/>
          </w:rPr>
          <w:tab/>
        </w:r>
        <w:r>
          <w:rPr>
            <w:noProof/>
            <w:webHidden/>
          </w:rPr>
          <w:fldChar w:fldCharType="begin"/>
        </w:r>
        <w:r>
          <w:rPr>
            <w:noProof/>
            <w:webHidden/>
          </w:rPr>
          <w:instrText xml:space="preserve"> PAGEREF _Toc219806388 \h </w:instrText>
        </w:r>
        <w:r>
          <w:rPr>
            <w:noProof/>
            <w:webHidden/>
          </w:rPr>
        </w:r>
        <w:r>
          <w:rPr>
            <w:noProof/>
            <w:webHidden/>
          </w:rPr>
          <w:fldChar w:fldCharType="separate"/>
        </w:r>
        <w:r>
          <w:rPr>
            <w:noProof/>
            <w:webHidden/>
          </w:rPr>
          <w:t>10</w:t>
        </w:r>
        <w:r>
          <w:rPr>
            <w:noProof/>
            <w:webHidden/>
          </w:rPr>
          <w:fldChar w:fldCharType="end"/>
        </w:r>
      </w:hyperlink>
    </w:p>
    <w:p w14:paraId="168EC0E1" w14:textId="77777777" w:rsidR="00DB5C95" w:rsidRDefault="00DB5C95">
      <w:pPr>
        <w:pStyle w:val="TOC1"/>
        <w:rPr>
          <w:rFonts w:ascii="等线" w:eastAsia="等线" w:hAnsi="等线"/>
          <w:bCs w:val="0"/>
          <w:noProof/>
          <w:sz w:val="22"/>
          <w:szCs w:val="24"/>
        </w:rPr>
      </w:pPr>
      <w:hyperlink w:anchor="_Toc219806389" w:history="1">
        <w:r w:rsidRPr="000A4144">
          <w:rPr>
            <w:rStyle w:val="ae"/>
            <w:noProof/>
          </w:rPr>
          <w:t>参考文献</w:t>
        </w:r>
        <w:r>
          <w:rPr>
            <w:noProof/>
            <w:webHidden/>
          </w:rPr>
          <w:tab/>
        </w:r>
        <w:r>
          <w:rPr>
            <w:noProof/>
            <w:webHidden/>
          </w:rPr>
          <w:fldChar w:fldCharType="begin"/>
        </w:r>
        <w:r>
          <w:rPr>
            <w:noProof/>
            <w:webHidden/>
          </w:rPr>
          <w:instrText xml:space="preserve"> PAGEREF _Toc219806389 \h </w:instrText>
        </w:r>
        <w:r>
          <w:rPr>
            <w:noProof/>
            <w:webHidden/>
          </w:rPr>
        </w:r>
        <w:r>
          <w:rPr>
            <w:noProof/>
            <w:webHidden/>
          </w:rPr>
          <w:fldChar w:fldCharType="separate"/>
        </w:r>
        <w:r>
          <w:rPr>
            <w:noProof/>
            <w:webHidden/>
          </w:rPr>
          <w:t>10</w:t>
        </w:r>
        <w:r>
          <w:rPr>
            <w:noProof/>
            <w:webHidden/>
          </w:rPr>
          <w:fldChar w:fldCharType="end"/>
        </w:r>
      </w:hyperlink>
    </w:p>
    <w:p w14:paraId="7D8A2D89" w14:textId="77777777" w:rsidR="00000000" w:rsidRDefault="00000000">
      <w:r>
        <w:rPr>
          <w:shd w:val="pct10" w:color="auto" w:fill="FFFFFF"/>
        </w:rPr>
        <w:fldChar w:fldCharType="end"/>
      </w:r>
    </w:p>
    <w:p w14:paraId="3901CAA5" w14:textId="77777777" w:rsidR="00000000" w:rsidRDefault="00000000">
      <w:pPr>
        <w:rPr>
          <w:rFonts w:hint="eastAsia"/>
        </w:rPr>
      </w:pPr>
      <w:r>
        <w:br w:type="page"/>
      </w:r>
    </w:p>
    <w:p w14:paraId="14C7E8BF" w14:textId="77777777" w:rsidR="00000000" w:rsidRDefault="00000000">
      <w:pPr>
        <w:pStyle w:val="1"/>
      </w:pPr>
      <w:bookmarkStart w:id="7" w:name="_Toc219806361"/>
      <w:r>
        <w:t>引言</w:t>
      </w:r>
      <w:bookmarkEnd w:id="2"/>
      <w:bookmarkEnd w:id="3"/>
      <w:bookmarkEnd w:id="4"/>
      <w:bookmarkEnd w:id="5"/>
      <w:bookmarkEnd w:id="6"/>
      <w:bookmarkEnd w:id="7"/>
    </w:p>
    <w:p w14:paraId="5438A1D4" w14:textId="77777777" w:rsidR="00000000" w:rsidRDefault="00000000">
      <w:pPr>
        <w:pStyle w:val="2"/>
      </w:pPr>
      <w:bookmarkStart w:id="8" w:name="_Toc321086130"/>
      <w:bookmarkStart w:id="9" w:name="_Toc321085597"/>
      <w:bookmarkStart w:id="10" w:name="_Toc321002077"/>
      <w:bookmarkStart w:id="11" w:name="_Toc321085522"/>
      <w:bookmarkStart w:id="12" w:name="_Toc321085288"/>
      <w:bookmarkStart w:id="13" w:name="_Toc219806362"/>
      <w:r>
        <w:t>课题背景</w:t>
      </w:r>
      <w:bookmarkEnd w:id="8"/>
      <w:bookmarkEnd w:id="9"/>
      <w:bookmarkEnd w:id="10"/>
      <w:bookmarkEnd w:id="11"/>
      <w:bookmarkEnd w:id="12"/>
      <w:bookmarkEnd w:id="13"/>
    </w:p>
    <w:p w14:paraId="1BA535EF" w14:textId="77777777" w:rsidR="001832A1" w:rsidRPr="001832A1" w:rsidRDefault="001832A1" w:rsidP="001832A1">
      <w:pPr>
        <w:ind w:firstLineChars="200" w:firstLine="420"/>
        <w:jc w:val="left"/>
        <w:rPr>
          <w:rFonts w:cs="SimSun" w:hint="eastAsia"/>
          <w:szCs w:val="20"/>
        </w:rPr>
      </w:pPr>
      <w:r w:rsidRPr="001832A1">
        <w:rPr>
          <w:rFonts w:cs="SimSun" w:hint="eastAsia"/>
          <w:szCs w:val="20"/>
        </w:rPr>
        <w:t>随着人工智能技术的飞速发展，计算智能作为其重要分支，在解决复杂的工程优化、资源调度及模式识别问题中发挥着不可替代的作用。其中，大规模多目标优化算法（</w:t>
      </w:r>
      <w:r w:rsidRPr="001832A1">
        <w:rPr>
          <w:rFonts w:cs="SimSun" w:hint="eastAsia"/>
          <w:szCs w:val="20"/>
        </w:rPr>
        <w:t>Large-scale Multi-objective Optimization Algorithms</w:t>
      </w:r>
      <w:r w:rsidRPr="001832A1">
        <w:rPr>
          <w:rFonts w:cs="SimSun" w:hint="eastAsia"/>
          <w:szCs w:val="20"/>
        </w:rPr>
        <w:t>）和进化算法（</w:t>
      </w:r>
      <w:r w:rsidRPr="001832A1">
        <w:rPr>
          <w:rFonts w:cs="SimSun" w:hint="eastAsia"/>
          <w:szCs w:val="20"/>
        </w:rPr>
        <w:t>Evolutionary Algorithms</w:t>
      </w:r>
      <w:r w:rsidRPr="001832A1">
        <w:rPr>
          <w:rFonts w:cs="SimSun" w:hint="eastAsia"/>
          <w:szCs w:val="20"/>
        </w:rPr>
        <w:t>）因其能同时处理多个相互冲突的目标函数而备受关注。这类算法在实现上通常高度依赖</w:t>
      </w:r>
      <w:r w:rsidRPr="001832A1">
        <w:rPr>
          <w:rFonts w:cs="SimSun" w:hint="eastAsia"/>
          <w:szCs w:val="20"/>
        </w:rPr>
        <w:t>Python</w:t>
      </w:r>
      <w:r w:rsidRPr="001832A1">
        <w:rPr>
          <w:rFonts w:cs="SimSun" w:hint="eastAsia"/>
          <w:szCs w:val="20"/>
        </w:rPr>
        <w:t>语言及其丰富的科学计算生态，例如</w:t>
      </w:r>
      <w:r w:rsidRPr="001832A1">
        <w:rPr>
          <w:rFonts w:cs="SimSun" w:hint="eastAsia"/>
          <w:szCs w:val="20"/>
        </w:rPr>
        <w:t>NumPy</w:t>
      </w:r>
      <w:r w:rsidRPr="001832A1">
        <w:rPr>
          <w:rFonts w:cs="SimSun" w:hint="eastAsia"/>
          <w:szCs w:val="20"/>
        </w:rPr>
        <w:t>用于高效矩阵运算，</w:t>
      </w:r>
      <w:r w:rsidRPr="001832A1">
        <w:rPr>
          <w:rFonts w:cs="SimSun" w:hint="eastAsia"/>
          <w:szCs w:val="20"/>
        </w:rPr>
        <w:t>PyTorch</w:t>
      </w:r>
      <w:r w:rsidRPr="001832A1">
        <w:rPr>
          <w:rFonts w:cs="SimSun" w:hint="eastAsia"/>
          <w:szCs w:val="20"/>
        </w:rPr>
        <w:t>用于构建神经网络代理模型，以及</w:t>
      </w:r>
      <w:r w:rsidRPr="001832A1">
        <w:rPr>
          <w:rFonts w:cs="SimSun" w:hint="eastAsia"/>
          <w:szCs w:val="20"/>
        </w:rPr>
        <w:t>Geatpy</w:t>
      </w:r>
      <w:r w:rsidRPr="001832A1">
        <w:rPr>
          <w:rFonts w:cs="SimSun" w:hint="eastAsia"/>
          <w:szCs w:val="20"/>
        </w:rPr>
        <w:t>等专用进化计算库。</w:t>
      </w:r>
    </w:p>
    <w:p w14:paraId="2C12C53A" w14:textId="77777777" w:rsidR="00000000" w:rsidRDefault="001832A1" w:rsidP="001832A1">
      <w:pPr>
        <w:ind w:firstLineChars="200" w:firstLine="420"/>
        <w:jc w:val="left"/>
        <w:rPr>
          <w:rFonts w:cs="SimSun"/>
          <w:szCs w:val="20"/>
        </w:rPr>
      </w:pPr>
      <w:r w:rsidRPr="001832A1">
        <w:rPr>
          <w:rFonts w:cs="SimSun" w:hint="eastAsia"/>
          <w:szCs w:val="20"/>
        </w:rPr>
        <w:t>然而，现有的高校教学辅助系统或算法实验平台，其架构多借鉴传统的在线判题系统</w:t>
      </w:r>
      <w:r w:rsidR="003835D5">
        <w:rPr>
          <w:rFonts w:cs="SimSun" w:hint="eastAsia"/>
          <w:szCs w:val="20"/>
        </w:rPr>
        <w:t>OJ</w:t>
      </w:r>
      <w:r w:rsidRPr="001832A1">
        <w:rPr>
          <w:rFonts w:cs="SimSun" w:hint="eastAsia"/>
          <w:szCs w:val="20"/>
        </w:rPr>
        <w:t>（</w:t>
      </w:r>
      <w:r w:rsidRPr="001832A1">
        <w:rPr>
          <w:rFonts w:cs="SimSun" w:hint="eastAsia"/>
          <w:szCs w:val="20"/>
        </w:rPr>
        <w:t>Online Judge</w:t>
      </w:r>
      <w:r w:rsidRPr="001832A1">
        <w:rPr>
          <w:rFonts w:cs="SimSun" w:hint="eastAsia"/>
          <w:szCs w:val="20"/>
        </w:rPr>
        <w:t>），侧重于处理逻辑相对简单、运行时间极短的算法片段，且后端技术栈多以</w:t>
      </w:r>
      <w:r w:rsidRPr="001832A1">
        <w:rPr>
          <w:rFonts w:cs="SimSun" w:hint="eastAsia"/>
          <w:szCs w:val="20"/>
        </w:rPr>
        <w:t>Java</w:t>
      </w:r>
      <w:r w:rsidRPr="001832A1">
        <w:rPr>
          <w:rFonts w:cs="SimSun" w:hint="eastAsia"/>
          <w:szCs w:val="20"/>
        </w:rPr>
        <w:t>为主。这种架构在面对计算负载高、依赖环境复杂且往往需要长时间迭代运行的优化类算法时，显得力不从心。学生在本地进行此类实验时，经常面临操作系统差异导致的库版本冲突、环境配置繁琐耗时、实验数据难以复现及统一归档等痛点。因此，依托现有的算法实验平台，扩展其对</w:t>
      </w:r>
      <w:r w:rsidRPr="001832A1">
        <w:rPr>
          <w:rFonts w:cs="SimSun" w:hint="eastAsia"/>
          <w:szCs w:val="20"/>
        </w:rPr>
        <w:t>Python</w:t>
      </w:r>
      <w:r w:rsidRPr="001832A1">
        <w:rPr>
          <w:rFonts w:cs="SimSun" w:hint="eastAsia"/>
          <w:szCs w:val="20"/>
        </w:rPr>
        <w:t>生态下复杂优化算法的支持能力，成为完善平台功能、提升</w:t>
      </w:r>
      <w:r w:rsidR="004361E6">
        <w:rPr>
          <w:rFonts w:cs="SimSun" w:hint="eastAsia"/>
          <w:szCs w:val="20"/>
        </w:rPr>
        <w:t>科研</w:t>
      </w:r>
      <w:r w:rsidRPr="001832A1">
        <w:rPr>
          <w:rFonts w:cs="SimSun" w:hint="eastAsia"/>
          <w:szCs w:val="20"/>
        </w:rPr>
        <w:t>实验质量的迫切需求。</w:t>
      </w:r>
    </w:p>
    <w:p w14:paraId="67250CC6" w14:textId="77777777" w:rsidR="001832A1" w:rsidRDefault="001832A1" w:rsidP="001832A1">
      <w:pPr>
        <w:pStyle w:val="2"/>
      </w:pPr>
      <w:bookmarkStart w:id="14" w:name="_Toc219806363"/>
      <w:r w:rsidRPr="001832A1">
        <w:rPr>
          <w:rFonts w:hint="eastAsia"/>
        </w:rPr>
        <w:t>目的和意义</w:t>
      </w:r>
      <w:bookmarkEnd w:id="14"/>
    </w:p>
    <w:p w14:paraId="1367E571" w14:textId="77777777" w:rsidR="001832A1" w:rsidRPr="001832A1" w:rsidRDefault="001832A1" w:rsidP="001832A1">
      <w:pPr>
        <w:ind w:firstLineChars="200" w:firstLine="420"/>
        <w:jc w:val="left"/>
        <w:rPr>
          <w:rFonts w:hint="eastAsia"/>
          <w:kern w:val="0"/>
          <w:szCs w:val="21"/>
        </w:rPr>
      </w:pPr>
      <w:r w:rsidRPr="001832A1">
        <w:rPr>
          <w:rFonts w:hint="eastAsia"/>
          <w:kern w:val="0"/>
          <w:szCs w:val="21"/>
        </w:rPr>
        <w:t>本课题旨在现有的“算法实验平台”总体架构下，独立设计并实现一个</w:t>
      </w:r>
      <w:r w:rsidRPr="001832A1">
        <w:rPr>
          <w:rFonts w:hint="eastAsia"/>
          <w:kern w:val="0"/>
          <w:szCs w:val="21"/>
        </w:rPr>
        <w:t>Python</w:t>
      </w:r>
      <w:r w:rsidRPr="001832A1">
        <w:rPr>
          <w:rFonts w:hint="eastAsia"/>
          <w:kern w:val="0"/>
          <w:szCs w:val="21"/>
        </w:rPr>
        <w:t>端算法执行子系统。该子系统不改变原有</w:t>
      </w:r>
      <w:r w:rsidRPr="001832A1">
        <w:rPr>
          <w:rFonts w:hint="eastAsia"/>
          <w:kern w:val="0"/>
          <w:szCs w:val="21"/>
        </w:rPr>
        <w:t>Java</w:t>
      </w:r>
      <w:r w:rsidRPr="001832A1">
        <w:rPr>
          <w:rFonts w:hint="eastAsia"/>
          <w:kern w:val="0"/>
          <w:szCs w:val="21"/>
        </w:rPr>
        <w:t>平台的业务逻辑与数据存储结构，而是作为一种水平扩展，专门用于接管和执行复杂的</w:t>
      </w:r>
      <w:r w:rsidRPr="001832A1">
        <w:rPr>
          <w:rFonts w:hint="eastAsia"/>
          <w:kern w:val="0"/>
          <w:szCs w:val="21"/>
        </w:rPr>
        <w:t>Python</w:t>
      </w:r>
      <w:r w:rsidRPr="001832A1">
        <w:rPr>
          <w:rFonts w:hint="eastAsia"/>
          <w:kern w:val="0"/>
          <w:szCs w:val="21"/>
        </w:rPr>
        <w:t>优化算法。</w:t>
      </w:r>
    </w:p>
    <w:p w14:paraId="13D9EDE8" w14:textId="77777777" w:rsidR="001832A1" w:rsidRPr="00066F1C" w:rsidRDefault="001832A1" w:rsidP="001832A1">
      <w:pPr>
        <w:ind w:firstLineChars="200" w:firstLine="420"/>
        <w:jc w:val="left"/>
        <w:rPr>
          <w:rFonts w:hint="eastAsia"/>
          <w:kern w:val="0"/>
          <w:szCs w:val="21"/>
        </w:rPr>
      </w:pPr>
      <w:r w:rsidRPr="001832A1">
        <w:rPr>
          <w:rFonts w:hint="eastAsia"/>
          <w:kern w:val="0"/>
          <w:szCs w:val="21"/>
        </w:rPr>
        <w:t>本课题的研究意义主要体现在三个方面。首先，它扩展了现有平台的能力边界。通过引入微服务技术，将</w:t>
      </w:r>
      <w:r w:rsidRPr="001832A1">
        <w:rPr>
          <w:rFonts w:hint="eastAsia"/>
          <w:kern w:val="0"/>
          <w:szCs w:val="21"/>
        </w:rPr>
        <w:t>Python</w:t>
      </w:r>
      <w:r w:rsidRPr="001832A1">
        <w:rPr>
          <w:rFonts w:hint="eastAsia"/>
          <w:kern w:val="0"/>
          <w:szCs w:val="21"/>
        </w:rPr>
        <w:t>强大的科学计算能力集成到以</w:t>
      </w:r>
      <w:r w:rsidRPr="001832A1">
        <w:rPr>
          <w:rFonts w:hint="eastAsia"/>
          <w:kern w:val="0"/>
          <w:szCs w:val="21"/>
        </w:rPr>
        <w:t>Java</w:t>
      </w:r>
      <w:r w:rsidRPr="001832A1">
        <w:rPr>
          <w:rFonts w:hint="eastAsia"/>
          <w:kern w:val="0"/>
          <w:szCs w:val="21"/>
        </w:rPr>
        <w:t>为主的实验平台中，打破了单一语言技术栈的限制，使平台能够支持多目标优化等前沿算法的</w:t>
      </w:r>
      <w:r w:rsidR="004361E6">
        <w:rPr>
          <w:rFonts w:hint="eastAsia"/>
          <w:kern w:val="0"/>
          <w:szCs w:val="21"/>
        </w:rPr>
        <w:t>科研</w:t>
      </w:r>
      <w:r w:rsidRPr="001832A1">
        <w:rPr>
          <w:rFonts w:hint="eastAsia"/>
          <w:kern w:val="0"/>
          <w:szCs w:val="21"/>
        </w:rPr>
        <w:t>实验。其次，它有效解决了复杂算法的环境依赖问题。利用</w:t>
      </w:r>
      <w:r w:rsidRPr="001832A1">
        <w:rPr>
          <w:rFonts w:hint="eastAsia"/>
          <w:kern w:val="0"/>
          <w:szCs w:val="21"/>
        </w:rPr>
        <w:t>Docker</w:t>
      </w:r>
      <w:r w:rsidRPr="001832A1">
        <w:rPr>
          <w:rFonts w:hint="eastAsia"/>
          <w:kern w:val="0"/>
          <w:szCs w:val="21"/>
        </w:rPr>
        <w:t>容器技术，将优化算法所需的特定版本解释器及第三方科学计算库打包为标准镜像，</w:t>
      </w:r>
      <w:r w:rsidR="004361E6">
        <w:rPr>
          <w:rFonts w:hint="eastAsia"/>
          <w:kern w:val="0"/>
          <w:szCs w:val="21"/>
        </w:rPr>
        <w:t>一经</w:t>
      </w:r>
      <w:r w:rsidRPr="001832A1">
        <w:rPr>
          <w:rFonts w:hint="eastAsia"/>
          <w:kern w:val="0"/>
          <w:szCs w:val="21"/>
        </w:rPr>
        <w:t>构建，</w:t>
      </w:r>
      <w:r w:rsidR="004361E6">
        <w:rPr>
          <w:rFonts w:hint="eastAsia"/>
          <w:kern w:val="0"/>
          <w:szCs w:val="21"/>
        </w:rPr>
        <w:t>即可</w:t>
      </w:r>
      <w:r w:rsidRPr="001832A1">
        <w:rPr>
          <w:rFonts w:hint="eastAsia"/>
          <w:kern w:val="0"/>
          <w:szCs w:val="21"/>
        </w:rPr>
        <w:t>运行，从根本上解决了实验环境不一致导致的结果差异。最后，它实现了复杂实验的自动化管理。通过设计标准化的</w:t>
      </w:r>
      <w:r w:rsidRPr="001832A1">
        <w:rPr>
          <w:rFonts w:hint="eastAsia"/>
          <w:kern w:val="0"/>
          <w:szCs w:val="21"/>
        </w:rPr>
        <w:t>Web</w:t>
      </w:r>
      <w:r w:rsidRPr="001832A1">
        <w:rPr>
          <w:rFonts w:hint="eastAsia"/>
          <w:kern w:val="0"/>
          <w:szCs w:val="21"/>
        </w:rPr>
        <w:t>接口，系统支持对需要长时间迭代的算法进行无人值守的批量执行与数据采集，为研究算法的收敛性、多样性指标提供了自动化的工具支持，显著提升了科研与教学的效率。</w:t>
      </w:r>
    </w:p>
    <w:p w14:paraId="2A888632" w14:textId="77777777" w:rsidR="00000000" w:rsidRDefault="001832A1">
      <w:pPr>
        <w:pStyle w:val="1"/>
      </w:pPr>
      <w:bookmarkStart w:id="15" w:name="_Toc219806364"/>
      <w:r w:rsidRPr="001832A1">
        <w:rPr>
          <w:rFonts w:hint="eastAsia"/>
        </w:rPr>
        <w:t>开发工具与技术</w:t>
      </w:r>
      <w:bookmarkEnd w:id="15"/>
    </w:p>
    <w:p w14:paraId="5290E662" w14:textId="77777777" w:rsidR="00000000" w:rsidRDefault="001832A1">
      <w:pPr>
        <w:pStyle w:val="2"/>
        <w:rPr>
          <w:kern w:val="0"/>
        </w:rPr>
      </w:pPr>
      <w:bookmarkStart w:id="16" w:name="_Toc321085538"/>
      <w:bookmarkStart w:id="17" w:name="_Toc321086146"/>
      <w:bookmarkStart w:id="18" w:name="_Toc321085613"/>
      <w:bookmarkStart w:id="19" w:name="_Toc321085317"/>
      <w:bookmarkStart w:id="20" w:name="_Toc321002092"/>
      <w:bookmarkStart w:id="21" w:name="_Toc321085325"/>
      <w:bookmarkStart w:id="22" w:name="_Toc219806365"/>
      <w:r w:rsidRPr="001832A1">
        <w:rPr>
          <w:rFonts w:hint="eastAsia"/>
          <w:kern w:val="0"/>
        </w:rPr>
        <w:t>Python</w:t>
      </w:r>
      <w:r>
        <w:rPr>
          <w:rFonts w:hint="eastAsia"/>
          <w:kern w:val="0"/>
        </w:rPr>
        <w:t>的计算</w:t>
      </w:r>
      <w:r w:rsidRPr="001832A1">
        <w:rPr>
          <w:rFonts w:hint="eastAsia"/>
          <w:kern w:val="0"/>
        </w:rPr>
        <w:t>应用与</w:t>
      </w:r>
      <w:r w:rsidRPr="001832A1">
        <w:rPr>
          <w:rFonts w:hint="eastAsia"/>
          <w:kern w:val="0"/>
        </w:rPr>
        <w:t>FastAPI</w:t>
      </w:r>
      <w:r w:rsidRPr="001832A1">
        <w:rPr>
          <w:rFonts w:hint="eastAsia"/>
          <w:kern w:val="0"/>
        </w:rPr>
        <w:t>框架</w:t>
      </w:r>
      <w:bookmarkEnd w:id="22"/>
    </w:p>
    <w:bookmarkEnd w:id="21"/>
    <w:p w14:paraId="1BE31C9D" w14:textId="77777777" w:rsidR="001832A1" w:rsidRDefault="001832A1" w:rsidP="001832A1">
      <w:pPr>
        <w:pStyle w:val="23"/>
        <w:ind w:firstLine="420"/>
        <w:rPr>
          <w:rFonts w:hint="eastAsia"/>
        </w:rPr>
      </w:pPr>
      <w:r>
        <w:rPr>
          <w:rFonts w:hint="eastAsia"/>
        </w:rPr>
        <w:t>Python</w:t>
      </w:r>
      <w:r>
        <w:rPr>
          <w:rFonts w:hint="eastAsia"/>
        </w:rPr>
        <w:t>凭借其简洁的语法和庞大的第三方库生态，已成为实现多目标优化算法的事实标准语言。在计算智能领域，算法通常需要处理高维度的决策变量和目标空间，</w:t>
      </w:r>
      <w:r>
        <w:rPr>
          <w:rFonts w:hint="eastAsia"/>
        </w:rPr>
        <w:t>NumPy</w:t>
      </w:r>
      <w:r>
        <w:rPr>
          <w:rFonts w:hint="eastAsia"/>
        </w:rPr>
        <w:t>库提供了底层的</w:t>
      </w:r>
      <w:r>
        <w:rPr>
          <w:rFonts w:hint="eastAsia"/>
        </w:rPr>
        <w:t>C</w:t>
      </w:r>
      <w:r>
        <w:rPr>
          <w:rFonts w:hint="eastAsia"/>
        </w:rPr>
        <w:t>语言级数组运算支持，极大地提升了数值计算的效率。</w:t>
      </w:r>
    </w:p>
    <w:p w14:paraId="72CD72CC" w14:textId="77777777" w:rsidR="00000000" w:rsidRPr="00F5096E" w:rsidRDefault="001832A1" w:rsidP="001832A1">
      <w:pPr>
        <w:pStyle w:val="23"/>
        <w:ind w:firstLine="420"/>
        <w:rPr>
          <w:rFonts w:hint="eastAsia"/>
        </w:rPr>
      </w:pPr>
      <w:r>
        <w:rPr>
          <w:rFonts w:hint="eastAsia"/>
        </w:rPr>
        <w:t>为了将这些算法逻辑封装为可被远程调用的网络服务，本系统选用了</w:t>
      </w:r>
      <w:r>
        <w:rPr>
          <w:rFonts w:hint="eastAsia"/>
        </w:rPr>
        <w:t>FastAPI</w:t>
      </w:r>
      <w:r>
        <w:rPr>
          <w:rFonts w:hint="eastAsia"/>
        </w:rPr>
        <w:t>框架。</w:t>
      </w:r>
      <w:r>
        <w:rPr>
          <w:rFonts w:hint="eastAsia"/>
        </w:rPr>
        <w:t>FastAPI</w:t>
      </w:r>
      <w:r>
        <w:rPr>
          <w:rFonts w:hint="eastAsia"/>
        </w:rPr>
        <w:t>是一个现代的、快速、高性能的</w:t>
      </w:r>
      <w:r>
        <w:rPr>
          <w:rFonts w:hint="eastAsia"/>
        </w:rPr>
        <w:t>Web</w:t>
      </w:r>
      <w:r>
        <w:rPr>
          <w:rFonts w:hint="eastAsia"/>
        </w:rPr>
        <w:t>框架，用于构建</w:t>
      </w:r>
      <w:r>
        <w:rPr>
          <w:rFonts w:hint="eastAsia"/>
        </w:rPr>
        <w:t>API</w:t>
      </w:r>
      <w:r>
        <w:rPr>
          <w:rFonts w:hint="eastAsia"/>
        </w:rPr>
        <w:t>。与传统的</w:t>
      </w:r>
      <w:r>
        <w:rPr>
          <w:rFonts w:hint="eastAsia"/>
        </w:rPr>
        <w:t>Flask</w:t>
      </w:r>
      <w:r>
        <w:rPr>
          <w:rFonts w:hint="eastAsia"/>
        </w:rPr>
        <w:t>或</w:t>
      </w:r>
      <w:r>
        <w:rPr>
          <w:rFonts w:hint="eastAsia"/>
        </w:rPr>
        <w:t>Django</w:t>
      </w:r>
      <w:r>
        <w:rPr>
          <w:rFonts w:hint="eastAsia"/>
        </w:rPr>
        <w:t>框架相比，</w:t>
      </w:r>
      <w:r>
        <w:rPr>
          <w:rFonts w:hint="eastAsia"/>
        </w:rPr>
        <w:t>FastAPI</w:t>
      </w:r>
      <w:r>
        <w:rPr>
          <w:rFonts w:hint="eastAsia"/>
        </w:rPr>
        <w:t>的最大优势在于其原生支持异步编程，这使得它在处理高并发的算法服务请求时具有更高的吞吐量。此外，</w:t>
      </w:r>
      <w:r>
        <w:rPr>
          <w:rFonts w:hint="eastAsia"/>
        </w:rPr>
        <w:t>FastAPI</w:t>
      </w:r>
      <w:r>
        <w:rPr>
          <w:rFonts w:hint="eastAsia"/>
        </w:rPr>
        <w:t>基于</w:t>
      </w:r>
      <w:r>
        <w:rPr>
          <w:rFonts w:hint="eastAsia"/>
        </w:rPr>
        <w:t>Pydantic</w:t>
      </w:r>
      <w:r>
        <w:rPr>
          <w:rFonts w:hint="eastAsia"/>
        </w:rPr>
        <w:t>库实现了强大的数据验证功能，能够严格校验复杂的算法配置参数（如种群大小、变异概率等），在请求进入业务逻辑前即可拦截非法数据，有效防止了因参数类型错误导致的算法运行时崩溃。</w:t>
      </w:r>
    </w:p>
    <w:p w14:paraId="4EB9EC0D" w14:textId="77777777" w:rsidR="00000000" w:rsidRDefault="001832A1">
      <w:pPr>
        <w:pStyle w:val="2"/>
        <w:rPr>
          <w:kern w:val="0"/>
        </w:rPr>
      </w:pPr>
      <w:bookmarkStart w:id="23" w:name="_Toc219806366"/>
      <w:bookmarkEnd w:id="16"/>
      <w:bookmarkEnd w:id="17"/>
      <w:bookmarkEnd w:id="18"/>
      <w:bookmarkEnd w:id="19"/>
      <w:bookmarkEnd w:id="20"/>
      <w:r w:rsidRPr="001832A1">
        <w:rPr>
          <w:rFonts w:hint="eastAsia"/>
          <w:kern w:val="0"/>
        </w:rPr>
        <w:lastRenderedPageBreak/>
        <w:t>Docker</w:t>
      </w:r>
      <w:r w:rsidRPr="001832A1">
        <w:rPr>
          <w:rFonts w:hint="eastAsia"/>
          <w:kern w:val="0"/>
        </w:rPr>
        <w:t>容器化技术</w:t>
      </w:r>
      <w:bookmarkEnd w:id="23"/>
    </w:p>
    <w:p w14:paraId="4DA196F3" w14:textId="77777777" w:rsidR="001832A1" w:rsidRDefault="001832A1" w:rsidP="001832A1">
      <w:pPr>
        <w:pStyle w:val="23"/>
        <w:ind w:firstLine="420"/>
        <w:rPr>
          <w:rFonts w:hint="eastAsia"/>
        </w:rPr>
      </w:pPr>
      <w:bookmarkStart w:id="24" w:name="_Toc321002096"/>
      <w:bookmarkStart w:id="25" w:name="_Toc321085542"/>
      <w:bookmarkStart w:id="26" w:name="_Toc321086150"/>
      <w:bookmarkStart w:id="27" w:name="_Toc321085323"/>
      <w:bookmarkStart w:id="28" w:name="_Toc321085617"/>
      <w:r>
        <w:rPr>
          <w:rFonts w:hint="eastAsia"/>
        </w:rPr>
        <w:t>Docker</w:t>
      </w:r>
      <w:r>
        <w:rPr>
          <w:rFonts w:hint="eastAsia"/>
        </w:rPr>
        <w:t>是一种开源的应用容器引擎，它允许开发者将应用及其依赖包打包到一个轻量级、可移植的容器中，然后发布到任何流行的</w:t>
      </w:r>
      <w:r>
        <w:rPr>
          <w:rFonts w:hint="eastAsia"/>
        </w:rPr>
        <w:t>Linux</w:t>
      </w:r>
      <w:r>
        <w:rPr>
          <w:rFonts w:hint="eastAsia"/>
        </w:rPr>
        <w:t>机器上。与传统的虚拟机技术相比，</w:t>
      </w:r>
      <w:r>
        <w:rPr>
          <w:rFonts w:hint="eastAsia"/>
        </w:rPr>
        <w:t>Docker</w:t>
      </w:r>
      <w:r>
        <w:rPr>
          <w:rFonts w:hint="eastAsia"/>
        </w:rPr>
        <w:t>容器共享宿主机的操作系统内核，因此具有启动速度快、资源占用少的特点。</w:t>
      </w:r>
    </w:p>
    <w:p w14:paraId="4B28B527" w14:textId="77777777" w:rsidR="00000000" w:rsidRDefault="001832A1" w:rsidP="001832A1">
      <w:pPr>
        <w:pStyle w:val="23"/>
        <w:ind w:firstLine="420"/>
      </w:pPr>
      <w:r>
        <w:rPr>
          <w:rFonts w:hint="eastAsia"/>
        </w:rPr>
        <w:t>在多目标优化算法的实验场景中，不同的算法可能依赖不同版本的数学库，这在单一物理机上</w:t>
      </w:r>
      <w:r w:rsidR="004361E6">
        <w:rPr>
          <w:rFonts w:hint="eastAsia"/>
        </w:rPr>
        <w:t>难以</w:t>
      </w:r>
      <w:r>
        <w:rPr>
          <w:rFonts w:hint="eastAsia"/>
        </w:rPr>
        <w:t>共存。本项目利用</w:t>
      </w:r>
      <w:r>
        <w:rPr>
          <w:rFonts w:hint="eastAsia"/>
        </w:rPr>
        <w:t>Docker</w:t>
      </w:r>
      <w:r>
        <w:rPr>
          <w:rFonts w:hint="eastAsia"/>
        </w:rPr>
        <w:t>为每个算法服务构建独立的运行沙箱，通过镜像机制将操作系统环境、</w:t>
      </w:r>
      <w:r>
        <w:rPr>
          <w:rFonts w:hint="eastAsia"/>
        </w:rPr>
        <w:t>Python</w:t>
      </w:r>
      <w:r>
        <w:rPr>
          <w:rFonts w:hint="eastAsia"/>
        </w:rPr>
        <w:t>解释器及所有依赖库封装在一起。这不仅保证了算法在开发、测试、生产环境中的高度一致性，也通过资源隔离机制，避免了不同算法服务之间对</w:t>
      </w:r>
      <w:r>
        <w:rPr>
          <w:rFonts w:hint="eastAsia"/>
        </w:rPr>
        <w:t>CPU</w:t>
      </w:r>
      <w:r>
        <w:rPr>
          <w:rFonts w:hint="eastAsia"/>
        </w:rPr>
        <w:t>和内存资源的恶性抢占。</w:t>
      </w:r>
    </w:p>
    <w:p w14:paraId="73BA80F1" w14:textId="77777777" w:rsidR="001832A1" w:rsidRDefault="001832A1" w:rsidP="001832A1">
      <w:pPr>
        <w:pStyle w:val="2"/>
        <w:rPr>
          <w:kern w:val="0"/>
        </w:rPr>
      </w:pPr>
      <w:bookmarkStart w:id="29" w:name="_Toc219806367"/>
      <w:r w:rsidRPr="001832A1">
        <w:rPr>
          <w:rFonts w:hint="eastAsia"/>
          <w:kern w:val="0"/>
        </w:rPr>
        <w:t>Nacos</w:t>
      </w:r>
      <w:r w:rsidRPr="001832A1">
        <w:rPr>
          <w:rFonts w:hint="eastAsia"/>
          <w:kern w:val="0"/>
        </w:rPr>
        <w:t>服务注册与发现机制</w:t>
      </w:r>
      <w:bookmarkEnd w:id="29"/>
    </w:p>
    <w:p w14:paraId="54F18D58" w14:textId="77777777" w:rsidR="001832A1" w:rsidRDefault="001832A1" w:rsidP="001832A1">
      <w:pPr>
        <w:pStyle w:val="23"/>
        <w:ind w:firstLine="420"/>
        <w:rPr>
          <w:rFonts w:hint="eastAsia"/>
        </w:rPr>
      </w:pPr>
      <w:r>
        <w:rPr>
          <w:rFonts w:hint="eastAsia"/>
        </w:rPr>
        <w:t>在微服务架构中，服务的实例数量和网络地址（</w:t>
      </w:r>
      <w:r>
        <w:rPr>
          <w:rFonts w:hint="eastAsia"/>
        </w:rPr>
        <w:t>IP</w:t>
      </w:r>
      <w:r>
        <w:rPr>
          <w:rFonts w:hint="eastAsia"/>
        </w:rPr>
        <w:t>与端口）往往是动态变化的，特别是在容器化部署环境中，容器重启后通常会被分配新的</w:t>
      </w:r>
      <w:r>
        <w:rPr>
          <w:rFonts w:hint="eastAsia"/>
        </w:rPr>
        <w:t>IP</w:t>
      </w:r>
      <w:r>
        <w:rPr>
          <w:rFonts w:hint="eastAsia"/>
        </w:rPr>
        <w:t>地址。因此，传统的硬编码服务地址的方式已不再适用。</w:t>
      </w:r>
    </w:p>
    <w:p w14:paraId="51C8431B" w14:textId="77777777" w:rsidR="005F6774" w:rsidRDefault="001832A1" w:rsidP="005F6774">
      <w:pPr>
        <w:pStyle w:val="23"/>
        <w:ind w:firstLine="420"/>
        <w:rPr>
          <w:rFonts w:hint="eastAsia"/>
        </w:rPr>
      </w:pPr>
      <w:r>
        <w:rPr>
          <w:rFonts w:hint="eastAsia"/>
        </w:rPr>
        <w:t>本系统采用</w:t>
      </w:r>
      <w:r>
        <w:rPr>
          <w:rFonts w:hint="eastAsia"/>
        </w:rPr>
        <w:t>Nacos</w:t>
      </w:r>
      <w:r>
        <w:rPr>
          <w:rFonts w:hint="eastAsia"/>
        </w:rPr>
        <w:t>（</w:t>
      </w:r>
      <w:r>
        <w:rPr>
          <w:rFonts w:hint="eastAsia"/>
        </w:rPr>
        <w:t>Dynamic Naming and Configuration Service</w:t>
      </w:r>
      <w:r>
        <w:rPr>
          <w:rFonts w:hint="eastAsia"/>
        </w:rPr>
        <w:t>）作为服务注册中心。</w:t>
      </w:r>
      <w:r>
        <w:rPr>
          <w:rFonts w:hint="eastAsia"/>
        </w:rPr>
        <w:t>Nacos</w:t>
      </w:r>
      <w:r>
        <w:rPr>
          <w:rFonts w:hint="eastAsia"/>
        </w:rPr>
        <w:t>致力于发现、配置和管理微服务，它提供了一组简单易用的特性集，帮助开发者快速实现动态服务发现。在本系统中，</w:t>
      </w:r>
      <w:r>
        <w:rPr>
          <w:rFonts w:hint="eastAsia"/>
        </w:rPr>
        <w:t>Python</w:t>
      </w:r>
      <w:r>
        <w:rPr>
          <w:rFonts w:hint="eastAsia"/>
        </w:rPr>
        <w:t>子系统启动后，会利用</w:t>
      </w:r>
      <w:r>
        <w:rPr>
          <w:rFonts w:hint="eastAsia"/>
        </w:rPr>
        <w:t>Nacos</w:t>
      </w:r>
      <w:r>
        <w:rPr>
          <w:rFonts w:hint="eastAsia"/>
        </w:rPr>
        <w:t>客户端自动将自身注册为“计算节点”，上报自身的服务名与状态。现有的</w:t>
      </w:r>
      <w:r>
        <w:rPr>
          <w:rFonts w:hint="eastAsia"/>
        </w:rPr>
        <w:t>Java</w:t>
      </w:r>
      <w:r>
        <w:rPr>
          <w:rFonts w:hint="eastAsia"/>
        </w:rPr>
        <w:t>主平台无需知晓</w:t>
      </w:r>
      <w:r>
        <w:rPr>
          <w:rFonts w:hint="eastAsia"/>
        </w:rPr>
        <w:t>Python</w:t>
      </w:r>
      <w:r>
        <w:rPr>
          <w:rFonts w:hint="eastAsia"/>
        </w:rPr>
        <w:t>服务的具体</w:t>
      </w:r>
      <w:r>
        <w:rPr>
          <w:rFonts w:hint="eastAsia"/>
        </w:rPr>
        <w:t>IP</w:t>
      </w:r>
      <w:r>
        <w:rPr>
          <w:rFonts w:hint="eastAsia"/>
        </w:rPr>
        <w:t>，只需通过</w:t>
      </w:r>
      <w:r>
        <w:rPr>
          <w:rFonts w:hint="eastAsia"/>
        </w:rPr>
        <w:t>Nacos</w:t>
      </w:r>
      <w:r>
        <w:rPr>
          <w:rFonts w:hint="eastAsia"/>
        </w:rPr>
        <w:t>查询服务名即可获取可用的服务实例列表，从而实现动态的负载均衡与故障转移。这种松耦合的设计使得子系统可以独立于主平台进行升级维护。</w:t>
      </w:r>
    </w:p>
    <w:p w14:paraId="0AC3505B" w14:textId="77777777" w:rsidR="005F6774" w:rsidRDefault="008236A1" w:rsidP="005F6774">
      <w:pPr>
        <w:pStyle w:val="2"/>
        <w:rPr>
          <w:kern w:val="0"/>
        </w:rPr>
      </w:pPr>
      <w:bookmarkStart w:id="30" w:name="_Toc219806368"/>
      <w:r w:rsidRPr="008236A1">
        <w:rPr>
          <w:rFonts w:hint="eastAsia"/>
          <w:kern w:val="0"/>
        </w:rPr>
        <w:t>MongoDB</w:t>
      </w:r>
      <w:r w:rsidRPr="008236A1">
        <w:rPr>
          <w:rFonts w:hint="eastAsia"/>
          <w:kern w:val="0"/>
        </w:rPr>
        <w:t>数据库</w:t>
      </w:r>
      <w:bookmarkEnd w:id="30"/>
    </w:p>
    <w:p w14:paraId="01EE7BF8" w14:textId="77777777" w:rsidR="008236A1" w:rsidRDefault="008236A1" w:rsidP="008236A1">
      <w:pPr>
        <w:pStyle w:val="a0"/>
        <w:rPr>
          <w:rFonts w:hint="eastAsia"/>
        </w:rPr>
      </w:pPr>
      <w:r>
        <w:rPr>
          <w:rFonts w:hint="eastAsia"/>
        </w:rPr>
        <w:t>MongoDB</w:t>
      </w:r>
      <w:r>
        <w:rPr>
          <w:rFonts w:hint="eastAsia"/>
        </w:rPr>
        <w:t>是一个基于分布式文件存储的开源数据库系统，旨在为</w:t>
      </w:r>
      <w:r>
        <w:rPr>
          <w:rFonts w:hint="eastAsia"/>
        </w:rPr>
        <w:t>Web</w:t>
      </w:r>
      <w:r>
        <w:rPr>
          <w:rFonts w:hint="eastAsia"/>
        </w:rPr>
        <w:t>应用提供可扩展的高性能数据存储解决方案。与传统的关系型数据</w:t>
      </w:r>
      <w:r>
        <w:rPr>
          <w:rFonts w:hint="eastAsia"/>
        </w:rPr>
        <w:t>MySQL</w:t>
      </w:r>
      <w:r>
        <w:rPr>
          <w:rFonts w:hint="eastAsia"/>
        </w:rPr>
        <w:t>不同，</w:t>
      </w:r>
      <w:r>
        <w:rPr>
          <w:rFonts w:hint="eastAsia"/>
        </w:rPr>
        <w:t>MongoDB</w:t>
      </w:r>
      <w:r>
        <w:rPr>
          <w:rFonts w:hint="eastAsia"/>
        </w:rPr>
        <w:t>采用面向文档的存储模式，将数据存储为</w:t>
      </w:r>
      <w:r>
        <w:rPr>
          <w:rFonts w:hint="eastAsia"/>
        </w:rPr>
        <w:t>BSON</w:t>
      </w:r>
      <w:r>
        <w:rPr>
          <w:rFonts w:hint="eastAsia"/>
        </w:rPr>
        <w:t>（</w:t>
      </w:r>
      <w:r>
        <w:rPr>
          <w:rFonts w:hint="eastAsia"/>
        </w:rPr>
        <w:t>Binary JSON</w:t>
      </w:r>
      <w:r>
        <w:rPr>
          <w:rFonts w:hint="eastAsia"/>
        </w:rPr>
        <w:t>）格式。</w:t>
      </w:r>
    </w:p>
    <w:p w14:paraId="35168275" w14:textId="77777777" w:rsidR="008236A1" w:rsidRDefault="008236A1" w:rsidP="008236A1">
      <w:pPr>
        <w:pStyle w:val="a0"/>
        <w:rPr>
          <w:rFonts w:hint="eastAsia"/>
        </w:rPr>
      </w:pPr>
      <w:r>
        <w:rPr>
          <w:rFonts w:hint="eastAsia"/>
        </w:rPr>
        <w:t>在算法实验平台中，采用</w:t>
      </w:r>
      <w:r>
        <w:rPr>
          <w:rFonts w:hint="eastAsia"/>
        </w:rPr>
        <w:t>MongoDB</w:t>
      </w:r>
      <w:r>
        <w:rPr>
          <w:rFonts w:hint="eastAsia"/>
        </w:rPr>
        <w:t>主要基于以下两点考虑。首先是数据结构的灵活性。多目标优化算法的输入参数和输出结果往往具有高度的动态性和嵌套性。例如，算法的运行结果可能包含不定长的帕累托前沿解集、多维的收敛曲线数据以及各种性能指标</w:t>
      </w:r>
      <w:r w:rsidR="004361E6">
        <w:rPr>
          <w:rFonts w:hint="eastAsia"/>
        </w:rPr>
        <w:t>，</w:t>
      </w:r>
      <w:r>
        <w:rPr>
          <w:rFonts w:hint="eastAsia"/>
        </w:rPr>
        <w:t>如</w:t>
      </w:r>
      <w:r>
        <w:rPr>
          <w:rFonts w:hint="eastAsia"/>
        </w:rPr>
        <w:t>HV</w:t>
      </w:r>
      <w:r>
        <w:rPr>
          <w:rFonts w:hint="eastAsia"/>
        </w:rPr>
        <w:t>、</w:t>
      </w:r>
      <w:r>
        <w:rPr>
          <w:rFonts w:hint="eastAsia"/>
        </w:rPr>
        <w:t>IGD</w:t>
      </w:r>
      <w:r w:rsidR="004361E6">
        <w:rPr>
          <w:rFonts w:hint="eastAsia"/>
        </w:rPr>
        <w:t>等</w:t>
      </w:r>
      <w:r>
        <w:rPr>
          <w:rFonts w:hint="eastAsia"/>
        </w:rPr>
        <w:t>。这些数据很难用固定的关系型表结构来描述，而</w:t>
      </w:r>
      <w:r>
        <w:rPr>
          <w:rFonts w:hint="eastAsia"/>
        </w:rPr>
        <w:t>MongoDB</w:t>
      </w:r>
      <w:r>
        <w:rPr>
          <w:rFonts w:hint="eastAsia"/>
        </w:rPr>
        <w:t>的文档模型可以自然地映射这些复杂的</w:t>
      </w:r>
      <w:r>
        <w:rPr>
          <w:rFonts w:hint="eastAsia"/>
        </w:rPr>
        <w:t>JSON</w:t>
      </w:r>
      <w:r>
        <w:rPr>
          <w:rFonts w:hint="eastAsia"/>
        </w:rPr>
        <w:t>对象，无需进行繁琐的</w:t>
      </w:r>
      <w:r>
        <w:rPr>
          <w:rFonts w:hint="eastAsia"/>
        </w:rPr>
        <w:t>ORM</w:t>
      </w:r>
      <w:r>
        <w:rPr>
          <w:rFonts w:hint="eastAsia"/>
        </w:rPr>
        <w:t>（对象关系映射）转换。其次是高性能的读写能力。算法执行过程中可能会产生大量的中间数据，</w:t>
      </w:r>
      <w:r>
        <w:rPr>
          <w:rFonts w:hint="eastAsia"/>
        </w:rPr>
        <w:t>MongoDB</w:t>
      </w:r>
      <w:r>
        <w:rPr>
          <w:rFonts w:hint="eastAsia"/>
        </w:rPr>
        <w:t>的高吞吐量特性能够满足实时记录实验数据的需求。</w:t>
      </w:r>
    </w:p>
    <w:p w14:paraId="3B97802C" w14:textId="77777777" w:rsidR="008236A1" w:rsidRDefault="008236A1" w:rsidP="008236A1">
      <w:pPr>
        <w:pStyle w:val="a0"/>
        <w:rPr>
          <w:rFonts w:hint="eastAsia"/>
        </w:rPr>
      </w:pPr>
      <w:r>
        <w:rPr>
          <w:rFonts w:hint="eastAsia"/>
        </w:rPr>
        <w:t>在本项目中，</w:t>
      </w:r>
      <w:r>
        <w:rPr>
          <w:rFonts w:hint="eastAsia"/>
        </w:rPr>
        <w:t>MongoDB</w:t>
      </w:r>
      <w:r>
        <w:rPr>
          <w:rFonts w:hint="eastAsia"/>
        </w:rPr>
        <w:t>主要用于存储以下几类核心数据：</w:t>
      </w:r>
    </w:p>
    <w:p w14:paraId="3E1CF545" w14:textId="77777777" w:rsidR="008236A1" w:rsidRDefault="008236A1" w:rsidP="008236A1">
      <w:pPr>
        <w:pStyle w:val="a0"/>
        <w:numPr>
          <w:ilvl w:val="0"/>
          <w:numId w:val="4"/>
        </w:numPr>
        <w:ind w:firstLineChars="0"/>
        <w:rPr>
          <w:rFonts w:hint="eastAsia"/>
        </w:rPr>
      </w:pPr>
      <w:r>
        <w:rPr>
          <w:rFonts w:hint="eastAsia"/>
        </w:rPr>
        <w:t>问题实例数据（</w:t>
      </w:r>
      <w:r>
        <w:rPr>
          <w:rFonts w:hint="eastAsia"/>
        </w:rPr>
        <w:t>probInstMgr</w:t>
      </w:r>
      <w:r>
        <w:rPr>
          <w:rFonts w:hint="eastAsia"/>
        </w:rPr>
        <w:t>）：存储优化问题的具体定义，如决策变量维度、目标函数描述等。</w:t>
      </w:r>
    </w:p>
    <w:p w14:paraId="77FA375F" w14:textId="77777777" w:rsidR="008236A1" w:rsidRDefault="008236A1" w:rsidP="008236A1">
      <w:pPr>
        <w:pStyle w:val="a0"/>
        <w:numPr>
          <w:ilvl w:val="0"/>
          <w:numId w:val="4"/>
        </w:numPr>
        <w:ind w:firstLineChars="0"/>
        <w:rPr>
          <w:rFonts w:hint="eastAsia"/>
        </w:rPr>
      </w:pPr>
      <w:r>
        <w:rPr>
          <w:rFonts w:hint="eastAsia"/>
        </w:rPr>
        <w:t>算法库信息（</w:t>
      </w:r>
      <w:r>
        <w:rPr>
          <w:rFonts w:hint="eastAsia"/>
        </w:rPr>
        <w:t>algLibMgr</w:t>
      </w:r>
      <w:r>
        <w:rPr>
          <w:rFonts w:hint="eastAsia"/>
        </w:rPr>
        <w:t>）：存储注册到平台的算法元数据，包括算法名称、</w:t>
      </w:r>
      <w:r>
        <w:rPr>
          <w:rFonts w:hint="eastAsia"/>
        </w:rPr>
        <w:t>Docker</w:t>
      </w:r>
      <w:r>
        <w:rPr>
          <w:rFonts w:hint="eastAsia"/>
        </w:rPr>
        <w:t>镜像路径及参数定义。</w:t>
      </w:r>
    </w:p>
    <w:p w14:paraId="552B3983" w14:textId="77777777" w:rsidR="008236A1" w:rsidRDefault="008236A1" w:rsidP="008236A1">
      <w:pPr>
        <w:pStyle w:val="a0"/>
        <w:numPr>
          <w:ilvl w:val="0"/>
          <w:numId w:val="4"/>
        </w:numPr>
        <w:ind w:firstLineChars="0"/>
        <w:rPr>
          <w:rFonts w:hint="eastAsia"/>
        </w:rPr>
      </w:pPr>
      <w:r>
        <w:rPr>
          <w:rFonts w:hint="eastAsia"/>
        </w:rPr>
        <w:t>执行计划（</w:t>
      </w:r>
      <w:r>
        <w:rPr>
          <w:rFonts w:hint="eastAsia"/>
        </w:rPr>
        <w:t>exePlanMgr</w:t>
      </w:r>
      <w:r>
        <w:rPr>
          <w:rFonts w:hint="eastAsia"/>
        </w:rPr>
        <w:t>）：记录用户创建的实验计划，包含选定的算法、问题实例及运行参数配置。</w:t>
      </w:r>
    </w:p>
    <w:p w14:paraId="764A361F" w14:textId="77777777" w:rsidR="005F6774" w:rsidRPr="005F6774" w:rsidRDefault="008236A1" w:rsidP="008236A1">
      <w:pPr>
        <w:pStyle w:val="a0"/>
        <w:numPr>
          <w:ilvl w:val="0"/>
          <w:numId w:val="4"/>
        </w:numPr>
        <w:ind w:firstLineChars="0"/>
        <w:rPr>
          <w:rFonts w:hint="eastAsia"/>
        </w:rPr>
      </w:pPr>
      <w:r>
        <w:rPr>
          <w:rFonts w:hint="eastAsia"/>
        </w:rPr>
        <w:t>实验结果（</w:t>
      </w:r>
      <w:r>
        <w:rPr>
          <w:rFonts w:hint="eastAsia"/>
        </w:rPr>
        <w:t>algRltSave</w:t>
      </w:r>
      <w:r>
        <w:rPr>
          <w:rFonts w:hint="eastAsia"/>
        </w:rPr>
        <w:t>）：这是数据量最大的部分，存储算法运行后的完整解集、指标统计及收敛过程数据。</w:t>
      </w:r>
    </w:p>
    <w:p w14:paraId="180B33CF" w14:textId="77777777" w:rsidR="001832A1" w:rsidRDefault="001832A1" w:rsidP="001832A1">
      <w:pPr>
        <w:pStyle w:val="2"/>
        <w:rPr>
          <w:kern w:val="0"/>
        </w:rPr>
      </w:pPr>
      <w:bookmarkStart w:id="31" w:name="_Toc219806369"/>
      <w:r w:rsidRPr="001832A1">
        <w:rPr>
          <w:rFonts w:hint="eastAsia"/>
          <w:kern w:val="0"/>
        </w:rPr>
        <w:t>系统技术栈总览</w:t>
      </w:r>
      <w:bookmarkEnd w:id="31"/>
    </w:p>
    <w:p w14:paraId="00CF3916" w14:textId="77777777" w:rsidR="001832A1" w:rsidRDefault="001832A1" w:rsidP="001832A1">
      <w:pPr>
        <w:pStyle w:val="23"/>
        <w:ind w:firstLine="420"/>
      </w:pPr>
      <w:r w:rsidRPr="001832A1">
        <w:t>本系统的技术栈构建在云原生理念之上。采用</w:t>
      </w:r>
      <w:r w:rsidRPr="001832A1">
        <w:t>“Python + FastAPI + Docker + Nacos”</w:t>
      </w:r>
      <w:r w:rsidRPr="001832A1">
        <w:t>的组合。其中，</w:t>
      </w:r>
      <w:r w:rsidRPr="001832A1">
        <w:t>Python</w:t>
      </w:r>
      <w:r w:rsidRPr="001832A1">
        <w:t>作为算法逻辑的载体，</w:t>
      </w:r>
      <w:r w:rsidRPr="001832A1">
        <w:t>FastAPI</w:t>
      </w:r>
      <w:r w:rsidRPr="001832A1">
        <w:t>提供</w:t>
      </w:r>
      <w:r w:rsidRPr="001832A1">
        <w:t>Web</w:t>
      </w:r>
      <w:r w:rsidRPr="001832A1">
        <w:t>服务接口，</w:t>
      </w:r>
      <w:r w:rsidRPr="001832A1">
        <w:t>Docker</w:t>
      </w:r>
      <w:r w:rsidRPr="001832A1">
        <w:t>负责环境封装与隔离，</w:t>
      </w:r>
      <w:r w:rsidRPr="001832A1">
        <w:t>Nacos</w:t>
      </w:r>
      <w:r w:rsidRPr="001832A1">
        <w:t>负责服务的注册与发现。这些技术组件相互配合，形成了一套松耦合、高内聚的技术解决方案。</w:t>
      </w:r>
    </w:p>
    <w:p w14:paraId="28CDACE7" w14:textId="76369564" w:rsidR="001832A1" w:rsidRDefault="00196A73" w:rsidP="003835D5">
      <w:pPr>
        <w:pStyle w:val="23"/>
        <w:ind w:firstLine="420"/>
        <w:jc w:val="center"/>
        <w:rPr>
          <w:rFonts w:hint="eastAsia"/>
        </w:rPr>
      </w:pPr>
      <w:r>
        <w:rPr>
          <w:noProof/>
        </w:rPr>
        <w:lastRenderedPageBreak/>
        <w:drawing>
          <wp:inline distT="0" distB="0" distL="0" distR="0" wp14:anchorId="6096DEBA" wp14:editId="11C3D764">
            <wp:extent cx="3625850" cy="44958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25850" cy="4495800"/>
                    </a:xfrm>
                    <a:prstGeom prst="rect">
                      <a:avLst/>
                    </a:prstGeom>
                    <a:noFill/>
                    <a:ln>
                      <a:noFill/>
                    </a:ln>
                  </pic:spPr>
                </pic:pic>
              </a:graphicData>
            </a:graphic>
          </wp:inline>
        </w:drawing>
      </w:r>
    </w:p>
    <w:p w14:paraId="756EDE53" w14:textId="77777777" w:rsidR="001832A1" w:rsidRPr="00091583" w:rsidRDefault="001832A1" w:rsidP="00091583">
      <w:pPr>
        <w:jc w:val="center"/>
        <w:rPr>
          <w:rFonts w:ascii="KaiTi_GB2312" w:eastAsia="KaiTi_GB2312" w:hAnsi="KaiTi_GB2312" w:hint="eastAsia"/>
          <w:kern w:val="0"/>
        </w:rPr>
      </w:pPr>
      <w:r w:rsidRPr="00091583">
        <w:rPr>
          <w:rFonts w:ascii="KaiTi_GB2312" w:eastAsia="KaiTi_GB2312" w:hAnsi="KaiTi_GB2312" w:hint="eastAsia"/>
          <w:kern w:val="0"/>
        </w:rPr>
        <w:t>图2-1 系统技术架构图</w:t>
      </w:r>
    </w:p>
    <w:p w14:paraId="39541BA3" w14:textId="77777777" w:rsidR="00000000" w:rsidRDefault="001832A1">
      <w:pPr>
        <w:pStyle w:val="1"/>
      </w:pPr>
      <w:bookmarkStart w:id="32" w:name="_Toc219806370"/>
      <w:bookmarkEnd w:id="24"/>
      <w:bookmarkEnd w:id="25"/>
      <w:bookmarkEnd w:id="26"/>
      <w:bookmarkEnd w:id="27"/>
      <w:bookmarkEnd w:id="28"/>
      <w:r w:rsidRPr="001832A1">
        <w:rPr>
          <w:rFonts w:hint="eastAsia"/>
        </w:rPr>
        <w:t>系统需求分析</w:t>
      </w:r>
      <w:bookmarkEnd w:id="32"/>
    </w:p>
    <w:p w14:paraId="6AB519A6" w14:textId="77777777" w:rsidR="00000000" w:rsidRDefault="001832A1">
      <w:pPr>
        <w:pStyle w:val="2"/>
        <w:rPr>
          <w:kern w:val="0"/>
        </w:rPr>
      </w:pPr>
      <w:bookmarkStart w:id="33" w:name="_Toc219806371"/>
      <w:r w:rsidRPr="001832A1">
        <w:rPr>
          <w:rFonts w:hint="eastAsia"/>
          <w:kern w:val="0"/>
        </w:rPr>
        <w:t>系统目标与边界分析</w:t>
      </w:r>
      <w:bookmarkEnd w:id="33"/>
    </w:p>
    <w:p w14:paraId="40A5E28D" w14:textId="77777777" w:rsidR="00000000" w:rsidRDefault="001832A1" w:rsidP="00F5096E">
      <w:pPr>
        <w:pStyle w:val="a0"/>
        <w:rPr>
          <w:rFonts w:hint="eastAsia"/>
        </w:rPr>
      </w:pPr>
      <w:r w:rsidRPr="001832A1">
        <w:rPr>
          <w:rFonts w:hint="eastAsia"/>
        </w:rPr>
        <w:t>本系统的核心目标是对现有平台进行计算能力的扩展，而非重建整个平台。因此，明确系统的边界至关重要。从交互流程上看，本系统的输入来源于现有的</w:t>
      </w:r>
      <w:r w:rsidRPr="001832A1">
        <w:rPr>
          <w:rFonts w:hint="eastAsia"/>
        </w:rPr>
        <w:t>Java</w:t>
      </w:r>
      <w:r w:rsidRPr="001832A1">
        <w:rPr>
          <w:rFonts w:hint="eastAsia"/>
        </w:rPr>
        <w:t>主平台下发的计算任务，任务中包含了问题实例的具体数据</w:t>
      </w:r>
      <w:r w:rsidR="00280046">
        <w:rPr>
          <w:rFonts w:hint="eastAsia"/>
        </w:rPr>
        <w:t>，</w:t>
      </w:r>
      <w:r w:rsidRPr="001832A1">
        <w:rPr>
          <w:rFonts w:hint="eastAsia"/>
        </w:rPr>
        <w:t>如测试函数的数学定义、约束条件</w:t>
      </w:r>
      <w:r w:rsidR="00280046">
        <w:rPr>
          <w:rFonts w:hint="eastAsia"/>
        </w:rPr>
        <w:t>等，</w:t>
      </w:r>
      <w:r w:rsidRPr="001832A1">
        <w:rPr>
          <w:rFonts w:hint="eastAsia"/>
        </w:rPr>
        <w:t>以及算法的控制参数</w:t>
      </w:r>
      <w:r w:rsidR="00280046">
        <w:rPr>
          <w:rFonts w:hint="eastAsia"/>
        </w:rPr>
        <w:t>，</w:t>
      </w:r>
      <w:r w:rsidRPr="001832A1">
        <w:rPr>
          <w:rFonts w:hint="eastAsia"/>
        </w:rPr>
        <w:t>如迭代次数、种群规模</w:t>
      </w:r>
      <w:r w:rsidR="00280046">
        <w:rPr>
          <w:rFonts w:hint="eastAsia"/>
        </w:rPr>
        <w:t>等</w:t>
      </w:r>
      <w:r w:rsidRPr="001832A1">
        <w:rPr>
          <w:rFonts w:hint="eastAsia"/>
        </w:rPr>
        <w:t>；系统的处理过程是加载指定的</w:t>
      </w:r>
      <w:r w:rsidRPr="001832A1">
        <w:rPr>
          <w:rFonts w:hint="eastAsia"/>
        </w:rPr>
        <w:t>Python</w:t>
      </w:r>
      <w:r w:rsidRPr="001832A1">
        <w:rPr>
          <w:rFonts w:hint="eastAsia"/>
        </w:rPr>
        <w:t>优化算法，执行长周期的迭代计算；系统的输出则是结构化的实验结果，包括帕累托前沿解集、收敛曲线数据以及</w:t>
      </w:r>
      <w:r w:rsidRPr="001832A1">
        <w:rPr>
          <w:rFonts w:hint="eastAsia"/>
        </w:rPr>
        <w:t>HV</w:t>
      </w:r>
      <w:r w:rsidR="00280046">
        <w:rPr>
          <w:rFonts w:hint="eastAsia"/>
        </w:rPr>
        <w:t>（</w:t>
      </w:r>
      <w:r w:rsidR="00280046" w:rsidRPr="001832A1">
        <w:rPr>
          <w:rFonts w:hint="eastAsia"/>
        </w:rPr>
        <w:t>Hypervolume</w:t>
      </w:r>
      <w:r w:rsidR="00280046">
        <w:rPr>
          <w:rFonts w:hint="eastAsia"/>
        </w:rPr>
        <w:t>）</w:t>
      </w:r>
      <w:r w:rsidRPr="001832A1">
        <w:rPr>
          <w:rFonts w:hint="eastAsia"/>
        </w:rPr>
        <w:t>等性能评价指标。系统需完全屏蔽算法内部的复杂性，向主平台提供统一的调用界面。</w:t>
      </w:r>
    </w:p>
    <w:p w14:paraId="36F10E9E" w14:textId="4556942B" w:rsidR="00000000" w:rsidRDefault="00196A73">
      <w:pPr>
        <w:jc w:val="center"/>
      </w:pPr>
      <w:r>
        <w:rPr>
          <w:noProof/>
        </w:rPr>
        <w:lastRenderedPageBreak/>
        <w:drawing>
          <wp:inline distT="0" distB="0" distL="0" distR="0" wp14:anchorId="16EB5DB0" wp14:editId="05F1367C">
            <wp:extent cx="3416300" cy="43751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6300" cy="4375150"/>
                    </a:xfrm>
                    <a:prstGeom prst="rect">
                      <a:avLst/>
                    </a:prstGeom>
                    <a:noFill/>
                    <a:ln>
                      <a:noFill/>
                    </a:ln>
                  </pic:spPr>
                </pic:pic>
              </a:graphicData>
            </a:graphic>
          </wp:inline>
        </w:drawing>
      </w:r>
    </w:p>
    <w:p w14:paraId="58CAA39B" w14:textId="77777777" w:rsidR="00000000" w:rsidRDefault="00000000" w:rsidP="00F5096E">
      <w:pPr>
        <w:jc w:val="center"/>
        <w:rPr>
          <w:rFonts w:hint="eastAsia"/>
        </w:rPr>
      </w:pPr>
      <w:r>
        <w:rPr>
          <w:rFonts w:ascii="KaiTi_GB2312" w:eastAsia="KaiTi_GB2312" w:hAnsi="KaiTi_GB2312"/>
          <w:kern w:val="0"/>
        </w:rPr>
        <w:t>图 3-</w:t>
      </w:r>
      <w:r>
        <w:rPr>
          <w:rFonts w:ascii="KaiTi_GB2312" w:eastAsia="KaiTi_GB2312" w:hAnsi="KaiTi_GB2312" w:hint="eastAsia"/>
          <w:kern w:val="0"/>
        </w:rPr>
        <w:t>1</w:t>
      </w:r>
      <w:r w:rsidR="001832A1" w:rsidRPr="001832A1">
        <w:rPr>
          <w:rFonts w:ascii="KaiTi_GB2312" w:eastAsia="KaiTi_GB2312" w:hAnsi="KaiTi_GB2312" w:hint="eastAsia"/>
          <w:kern w:val="0"/>
        </w:rPr>
        <w:t>算法执行子系统逻辑图</w:t>
      </w:r>
    </w:p>
    <w:p w14:paraId="70F353D6" w14:textId="77777777" w:rsidR="00000000" w:rsidRDefault="001832A1">
      <w:pPr>
        <w:pStyle w:val="2"/>
        <w:rPr>
          <w:kern w:val="0"/>
        </w:rPr>
      </w:pPr>
      <w:bookmarkStart w:id="34" w:name="_Toc219806372"/>
      <w:r w:rsidRPr="001832A1">
        <w:rPr>
          <w:rFonts w:hint="eastAsia"/>
          <w:kern w:val="0"/>
        </w:rPr>
        <w:t>复杂算法接入的特殊性分析</w:t>
      </w:r>
      <w:bookmarkEnd w:id="34"/>
    </w:p>
    <w:p w14:paraId="41E4337A" w14:textId="77777777" w:rsidR="0040687C" w:rsidRDefault="001832A1" w:rsidP="0040687C">
      <w:pPr>
        <w:pStyle w:val="a0"/>
        <w:rPr>
          <w:rFonts w:hint="eastAsia"/>
        </w:rPr>
      </w:pPr>
      <w:r w:rsidRPr="001832A1">
        <w:rPr>
          <w:rFonts w:hint="eastAsia"/>
        </w:rPr>
        <w:t>与传统</w:t>
      </w:r>
      <w:r w:rsidRPr="001832A1">
        <w:rPr>
          <w:rFonts w:hint="eastAsia"/>
        </w:rPr>
        <w:t>OJ</w:t>
      </w:r>
      <w:r w:rsidRPr="001832A1">
        <w:rPr>
          <w:rFonts w:hint="eastAsia"/>
        </w:rPr>
        <w:t>平台的简单算法相比，大规模多目标优化算法的接入存在显著的特殊性。首先是数据结构的复杂性，输入数据不再是简单的单行文本或数字，而是涉及多维数组、矩阵甚至复杂的约束条件配置，输出结果通常是高维空间中的解集，需要进行序列化与反序列化处理。其次是依赖环境的重型化，算法可能需要加载数百兆的机器学习库，对环境的隔离性要求极高。最后是运行状态的不可控性，此类算法的运行时间可能长达数分钟甚至数小时，系统必须具备一定的超时处理与异常容错机制，防止因单个任务的阻塞导致整个服务节点的不可用。</w:t>
      </w:r>
    </w:p>
    <w:p w14:paraId="6A97972D" w14:textId="77777777" w:rsidR="0040687C" w:rsidRDefault="0040687C" w:rsidP="0040687C">
      <w:pPr>
        <w:pStyle w:val="2"/>
        <w:rPr>
          <w:kern w:val="0"/>
        </w:rPr>
      </w:pPr>
      <w:bookmarkStart w:id="35" w:name="_Toc219806373"/>
      <w:r w:rsidRPr="0040687C">
        <w:rPr>
          <w:rFonts w:hint="eastAsia"/>
          <w:kern w:val="0"/>
        </w:rPr>
        <w:t>功能性需求</w:t>
      </w:r>
      <w:bookmarkEnd w:id="35"/>
    </w:p>
    <w:p w14:paraId="548F7A9B" w14:textId="77777777" w:rsidR="0040687C" w:rsidRDefault="0040687C" w:rsidP="0040687C">
      <w:pPr>
        <w:pStyle w:val="a0"/>
        <w:rPr>
          <w:rFonts w:hint="eastAsia"/>
        </w:rPr>
      </w:pPr>
      <w:r>
        <w:rPr>
          <w:rFonts w:hint="eastAsia"/>
        </w:rPr>
        <w:t>基于上述分析，算法执行子系统需满足以下核心功能需求：</w:t>
      </w:r>
    </w:p>
    <w:p w14:paraId="1F5F5D4F" w14:textId="77777777" w:rsidR="0040687C" w:rsidRDefault="0040687C" w:rsidP="0040687C">
      <w:pPr>
        <w:pStyle w:val="a0"/>
        <w:rPr>
          <w:rFonts w:hint="eastAsia"/>
        </w:rPr>
      </w:pPr>
      <w:r>
        <w:rPr>
          <w:rFonts w:hint="eastAsia"/>
        </w:rPr>
        <w:t>首先是服务自注册功能，</w:t>
      </w:r>
      <w:r>
        <w:rPr>
          <w:rFonts w:hint="eastAsia"/>
        </w:rPr>
        <w:t>Python</w:t>
      </w:r>
      <w:r>
        <w:rPr>
          <w:rFonts w:hint="eastAsia"/>
        </w:rPr>
        <w:t>子系统在容器启动时，必须能够自动读取环境变量中的配置信息，连接到</w:t>
      </w:r>
      <w:r>
        <w:rPr>
          <w:rFonts w:hint="eastAsia"/>
        </w:rPr>
        <w:t>Nacos</w:t>
      </w:r>
      <w:r>
        <w:rPr>
          <w:rFonts w:hint="eastAsia"/>
        </w:rPr>
        <w:t>注册中心，注册服务名为“算法计算服务”，并开启心跳机制上报健康状态</w:t>
      </w:r>
      <w:r>
        <w:rPr>
          <w:rFonts w:hint="eastAsia"/>
        </w:rPr>
        <w:t xml:space="preserve"> </w:t>
      </w:r>
      <w:r>
        <w:rPr>
          <w:rFonts w:hint="eastAsia"/>
        </w:rPr>
        <w:t>。</w:t>
      </w:r>
    </w:p>
    <w:p w14:paraId="288B60BD" w14:textId="77777777" w:rsidR="0040687C" w:rsidRDefault="0040687C" w:rsidP="0040687C">
      <w:pPr>
        <w:pStyle w:val="a0"/>
        <w:rPr>
          <w:rFonts w:hint="eastAsia"/>
        </w:rPr>
      </w:pPr>
      <w:r>
        <w:rPr>
          <w:rFonts w:hint="eastAsia"/>
        </w:rPr>
        <w:t>其次是标准化的执行接口，系统需提供一个统一的</w:t>
      </w:r>
      <w:r>
        <w:rPr>
          <w:rFonts w:hint="eastAsia"/>
        </w:rPr>
        <w:t>HTTP POST</w:t>
      </w:r>
      <w:r>
        <w:rPr>
          <w:rFonts w:hint="eastAsia"/>
        </w:rPr>
        <w:t>接口，该接口能够接收包含运行上下文（</w:t>
      </w:r>
      <w:r>
        <w:rPr>
          <w:rFonts w:hint="eastAsia"/>
        </w:rPr>
        <w:t>AlgRunCtx</w:t>
      </w:r>
      <w:r>
        <w:rPr>
          <w:rFonts w:hint="eastAsia"/>
        </w:rPr>
        <w:t>）的请求体，并能解析其中承载的优化问题多维参数。</w:t>
      </w:r>
    </w:p>
    <w:p w14:paraId="060AFF9E" w14:textId="77777777" w:rsidR="0040687C" w:rsidRDefault="0040687C" w:rsidP="0040687C">
      <w:pPr>
        <w:pStyle w:val="a0"/>
        <w:rPr>
          <w:rFonts w:hint="eastAsia"/>
        </w:rPr>
      </w:pPr>
      <w:r>
        <w:rPr>
          <w:rFonts w:hint="eastAsia"/>
        </w:rPr>
        <w:t>再次是算法逻辑的动态适配，系统应具备策略模式的设计，能够根据请求中的算法标识（</w:t>
      </w:r>
      <w:r>
        <w:rPr>
          <w:rFonts w:hint="eastAsia"/>
        </w:rPr>
        <w:t>AlgID</w:t>
      </w:r>
      <w:r>
        <w:rPr>
          <w:rFonts w:hint="eastAsia"/>
        </w:rPr>
        <w:t>），动态加载并调用具体的优化算法代码（如</w:t>
      </w:r>
      <w:r>
        <w:rPr>
          <w:rFonts w:hint="eastAsia"/>
        </w:rPr>
        <w:t>NSGA-II, MOEA/D</w:t>
      </w:r>
      <w:r>
        <w:rPr>
          <w:rFonts w:hint="eastAsia"/>
        </w:rPr>
        <w:t>等），并将通用的输入参数转换为该特定算法所需的矩阵格式。</w:t>
      </w:r>
    </w:p>
    <w:p w14:paraId="6EFCF26A" w14:textId="77777777" w:rsidR="0040687C" w:rsidRDefault="0040687C" w:rsidP="0040687C">
      <w:pPr>
        <w:pStyle w:val="a0"/>
      </w:pPr>
      <w:r>
        <w:rPr>
          <w:rFonts w:hint="eastAsia"/>
        </w:rPr>
        <w:t>最后是结果的序列化反馈，算法计算完成后，系统需将得出的非支配解集及性能指标转换为标准的</w:t>
      </w:r>
      <w:r>
        <w:rPr>
          <w:rFonts w:hint="eastAsia"/>
        </w:rPr>
        <w:t>JSON</w:t>
      </w:r>
      <w:r>
        <w:rPr>
          <w:rFonts w:hint="eastAsia"/>
        </w:rPr>
        <w:t>格式返回，供主平台进行持久化存储与前端展示。</w:t>
      </w:r>
    </w:p>
    <w:p w14:paraId="78ECB82D" w14:textId="77777777" w:rsidR="0040687C" w:rsidRPr="0040687C" w:rsidRDefault="0040687C" w:rsidP="0040687C">
      <w:pPr>
        <w:pStyle w:val="a0"/>
        <w:rPr>
          <w:rFonts w:hint="eastAsia"/>
        </w:rPr>
      </w:pPr>
    </w:p>
    <w:p w14:paraId="2C62974D" w14:textId="77777777" w:rsidR="0040687C" w:rsidRDefault="0040687C" w:rsidP="0040687C">
      <w:pPr>
        <w:pStyle w:val="2"/>
        <w:rPr>
          <w:kern w:val="0"/>
        </w:rPr>
      </w:pPr>
      <w:bookmarkStart w:id="36" w:name="_Toc219806374"/>
      <w:r w:rsidRPr="0040687C">
        <w:rPr>
          <w:rFonts w:hint="eastAsia"/>
          <w:kern w:val="0"/>
        </w:rPr>
        <w:t>非功能性需求</w:t>
      </w:r>
      <w:bookmarkEnd w:id="36"/>
    </w:p>
    <w:p w14:paraId="5D532FAD" w14:textId="77777777" w:rsidR="00000000" w:rsidRDefault="0040687C" w:rsidP="0040687C">
      <w:pPr>
        <w:pStyle w:val="a0"/>
        <w:rPr>
          <w:rFonts w:hint="eastAsia"/>
        </w:rPr>
      </w:pPr>
      <w:r w:rsidRPr="0040687C">
        <w:rPr>
          <w:rFonts w:hint="eastAsia"/>
        </w:rPr>
        <w:t>在非功能性需求方面，系统需具备高可用性与易部署性。高可用性要求子系统必须具备完善的异常捕获能力，算法内部可能出现的数学错误（如除零错误、矩阵维度不匹配）不应导致</w:t>
      </w:r>
      <w:r w:rsidRPr="0040687C">
        <w:rPr>
          <w:rFonts w:hint="eastAsia"/>
        </w:rPr>
        <w:t>Web</w:t>
      </w:r>
      <w:r w:rsidRPr="0040687C">
        <w:rPr>
          <w:rFonts w:hint="eastAsia"/>
        </w:rPr>
        <w:t>服务进程的退出，而应封装为错误信息返回。易部署性要求系统必须支持</w:t>
      </w:r>
      <w:r w:rsidRPr="0040687C">
        <w:rPr>
          <w:rFonts w:hint="eastAsia"/>
        </w:rPr>
        <w:t>Docker Compose</w:t>
      </w:r>
      <w:r w:rsidRPr="0040687C">
        <w:rPr>
          <w:rFonts w:hint="eastAsia"/>
        </w:rPr>
        <w:t>一键编排，通过配置文件即可完成网络、存储与环境变量的设置，使不熟悉</w:t>
      </w:r>
      <w:r w:rsidRPr="0040687C">
        <w:rPr>
          <w:rFonts w:hint="eastAsia"/>
        </w:rPr>
        <w:t>Python</w:t>
      </w:r>
      <w:r w:rsidRPr="0040687C">
        <w:rPr>
          <w:rFonts w:hint="eastAsia"/>
        </w:rPr>
        <w:t>环境的运维人员也能快速完成系统的上线部署。</w:t>
      </w:r>
    </w:p>
    <w:p w14:paraId="5B58DD5B" w14:textId="77777777" w:rsidR="00000000" w:rsidRDefault="0040687C">
      <w:pPr>
        <w:pStyle w:val="1"/>
      </w:pPr>
      <w:bookmarkStart w:id="37" w:name="_Toc219806375"/>
      <w:r w:rsidRPr="0040687C">
        <w:rPr>
          <w:rFonts w:hint="eastAsia"/>
        </w:rPr>
        <w:t>系统概要设计</w:t>
      </w:r>
      <w:bookmarkEnd w:id="37"/>
    </w:p>
    <w:p w14:paraId="7B30E045" w14:textId="77777777" w:rsidR="00000000" w:rsidRDefault="0040687C">
      <w:pPr>
        <w:pStyle w:val="2"/>
      </w:pPr>
      <w:bookmarkStart w:id="38" w:name="_Toc219806376"/>
      <w:r w:rsidRPr="0040687C">
        <w:rPr>
          <w:rFonts w:hint="eastAsia"/>
        </w:rPr>
        <w:t>系统总体架构</w:t>
      </w:r>
      <w:bookmarkEnd w:id="38"/>
    </w:p>
    <w:p w14:paraId="1D18ACB5" w14:textId="77777777" w:rsidR="0040687C" w:rsidRPr="0040687C" w:rsidRDefault="0040687C" w:rsidP="0040687C">
      <w:pPr>
        <w:ind w:firstLine="420"/>
        <w:rPr>
          <w:rFonts w:hint="eastAsia"/>
          <w:kern w:val="0"/>
          <w:szCs w:val="21"/>
        </w:rPr>
      </w:pPr>
      <w:bookmarkStart w:id="39" w:name="_Toc321085339"/>
      <w:bookmarkStart w:id="40" w:name="_Toc321085556"/>
      <w:bookmarkStart w:id="41" w:name="_Toc321086164"/>
      <w:bookmarkStart w:id="42" w:name="_Toc321085631"/>
      <w:r w:rsidRPr="0040687C">
        <w:rPr>
          <w:rFonts w:hint="eastAsia"/>
          <w:kern w:val="0"/>
          <w:szCs w:val="21"/>
        </w:rPr>
        <w:t>本系统遵循微服务架构设计原则，整体架构分为业务中心与计算中心。现有的</w:t>
      </w:r>
      <w:r w:rsidRPr="0040687C">
        <w:rPr>
          <w:rFonts w:hint="eastAsia"/>
          <w:kern w:val="0"/>
          <w:szCs w:val="21"/>
        </w:rPr>
        <w:t>Java WebApp</w:t>
      </w:r>
      <w:r w:rsidRPr="0040687C">
        <w:rPr>
          <w:rFonts w:hint="eastAsia"/>
          <w:kern w:val="0"/>
          <w:szCs w:val="21"/>
        </w:rPr>
        <w:t>作为业务中心，负责用户管理、任务调度和数据持久化；本课题设计的</w:t>
      </w:r>
      <w:r w:rsidRPr="0040687C">
        <w:rPr>
          <w:rFonts w:hint="eastAsia"/>
          <w:kern w:val="0"/>
          <w:szCs w:val="21"/>
        </w:rPr>
        <w:t>Python</w:t>
      </w:r>
      <w:r w:rsidRPr="0040687C">
        <w:rPr>
          <w:rFonts w:hint="eastAsia"/>
          <w:kern w:val="0"/>
          <w:szCs w:val="21"/>
        </w:rPr>
        <w:t>子系统作为计算中心，专注于执行复杂的科学计算任务。两者在逻辑上解耦，通过</w:t>
      </w:r>
      <w:r w:rsidRPr="0040687C">
        <w:rPr>
          <w:rFonts w:hint="eastAsia"/>
          <w:kern w:val="0"/>
          <w:szCs w:val="21"/>
        </w:rPr>
        <w:t>HTTP</w:t>
      </w:r>
      <w:r w:rsidRPr="0040687C">
        <w:rPr>
          <w:rFonts w:hint="eastAsia"/>
          <w:kern w:val="0"/>
          <w:szCs w:val="21"/>
        </w:rPr>
        <w:t>协议进行通信，在物理上则通过</w:t>
      </w:r>
      <w:r w:rsidRPr="0040687C">
        <w:rPr>
          <w:rFonts w:hint="eastAsia"/>
          <w:kern w:val="0"/>
          <w:szCs w:val="21"/>
        </w:rPr>
        <w:t>Nacos</w:t>
      </w:r>
      <w:r w:rsidRPr="0040687C">
        <w:rPr>
          <w:rFonts w:hint="eastAsia"/>
          <w:kern w:val="0"/>
          <w:szCs w:val="21"/>
        </w:rPr>
        <w:t>注册中心建立连接。</w:t>
      </w:r>
    </w:p>
    <w:p w14:paraId="56A6561F" w14:textId="77777777" w:rsidR="00000000" w:rsidRDefault="0040687C" w:rsidP="0040687C">
      <w:pPr>
        <w:ind w:firstLine="420"/>
        <w:rPr>
          <w:kern w:val="0"/>
          <w:szCs w:val="21"/>
        </w:rPr>
      </w:pPr>
      <w:r w:rsidRPr="0040687C">
        <w:rPr>
          <w:rFonts w:hint="eastAsia"/>
          <w:kern w:val="0"/>
          <w:szCs w:val="21"/>
        </w:rPr>
        <w:t>在部署视图中，</w:t>
      </w:r>
      <w:r w:rsidRPr="0040687C">
        <w:rPr>
          <w:rFonts w:hint="eastAsia"/>
          <w:kern w:val="0"/>
          <w:szCs w:val="21"/>
        </w:rPr>
        <w:t>Python</w:t>
      </w:r>
      <w:r w:rsidRPr="0040687C">
        <w:rPr>
          <w:rFonts w:hint="eastAsia"/>
          <w:kern w:val="0"/>
          <w:szCs w:val="21"/>
        </w:rPr>
        <w:t>子系统运行在独立的</w:t>
      </w:r>
      <w:r w:rsidRPr="0040687C">
        <w:rPr>
          <w:rFonts w:hint="eastAsia"/>
          <w:kern w:val="0"/>
          <w:szCs w:val="21"/>
        </w:rPr>
        <w:t>Docker</w:t>
      </w:r>
      <w:r w:rsidRPr="0040687C">
        <w:rPr>
          <w:rFonts w:hint="eastAsia"/>
          <w:kern w:val="0"/>
          <w:szCs w:val="21"/>
        </w:rPr>
        <w:t>容器中，与</w:t>
      </w:r>
      <w:r w:rsidRPr="0040687C">
        <w:rPr>
          <w:rFonts w:hint="eastAsia"/>
          <w:kern w:val="0"/>
          <w:szCs w:val="21"/>
        </w:rPr>
        <w:t>MongoDB</w:t>
      </w:r>
      <w:r w:rsidRPr="0040687C">
        <w:rPr>
          <w:rFonts w:hint="eastAsia"/>
          <w:kern w:val="0"/>
          <w:szCs w:val="21"/>
        </w:rPr>
        <w:t>数据库容器、</w:t>
      </w:r>
      <w:r w:rsidRPr="0040687C">
        <w:rPr>
          <w:rFonts w:hint="eastAsia"/>
          <w:kern w:val="0"/>
          <w:szCs w:val="21"/>
        </w:rPr>
        <w:t>RabbitMQ</w:t>
      </w:r>
      <w:r w:rsidRPr="0040687C">
        <w:rPr>
          <w:rFonts w:hint="eastAsia"/>
          <w:kern w:val="0"/>
          <w:szCs w:val="21"/>
        </w:rPr>
        <w:t>消息队列容器（如涉及异步处理）、</w:t>
      </w:r>
      <w:r w:rsidRPr="0040687C">
        <w:rPr>
          <w:rFonts w:hint="eastAsia"/>
          <w:kern w:val="0"/>
          <w:szCs w:val="21"/>
        </w:rPr>
        <w:t>Nacos</w:t>
      </w:r>
      <w:r w:rsidRPr="0040687C">
        <w:rPr>
          <w:rFonts w:hint="eastAsia"/>
          <w:kern w:val="0"/>
          <w:szCs w:val="21"/>
        </w:rPr>
        <w:t>注册中心容器等基础设施共同运行在</w:t>
      </w:r>
      <w:r w:rsidRPr="0040687C">
        <w:rPr>
          <w:rFonts w:hint="eastAsia"/>
          <w:kern w:val="0"/>
          <w:szCs w:val="21"/>
        </w:rPr>
        <w:t>Docker</w:t>
      </w:r>
      <w:r w:rsidRPr="0040687C">
        <w:rPr>
          <w:rFonts w:hint="eastAsia"/>
          <w:kern w:val="0"/>
          <w:szCs w:val="21"/>
        </w:rPr>
        <w:t>的自定义桥接网络中，实现了服务间的互联互通。</w:t>
      </w:r>
    </w:p>
    <w:p w14:paraId="4642D035" w14:textId="77777777" w:rsidR="0040687C" w:rsidRDefault="0040687C" w:rsidP="0040687C">
      <w:pPr>
        <w:ind w:firstLine="420"/>
        <w:jc w:val="center"/>
        <w:rPr>
          <w:noProof/>
        </w:rPr>
      </w:pPr>
    </w:p>
    <w:p w14:paraId="0C3A5F24" w14:textId="77777777" w:rsidR="0040687C" w:rsidRDefault="0040687C" w:rsidP="0040687C">
      <w:pPr>
        <w:ind w:firstLine="420"/>
        <w:jc w:val="center"/>
        <w:rPr>
          <w:rFonts w:hint="eastAsia"/>
          <w:kern w:val="0"/>
          <w:szCs w:val="21"/>
        </w:rPr>
      </w:pPr>
      <w:r w:rsidRPr="0040687C">
        <w:rPr>
          <w:rFonts w:hint="eastAsia"/>
          <w:kern w:val="0"/>
          <w:szCs w:val="21"/>
        </w:rPr>
        <w:t>图</w:t>
      </w:r>
      <w:r w:rsidRPr="0040687C">
        <w:rPr>
          <w:rFonts w:hint="eastAsia"/>
          <w:kern w:val="0"/>
          <w:szCs w:val="21"/>
        </w:rPr>
        <w:t xml:space="preserve"> 4-1 </w:t>
      </w:r>
      <w:r w:rsidRPr="0040687C">
        <w:rPr>
          <w:rFonts w:hint="eastAsia"/>
          <w:kern w:val="0"/>
          <w:szCs w:val="21"/>
        </w:rPr>
        <w:t>系统总体架构图</w:t>
      </w:r>
    </w:p>
    <w:p w14:paraId="3660B268" w14:textId="77777777" w:rsidR="00000000" w:rsidRDefault="0040687C">
      <w:pPr>
        <w:pStyle w:val="2"/>
      </w:pPr>
      <w:bookmarkStart w:id="43" w:name="_Toc321085340"/>
      <w:bookmarkStart w:id="44" w:name="_Toc321086165"/>
      <w:bookmarkStart w:id="45" w:name="_Toc321085557"/>
      <w:bookmarkStart w:id="46" w:name="_Toc321085632"/>
      <w:bookmarkStart w:id="47" w:name="_Toc219806377"/>
      <w:bookmarkEnd w:id="39"/>
      <w:bookmarkEnd w:id="40"/>
      <w:bookmarkEnd w:id="41"/>
      <w:bookmarkEnd w:id="42"/>
      <w:r w:rsidRPr="0040687C">
        <w:rPr>
          <w:rFonts w:hint="eastAsia"/>
        </w:rPr>
        <w:t>跨语言服务调用流程</w:t>
      </w:r>
      <w:bookmarkEnd w:id="47"/>
    </w:p>
    <w:p w14:paraId="36A920D0" w14:textId="77777777" w:rsidR="0040687C" w:rsidRDefault="0040687C" w:rsidP="0040687C">
      <w:pPr>
        <w:pStyle w:val="a0"/>
        <w:rPr>
          <w:rFonts w:hint="eastAsia"/>
        </w:rPr>
      </w:pPr>
      <w:r>
        <w:rPr>
          <w:rFonts w:hint="eastAsia"/>
        </w:rPr>
        <w:t>为了实现</w:t>
      </w:r>
      <w:r>
        <w:rPr>
          <w:rFonts w:hint="eastAsia"/>
        </w:rPr>
        <w:t>Java</w:t>
      </w:r>
      <w:r>
        <w:rPr>
          <w:rFonts w:hint="eastAsia"/>
        </w:rPr>
        <w:t>端对</w:t>
      </w:r>
      <w:r>
        <w:rPr>
          <w:rFonts w:hint="eastAsia"/>
        </w:rPr>
        <w:t>Python</w:t>
      </w:r>
      <w:r>
        <w:rPr>
          <w:rFonts w:hint="eastAsia"/>
        </w:rPr>
        <w:t>端的透明调用，系统设计了严谨的服务调用流程。</w:t>
      </w:r>
    </w:p>
    <w:p w14:paraId="115CAE05" w14:textId="77777777" w:rsidR="0040687C" w:rsidRDefault="0040687C" w:rsidP="0040687C">
      <w:pPr>
        <w:pStyle w:val="a0"/>
        <w:rPr>
          <w:rFonts w:hint="eastAsia"/>
        </w:rPr>
      </w:pPr>
      <w:r>
        <w:rPr>
          <w:rFonts w:hint="eastAsia"/>
        </w:rPr>
        <w:t>服务启动阶段，</w:t>
      </w:r>
      <w:r>
        <w:rPr>
          <w:rFonts w:hint="eastAsia"/>
        </w:rPr>
        <w:t>Python</w:t>
      </w:r>
      <w:r>
        <w:rPr>
          <w:rFonts w:hint="eastAsia"/>
        </w:rPr>
        <w:t>容器启动脚本会读取</w:t>
      </w:r>
      <w:r>
        <w:rPr>
          <w:rFonts w:hint="eastAsia"/>
        </w:rPr>
        <w:t>docker-compose.yml</w:t>
      </w:r>
      <w:r>
        <w:rPr>
          <w:rFonts w:hint="eastAsia"/>
        </w:rPr>
        <w:t>中配置的环境变量，初始化</w:t>
      </w:r>
      <w:r>
        <w:rPr>
          <w:rFonts w:hint="eastAsia"/>
        </w:rPr>
        <w:t>Nacos</w:t>
      </w:r>
      <w:r>
        <w:rPr>
          <w:rFonts w:hint="eastAsia"/>
        </w:rPr>
        <w:t>客户端，向注册中心注册自身实例。</w:t>
      </w:r>
    </w:p>
    <w:p w14:paraId="2B8CC338" w14:textId="77777777" w:rsidR="0040687C" w:rsidRDefault="0040687C" w:rsidP="0040687C">
      <w:pPr>
        <w:pStyle w:val="a0"/>
        <w:rPr>
          <w:rFonts w:hint="eastAsia"/>
        </w:rPr>
      </w:pPr>
      <w:r>
        <w:rPr>
          <w:rFonts w:hint="eastAsia"/>
        </w:rPr>
        <w:t>任务分发阶段，当用户在前端触发执行计划时，</w:t>
      </w:r>
      <w:r>
        <w:rPr>
          <w:rFonts w:hint="eastAsia"/>
        </w:rPr>
        <w:t>Java</w:t>
      </w:r>
      <w:r>
        <w:rPr>
          <w:rFonts w:hint="eastAsia"/>
        </w:rPr>
        <w:t>主平台根据计划内容封装计算任务。</w:t>
      </w:r>
    </w:p>
    <w:p w14:paraId="522A072C" w14:textId="77777777" w:rsidR="0040687C" w:rsidRDefault="0040687C" w:rsidP="0040687C">
      <w:pPr>
        <w:pStyle w:val="a0"/>
        <w:rPr>
          <w:rFonts w:hint="eastAsia"/>
        </w:rPr>
      </w:pPr>
      <w:r>
        <w:rPr>
          <w:rFonts w:hint="eastAsia"/>
        </w:rPr>
        <w:t>地址解析阶段，</w:t>
      </w:r>
      <w:r>
        <w:rPr>
          <w:rFonts w:hint="eastAsia"/>
        </w:rPr>
        <w:t>Java</w:t>
      </w:r>
      <w:r>
        <w:rPr>
          <w:rFonts w:hint="eastAsia"/>
        </w:rPr>
        <w:t>后端利用集成的负载均衡客户端，根据服务名向</w:t>
      </w:r>
      <w:r>
        <w:rPr>
          <w:rFonts w:hint="eastAsia"/>
        </w:rPr>
        <w:t>Nacos</w:t>
      </w:r>
      <w:r>
        <w:rPr>
          <w:rFonts w:hint="eastAsia"/>
        </w:rPr>
        <w:t>查询可用的</w:t>
      </w:r>
      <w:r>
        <w:rPr>
          <w:rFonts w:hint="eastAsia"/>
        </w:rPr>
        <w:t>Python</w:t>
      </w:r>
      <w:r>
        <w:rPr>
          <w:rFonts w:hint="eastAsia"/>
        </w:rPr>
        <w:t>服务实例地址。</w:t>
      </w:r>
    </w:p>
    <w:p w14:paraId="3161F5EE" w14:textId="77777777" w:rsidR="0040687C" w:rsidRDefault="0040687C" w:rsidP="0040687C">
      <w:pPr>
        <w:pStyle w:val="a0"/>
        <w:rPr>
          <w:rFonts w:hint="eastAsia"/>
        </w:rPr>
      </w:pPr>
      <w:r>
        <w:rPr>
          <w:rFonts w:hint="eastAsia"/>
        </w:rPr>
        <w:t>远程调用阶段，</w:t>
      </w:r>
      <w:r>
        <w:rPr>
          <w:rFonts w:hint="eastAsia"/>
        </w:rPr>
        <w:t>Java</w:t>
      </w:r>
      <w:r>
        <w:rPr>
          <w:rFonts w:hint="eastAsia"/>
        </w:rPr>
        <w:t>后端将包含问题模型（如旅行商问题的城市坐标）和算法参数（如</w:t>
      </w:r>
      <w:r>
        <w:rPr>
          <w:rFonts w:hint="eastAsia"/>
        </w:rPr>
        <w:t>pop_size=100, max_gen=500</w:t>
      </w:r>
      <w:r>
        <w:rPr>
          <w:rFonts w:hint="eastAsia"/>
        </w:rPr>
        <w:t>）的</w:t>
      </w:r>
      <w:r>
        <w:rPr>
          <w:rFonts w:hint="eastAsia"/>
        </w:rPr>
        <w:t>JSON</w:t>
      </w:r>
      <w:r>
        <w:rPr>
          <w:rFonts w:hint="eastAsia"/>
        </w:rPr>
        <w:t>数据发送至</w:t>
      </w:r>
      <w:r>
        <w:rPr>
          <w:rFonts w:hint="eastAsia"/>
        </w:rPr>
        <w:t>Python</w:t>
      </w:r>
      <w:r>
        <w:rPr>
          <w:rFonts w:hint="eastAsia"/>
        </w:rPr>
        <w:t>子系统的执行接口。</w:t>
      </w:r>
    </w:p>
    <w:p w14:paraId="1624883A" w14:textId="77777777" w:rsidR="0040687C" w:rsidRDefault="0040687C" w:rsidP="0040687C">
      <w:pPr>
        <w:pStyle w:val="a0"/>
      </w:pPr>
      <w:r>
        <w:rPr>
          <w:rFonts w:hint="eastAsia"/>
        </w:rPr>
        <w:t>计算与响应阶段，</w:t>
      </w:r>
      <w:r>
        <w:rPr>
          <w:rFonts w:hint="eastAsia"/>
        </w:rPr>
        <w:t>Python</w:t>
      </w:r>
      <w:r>
        <w:rPr>
          <w:rFonts w:hint="eastAsia"/>
        </w:rPr>
        <w:t>子系统接收请求，反序列化数据，启动优化迭代过程，计算完成后将最终种群及评价指标打包返回。</w:t>
      </w:r>
    </w:p>
    <w:p w14:paraId="128AC79B" w14:textId="51D42ADC" w:rsidR="0040687C" w:rsidRDefault="00196A73" w:rsidP="0040687C">
      <w:pPr>
        <w:pStyle w:val="a0"/>
        <w:jc w:val="center"/>
        <w:rPr>
          <w:noProof/>
        </w:rPr>
      </w:pPr>
      <w:r w:rsidRPr="00281F03">
        <w:rPr>
          <w:noProof/>
        </w:rPr>
        <w:lastRenderedPageBreak/>
        <w:drawing>
          <wp:inline distT="0" distB="0" distL="0" distR="0" wp14:anchorId="5E75F3CA" wp14:editId="426DB623">
            <wp:extent cx="4527550" cy="41275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7550" cy="4127500"/>
                    </a:xfrm>
                    <a:prstGeom prst="rect">
                      <a:avLst/>
                    </a:prstGeom>
                    <a:noFill/>
                    <a:ln>
                      <a:noFill/>
                    </a:ln>
                  </pic:spPr>
                </pic:pic>
              </a:graphicData>
            </a:graphic>
          </wp:inline>
        </w:drawing>
      </w:r>
    </w:p>
    <w:p w14:paraId="71183110" w14:textId="77777777" w:rsidR="0040687C" w:rsidRPr="0040687C" w:rsidRDefault="0040687C" w:rsidP="0040687C">
      <w:pPr>
        <w:pStyle w:val="a0"/>
        <w:jc w:val="center"/>
        <w:rPr>
          <w:rFonts w:hint="eastAsia"/>
        </w:rPr>
      </w:pPr>
      <w:r w:rsidRPr="0040687C">
        <w:rPr>
          <w:rFonts w:hint="eastAsia"/>
        </w:rPr>
        <w:t>图</w:t>
      </w:r>
      <w:r w:rsidRPr="0040687C">
        <w:rPr>
          <w:rFonts w:hint="eastAsia"/>
        </w:rPr>
        <w:t xml:space="preserve"> 4-2 </w:t>
      </w:r>
      <w:r w:rsidRPr="0040687C">
        <w:rPr>
          <w:rFonts w:hint="eastAsia"/>
        </w:rPr>
        <w:t>跨语言服务调用时序图</w:t>
      </w:r>
    </w:p>
    <w:p w14:paraId="481F3603" w14:textId="77777777" w:rsidR="00000000" w:rsidRDefault="0040687C">
      <w:pPr>
        <w:pStyle w:val="2"/>
        <w:rPr>
          <w:kern w:val="0"/>
        </w:rPr>
      </w:pPr>
      <w:bookmarkStart w:id="48" w:name="_Toc219806378"/>
      <w:r w:rsidRPr="0040687C">
        <w:rPr>
          <w:rFonts w:hint="eastAsia"/>
          <w:kern w:val="0"/>
        </w:rPr>
        <w:t>算法数据交互模型</w:t>
      </w:r>
      <w:bookmarkEnd w:id="48"/>
    </w:p>
    <w:p w14:paraId="7067ED06" w14:textId="77777777" w:rsidR="0040687C" w:rsidRDefault="0040687C" w:rsidP="0040687C">
      <w:pPr>
        <w:pStyle w:val="a0"/>
        <w:rPr>
          <w:rFonts w:hint="eastAsia"/>
        </w:rPr>
      </w:pPr>
      <w:r>
        <w:rPr>
          <w:rFonts w:hint="eastAsia"/>
        </w:rPr>
        <w:t>针对多目标优化算法的数据特点，系统设计了专用的数据传输对象（</w:t>
      </w:r>
      <w:r>
        <w:rPr>
          <w:rFonts w:hint="eastAsia"/>
        </w:rPr>
        <w:t>DTO</w:t>
      </w:r>
      <w:r>
        <w:rPr>
          <w:rFonts w:hint="eastAsia"/>
        </w:rPr>
        <w:t>）。</w:t>
      </w:r>
    </w:p>
    <w:p w14:paraId="5DFCFA83" w14:textId="77777777" w:rsidR="0040687C" w:rsidRPr="0040687C" w:rsidRDefault="0040687C" w:rsidP="0040687C">
      <w:pPr>
        <w:pStyle w:val="a0"/>
      </w:pPr>
      <w:r>
        <w:rPr>
          <w:rFonts w:hint="eastAsia"/>
        </w:rPr>
        <w:t>请求体模型为</w:t>
      </w:r>
      <w:r>
        <w:rPr>
          <w:rFonts w:hint="eastAsia"/>
        </w:rPr>
        <w:t>AlgRunCtx</w:t>
      </w:r>
      <w:r>
        <w:rPr>
          <w:rFonts w:hint="eastAsia"/>
        </w:rPr>
        <w:t>（运行上下文），它包含三个核心部分：</w:t>
      </w:r>
      <w:r>
        <w:rPr>
          <w:rFonts w:hint="eastAsia"/>
        </w:rPr>
        <w:t>problem_def</w:t>
      </w:r>
      <w:r>
        <w:rPr>
          <w:rFonts w:hint="eastAsia"/>
        </w:rPr>
        <w:t>用于描述优化问题的定义，包括决策变量的维度、目标函数的个数以及约束条件的类型；</w:t>
      </w:r>
      <w:r>
        <w:rPr>
          <w:rFonts w:hint="eastAsia"/>
        </w:rPr>
        <w:t>dataset</w:t>
      </w:r>
      <w:r>
        <w:rPr>
          <w:rFonts w:hint="eastAsia"/>
        </w:rPr>
        <w:t>用于承载具体的实例数据，例如在车间调度问题中，该字段可能包含具体的工件加工时间表；</w:t>
      </w:r>
      <w:r>
        <w:rPr>
          <w:rFonts w:hint="eastAsia"/>
        </w:rPr>
        <w:t>parameters</w:t>
      </w:r>
      <w:r>
        <w:rPr>
          <w:rFonts w:hint="eastAsia"/>
        </w:rPr>
        <w:t>则是一个字典结构，用于传递算法的超参数，支持整型、浮点型等多种数据类型的动态配置。</w:t>
      </w:r>
    </w:p>
    <w:p w14:paraId="4D234CD4" w14:textId="77777777" w:rsidR="0040687C" w:rsidRPr="0040687C" w:rsidRDefault="0040687C" w:rsidP="0040687C">
      <w:pPr>
        <w:pStyle w:val="a0"/>
        <w:rPr>
          <w:rFonts w:hint="eastAsia"/>
        </w:rPr>
      </w:pPr>
      <w:r>
        <w:rPr>
          <w:rFonts w:hint="eastAsia"/>
        </w:rPr>
        <w:t>响应体模型为</w:t>
      </w:r>
      <w:r>
        <w:rPr>
          <w:rFonts w:hint="eastAsia"/>
        </w:rPr>
        <w:t>ExecutionResult</w:t>
      </w:r>
      <w:r>
        <w:rPr>
          <w:rFonts w:hint="eastAsia"/>
        </w:rPr>
        <w:t>（执行结果），它同样包含三个部分：</w:t>
      </w:r>
      <w:r>
        <w:rPr>
          <w:rFonts w:hint="eastAsia"/>
        </w:rPr>
        <w:t>indicators</w:t>
      </w:r>
      <w:r>
        <w:rPr>
          <w:rFonts w:hint="eastAsia"/>
        </w:rPr>
        <w:t>用于存储算法的性能指标，如</w:t>
      </w:r>
      <w:r>
        <w:rPr>
          <w:rFonts w:hint="eastAsia"/>
        </w:rPr>
        <w:t xml:space="preserve">Hypervolume (HV) </w:t>
      </w:r>
      <w:r>
        <w:rPr>
          <w:rFonts w:hint="eastAsia"/>
        </w:rPr>
        <w:t>值、</w:t>
      </w:r>
      <w:r>
        <w:rPr>
          <w:rFonts w:hint="eastAsia"/>
        </w:rPr>
        <w:t xml:space="preserve">Inverted Generational Distance (IGD) </w:t>
      </w:r>
      <w:r>
        <w:rPr>
          <w:rFonts w:hint="eastAsia"/>
        </w:rPr>
        <w:t>值以及算法运行的实际耗时；</w:t>
      </w:r>
      <w:r>
        <w:rPr>
          <w:rFonts w:hint="eastAsia"/>
        </w:rPr>
        <w:t>solution_set</w:t>
      </w:r>
      <w:r>
        <w:rPr>
          <w:rFonts w:hint="eastAsia"/>
        </w:rPr>
        <w:t>用于存储最终的非支配解集，包含决策空间向量和目标空间向量，通常被序列化为二维数组格式；</w:t>
      </w:r>
      <w:r>
        <w:rPr>
          <w:rFonts w:hint="eastAsia"/>
        </w:rPr>
        <w:t>convergence_data</w:t>
      </w:r>
      <w:r>
        <w:rPr>
          <w:rFonts w:hint="eastAsia"/>
        </w:rPr>
        <w:t>则记录了算法迭代过程中的收敛数据，用于前端绘制收敛曲线图表</w:t>
      </w:r>
      <w:r>
        <w:rPr>
          <w:rFonts w:hint="eastAsia"/>
        </w:rPr>
        <w:t xml:space="preserve"> </w:t>
      </w:r>
      <w:r>
        <w:rPr>
          <w:rFonts w:hint="eastAsia"/>
        </w:rPr>
        <w:t>。</w:t>
      </w:r>
    </w:p>
    <w:p w14:paraId="5E4747AA" w14:textId="77777777" w:rsidR="00000000" w:rsidRDefault="0040687C">
      <w:pPr>
        <w:pStyle w:val="2"/>
        <w:rPr>
          <w:kern w:val="0"/>
        </w:rPr>
      </w:pPr>
      <w:bookmarkStart w:id="49" w:name="_Toc219806379"/>
      <w:bookmarkEnd w:id="43"/>
      <w:bookmarkEnd w:id="44"/>
      <w:bookmarkEnd w:id="45"/>
      <w:bookmarkEnd w:id="46"/>
      <w:r w:rsidRPr="0040687C">
        <w:rPr>
          <w:rFonts w:hint="eastAsia"/>
          <w:kern w:val="0"/>
        </w:rPr>
        <w:t>容器化部署架构</w:t>
      </w:r>
      <w:bookmarkEnd w:id="49"/>
    </w:p>
    <w:p w14:paraId="6F953F1D" w14:textId="77777777" w:rsidR="00000000" w:rsidRPr="0040687C" w:rsidRDefault="0040687C" w:rsidP="0040687C">
      <w:pPr>
        <w:pStyle w:val="a0"/>
      </w:pPr>
      <w:r w:rsidRPr="0040687C">
        <w:t>系统采用</w:t>
      </w:r>
      <w:r w:rsidRPr="0040687C">
        <w:t>Docker Compose</w:t>
      </w:r>
      <w:r w:rsidRPr="0040687C">
        <w:t>进行服务的编排与管理。在编排文件</w:t>
      </w:r>
      <w:r w:rsidRPr="0040687C">
        <w:t>docker-compose.yml</w:t>
      </w:r>
      <w:r w:rsidRPr="0040687C">
        <w:t>中，将</w:t>
      </w:r>
      <w:r w:rsidRPr="0040687C">
        <w:t>Python</w:t>
      </w:r>
      <w:r w:rsidRPr="0040687C">
        <w:t>子系统定义为一个独立的服务节点。为了支持科学计算，基础镜像选用了带有常用编译工具链的</w:t>
      </w:r>
      <w:r w:rsidRPr="0040687C">
        <w:t>Python</w:t>
      </w:r>
      <w:r w:rsidRPr="0040687C">
        <w:t>镜像（如</w:t>
      </w:r>
      <w:r w:rsidRPr="0040687C">
        <w:t>python:3.8-slim-buster</w:t>
      </w:r>
      <w:r w:rsidRPr="0040687C">
        <w:t>），并在构建阶段预装了</w:t>
      </w:r>
      <w:r w:rsidRPr="0040687C">
        <w:t>NumPy</w:t>
      </w:r>
      <w:r w:rsidRPr="0040687C">
        <w:t>、</w:t>
      </w:r>
      <w:r w:rsidRPr="0040687C">
        <w:t>Pandas</w:t>
      </w:r>
      <w:r w:rsidRPr="0040687C">
        <w:t>等核心库，确保容器启动后具备完整的计算环境。同时，通过环境变量将</w:t>
      </w:r>
      <w:r w:rsidRPr="0040687C">
        <w:t>Nacos</w:t>
      </w:r>
      <w:r w:rsidRPr="0040687C">
        <w:t>的服务地址注入容器，实现了配置与代码的分离，增强了系统的可移植性</w:t>
      </w:r>
      <w:r w:rsidRPr="0040687C">
        <w:t xml:space="preserve"> </w:t>
      </w:r>
      <w:r w:rsidRPr="0040687C">
        <w:t>。</w:t>
      </w:r>
      <w:r w:rsidR="00000000">
        <w:rPr>
          <w:kern w:val="0"/>
          <w:szCs w:val="21"/>
        </w:rPr>
        <w:tab/>
      </w:r>
      <w:r w:rsidR="00000000">
        <w:rPr>
          <w:kern w:val="0"/>
          <w:szCs w:val="21"/>
        </w:rPr>
        <w:tab/>
      </w:r>
    </w:p>
    <w:p w14:paraId="4BA32D20" w14:textId="77777777" w:rsidR="00C57560" w:rsidRPr="00C57560" w:rsidRDefault="0040687C" w:rsidP="00C57560">
      <w:pPr>
        <w:pStyle w:val="1"/>
        <w:rPr>
          <w:rFonts w:hint="eastAsia"/>
        </w:rPr>
      </w:pPr>
      <w:bookmarkStart w:id="50" w:name="OLE_LINK5"/>
      <w:bookmarkStart w:id="51" w:name="OLE_LINK1"/>
      <w:bookmarkStart w:id="52" w:name="_Toc219806380"/>
      <w:r w:rsidRPr="0040687C">
        <w:rPr>
          <w:rFonts w:hint="eastAsia"/>
        </w:rPr>
        <w:lastRenderedPageBreak/>
        <w:t>系统详细设计与实现</w:t>
      </w:r>
      <w:bookmarkEnd w:id="52"/>
    </w:p>
    <w:p w14:paraId="4E070C8D" w14:textId="77777777" w:rsidR="0040687C" w:rsidRDefault="0040687C" w:rsidP="0040687C">
      <w:pPr>
        <w:pStyle w:val="2"/>
        <w:rPr>
          <w:kern w:val="0"/>
        </w:rPr>
      </w:pPr>
      <w:bookmarkStart w:id="53" w:name="_Toc219806381"/>
      <w:r w:rsidRPr="0040687C">
        <w:rPr>
          <w:rFonts w:hint="eastAsia"/>
          <w:kern w:val="0"/>
        </w:rPr>
        <w:t>算法适配与封装</w:t>
      </w:r>
      <w:bookmarkEnd w:id="53"/>
    </w:p>
    <w:p w14:paraId="7F795496" w14:textId="77777777" w:rsidR="0040687C" w:rsidRDefault="0040687C" w:rsidP="00C57560">
      <w:pPr>
        <w:rPr>
          <w:rFonts w:hint="eastAsia"/>
        </w:rPr>
      </w:pPr>
    </w:p>
    <w:p w14:paraId="6CAEF6C0" w14:textId="77777777" w:rsidR="0040687C" w:rsidRDefault="0040687C" w:rsidP="0040687C">
      <w:pPr>
        <w:pStyle w:val="2"/>
        <w:rPr>
          <w:kern w:val="0"/>
        </w:rPr>
      </w:pPr>
      <w:bookmarkStart w:id="54" w:name="_Toc219806382"/>
      <w:r w:rsidRPr="0040687C">
        <w:rPr>
          <w:rFonts w:hint="eastAsia"/>
          <w:kern w:val="0"/>
        </w:rPr>
        <w:t>容器化实现</w:t>
      </w:r>
      <w:bookmarkEnd w:id="54"/>
    </w:p>
    <w:p w14:paraId="0F3D121F" w14:textId="77777777" w:rsidR="0040687C" w:rsidRPr="0040687C" w:rsidRDefault="0040687C" w:rsidP="0040687C">
      <w:pPr>
        <w:rPr>
          <w:rFonts w:hint="eastAsia"/>
        </w:rPr>
      </w:pPr>
    </w:p>
    <w:p w14:paraId="34ECF82B" w14:textId="77777777" w:rsidR="00000000" w:rsidRDefault="0040687C">
      <w:pPr>
        <w:pStyle w:val="1"/>
      </w:pPr>
      <w:bookmarkStart w:id="55" w:name="_Toc219806383"/>
      <w:r w:rsidRPr="0040687C">
        <w:rPr>
          <w:rFonts w:hint="eastAsia"/>
        </w:rPr>
        <w:t>系统测试</w:t>
      </w:r>
      <w:bookmarkEnd w:id="55"/>
    </w:p>
    <w:p w14:paraId="01F95959" w14:textId="77777777" w:rsidR="0040687C" w:rsidRPr="0040687C" w:rsidRDefault="0040687C" w:rsidP="0040687C">
      <w:pPr>
        <w:pStyle w:val="2"/>
        <w:rPr>
          <w:rFonts w:hint="eastAsia"/>
          <w:kern w:val="0"/>
        </w:rPr>
      </w:pPr>
      <w:bookmarkStart w:id="56" w:name="_Toc219806384"/>
      <w:r w:rsidRPr="0040687C">
        <w:rPr>
          <w:rFonts w:hint="eastAsia"/>
          <w:kern w:val="0"/>
        </w:rPr>
        <w:t>测试环境</w:t>
      </w:r>
      <w:bookmarkEnd w:id="56"/>
    </w:p>
    <w:p w14:paraId="55E568FF" w14:textId="77777777" w:rsidR="0040687C" w:rsidRPr="0040687C" w:rsidRDefault="0040687C" w:rsidP="0040687C">
      <w:pPr>
        <w:pStyle w:val="2"/>
        <w:rPr>
          <w:rFonts w:hint="eastAsia"/>
          <w:kern w:val="0"/>
        </w:rPr>
      </w:pPr>
      <w:bookmarkStart w:id="57" w:name="_Toc219806385"/>
      <w:r w:rsidRPr="0040687C">
        <w:rPr>
          <w:rFonts w:hint="eastAsia"/>
          <w:kern w:val="0"/>
        </w:rPr>
        <w:t>功能测试</w:t>
      </w:r>
      <w:bookmarkEnd w:id="57"/>
    </w:p>
    <w:p w14:paraId="5CF9EB49" w14:textId="77777777" w:rsidR="0040687C" w:rsidRDefault="0040687C" w:rsidP="0040687C">
      <w:pPr>
        <w:pStyle w:val="2"/>
        <w:rPr>
          <w:kern w:val="0"/>
        </w:rPr>
      </w:pPr>
      <w:bookmarkStart w:id="58" w:name="_Toc219806386"/>
      <w:r w:rsidRPr="0040687C">
        <w:rPr>
          <w:rFonts w:hint="eastAsia"/>
          <w:kern w:val="0"/>
        </w:rPr>
        <w:t>联调测试</w:t>
      </w:r>
      <w:bookmarkEnd w:id="58"/>
    </w:p>
    <w:p w14:paraId="7AC42888" w14:textId="77777777" w:rsidR="0040687C" w:rsidRPr="0040687C" w:rsidRDefault="0040687C" w:rsidP="0040687C">
      <w:pPr>
        <w:pStyle w:val="a0"/>
        <w:rPr>
          <w:rFonts w:hint="eastAsia"/>
        </w:rPr>
      </w:pPr>
    </w:p>
    <w:p w14:paraId="5253E184" w14:textId="77777777" w:rsidR="0040687C" w:rsidRDefault="0082749B" w:rsidP="0040687C">
      <w:pPr>
        <w:pStyle w:val="1"/>
      </w:pPr>
      <w:bookmarkStart w:id="59" w:name="_Toc219806387"/>
      <w:r w:rsidRPr="0082749B">
        <w:rPr>
          <w:rFonts w:hint="eastAsia"/>
        </w:rPr>
        <w:t>总结与展望</w:t>
      </w:r>
      <w:bookmarkEnd w:id="59"/>
    </w:p>
    <w:p w14:paraId="76FF6562" w14:textId="77777777" w:rsidR="0082749B" w:rsidRPr="0082749B" w:rsidRDefault="0082749B" w:rsidP="0082749B">
      <w:pPr>
        <w:rPr>
          <w:rFonts w:hint="eastAsia"/>
        </w:rPr>
      </w:pPr>
    </w:p>
    <w:p w14:paraId="3EE1580A" w14:textId="77777777" w:rsidR="0082749B" w:rsidRDefault="0082749B" w:rsidP="0082749B">
      <w:pPr>
        <w:pStyle w:val="1"/>
        <w:numPr>
          <w:ilvl w:val="0"/>
          <w:numId w:val="0"/>
        </w:numPr>
      </w:pPr>
      <w:bookmarkStart w:id="60" w:name="_Toc219806388"/>
      <w:r>
        <w:rPr>
          <w:rFonts w:hint="eastAsia"/>
        </w:rPr>
        <w:t>致谢</w:t>
      </w:r>
      <w:bookmarkEnd w:id="60"/>
    </w:p>
    <w:p w14:paraId="65FB3FC9" w14:textId="77777777" w:rsidR="0082749B" w:rsidRDefault="0082749B" w:rsidP="0082749B">
      <w:pPr>
        <w:pStyle w:val="23"/>
        <w:ind w:firstLineChars="0" w:firstLine="0"/>
        <w:rPr>
          <w:rFonts w:hint="eastAsia"/>
        </w:rPr>
      </w:pPr>
    </w:p>
    <w:p w14:paraId="72CAFF26" w14:textId="77777777" w:rsidR="00000000" w:rsidRDefault="00000000">
      <w:pPr>
        <w:pStyle w:val="af0"/>
        <w:spacing w:before="624" w:after="156"/>
      </w:pPr>
      <w:bookmarkStart w:id="61" w:name="_Toc321085654"/>
      <w:bookmarkStart w:id="62" w:name="_Toc321085364"/>
      <w:bookmarkStart w:id="63" w:name="_Toc321085581"/>
      <w:bookmarkStart w:id="64" w:name="_Toc321002105"/>
      <w:bookmarkStart w:id="65" w:name="_Toc321086187"/>
      <w:bookmarkStart w:id="66" w:name="_Toc219806389"/>
      <w:r>
        <w:t>参考文献</w:t>
      </w:r>
      <w:bookmarkEnd w:id="61"/>
      <w:bookmarkEnd w:id="62"/>
      <w:bookmarkEnd w:id="63"/>
      <w:bookmarkEnd w:id="64"/>
      <w:bookmarkEnd w:id="65"/>
      <w:bookmarkEnd w:id="66"/>
    </w:p>
    <w:p w14:paraId="70AB3BAE" w14:textId="77777777" w:rsidR="00000000" w:rsidRDefault="00000000" w:rsidP="0082749B">
      <w:pPr>
        <w:rPr>
          <w:kern w:val="0"/>
          <w:sz w:val="24"/>
        </w:rPr>
      </w:pPr>
      <w:r>
        <w:rPr>
          <w:kern w:val="0"/>
        </w:rPr>
        <w:t>[1]</w:t>
      </w:r>
      <w:r>
        <w:rPr>
          <w:rFonts w:hint="eastAsia"/>
          <w:kern w:val="0"/>
        </w:rPr>
        <w:t xml:space="preserve"> </w:t>
      </w:r>
    </w:p>
    <w:bookmarkEnd w:id="50"/>
    <w:bookmarkEnd w:id="51"/>
    <w:p w14:paraId="741D6B2F" w14:textId="77777777" w:rsidR="00000000" w:rsidRDefault="00000000">
      <w:pPr>
        <w:jc w:val="left"/>
        <w:rPr>
          <w:rFonts w:hint="eastAsia"/>
          <w:szCs w:val="21"/>
        </w:rPr>
      </w:pPr>
    </w:p>
    <w:p w14:paraId="27A5D659" w14:textId="77777777" w:rsidR="00D44494" w:rsidRDefault="00D44494">
      <w:pPr>
        <w:rPr>
          <w:rFonts w:ascii="SimSun" w:hAnsi="SimSun"/>
          <w:szCs w:val="21"/>
        </w:rPr>
      </w:pPr>
    </w:p>
    <w:p w14:paraId="201CD9F1" w14:textId="77777777" w:rsidR="00176375" w:rsidRDefault="00176375">
      <w:pPr>
        <w:rPr>
          <w:rFonts w:ascii="SimSun" w:hAnsi="SimSun"/>
          <w:szCs w:val="21"/>
        </w:rPr>
      </w:pPr>
    </w:p>
    <w:p w14:paraId="0DE1C294" w14:textId="77777777" w:rsidR="00176375" w:rsidRDefault="00176375">
      <w:pPr>
        <w:rPr>
          <w:rFonts w:ascii="SimSun" w:hAnsi="SimSun"/>
          <w:szCs w:val="21"/>
        </w:rPr>
      </w:pPr>
    </w:p>
    <w:p w14:paraId="28F25AF2" w14:textId="77777777" w:rsidR="00176375" w:rsidRDefault="00176375">
      <w:pPr>
        <w:rPr>
          <w:rFonts w:ascii="SimSun" w:hAnsi="SimSun"/>
          <w:szCs w:val="21"/>
        </w:rPr>
      </w:pPr>
    </w:p>
    <w:p w14:paraId="7497ABB6" w14:textId="77777777" w:rsidR="00176375" w:rsidRDefault="00176375">
      <w:pPr>
        <w:rPr>
          <w:rFonts w:ascii="SimSun" w:hAnsi="SimSun" w:hint="eastAsia"/>
          <w:szCs w:val="21"/>
        </w:rPr>
      </w:pPr>
    </w:p>
    <w:p w14:paraId="79A34EFD" w14:textId="77777777" w:rsidR="00176375" w:rsidRDefault="00176375">
      <w:pPr>
        <w:rPr>
          <w:rFonts w:ascii="SimSun" w:hAnsi="SimSun"/>
          <w:szCs w:val="21"/>
        </w:rPr>
      </w:pPr>
    </w:p>
    <w:p w14:paraId="091A3314" w14:textId="77777777" w:rsidR="00176375" w:rsidRDefault="00176375">
      <w:pPr>
        <w:rPr>
          <w:rFonts w:ascii="SimSun" w:hAnsi="SimSun"/>
          <w:szCs w:val="21"/>
        </w:rPr>
      </w:pPr>
    </w:p>
    <w:p w14:paraId="4D2640C9" w14:textId="77777777" w:rsidR="00176375" w:rsidRDefault="00176375">
      <w:pPr>
        <w:rPr>
          <w:rFonts w:ascii="SimSun" w:hAnsi="SimSun"/>
          <w:szCs w:val="21"/>
        </w:rPr>
      </w:pPr>
    </w:p>
    <w:p w14:paraId="4F90338A" w14:textId="77777777" w:rsidR="00176375" w:rsidRDefault="00176375">
      <w:pPr>
        <w:rPr>
          <w:rFonts w:ascii="SimSun" w:hAnsi="SimSun"/>
          <w:szCs w:val="21"/>
        </w:rPr>
      </w:pPr>
    </w:p>
    <w:p w14:paraId="6A160AC6" w14:textId="77777777" w:rsidR="00176375" w:rsidRDefault="00176375">
      <w:pPr>
        <w:rPr>
          <w:rFonts w:ascii="SimSun" w:hAnsi="SimSun"/>
          <w:szCs w:val="21"/>
        </w:rPr>
      </w:pPr>
    </w:p>
    <w:p w14:paraId="6AA83F5E" w14:textId="77777777" w:rsidR="00176375" w:rsidRDefault="00176375">
      <w:pPr>
        <w:rPr>
          <w:rFonts w:ascii="SimSun" w:hAnsi="SimSun"/>
          <w:szCs w:val="21"/>
        </w:rPr>
      </w:pPr>
    </w:p>
    <w:p w14:paraId="5393F980" w14:textId="77777777" w:rsidR="00176375" w:rsidRDefault="00176375" w:rsidP="00176375">
      <w:pPr>
        <w:autoSpaceDE w:val="0"/>
        <w:autoSpaceDN w:val="0"/>
        <w:adjustRightInd w:val="0"/>
        <w:jc w:val="center"/>
        <w:rPr>
          <w:b/>
          <w:bCs/>
          <w:kern w:val="0"/>
          <w:sz w:val="28"/>
          <w:szCs w:val="28"/>
        </w:rPr>
      </w:pPr>
      <w:r w:rsidRPr="002752E9">
        <w:rPr>
          <w:b/>
          <w:bCs/>
          <w:kern w:val="0"/>
          <w:sz w:val="32"/>
          <w:szCs w:val="32"/>
        </w:rPr>
        <w:t>Design and Implementation of a Containerized Algorithm Execution Subsystem Oriented to Multi-Objective Optimization</w:t>
      </w:r>
    </w:p>
    <w:p w14:paraId="6ED7831B" w14:textId="77777777" w:rsidR="00176375" w:rsidRDefault="00176375" w:rsidP="00176375">
      <w:pPr>
        <w:autoSpaceDE w:val="0"/>
        <w:autoSpaceDN w:val="0"/>
        <w:adjustRightInd w:val="0"/>
        <w:jc w:val="center"/>
        <w:rPr>
          <w:rFonts w:hint="eastAsia"/>
          <w:b/>
          <w:bCs/>
          <w:kern w:val="0"/>
          <w:sz w:val="24"/>
        </w:rPr>
      </w:pPr>
      <w:r>
        <w:rPr>
          <w:rFonts w:hint="eastAsia"/>
          <w:sz w:val="24"/>
        </w:rPr>
        <w:t>Wu</w:t>
      </w:r>
      <w:r>
        <w:rPr>
          <w:rFonts w:eastAsia="KaiTi_GB2312"/>
          <w:sz w:val="24"/>
        </w:rPr>
        <w:t xml:space="preserve"> </w:t>
      </w:r>
      <w:r>
        <w:rPr>
          <w:rFonts w:eastAsia="KaiTi_GB2312" w:hint="eastAsia"/>
          <w:sz w:val="24"/>
        </w:rPr>
        <w:t>Qixin</w:t>
      </w:r>
      <w:r>
        <w:rPr>
          <w:rFonts w:eastAsia="KaiTi_GB2312"/>
          <w:sz w:val="24"/>
        </w:rPr>
        <w:t xml:space="preserve"> </w:t>
      </w:r>
      <w:r>
        <w:rPr>
          <w:rFonts w:hint="eastAsia"/>
          <w:bCs/>
          <w:kern w:val="0"/>
          <w:sz w:val="24"/>
        </w:rPr>
        <w:t xml:space="preserve"> </w:t>
      </w:r>
      <w:r>
        <w:rPr>
          <w:bCs/>
          <w:kern w:val="0"/>
          <w:sz w:val="24"/>
        </w:rPr>
        <w:t>1</w:t>
      </w:r>
      <w:r>
        <w:rPr>
          <w:rFonts w:hint="eastAsia"/>
          <w:bCs/>
          <w:kern w:val="0"/>
          <w:sz w:val="24"/>
        </w:rPr>
        <w:t>21052022090</w:t>
      </w:r>
      <w:r>
        <w:rPr>
          <w:bCs/>
          <w:kern w:val="0"/>
          <w:sz w:val="24"/>
        </w:rPr>
        <w:t xml:space="preserve">  </w:t>
      </w:r>
      <w:r>
        <w:rPr>
          <w:rFonts w:hint="eastAsia"/>
          <w:bCs/>
          <w:kern w:val="0"/>
          <w:sz w:val="24"/>
        </w:rPr>
        <w:t xml:space="preserve"> Tutor</w:t>
      </w:r>
      <w:r>
        <w:rPr>
          <w:bCs/>
          <w:kern w:val="0"/>
          <w:sz w:val="24"/>
        </w:rPr>
        <w:t>：</w:t>
      </w:r>
      <w:r>
        <w:rPr>
          <w:rFonts w:hint="eastAsia"/>
          <w:bCs/>
          <w:kern w:val="0"/>
          <w:sz w:val="24"/>
        </w:rPr>
        <w:t>Ni youcong</w:t>
      </w:r>
    </w:p>
    <w:p w14:paraId="5CCD9A51" w14:textId="77777777" w:rsidR="00176375" w:rsidRDefault="00176375" w:rsidP="00176375">
      <w:pPr>
        <w:autoSpaceDE w:val="0"/>
        <w:autoSpaceDN w:val="0"/>
        <w:adjustRightInd w:val="0"/>
        <w:jc w:val="center"/>
        <w:rPr>
          <w:bCs/>
          <w:kern w:val="0"/>
          <w:sz w:val="24"/>
        </w:rPr>
      </w:pPr>
      <w:r>
        <w:rPr>
          <w:rFonts w:hint="eastAsia"/>
          <w:sz w:val="24"/>
        </w:rPr>
        <w:t>Major in</w:t>
      </w:r>
      <w:r>
        <w:rPr>
          <w:bCs/>
          <w:kern w:val="0"/>
          <w:sz w:val="24"/>
        </w:rPr>
        <w:t xml:space="preserve"> Computer </w:t>
      </w:r>
      <w:r>
        <w:rPr>
          <w:rFonts w:hint="eastAsia"/>
          <w:bCs/>
          <w:kern w:val="0"/>
          <w:sz w:val="24"/>
        </w:rPr>
        <w:t>S</w:t>
      </w:r>
      <w:r>
        <w:rPr>
          <w:bCs/>
          <w:kern w:val="0"/>
          <w:sz w:val="24"/>
        </w:rPr>
        <w:t xml:space="preserve">cience and </w:t>
      </w:r>
      <w:r>
        <w:rPr>
          <w:rFonts w:hint="eastAsia"/>
          <w:bCs/>
          <w:kern w:val="0"/>
          <w:sz w:val="24"/>
        </w:rPr>
        <w:t>T</w:t>
      </w:r>
      <w:r>
        <w:rPr>
          <w:bCs/>
          <w:kern w:val="0"/>
          <w:sz w:val="24"/>
        </w:rPr>
        <w:t xml:space="preserve">echnology </w:t>
      </w:r>
      <w:r>
        <w:rPr>
          <w:rFonts w:hint="eastAsia"/>
          <w:bCs/>
          <w:kern w:val="0"/>
          <w:sz w:val="24"/>
        </w:rPr>
        <w:t xml:space="preserve"> College of Computer and Cyber Security</w:t>
      </w:r>
    </w:p>
    <w:p w14:paraId="56A60AD6" w14:textId="77777777" w:rsidR="00176375" w:rsidRDefault="00176375" w:rsidP="00176375">
      <w:pPr>
        <w:autoSpaceDE w:val="0"/>
        <w:autoSpaceDN w:val="0"/>
        <w:adjustRightInd w:val="0"/>
        <w:jc w:val="center"/>
        <w:rPr>
          <w:b/>
          <w:bCs/>
          <w:kern w:val="0"/>
          <w:sz w:val="24"/>
        </w:rPr>
      </w:pPr>
    </w:p>
    <w:p w14:paraId="3AFAA5C9" w14:textId="77777777" w:rsidR="00176375" w:rsidRDefault="00176375" w:rsidP="00176375">
      <w:pPr>
        <w:autoSpaceDE w:val="0"/>
        <w:autoSpaceDN w:val="0"/>
        <w:adjustRightInd w:val="0"/>
        <w:ind w:firstLineChars="100" w:firstLine="211"/>
        <w:rPr>
          <w:szCs w:val="21"/>
        </w:rPr>
      </w:pPr>
      <w:r>
        <w:rPr>
          <w:rFonts w:ascii="SimSun" w:eastAsia="黑体" w:hAnsi="SimSun" w:hint="eastAsia"/>
          <w:b/>
          <w:szCs w:val="18"/>
        </w:rPr>
        <w:t>【</w:t>
      </w:r>
      <w:r>
        <w:rPr>
          <w:rFonts w:eastAsia="黑体" w:hint="eastAsia"/>
          <w:b/>
          <w:szCs w:val="18"/>
        </w:rPr>
        <w:t>Abstract</w:t>
      </w:r>
      <w:r>
        <w:rPr>
          <w:rFonts w:ascii="SimSun" w:eastAsia="黑体" w:hAnsi="SimSun" w:hint="eastAsia"/>
          <w:b/>
          <w:szCs w:val="18"/>
        </w:rPr>
        <w:t>】</w:t>
      </w:r>
      <w:r w:rsidRPr="002752E9">
        <w:rPr>
          <w:szCs w:val="21"/>
        </w:rPr>
        <w:t xml:space="preserve">Computational intelligence algorithms, such as large-scale multi-objective optimization, are characterized by intensive computation and complex environmental dependencies. Existing Java-based experiment platforms face challenges in integrating such Python-based algorithms, particularly regarding heterogeneous integration and environment configuration. To address this, this paper designs and implements a Python execution subsystem for complex algorithms. This paper adopts a microservice architecture, building an independent computation layer using FastAPI. By integrating the Nacos registry, the system achieves automatic discovery and seamless docking with the main Java platform, resolving cross-language communication issues. To manage complex dependencies, a Docker-based containerization scheme is designed to standardize and isolate algorithm environments. </w:t>
      </w:r>
    </w:p>
    <w:p w14:paraId="3CB6D507" w14:textId="77777777" w:rsidR="00176375" w:rsidRDefault="00176375" w:rsidP="00176375">
      <w:pPr>
        <w:ind w:firstLineChars="98" w:firstLine="207"/>
        <w:jc w:val="left"/>
        <w:rPr>
          <w:rFonts w:hint="eastAsia"/>
        </w:rPr>
      </w:pPr>
      <w:r>
        <w:rPr>
          <w:rFonts w:eastAsia="黑体" w:hAnsi="SimSun"/>
          <w:b/>
          <w:szCs w:val="21"/>
        </w:rPr>
        <w:t>【</w:t>
      </w:r>
      <w:r>
        <w:rPr>
          <w:rFonts w:eastAsia="黑体"/>
          <w:b/>
          <w:szCs w:val="21"/>
        </w:rPr>
        <w:t>Keywords</w:t>
      </w:r>
      <w:r>
        <w:rPr>
          <w:rFonts w:eastAsia="黑体" w:hAnsi="SimSun"/>
          <w:b/>
          <w:szCs w:val="21"/>
        </w:rPr>
        <w:t>】</w:t>
      </w:r>
      <w:r w:rsidRPr="002752E9">
        <w:rPr>
          <w:szCs w:val="21"/>
        </w:rPr>
        <w:t>Algorithm Experiment Platform; Multi-objective Optimization; Python; Microservices; MongoDB; FastAPI</w:t>
      </w:r>
    </w:p>
    <w:p w14:paraId="4D17528C" w14:textId="77777777" w:rsidR="00176375" w:rsidRPr="00176375" w:rsidRDefault="00176375">
      <w:pPr>
        <w:rPr>
          <w:rFonts w:ascii="SimSun" w:hAnsi="SimSun" w:hint="eastAsia"/>
          <w:szCs w:val="21"/>
        </w:rPr>
      </w:pPr>
    </w:p>
    <w:sectPr w:rsidR="00176375" w:rsidRPr="00176375">
      <w:footerReference w:type="even" r:id="rId12"/>
      <w:footerReference w:type="default" r:id="rId13"/>
      <w:pgSz w:w="11906" w:h="16838"/>
      <w:pgMar w:top="1134" w:right="1134" w:bottom="1134" w:left="1134" w:header="567" w:footer="567" w:gutter="284"/>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17AE4" w14:textId="77777777" w:rsidR="00CB3208" w:rsidRDefault="00CB3208">
      <w:r>
        <w:separator/>
      </w:r>
    </w:p>
  </w:endnote>
  <w:endnote w:type="continuationSeparator" w:id="0">
    <w:p w14:paraId="1725813F" w14:textId="77777777" w:rsidR="00CB3208" w:rsidRDefault="00CB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 Song">
    <w:altName w:val="宋体"/>
    <w:charset w:val="86"/>
    <w:family w:val="roman"/>
    <w:pitch w:val="default"/>
    <w:sig w:usb0="00000001" w:usb1="080E0000" w:usb2="00000010" w:usb3="00000000" w:csb0="00040000" w:csb1="00000000"/>
  </w:font>
  <w:font w:name="STXinwei">
    <w:altName w:val="华文新魏"/>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KaiTi_GB2312">
    <w:altName w:val="楷体"/>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9D70" w14:textId="77777777" w:rsidR="00000000" w:rsidRDefault="00000000">
    <w:pPr>
      <w:pStyle w:val="a9"/>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374DC980" w14:textId="77777777" w:rsidR="00000000" w:rsidRDefault="00000000">
    <w:pPr>
      <w:pStyle w:val="a9"/>
    </w:pPr>
  </w:p>
  <w:p w14:paraId="3E37F7FC"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5E57" w14:textId="77777777" w:rsidR="00000000" w:rsidRDefault="00000000">
    <w:pPr>
      <w:pStyle w:val="a9"/>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lang w:val="en-US" w:eastAsia="zh-CN"/>
      </w:rPr>
      <w:t>8</w:t>
    </w:r>
    <w:r>
      <w:rPr>
        <w:rStyle w:val="ad"/>
      </w:rPr>
      <w:fldChar w:fldCharType="end"/>
    </w:r>
  </w:p>
  <w:p w14:paraId="3E712C83" w14:textId="77777777" w:rsidR="00000000" w:rsidRDefault="00000000">
    <w:pPr>
      <w:pStyle w:val="a9"/>
    </w:pPr>
  </w:p>
  <w:p w14:paraId="16C56FA4"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97179" w14:textId="77777777" w:rsidR="00CB3208" w:rsidRDefault="00CB3208">
      <w:r>
        <w:separator/>
      </w:r>
    </w:p>
  </w:footnote>
  <w:footnote w:type="continuationSeparator" w:id="0">
    <w:p w14:paraId="34BF0636" w14:textId="77777777" w:rsidR="00CB3208" w:rsidRDefault="00CB3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142C3"/>
    <w:multiLevelType w:val="multilevel"/>
    <w:tmpl w:val="393142C3"/>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SimSun" w:eastAsia="SimSun" w:hAnsi="SimSun"/>
        <w:i w:val="0"/>
        <w:color w:val="auto"/>
      </w:rPr>
    </w:lvl>
    <w:lvl w:ilvl="2">
      <w:start w:val="1"/>
      <w:numFmt w:val="decimal"/>
      <w:lvlText w:val="%1.%2.%3"/>
      <w:lvlJc w:val="left"/>
      <w:pPr>
        <w:tabs>
          <w:tab w:val="num" w:pos="720"/>
        </w:tabs>
        <w:ind w:left="720" w:hanging="720"/>
      </w:pPr>
      <w:rPr>
        <w:rFonts w:ascii="SimSun" w:eastAsia="SimSun" w:hAnsi="SimSun"/>
      </w:rPr>
    </w:lvl>
    <w:lvl w:ilvl="3">
      <w:start w:val="1"/>
      <w:numFmt w:val="decimal"/>
      <w:lvlText w:val="%1.%2.%3.%4"/>
      <w:lvlJc w:val="left"/>
      <w:pPr>
        <w:tabs>
          <w:tab w:val="num" w:pos="864"/>
        </w:tabs>
        <w:ind w:left="864" w:hanging="864"/>
      </w:pPr>
      <w:rPr>
        <w:rFonts w:ascii="SimSun" w:eastAsia="SimSun" w:hAnsi="SimSun"/>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3F8E5AF4"/>
    <w:multiLevelType w:val="hybridMultilevel"/>
    <w:tmpl w:val="5A7A632E"/>
    <w:lvl w:ilvl="0" w:tplc="25521102">
      <w:start w:val="1"/>
      <w:numFmt w:val="decimal"/>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 w15:restartNumberingAfterBreak="0">
    <w:nsid w:val="42C42C33"/>
    <w:multiLevelType w:val="hybridMultilevel"/>
    <w:tmpl w:val="A11C2F3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6AC97661"/>
    <w:multiLevelType w:val="multilevel"/>
    <w:tmpl w:val="6AC97661"/>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743336674">
    <w:abstractNumId w:val="0"/>
  </w:num>
  <w:num w:numId="2" w16cid:durableId="883564634">
    <w:abstractNumId w:val="3"/>
  </w:num>
  <w:num w:numId="3" w16cid:durableId="1099369696">
    <w:abstractNumId w:val="2"/>
  </w:num>
  <w:num w:numId="4" w16cid:durableId="743454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E1C"/>
    <w:rsid w:val="00003C56"/>
    <w:rsid w:val="00005CD2"/>
    <w:rsid w:val="000067CB"/>
    <w:rsid w:val="00006C26"/>
    <w:rsid w:val="000138AA"/>
    <w:rsid w:val="00015F38"/>
    <w:rsid w:val="00017EFD"/>
    <w:rsid w:val="00026E93"/>
    <w:rsid w:val="000338C6"/>
    <w:rsid w:val="00034CBE"/>
    <w:rsid w:val="0003707E"/>
    <w:rsid w:val="000415A8"/>
    <w:rsid w:val="000417E7"/>
    <w:rsid w:val="00041C12"/>
    <w:rsid w:val="000553BE"/>
    <w:rsid w:val="00066F1C"/>
    <w:rsid w:val="00071E83"/>
    <w:rsid w:val="00073077"/>
    <w:rsid w:val="00077D12"/>
    <w:rsid w:val="00091583"/>
    <w:rsid w:val="00091F80"/>
    <w:rsid w:val="000B3A1F"/>
    <w:rsid w:val="000C35D4"/>
    <w:rsid w:val="000C483D"/>
    <w:rsid w:val="000D2EA1"/>
    <w:rsid w:val="000D3A7D"/>
    <w:rsid w:val="000D6DF3"/>
    <w:rsid w:val="000E11B6"/>
    <w:rsid w:val="000E3CEC"/>
    <w:rsid w:val="00103DD4"/>
    <w:rsid w:val="00106F9C"/>
    <w:rsid w:val="00124A17"/>
    <w:rsid w:val="00124D36"/>
    <w:rsid w:val="00127252"/>
    <w:rsid w:val="00131304"/>
    <w:rsid w:val="00133728"/>
    <w:rsid w:val="00133CF0"/>
    <w:rsid w:val="00136066"/>
    <w:rsid w:val="00136E95"/>
    <w:rsid w:val="001439B8"/>
    <w:rsid w:val="00144680"/>
    <w:rsid w:val="00147B5E"/>
    <w:rsid w:val="00153875"/>
    <w:rsid w:val="0015454C"/>
    <w:rsid w:val="0015790B"/>
    <w:rsid w:val="00165E0C"/>
    <w:rsid w:val="00174B3C"/>
    <w:rsid w:val="00176375"/>
    <w:rsid w:val="00180F63"/>
    <w:rsid w:val="001813B9"/>
    <w:rsid w:val="001832A1"/>
    <w:rsid w:val="00186FE8"/>
    <w:rsid w:val="00196A73"/>
    <w:rsid w:val="001977F1"/>
    <w:rsid w:val="001A7639"/>
    <w:rsid w:val="001C4204"/>
    <w:rsid w:val="001C57F6"/>
    <w:rsid w:val="001D19A4"/>
    <w:rsid w:val="001D537A"/>
    <w:rsid w:val="001D765D"/>
    <w:rsid w:val="001E1CE6"/>
    <w:rsid w:val="001E4829"/>
    <w:rsid w:val="001F1239"/>
    <w:rsid w:val="001F37BC"/>
    <w:rsid w:val="002102AF"/>
    <w:rsid w:val="0021062B"/>
    <w:rsid w:val="00215CCF"/>
    <w:rsid w:val="00221ED5"/>
    <w:rsid w:val="00224767"/>
    <w:rsid w:val="00233BD9"/>
    <w:rsid w:val="002543DE"/>
    <w:rsid w:val="002731E4"/>
    <w:rsid w:val="00273F63"/>
    <w:rsid w:val="002752E9"/>
    <w:rsid w:val="00280046"/>
    <w:rsid w:val="00281213"/>
    <w:rsid w:val="0028538B"/>
    <w:rsid w:val="00285C60"/>
    <w:rsid w:val="002956FF"/>
    <w:rsid w:val="002A1759"/>
    <w:rsid w:val="002A48F3"/>
    <w:rsid w:val="002A6A16"/>
    <w:rsid w:val="002A7B1E"/>
    <w:rsid w:val="002B1DAC"/>
    <w:rsid w:val="002B2DBF"/>
    <w:rsid w:val="002B3419"/>
    <w:rsid w:val="002B5E98"/>
    <w:rsid w:val="002B762D"/>
    <w:rsid w:val="002C441C"/>
    <w:rsid w:val="002D3072"/>
    <w:rsid w:val="002E4747"/>
    <w:rsid w:val="002F6905"/>
    <w:rsid w:val="002F6F51"/>
    <w:rsid w:val="0030212C"/>
    <w:rsid w:val="00321762"/>
    <w:rsid w:val="0033380A"/>
    <w:rsid w:val="00333851"/>
    <w:rsid w:val="00344079"/>
    <w:rsid w:val="0035070F"/>
    <w:rsid w:val="00360993"/>
    <w:rsid w:val="003711C9"/>
    <w:rsid w:val="00371561"/>
    <w:rsid w:val="00372022"/>
    <w:rsid w:val="00377CEB"/>
    <w:rsid w:val="003828DF"/>
    <w:rsid w:val="003835D5"/>
    <w:rsid w:val="00390B59"/>
    <w:rsid w:val="003913BF"/>
    <w:rsid w:val="00396D99"/>
    <w:rsid w:val="00397B11"/>
    <w:rsid w:val="003B0AA9"/>
    <w:rsid w:val="003B1E6D"/>
    <w:rsid w:val="003B45C2"/>
    <w:rsid w:val="003B61AD"/>
    <w:rsid w:val="003C379F"/>
    <w:rsid w:val="003D3952"/>
    <w:rsid w:val="003D5F0D"/>
    <w:rsid w:val="003E1552"/>
    <w:rsid w:val="003F2DC1"/>
    <w:rsid w:val="003F7C90"/>
    <w:rsid w:val="0040687C"/>
    <w:rsid w:val="00416A90"/>
    <w:rsid w:val="00416AB6"/>
    <w:rsid w:val="00420DB5"/>
    <w:rsid w:val="00422F3E"/>
    <w:rsid w:val="00423446"/>
    <w:rsid w:val="004265E5"/>
    <w:rsid w:val="00434D83"/>
    <w:rsid w:val="004361E6"/>
    <w:rsid w:val="00442F8D"/>
    <w:rsid w:val="00452634"/>
    <w:rsid w:val="00463559"/>
    <w:rsid w:val="00474CB5"/>
    <w:rsid w:val="00482693"/>
    <w:rsid w:val="0048448D"/>
    <w:rsid w:val="00484AFF"/>
    <w:rsid w:val="00491FC3"/>
    <w:rsid w:val="004A4005"/>
    <w:rsid w:val="004A4166"/>
    <w:rsid w:val="004A77DD"/>
    <w:rsid w:val="004B5A87"/>
    <w:rsid w:val="004C4054"/>
    <w:rsid w:val="004D0CFC"/>
    <w:rsid w:val="004D1EB3"/>
    <w:rsid w:val="004E6928"/>
    <w:rsid w:val="004F28E9"/>
    <w:rsid w:val="004F43E1"/>
    <w:rsid w:val="004F4BDF"/>
    <w:rsid w:val="004F60F7"/>
    <w:rsid w:val="004F7ABD"/>
    <w:rsid w:val="00511EEF"/>
    <w:rsid w:val="00512977"/>
    <w:rsid w:val="00516C1B"/>
    <w:rsid w:val="0052551B"/>
    <w:rsid w:val="00530F3B"/>
    <w:rsid w:val="00531514"/>
    <w:rsid w:val="00531D48"/>
    <w:rsid w:val="00537D89"/>
    <w:rsid w:val="00540128"/>
    <w:rsid w:val="00540ADA"/>
    <w:rsid w:val="005447AB"/>
    <w:rsid w:val="00546C07"/>
    <w:rsid w:val="005479F5"/>
    <w:rsid w:val="0055123E"/>
    <w:rsid w:val="00571AD1"/>
    <w:rsid w:val="00573CB2"/>
    <w:rsid w:val="005805F4"/>
    <w:rsid w:val="0059604D"/>
    <w:rsid w:val="005976A9"/>
    <w:rsid w:val="00597D83"/>
    <w:rsid w:val="005B1268"/>
    <w:rsid w:val="005C65A6"/>
    <w:rsid w:val="005D46C1"/>
    <w:rsid w:val="005D62AF"/>
    <w:rsid w:val="005E0015"/>
    <w:rsid w:val="005E0CC0"/>
    <w:rsid w:val="005E488A"/>
    <w:rsid w:val="005E5C48"/>
    <w:rsid w:val="005F5283"/>
    <w:rsid w:val="005F6774"/>
    <w:rsid w:val="006101C6"/>
    <w:rsid w:val="00613A30"/>
    <w:rsid w:val="00614102"/>
    <w:rsid w:val="00614A52"/>
    <w:rsid w:val="00614E1C"/>
    <w:rsid w:val="00614E78"/>
    <w:rsid w:val="00620B7F"/>
    <w:rsid w:val="00624005"/>
    <w:rsid w:val="006269E6"/>
    <w:rsid w:val="0062733B"/>
    <w:rsid w:val="00633775"/>
    <w:rsid w:val="00633FAA"/>
    <w:rsid w:val="0064642B"/>
    <w:rsid w:val="00650672"/>
    <w:rsid w:val="00652495"/>
    <w:rsid w:val="0065340D"/>
    <w:rsid w:val="006548CB"/>
    <w:rsid w:val="00654F49"/>
    <w:rsid w:val="00663DA5"/>
    <w:rsid w:val="006645AB"/>
    <w:rsid w:val="006654FB"/>
    <w:rsid w:val="0066688E"/>
    <w:rsid w:val="00667CAA"/>
    <w:rsid w:val="006713AC"/>
    <w:rsid w:val="00674314"/>
    <w:rsid w:val="006927FB"/>
    <w:rsid w:val="00693186"/>
    <w:rsid w:val="006C425D"/>
    <w:rsid w:val="006C6B57"/>
    <w:rsid w:val="006D19A5"/>
    <w:rsid w:val="006D3D25"/>
    <w:rsid w:val="006D6729"/>
    <w:rsid w:val="006E01B7"/>
    <w:rsid w:val="006F2A83"/>
    <w:rsid w:val="00702E11"/>
    <w:rsid w:val="00704354"/>
    <w:rsid w:val="00704B22"/>
    <w:rsid w:val="00714714"/>
    <w:rsid w:val="00726464"/>
    <w:rsid w:val="00731AAD"/>
    <w:rsid w:val="00746776"/>
    <w:rsid w:val="007524F8"/>
    <w:rsid w:val="00764114"/>
    <w:rsid w:val="00784321"/>
    <w:rsid w:val="00786BB0"/>
    <w:rsid w:val="00791C48"/>
    <w:rsid w:val="007945A7"/>
    <w:rsid w:val="007A2125"/>
    <w:rsid w:val="007C7CA3"/>
    <w:rsid w:val="007D021D"/>
    <w:rsid w:val="007D0931"/>
    <w:rsid w:val="007D752B"/>
    <w:rsid w:val="007D7FD6"/>
    <w:rsid w:val="007F0F8D"/>
    <w:rsid w:val="007F3BEF"/>
    <w:rsid w:val="008003BC"/>
    <w:rsid w:val="00804209"/>
    <w:rsid w:val="008145AA"/>
    <w:rsid w:val="008176FB"/>
    <w:rsid w:val="008236A1"/>
    <w:rsid w:val="008246C1"/>
    <w:rsid w:val="00824DC7"/>
    <w:rsid w:val="0082749B"/>
    <w:rsid w:val="00841608"/>
    <w:rsid w:val="00844718"/>
    <w:rsid w:val="00847FFE"/>
    <w:rsid w:val="00851801"/>
    <w:rsid w:val="0085275E"/>
    <w:rsid w:val="008531FD"/>
    <w:rsid w:val="00854EC3"/>
    <w:rsid w:val="00855225"/>
    <w:rsid w:val="00863B75"/>
    <w:rsid w:val="008652CE"/>
    <w:rsid w:val="008668C7"/>
    <w:rsid w:val="00874E26"/>
    <w:rsid w:val="00874EC3"/>
    <w:rsid w:val="008755E5"/>
    <w:rsid w:val="00895476"/>
    <w:rsid w:val="00897F05"/>
    <w:rsid w:val="008A0A89"/>
    <w:rsid w:val="008A6192"/>
    <w:rsid w:val="008A6253"/>
    <w:rsid w:val="008A7A65"/>
    <w:rsid w:val="008A7D0A"/>
    <w:rsid w:val="008B051F"/>
    <w:rsid w:val="008B4495"/>
    <w:rsid w:val="008C7AC3"/>
    <w:rsid w:val="008F1AA7"/>
    <w:rsid w:val="00902984"/>
    <w:rsid w:val="00902E89"/>
    <w:rsid w:val="00903D23"/>
    <w:rsid w:val="00904A1B"/>
    <w:rsid w:val="00906684"/>
    <w:rsid w:val="009147C6"/>
    <w:rsid w:val="00916D84"/>
    <w:rsid w:val="0092323F"/>
    <w:rsid w:val="00934420"/>
    <w:rsid w:val="00943A15"/>
    <w:rsid w:val="009449F3"/>
    <w:rsid w:val="00944F78"/>
    <w:rsid w:val="0094663A"/>
    <w:rsid w:val="00947D10"/>
    <w:rsid w:val="00956AC5"/>
    <w:rsid w:val="00963053"/>
    <w:rsid w:val="00974104"/>
    <w:rsid w:val="00975C7B"/>
    <w:rsid w:val="009763AD"/>
    <w:rsid w:val="00976746"/>
    <w:rsid w:val="009776E2"/>
    <w:rsid w:val="00977865"/>
    <w:rsid w:val="00993641"/>
    <w:rsid w:val="00993D0B"/>
    <w:rsid w:val="009A0337"/>
    <w:rsid w:val="009A0375"/>
    <w:rsid w:val="009A072C"/>
    <w:rsid w:val="009A0DED"/>
    <w:rsid w:val="009A3AD1"/>
    <w:rsid w:val="009B0B0A"/>
    <w:rsid w:val="009C33AC"/>
    <w:rsid w:val="009D5FFA"/>
    <w:rsid w:val="009E15D9"/>
    <w:rsid w:val="009E6E9B"/>
    <w:rsid w:val="009E6FA5"/>
    <w:rsid w:val="009E77D8"/>
    <w:rsid w:val="009F2809"/>
    <w:rsid w:val="009F640B"/>
    <w:rsid w:val="00A02916"/>
    <w:rsid w:val="00A02EB9"/>
    <w:rsid w:val="00A300D0"/>
    <w:rsid w:val="00A37240"/>
    <w:rsid w:val="00A37DEB"/>
    <w:rsid w:val="00A55483"/>
    <w:rsid w:val="00A62ED6"/>
    <w:rsid w:val="00A66128"/>
    <w:rsid w:val="00A7117C"/>
    <w:rsid w:val="00A74467"/>
    <w:rsid w:val="00A763B5"/>
    <w:rsid w:val="00A76C36"/>
    <w:rsid w:val="00A76DCF"/>
    <w:rsid w:val="00A81226"/>
    <w:rsid w:val="00A81E75"/>
    <w:rsid w:val="00A9351C"/>
    <w:rsid w:val="00AA0365"/>
    <w:rsid w:val="00AA5177"/>
    <w:rsid w:val="00AB0843"/>
    <w:rsid w:val="00AB2A93"/>
    <w:rsid w:val="00AB7DD0"/>
    <w:rsid w:val="00AC0FD1"/>
    <w:rsid w:val="00AC3A53"/>
    <w:rsid w:val="00AD2EF3"/>
    <w:rsid w:val="00AD44A9"/>
    <w:rsid w:val="00AD7B9A"/>
    <w:rsid w:val="00B04FA3"/>
    <w:rsid w:val="00B10D8A"/>
    <w:rsid w:val="00B12CCD"/>
    <w:rsid w:val="00B17D3D"/>
    <w:rsid w:val="00B255DF"/>
    <w:rsid w:val="00B259B4"/>
    <w:rsid w:val="00B25CBF"/>
    <w:rsid w:val="00B4486F"/>
    <w:rsid w:val="00B5023A"/>
    <w:rsid w:val="00B50F3B"/>
    <w:rsid w:val="00B55D65"/>
    <w:rsid w:val="00B602CC"/>
    <w:rsid w:val="00B6516B"/>
    <w:rsid w:val="00B722F2"/>
    <w:rsid w:val="00B775CB"/>
    <w:rsid w:val="00B82D74"/>
    <w:rsid w:val="00B85972"/>
    <w:rsid w:val="00B864E4"/>
    <w:rsid w:val="00B90572"/>
    <w:rsid w:val="00BA23F5"/>
    <w:rsid w:val="00BA2CE5"/>
    <w:rsid w:val="00BB554D"/>
    <w:rsid w:val="00BC3EA9"/>
    <w:rsid w:val="00BD7A4C"/>
    <w:rsid w:val="00BE32F1"/>
    <w:rsid w:val="00BF18D2"/>
    <w:rsid w:val="00BF4290"/>
    <w:rsid w:val="00C01D1C"/>
    <w:rsid w:val="00C07366"/>
    <w:rsid w:val="00C11166"/>
    <w:rsid w:val="00C14FF8"/>
    <w:rsid w:val="00C27C33"/>
    <w:rsid w:val="00C32A7B"/>
    <w:rsid w:val="00C44873"/>
    <w:rsid w:val="00C45C34"/>
    <w:rsid w:val="00C467EE"/>
    <w:rsid w:val="00C46B6D"/>
    <w:rsid w:val="00C478BF"/>
    <w:rsid w:val="00C57560"/>
    <w:rsid w:val="00C76293"/>
    <w:rsid w:val="00C9055C"/>
    <w:rsid w:val="00C963AE"/>
    <w:rsid w:val="00CA01D3"/>
    <w:rsid w:val="00CA0862"/>
    <w:rsid w:val="00CA2D09"/>
    <w:rsid w:val="00CA6444"/>
    <w:rsid w:val="00CB3208"/>
    <w:rsid w:val="00CB3639"/>
    <w:rsid w:val="00CC1018"/>
    <w:rsid w:val="00CC19B8"/>
    <w:rsid w:val="00CC655F"/>
    <w:rsid w:val="00CD6CB1"/>
    <w:rsid w:val="00CE33C8"/>
    <w:rsid w:val="00CE49AE"/>
    <w:rsid w:val="00CE4DE1"/>
    <w:rsid w:val="00CF2EDC"/>
    <w:rsid w:val="00CF2EEE"/>
    <w:rsid w:val="00CF648F"/>
    <w:rsid w:val="00D0288D"/>
    <w:rsid w:val="00D03D7F"/>
    <w:rsid w:val="00D1001F"/>
    <w:rsid w:val="00D24104"/>
    <w:rsid w:val="00D27C38"/>
    <w:rsid w:val="00D30272"/>
    <w:rsid w:val="00D36D2E"/>
    <w:rsid w:val="00D40529"/>
    <w:rsid w:val="00D44494"/>
    <w:rsid w:val="00D521DB"/>
    <w:rsid w:val="00D57269"/>
    <w:rsid w:val="00D64F2B"/>
    <w:rsid w:val="00D71822"/>
    <w:rsid w:val="00D71968"/>
    <w:rsid w:val="00D746DD"/>
    <w:rsid w:val="00D80907"/>
    <w:rsid w:val="00D91E28"/>
    <w:rsid w:val="00D94F95"/>
    <w:rsid w:val="00D96D46"/>
    <w:rsid w:val="00DA510F"/>
    <w:rsid w:val="00DA51BE"/>
    <w:rsid w:val="00DB4685"/>
    <w:rsid w:val="00DB5C95"/>
    <w:rsid w:val="00DC5A34"/>
    <w:rsid w:val="00DD5F76"/>
    <w:rsid w:val="00DE1751"/>
    <w:rsid w:val="00DF71CA"/>
    <w:rsid w:val="00DF7A2B"/>
    <w:rsid w:val="00E07703"/>
    <w:rsid w:val="00E14C3A"/>
    <w:rsid w:val="00E14E5C"/>
    <w:rsid w:val="00E178D5"/>
    <w:rsid w:val="00E23AFB"/>
    <w:rsid w:val="00E27D45"/>
    <w:rsid w:val="00E304E9"/>
    <w:rsid w:val="00E4286C"/>
    <w:rsid w:val="00E4555F"/>
    <w:rsid w:val="00E53DFD"/>
    <w:rsid w:val="00E54B91"/>
    <w:rsid w:val="00E64AE5"/>
    <w:rsid w:val="00E659F2"/>
    <w:rsid w:val="00E67436"/>
    <w:rsid w:val="00E704FE"/>
    <w:rsid w:val="00E75993"/>
    <w:rsid w:val="00E82EE0"/>
    <w:rsid w:val="00E8447C"/>
    <w:rsid w:val="00E84866"/>
    <w:rsid w:val="00E914E6"/>
    <w:rsid w:val="00E95B18"/>
    <w:rsid w:val="00EA6016"/>
    <w:rsid w:val="00EA6EDF"/>
    <w:rsid w:val="00EB4813"/>
    <w:rsid w:val="00EB7412"/>
    <w:rsid w:val="00EB778E"/>
    <w:rsid w:val="00EB7FAE"/>
    <w:rsid w:val="00EC2072"/>
    <w:rsid w:val="00EC513A"/>
    <w:rsid w:val="00EC71AC"/>
    <w:rsid w:val="00EE100F"/>
    <w:rsid w:val="00EE7AF8"/>
    <w:rsid w:val="00EF298E"/>
    <w:rsid w:val="00F021F3"/>
    <w:rsid w:val="00F0281B"/>
    <w:rsid w:val="00F03712"/>
    <w:rsid w:val="00F05D39"/>
    <w:rsid w:val="00F074FB"/>
    <w:rsid w:val="00F136BD"/>
    <w:rsid w:val="00F16ED2"/>
    <w:rsid w:val="00F2741E"/>
    <w:rsid w:val="00F33B01"/>
    <w:rsid w:val="00F34922"/>
    <w:rsid w:val="00F5096E"/>
    <w:rsid w:val="00F55F99"/>
    <w:rsid w:val="00F63BD0"/>
    <w:rsid w:val="00F74FC1"/>
    <w:rsid w:val="00F763DC"/>
    <w:rsid w:val="00F76BCC"/>
    <w:rsid w:val="00F774D0"/>
    <w:rsid w:val="00F83275"/>
    <w:rsid w:val="00F843A0"/>
    <w:rsid w:val="00F8744A"/>
    <w:rsid w:val="00F87F3E"/>
    <w:rsid w:val="00F95EFC"/>
    <w:rsid w:val="00F96854"/>
    <w:rsid w:val="00FA2E91"/>
    <w:rsid w:val="00FA3803"/>
    <w:rsid w:val="00FB2903"/>
    <w:rsid w:val="00FB5CBF"/>
    <w:rsid w:val="00FB6E21"/>
    <w:rsid w:val="00FC052D"/>
    <w:rsid w:val="00FC510B"/>
    <w:rsid w:val="00FD7687"/>
    <w:rsid w:val="00FE0BC6"/>
    <w:rsid w:val="00FE3663"/>
    <w:rsid w:val="00FE629C"/>
    <w:rsid w:val="00FF6869"/>
    <w:rsid w:val="00FF6C8F"/>
    <w:rsid w:val="49A73100"/>
    <w:rsid w:val="54DF7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D0214"/>
  <w15:chartTrackingRefBased/>
  <w15:docId w15:val="{AD9E0A43-7C37-44E1-BCE0-C05857C2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caption" w:semiHidden="1" w:unhideWhenUsed="1"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0687C"/>
    <w:pPr>
      <w:widowControl w:val="0"/>
      <w:jc w:val="both"/>
    </w:pPr>
    <w:rPr>
      <w:kern w:val="2"/>
      <w:sz w:val="21"/>
      <w:szCs w:val="24"/>
    </w:rPr>
  </w:style>
  <w:style w:type="paragraph" w:styleId="1">
    <w:name w:val="heading 1"/>
    <w:basedOn w:val="a"/>
    <w:next w:val="a"/>
    <w:link w:val="10"/>
    <w:qFormat/>
    <w:pPr>
      <w:keepNext/>
      <w:keepLines/>
      <w:widowControl/>
      <w:numPr>
        <w:numId w:val="1"/>
      </w:numPr>
      <w:tabs>
        <w:tab w:val="left" w:pos="432"/>
      </w:tabs>
      <w:autoSpaceDE w:val="0"/>
      <w:autoSpaceDN w:val="0"/>
      <w:adjustRightInd w:val="0"/>
      <w:spacing w:before="340" w:after="170"/>
      <w:ind w:left="198" w:hanging="198"/>
      <w:jc w:val="left"/>
      <w:outlineLvl w:val="0"/>
    </w:pPr>
    <w:rPr>
      <w:rFonts w:eastAsia="黑体"/>
      <w:color w:val="000000"/>
      <w:kern w:val="44"/>
      <w:sz w:val="28"/>
      <w:szCs w:val="20"/>
    </w:rPr>
  </w:style>
  <w:style w:type="paragraph" w:styleId="2">
    <w:name w:val="heading 2"/>
    <w:basedOn w:val="a"/>
    <w:next w:val="a0"/>
    <w:link w:val="20"/>
    <w:qFormat/>
    <w:pPr>
      <w:keepNext/>
      <w:keepLines/>
      <w:numPr>
        <w:ilvl w:val="1"/>
        <w:numId w:val="1"/>
      </w:numPr>
      <w:tabs>
        <w:tab w:val="left" w:pos="576"/>
      </w:tabs>
      <w:spacing w:before="340" w:after="170" w:line="360" w:lineRule="auto"/>
      <w:ind w:left="578" w:hanging="578"/>
      <w:outlineLvl w:val="1"/>
    </w:pPr>
    <w:rPr>
      <w:rFonts w:eastAsia="黑体"/>
      <w:sz w:val="24"/>
      <w:szCs w:val="20"/>
    </w:rPr>
  </w:style>
  <w:style w:type="paragraph" w:styleId="3">
    <w:name w:val="heading 3"/>
    <w:basedOn w:val="a"/>
    <w:next w:val="a0"/>
    <w:qFormat/>
    <w:pPr>
      <w:keepNext/>
      <w:keepLines/>
      <w:numPr>
        <w:ilvl w:val="2"/>
        <w:numId w:val="1"/>
      </w:numPr>
      <w:tabs>
        <w:tab w:val="left" w:pos="720"/>
      </w:tabs>
      <w:spacing w:line="360" w:lineRule="auto"/>
      <w:outlineLvl w:val="2"/>
    </w:pPr>
    <w:rPr>
      <w:rFonts w:eastAsia="黑体"/>
      <w:szCs w:val="20"/>
    </w:rPr>
  </w:style>
  <w:style w:type="paragraph" w:styleId="4">
    <w:name w:val="heading 4"/>
    <w:basedOn w:val="a"/>
    <w:next w:val="a0"/>
    <w:qFormat/>
    <w:pPr>
      <w:keepNext/>
      <w:keepLines/>
      <w:numPr>
        <w:ilvl w:val="3"/>
        <w:numId w:val="1"/>
      </w:numPr>
      <w:tabs>
        <w:tab w:val="left" w:pos="864"/>
      </w:tabs>
      <w:spacing w:before="240" w:after="120" w:line="360" w:lineRule="auto"/>
      <w:outlineLvl w:val="3"/>
    </w:pPr>
    <w:rPr>
      <w:b/>
      <w:sz w:val="24"/>
      <w:szCs w:val="20"/>
    </w:rPr>
  </w:style>
  <w:style w:type="paragraph" w:styleId="5">
    <w:name w:val="heading 5"/>
    <w:basedOn w:val="a"/>
    <w:next w:val="a0"/>
    <w:qFormat/>
    <w:pPr>
      <w:keepNext/>
      <w:keepLines/>
      <w:numPr>
        <w:ilvl w:val="4"/>
        <w:numId w:val="1"/>
      </w:numPr>
      <w:tabs>
        <w:tab w:val="left" w:pos="1008"/>
      </w:tabs>
      <w:spacing w:before="360" w:after="240" w:line="360" w:lineRule="auto"/>
      <w:outlineLvl w:val="4"/>
    </w:pPr>
    <w:rPr>
      <w:b/>
      <w:sz w:val="28"/>
      <w:szCs w:val="20"/>
    </w:rPr>
  </w:style>
  <w:style w:type="paragraph" w:styleId="6">
    <w:name w:val="heading 6"/>
    <w:basedOn w:val="a"/>
    <w:next w:val="a"/>
    <w:qFormat/>
    <w:pPr>
      <w:keepNext/>
      <w:keepLines/>
      <w:widowControl/>
      <w:numPr>
        <w:ilvl w:val="5"/>
        <w:numId w:val="1"/>
      </w:numPr>
      <w:tabs>
        <w:tab w:val="left" w:pos="1152"/>
      </w:tabs>
      <w:autoSpaceDE w:val="0"/>
      <w:autoSpaceDN w:val="0"/>
      <w:adjustRightInd w:val="0"/>
      <w:spacing w:before="140" w:line="220" w:lineRule="atLeast"/>
      <w:jc w:val="left"/>
      <w:outlineLvl w:val="5"/>
    </w:pPr>
    <w:rPr>
      <w:rFonts w:hAnsi="Arial"/>
      <w:i/>
      <w:color w:val="000000"/>
      <w:spacing w:val="-4"/>
      <w:kern w:val="28"/>
      <w:sz w:val="20"/>
      <w:szCs w:val="20"/>
      <w:lang w:val="en-US" w:eastAsia="zh-CN"/>
    </w:rPr>
  </w:style>
  <w:style w:type="paragraph" w:styleId="7">
    <w:name w:val="heading 7"/>
    <w:basedOn w:val="a"/>
    <w:next w:val="a"/>
    <w:qFormat/>
    <w:pPr>
      <w:keepNext/>
      <w:keepLines/>
      <w:widowControl/>
      <w:numPr>
        <w:ilvl w:val="6"/>
        <w:numId w:val="1"/>
      </w:numPr>
      <w:tabs>
        <w:tab w:val="left" w:pos="1296"/>
      </w:tabs>
      <w:autoSpaceDE w:val="0"/>
      <w:autoSpaceDN w:val="0"/>
      <w:adjustRightInd w:val="0"/>
      <w:spacing w:before="140" w:line="220" w:lineRule="atLeast"/>
      <w:jc w:val="left"/>
      <w:outlineLvl w:val="6"/>
    </w:pPr>
    <w:rPr>
      <w:rFonts w:hAnsi="Arial"/>
      <w:color w:val="000000"/>
      <w:spacing w:val="-4"/>
      <w:kern w:val="28"/>
      <w:sz w:val="20"/>
      <w:szCs w:val="20"/>
    </w:rPr>
  </w:style>
  <w:style w:type="paragraph" w:styleId="8">
    <w:name w:val="heading 8"/>
    <w:basedOn w:val="a"/>
    <w:next w:val="a"/>
    <w:qFormat/>
    <w:pPr>
      <w:keepNext/>
      <w:keepLines/>
      <w:widowControl/>
      <w:numPr>
        <w:ilvl w:val="7"/>
        <w:numId w:val="1"/>
      </w:numPr>
      <w:tabs>
        <w:tab w:val="left" w:pos="1440"/>
      </w:tabs>
      <w:autoSpaceDE w:val="0"/>
      <w:autoSpaceDN w:val="0"/>
      <w:adjustRightInd w:val="0"/>
      <w:spacing w:before="140" w:line="220" w:lineRule="atLeast"/>
      <w:jc w:val="left"/>
      <w:outlineLvl w:val="7"/>
    </w:pPr>
    <w:rPr>
      <w:rFonts w:ascii="Arial" w:hAnsi="Arial"/>
      <w:i/>
      <w:color w:val="000000"/>
      <w:spacing w:val="-4"/>
      <w:kern w:val="28"/>
      <w:sz w:val="18"/>
      <w:szCs w:val="20"/>
    </w:rPr>
  </w:style>
  <w:style w:type="paragraph" w:styleId="9">
    <w:name w:val="heading 9"/>
    <w:basedOn w:val="a"/>
    <w:next w:val="a"/>
    <w:qFormat/>
    <w:pPr>
      <w:keepNext/>
      <w:keepLines/>
      <w:widowControl/>
      <w:numPr>
        <w:ilvl w:val="8"/>
        <w:numId w:val="1"/>
      </w:numPr>
      <w:tabs>
        <w:tab w:val="left" w:pos="1584"/>
      </w:tabs>
      <w:autoSpaceDE w:val="0"/>
      <w:autoSpaceDN w:val="0"/>
      <w:adjustRightInd w:val="0"/>
      <w:spacing w:before="140" w:line="220" w:lineRule="atLeast"/>
      <w:jc w:val="left"/>
      <w:outlineLvl w:val="8"/>
    </w:pPr>
    <w:rPr>
      <w:rFonts w:ascii="Arial" w:hAnsi="Arial"/>
      <w:color w:val="000000"/>
      <w:spacing w:val="-4"/>
      <w:kern w:val="28"/>
      <w:sz w:val="18"/>
      <w:szCs w:val="20"/>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Chars="200" w:firstLine="420"/>
    </w:pPr>
  </w:style>
  <w:style w:type="paragraph" w:styleId="TOC7">
    <w:name w:val="toc 7"/>
    <w:basedOn w:val="a"/>
    <w:next w:val="a"/>
    <w:semiHidden/>
    <w:pPr>
      <w:ind w:left="1260"/>
      <w:jc w:val="left"/>
    </w:pPr>
    <w:rPr>
      <w:sz w:val="20"/>
      <w:szCs w:val="20"/>
    </w:rPr>
  </w:style>
  <w:style w:type="paragraph" w:styleId="a4">
    <w:name w:val="annotation text"/>
    <w:basedOn w:val="a"/>
    <w:semiHidden/>
    <w:pPr>
      <w:jc w:val="left"/>
    </w:pPr>
  </w:style>
  <w:style w:type="paragraph" w:styleId="a5">
    <w:name w:val="Body Text"/>
    <w:basedOn w:val="a"/>
    <w:link w:val="a6"/>
    <w:pPr>
      <w:tabs>
        <w:tab w:val="left" w:pos="357"/>
      </w:tabs>
      <w:overflowPunct w:val="0"/>
      <w:ind w:firstLineChars="200" w:firstLine="200"/>
    </w:pPr>
    <w:rPr>
      <w:sz w:val="18"/>
      <w:szCs w:val="20"/>
    </w:rPr>
  </w:style>
  <w:style w:type="character" w:customStyle="1" w:styleId="a6">
    <w:name w:val="正文文本 字符"/>
    <w:link w:val="a5"/>
    <w:rPr>
      <w:kern w:val="2"/>
      <w:sz w:val="18"/>
    </w:rPr>
  </w:style>
  <w:style w:type="paragraph" w:styleId="TOC5">
    <w:name w:val="toc 5"/>
    <w:basedOn w:val="a"/>
    <w:next w:val="a"/>
    <w:semiHidden/>
    <w:pPr>
      <w:ind w:left="840"/>
      <w:jc w:val="left"/>
    </w:pPr>
    <w:rPr>
      <w:sz w:val="20"/>
      <w:szCs w:val="20"/>
    </w:rPr>
  </w:style>
  <w:style w:type="paragraph" w:styleId="TOC3">
    <w:name w:val="toc 3"/>
    <w:basedOn w:val="a"/>
    <w:next w:val="a"/>
    <w:semiHidden/>
    <w:pPr>
      <w:tabs>
        <w:tab w:val="left" w:pos="1260"/>
        <w:tab w:val="right" w:leader="dot" w:pos="9344"/>
      </w:tabs>
      <w:spacing w:beforeLines="15" w:before="15" w:afterLines="15" w:after="15"/>
      <w:ind w:left="420"/>
      <w:jc w:val="left"/>
    </w:pPr>
    <w:rPr>
      <w:szCs w:val="20"/>
    </w:rPr>
  </w:style>
  <w:style w:type="paragraph" w:styleId="TOC8">
    <w:name w:val="toc 8"/>
    <w:basedOn w:val="a"/>
    <w:next w:val="a"/>
    <w:semiHidden/>
    <w:pPr>
      <w:ind w:left="1470"/>
      <w:jc w:val="left"/>
    </w:pPr>
    <w:rPr>
      <w:sz w:val="20"/>
      <w:szCs w:val="20"/>
    </w:rPr>
  </w:style>
  <w:style w:type="paragraph" w:styleId="a7">
    <w:name w:val="Date"/>
    <w:basedOn w:val="a"/>
    <w:next w:val="a"/>
    <w:pPr>
      <w:ind w:leftChars="2500" w:left="100"/>
    </w:pPr>
  </w:style>
  <w:style w:type="paragraph" w:styleId="21">
    <w:name w:val="Body Text Indent 2"/>
    <w:basedOn w:val="a"/>
    <w:link w:val="22"/>
    <w:pPr>
      <w:spacing w:line="360" w:lineRule="auto"/>
      <w:ind w:firstLineChars="200" w:firstLine="480"/>
    </w:pPr>
    <w:rPr>
      <w:kern w:val="0"/>
      <w:sz w:val="24"/>
    </w:rPr>
  </w:style>
  <w:style w:type="character" w:customStyle="1" w:styleId="22">
    <w:name w:val="正文文本缩进 2 字符"/>
    <w:link w:val="21"/>
    <w:rPr>
      <w:sz w:val="24"/>
      <w:szCs w:val="24"/>
    </w:rPr>
  </w:style>
  <w:style w:type="paragraph" w:styleId="a8">
    <w:name w:val="Balloon Text"/>
    <w:basedOn w:val="a"/>
    <w:semiHidden/>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420"/>
        <w:tab w:val="right" w:leader="dot" w:pos="9344"/>
      </w:tabs>
      <w:spacing w:beforeLines="15" w:before="46" w:afterLines="15" w:after="46"/>
      <w:jc w:val="left"/>
    </w:pPr>
    <w:rPr>
      <w:rFonts w:eastAsia="黑体"/>
      <w:bCs/>
      <w:szCs w:val="20"/>
    </w:rPr>
  </w:style>
  <w:style w:type="paragraph" w:styleId="TOC4">
    <w:name w:val="toc 4"/>
    <w:basedOn w:val="a"/>
    <w:next w:val="a"/>
    <w:semiHidden/>
    <w:pPr>
      <w:ind w:left="630"/>
      <w:jc w:val="left"/>
    </w:pPr>
    <w:rPr>
      <w:sz w:val="20"/>
      <w:szCs w:val="20"/>
    </w:rPr>
  </w:style>
  <w:style w:type="paragraph" w:styleId="TOC6">
    <w:name w:val="toc 6"/>
    <w:basedOn w:val="a"/>
    <w:next w:val="a"/>
    <w:semiHidden/>
    <w:pPr>
      <w:ind w:left="1050"/>
      <w:jc w:val="left"/>
    </w:pPr>
    <w:rPr>
      <w:sz w:val="20"/>
      <w:szCs w:val="20"/>
    </w:rPr>
  </w:style>
  <w:style w:type="paragraph" w:styleId="TOC2">
    <w:name w:val="toc 2"/>
    <w:basedOn w:val="a"/>
    <w:next w:val="a"/>
    <w:uiPriority w:val="39"/>
    <w:pPr>
      <w:tabs>
        <w:tab w:val="left" w:pos="840"/>
        <w:tab w:val="right" w:leader="dot" w:pos="9344"/>
      </w:tabs>
      <w:spacing w:beforeLines="15" w:before="15" w:afterLines="15" w:after="15"/>
      <w:ind w:left="210"/>
      <w:jc w:val="left"/>
    </w:pPr>
    <w:rPr>
      <w:iCs/>
      <w:szCs w:val="20"/>
    </w:rPr>
  </w:style>
  <w:style w:type="paragraph" w:styleId="TOC9">
    <w:name w:val="toc 9"/>
    <w:basedOn w:val="a"/>
    <w:next w:val="a"/>
    <w:semiHidden/>
    <w:pPr>
      <w:ind w:left="1680"/>
      <w:jc w:val="left"/>
    </w:pPr>
    <w:rPr>
      <w:sz w:val="20"/>
      <w:szCs w:val="20"/>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paragraph" w:styleId="ab">
    <w:name w:val="annotation subject"/>
    <w:basedOn w:val="a4"/>
    <w:next w:val="a4"/>
    <w:semiHidden/>
    <w:rPr>
      <w:b/>
      <w:bCs/>
    </w:rPr>
  </w:style>
  <w:style w:type="table" w:styleId="ac">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style>
  <w:style w:type="character" w:styleId="ae">
    <w:name w:val="Hyperlink"/>
    <w:uiPriority w:val="99"/>
    <w:rPr>
      <w:color w:val="0000FF"/>
      <w:u w:val="single"/>
    </w:rPr>
  </w:style>
  <w:style w:type="character" w:styleId="af">
    <w:name w:val="annotation reference"/>
    <w:semiHidden/>
    <w:rPr>
      <w:sz w:val="21"/>
      <w:szCs w:val="21"/>
    </w:rPr>
  </w:style>
  <w:style w:type="paragraph" w:customStyle="1" w:styleId="Default">
    <w:name w:val="Default"/>
    <w:pPr>
      <w:widowControl w:val="0"/>
      <w:autoSpaceDE w:val="0"/>
      <w:autoSpaceDN w:val="0"/>
      <w:adjustRightInd w:val="0"/>
    </w:pPr>
    <w:rPr>
      <w:rFonts w:ascii="ST Song" w:eastAsia="ST Song" w:cs="ST Song"/>
      <w:color w:val="000000"/>
      <w:sz w:val="24"/>
      <w:szCs w:val="24"/>
    </w:rPr>
  </w:style>
  <w:style w:type="paragraph" w:customStyle="1" w:styleId="23">
    <w:name w:val="首行缩进: 2 字符"/>
    <w:basedOn w:val="a"/>
    <w:pPr>
      <w:ind w:firstLineChars="200" w:firstLine="200"/>
    </w:pPr>
    <w:rPr>
      <w:rFonts w:cs="SimSun"/>
      <w:szCs w:val="20"/>
    </w:rPr>
  </w:style>
  <w:style w:type="paragraph" w:customStyle="1" w:styleId="af0">
    <w:name w:val="参考文献"/>
    <w:basedOn w:val="a"/>
    <w:next w:val="1"/>
    <w:pPr>
      <w:spacing w:beforeLines="200" w:before="200" w:afterLines="50" w:after="50"/>
      <w:outlineLvl w:val="0"/>
    </w:pPr>
    <w:rPr>
      <w:rFonts w:eastAsia="黑体"/>
    </w:rPr>
  </w:style>
  <w:style w:type="character" w:customStyle="1" w:styleId="af1">
    <w:name w:val="样式 (中文) 黑体 小四 加粗"/>
    <w:rPr>
      <w:rFonts w:eastAsia="黑体"/>
      <w:bCs/>
      <w:sz w:val="44"/>
    </w:rPr>
  </w:style>
  <w:style w:type="paragraph" w:customStyle="1" w:styleId="af2">
    <w:name w:val="章四号黑体"/>
    <w:basedOn w:val="a"/>
    <w:pPr>
      <w:numPr>
        <w:numId w:val="2"/>
      </w:numPr>
      <w:tabs>
        <w:tab w:val="left" w:pos="420"/>
      </w:tabs>
      <w:spacing w:beforeLines="100" w:before="100" w:afterLines="50" w:after="50"/>
    </w:pPr>
    <w:rPr>
      <w:rFonts w:eastAsia="黑体"/>
      <w:sz w:val="28"/>
    </w:rPr>
  </w:style>
  <w:style w:type="character" w:customStyle="1" w:styleId="210">
    <w:name w:val="正文文本缩进 2 字符1"/>
    <w:rPr>
      <w:kern w:val="2"/>
      <w:sz w:val="21"/>
      <w:szCs w:val="24"/>
    </w:rPr>
  </w:style>
  <w:style w:type="character" w:customStyle="1" w:styleId="20">
    <w:name w:val="标题 2 字符"/>
    <w:link w:val="2"/>
    <w:rsid w:val="001832A1"/>
    <w:rPr>
      <w:rFonts w:eastAsia="黑体"/>
      <w:kern w:val="2"/>
      <w:sz w:val="24"/>
    </w:rPr>
  </w:style>
  <w:style w:type="character" w:customStyle="1" w:styleId="10">
    <w:name w:val="标题 1 字符"/>
    <w:link w:val="1"/>
    <w:rsid w:val="0040687C"/>
    <w:rPr>
      <w:rFonts w:eastAsia="黑体"/>
      <w:color w:val="000000"/>
      <w:kern w:val="44"/>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4049</Words>
  <Characters>5589</Characters>
  <Application>Microsoft Office Word</Application>
  <DocSecurity>0</DocSecurity>
  <Lines>207</Lines>
  <Paragraphs>155</Paragraphs>
  <ScaleCrop>false</ScaleCrop>
  <Company>China</Company>
  <LinksUpToDate>false</LinksUpToDate>
  <CharactersWithSpaces>9483</CharactersWithSpaces>
  <SharedDoc>false</SharedDoc>
  <HLinks>
    <vt:vector size="174" baseType="variant">
      <vt:variant>
        <vt:i4>1048632</vt:i4>
      </vt:variant>
      <vt:variant>
        <vt:i4>170</vt:i4>
      </vt:variant>
      <vt:variant>
        <vt:i4>0</vt:i4>
      </vt:variant>
      <vt:variant>
        <vt:i4>5</vt:i4>
      </vt:variant>
      <vt:variant>
        <vt:lpwstr/>
      </vt:variant>
      <vt:variant>
        <vt:lpwstr>_Toc219806389</vt:lpwstr>
      </vt:variant>
      <vt:variant>
        <vt:i4>1048632</vt:i4>
      </vt:variant>
      <vt:variant>
        <vt:i4>164</vt:i4>
      </vt:variant>
      <vt:variant>
        <vt:i4>0</vt:i4>
      </vt:variant>
      <vt:variant>
        <vt:i4>5</vt:i4>
      </vt:variant>
      <vt:variant>
        <vt:lpwstr/>
      </vt:variant>
      <vt:variant>
        <vt:lpwstr>_Toc219806388</vt:lpwstr>
      </vt:variant>
      <vt:variant>
        <vt:i4>1048632</vt:i4>
      </vt:variant>
      <vt:variant>
        <vt:i4>158</vt:i4>
      </vt:variant>
      <vt:variant>
        <vt:i4>0</vt:i4>
      </vt:variant>
      <vt:variant>
        <vt:i4>5</vt:i4>
      </vt:variant>
      <vt:variant>
        <vt:lpwstr/>
      </vt:variant>
      <vt:variant>
        <vt:lpwstr>_Toc219806387</vt:lpwstr>
      </vt:variant>
      <vt:variant>
        <vt:i4>1048632</vt:i4>
      </vt:variant>
      <vt:variant>
        <vt:i4>152</vt:i4>
      </vt:variant>
      <vt:variant>
        <vt:i4>0</vt:i4>
      </vt:variant>
      <vt:variant>
        <vt:i4>5</vt:i4>
      </vt:variant>
      <vt:variant>
        <vt:lpwstr/>
      </vt:variant>
      <vt:variant>
        <vt:lpwstr>_Toc219806386</vt:lpwstr>
      </vt:variant>
      <vt:variant>
        <vt:i4>1048632</vt:i4>
      </vt:variant>
      <vt:variant>
        <vt:i4>146</vt:i4>
      </vt:variant>
      <vt:variant>
        <vt:i4>0</vt:i4>
      </vt:variant>
      <vt:variant>
        <vt:i4>5</vt:i4>
      </vt:variant>
      <vt:variant>
        <vt:lpwstr/>
      </vt:variant>
      <vt:variant>
        <vt:lpwstr>_Toc219806385</vt:lpwstr>
      </vt:variant>
      <vt:variant>
        <vt:i4>1048632</vt:i4>
      </vt:variant>
      <vt:variant>
        <vt:i4>140</vt:i4>
      </vt:variant>
      <vt:variant>
        <vt:i4>0</vt:i4>
      </vt:variant>
      <vt:variant>
        <vt:i4>5</vt:i4>
      </vt:variant>
      <vt:variant>
        <vt:lpwstr/>
      </vt:variant>
      <vt:variant>
        <vt:lpwstr>_Toc219806384</vt:lpwstr>
      </vt:variant>
      <vt:variant>
        <vt:i4>1048632</vt:i4>
      </vt:variant>
      <vt:variant>
        <vt:i4>134</vt:i4>
      </vt:variant>
      <vt:variant>
        <vt:i4>0</vt:i4>
      </vt:variant>
      <vt:variant>
        <vt:i4>5</vt:i4>
      </vt:variant>
      <vt:variant>
        <vt:lpwstr/>
      </vt:variant>
      <vt:variant>
        <vt:lpwstr>_Toc219806383</vt:lpwstr>
      </vt:variant>
      <vt:variant>
        <vt:i4>1048632</vt:i4>
      </vt:variant>
      <vt:variant>
        <vt:i4>128</vt:i4>
      </vt:variant>
      <vt:variant>
        <vt:i4>0</vt:i4>
      </vt:variant>
      <vt:variant>
        <vt:i4>5</vt:i4>
      </vt:variant>
      <vt:variant>
        <vt:lpwstr/>
      </vt:variant>
      <vt:variant>
        <vt:lpwstr>_Toc219806382</vt:lpwstr>
      </vt:variant>
      <vt:variant>
        <vt:i4>1048632</vt:i4>
      </vt:variant>
      <vt:variant>
        <vt:i4>122</vt:i4>
      </vt:variant>
      <vt:variant>
        <vt:i4>0</vt:i4>
      </vt:variant>
      <vt:variant>
        <vt:i4>5</vt:i4>
      </vt:variant>
      <vt:variant>
        <vt:lpwstr/>
      </vt:variant>
      <vt:variant>
        <vt:lpwstr>_Toc219806381</vt:lpwstr>
      </vt:variant>
      <vt:variant>
        <vt:i4>1048632</vt:i4>
      </vt:variant>
      <vt:variant>
        <vt:i4>116</vt:i4>
      </vt:variant>
      <vt:variant>
        <vt:i4>0</vt:i4>
      </vt:variant>
      <vt:variant>
        <vt:i4>5</vt:i4>
      </vt:variant>
      <vt:variant>
        <vt:lpwstr/>
      </vt:variant>
      <vt:variant>
        <vt:lpwstr>_Toc219806380</vt:lpwstr>
      </vt:variant>
      <vt:variant>
        <vt:i4>2031672</vt:i4>
      </vt:variant>
      <vt:variant>
        <vt:i4>110</vt:i4>
      </vt:variant>
      <vt:variant>
        <vt:i4>0</vt:i4>
      </vt:variant>
      <vt:variant>
        <vt:i4>5</vt:i4>
      </vt:variant>
      <vt:variant>
        <vt:lpwstr/>
      </vt:variant>
      <vt:variant>
        <vt:lpwstr>_Toc219806379</vt:lpwstr>
      </vt:variant>
      <vt:variant>
        <vt:i4>2031672</vt:i4>
      </vt:variant>
      <vt:variant>
        <vt:i4>104</vt:i4>
      </vt:variant>
      <vt:variant>
        <vt:i4>0</vt:i4>
      </vt:variant>
      <vt:variant>
        <vt:i4>5</vt:i4>
      </vt:variant>
      <vt:variant>
        <vt:lpwstr/>
      </vt:variant>
      <vt:variant>
        <vt:lpwstr>_Toc219806378</vt:lpwstr>
      </vt:variant>
      <vt:variant>
        <vt:i4>2031672</vt:i4>
      </vt:variant>
      <vt:variant>
        <vt:i4>98</vt:i4>
      </vt:variant>
      <vt:variant>
        <vt:i4>0</vt:i4>
      </vt:variant>
      <vt:variant>
        <vt:i4>5</vt:i4>
      </vt:variant>
      <vt:variant>
        <vt:lpwstr/>
      </vt:variant>
      <vt:variant>
        <vt:lpwstr>_Toc219806377</vt:lpwstr>
      </vt:variant>
      <vt:variant>
        <vt:i4>2031672</vt:i4>
      </vt:variant>
      <vt:variant>
        <vt:i4>92</vt:i4>
      </vt:variant>
      <vt:variant>
        <vt:i4>0</vt:i4>
      </vt:variant>
      <vt:variant>
        <vt:i4>5</vt:i4>
      </vt:variant>
      <vt:variant>
        <vt:lpwstr/>
      </vt:variant>
      <vt:variant>
        <vt:lpwstr>_Toc219806376</vt:lpwstr>
      </vt:variant>
      <vt:variant>
        <vt:i4>2031672</vt:i4>
      </vt:variant>
      <vt:variant>
        <vt:i4>86</vt:i4>
      </vt:variant>
      <vt:variant>
        <vt:i4>0</vt:i4>
      </vt:variant>
      <vt:variant>
        <vt:i4>5</vt:i4>
      </vt:variant>
      <vt:variant>
        <vt:lpwstr/>
      </vt:variant>
      <vt:variant>
        <vt:lpwstr>_Toc219806375</vt:lpwstr>
      </vt:variant>
      <vt:variant>
        <vt:i4>2031672</vt:i4>
      </vt:variant>
      <vt:variant>
        <vt:i4>80</vt:i4>
      </vt:variant>
      <vt:variant>
        <vt:i4>0</vt:i4>
      </vt:variant>
      <vt:variant>
        <vt:i4>5</vt:i4>
      </vt:variant>
      <vt:variant>
        <vt:lpwstr/>
      </vt:variant>
      <vt:variant>
        <vt:lpwstr>_Toc219806374</vt:lpwstr>
      </vt:variant>
      <vt:variant>
        <vt:i4>2031672</vt:i4>
      </vt:variant>
      <vt:variant>
        <vt:i4>74</vt:i4>
      </vt:variant>
      <vt:variant>
        <vt:i4>0</vt:i4>
      </vt:variant>
      <vt:variant>
        <vt:i4>5</vt:i4>
      </vt:variant>
      <vt:variant>
        <vt:lpwstr/>
      </vt:variant>
      <vt:variant>
        <vt:lpwstr>_Toc219806373</vt:lpwstr>
      </vt:variant>
      <vt:variant>
        <vt:i4>2031672</vt:i4>
      </vt:variant>
      <vt:variant>
        <vt:i4>68</vt:i4>
      </vt:variant>
      <vt:variant>
        <vt:i4>0</vt:i4>
      </vt:variant>
      <vt:variant>
        <vt:i4>5</vt:i4>
      </vt:variant>
      <vt:variant>
        <vt:lpwstr/>
      </vt:variant>
      <vt:variant>
        <vt:lpwstr>_Toc219806372</vt:lpwstr>
      </vt:variant>
      <vt:variant>
        <vt:i4>2031672</vt:i4>
      </vt:variant>
      <vt:variant>
        <vt:i4>62</vt:i4>
      </vt:variant>
      <vt:variant>
        <vt:i4>0</vt:i4>
      </vt:variant>
      <vt:variant>
        <vt:i4>5</vt:i4>
      </vt:variant>
      <vt:variant>
        <vt:lpwstr/>
      </vt:variant>
      <vt:variant>
        <vt:lpwstr>_Toc219806371</vt:lpwstr>
      </vt:variant>
      <vt:variant>
        <vt:i4>2031672</vt:i4>
      </vt:variant>
      <vt:variant>
        <vt:i4>56</vt:i4>
      </vt:variant>
      <vt:variant>
        <vt:i4>0</vt:i4>
      </vt:variant>
      <vt:variant>
        <vt:i4>5</vt:i4>
      </vt:variant>
      <vt:variant>
        <vt:lpwstr/>
      </vt:variant>
      <vt:variant>
        <vt:lpwstr>_Toc219806370</vt:lpwstr>
      </vt:variant>
      <vt:variant>
        <vt:i4>1966136</vt:i4>
      </vt:variant>
      <vt:variant>
        <vt:i4>50</vt:i4>
      </vt:variant>
      <vt:variant>
        <vt:i4>0</vt:i4>
      </vt:variant>
      <vt:variant>
        <vt:i4>5</vt:i4>
      </vt:variant>
      <vt:variant>
        <vt:lpwstr/>
      </vt:variant>
      <vt:variant>
        <vt:lpwstr>_Toc219806369</vt:lpwstr>
      </vt:variant>
      <vt:variant>
        <vt:i4>1966136</vt:i4>
      </vt:variant>
      <vt:variant>
        <vt:i4>44</vt:i4>
      </vt:variant>
      <vt:variant>
        <vt:i4>0</vt:i4>
      </vt:variant>
      <vt:variant>
        <vt:i4>5</vt:i4>
      </vt:variant>
      <vt:variant>
        <vt:lpwstr/>
      </vt:variant>
      <vt:variant>
        <vt:lpwstr>_Toc219806368</vt:lpwstr>
      </vt:variant>
      <vt:variant>
        <vt:i4>1966136</vt:i4>
      </vt:variant>
      <vt:variant>
        <vt:i4>38</vt:i4>
      </vt:variant>
      <vt:variant>
        <vt:i4>0</vt:i4>
      </vt:variant>
      <vt:variant>
        <vt:i4>5</vt:i4>
      </vt:variant>
      <vt:variant>
        <vt:lpwstr/>
      </vt:variant>
      <vt:variant>
        <vt:lpwstr>_Toc219806367</vt:lpwstr>
      </vt:variant>
      <vt:variant>
        <vt:i4>1966136</vt:i4>
      </vt:variant>
      <vt:variant>
        <vt:i4>32</vt:i4>
      </vt:variant>
      <vt:variant>
        <vt:i4>0</vt:i4>
      </vt:variant>
      <vt:variant>
        <vt:i4>5</vt:i4>
      </vt:variant>
      <vt:variant>
        <vt:lpwstr/>
      </vt:variant>
      <vt:variant>
        <vt:lpwstr>_Toc219806366</vt:lpwstr>
      </vt:variant>
      <vt:variant>
        <vt:i4>1966136</vt:i4>
      </vt:variant>
      <vt:variant>
        <vt:i4>26</vt:i4>
      </vt:variant>
      <vt:variant>
        <vt:i4>0</vt:i4>
      </vt:variant>
      <vt:variant>
        <vt:i4>5</vt:i4>
      </vt:variant>
      <vt:variant>
        <vt:lpwstr/>
      </vt:variant>
      <vt:variant>
        <vt:lpwstr>_Toc219806365</vt:lpwstr>
      </vt:variant>
      <vt:variant>
        <vt:i4>1966136</vt:i4>
      </vt:variant>
      <vt:variant>
        <vt:i4>20</vt:i4>
      </vt:variant>
      <vt:variant>
        <vt:i4>0</vt:i4>
      </vt:variant>
      <vt:variant>
        <vt:i4>5</vt:i4>
      </vt:variant>
      <vt:variant>
        <vt:lpwstr/>
      </vt:variant>
      <vt:variant>
        <vt:lpwstr>_Toc219806364</vt:lpwstr>
      </vt:variant>
      <vt:variant>
        <vt:i4>1966136</vt:i4>
      </vt:variant>
      <vt:variant>
        <vt:i4>14</vt:i4>
      </vt:variant>
      <vt:variant>
        <vt:i4>0</vt:i4>
      </vt:variant>
      <vt:variant>
        <vt:i4>5</vt:i4>
      </vt:variant>
      <vt:variant>
        <vt:lpwstr/>
      </vt:variant>
      <vt:variant>
        <vt:lpwstr>_Toc219806363</vt:lpwstr>
      </vt:variant>
      <vt:variant>
        <vt:i4>1966136</vt:i4>
      </vt:variant>
      <vt:variant>
        <vt:i4>8</vt:i4>
      </vt:variant>
      <vt:variant>
        <vt:i4>0</vt:i4>
      </vt:variant>
      <vt:variant>
        <vt:i4>5</vt:i4>
      </vt:variant>
      <vt:variant>
        <vt:lpwstr/>
      </vt:variant>
      <vt:variant>
        <vt:lpwstr>_Toc219806362</vt:lpwstr>
      </vt:variant>
      <vt:variant>
        <vt:i4>1966136</vt:i4>
      </vt:variant>
      <vt:variant>
        <vt:i4>2</vt:i4>
      </vt:variant>
      <vt:variant>
        <vt:i4>0</vt:i4>
      </vt:variant>
      <vt:variant>
        <vt:i4>5</vt:i4>
      </vt:variant>
      <vt:variant>
        <vt:lpwstr/>
      </vt:variant>
      <vt:variant>
        <vt:lpwstr>_Toc219806361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qx w</cp:lastModifiedBy>
  <cp:revision>2</cp:revision>
  <cp:lastPrinted>2026-01-20T05:54:00Z</cp:lastPrinted>
  <dcterms:created xsi:type="dcterms:W3CDTF">2026-02-25T02:56:00Z</dcterms:created>
  <dcterms:modified xsi:type="dcterms:W3CDTF">2026-02-25T02:56:00Z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60E4ABB87E36486D98D0DC5B4FA61EC7</vt:lpwstr>
  </property>
</Properties>
</file>