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Architecture Design Report — AI-Powered Viva Exam System (AIVES)</w:t>
      </w:r>
    </w:p>
    <w:p>
      <w:pPr>
        <w:pStyle w:val="Author"/>
      </w:pPr>
      <w:r>
        <w:t xml:space="preserve">Software Engineering Project Team (FPT University)</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cover-page"/>
    <w:p>
      <w:pPr>
        <w:pStyle w:val="Heading1"/>
      </w:pPr>
      <w:r>
        <w:t xml:space="preserve">Cover Page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University / Institute</w:t>
            </w:r>
          </w:p>
        </w:tc>
        <w:tc>
          <w:tcPr/>
          <w:p>
            <w:pPr>
              <w:pStyle w:val="Compact"/>
              <w:jc w:val="left"/>
            </w:pPr>
            <w:r>
              <w:t xml:space="preserve">FPT University</w:t>
            </w:r>
          </w:p>
        </w:tc>
      </w:tr>
      <w:tr>
        <w:tc>
          <w:tcPr/>
          <w:p>
            <w:pPr>
              <w:pStyle w:val="Compact"/>
              <w:jc w:val="left"/>
            </w:pPr>
            <w:r>
              <w:rPr>
                <w:b/>
                <w:bCs/>
              </w:rPr>
              <w:t xml:space="preserve">Course Code &amp; Name</w:t>
            </w:r>
          </w:p>
        </w:tc>
        <w:tc>
          <w:tcPr/>
          <w:p>
            <w:pPr>
              <w:pStyle w:val="Compact"/>
              <w:jc w:val="left"/>
            </w:pPr>
            <w:r>
              <w:t xml:space="preserve">SWD392 — Software Architecture and Design</w:t>
            </w:r>
          </w:p>
        </w:tc>
      </w:tr>
      <w:tr>
        <w:tc>
          <w:tcPr/>
          <w:p>
            <w:pPr>
              <w:pStyle w:val="Compact"/>
              <w:jc w:val="left"/>
            </w:pPr>
            <w:r>
              <w:rPr>
                <w:b/>
                <w:bCs/>
              </w:rPr>
              <w:t xml:space="preserve">Project Name</w:t>
            </w:r>
          </w:p>
        </w:tc>
        <w:tc>
          <w:tcPr/>
          <w:p>
            <w:pPr>
              <w:pStyle w:val="Compact"/>
              <w:jc w:val="left"/>
            </w:pPr>
            <w:r>
              <w:t xml:space="preserve">AI-Powered Viva Exam System (</w:t>
            </w:r>
            <w:r>
              <w:rPr>
                <w:b/>
                <w:bCs/>
              </w:rPr>
              <w:t xml:space="preserve">AIVES</w:t>
            </w:r>
            <w:r>
              <w:t xml:space="preserve">)</w:t>
            </w:r>
          </w:p>
        </w:tc>
      </w:tr>
      <w:tr>
        <w:tc>
          <w:tcPr/>
          <w:p>
            <w:pPr>
              <w:pStyle w:val="Compact"/>
              <w:jc w:val="left"/>
            </w:pPr>
            <w:r>
              <w:rPr>
                <w:b/>
                <w:bCs/>
              </w:rPr>
              <w:t xml:space="preserve">Academic Instructor</w:t>
            </w:r>
          </w:p>
        </w:tc>
        <w:tc>
          <w:tcPr/>
          <w:p>
            <w:pPr>
              <w:pStyle w:val="Compact"/>
              <w:jc w:val="left"/>
            </w:pPr>
            <w:r>
              <w:t xml:space="preserve">[Instructor Name]</w:t>
            </w:r>
          </w:p>
        </w:tc>
      </w:tr>
      <w:tr>
        <w:tc>
          <w:tcPr/>
          <w:p>
            <w:pPr>
              <w:pStyle w:val="Compact"/>
              <w:jc w:val="left"/>
            </w:pPr>
            <w:r>
              <w:rPr>
                <w:b/>
                <w:bCs/>
              </w:rPr>
              <w:t xml:space="preserve">Class</w:t>
            </w:r>
          </w:p>
        </w:tc>
        <w:tc>
          <w:tcPr/>
          <w:p>
            <w:pPr>
              <w:pStyle w:val="Compact"/>
              <w:jc w:val="left"/>
            </w:pPr>
            <w:r>
              <w:t xml:space="preserve">[Class ID, e.g., SE17xx]</w:t>
            </w:r>
          </w:p>
        </w:tc>
      </w:tr>
      <w:tr>
        <w:tc>
          <w:tcPr/>
          <w:p>
            <w:pPr>
              <w:pStyle w:val="Compact"/>
              <w:jc w:val="left"/>
            </w:pPr>
            <w:r>
              <w:rPr>
                <w:b/>
                <w:bCs/>
              </w:rPr>
              <w:t xml:space="preserve">Project Repository</w:t>
            </w:r>
          </w:p>
        </w:tc>
        <w:tc>
          <w:tcPr/>
          <w:p>
            <w:pPr>
              <w:pStyle w:val="Compact"/>
              <w:jc w:val="left"/>
            </w:pPr>
            <w:r>
              <w:t xml:space="preserve">AI-powered-Viva-Exam-System</w:t>
            </w:r>
          </w:p>
        </w:tc>
      </w:tr>
      <w:tr>
        <w:tc>
          <w:tcPr/>
          <w:p>
            <w:pPr>
              <w:pStyle w:val="Compact"/>
              <w:jc w:val="left"/>
            </w:pPr>
            <w:r>
              <w:rPr>
                <w:b/>
                <w:bCs/>
              </w:rPr>
              <w:t xml:space="preserve">Submission Date</w:t>
            </w:r>
          </w:p>
        </w:tc>
        <w:tc>
          <w:tcPr/>
          <w:p>
            <w:pPr>
              <w:pStyle w:val="Compact"/>
              <w:jc w:val="left"/>
            </w:pPr>
            <w:r>
              <w:t xml:space="preserve">October 2026</w:t>
            </w:r>
          </w:p>
        </w:tc>
      </w:tr>
    </w:tbl>
    <w:bookmarkStart w:id="9" w:name="project-team-members-contribution"/>
    <w:p>
      <w:pPr>
        <w:pStyle w:val="Heading3"/>
      </w:pPr>
      <w:r>
        <w:t xml:space="preserve">Project Team Members &amp; Contribution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No.</w:t>
            </w:r>
          </w:p>
        </w:tc>
        <w:tc>
          <w:tcPr/>
          <w:p>
            <w:pPr>
              <w:pStyle w:val="Compact"/>
              <w:jc w:val="center"/>
            </w:pPr>
            <w:r>
              <w:t xml:space="preserve">Student ID</w:t>
            </w:r>
          </w:p>
        </w:tc>
        <w:tc>
          <w:tcPr/>
          <w:p>
            <w:pPr>
              <w:pStyle w:val="Compact"/>
              <w:jc w:val="center"/>
            </w:pPr>
            <w:r>
              <w:t xml:space="preserve">Full Name</w:t>
            </w:r>
          </w:p>
        </w:tc>
        <w:tc>
          <w:tcPr/>
          <w:p>
            <w:pPr>
              <w:pStyle w:val="Compact"/>
              <w:jc w:val="center"/>
            </w:pPr>
            <w:r>
              <w:t xml:space="preserve">Role</w:t>
            </w:r>
          </w:p>
        </w:tc>
        <w:tc>
          <w:tcPr/>
          <w:p>
            <w:pPr>
              <w:pStyle w:val="Compact"/>
              <w:jc w:val="center"/>
            </w:pPr>
            <w:r>
              <w:t xml:space="preserve">Responsibilities</w:t>
            </w:r>
          </w:p>
        </w:tc>
        <w:tc>
          <w:tcPr/>
          <w:p>
            <w:pPr>
              <w:pStyle w:val="Compact"/>
              <w:jc w:val="center"/>
            </w:pPr>
            <w:r>
              <w:t xml:space="preserve">Signature</w:t>
            </w:r>
          </w:p>
        </w:tc>
      </w:tr>
      <w:tr>
        <w:tc>
          <w:tcPr/>
          <w:p>
            <w:pPr>
              <w:pStyle w:val="Compact"/>
              <w:jc w:val="center"/>
            </w:pPr>
            <w:r>
              <w:t xml:space="preserve">1</w:t>
            </w:r>
          </w:p>
        </w:tc>
        <w:tc>
          <w:tcPr/>
          <w:p>
            <w:pPr>
              <w:pStyle w:val="Compact"/>
              <w:jc w:val="center"/>
            </w:pPr>
            <w:r>
              <w:t xml:space="preserve">[Student ID 1]</w:t>
            </w:r>
          </w:p>
        </w:tc>
        <w:tc>
          <w:tcPr/>
          <w:p>
            <w:pPr>
              <w:pStyle w:val="Compact"/>
              <w:jc w:val="center"/>
            </w:pPr>
            <w:r>
              <w:t xml:space="preserve">[Team Member 1]</w:t>
            </w:r>
          </w:p>
        </w:tc>
        <w:tc>
          <w:tcPr/>
          <w:p>
            <w:pPr>
              <w:pStyle w:val="Compact"/>
              <w:jc w:val="center"/>
            </w:pPr>
            <w:r>
              <w:t xml:space="preserve">Team Leader / Backend Lead</w:t>
            </w:r>
          </w:p>
        </w:tc>
        <w:tc>
          <w:tcPr/>
          <w:p>
            <w:pPr>
              <w:pStyle w:val="Compact"/>
              <w:jc w:val="center"/>
            </w:pPr>
            <w:r>
              <w:t xml:space="preserve">Architecture Design, Spring Boot Core, Security</w:t>
            </w:r>
          </w:p>
        </w:tc>
        <w:tc>
          <w:tcPr/>
          <w:p>
            <w:pPr>
              <w:pStyle w:val="Compact"/>
              <w:jc w:val="center"/>
            </w:pPr>
            <w:r>
              <w:t xml:space="preserve">________</w:t>
            </w:r>
          </w:p>
        </w:tc>
      </w:tr>
      <w:tr>
        <w:tc>
          <w:tcPr/>
          <w:p>
            <w:pPr>
              <w:pStyle w:val="Compact"/>
              <w:jc w:val="center"/>
            </w:pPr>
            <w:r>
              <w:t xml:space="preserve">2</w:t>
            </w:r>
          </w:p>
        </w:tc>
        <w:tc>
          <w:tcPr/>
          <w:p>
            <w:pPr>
              <w:pStyle w:val="Compact"/>
              <w:jc w:val="center"/>
            </w:pPr>
            <w:r>
              <w:t xml:space="preserve">[Student ID 2]</w:t>
            </w:r>
          </w:p>
        </w:tc>
        <w:tc>
          <w:tcPr/>
          <w:p>
            <w:pPr>
              <w:pStyle w:val="Compact"/>
              <w:jc w:val="center"/>
            </w:pPr>
            <w:r>
              <w:t xml:space="preserve">[Team Member 2]</w:t>
            </w:r>
          </w:p>
        </w:tc>
        <w:tc>
          <w:tcPr/>
          <w:p>
            <w:pPr>
              <w:pStyle w:val="Compact"/>
              <w:jc w:val="center"/>
            </w:pPr>
            <w:r>
              <w:t xml:space="preserve">Frontend Lead</w:t>
            </w:r>
          </w:p>
        </w:tc>
        <w:tc>
          <w:tcPr/>
          <w:p>
            <w:pPr>
              <w:pStyle w:val="Compact"/>
              <w:jc w:val="center"/>
            </w:pPr>
            <w:r>
              <w:t xml:space="preserve">Web Portal (React + Vite), UI/UX Design</w:t>
            </w:r>
          </w:p>
        </w:tc>
        <w:tc>
          <w:tcPr/>
          <w:p>
            <w:pPr>
              <w:pStyle w:val="Compact"/>
              <w:jc w:val="center"/>
            </w:pPr>
            <w:r>
              <w:t xml:space="preserve">________</w:t>
            </w:r>
          </w:p>
        </w:tc>
      </w:tr>
      <w:tr>
        <w:tc>
          <w:tcPr/>
          <w:p>
            <w:pPr>
              <w:pStyle w:val="Compact"/>
              <w:jc w:val="center"/>
            </w:pPr>
            <w:r>
              <w:t xml:space="preserve">3</w:t>
            </w:r>
          </w:p>
        </w:tc>
        <w:tc>
          <w:tcPr/>
          <w:p>
            <w:pPr>
              <w:pStyle w:val="Compact"/>
              <w:jc w:val="center"/>
            </w:pPr>
            <w:r>
              <w:t xml:space="preserve">[Student ID 3]</w:t>
            </w:r>
          </w:p>
        </w:tc>
        <w:tc>
          <w:tcPr/>
          <w:p>
            <w:pPr>
              <w:pStyle w:val="Compact"/>
              <w:jc w:val="center"/>
            </w:pPr>
            <w:r>
              <w:t xml:space="preserve">[Team Member 3]</w:t>
            </w:r>
          </w:p>
        </w:tc>
        <w:tc>
          <w:tcPr/>
          <w:p>
            <w:pPr>
              <w:pStyle w:val="Compact"/>
              <w:jc w:val="center"/>
            </w:pPr>
            <w:r>
              <w:t xml:space="preserve">AI / ML Engineer</w:t>
            </w:r>
          </w:p>
        </w:tc>
        <w:tc>
          <w:tcPr/>
          <w:p>
            <w:pPr>
              <w:pStyle w:val="Compact"/>
              <w:jc w:val="center"/>
            </w:pPr>
            <w:r>
              <w:t xml:space="preserve">Vertex AI RAG Integration, STT/TTS, Prompt Engineering</w:t>
            </w:r>
          </w:p>
        </w:tc>
        <w:tc>
          <w:tcPr/>
          <w:p>
            <w:pPr>
              <w:pStyle w:val="Compact"/>
              <w:jc w:val="center"/>
            </w:pPr>
            <w:r>
              <w:t xml:space="preserve">________</w:t>
            </w:r>
          </w:p>
        </w:tc>
      </w:tr>
      <w:tr>
        <w:tc>
          <w:tcPr/>
          <w:p>
            <w:pPr>
              <w:pStyle w:val="Compact"/>
              <w:jc w:val="center"/>
            </w:pPr>
            <w:r>
              <w:t xml:space="preserve">4</w:t>
            </w:r>
          </w:p>
        </w:tc>
        <w:tc>
          <w:tcPr/>
          <w:p>
            <w:pPr>
              <w:pStyle w:val="Compact"/>
              <w:jc w:val="center"/>
            </w:pPr>
            <w:r>
              <w:t xml:space="preserve">[Student ID 4]</w:t>
            </w:r>
          </w:p>
        </w:tc>
        <w:tc>
          <w:tcPr/>
          <w:p>
            <w:pPr>
              <w:pStyle w:val="Compact"/>
              <w:jc w:val="center"/>
            </w:pPr>
            <w:r>
              <w:t xml:space="preserve">[Team Member 4]</w:t>
            </w:r>
          </w:p>
        </w:tc>
        <w:tc>
          <w:tcPr/>
          <w:p>
            <w:pPr>
              <w:pStyle w:val="Compact"/>
              <w:jc w:val="center"/>
            </w:pPr>
            <w:r>
              <w:t xml:space="preserve">Database &amp; Quality Engineer</w:t>
            </w:r>
          </w:p>
        </w:tc>
        <w:tc>
          <w:tcPr/>
          <w:p>
            <w:pPr>
              <w:pStyle w:val="Compact"/>
              <w:jc w:val="center"/>
            </w:pPr>
            <w:r>
              <w:t xml:space="preserve">PostgreSQL Schema, ERD, Test Cases &amp; QA</w:t>
            </w:r>
          </w:p>
        </w:tc>
        <w:tc>
          <w:tcPr/>
          <w:p>
            <w:pPr>
              <w:pStyle w:val="Compact"/>
              <w:jc w:val="center"/>
            </w:pPr>
            <w:r>
              <w:t xml:space="preserve">________</w:t>
            </w:r>
          </w:p>
        </w:tc>
      </w:tr>
      <w:tr>
        <w:tc>
          <w:tcPr/>
          <w:p>
            <w:pPr>
              <w:pStyle w:val="Compact"/>
              <w:jc w:val="center"/>
            </w:pPr>
            <w:r>
              <w:t xml:space="preserve">5</w:t>
            </w:r>
          </w:p>
        </w:tc>
        <w:tc>
          <w:tcPr/>
          <w:p>
            <w:pPr>
              <w:pStyle w:val="Compact"/>
              <w:jc w:val="center"/>
            </w:pPr>
            <w:r>
              <w:t xml:space="preserve">[Student ID 5]</w:t>
            </w:r>
          </w:p>
        </w:tc>
        <w:tc>
          <w:tcPr/>
          <w:p>
            <w:pPr>
              <w:pStyle w:val="Compact"/>
              <w:jc w:val="center"/>
            </w:pPr>
            <w:r>
              <w:t xml:space="preserve">[Team Member 5]</w:t>
            </w:r>
          </w:p>
        </w:tc>
        <w:tc>
          <w:tcPr/>
          <w:p>
            <w:pPr>
              <w:pStyle w:val="Compact"/>
              <w:jc w:val="center"/>
            </w:pPr>
            <w:r>
              <w:t xml:space="preserve">Fullstack / Mobile Developer</w:t>
            </w:r>
          </w:p>
        </w:tc>
        <w:tc>
          <w:tcPr/>
          <w:p>
            <w:pPr>
              <w:pStyle w:val="Compact"/>
              <w:jc w:val="center"/>
            </w:pPr>
            <w:r>
              <w:t xml:space="preserve">Exam Room Workflow, Mobile Integration</w:t>
            </w:r>
          </w:p>
        </w:tc>
        <w:tc>
          <w:tcPr/>
          <w:p>
            <w:pPr>
              <w:pStyle w:val="Compact"/>
              <w:jc w:val="center"/>
            </w:pPr>
            <w:r>
              <w:t xml:space="preserve">________</w:t>
            </w:r>
          </w:p>
        </w:tc>
      </w:tr>
    </w:tbl>
    <w:p>
      <w:r>
        <w:pict>
          <v:rect style="width:0;height:1.5pt" o:hralign="center" o:hrstd="t" o:hr="t"/>
        </w:pict>
      </w:r>
    </w:p>
    <w:bookmarkEnd w:id="9"/>
    <w:bookmarkEnd w:id="10"/>
    <w:bookmarkStart w:id="18" w:name="introduction"/>
    <w:p>
      <w:pPr>
        <w:pStyle w:val="Heading1"/>
      </w:pPr>
      <w:r>
        <w:t xml:space="preserve">1. Introduction</w:t>
      </w:r>
    </w:p>
    <w:bookmarkStart w:id="11" w:name="context"/>
    <w:p>
      <w:pPr>
        <w:pStyle w:val="Heading2"/>
      </w:pPr>
      <w:r>
        <w:t xml:space="preserve">1.1 Context</w:t>
      </w:r>
    </w:p>
    <w:p>
      <w:pPr>
        <w:pStyle w:val="FirstParagraph"/>
      </w:pPr>
      <w:r>
        <w:t xml:space="preserve">Oral examination (commonly known as</w:t>
      </w:r>
      <w:r>
        <w:t xml:space="preserve"> </w:t>
      </w:r>
      <w:r>
        <w:rPr>
          <w:i/>
          <w:iCs/>
        </w:rPr>
        <w:t xml:space="preserve">Viva Voce</w:t>
      </w:r>
      <w:r>
        <w:t xml:space="preserve">) is widely recognized in higher education and professional qualification as one of the most effective assessment methods. Unlike multiple-choice or standard written tests, oral examinations rigorously evaluate a student’s deep comprehension, analytical reasoning, articulation under pressure, and authenticity of knowledge.</w:t>
      </w:r>
    </w:p>
    <w:p>
      <w:pPr>
        <w:pStyle w:val="BodyText"/>
      </w:pPr>
      <w:r>
        <w:t xml:space="preserve">However, conducting oral exams in traditional academic environments presents significant operational bottlenecks:</w:t>
      </w:r>
      <w:r>
        <w:t xml:space="preserve"> </w:t>
      </w:r>
      <w:r>
        <w:t xml:space="preserve">1.</w:t>
      </w:r>
      <w:r>
        <w:t xml:space="preserve"> </w:t>
      </w:r>
      <w:r>
        <w:rPr>
          <w:b/>
          <w:bCs/>
        </w:rPr>
        <w:t xml:space="preserve">High Labor and Time Costs</w:t>
      </w:r>
      <w:r>
        <w:t xml:space="preserve">: Faculty members must spend dozens to hundreds of hours interviewing students individually. This linear scaling constraint makes large-scale viva exams practically impossible.</w:t>
      </w:r>
      <w:r>
        <w:t xml:space="preserve"> </w:t>
      </w:r>
      <w:r>
        <w:t xml:space="preserve">2.</w:t>
      </w:r>
      <w:r>
        <w:t xml:space="preserve"> </w:t>
      </w:r>
      <w:r>
        <w:rPr>
          <w:b/>
          <w:bCs/>
        </w:rPr>
        <w:t xml:space="preserve">Inconsistent Difficulty and Subjectivity</w:t>
      </w:r>
      <w:r>
        <w:t xml:space="preserve">: Interviewers’ cognitive fatigue, unconscious biases, and spontaneous questioning create variability in question difficulty and grading criteria across candidates.</w:t>
      </w:r>
      <w:r>
        <w:t xml:space="preserve"> </w:t>
      </w:r>
      <w:r>
        <w:t xml:space="preserve">3.</w:t>
      </w:r>
      <w:r>
        <w:t xml:space="preserve"> </w:t>
      </w:r>
      <w:r>
        <w:rPr>
          <w:b/>
          <w:bCs/>
        </w:rPr>
        <w:t xml:space="preserve">Lack of Verifiable Audit Trails</w:t>
      </w:r>
      <w:r>
        <w:t xml:space="preserve">: Oral examinations often lack verbatim transcription or transparent, criteria-by-criteria rubric justifications, complicating post-exam dispute resolution and quality audits.</w:t>
      </w:r>
    </w:p>
    <w:bookmarkEnd w:id="11"/>
    <w:bookmarkStart w:id="12" w:name="proposed-solution-aives"/>
    <w:p>
      <w:pPr>
        <w:pStyle w:val="Heading2"/>
      </w:pPr>
      <w:r>
        <w:t xml:space="preserve">1.2 Proposed Solution: AIVES</w:t>
      </w:r>
    </w:p>
    <w:p>
      <w:pPr>
        <w:pStyle w:val="FirstParagraph"/>
      </w:pPr>
      <w:r>
        <w:t xml:space="preserve">To address these challenges, the</w:t>
      </w:r>
      <w:r>
        <w:t xml:space="preserve"> </w:t>
      </w:r>
      <w:r>
        <w:rPr>
          <w:b/>
          <w:bCs/>
        </w:rPr>
        <w:t xml:space="preserve">AI-powered Viva Exam System (AIVES)</w:t>
      </w:r>
      <w:r>
        <w:t xml:space="preserve"> </w:t>
      </w:r>
      <w:r>
        <w:t xml:space="preserve">is developed as an intelligent viva examination platform. AIVES couples speech processing (Speech-to-Text and Text-to-Speech) with Large Language Models (LLMs) to serve as an</w:t>
      </w:r>
      <w:r>
        <w:t xml:space="preserve"> </w:t>
      </w:r>
      <w:r>
        <w:rPr>
          <w:b/>
          <w:bCs/>
        </w:rPr>
        <w:t xml:space="preserve">Autonomous Virtual Oral Examiner</w:t>
      </w:r>
      <w:r>
        <w:t xml:space="preserve"> </w:t>
      </w:r>
      <w:r>
        <w:t xml:space="preserve">working under a strict</w:t>
      </w:r>
      <w:r>
        <w:t xml:space="preserve"> </w:t>
      </w:r>
      <w:r>
        <w:rPr>
          <w:b/>
          <w:bCs/>
        </w:rPr>
        <w:t xml:space="preserve">Human-in-the-Loop (HITL)</w:t>
      </w:r>
      <w:r>
        <w:t xml:space="preserve"> </w:t>
      </w:r>
      <w:r>
        <w:t xml:space="preserve">governance paradigm.</w:t>
      </w:r>
    </w:p>
    <w:p>
      <w:pPr>
        <w:pStyle w:val="BodyText"/>
      </w:pPr>
      <w:r>
        <w:t xml:space="preserve">The core innovations of AIVES include:</w:t>
      </w:r>
      <w:r>
        <w:t xml:space="preserve"> </w:t>
      </w:r>
      <w:r>
        <w:t xml:space="preserve">-</w:t>
      </w:r>
      <w:r>
        <w:t xml:space="preserve"> </w:t>
      </w:r>
      <w:r>
        <w:rPr>
          <w:b/>
          <w:bCs/>
        </w:rPr>
        <w:t xml:space="preserve">RAG-based Automated Question and Rubric Generation</w:t>
      </w:r>
      <w:r>
        <w:t xml:space="preserve">: Extracting curriculum concepts from course textbooks and lecture slides into Bloom’s taxonomy-aligned questions with deterministic multi-level rubrics.</w:t>
      </w:r>
      <w:r>
        <w:t xml:space="preserve"> </w:t>
      </w:r>
      <w:r>
        <w:t xml:space="preserve">-</w:t>
      </w:r>
      <w:r>
        <w:t xml:space="preserve"> </w:t>
      </w:r>
      <w:r>
        <w:rPr>
          <w:b/>
          <w:bCs/>
        </w:rPr>
        <w:t xml:space="preserve">Contextual Adaptive Interrogation (Follow-up Questioning)</w:t>
      </w:r>
      <w:r>
        <w:t xml:space="preserve">: The AI dynamically evaluates candidate speech transcripts in real time, detecting ambiguities, omissions, or logical contradictions to ask precise follow-up questions.</w:t>
      </w:r>
      <w:r>
        <w:t xml:space="preserve"> </w:t>
      </w:r>
      <w:r>
        <w:t xml:space="preserve">-</w:t>
      </w:r>
      <w:r>
        <w:t xml:space="preserve"> </w:t>
      </w:r>
      <w:r>
        <w:rPr>
          <w:b/>
          <w:bCs/>
        </w:rPr>
        <w:t xml:space="preserve">Evidence-Based Grading Suggestions</w:t>
      </w:r>
      <w:r>
        <w:t xml:space="preserve">: Mapping verbatim transcripts against structured rubric criteria with exact citation of student strengths and weaknesses.</w:t>
      </w:r>
      <w:r>
        <w:t xml:space="preserve"> </w:t>
      </w:r>
      <w:r>
        <w:t xml:space="preserve">-</w:t>
      </w:r>
      <w:r>
        <w:t xml:space="preserve"> </w:t>
      </w:r>
      <w:r>
        <w:rPr>
          <w:b/>
          <w:bCs/>
        </w:rPr>
        <w:t xml:space="preserve">Human Authority Preservation</w:t>
      </w:r>
      <w:r>
        <w:t xml:space="preserve">: Faculty members retain ultimate jurisdiction to inspect transcripts, audit AI scoring rationales, adjust scores, and publish official grades.</w:t>
      </w:r>
    </w:p>
    <w:bookmarkEnd w:id="12"/>
    <w:bookmarkStart w:id="13" w:name="objectives"/>
    <w:p>
      <w:pPr>
        <w:pStyle w:val="Heading2"/>
      </w:pPr>
      <w:r>
        <w:t xml:space="preserve">1.3 Objectives</w:t>
      </w:r>
    </w:p>
    <w:p>
      <w:pPr>
        <w:pStyle w:val="Compact"/>
        <w:numPr>
          <w:ilvl w:val="0"/>
          <w:numId w:val="1001"/>
        </w:numPr>
      </w:pPr>
      <w:r>
        <w:rPr>
          <w:b/>
          <w:bCs/>
        </w:rPr>
        <w:t xml:space="preserve">Scalability</w:t>
      </w:r>
      <w:r>
        <w:t xml:space="preserve">: Reduce faculty assessment workload by over 75% by automating oral interviewing and preliminary rubric-based grading.</w:t>
      </w:r>
    </w:p>
    <w:p>
      <w:pPr>
        <w:pStyle w:val="Compact"/>
        <w:numPr>
          <w:ilvl w:val="0"/>
          <w:numId w:val="1001"/>
        </w:numPr>
      </w:pPr>
      <w:r>
        <w:rPr>
          <w:b/>
          <w:bCs/>
        </w:rPr>
        <w:t xml:space="preserve">Standardization &amp; Fairness</w:t>
      </w:r>
      <w:r>
        <w:t xml:space="preserve">: Ensure every student receives uniform question difficulty, structured follow-up probing, and transparent rubric-based evaluations.</w:t>
      </w:r>
    </w:p>
    <w:p>
      <w:pPr>
        <w:pStyle w:val="Compact"/>
        <w:numPr>
          <w:ilvl w:val="0"/>
          <w:numId w:val="1001"/>
        </w:numPr>
      </w:pPr>
      <w:r>
        <w:rPr>
          <w:b/>
          <w:bCs/>
        </w:rPr>
        <w:t xml:space="preserve">Real-Time Responsiveness</w:t>
      </w:r>
      <w:r>
        <w:t xml:space="preserve">: Maintain low-latency bidirectional voice interactions (audio processing and question dispatching under 3 seconds).</w:t>
      </w:r>
    </w:p>
    <w:p>
      <w:pPr>
        <w:pStyle w:val="Compact"/>
        <w:numPr>
          <w:ilvl w:val="0"/>
          <w:numId w:val="1001"/>
        </w:numPr>
      </w:pPr>
      <w:r>
        <w:rPr>
          <w:b/>
          <w:bCs/>
        </w:rPr>
        <w:t xml:space="preserve">Integrity &amp; Security</w:t>
      </w:r>
      <w:r>
        <w:t xml:space="preserve">: Prevent academic dishonesty through single-session enforcement, silence detection auto-submission, and cryptographically secure exam tokens.</w:t>
      </w:r>
    </w:p>
    <w:bookmarkEnd w:id="13"/>
    <w:bookmarkStart w:id="16" w:name="scope"/>
    <w:p>
      <w:pPr>
        <w:pStyle w:val="Heading2"/>
      </w:pPr>
      <w:r>
        <w:t xml:space="preserve">1.4 Scope</w:t>
      </w:r>
    </w:p>
    <w:bookmarkStart w:id="14" w:name="in-scope-functional-system-boundaries"/>
    <w:p>
      <w:pPr>
        <w:pStyle w:val="Heading3"/>
      </w:pPr>
      <w:r>
        <w:t xml:space="preserve">In-Scope (Functional System Boundaries)</w:t>
      </w:r>
    </w:p>
    <w:p>
      <w:pPr>
        <w:pStyle w:val="Compact"/>
        <w:numPr>
          <w:ilvl w:val="0"/>
          <w:numId w:val="1002"/>
        </w:numPr>
      </w:pPr>
      <w:r>
        <w:t xml:space="preserve">Secure role-based authentication and authorization (Admin, Lecturer, Student).</w:t>
      </w:r>
    </w:p>
    <w:p>
      <w:pPr>
        <w:pStyle w:val="Compact"/>
        <w:numPr>
          <w:ilvl w:val="0"/>
          <w:numId w:val="1002"/>
        </w:numPr>
      </w:pPr>
      <w:r>
        <w:t xml:space="preserve">Course lecture, topic, and rubric management.</w:t>
      </w:r>
    </w:p>
    <w:p>
      <w:pPr>
        <w:pStyle w:val="Compact"/>
        <w:numPr>
          <w:ilvl w:val="0"/>
          <w:numId w:val="1002"/>
        </w:numPr>
      </w:pPr>
      <w:r>
        <w:t xml:space="preserve">Manual and AI-assisted question generation categorized by Bloom’s cognitive levels.</w:t>
      </w:r>
    </w:p>
    <w:p>
      <w:pPr>
        <w:pStyle w:val="Compact"/>
        <w:numPr>
          <w:ilvl w:val="0"/>
          <w:numId w:val="1002"/>
        </w:numPr>
      </w:pPr>
      <w:r>
        <w:t xml:space="preserve">Exam session creation with access code validation and configurable attempt limits.</w:t>
      </w:r>
    </w:p>
    <w:p>
      <w:pPr>
        <w:pStyle w:val="Compact"/>
        <w:numPr>
          <w:ilvl w:val="0"/>
          <w:numId w:val="1002"/>
        </w:numPr>
      </w:pPr>
      <w:r>
        <w:t xml:space="preserve">Real-time virtual oral examination room with voice synthesis (TTS), recording, and speech recognition (STT).</w:t>
      </w:r>
    </w:p>
    <w:p>
      <w:pPr>
        <w:pStyle w:val="Compact"/>
        <w:numPr>
          <w:ilvl w:val="0"/>
          <w:numId w:val="1002"/>
        </w:numPr>
      </w:pPr>
      <w:r>
        <w:t xml:space="preserve">Adaptive follow-up questioning based on real-time transcript evaluation.</w:t>
      </w:r>
    </w:p>
    <w:p>
      <w:pPr>
        <w:pStyle w:val="Compact"/>
        <w:numPr>
          <w:ilvl w:val="0"/>
          <w:numId w:val="1002"/>
        </w:numPr>
      </w:pPr>
      <w:r>
        <w:t xml:space="preserve">Asynchronous background AI grading with criterion-level scoring suggestions and textual justifications.</w:t>
      </w:r>
    </w:p>
    <w:p>
      <w:pPr>
        <w:pStyle w:val="Compact"/>
        <w:numPr>
          <w:ilvl w:val="0"/>
          <w:numId w:val="1002"/>
        </w:numPr>
      </w:pPr>
      <w:r>
        <w:t xml:space="preserve">Lecturer grading review portal with score override capabilities and audit notes.</w:t>
      </w:r>
    </w:p>
    <w:p>
      <w:pPr>
        <w:pStyle w:val="Compact"/>
        <w:numPr>
          <w:ilvl w:val="0"/>
          <w:numId w:val="1002"/>
        </w:numPr>
      </w:pPr>
      <w:r>
        <w:t xml:space="preserve">Student result portal and grade appeal workflows.</w:t>
      </w:r>
    </w:p>
    <w:bookmarkEnd w:id="14"/>
    <w:bookmarkStart w:id="15" w:name="X3dcd8d9292b0ec84190fb21a17ebfb04cbfd1e3"/>
    <w:p>
      <w:pPr>
        <w:pStyle w:val="Heading3"/>
      </w:pPr>
      <w:r>
        <w:t xml:space="preserve">Out-of-Scope (Excluded from Current Release)</w:t>
      </w:r>
    </w:p>
    <w:p>
      <w:pPr>
        <w:pStyle w:val="Compact"/>
        <w:numPr>
          <w:ilvl w:val="0"/>
          <w:numId w:val="1003"/>
        </w:numPr>
      </w:pPr>
      <w:r>
        <w:t xml:space="preserve">Autonomous publishing of final official grades without lecturer approval.</w:t>
      </w:r>
    </w:p>
    <w:p>
      <w:pPr>
        <w:pStyle w:val="Compact"/>
        <w:numPr>
          <w:ilvl w:val="0"/>
          <w:numId w:val="1003"/>
        </w:numPr>
      </w:pPr>
      <w:r>
        <w:t xml:space="preserve">Automated complex multi-room physical exam timetabling.</w:t>
      </w:r>
    </w:p>
    <w:p>
      <w:pPr>
        <w:pStyle w:val="Compact"/>
        <w:numPr>
          <w:ilvl w:val="0"/>
          <w:numId w:val="1003"/>
        </w:numPr>
      </w:pPr>
      <w:r>
        <w:t xml:space="preserve">Complete replacement of faculty pedagogical judgment.</w:t>
      </w:r>
    </w:p>
    <w:bookmarkEnd w:id="15"/>
    <w:bookmarkEnd w:id="16"/>
    <w:bookmarkStart w:id="17" w:name="functional-requirements-summary"/>
    <w:p>
      <w:pPr>
        <w:pStyle w:val="Heading2"/>
      </w:pPr>
      <w:r>
        <w:t xml:space="preserve">1.5 Functional Requirements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Module</w:t>
            </w:r>
          </w:p>
        </w:tc>
        <w:tc>
          <w:tcPr/>
          <w:p>
            <w:pPr>
              <w:pStyle w:val="Compact"/>
              <w:jc w:val="left"/>
            </w:pPr>
            <w:r>
              <w:t xml:space="preserve">Functional Requirements (FR)</w:t>
            </w:r>
          </w:p>
        </w:tc>
        <w:tc>
          <w:tcPr/>
          <w:p>
            <w:pPr>
              <w:pStyle w:val="Compact"/>
              <w:jc w:val="left"/>
            </w:pPr>
            <w:r>
              <w:t xml:space="preserve">Target Roles</w:t>
            </w:r>
          </w:p>
        </w:tc>
      </w:tr>
      <w:tr>
        <w:tc>
          <w:tcPr/>
          <w:p>
            <w:pPr>
              <w:pStyle w:val="Compact"/>
              <w:jc w:val="left"/>
            </w:pPr>
            <w:r>
              <w:rPr>
                <w:b/>
                <w:bCs/>
              </w:rPr>
              <w:t xml:space="preserve">Authentication &amp; RBAC</w:t>
            </w:r>
          </w:p>
        </w:tc>
        <w:tc>
          <w:tcPr/>
          <w:p>
            <w:pPr>
              <w:pStyle w:val="Compact"/>
              <w:jc w:val="left"/>
            </w:pPr>
            <w:r>
              <w:t xml:space="preserve">- User login with JWT issuance</w:t>
            </w:r>
            <w:r>
              <w:t xml:space="preserve">- Password reset with OTP verification</w:t>
            </w:r>
            <w:r>
              <w:t xml:space="preserve">- Forced password change on first login for provisioned accounts</w:t>
            </w:r>
            <w:r>
              <w:t xml:space="preserve">- Strict role separation (</w:t>
            </w:r>
            <w:r>
              <w:rPr>
                <w:rStyle w:val="VerbatimChar"/>
              </w:rPr>
              <w:t xml:space="preserve">ADMIN</w:t>
            </w:r>
            <w:r>
              <w:t xml:space="preserve">,</w:t>
            </w:r>
            <w:r>
              <w:t xml:space="preserve"> </w:t>
            </w:r>
            <w:r>
              <w:rPr>
                <w:rStyle w:val="VerbatimChar"/>
              </w:rPr>
              <w:t xml:space="preserve">LECTURER</w:t>
            </w:r>
            <w:r>
              <w:t xml:space="preserve">,</w:t>
            </w:r>
            <w:r>
              <w:t xml:space="preserve"> </w:t>
            </w:r>
            <w:r>
              <w:rPr>
                <w:rStyle w:val="VerbatimChar"/>
              </w:rPr>
              <w:t xml:space="preserve">STUDENT</w:t>
            </w:r>
            <w:r>
              <w:t xml:space="preserve">)</w:t>
            </w:r>
          </w:p>
        </w:tc>
        <w:tc>
          <w:tcPr/>
          <w:p>
            <w:pPr>
              <w:pStyle w:val="Compact"/>
              <w:jc w:val="left"/>
            </w:pPr>
            <w:r>
              <w:t xml:space="preserve">All Users</w:t>
            </w:r>
          </w:p>
        </w:tc>
      </w:tr>
      <w:tr>
        <w:tc>
          <w:tcPr/>
          <w:p>
            <w:pPr>
              <w:pStyle w:val="Compact"/>
              <w:jc w:val="left"/>
            </w:pPr>
            <w:r>
              <w:rPr>
                <w:b/>
                <w:bCs/>
              </w:rPr>
              <w:t xml:space="preserve">Curriculum &amp; Content</w:t>
            </w:r>
          </w:p>
        </w:tc>
        <w:tc>
          <w:tcPr/>
          <w:p>
            <w:pPr>
              <w:pStyle w:val="Compact"/>
              <w:jc w:val="left"/>
            </w:pPr>
            <w:r>
              <w:t xml:space="preserve">- Manage courses, lessons, and topics</w:t>
            </w:r>
            <w:r>
              <w:t xml:space="preserve">- Upload reference lecture slides and syllabi</w:t>
            </w:r>
            <w:r>
              <w:t xml:space="preserve">- AI-assisted question drafting via Retrieval-Augmented Generation (RAG)</w:t>
            </w:r>
            <w:r>
              <w:t xml:space="preserve">- Multi-criteria rubric configuration (criteria weights totaling 100%)</w:t>
            </w:r>
          </w:p>
        </w:tc>
        <w:tc>
          <w:tcPr/>
          <w:p>
            <w:pPr>
              <w:pStyle w:val="Compact"/>
              <w:jc w:val="left"/>
            </w:pPr>
            <w:r>
              <w:t xml:space="preserve">Lecturer, Admin</w:t>
            </w:r>
          </w:p>
        </w:tc>
      </w:tr>
      <w:tr>
        <w:tc>
          <w:tcPr/>
          <w:p>
            <w:pPr>
              <w:pStyle w:val="Compact"/>
              <w:jc w:val="left"/>
            </w:pPr>
            <w:r>
              <w:rPr>
                <w:b/>
                <w:bCs/>
              </w:rPr>
              <w:t xml:space="preserve">Exam Management</w:t>
            </w:r>
          </w:p>
        </w:tc>
        <w:tc>
          <w:tcPr/>
          <w:p>
            <w:pPr>
              <w:pStyle w:val="Compact"/>
              <w:jc w:val="left"/>
            </w:pPr>
            <w:r>
              <w:t xml:space="preserve">- Configure viva exams (session code, access key, duration, question count)</w:t>
            </w:r>
            <w:r>
              <w:t xml:space="preserve">- Select topics and questions for exam sessions</w:t>
            </w:r>
            <w:r>
              <w:t xml:space="preserve">- Enable/disable mobile platform access (</w:t>
            </w:r>
            <w:r>
              <w:rPr>
                <w:rStyle w:val="VerbatimChar"/>
              </w:rPr>
              <w:t xml:space="preserve">allow_mobile_exam</w:t>
            </w:r>
            <w:r>
              <w:t xml:space="preserve">)</w:t>
            </w:r>
            <w:r>
              <w:t xml:space="preserve">- Track student exam attempt quotas (</w:t>
            </w:r>
            <w:r>
              <w:rPr>
                <w:rStyle w:val="VerbatimChar"/>
              </w:rPr>
              <w:t xml:space="preserve">max_attempts</w:t>
            </w:r>
            <w:r>
              <w:t xml:space="preserve">)</w:t>
            </w:r>
          </w:p>
        </w:tc>
        <w:tc>
          <w:tcPr/>
          <w:p>
            <w:pPr>
              <w:pStyle w:val="Compact"/>
              <w:jc w:val="left"/>
            </w:pPr>
            <w:r>
              <w:t xml:space="preserve">Lecturer, Admin</w:t>
            </w:r>
          </w:p>
        </w:tc>
      </w:tr>
      <w:tr>
        <w:tc>
          <w:tcPr/>
          <w:p>
            <w:pPr>
              <w:pStyle w:val="Compact"/>
              <w:jc w:val="left"/>
            </w:pPr>
            <w:r>
              <w:rPr>
                <w:b/>
                <w:bCs/>
              </w:rPr>
              <w:t xml:space="preserve">Real-time Viva Room</w:t>
            </w:r>
          </w:p>
        </w:tc>
        <w:tc>
          <w:tcPr/>
          <w:p>
            <w:pPr>
              <w:pStyle w:val="Compact"/>
              <w:jc w:val="left"/>
            </w:pPr>
            <w:r>
              <w:t xml:space="preserve">- Hardware diagnostics (microphone and speaker check)</w:t>
            </w:r>
            <w:r>
              <w:t xml:space="preserve">- Audio synthesis of questions via Text-to-Speech (TTS)</w:t>
            </w:r>
            <w:r>
              <w:t xml:space="preserve">- Candidate voice recording and Speech-to-Text (STT) transcription</w:t>
            </w:r>
            <w:r>
              <w:t xml:space="preserve">- Silence detection (auto-submit after 10s of continuous silence)</w:t>
            </w:r>
            <w:r>
              <w:t xml:space="preserve">- Adaptive follow-up probing (max 2 follow-ups per primary question)</w:t>
            </w:r>
          </w:p>
        </w:tc>
        <w:tc>
          <w:tcPr/>
          <w:p>
            <w:pPr>
              <w:pStyle w:val="Compact"/>
              <w:jc w:val="left"/>
            </w:pPr>
            <w:r>
              <w:t xml:space="preserve">Student</w:t>
            </w:r>
          </w:p>
        </w:tc>
      </w:tr>
      <w:tr>
        <w:tc>
          <w:tcPr/>
          <w:p>
            <w:pPr>
              <w:pStyle w:val="Compact"/>
              <w:jc w:val="left"/>
            </w:pPr>
            <w:r>
              <w:rPr>
                <w:b/>
                <w:bCs/>
              </w:rPr>
              <w:t xml:space="preserve">Grading &amp; HITL</w:t>
            </w:r>
          </w:p>
        </w:tc>
        <w:tc>
          <w:tcPr/>
          <w:p>
            <w:pPr>
              <w:pStyle w:val="Compact"/>
              <w:jc w:val="left"/>
            </w:pPr>
            <w:r>
              <w:t xml:space="preserve">- Asynchronous evaluation background job upon exam completion</w:t>
            </w:r>
            <w:r>
              <w:t xml:space="preserve">- Criteria-level score matching with evidence citation</w:t>
            </w:r>
            <w:r>
              <w:t xml:space="preserve">- Lecturer appraisal dashboard with side-by-side transcript review</w:t>
            </w:r>
            <w:r>
              <w:t xml:space="preserve">- Score override with mandatory justification for deviations &gt; 2.0 points</w:t>
            </w:r>
            <w:r>
              <w:t xml:space="preserve">- Final score publication and grade appeal management</w:t>
            </w:r>
          </w:p>
        </w:tc>
        <w:tc>
          <w:tcPr/>
          <w:p>
            <w:pPr>
              <w:pStyle w:val="Compact"/>
              <w:jc w:val="left"/>
            </w:pPr>
            <w:r>
              <w:t xml:space="preserve">Lecturer, Student</w:t>
            </w:r>
          </w:p>
        </w:tc>
      </w:tr>
      <w:tr>
        <w:tc>
          <w:tcPr/>
          <w:p>
            <w:pPr>
              <w:pStyle w:val="Compact"/>
              <w:jc w:val="left"/>
            </w:pPr>
            <w:r>
              <w:rPr>
                <w:b/>
                <w:bCs/>
              </w:rPr>
              <w:t xml:space="preserve">Audit &amp; Administration</w:t>
            </w:r>
          </w:p>
        </w:tc>
        <w:tc>
          <w:tcPr/>
          <w:p>
            <w:pPr>
              <w:pStyle w:val="Compact"/>
              <w:jc w:val="left"/>
            </w:pPr>
            <w:r>
              <w:t xml:space="preserve">- Audit logging for grade adjustments and critical administrative actions</w:t>
            </w:r>
            <w:r>
              <w:t xml:space="preserve">- System configuration management (LLM model parameters, thresholds)</w:t>
            </w:r>
          </w:p>
        </w:tc>
        <w:tc>
          <w:tcPr/>
          <w:p>
            <w:pPr>
              <w:pStyle w:val="Compact"/>
              <w:jc w:val="left"/>
            </w:pPr>
            <w:r>
              <w:t xml:space="preserve">Admin, Lecturer</w:t>
            </w:r>
          </w:p>
        </w:tc>
      </w:tr>
    </w:tbl>
    <w:p>
      <w:r>
        <w:pict>
          <v:rect style="width:0;height:1.5pt" o:hralign="center" o:hrstd="t" o:hr="t"/>
        </w:pict>
      </w:r>
    </w:p>
    <w:bookmarkEnd w:id="17"/>
    <w:bookmarkEnd w:id="18"/>
    <w:bookmarkStart w:id="22" w:name="software-development-approach"/>
    <w:p>
      <w:pPr>
        <w:pStyle w:val="Heading1"/>
      </w:pPr>
      <w:r>
        <w:t xml:space="preserve">2. Software Development Approach</w:t>
      </w:r>
    </w:p>
    <w:bookmarkStart w:id="20" w:name="sdlc-model-agile-scrum"/>
    <w:p>
      <w:pPr>
        <w:pStyle w:val="Heading2"/>
      </w:pPr>
      <w:r>
        <w:t xml:space="preserve">2.1 SDLC Model: Agile Scrum</w:t>
      </w:r>
    </w:p>
    <w:p>
      <w:pPr>
        <w:pStyle w:val="FirstParagraph"/>
      </w:pPr>
      <w:r>
        <w:t xml:space="preserve">The AIVES platform is developed adopting the</w:t>
      </w:r>
      <w:r>
        <w:t xml:space="preserve"> </w:t>
      </w:r>
      <w:r>
        <w:rPr>
          <w:b/>
          <w:bCs/>
        </w:rPr>
        <w:t xml:space="preserve">Agile Scrum</w:t>
      </w:r>
      <w:r>
        <w:t xml:space="preserve"> </w:t>
      </w:r>
      <w:r>
        <w:t xml:space="preserve">methodology. Given the innovative nature of integrating multimodal Generative AI into high-stakes academic evaluations, an iterative and incremental model is essential.</w:t>
      </w:r>
    </w:p>
    <w:bookmarkStart w:id="19" w:name="rationale-for-choosing-agile-scrum"/>
    <w:p>
      <w:pPr>
        <w:pStyle w:val="Heading3"/>
      </w:pPr>
      <w:r>
        <w:t xml:space="preserve">Rationale for Choosing Agile Scrum:</w:t>
      </w:r>
    </w:p>
    <w:p>
      <w:pPr>
        <w:pStyle w:val="Compact"/>
        <w:numPr>
          <w:ilvl w:val="0"/>
          <w:numId w:val="1004"/>
        </w:numPr>
      </w:pPr>
      <w:r>
        <w:rPr>
          <w:b/>
          <w:bCs/>
        </w:rPr>
        <w:t xml:space="preserve">Iterative AI Prompt &amp; Prompt Engineering Optimization</w:t>
      </w:r>
      <w:r>
        <w:t xml:space="preserve">: AI prompt accuracy, hallucination mitigation, and JSON schema compliance require continuous experimentation and adjustment based on real audio feedback.</w:t>
      </w:r>
    </w:p>
    <w:p>
      <w:pPr>
        <w:pStyle w:val="Compact"/>
        <w:numPr>
          <w:ilvl w:val="0"/>
          <w:numId w:val="1004"/>
        </w:numPr>
      </w:pPr>
      <w:r>
        <w:rPr>
          <w:b/>
          <w:bCs/>
        </w:rPr>
        <w:t xml:space="preserve">Frequent Stakeholder Verification</w:t>
      </w:r>
      <w:r>
        <w:t xml:space="preserve">: Regular sprint reviews with academic instructors allow early validation of pedagogical rules (e.g., Bloom taxonomy alignment, rubric criteria weighting).</w:t>
      </w:r>
    </w:p>
    <w:p>
      <w:pPr>
        <w:pStyle w:val="Compact"/>
        <w:numPr>
          <w:ilvl w:val="0"/>
          <w:numId w:val="1004"/>
        </w:numPr>
      </w:pPr>
      <w:r>
        <w:rPr>
          <w:b/>
          <w:bCs/>
        </w:rPr>
        <w:t xml:space="preserve">Risk Mitigation</w:t>
      </w:r>
      <w:r>
        <w:t xml:space="preserve">: Decoupling the project into two-week sprints allows the team to isolate technical challenges (such as speech latency and JPA transaction isolation) early in the development lifecycle.</w:t>
      </w:r>
    </w:p>
    <w:bookmarkEnd w:id="19"/>
    <w:bookmarkEnd w:id="20"/>
    <w:bookmarkStart w:id="21" w:name="development-process-phases"/>
    <w:p>
      <w:pPr>
        <w:pStyle w:val="Heading2"/>
      </w:pPr>
      <w:r>
        <w:t xml:space="preserve">2.2 Development Process &amp; Phases</w:t>
      </w:r>
    </w:p>
    <w:p>
      <w:pPr>
        <w:pStyle w:val="SourceCode"/>
      </w:pPr>
      <w:r>
        <w:rPr>
          <w:rStyle w:val="VerbatimChar"/>
        </w:rPr>
        <w:t xml:space="preserve">[Sprint 0: Planning &amp; Setup] ➔ [Sprint 1: Architecture &amp; Data] ➔ [Sprint 2: Core Viva &amp; AI] ➔ [Sprint 3: HITL &amp; QA] ➔ [Final: Release]</w:t>
      </w:r>
    </w:p>
    <w:p>
      <w:pPr>
        <w:pStyle w:val="Compact"/>
        <w:numPr>
          <w:ilvl w:val="0"/>
          <w:numId w:val="1005"/>
        </w:numPr>
      </w:pPr>
      <w:r>
        <w:rPr>
          <w:b/>
          <w:bCs/>
        </w:rPr>
        <w:t xml:space="preserve">Phase 1: Planning and Requirements Engineering</w:t>
      </w:r>
    </w:p>
    <w:p>
      <w:pPr>
        <w:pStyle w:val="Compact"/>
        <w:numPr>
          <w:ilvl w:val="1"/>
          <w:numId w:val="1006"/>
        </w:numPr>
      </w:pPr>
      <w:r>
        <w:t xml:space="preserve">Stakeholder interviews, identification of problem domain and operational bottlenecks.</w:t>
      </w:r>
    </w:p>
    <w:p>
      <w:pPr>
        <w:pStyle w:val="Compact"/>
        <w:numPr>
          <w:ilvl w:val="1"/>
          <w:numId w:val="1006"/>
        </w:numPr>
      </w:pPr>
      <w:r>
        <w:t xml:space="preserve">Formal specification of Business Rules (</w:t>
      </w:r>
      <w:r>
        <w:rPr>
          <w:rStyle w:val="VerbatimChar"/>
        </w:rPr>
        <w:t xml:space="preserve">BR-AUTH</w:t>
      </w:r>
      <w:r>
        <w:t xml:space="preserve">,</w:t>
      </w:r>
      <w:r>
        <w:t xml:space="preserve"> </w:t>
      </w:r>
      <w:r>
        <w:rPr>
          <w:rStyle w:val="VerbatimChar"/>
        </w:rPr>
        <w:t xml:space="preserve">BR-BANK</w:t>
      </w:r>
      <w:r>
        <w:t xml:space="preserve">,</w:t>
      </w:r>
      <w:r>
        <w:t xml:space="preserve"> </w:t>
      </w:r>
      <w:r>
        <w:rPr>
          <w:rStyle w:val="VerbatimChar"/>
        </w:rPr>
        <w:t xml:space="preserve">BR-VIVA</w:t>
      </w:r>
      <w:r>
        <w:t xml:space="preserve">,</w:t>
      </w:r>
      <w:r>
        <w:t xml:space="preserve"> </w:t>
      </w:r>
      <w:r>
        <w:rPr>
          <w:rStyle w:val="VerbatimChar"/>
        </w:rPr>
        <w:t xml:space="preserve">BR-GRADE</w:t>
      </w:r>
      <w:r>
        <w:t xml:space="preserve">).</w:t>
      </w:r>
    </w:p>
    <w:p>
      <w:pPr>
        <w:pStyle w:val="Compact"/>
        <w:numPr>
          <w:ilvl w:val="1"/>
          <w:numId w:val="1006"/>
        </w:numPr>
      </w:pPr>
      <w:r>
        <w:t xml:space="preserve">Definition of User Stories, acceptance criteria, and backlog grooming.</w:t>
      </w:r>
    </w:p>
    <w:p>
      <w:pPr>
        <w:pStyle w:val="Compact"/>
        <w:numPr>
          <w:ilvl w:val="0"/>
          <w:numId w:val="1005"/>
        </w:numPr>
      </w:pPr>
      <w:r>
        <w:rPr>
          <w:b/>
          <w:bCs/>
        </w:rPr>
        <w:t xml:space="preserve">Phase 2: Architectural and Detailed Design</w:t>
      </w:r>
    </w:p>
    <w:p>
      <w:pPr>
        <w:pStyle w:val="Compact"/>
        <w:numPr>
          <w:ilvl w:val="1"/>
          <w:numId w:val="1007"/>
        </w:numPr>
      </w:pPr>
      <w:r>
        <w:t xml:space="preserve">System decomposition into a Clean Layered Architecture.</w:t>
      </w:r>
    </w:p>
    <w:p>
      <w:pPr>
        <w:pStyle w:val="Compact"/>
        <w:numPr>
          <w:ilvl w:val="1"/>
          <w:numId w:val="1007"/>
        </w:numPr>
      </w:pPr>
      <w:r>
        <w:t xml:space="preserve">Conceptual, Logical, and Physical Database Modeling (PostgreSQL).</w:t>
      </w:r>
    </w:p>
    <w:p>
      <w:pPr>
        <w:pStyle w:val="Compact"/>
        <w:numPr>
          <w:ilvl w:val="1"/>
          <w:numId w:val="1007"/>
        </w:numPr>
      </w:pPr>
      <w:r>
        <w:t xml:space="preserve">Dynamic workflow modeling (Sequence Diagrams, State Machine specifications).</w:t>
      </w:r>
    </w:p>
    <w:p>
      <w:pPr>
        <w:pStyle w:val="Compact"/>
        <w:numPr>
          <w:ilvl w:val="1"/>
          <w:numId w:val="1007"/>
        </w:numPr>
      </w:pPr>
      <w:r>
        <w:t xml:space="preserve">OpenAPI 3.0 specification drafting for backend REST interfaces.</w:t>
      </w:r>
    </w:p>
    <w:p>
      <w:pPr>
        <w:pStyle w:val="Compact"/>
        <w:numPr>
          <w:ilvl w:val="0"/>
          <w:numId w:val="1005"/>
        </w:numPr>
      </w:pPr>
      <w:r>
        <w:rPr>
          <w:b/>
          <w:bCs/>
        </w:rPr>
        <w:t xml:space="preserve">Phase 3: Implementation &amp; Continuous Integration</w:t>
      </w:r>
    </w:p>
    <w:p>
      <w:pPr>
        <w:pStyle w:val="Compact"/>
        <w:numPr>
          <w:ilvl w:val="1"/>
          <w:numId w:val="1008"/>
        </w:numPr>
      </w:pPr>
      <w:r>
        <w:t xml:space="preserve">Backend development using Spring Boot 3, Java 17, and Spring Security 6.</w:t>
      </w:r>
    </w:p>
    <w:p>
      <w:pPr>
        <w:pStyle w:val="Compact"/>
        <w:numPr>
          <w:ilvl w:val="1"/>
          <w:numId w:val="1008"/>
        </w:numPr>
      </w:pPr>
      <w:r>
        <w:t xml:space="preserve">Frontend development using React 18, Vite, and TailwindCSS.</w:t>
      </w:r>
    </w:p>
    <w:p>
      <w:pPr>
        <w:pStyle w:val="Compact"/>
        <w:numPr>
          <w:ilvl w:val="1"/>
          <w:numId w:val="1008"/>
        </w:numPr>
      </w:pPr>
      <w:r>
        <w:t xml:space="preserve">Multimodal integration with Google Cloud STT/TTS and Google Cloud Vertex AI Managed RAG Engine (Gemini 1.5 Flash grounded on course slides).</w:t>
      </w:r>
    </w:p>
    <w:p>
      <w:pPr>
        <w:pStyle w:val="Compact"/>
        <w:numPr>
          <w:ilvl w:val="1"/>
          <w:numId w:val="1008"/>
        </w:numPr>
      </w:pPr>
      <w:r>
        <w:t xml:space="preserve">Automated builds, static code analysis, and unit testing via GitHub Actions.</w:t>
      </w:r>
    </w:p>
    <w:p>
      <w:pPr>
        <w:pStyle w:val="Compact"/>
        <w:numPr>
          <w:ilvl w:val="0"/>
          <w:numId w:val="1005"/>
        </w:numPr>
      </w:pPr>
      <w:r>
        <w:rPr>
          <w:b/>
          <w:bCs/>
        </w:rPr>
        <w:t xml:space="preserve">Phase 4: Verification and Quality Assurance</w:t>
      </w:r>
    </w:p>
    <w:p>
      <w:pPr>
        <w:pStyle w:val="Compact"/>
        <w:numPr>
          <w:ilvl w:val="1"/>
          <w:numId w:val="1009"/>
        </w:numPr>
      </w:pPr>
      <w:r>
        <w:t xml:space="preserve">End-to-end integration testing across the virtual exam pipeline.</w:t>
      </w:r>
    </w:p>
    <w:p>
      <w:pPr>
        <w:pStyle w:val="Compact"/>
        <w:numPr>
          <w:ilvl w:val="1"/>
          <w:numId w:val="1009"/>
        </w:numPr>
      </w:pPr>
      <w:r>
        <w:t xml:space="preserve">Stress testing for concurrent audio streams and latency benchmarking.</w:t>
      </w:r>
    </w:p>
    <w:p>
      <w:pPr>
        <w:pStyle w:val="Compact"/>
        <w:numPr>
          <w:ilvl w:val="1"/>
          <w:numId w:val="1009"/>
        </w:numPr>
      </w:pPr>
      <w:r>
        <w:t xml:space="preserve">User Acceptance Testing (UAT) with faculty review board.</w:t>
      </w:r>
    </w:p>
    <w:p>
      <w:pPr>
        <w:pStyle w:val="Compact"/>
        <w:numPr>
          <w:ilvl w:val="0"/>
          <w:numId w:val="1005"/>
        </w:numPr>
      </w:pPr>
      <w:r>
        <w:rPr>
          <w:b/>
          <w:bCs/>
        </w:rPr>
        <w:t xml:space="preserve">Phase 5: Deployment and Maintenance</w:t>
      </w:r>
    </w:p>
    <w:p>
      <w:pPr>
        <w:pStyle w:val="Compact"/>
        <w:numPr>
          <w:ilvl w:val="1"/>
          <w:numId w:val="1010"/>
        </w:numPr>
      </w:pPr>
      <w:r>
        <w:t xml:space="preserve">Containerized multi-service packaging via Docker.</w:t>
      </w:r>
    </w:p>
    <w:p>
      <w:pPr>
        <w:pStyle w:val="Compact"/>
        <w:numPr>
          <w:ilvl w:val="1"/>
          <w:numId w:val="1010"/>
        </w:numPr>
      </w:pPr>
      <w:r>
        <w:t xml:space="preserve">Database migration automation with versioned SQL scripts.</w:t>
      </w:r>
    </w:p>
    <w:p>
      <w:pPr>
        <w:pStyle w:val="Compact"/>
        <w:numPr>
          <w:ilvl w:val="1"/>
          <w:numId w:val="1010"/>
        </w:numPr>
      </w:pPr>
      <w:r>
        <w:t xml:space="preserve">Monitoring, logging, and error tracking in staging environments.</w:t>
      </w:r>
    </w:p>
    <w:p>
      <w:r>
        <w:pict>
          <v:rect style="width:0;height:1.5pt" o:hralign="center" o:hrstd="t" o:hr="t"/>
        </w:pict>
      </w:r>
    </w:p>
    <w:bookmarkEnd w:id="21"/>
    <w:bookmarkEnd w:id="22"/>
    <w:bookmarkStart w:id="32" w:name="architectural-design"/>
    <w:p>
      <w:pPr>
        <w:pStyle w:val="Heading1"/>
      </w:pPr>
      <w:r>
        <w:t xml:space="preserve">3. Architectural Design</w:t>
      </w:r>
    </w:p>
    <w:bookmarkStart w:id="24" w:name="X2b9e836be5e2b9ac01bc787911bd217c3138d32"/>
    <w:p>
      <w:pPr>
        <w:pStyle w:val="Heading2"/>
      </w:pPr>
      <w:r>
        <w:t xml:space="preserve">3.1 Chosen Architecture Style: Layered Client-Server Monolith</w:t>
      </w:r>
    </w:p>
    <w:p>
      <w:pPr>
        <w:pStyle w:val="FirstParagraph"/>
      </w:pPr>
      <w:r>
        <w:t xml:space="preserve">AIVES adopts a</w:t>
      </w:r>
      <w:r>
        <w:t xml:space="preserve"> </w:t>
      </w:r>
      <w:r>
        <w:rPr>
          <w:b/>
          <w:bCs/>
        </w:rPr>
        <w:t xml:space="preserve">Modular Layered Client-Server Architecture</w:t>
      </w:r>
      <w:r>
        <w:t xml:space="preserve"> </w:t>
      </w:r>
      <w:r>
        <w:t xml:space="preserve">featuring a single backend Spring Boot service orchestrating third-party AI cloud services via secure HTTPS REST APIs.</w:t>
      </w:r>
    </w:p>
    <w:bookmarkStart w:id="23" w:name="architecture-style-rationale"/>
    <w:p>
      <w:pPr>
        <w:pStyle w:val="Heading3"/>
      </w:pPr>
      <w:r>
        <w:t xml:space="preserve">Architecture Style Rationale:</w:t>
      </w:r>
    </w:p>
    <w:p>
      <w:pPr>
        <w:pStyle w:val="Compact"/>
        <w:numPr>
          <w:ilvl w:val="0"/>
          <w:numId w:val="1011"/>
        </w:numPr>
      </w:pPr>
      <w:r>
        <w:rPr>
          <w:b/>
          <w:bCs/>
        </w:rPr>
        <w:t xml:space="preserve">Simplicity and Maintainability</w:t>
      </w:r>
      <w:r>
        <w:t xml:space="preserve">: A modular monolith avoids the operational overhead, network latency, distributed transaction complexity, and deployment orchestration of microservices, which is ideal for the project scope and team scale.</w:t>
      </w:r>
    </w:p>
    <w:p>
      <w:pPr>
        <w:pStyle w:val="Compact"/>
        <w:numPr>
          <w:ilvl w:val="0"/>
          <w:numId w:val="1011"/>
        </w:numPr>
      </w:pPr>
      <w:r>
        <w:rPr>
          <w:b/>
          <w:bCs/>
        </w:rPr>
        <w:t xml:space="preserve">Centralized Security and Credential Isolation</w:t>
      </w:r>
      <w:r>
        <w:t xml:space="preserve">: The backend server acts as the</w:t>
      </w:r>
      <w:r>
        <w:t xml:space="preserve"> </w:t>
      </w:r>
      <w:r>
        <w:rPr>
          <w:b/>
          <w:bCs/>
        </w:rPr>
        <w:t xml:space="preserve">exclusive API Gateway and custodian</w:t>
      </w:r>
      <w:r>
        <w:t xml:space="preserve"> </w:t>
      </w:r>
      <w:r>
        <w:t xml:space="preserve">of all external cloud credentials (Enterprise OAuth2 tokens and API keys for the RAG Engine, Gemini Flash LLM, and Speech Services). Client applications (Web Portal and Mobile App) never communicate directly with AI cloud providers.</w:t>
      </w:r>
    </w:p>
    <w:p>
      <w:pPr>
        <w:pStyle w:val="Compact"/>
        <w:numPr>
          <w:ilvl w:val="0"/>
          <w:numId w:val="1011"/>
        </w:numPr>
      </w:pPr>
      <w:r>
        <w:rPr>
          <w:b/>
          <w:bCs/>
        </w:rPr>
        <w:t xml:space="preserve">Clear Separation of Cognitive Concerns (Dual-AI Architecture)</w:t>
      </w:r>
      <w:r>
        <w:t xml:space="preserve">: Distinct separation between (1) curriculum knowledge retrieval, slide grounding, and rubric-based evaluation via the</w:t>
      </w:r>
      <w:r>
        <w:t xml:space="preserve"> </w:t>
      </w:r>
      <w:r>
        <w:rPr>
          <w:b/>
          <w:bCs/>
        </w:rPr>
        <w:t xml:space="preserve">Knowledge RAG Service</w:t>
      </w:r>
      <w:r>
        <w:t xml:space="preserve">, and (2) real-time conversational reasoning, adaptive follow-up questioning, and post-exam transcript briefing via the</w:t>
      </w:r>
      <w:r>
        <w:t xml:space="preserve"> </w:t>
      </w:r>
      <w:r>
        <w:rPr>
          <w:b/>
          <w:bCs/>
        </w:rPr>
        <w:t xml:space="preserve">Gemini Flash API</w:t>
      </w:r>
      <w:r>
        <w:t xml:space="preserve">.</w:t>
      </w:r>
    </w:p>
    <w:bookmarkEnd w:id="23"/>
    <w:bookmarkEnd w:id="24"/>
    <w:bookmarkStart w:id="29" w:name="system-architecture-diagram"/>
    <w:p>
      <w:pPr>
        <w:pStyle w:val="Heading2"/>
      </w:pPr>
      <w:r>
        <w:t xml:space="preserve">3.2 System Architecture Diagram</w:t>
      </w:r>
    </w:p>
    <w:p>
      <w:pPr>
        <w:pStyle w:val="CaptionedFigure"/>
      </w:pPr>
      <w:r>
        <w:drawing>
          <wp:inline>
            <wp:extent cx="5334000" cy="3054878"/>
            <wp:effectExtent b="0" l="0" r="0" t="0"/>
            <wp:docPr descr="High-Level System Architecture" title="" id="26" name="Picture"/>
            <a:graphic>
              <a:graphicData uri="http://schemas.openxmlformats.org/drawingml/2006/picture">
                <pic:pic>
                  <pic:nvPicPr>
                    <pic:cNvPr descr="02-architecture-design/images/architecture-diagram.png" id="27" name="Picture"/>
                    <pic:cNvPicPr>
                      <a:picLocks noChangeArrowheads="1" noChangeAspect="1"/>
                    </pic:cNvPicPr>
                  </pic:nvPicPr>
                  <pic:blipFill>
                    <a:blip r:embed="rId25"/>
                    <a:stretch>
                      <a:fillRect/>
                    </a:stretch>
                  </pic:blipFill>
                  <pic:spPr bwMode="auto">
                    <a:xfrm>
                      <a:off x="0" y="0"/>
                      <a:ext cx="5334000" cy="3054878"/>
                    </a:xfrm>
                    <a:prstGeom prst="rect">
                      <a:avLst/>
                    </a:prstGeom>
                    <a:noFill/>
                    <a:ln w="9525">
                      <a:noFill/>
                      <a:headEnd/>
                      <a:tailEnd/>
                    </a:ln>
                  </pic:spPr>
                </pic:pic>
              </a:graphicData>
            </a:graphic>
          </wp:inline>
        </w:drawing>
      </w:r>
    </w:p>
    <w:p>
      <w:pPr>
        <w:pStyle w:val="ImageCaption"/>
      </w:pPr>
      <w:r>
        <w:t xml:space="preserve">High-Level System Architecture</w:t>
      </w:r>
    </w:p>
    <w:bookmarkStart w:id="28" w:name="X10cbd013c908cf0949fa3f2d7d6e0f228201118"/>
    <w:p>
      <w:pPr>
        <w:pStyle w:val="Heading3"/>
      </w:pPr>
      <w:r>
        <w:t xml:space="preserve">High-Level Architecture Block Diagram (Mermaid Representation):</w:t>
      </w:r>
    </w:p>
    <w:p>
      <w:pPr>
        <w:pStyle w:val="SourceCode"/>
      </w:pPr>
      <w:r>
        <w:rPr>
          <w:rStyle w:val="VerbatimChar"/>
        </w:rPr>
        <w:t xml:space="preserve">flowchart LR</w:t>
      </w:r>
      <w:r>
        <w:br/>
      </w:r>
      <w:r>
        <w:rPr>
          <w:rStyle w:val="VerbatimChar"/>
        </w:rPr>
        <w:t xml:space="preserve">    subgraph FE["Frontend Tier (Client Applications)"]</w:t>
      </w:r>
      <w:r>
        <w:br/>
      </w:r>
      <w:r>
        <w:rPr>
          <w:rStyle w:val="VerbatimChar"/>
        </w:rPr>
        <w:t xml:space="preserve">        REACT["Web Portal&lt;br/&gt;(Vite + React + TailwindCSS)"]</w:t>
      </w:r>
      <w:r>
        <w:br/>
      </w:r>
      <w:r>
        <w:rPr>
          <w:rStyle w:val="VerbatimChar"/>
        </w:rPr>
        <w:t xml:space="preserve">        MOBILE["Mobile Client&lt;br/&gt;(React Native + Expo)"]</w:t>
      </w:r>
      <w:r>
        <w:br/>
      </w:r>
      <w:r>
        <w:rPr>
          <w:rStyle w:val="VerbatimChar"/>
        </w:rPr>
        <w:t xml:space="preserve">    end</w:t>
      </w:r>
      <w:r>
        <w:br/>
      </w:r>
      <w:r>
        <w:br/>
      </w:r>
      <w:r>
        <w:rPr>
          <w:rStyle w:val="VerbatimChar"/>
        </w:rPr>
        <w:t xml:space="preserve">    subgraph BE["Backend Tier (Spring Boot 3 Modular Monolith)"]</w:t>
      </w:r>
      <w:r>
        <w:br/>
      </w:r>
      <w:r>
        <w:rPr>
          <w:rStyle w:val="VerbatimChar"/>
        </w:rPr>
        <w:t xml:space="preserve">        CTRL["REST Controllers &amp; Security Filters"]</w:t>
      </w:r>
      <w:r>
        <w:br/>
      </w:r>
      <w:r>
        <w:rPr>
          <w:rStyle w:val="VerbatimChar"/>
        </w:rPr>
        <w:t xml:space="preserve">        SERV["Core Business &amp; Orchestration Services"]</w:t>
      </w:r>
      <w:r>
        <w:br/>
      </w:r>
      <w:r>
        <w:rPr>
          <w:rStyle w:val="VerbatimChar"/>
        </w:rPr>
        <w:t xml:space="preserve">        REPO["Data Access Repositories (JPA)"]</w:t>
      </w:r>
      <w:r>
        <w:br/>
      </w:r>
      <w:r>
        <w:rPr>
          <w:rStyle w:val="VerbatimChar"/>
        </w:rPr>
        <w:t xml:space="preserve">        JOBS["Background Task Scheduler"]</w:t>
      </w:r>
      <w:r>
        <w:br/>
      </w:r>
      <w:r>
        <w:rPr>
          <w:rStyle w:val="VerbatimChar"/>
        </w:rPr>
        <w:t xml:space="preserve">    end</w:t>
      </w:r>
      <w:r>
        <w:br/>
      </w:r>
      <w:r>
        <w:br/>
      </w:r>
      <w:r>
        <w:rPr>
          <w:rStyle w:val="VerbatimChar"/>
        </w:rPr>
        <w:t xml:space="preserve">    subgraph AI_SERVICES["External Cloud AI Infrastructure (Dual-AI Architecture)"]</w:t>
      </w:r>
      <w:r>
        <w:br/>
      </w:r>
      <w:r>
        <w:rPr>
          <w:rStyle w:val="VerbatimChar"/>
        </w:rPr>
        <w:t xml:space="preserve">        RAG_API["📚 Knowledge RAG Service&lt;br/&gt;(Slide Grounding, Vector Search &amp; Rubric Assessment)"]</w:t>
      </w:r>
      <w:r>
        <w:br/>
      </w:r>
      <w:r>
        <w:rPr>
          <w:rStyle w:val="VerbatimChar"/>
        </w:rPr>
        <w:t xml:space="preserve">        GEMINI_API["🧠 Conversational Gemini API&lt;br/&gt;(Real-Time Viva Voice Loop &amp; Transcript Briefing)"]</w:t>
      </w:r>
      <w:r>
        <w:br/>
      </w:r>
      <w:r>
        <w:rPr>
          <w:rStyle w:val="VerbatimChar"/>
        </w:rPr>
        <w:t xml:space="preserve">        SPEECH_API["🎙️ Speech Services&lt;br/&gt;(Google Cloud STT &amp; TTS)"]</w:t>
      </w:r>
      <w:r>
        <w:br/>
      </w:r>
      <w:r>
        <w:rPr>
          <w:rStyle w:val="VerbatimChar"/>
        </w:rPr>
        <w:t xml:space="preserve">    end</w:t>
      </w:r>
      <w:r>
        <w:br/>
      </w:r>
      <w:r>
        <w:br/>
      </w:r>
      <w:r>
        <w:rPr>
          <w:rStyle w:val="VerbatimChar"/>
        </w:rPr>
        <w:t xml:space="preserve">    subgraph DB["Persistence Tier"]</w:t>
      </w:r>
      <w:r>
        <w:br/>
      </w:r>
      <w:r>
        <w:rPr>
          <w:rStyle w:val="VerbatimChar"/>
        </w:rPr>
        <w:t xml:space="preserve">        PG[("PostgreSQL Relational Database")]</w:t>
      </w:r>
      <w:r>
        <w:br/>
      </w:r>
      <w:r>
        <w:rPr>
          <w:rStyle w:val="VerbatimChar"/>
        </w:rPr>
        <w:t xml:space="preserve">    end</w:t>
      </w:r>
      <w:r>
        <w:br/>
      </w:r>
      <w:r>
        <w:br/>
      </w:r>
      <w:r>
        <w:rPr>
          <w:rStyle w:val="VerbatimChar"/>
        </w:rPr>
        <w:t xml:space="preserve">    REACT &lt;-- "HTTPS REST (JSON / Audio Multipart) + JWT" --&gt; CTRL</w:t>
      </w:r>
      <w:r>
        <w:br/>
      </w:r>
      <w:r>
        <w:rPr>
          <w:rStyle w:val="VerbatimChar"/>
        </w:rPr>
        <w:t xml:space="preserve">    MOBILE &lt;-- "HTTPS REST (JSON / Audio Multipart) + JWT" --&gt; CTRL</w:t>
      </w:r>
      <w:r>
        <w:br/>
      </w:r>
      <w:r>
        <w:rPr>
          <w:rStyle w:val="VerbatimChar"/>
        </w:rPr>
        <w:t xml:space="preserve">    CTRL --&gt; SERV</w:t>
      </w:r>
      <w:r>
        <w:br/>
      </w:r>
      <w:r>
        <w:rPr>
          <w:rStyle w:val="VerbatimChar"/>
        </w:rPr>
        <w:t xml:space="preserve">    SERV --&gt; REPO</w:t>
      </w:r>
      <w:r>
        <w:br/>
      </w:r>
      <w:r>
        <w:rPr>
          <w:rStyle w:val="VerbatimChar"/>
        </w:rPr>
        <w:t xml:space="preserve">    SERV --&gt; JOBS</w:t>
      </w:r>
      <w:r>
        <w:br/>
      </w:r>
      <w:r>
        <w:rPr>
          <w:rStyle w:val="VerbatimChar"/>
        </w:rPr>
        <w:t xml:space="preserve">    </w:t>
      </w:r>
      <w:r>
        <w:br/>
      </w:r>
      <w:r>
        <w:rPr>
          <w:rStyle w:val="VerbatimChar"/>
        </w:rPr>
        <w:t xml:space="preserve">    SERV &lt;-- "HTTPS REST / Gateway (Slide Ingestion &amp; Grounded Rubric Evaluation)" --&gt; RAG_API</w:t>
      </w:r>
      <w:r>
        <w:br/>
      </w:r>
      <w:r>
        <w:rPr>
          <w:rStyle w:val="VerbatimChar"/>
        </w:rPr>
        <w:t xml:space="preserve">    SERV &lt;-- "HTTPS REST / API Key (Sub-second Viva Voice Probing &amp; Transcript Briefing)" --&gt; GEMINI_API</w:t>
      </w:r>
      <w:r>
        <w:br/>
      </w:r>
      <w:r>
        <w:rPr>
          <w:rStyle w:val="VerbatimChar"/>
        </w:rPr>
        <w:t xml:space="preserve">    SERV &lt;-- "HTTPS REST (Audio Transcription &amp; Voice Synthesis)" --&gt; SPEECH_API</w:t>
      </w:r>
      <w:r>
        <w:br/>
      </w:r>
      <w:r>
        <w:rPr>
          <w:rStyle w:val="VerbatimChar"/>
        </w:rPr>
        <w:t xml:space="preserve">    </w:t>
      </w:r>
      <w:r>
        <w:br/>
      </w:r>
      <w:r>
        <w:rPr>
          <w:rStyle w:val="VerbatimChar"/>
        </w:rPr>
        <w:t xml:space="preserve">    REPO &lt;-- "JDBC TCP/IP Port 5432 (Hibernate ORM)" --&gt; PG</w:t>
      </w:r>
    </w:p>
    <w:bookmarkEnd w:id="28"/>
    <w:bookmarkEnd w:id="29"/>
    <w:bookmarkStart w:id="30" w:name="Xcf718eec2f3868d8d831fa33c5947fc1b6465b9"/>
    <w:p>
      <w:pPr>
        <w:pStyle w:val="Heading2"/>
      </w:pPr>
      <w:r>
        <w:t xml:space="preserve">3.3 Component Interaction &amp; Communication Protocols</w:t>
      </w:r>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t xml:space="preserve">Channel</w:t>
            </w:r>
          </w:p>
        </w:tc>
        <w:tc>
          <w:tcPr/>
          <w:p>
            <w:pPr>
              <w:pStyle w:val="Compact"/>
              <w:jc w:val="left"/>
            </w:pPr>
            <w:r>
              <w:t xml:space="preserve">Source ➔ Destination</w:t>
            </w:r>
          </w:p>
        </w:tc>
        <w:tc>
          <w:tcPr/>
          <w:p>
            <w:pPr>
              <w:pStyle w:val="Compact"/>
              <w:jc w:val="left"/>
            </w:pPr>
            <w:r>
              <w:t xml:space="preserve">Protocol &amp; Format</w:t>
            </w:r>
          </w:p>
        </w:tc>
        <w:tc>
          <w:tcPr/>
          <w:p>
            <w:pPr>
              <w:pStyle w:val="Compact"/>
              <w:jc w:val="left"/>
            </w:pPr>
            <w:r>
              <w:t xml:space="preserve">Payload Description</w:t>
            </w:r>
          </w:p>
        </w:tc>
        <w:tc>
          <w:tcPr/>
          <w:p>
            <w:pPr>
              <w:pStyle w:val="Compact"/>
              <w:jc w:val="left"/>
            </w:pPr>
            <w:r>
              <w:t xml:space="preserve">Security &amp; Reliability</w:t>
            </w:r>
          </w:p>
        </w:tc>
      </w:tr>
      <w:tr>
        <w:tc>
          <w:tcPr/>
          <w:p>
            <w:pPr>
              <w:pStyle w:val="Compact"/>
              <w:jc w:val="center"/>
            </w:pPr>
            <w:r>
              <w:rPr>
                <w:b/>
                <w:bCs/>
              </w:rPr>
              <w:t xml:space="preserve">CH-1</w:t>
            </w:r>
          </w:p>
        </w:tc>
        <w:tc>
          <w:tcPr/>
          <w:p>
            <w:pPr>
              <w:pStyle w:val="Compact"/>
              <w:jc w:val="left"/>
            </w:pPr>
            <w:r>
              <w:t xml:space="preserve">Web / Mobile ➔ Backend</w:t>
            </w:r>
          </w:p>
        </w:tc>
        <w:tc>
          <w:tcPr/>
          <w:p>
            <w:pPr>
              <w:pStyle w:val="Compact"/>
              <w:jc w:val="left"/>
            </w:pPr>
            <w:r>
              <w:t xml:space="preserve">HTTPS / REST</w:t>
            </w:r>
          </w:p>
        </w:tc>
        <w:tc>
          <w:tcPr/>
          <w:p>
            <w:pPr>
              <w:pStyle w:val="Compact"/>
              <w:jc w:val="left"/>
            </w:pPr>
            <w:r>
              <w:t xml:space="preserve">JSON for commands;</w:t>
            </w:r>
            <w:r>
              <w:t xml:space="preserve"> </w:t>
            </w:r>
            <w:r>
              <w:rPr>
                <w:rStyle w:val="VerbatimChar"/>
              </w:rPr>
              <w:t xml:space="preserve">multipart/form-data</w:t>
            </w:r>
            <w:r>
              <w:t xml:space="preserve"> </w:t>
            </w:r>
            <w:r>
              <w:t xml:space="preserve">for candidate voice recordings</w:t>
            </w:r>
          </w:p>
        </w:tc>
        <w:tc>
          <w:tcPr/>
          <w:p>
            <w:pPr>
              <w:pStyle w:val="Compact"/>
              <w:jc w:val="left"/>
            </w:pPr>
            <w:r>
              <w:t xml:space="preserve">Bearer JWT header validation; client request validation</w:t>
            </w:r>
          </w:p>
        </w:tc>
      </w:tr>
      <w:tr>
        <w:tc>
          <w:tcPr/>
          <w:p>
            <w:pPr>
              <w:pStyle w:val="Compact"/>
              <w:jc w:val="center"/>
            </w:pPr>
            <w:r>
              <w:rPr>
                <w:b/>
                <w:bCs/>
              </w:rPr>
              <w:t xml:space="preserve">CH-2</w:t>
            </w:r>
          </w:p>
        </w:tc>
        <w:tc>
          <w:tcPr/>
          <w:p>
            <w:pPr>
              <w:pStyle w:val="Compact"/>
              <w:jc w:val="left"/>
            </w:pPr>
            <w:r>
              <w:t xml:space="preserve">Backend ➔ Web / Mobile</w:t>
            </w:r>
          </w:p>
        </w:tc>
        <w:tc>
          <w:tcPr/>
          <w:p>
            <w:pPr>
              <w:pStyle w:val="Compact"/>
              <w:jc w:val="left"/>
            </w:pPr>
            <w:r>
              <w:t xml:space="preserve">HTTPS Response</w:t>
            </w:r>
          </w:p>
        </w:tc>
        <w:tc>
          <w:tcPr/>
          <w:p>
            <w:pPr>
              <w:pStyle w:val="Compact"/>
              <w:jc w:val="left"/>
            </w:pPr>
            <w:r>
              <w:t xml:space="preserve">Standard HTTP Status Codes (</w:t>
            </w:r>
            <w:r>
              <w:rPr>
                <w:rStyle w:val="VerbatimChar"/>
              </w:rPr>
              <w:t xml:space="preserve">200</w:t>
            </w:r>
            <w:r>
              <w:t xml:space="preserve">,</w:t>
            </w:r>
            <w:r>
              <w:t xml:space="preserve"> </w:t>
            </w:r>
            <w:r>
              <w:rPr>
                <w:rStyle w:val="VerbatimChar"/>
              </w:rPr>
              <w:t xml:space="preserve">400</w:t>
            </w:r>
            <w:r>
              <w:t xml:space="preserve">,</w:t>
            </w:r>
            <w:r>
              <w:t xml:space="preserve"> </w:t>
            </w:r>
            <w:r>
              <w:rPr>
                <w:rStyle w:val="VerbatimChar"/>
              </w:rPr>
              <w:t xml:space="preserve">401</w:t>
            </w:r>
            <w:r>
              <w:t xml:space="preserve">,</w:t>
            </w:r>
            <w:r>
              <w:t xml:space="preserve"> </w:t>
            </w:r>
            <w:r>
              <w:rPr>
                <w:rStyle w:val="VerbatimChar"/>
              </w:rPr>
              <w:t xml:space="preserve">403</w:t>
            </w:r>
            <w:r>
              <w:t xml:space="preserve">,</w:t>
            </w:r>
            <w:r>
              <w:t xml:space="preserve"> </w:t>
            </w:r>
            <w:r>
              <w:rPr>
                <w:rStyle w:val="VerbatimChar"/>
              </w:rPr>
              <w:t xml:space="preserve">404</w:t>
            </w:r>
            <w:r>
              <w:t xml:space="preserve">,</w:t>
            </w:r>
            <w:r>
              <w:t xml:space="preserve"> </w:t>
            </w:r>
            <w:r>
              <w:rPr>
                <w:rStyle w:val="VerbatimChar"/>
              </w:rPr>
              <w:t xml:space="preserve">409</w:t>
            </w:r>
            <w:r>
              <w:t xml:space="preserve">,</w:t>
            </w:r>
            <w:r>
              <w:t xml:space="preserve"> </w:t>
            </w:r>
            <w:r>
              <w:rPr>
                <w:rStyle w:val="VerbatimChar"/>
              </w:rPr>
              <w:t xml:space="preserve">500</w:t>
            </w:r>
            <w:r>
              <w:t xml:space="preserve">) + JSON body</w:t>
            </w:r>
          </w:p>
        </w:tc>
        <w:tc>
          <w:tcPr/>
          <w:p>
            <w:pPr>
              <w:pStyle w:val="Compact"/>
              <w:jc w:val="left"/>
            </w:pPr>
            <w:r>
              <w:t xml:space="preserve">Base64 synthesized audio payloads or presigned audio URLs</w:t>
            </w:r>
          </w:p>
        </w:tc>
      </w:tr>
      <w:tr>
        <w:tc>
          <w:tcPr/>
          <w:p>
            <w:pPr>
              <w:pStyle w:val="Compact"/>
              <w:jc w:val="center"/>
            </w:pPr>
            <w:r>
              <w:rPr>
                <w:b/>
                <w:bCs/>
              </w:rPr>
              <w:t xml:space="preserve">CH-3a</w:t>
            </w:r>
          </w:p>
        </w:tc>
        <w:tc>
          <w:tcPr/>
          <w:p>
            <w:pPr>
              <w:pStyle w:val="Compact"/>
              <w:jc w:val="left"/>
            </w:pPr>
            <w:r>
              <w:t xml:space="preserve">Backend ➔ RAG Service</w:t>
            </w:r>
          </w:p>
        </w:tc>
        <w:tc>
          <w:tcPr/>
          <w:p>
            <w:pPr>
              <w:pStyle w:val="Compact"/>
              <w:jc w:val="left"/>
            </w:pPr>
            <w:r>
              <w:t xml:space="preserve">HTTPS / REST</w:t>
            </w:r>
          </w:p>
        </w:tc>
        <w:tc>
          <w:tcPr/>
          <w:p>
            <w:pPr>
              <w:pStyle w:val="Compact"/>
              <w:jc w:val="left"/>
            </w:pPr>
            <w:r>
              <w:t xml:space="preserve">Course slides (PDF/PPTX), semantic vector search queries, Bloom question generation prompts, synthesized candidate briefs &amp; rubric evaluation</w:t>
            </w:r>
          </w:p>
        </w:tc>
        <w:tc>
          <w:tcPr/>
          <w:p>
            <w:pPr>
              <w:pStyle w:val="Compact"/>
              <w:jc w:val="left"/>
            </w:pPr>
            <w:r>
              <w:t xml:space="preserve">Server-side gateway authentication; isolated document namespace per course</w:t>
            </w:r>
          </w:p>
        </w:tc>
      </w:tr>
      <w:tr>
        <w:tc>
          <w:tcPr/>
          <w:p>
            <w:pPr>
              <w:pStyle w:val="Compact"/>
              <w:jc w:val="center"/>
            </w:pPr>
            <w:r>
              <w:rPr>
                <w:b/>
                <w:bCs/>
              </w:rPr>
              <w:t xml:space="preserve">CH-3b</w:t>
            </w:r>
          </w:p>
        </w:tc>
        <w:tc>
          <w:tcPr/>
          <w:p>
            <w:pPr>
              <w:pStyle w:val="Compact"/>
              <w:jc w:val="left"/>
            </w:pPr>
            <w:r>
              <w:t xml:space="preserve">Backend ➔ Gemini Flash API</w:t>
            </w:r>
          </w:p>
        </w:tc>
        <w:tc>
          <w:tcPr/>
          <w:p>
            <w:pPr>
              <w:pStyle w:val="Compact"/>
              <w:jc w:val="left"/>
            </w:pPr>
            <w:r>
              <w:t xml:space="preserve">HTTPS / REST</w:t>
            </w:r>
          </w:p>
        </w:tc>
        <w:tc>
          <w:tcPr/>
          <w:p>
            <w:pPr>
              <w:pStyle w:val="Compact"/>
              <w:jc w:val="left"/>
            </w:pPr>
            <w:r>
              <w:t xml:space="preserve">Spoken answer transcripts, conversational history, adaptive follow-up prompts, post-exam transcript synthesis &amp; briefing prompts</w:t>
            </w:r>
          </w:p>
        </w:tc>
        <w:tc>
          <w:tcPr/>
          <w:p>
            <w:pPr>
              <w:pStyle w:val="Compact"/>
              <w:jc w:val="left"/>
            </w:pPr>
            <w:r>
              <w:t xml:space="preserve">Sub-second latency (&lt; 1.5s); strict JSON schema enforcement; secure server-side API key</w:t>
            </w:r>
          </w:p>
        </w:tc>
      </w:tr>
      <w:tr>
        <w:tc>
          <w:tcPr/>
          <w:p>
            <w:pPr>
              <w:pStyle w:val="Compact"/>
              <w:jc w:val="center"/>
            </w:pPr>
            <w:r>
              <w:rPr>
                <w:b/>
                <w:bCs/>
              </w:rPr>
              <w:t xml:space="preserve">CH-3c</w:t>
            </w:r>
          </w:p>
        </w:tc>
        <w:tc>
          <w:tcPr/>
          <w:p>
            <w:pPr>
              <w:pStyle w:val="Compact"/>
              <w:jc w:val="left"/>
            </w:pPr>
            <w:r>
              <w:t xml:space="preserve">Backend ➔ Speech Services</w:t>
            </w:r>
          </w:p>
        </w:tc>
        <w:tc>
          <w:tcPr/>
          <w:p>
            <w:pPr>
              <w:pStyle w:val="Compact"/>
              <w:jc w:val="left"/>
            </w:pPr>
            <w:r>
              <w:t xml:space="preserve">HTTPS / REST</w:t>
            </w:r>
          </w:p>
        </w:tc>
        <w:tc>
          <w:tcPr/>
          <w:p>
            <w:pPr>
              <w:pStyle w:val="Compact"/>
              <w:jc w:val="left"/>
            </w:pPr>
            <w:r>
              <w:t xml:space="preserve">Raw candidate audio streaming (STT) and synthesized question text (TTS)</w:t>
            </w:r>
          </w:p>
        </w:tc>
        <w:tc>
          <w:tcPr/>
          <w:p>
            <w:pPr>
              <w:pStyle w:val="Compact"/>
              <w:jc w:val="left"/>
            </w:pPr>
            <w:r>
              <w:t xml:space="preserve">Technical domain phrase hints for Vietnamese; neural speech synthesis</w:t>
            </w:r>
          </w:p>
        </w:tc>
      </w:tr>
      <w:tr>
        <w:tc>
          <w:tcPr/>
          <w:p>
            <w:pPr>
              <w:pStyle w:val="Compact"/>
              <w:jc w:val="center"/>
            </w:pPr>
            <w:r>
              <w:rPr>
                <w:b/>
                <w:bCs/>
              </w:rPr>
              <w:t xml:space="preserve">CH-4</w:t>
            </w:r>
          </w:p>
        </w:tc>
        <w:tc>
          <w:tcPr/>
          <w:p>
            <w:pPr>
              <w:pStyle w:val="Compact"/>
              <w:jc w:val="left"/>
            </w:pPr>
            <w:r>
              <w:t xml:space="preserve">Cloud Services ➔ Backend</w:t>
            </w:r>
          </w:p>
        </w:tc>
        <w:tc>
          <w:tcPr/>
          <w:p>
            <w:pPr>
              <w:pStyle w:val="Compact"/>
              <w:jc w:val="left"/>
            </w:pPr>
            <w:r>
              <w:t xml:space="preserve">HTTPS Response</w:t>
            </w:r>
          </w:p>
        </w:tc>
        <w:tc>
          <w:tcPr/>
          <w:p>
            <w:pPr>
              <w:pStyle w:val="Compact"/>
              <w:jc w:val="left"/>
            </w:pPr>
            <w:r>
              <w:t xml:space="preserve">Standardized JSON payloads, vector search chunks, evaluated rubric grades with slide citations, candidate brief, audio streams</w:t>
            </w:r>
          </w:p>
        </w:tc>
        <w:tc>
          <w:tcPr/>
          <w:p>
            <w:pPr>
              <w:pStyle w:val="Compact"/>
              <w:jc w:val="left"/>
            </w:pPr>
            <w:r>
              <w:t xml:space="preserve">Server-side response validation, timeout handling, and exponential backoff retries</w:t>
            </w:r>
          </w:p>
        </w:tc>
      </w:tr>
      <w:tr>
        <w:tc>
          <w:tcPr/>
          <w:p>
            <w:pPr>
              <w:pStyle w:val="Compact"/>
              <w:jc w:val="center"/>
            </w:pPr>
            <w:r>
              <w:rPr>
                <w:b/>
                <w:bCs/>
              </w:rPr>
              <w:t xml:space="preserve">CH-5</w:t>
            </w:r>
          </w:p>
        </w:tc>
        <w:tc>
          <w:tcPr/>
          <w:p>
            <w:pPr>
              <w:pStyle w:val="Compact"/>
              <w:jc w:val="left"/>
            </w:pPr>
            <w:r>
              <w:t xml:space="preserve">Backend ➔ PostgreSQL</w:t>
            </w:r>
          </w:p>
        </w:tc>
        <w:tc>
          <w:tcPr/>
          <w:p>
            <w:pPr>
              <w:pStyle w:val="Compact"/>
              <w:jc w:val="left"/>
            </w:pPr>
            <w:r>
              <w:t xml:space="preserve">JDBC (TCP Port 5432)</w:t>
            </w:r>
          </w:p>
        </w:tc>
        <w:tc>
          <w:tcPr/>
          <w:p>
            <w:pPr>
              <w:pStyle w:val="Compact"/>
              <w:jc w:val="left"/>
            </w:pPr>
            <w:r>
              <w:t xml:space="preserve">SQL queries generated by Hibernate ORM; HikariCP connection pool</w:t>
            </w:r>
          </w:p>
        </w:tc>
        <w:tc>
          <w:tcPr/>
          <w:p>
            <w:pPr>
              <w:pStyle w:val="Compact"/>
              <w:jc w:val="left"/>
            </w:pPr>
            <w:r>
              <w:t xml:space="preserve">Prepared statements, connection pooling, transactional isolation</w:t>
            </w:r>
          </w:p>
        </w:tc>
      </w:tr>
    </w:tbl>
    <w:bookmarkEnd w:id="30"/>
    <w:bookmarkStart w:id="31" w:name="deployment-diagram"/>
    <w:p>
      <w:pPr>
        <w:pStyle w:val="Heading2"/>
      </w:pPr>
      <w:r>
        <w:t xml:space="preserve">3.4 Deployment Diagram</w:t>
      </w:r>
    </w:p>
    <w:p>
      <w:pPr>
        <w:pStyle w:val="SourceCode"/>
      </w:pPr>
      <w:r>
        <w:rPr>
          <w:rStyle w:val="VerbatimChar"/>
        </w:rPr>
        <w:t xml:space="preserve">flowchart TD</w:t>
      </w:r>
      <w:r>
        <w:br/>
      </w:r>
      <w:r>
        <w:rPr>
          <w:rStyle w:val="VerbatimChar"/>
        </w:rPr>
        <w:t xml:space="preserve">    subgraph ClientDevice["Client Tier"]</w:t>
      </w:r>
      <w:r>
        <w:br/>
      </w:r>
      <w:r>
        <w:rPr>
          <w:rStyle w:val="VerbatimChar"/>
        </w:rPr>
        <w:t xml:space="preserve">        BrowserNode["User Workstation&lt;br/&gt;Chrome / Edge Browser (Web Portal)"]</w:t>
      </w:r>
      <w:r>
        <w:br/>
      </w:r>
      <w:r>
        <w:rPr>
          <w:rStyle w:val="VerbatimChar"/>
        </w:rPr>
        <w:t xml:space="preserve">        MobileNode["Mobile Device&lt;br/&gt;Android / iOS (Expo Runtime)"]</w:t>
      </w:r>
      <w:r>
        <w:br/>
      </w:r>
      <w:r>
        <w:rPr>
          <w:rStyle w:val="VerbatimChar"/>
        </w:rPr>
        <w:t xml:space="preserve">    end</w:t>
      </w:r>
      <w:r>
        <w:br/>
      </w:r>
      <w:r>
        <w:br/>
      </w:r>
      <w:r>
        <w:rPr>
          <w:rStyle w:val="VerbatimChar"/>
        </w:rPr>
        <w:t xml:space="preserve">    subgraph ApplicationHost["Application Hosting Tier (Docker Environment)"]</w:t>
      </w:r>
      <w:r>
        <w:br/>
      </w:r>
      <w:r>
        <w:rPr>
          <w:rStyle w:val="VerbatimChar"/>
        </w:rPr>
        <w:t xml:space="preserve">        NginxNode["Reverse Proxy / Web Server&lt;br/&gt;Nginx (Port 80/443 SSL Termination)"]</w:t>
      </w:r>
      <w:r>
        <w:br/>
      </w:r>
      <w:r>
        <w:rPr>
          <w:rStyle w:val="VerbatimChar"/>
        </w:rPr>
        <w:t xml:space="preserve">        AppNode["Backend Container&lt;br/&gt;Java 17 OpenJDK + Spring Boot JAR (Port 8080)"]</w:t>
      </w:r>
      <w:r>
        <w:br/>
      </w:r>
      <w:r>
        <w:rPr>
          <w:rStyle w:val="VerbatimChar"/>
        </w:rPr>
        <w:t xml:space="preserve">    end</w:t>
      </w:r>
      <w:r>
        <w:br/>
      </w:r>
      <w:r>
        <w:br/>
      </w:r>
      <w:r>
        <w:rPr>
          <w:rStyle w:val="VerbatimChar"/>
        </w:rPr>
        <w:t xml:space="preserve">    subgraph DatabaseHost["Database Tier"]</w:t>
      </w:r>
      <w:r>
        <w:br/>
      </w:r>
      <w:r>
        <w:rPr>
          <w:rStyle w:val="VerbatimChar"/>
        </w:rPr>
        <w:t xml:space="preserve">        DBNode["PostgreSQL Server (Version 14+)&lt;br/&gt;Managed Relational Database (Port 5432)"]</w:t>
      </w:r>
      <w:r>
        <w:br/>
      </w:r>
      <w:r>
        <w:rPr>
          <w:rStyle w:val="VerbatimChar"/>
        </w:rPr>
        <w:t xml:space="preserve">    end</w:t>
      </w:r>
      <w:r>
        <w:br/>
      </w:r>
      <w:r>
        <w:br/>
      </w:r>
      <w:r>
        <w:rPr>
          <w:rStyle w:val="VerbatimChar"/>
        </w:rPr>
        <w:t xml:space="preserve">    subgraph CloudServices["External Cloud AI Infrastructure"]</w:t>
      </w:r>
      <w:r>
        <w:br/>
      </w:r>
      <w:r>
        <w:rPr>
          <w:rStyle w:val="VerbatimChar"/>
        </w:rPr>
        <w:t xml:space="preserve">        RAGNode["Managed RAG Service&lt;br/&gt;Curriculum Knowledge Base &amp; Retrieval Endpoint"]</w:t>
      </w:r>
      <w:r>
        <w:br/>
      </w:r>
      <w:r>
        <w:rPr>
          <w:rStyle w:val="VerbatimChar"/>
        </w:rPr>
        <w:t xml:space="preserve">        GeminiNode["Google Cloud AI Gateway&lt;br/&gt;Gemini 1.5 Flash API Endpoint"]</w:t>
      </w:r>
      <w:r>
        <w:br/>
      </w:r>
      <w:r>
        <w:rPr>
          <w:rStyle w:val="VerbatimChar"/>
        </w:rPr>
        <w:t xml:space="preserve">        SpeechNode["Google Cloud Speech Services&lt;br/&gt;STT / TTS APIs"]</w:t>
      </w:r>
      <w:r>
        <w:br/>
      </w:r>
      <w:r>
        <w:rPr>
          <w:rStyle w:val="VerbatimChar"/>
        </w:rPr>
        <w:t xml:space="preserve">    end</w:t>
      </w:r>
      <w:r>
        <w:br/>
      </w:r>
      <w:r>
        <w:br/>
      </w:r>
      <w:r>
        <w:rPr>
          <w:rStyle w:val="VerbatimChar"/>
        </w:rPr>
        <w:t xml:space="preserve">    BrowserNode -- "HTTPS / WSS (Port 443)" --&gt; NginxNode</w:t>
      </w:r>
      <w:r>
        <w:br/>
      </w:r>
      <w:r>
        <w:rPr>
          <w:rStyle w:val="VerbatimChar"/>
        </w:rPr>
        <w:t xml:space="preserve">    MobileNode -- "HTTPS (Port 443)" --&gt; NginxNode</w:t>
      </w:r>
      <w:r>
        <w:br/>
      </w:r>
      <w:r>
        <w:rPr>
          <w:rStyle w:val="VerbatimChar"/>
        </w:rPr>
        <w:t xml:space="preserve">    NginxNode -- "Reverse Proxy HTTP (Port 8080)" --&gt; AppNode</w:t>
      </w:r>
      <w:r>
        <w:br/>
      </w:r>
      <w:r>
        <w:rPr>
          <w:rStyle w:val="VerbatimChar"/>
        </w:rPr>
        <w:t xml:space="preserve">    AppNode -- "JDBC / TCP (Port 5432)" --&gt; DBNode</w:t>
      </w:r>
      <w:r>
        <w:br/>
      </w:r>
      <w:r>
        <w:rPr>
          <w:rStyle w:val="VerbatimChar"/>
        </w:rPr>
        <w:t xml:space="preserve">    AppNode -- "HTTPS / Gateway (Knowledge Grounding)" --&gt; RAGNode</w:t>
      </w:r>
      <w:r>
        <w:br/>
      </w:r>
      <w:r>
        <w:rPr>
          <w:rStyle w:val="VerbatimChar"/>
        </w:rPr>
        <w:t xml:space="preserve">    AppNode -- "HTTPS REST (Sub-second Viva Reasoning)" --&gt; GeminiNode</w:t>
      </w:r>
      <w:r>
        <w:br/>
      </w:r>
      <w:r>
        <w:rPr>
          <w:rStyle w:val="VerbatimChar"/>
        </w:rPr>
        <w:t xml:space="preserve">    AppNode -- "HTTPS REST (Speech Recognition &amp; Synthesis)" --&gt; SpeechNode</w:t>
      </w:r>
    </w:p>
    <w:p>
      <w:r>
        <w:pict>
          <v:rect style="width:0;height:1.5pt" o:hralign="center" o:hrstd="t" o:hr="t"/>
        </w:pict>
      </w:r>
    </w:p>
    <w:bookmarkEnd w:id="31"/>
    <w:bookmarkEnd w:id="32"/>
    <w:bookmarkStart w:id="37" w:name="technology-stack"/>
    <w:p>
      <w:pPr>
        <w:pStyle w:val="Heading1"/>
      </w:pPr>
      <w:r>
        <w:t xml:space="preserve">4. Technology Stack</w:t>
      </w:r>
    </w:p>
    <w:bookmarkStart w:id="33" w:name="programming-languages-frameworks"/>
    <w:p>
      <w:pPr>
        <w:pStyle w:val="Heading2"/>
      </w:pPr>
      <w:r>
        <w:t xml:space="preserve">4.1 Programming Languages &amp; Frameworks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Technology</w:t>
            </w:r>
          </w:p>
        </w:tc>
        <w:tc>
          <w:tcPr/>
          <w:p>
            <w:pPr>
              <w:pStyle w:val="Compact"/>
              <w:jc w:val="left"/>
            </w:pPr>
            <w:r>
              <w:t xml:space="preserve">Selected Version</w:t>
            </w:r>
          </w:p>
        </w:tc>
        <w:tc>
          <w:tcPr/>
          <w:p>
            <w:pPr>
              <w:pStyle w:val="Compact"/>
              <w:jc w:val="left"/>
            </w:pPr>
            <w:r>
              <w:t xml:space="preserve">Engineering Rationale</w:t>
            </w:r>
          </w:p>
        </w:tc>
      </w:tr>
      <w:tr>
        <w:tc>
          <w:tcPr/>
          <w:p>
            <w:pPr>
              <w:pStyle w:val="Compact"/>
              <w:jc w:val="left"/>
            </w:pPr>
            <w:r>
              <w:rPr>
                <w:b/>
                <w:bCs/>
              </w:rPr>
              <w:t xml:space="preserve">Backend Core</w:t>
            </w:r>
          </w:p>
        </w:tc>
        <w:tc>
          <w:tcPr/>
          <w:p>
            <w:pPr>
              <w:pStyle w:val="Compact"/>
              <w:jc w:val="left"/>
            </w:pPr>
            <w:r>
              <w:t xml:space="preserve">Java</w:t>
            </w:r>
          </w:p>
        </w:tc>
        <w:tc>
          <w:tcPr/>
          <w:p>
            <w:pPr>
              <w:pStyle w:val="Compact"/>
              <w:jc w:val="left"/>
            </w:pPr>
            <w:r>
              <w:t xml:space="preserve">OpenJDK 17 LTS</w:t>
            </w:r>
          </w:p>
        </w:tc>
        <w:tc>
          <w:tcPr/>
          <w:p>
            <w:pPr>
              <w:pStyle w:val="Compact"/>
              <w:jc w:val="left"/>
            </w:pPr>
            <w:r>
              <w:t xml:space="preserve">Enterprise standard offering strong typing, virtual threads readiness, performance, and long-term support.</w:t>
            </w:r>
          </w:p>
        </w:tc>
      </w:tr>
      <w:tr>
        <w:tc>
          <w:tcPr/>
          <w:p>
            <w:pPr>
              <w:pStyle w:val="Compact"/>
              <w:jc w:val="left"/>
            </w:pPr>
            <w:r>
              <w:rPr>
                <w:b/>
                <w:bCs/>
              </w:rPr>
              <w:t xml:space="preserve">Backend Framework</w:t>
            </w:r>
          </w:p>
        </w:tc>
        <w:tc>
          <w:tcPr/>
          <w:p>
            <w:pPr>
              <w:pStyle w:val="Compact"/>
              <w:jc w:val="left"/>
            </w:pPr>
            <w:r>
              <w:t xml:space="preserve">Spring Boot</w:t>
            </w:r>
          </w:p>
        </w:tc>
        <w:tc>
          <w:tcPr/>
          <w:p>
            <w:pPr>
              <w:pStyle w:val="Compact"/>
              <w:jc w:val="left"/>
            </w:pPr>
            <w:r>
              <w:t xml:space="preserve">3.2.x</w:t>
            </w:r>
          </w:p>
        </w:tc>
        <w:tc>
          <w:tcPr/>
          <w:p>
            <w:pPr>
              <w:pStyle w:val="Compact"/>
              <w:jc w:val="left"/>
            </w:pPr>
            <w:r>
              <w:t xml:space="preserve">Comprehensive ecosystem with Spring Security 6, Spring Data JPA, automated configuration, and production-ready metrics.</w:t>
            </w:r>
          </w:p>
        </w:tc>
      </w:tr>
      <w:tr>
        <w:tc>
          <w:tcPr/>
          <w:p>
            <w:pPr>
              <w:pStyle w:val="Compact"/>
              <w:jc w:val="left"/>
            </w:pPr>
            <w:r>
              <w:rPr>
                <w:b/>
                <w:bCs/>
              </w:rPr>
              <w:t xml:space="preserve">Frontend Web</w:t>
            </w:r>
          </w:p>
        </w:tc>
        <w:tc>
          <w:tcPr/>
          <w:p>
            <w:pPr>
              <w:pStyle w:val="Compact"/>
              <w:jc w:val="left"/>
            </w:pPr>
            <w:r>
              <w:t xml:space="preserve">React</w:t>
            </w:r>
          </w:p>
        </w:tc>
        <w:tc>
          <w:tcPr/>
          <w:p>
            <w:pPr>
              <w:pStyle w:val="Compact"/>
              <w:jc w:val="left"/>
            </w:pPr>
            <w:r>
              <w:t xml:space="preserve">18.x</w:t>
            </w:r>
          </w:p>
        </w:tc>
        <w:tc>
          <w:tcPr/>
          <w:p>
            <w:pPr>
              <w:pStyle w:val="Compact"/>
              <w:jc w:val="left"/>
            </w:pPr>
            <w:r>
              <w:t xml:space="preserve">Declarative component model, rich ecosystem, optimized reconciliation, and widespread enterprise adoption.</w:t>
            </w:r>
          </w:p>
        </w:tc>
      </w:tr>
      <w:tr>
        <w:tc>
          <w:tcPr/>
          <w:p>
            <w:pPr>
              <w:pStyle w:val="Compact"/>
              <w:jc w:val="left"/>
            </w:pPr>
            <w:r>
              <w:rPr>
                <w:b/>
                <w:bCs/>
              </w:rPr>
              <w:t xml:space="preserve">Frontend Tooling</w:t>
            </w:r>
          </w:p>
        </w:tc>
        <w:tc>
          <w:tcPr/>
          <w:p>
            <w:pPr>
              <w:pStyle w:val="Compact"/>
              <w:jc w:val="left"/>
            </w:pPr>
            <w:r>
              <w:t xml:space="preserve">Vite</w:t>
            </w:r>
          </w:p>
        </w:tc>
        <w:tc>
          <w:tcPr/>
          <w:p>
            <w:pPr>
              <w:pStyle w:val="Compact"/>
              <w:jc w:val="left"/>
            </w:pPr>
            <w:r>
              <w:t xml:space="preserve">5.x</w:t>
            </w:r>
          </w:p>
        </w:tc>
        <w:tc>
          <w:tcPr/>
          <w:p>
            <w:pPr>
              <w:pStyle w:val="Compact"/>
              <w:jc w:val="left"/>
            </w:pPr>
            <w:r>
              <w:t xml:space="preserve">Instant hot module replacement (HMR), lightweight development server, and optimized rollup production bundles.</w:t>
            </w:r>
          </w:p>
        </w:tc>
      </w:tr>
      <w:tr>
        <w:tc>
          <w:tcPr/>
          <w:p>
            <w:pPr>
              <w:pStyle w:val="Compact"/>
              <w:jc w:val="left"/>
            </w:pPr>
            <w:r>
              <w:rPr>
                <w:b/>
                <w:bCs/>
              </w:rPr>
              <w:t xml:space="preserve">Frontend Styling</w:t>
            </w:r>
          </w:p>
        </w:tc>
        <w:tc>
          <w:tcPr/>
          <w:p>
            <w:pPr>
              <w:pStyle w:val="Compact"/>
              <w:jc w:val="left"/>
            </w:pPr>
            <w:r>
              <w:t xml:space="preserve">TailwindCSS</w:t>
            </w:r>
          </w:p>
        </w:tc>
        <w:tc>
          <w:tcPr/>
          <w:p>
            <w:pPr>
              <w:pStyle w:val="Compact"/>
              <w:jc w:val="left"/>
            </w:pPr>
            <w:r>
              <w:t xml:space="preserve">3.x</w:t>
            </w:r>
          </w:p>
        </w:tc>
        <w:tc>
          <w:tcPr/>
          <w:p>
            <w:pPr>
              <w:pStyle w:val="Compact"/>
              <w:jc w:val="left"/>
            </w:pPr>
            <w:r>
              <w:t xml:space="preserve">Utility-first CSS framework enabling rapid, highly consistent, and responsive UI design without stylesheet bloat.</w:t>
            </w:r>
          </w:p>
        </w:tc>
      </w:tr>
      <w:tr>
        <w:tc>
          <w:tcPr/>
          <w:p>
            <w:pPr>
              <w:pStyle w:val="Compact"/>
              <w:jc w:val="left"/>
            </w:pPr>
            <w:r>
              <w:rPr>
                <w:b/>
                <w:bCs/>
              </w:rPr>
              <w:t xml:space="preserve">Mobile Client</w:t>
            </w:r>
          </w:p>
        </w:tc>
        <w:tc>
          <w:tcPr/>
          <w:p>
            <w:pPr>
              <w:pStyle w:val="Compact"/>
              <w:jc w:val="left"/>
            </w:pPr>
            <w:r>
              <w:t xml:space="preserve">React Native</w:t>
            </w:r>
          </w:p>
        </w:tc>
        <w:tc>
          <w:tcPr/>
          <w:p>
            <w:pPr>
              <w:pStyle w:val="Compact"/>
              <w:jc w:val="left"/>
            </w:pPr>
            <w:r>
              <w:t xml:space="preserve">Expo SDK 50+</w:t>
            </w:r>
          </w:p>
        </w:tc>
        <w:tc>
          <w:tcPr/>
          <w:p>
            <w:pPr>
              <w:pStyle w:val="Compact"/>
              <w:jc w:val="left"/>
            </w:pPr>
            <w:r>
              <w:t xml:space="preserve">Cross-platform codebase supporting iOS and Android with native audio recording modules (</w:t>
            </w:r>
            <w:r>
              <w:rPr>
                <w:rStyle w:val="VerbatimChar"/>
              </w:rPr>
              <w:t xml:space="preserve">expo-av</w:t>
            </w:r>
            <w:r>
              <w:t xml:space="preserve">).</w:t>
            </w:r>
          </w:p>
        </w:tc>
      </w:tr>
    </w:tbl>
    <w:bookmarkEnd w:id="33"/>
    <w:bookmarkStart w:id="34" w:name="database-data-storage"/>
    <w:p>
      <w:pPr>
        <w:pStyle w:val="Heading2"/>
      </w:pPr>
      <w:r>
        <w:t xml:space="preserve">4.2 Database &amp; Data Storage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rPr>
                <w:b/>
                <w:bCs/>
              </w:rPr>
              <w:t xml:space="preserve">Relational DBMS</w:t>
            </w:r>
          </w:p>
        </w:tc>
        <w:tc>
          <w:tcPr/>
          <w:p>
            <w:pPr>
              <w:pStyle w:val="Compact"/>
              <w:jc w:val="left"/>
            </w:pPr>
            <w:r>
              <w:t xml:space="preserve">PostgreSQL 14+</w:t>
            </w:r>
          </w:p>
        </w:tc>
        <w:tc>
          <w:tcPr/>
          <w:p>
            <w:pPr>
              <w:pStyle w:val="Compact"/>
              <w:jc w:val="left"/>
            </w:pPr>
            <w:r>
              <w:t xml:space="preserve">Robust open-source ACID-compliant relational database. Native UTF-8 support ensures seamless handling of Vietnamese text and transcriptions.</w:t>
            </w:r>
          </w:p>
        </w:tc>
      </w:tr>
      <w:tr>
        <w:tc>
          <w:tcPr/>
          <w:p>
            <w:pPr>
              <w:pStyle w:val="Compact"/>
              <w:jc w:val="left"/>
            </w:pPr>
            <w:r>
              <w:rPr>
                <w:b/>
                <w:bCs/>
              </w:rPr>
              <w:t xml:space="preserve">Persistence Layer</w:t>
            </w:r>
          </w:p>
        </w:tc>
        <w:tc>
          <w:tcPr/>
          <w:p>
            <w:pPr>
              <w:pStyle w:val="Compact"/>
              <w:jc w:val="left"/>
            </w:pPr>
            <w:r>
              <w:t xml:space="preserve">Spring Data JPA / Hibernate</w:t>
            </w:r>
          </w:p>
        </w:tc>
        <w:tc>
          <w:tcPr/>
          <w:p>
            <w:pPr>
              <w:pStyle w:val="Compact"/>
              <w:jc w:val="left"/>
            </w:pPr>
            <w:r>
              <w:t xml:space="preserve">Object-Relational Mapping (ORM) reducing boilerplate SQL, providing compile-time type safety and transparent transaction management.</w:t>
            </w:r>
          </w:p>
        </w:tc>
      </w:tr>
      <w:tr>
        <w:tc>
          <w:tcPr/>
          <w:p>
            <w:pPr>
              <w:pStyle w:val="Compact"/>
              <w:jc w:val="left"/>
            </w:pPr>
            <w:r>
              <w:rPr>
                <w:b/>
                <w:bCs/>
              </w:rPr>
              <w:t xml:space="preserve">Connection Pool</w:t>
            </w:r>
          </w:p>
        </w:tc>
        <w:tc>
          <w:tcPr/>
          <w:p>
            <w:pPr>
              <w:pStyle w:val="Compact"/>
              <w:jc w:val="left"/>
            </w:pPr>
            <w:r>
              <w:t xml:space="preserve">HikariCP</w:t>
            </w:r>
          </w:p>
        </w:tc>
        <w:tc>
          <w:tcPr/>
          <w:p>
            <w:pPr>
              <w:pStyle w:val="Compact"/>
              <w:jc w:val="left"/>
            </w:pPr>
            <w:r>
              <w:t xml:space="preserve">High-performance, lightweight JDBC connection pool with minimal thread overhead.</w:t>
            </w:r>
          </w:p>
        </w:tc>
      </w:tr>
    </w:tbl>
    <w:bookmarkEnd w:id="34"/>
    <w:bookmarkStart w:id="35" w:name="artificial-intelligence-cloud-services"/>
    <w:p>
      <w:pPr>
        <w:pStyle w:val="Heading2"/>
      </w:pPr>
      <w:r>
        <w:t xml:space="preserve">4.3 Artificial Intelligence &amp; Cloud Services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Component</w:t>
            </w:r>
          </w:p>
        </w:tc>
        <w:tc>
          <w:tcPr/>
          <w:p>
            <w:pPr>
              <w:pStyle w:val="Compact"/>
              <w:jc w:val="left"/>
            </w:pPr>
            <w:r>
              <w:t xml:space="preserve">Architecture Role</w:t>
            </w:r>
          </w:p>
        </w:tc>
        <w:tc>
          <w:tcPr/>
          <w:p>
            <w:pPr>
              <w:pStyle w:val="Compact"/>
              <w:jc w:val="left"/>
            </w:pPr>
            <w:r>
              <w:t xml:space="preserve">Engineering Rationale &amp; Implementation Scope</w:t>
            </w:r>
          </w:p>
        </w:tc>
      </w:tr>
      <w:tr>
        <w:tc>
          <w:tcPr/>
          <w:p>
            <w:pPr>
              <w:pStyle w:val="Compact"/>
              <w:jc w:val="left"/>
            </w:pPr>
            <w:r>
              <w:rPr>
                <w:b/>
                <w:bCs/>
              </w:rPr>
              <w:t xml:space="preserve">Knowledge RAG Service (RAG API)</w:t>
            </w:r>
          </w:p>
        </w:tc>
        <w:tc>
          <w:tcPr/>
          <w:p>
            <w:pPr>
              <w:pStyle w:val="Compact"/>
              <w:jc w:val="left"/>
            </w:pPr>
            <w:r>
              <w:t xml:space="preserve">Curriculum Grounding, Question Drafting &amp; Rubric Evaluation</w:t>
            </w:r>
          </w:p>
        </w:tc>
        <w:tc>
          <w:tcPr/>
          <w:p>
            <w:pPr>
              <w:pStyle w:val="Compact"/>
              <w:jc w:val="left"/>
            </w:pPr>
            <w:r>
              <w:t xml:space="preserve">Cloud-managed RAG pipeline for lecture slides (PDF, PPTX). Performs structural text extraction, semantic vector chunking, grounded question synthesis, and post-exam rubric evaluation. Cross-references student brief against slide chunks to provide objective scores and exact slide citations.</w:t>
            </w:r>
          </w:p>
        </w:tc>
      </w:tr>
      <w:tr>
        <w:tc>
          <w:tcPr/>
          <w:p>
            <w:pPr>
              <w:pStyle w:val="Compact"/>
              <w:jc w:val="left"/>
            </w:pPr>
            <w:r>
              <w:rPr>
                <w:b/>
                <w:bCs/>
              </w:rPr>
              <w:t xml:space="preserve">Conversational LLM (Gemini API)</w:t>
            </w:r>
          </w:p>
        </w:tc>
        <w:tc>
          <w:tcPr/>
          <w:p>
            <w:pPr>
              <w:pStyle w:val="Compact"/>
              <w:jc w:val="left"/>
            </w:pPr>
            <w:r>
              <w:t xml:space="preserve">Live Adaptive Viva Voice Loop &amp; Post-Exam Transcript Briefing</w:t>
            </w:r>
          </w:p>
        </w:tc>
        <w:tc>
          <w:tcPr/>
          <w:p>
            <w:pPr>
              <w:pStyle w:val="Compact"/>
              <w:jc w:val="left"/>
            </w:pPr>
            <w:r>
              <w:t xml:space="preserve">Google Gemini 1.5 Flash. Delivers sub-second token latency (&lt; 1.5s) for real-time oral examination, generating adaptive probing questions (</w:t>
            </w:r>
            <m:oMath>
              <m:r>
                <m:rPr>
                  <m:sty m:val="p"/>
                </m:rPr>
                <m:t>≤</m:t>
              </m:r>
              <m:r>
                <m:t>40</m:t>
              </m:r>
            </m:oMath>
            <w:r>
              <w:t xml:space="preserve"> </w:t>
            </w:r>
            <w:r>
              <w:t xml:space="preserve">words) and post-viva conversational synthesis (distilling raw oral transcripts into structured technical briefs for RAG evaluation).</w:t>
            </w:r>
          </w:p>
        </w:tc>
      </w:tr>
      <w:tr>
        <w:tc>
          <w:tcPr/>
          <w:p>
            <w:pPr>
              <w:pStyle w:val="Compact"/>
              <w:jc w:val="left"/>
            </w:pPr>
            <w:r>
              <w:rPr>
                <w:b/>
                <w:bCs/>
              </w:rPr>
              <w:t xml:space="preserve">Speech-to-Text (STT)</w:t>
            </w:r>
          </w:p>
        </w:tc>
        <w:tc>
          <w:tcPr/>
          <w:p>
            <w:pPr>
              <w:pStyle w:val="Compact"/>
              <w:jc w:val="left"/>
            </w:pPr>
            <w:r>
              <w:t xml:space="preserve">Candidate Voice Transcription</w:t>
            </w:r>
          </w:p>
        </w:tc>
        <w:tc>
          <w:tcPr/>
          <w:p>
            <w:pPr>
              <w:pStyle w:val="Compact"/>
              <w:jc w:val="left"/>
            </w:pPr>
            <w:r>
              <w:t xml:space="preserve">Google Cloud Speech-to-Text. Vietnamese language acoustic model (</w:t>
            </w:r>
            <w:r>
              <w:rPr>
                <w:rStyle w:val="VerbatimChar"/>
              </w:rPr>
              <w:t xml:space="preserve">vi-VN</w:t>
            </w:r>
            <w:r>
              <w:t xml:space="preserve">) with technical domain phrase hint boosting to capture software engineering terminology accurately.</w:t>
            </w:r>
          </w:p>
        </w:tc>
      </w:tr>
      <w:tr>
        <w:tc>
          <w:tcPr/>
          <w:p>
            <w:pPr>
              <w:pStyle w:val="Compact"/>
              <w:jc w:val="left"/>
            </w:pPr>
            <w:r>
              <w:rPr>
                <w:b/>
                <w:bCs/>
              </w:rPr>
              <w:t xml:space="preserve">Text-to-Speech (TTS)</w:t>
            </w:r>
          </w:p>
        </w:tc>
        <w:tc>
          <w:tcPr/>
          <w:p>
            <w:pPr>
              <w:pStyle w:val="Compact"/>
              <w:jc w:val="left"/>
            </w:pPr>
            <w:r>
              <w:t xml:space="preserve">Oral Examiner Question Synthesis</w:t>
            </w:r>
          </w:p>
        </w:tc>
        <w:tc>
          <w:tcPr/>
          <w:p>
            <w:pPr>
              <w:pStyle w:val="Compact"/>
              <w:jc w:val="left"/>
            </w:pPr>
            <w:r>
              <w:t xml:space="preserve">Google Cloud Text-to-Speech. High-fidelity neural voice synthesis converting written examination prompts into clear, articulate audio for candidate playback.</w:t>
            </w:r>
          </w:p>
        </w:tc>
      </w:tr>
    </w:tbl>
    <w:bookmarkEnd w:id="35"/>
    <w:bookmarkStart w:id="36" w:name="devops-version-control-development-tools"/>
    <w:p>
      <w:pPr>
        <w:pStyle w:val="Heading2"/>
      </w:pPr>
      <w:r>
        <w:t xml:space="preserve">4.4 DevOps, Version Control &amp; Development Tools</w:t>
      </w:r>
    </w:p>
    <w:p>
      <w:pPr>
        <w:pStyle w:val="Compact"/>
        <w:numPr>
          <w:ilvl w:val="0"/>
          <w:numId w:val="1012"/>
        </w:numPr>
      </w:pPr>
      <w:r>
        <w:rPr>
          <w:b/>
          <w:bCs/>
        </w:rPr>
        <w:t xml:space="preserve">Version Control</w:t>
      </w:r>
      <w:r>
        <w:t xml:space="preserve">: Git &amp; GitHub with branch protection rules (</w:t>
      </w:r>
      <w:r>
        <w:rPr>
          <w:rStyle w:val="VerbatimChar"/>
        </w:rPr>
        <w:t xml:space="preserve">main</w:t>
      </w:r>
      <w:r>
        <w:t xml:space="preserve">, feature branches).</w:t>
      </w:r>
    </w:p>
    <w:p>
      <w:pPr>
        <w:pStyle w:val="Compact"/>
        <w:numPr>
          <w:ilvl w:val="0"/>
          <w:numId w:val="1012"/>
        </w:numPr>
      </w:pPr>
      <w:r>
        <w:rPr>
          <w:b/>
          <w:bCs/>
        </w:rPr>
        <w:t xml:space="preserve">API Documentation</w:t>
      </w:r>
      <w:r>
        <w:t xml:space="preserve">: OpenAPI 3.0 / Swagger UI for interactive endpoint testing and verification.</w:t>
      </w:r>
    </w:p>
    <w:p>
      <w:pPr>
        <w:pStyle w:val="Compact"/>
        <w:numPr>
          <w:ilvl w:val="0"/>
          <w:numId w:val="1012"/>
        </w:numPr>
      </w:pPr>
      <w:r>
        <w:rPr>
          <w:b/>
          <w:bCs/>
        </w:rPr>
        <w:t xml:space="preserve">Containerization</w:t>
      </w:r>
      <w:r>
        <w:t xml:space="preserve">: Docker and Docker Compose for reproducible local development and production orchestration.</w:t>
      </w:r>
    </w:p>
    <w:p>
      <w:pPr>
        <w:pStyle w:val="Compact"/>
        <w:numPr>
          <w:ilvl w:val="0"/>
          <w:numId w:val="1012"/>
        </w:numPr>
      </w:pPr>
      <w:r>
        <w:rPr>
          <w:b/>
          <w:bCs/>
        </w:rPr>
        <w:t xml:space="preserve">Modeling &amp; Architecture</w:t>
      </w:r>
      <w:r>
        <w:t xml:space="preserve">: Mermaid.js, PlantUML, and Draw.io.</w:t>
      </w:r>
    </w:p>
    <w:p>
      <w:r>
        <w:pict>
          <v:rect style="width:0;height:1.5pt" o:hralign="center" o:hrstd="t" o:hr="t"/>
        </w:pict>
      </w:r>
    </w:p>
    <w:bookmarkEnd w:id="36"/>
    <w:bookmarkEnd w:id="37"/>
    <w:bookmarkStart w:id="42" w:name="requirements-modeling"/>
    <w:p>
      <w:pPr>
        <w:pStyle w:val="Heading1"/>
      </w:pPr>
      <w:r>
        <w:t xml:space="preserve">5. Requirements Modeling</w:t>
      </w:r>
    </w:p>
    <w:bookmarkStart w:id="38" w:name="system-actors"/>
    <w:p>
      <w:pPr>
        <w:pStyle w:val="Heading2"/>
      </w:pPr>
      <w:r>
        <w:t xml:space="preserve">5.1 System Actors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Actor</w:t>
            </w:r>
          </w:p>
        </w:tc>
        <w:tc>
          <w:tcPr/>
          <w:p>
            <w:pPr>
              <w:pStyle w:val="Compact"/>
              <w:jc w:val="left"/>
            </w:pPr>
            <w:r>
              <w:t xml:space="preserve">Type</w:t>
            </w:r>
          </w:p>
        </w:tc>
        <w:tc>
          <w:tcPr/>
          <w:p>
            <w:pPr>
              <w:pStyle w:val="Compact"/>
              <w:jc w:val="left"/>
            </w:pPr>
            <w:r>
              <w:t xml:space="preserve">Description &amp; System Permissions</w:t>
            </w:r>
          </w:p>
        </w:tc>
      </w:tr>
      <w:tr>
        <w:tc>
          <w:tcPr/>
          <w:p>
            <w:pPr>
              <w:pStyle w:val="Compact"/>
              <w:jc w:val="left"/>
            </w:pPr>
            <w:r>
              <w:rPr>
                <w:b/>
                <w:bCs/>
              </w:rPr>
              <w:t xml:space="preserve">Student (Examinee)</w:t>
            </w:r>
          </w:p>
        </w:tc>
        <w:tc>
          <w:tcPr/>
          <w:p>
            <w:pPr>
              <w:pStyle w:val="Compact"/>
              <w:jc w:val="left"/>
            </w:pPr>
            <w:r>
              <w:t xml:space="preserve">Human</w:t>
            </w:r>
          </w:p>
        </w:tc>
        <w:tc>
          <w:tcPr/>
          <w:p>
            <w:pPr>
              <w:pStyle w:val="Compact"/>
              <w:jc w:val="left"/>
            </w:pPr>
            <w:r>
              <w:t xml:space="preserve">Candidates authenticated via institutional email. Can participate in scheduled viva sessions, interact with the AI examiner, view officially published results, and submit grade appeals.</w:t>
            </w:r>
          </w:p>
        </w:tc>
      </w:tr>
      <w:tr>
        <w:tc>
          <w:tcPr/>
          <w:p>
            <w:pPr>
              <w:pStyle w:val="Compact"/>
              <w:jc w:val="left"/>
            </w:pPr>
            <w:r>
              <w:rPr>
                <w:b/>
                <w:bCs/>
              </w:rPr>
              <w:t xml:space="preserve">Lecturer (Examiner)</w:t>
            </w:r>
          </w:p>
        </w:tc>
        <w:tc>
          <w:tcPr/>
          <w:p>
            <w:pPr>
              <w:pStyle w:val="Compact"/>
              <w:jc w:val="left"/>
            </w:pPr>
            <w:r>
              <w:t xml:space="preserve">Human</w:t>
            </w:r>
          </w:p>
        </w:tc>
        <w:tc>
          <w:tcPr/>
          <w:p>
            <w:pPr>
              <w:pStyle w:val="Compact"/>
              <w:jc w:val="left"/>
            </w:pPr>
            <w:r>
              <w:t xml:space="preserve">Faculty members responsible for course content. Can upload materials, review/approve AI-generated questions and rubrics, schedule exam sessions, review transcripts, override AI proposed scores, and publish final grades.</w:t>
            </w:r>
          </w:p>
        </w:tc>
      </w:tr>
      <w:tr>
        <w:tc>
          <w:tcPr/>
          <w:p>
            <w:pPr>
              <w:pStyle w:val="Compact"/>
              <w:jc w:val="left"/>
            </w:pPr>
            <w:r>
              <w:rPr>
                <w:b/>
                <w:bCs/>
              </w:rPr>
              <w:t xml:space="preserve">Administrator</w:t>
            </w:r>
          </w:p>
        </w:tc>
        <w:tc>
          <w:tcPr/>
          <w:p>
            <w:pPr>
              <w:pStyle w:val="Compact"/>
              <w:jc w:val="left"/>
            </w:pPr>
            <w:r>
              <w:t xml:space="preserve">Human</w:t>
            </w:r>
          </w:p>
        </w:tc>
        <w:tc>
          <w:tcPr/>
          <w:p>
            <w:pPr>
              <w:pStyle w:val="Compact"/>
              <w:jc w:val="left"/>
            </w:pPr>
            <w:r>
              <w:t xml:space="preserve">System managers responsible for institutional user provisioning, role assignments, system-wide settings, and auditing security logs.</w:t>
            </w:r>
          </w:p>
        </w:tc>
      </w:tr>
      <w:tr>
        <w:tc>
          <w:tcPr/>
          <w:p>
            <w:pPr>
              <w:pStyle w:val="Compact"/>
              <w:jc w:val="left"/>
            </w:pPr>
            <w:r>
              <w:rPr>
                <w:b/>
                <w:bCs/>
              </w:rPr>
              <w:t xml:space="preserve">External AI Engine</w:t>
            </w:r>
          </w:p>
        </w:tc>
        <w:tc>
          <w:tcPr/>
          <w:p>
            <w:pPr>
              <w:pStyle w:val="Compact"/>
              <w:jc w:val="left"/>
            </w:pPr>
            <w:r>
              <w:t xml:space="preserve">System</w:t>
            </w:r>
          </w:p>
        </w:tc>
        <w:tc>
          <w:tcPr/>
          <w:p>
            <w:pPr>
              <w:pStyle w:val="Compact"/>
              <w:jc w:val="left"/>
            </w:pPr>
            <w:r>
              <w:t xml:space="preserve">Cloud services (Gemini LLM, Google STT/TTS) acting as processing workers invoked by the backend via secure APIs.</w:t>
            </w:r>
          </w:p>
        </w:tc>
      </w:tr>
    </w:tbl>
    <w:bookmarkEnd w:id="38"/>
    <w:bookmarkStart w:id="40" w:name="use-case-diagram-descriptions"/>
    <w:p>
      <w:pPr>
        <w:pStyle w:val="Heading2"/>
      </w:pPr>
      <w:r>
        <w:t xml:space="preserve">5.2 Use Case Diagram &amp; Descriptions</w:t>
      </w:r>
    </w:p>
    <w:p>
      <w:pPr>
        <w:pStyle w:val="SourceCode"/>
      </w:pPr>
      <w:r>
        <w:rPr>
          <w:rStyle w:val="VerbatimChar"/>
        </w:rPr>
        <w:t xml:space="preserve">flowchart LR</w:t>
      </w:r>
      <w:r>
        <w:br/>
      </w:r>
      <w:r>
        <w:rPr>
          <w:rStyle w:val="VerbatimChar"/>
        </w:rPr>
        <w:t xml:space="preserve">    subgraph Actors</w:t>
      </w:r>
      <w:r>
        <w:br/>
      </w:r>
      <w:r>
        <w:rPr>
          <w:rStyle w:val="VerbatimChar"/>
        </w:rPr>
        <w:t xml:space="preserve">        STU["Student"]</w:t>
      </w:r>
      <w:r>
        <w:br/>
      </w:r>
      <w:r>
        <w:rPr>
          <w:rStyle w:val="VerbatimChar"/>
        </w:rPr>
        <w:t xml:space="preserve">        LEC["Lecturer"]</w:t>
      </w:r>
      <w:r>
        <w:br/>
      </w:r>
      <w:r>
        <w:rPr>
          <w:rStyle w:val="VerbatimChar"/>
        </w:rPr>
        <w:t xml:space="preserve">        ADM["Administrator"]</w:t>
      </w:r>
      <w:r>
        <w:br/>
      </w:r>
      <w:r>
        <w:rPr>
          <w:rStyle w:val="VerbatimChar"/>
        </w:rPr>
        <w:t xml:space="preserve">    end</w:t>
      </w:r>
      <w:r>
        <w:br/>
      </w:r>
      <w:r>
        <w:br/>
      </w:r>
      <w:r>
        <w:rPr>
          <w:rStyle w:val="VerbatimChar"/>
        </w:rPr>
        <w:t xml:space="preserve">    subgraph AIVES_System["AIVES System Boundaries"]</w:t>
      </w:r>
      <w:r>
        <w:br/>
      </w:r>
      <w:r>
        <w:rPr>
          <w:rStyle w:val="VerbatimChar"/>
        </w:rPr>
        <w:t xml:space="preserve">        UC01["UC01: Login &amp; Manage Profile"]</w:t>
      </w:r>
      <w:r>
        <w:br/>
      </w:r>
      <w:r>
        <w:rPr>
          <w:rStyle w:val="VerbatimChar"/>
        </w:rPr>
        <w:t xml:space="preserve">        UC02["UC02: Manage Lessons &amp; Topics"]</w:t>
      </w:r>
      <w:r>
        <w:br/>
      </w:r>
      <w:r>
        <w:rPr>
          <w:rStyle w:val="VerbatimChar"/>
        </w:rPr>
        <w:t xml:space="preserve">        UC03["UC03: Generate &amp; Approve Questions (RAG)"]</w:t>
      </w:r>
      <w:r>
        <w:br/>
      </w:r>
      <w:r>
        <w:rPr>
          <w:rStyle w:val="VerbatimChar"/>
        </w:rPr>
        <w:t xml:space="preserve">        UC04["UC04: Configure Rubrics &amp; Criteria"]</w:t>
      </w:r>
      <w:r>
        <w:br/>
      </w:r>
      <w:r>
        <w:rPr>
          <w:rStyle w:val="VerbatimChar"/>
        </w:rPr>
        <w:t xml:space="preserve">        UC05["UC05: Schedule Viva Exam Session"]</w:t>
      </w:r>
      <w:r>
        <w:br/>
      </w:r>
      <w:r>
        <w:rPr>
          <w:rStyle w:val="VerbatimChar"/>
        </w:rPr>
        <w:t xml:space="preserve">        UC06["UC06: Join Exam &amp; Voice Testing"]</w:t>
      </w:r>
      <w:r>
        <w:br/>
      </w:r>
      <w:r>
        <w:rPr>
          <w:rStyle w:val="VerbatimChar"/>
        </w:rPr>
        <w:t xml:space="preserve">        UC07["UC07: Take Oral Viva Exam (Real-time)"]</w:t>
      </w:r>
      <w:r>
        <w:br/>
      </w:r>
      <w:r>
        <w:rPr>
          <w:rStyle w:val="VerbatimChar"/>
        </w:rPr>
        <w:t xml:space="preserve">        UC08["UC08: Asynchronous AI Grading"]</w:t>
      </w:r>
      <w:r>
        <w:br/>
      </w:r>
      <w:r>
        <w:rPr>
          <w:rStyle w:val="VerbatimChar"/>
        </w:rPr>
        <w:t xml:space="preserve">        UC09["UC09: Review &amp; Override Scores (HITL)"]</w:t>
      </w:r>
      <w:r>
        <w:br/>
      </w:r>
      <w:r>
        <w:rPr>
          <w:rStyle w:val="VerbatimChar"/>
        </w:rPr>
        <w:t xml:space="preserve">        UC10["UC10: Publish Grades &amp; Handle Appeals"]</w:t>
      </w:r>
      <w:r>
        <w:br/>
      </w:r>
      <w:r>
        <w:rPr>
          <w:rStyle w:val="VerbatimChar"/>
        </w:rPr>
        <w:t xml:space="preserve">        UC11["UC11: System Audit &amp; User Provisioning"]</w:t>
      </w:r>
      <w:r>
        <w:br/>
      </w:r>
      <w:r>
        <w:rPr>
          <w:rStyle w:val="VerbatimChar"/>
        </w:rPr>
        <w:t xml:space="preserve">    end</w:t>
      </w:r>
      <w:r>
        <w:br/>
      </w:r>
      <w:r>
        <w:br/>
      </w:r>
      <w:r>
        <w:rPr>
          <w:rStyle w:val="VerbatimChar"/>
        </w:rPr>
        <w:t xml:space="preserve">    STU --&gt; UC01</w:t>
      </w:r>
      <w:r>
        <w:br/>
      </w:r>
      <w:r>
        <w:rPr>
          <w:rStyle w:val="VerbatimChar"/>
        </w:rPr>
        <w:t xml:space="preserve">    STU --&gt; UC06</w:t>
      </w:r>
      <w:r>
        <w:br/>
      </w:r>
      <w:r>
        <w:rPr>
          <w:rStyle w:val="VerbatimChar"/>
        </w:rPr>
        <w:t xml:space="preserve">    STU --&gt; UC07</w:t>
      </w:r>
      <w:r>
        <w:br/>
      </w:r>
      <w:r>
        <w:rPr>
          <w:rStyle w:val="VerbatimChar"/>
        </w:rPr>
        <w:t xml:space="preserve">    STU --&gt; UC10</w:t>
      </w:r>
      <w:r>
        <w:br/>
      </w:r>
      <w:r>
        <w:br/>
      </w:r>
      <w:r>
        <w:rPr>
          <w:rStyle w:val="VerbatimChar"/>
        </w:rPr>
        <w:t xml:space="preserve">    LEC --&gt; UC01</w:t>
      </w:r>
      <w:r>
        <w:br/>
      </w:r>
      <w:r>
        <w:rPr>
          <w:rStyle w:val="VerbatimChar"/>
        </w:rPr>
        <w:t xml:space="preserve">    LEC --&gt; UC02</w:t>
      </w:r>
      <w:r>
        <w:br/>
      </w:r>
      <w:r>
        <w:rPr>
          <w:rStyle w:val="VerbatimChar"/>
        </w:rPr>
        <w:t xml:space="preserve">    LEC --&gt; UC03</w:t>
      </w:r>
      <w:r>
        <w:br/>
      </w:r>
      <w:r>
        <w:rPr>
          <w:rStyle w:val="VerbatimChar"/>
        </w:rPr>
        <w:t xml:space="preserve">    LEC --&gt; UC04</w:t>
      </w:r>
      <w:r>
        <w:br/>
      </w:r>
      <w:r>
        <w:rPr>
          <w:rStyle w:val="VerbatimChar"/>
        </w:rPr>
        <w:t xml:space="preserve">    LEC --&gt; UC05</w:t>
      </w:r>
      <w:r>
        <w:br/>
      </w:r>
      <w:r>
        <w:rPr>
          <w:rStyle w:val="VerbatimChar"/>
        </w:rPr>
        <w:t xml:space="preserve">    LEC --&gt; UC09</w:t>
      </w:r>
      <w:r>
        <w:br/>
      </w:r>
      <w:r>
        <w:rPr>
          <w:rStyle w:val="VerbatimChar"/>
        </w:rPr>
        <w:t xml:space="preserve">    LEC --&gt; UC10</w:t>
      </w:r>
      <w:r>
        <w:br/>
      </w:r>
      <w:r>
        <w:br/>
      </w:r>
      <w:r>
        <w:rPr>
          <w:rStyle w:val="VerbatimChar"/>
        </w:rPr>
        <w:t xml:space="preserve">    ADM --&gt; UC01</w:t>
      </w:r>
      <w:r>
        <w:br/>
      </w:r>
      <w:r>
        <w:rPr>
          <w:rStyle w:val="VerbatimChar"/>
        </w:rPr>
        <w:t xml:space="preserve">    ADM --&gt; UC11</w:t>
      </w:r>
    </w:p>
    <w:bookmarkStart w:id="39" w:name="detailed-core-use-case-descriptions"/>
    <w:p>
      <w:pPr>
        <w:pStyle w:val="Heading3"/>
      </w:pPr>
      <w:r>
        <w:t xml:space="preserve">Detailed Core Use Case Descriptions:</w:t>
      </w:r>
    </w:p>
    <w:p>
      <w:pPr>
        <w:pStyle w:val="Compact"/>
        <w:numPr>
          <w:ilvl w:val="0"/>
          <w:numId w:val="1013"/>
        </w:numPr>
      </w:pPr>
      <w:r>
        <w:rPr>
          <w:b/>
          <w:bCs/>
        </w:rPr>
        <w:t xml:space="preserve">UC07: Take Oral Viva Exam</w:t>
      </w:r>
      <w:r>
        <w:t xml:space="preserve">: The student enters the exam room using session credentials. The system sequentially renders question text and audio, records the student’s voice response, monitors speech boundaries, performs transcription, evaluates adaptive follow-ups, and completes the attempt.</w:t>
      </w:r>
    </w:p>
    <w:p>
      <w:pPr>
        <w:pStyle w:val="Compact"/>
        <w:numPr>
          <w:ilvl w:val="0"/>
          <w:numId w:val="1013"/>
        </w:numPr>
      </w:pPr>
      <w:r>
        <w:rPr>
          <w:b/>
          <w:bCs/>
        </w:rPr>
        <w:t xml:space="preserve">UC09: Review &amp; Override Scores (HITL)</w:t>
      </w:r>
      <w:r>
        <w:t xml:space="preserve">: The lecturer accesses the evaluation portal, examines the verbatim transcript and audio playback alongside the AI suggested score, provides manual overrides with required justifications for discrepancies over 2.0 points, and commits the official grade.</w:t>
      </w:r>
    </w:p>
    <w:bookmarkEnd w:id="39"/>
    <w:bookmarkEnd w:id="40"/>
    <w:bookmarkStart w:id="41" w:name="non-functional-requirements-nfrs"/>
    <w:p>
      <w:pPr>
        <w:pStyle w:val="Heading2"/>
      </w:pPr>
      <w:r>
        <w:t xml:space="preserve">5.3 Non-Functional Requirements (NFRs)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Metric / Specification</w:t>
            </w:r>
          </w:p>
        </w:tc>
        <w:tc>
          <w:tcPr/>
          <w:p>
            <w:pPr>
              <w:pStyle w:val="Compact"/>
              <w:jc w:val="left"/>
            </w:pPr>
            <w:r>
              <w:t xml:space="preserve">Architectural Measure</w:t>
            </w:r>
          </w:p>
        </w:tc>
      </w:tr>
      <w:tr>
        <w:tc>
          <w:tcPr/>
          <w:p>
            <w:pPr>
              <w:pStyle w:val="Compact"/>
              <w:jc w:val="left"/>
            </w:pPr>
            <w:r>
              <w:rPr>
                <w:b/>
                <w:bCs/>
              </w:rPr>
              <w:t xml:space="preserve">Security &amp; Privacy</w:t>
            </w:r>
          </w:p>
        </w:tc>
        <w:tc>
          <w:tcPr/>
          <w:p>
            <w:pPr>
              <w:pStyle w:val="Compact"/>
              <w:jc w:val="left"/>
            </w:pPr>
            <w:r>
              <w:t xml:space="preserve">- Passwords hashed with BCrypt (strength 10+)</w:t>
            </w:r>
            <w:r>
              <w:t xml:space="preserve">- Stateless JWT with 24-hour expiration</w:t>
            </w:r>
            <w:r>
              <w:t xml:space="preserve">- Strict RBAC validation on all endpoints</w:t>
            </w:r>
            <w:r>
              <w:t xml:space="preserve">- Audio data encrypted at rest</w:t>
            </w:r>
          </w:p>
        </w:tc>
        <w:tc>
          <w:tcPr/>
          <w:p>
            <w:pPr>
              <w:pStyle w:val="Compact"/>
              <w:jc w:val="left"/>
            </w:pPr>
            <w:r>
              <w:t xml:space="preserve">Spring Security filter chain; encrypted storage; Google Cloud IAM Service Account authorization (Least Privilege, no static AI API keys)</w:t>
            </w:r>
          </w:p>
        </w:tc>
      </w:tr>
      <w:tr>
        <w:tc>
          <w:tcPr/>
          <w:p>
            <w:pPr>
              <w:pStyle w:val="Compact"/>
              <w:jc w:val="left"/>
            </w:pPr>
            <w:r>
              <w:rPr>
                <w:b/>
                <w:bCs/>
              </w:rPr>
              <w:t xml:space="preserve">Performance &amp; Latency</w:t>
            </w:r>
          </w:p>
        </w:tc>
        <w:tc>
          <w:tcPr/>
          <w:p>
            <w:pPr>
              <w:pStyle w:val="Compact"/>
              <w:jc w:val="left"/>
            </w:pPr>
            <w:r>
              <w:t xml:space="preserve">- Voice turnaround latency &lt; 3.0s</w:t>
            </w:r>
            <w:r>
              <w:t xml:space="preserve">- Database query execution time &lt; 50ms (p95)</w:t>
            </w:r>
            <w:r>
              <w:t xml:space="preserve">- Backend REST API throughput &gt; 200 req/s</w:t>
            </w:r>
          </w:p>
        </w:tc>
        <w:tc>
          <w:tcPr/>
          <w:p>
            <w:pPr>
              <w:pStyle w:val="Compact"/>
              <w:jc w:val="left"/>
            </w:pPr>
            <w:r>
              <w:t xml:space="preserve">Asynchronous speech synthesis; indexing on all foreign keys; connection pooling</w:t>
            </w:r>
          </w:p>
        </w:tc>
      </w:tr>
      <w:tr>
        <w:tc>
          <w:tcPr/>
          <w:p>
            <w:pPr>
              <w:pStyle w:val="Compact"/>
              <w:jc w:val="left"/>
            </w:pPr>
            <w:r>
              <w:rPr>
                <w:b/>
                <w:bCs/>
              </w:rPr>
              <w:t xml:space="preserve">Reliability &amp; Resilience</w:t>
            </w:r>
          </w:p>
        </w:tc>
        <w:tc>
          <w:tcPr/>
          <w:p>
            <w:pPr>
              <w:pStyle w:val="Compact"/>
              <w:jc w:val="left"/>
            </w:pPr>
            <w:r>
              <w:t xml:space="preserve">- 99.5% uptime during examination windows</w:t>
            </w:r>
            <w:r>
              <w:t xml:space="preserve">- Guaranteed exam state recovery upon client disconnection</w:t>
            </w:r>
            <w:r>
              <w:t xml:space="preserve">- Background job retry policy (up to 3 attempts)</w:t>
            </w:r>
          </w:p>
        </w:tc>
        <w:tc>
          <w:tcPr/>
          <w:p>
            <w:pPr>
              <w:pStyle w:val="Compact"/>
              <w:jc w:val="left"/>
            </w:pPr>
            <w:r>
              <w:t xml:space="preserve">Status-driven transactional state machine; persistent audit logs; exponential backoff retries</w:t>
            </w:r>
          </w:p>
        </w:tc>
      </w:tr>
      <w:tr>
        <w:tc>
          <w:tcPr/>
          <w:p>
            <w:pPr>
              <w:pStyle w:val="Compact"/>
              <w:jc w:val="left"/>
            </w:pPr>
            <w:r>
              <w:rPr>
                <w:b/>
                <w:bCs/>
              </w:rPr>
              <w:t xml:space="preserve">Scalability</w:t>
            </w:r>
          </w:p>
        </w:tc>
        <w:tc>
          <w:tcPr/>
          <w:p>
            <w:pPr>
              <w:pStyle w:val="Compact"/>
              <w:jc w:val="left"/>
            </w:pPr>
            <w:r>
              <w:t xml:space="preserve">- Support 100+ concurrent viva sessions per institutional node</w:t>
            </w:r>
          </w:p>
        </w:tc>
        <w:tc>
          <w:tcPr/>
          <w:p>
            <w:pPr>
              <w:pStyle w:val="Compact"/>
              <w:jc w:val="left"/>
            </w:pPr>
            <w:r>
              <w:t xml:space="preserve">Decoupled background workers; stateless backend enabling horizontal scaling</w:t>
            </w:r>
          </w:p>
        </w:tc>
      </w:tr>
      <w:tr>
        <w:tc>
          <w:tcPr/>
          <w:p>
            <w:pPr>
              <w:pStyle w:val="Compact"/>
              <w:jc w:val="left"/>
            </w:pPr>
            <w:r>
              <w:rPr>
                <w:b/>
                <w:bCs/>
              </w:rPr>
              <w:t xml:space="preserve">Data Integrity</w:t>
            </w:r>
          </w:p>
        </w:tc>
        <w:tc>
          <w:tcPr/>
          <w:p>
            <w:pPr>
              <w:pStyle w:val="Compact"/>
              <w:jc w:val="left"/>
            </w:pPr>
            <w:r>
              <w:t xml:space="preserve">- Sum of rubric criteria weights must equal exactly 100%</w:t>
            </w:r>
            <w:r>
              <w:t xml:space="preserve">- One single active attempt per student per exam session</w:t>
            </w:r>
          </w:p>
        </w:tc>
        <w:tc>
          <w:tcPr/>
          <w:p>
            <w:pPr>
              <w:pStyle w:val="Compact"/>
              <w:jc w:val="left"/>
            </w:pPr>
            <w:r>
              <w:t xml:space="preserve">Database CHECK constraints, partial unique indexes, transactional service validations</w:t>
            </w:r>
          </w:p>
        </w:tc>
      </w:tr>
    </w:tbl>
    <w:p>
      <w:r>
        <w:pict>
          <v:rect style="width:0;height:1.5pt" o:hralign="center" o:hrstd="t" o:hr="t"/>
        </w:pict>
      </w:r>
    </w:p>
    <w:bookmarkEnd w:id="41"/>
    <w:bookmarkEnd w:id="42"/>
    <w:bookmarkStart w:id="46" w:name="main-flows"/>
    <w:p>
      <w:pPr>
        <w:pStyle w:val="Heading1"/>
      </w:pPr>
      <w:r>
        <w:t xml:space="preserve">6. Main Flows</w:t>
      </w:r>
    </w:p>
    <w:bookmarkStart w:id="43" w:name="flow-1-question-bank-rubric-preparation"/>
    <w:p>
      <w:pPr>
        <w:pStyle w:val="Heading2"/>
      </w:pPr>
      <w:r>
        <w:t xml:space="preserve">6.1 Flow 1: Question Bank &amp; Rubric Preparation</w:t>
      </w:r>
    </w:p>
    <w:p>
      <w:pPr>
        <w:pStyle w:val="FirstParagraph"/>
      </w:pPr>
      <w:r>
        <w:t xml:space="preserve">This flow describes the curriculum ingestion, automated RAG question drafting, and mandatory faculty validation.</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LEC as Lecturer</w:t>
      </w:r>
      <w:r>
        <w:br/>
      </w:r>
      <w:r>
        <w:rPr>
          <w:rStyle w:val="VerbatimChar"/>
        </w:rPr>
        <w:t xml:space="preserve">    participant SYS as AIVES Portal (Backend)</w:t>
      </w:r>
      <w:r>
        <w:br/>
      </w:r>
      <w:r>
        <w:rPr>
          <w:rStyle w:val="VerbatimChar"/>
        </w:rPr>
        <w:t xml:space="preserve">    participant AI as Gemini Flash API</w:t>
      </w:r>
      <w:r>
        <w:br/>
      </w:r>
      <w:r>
        <w:rPr>
          <w:rStyle w:val="VerbatimChar"/>
        </w:rPr>
        <w:t xml:space="preserve">    participant DB as PostgreSQL Database</w:t>
      </w:r>
      <w:r>
        <w:br/>
      </w:r>
      <w:r>
        <w:br/>
      </w:r>
      <w:r>
        <w:rPr>
          <w:rStyle w:val="VerbatimChar"/>
        </w:rPr>
        <w:t xml:space="preserve">    LEC-&gt;&gt;SYS: Upload Course Material (PDF / Slide) &amp; Select Topic</w:t>
      </w:r>
      <w:r>
        <w:br/>
      </w:r>
      <w:r>
        <w:rPr>
          <w:rStyle w:val="VerbatimChar"/>
        </w:rPr>
        <w:t xml:space="preserve">    SYS-&gt;&gt;DB: Store Document Metadata &amp; Associated Topic</w:t>
      </w:r>
      <w:r>
        <w:br/>
      </w:r>
      <w:r>
        <w:rPr>
          <w:rStyle w:val="VerbatimChar"/>
        </w:rPr>
        <w:t xml:space="preserve">    LEC-&gt;&gt;SYS: Request AI Question Generation (Topic, Bloom Level, Count)</w:t>
      </w:r>
      <w:r>
        <w:br/>
      </w:r>
      <w:r>
        <w:rPr>
          <w:rStyle w:val="VerbatimChar"/>
        </w:rPr>
        <w:t xml:space="preserve">    SYS-&gt;&gt;AI: Dispatch Prompt (Curriculum Context + Bloom Taxonomy Guidelines)</w:t>
      </w:r>
      <w:r>
        <w:br/>
      </w:r>
      <w:r>
        <w:rPr>
          <w:rStyle w:val="VerbatimChar"/>
        </w:rPr>
        <w:t xml:space="preserve">    AI--&gt;&gt;SYS: Return Structured Question Proposals &amp; Model Answers (JSON)</w:t>
      </w:r>
      <w:r>
        <w:br/>
      </w:r>
      <w:r>
        <w:rPr>
          <w:rStyle w:val="VerbatimChar"/>
        </w:rPr>
        <w:t xml:space="preserve">    SYS-&gt;&gt;DB: Persist Questions in DRAFT Status (source = AI_GENERATED)</w:t>
      </w:r>
      <w:r>
        <w:br/>
      </w:r>
      <w:r>
        <w:rPr>
          <w:rStyle w:val="VerbatimChar"/>
        </w:rPr>
        <w:t xml:space="preserve">    SYS--&gt;&gt;LEC: Render Question Drafting Workspace</w:t>
      </w:r>
      <w:r>
        <w:br/>
      </w:r>
      <w:r>
        <w:rPr>
          <w:rStyle w:val="VerbatimChar"/>
        </w:rPr>
        <w:t xml:space="preserve">    </w:t>
      </w:r>
      <w:r>
        <w:br/>
      </w:r>
      <w:r>
        <w:rPr>
          <w:rStyle w:val="VerbatimChar"/>
        </w:rPr>
        <w:t xml:space="preserve">    rect rgb(240, 248, 255)</w:t>
      </w:r>
      <w:r>
        <w:br/>
      </w:r>
      <w:r>
        <w:rPr>
          <w:rStyle w:val="VerbatimChar"/>
        </w:rPr>
        <w:t xml:space="preserve">        Note over LEC,SYS: Human-in-the-Loop Review (BR-BANK-001 / 002)</w:t>
      </w:r>
      <w:r>
        <w:br/>
      </w:r>
      <w:r>
        <w:rPr>
          <w:rStyle w:val="VerbatimChar"/>
        </w:rPr>
        <w:t xml:space="preserve">        LEC-&gt;&gt;SYS: Edit question text, verify model answer, define Rubric Criteria</w:t>
      </w:r>
      <w:r>
        <w:br/>
      </w:r>
      <w:r>
        <w:rPr>
          <w:rStyle w:val="VerbatimChar"/>
        </w:rPr>
        <w:t xml:space="preserve">        LEC-&gt;&gt;SYS: Validate Total Criteria Weight = 100%</w:t>
      </w:r>
      <w:r>
        <w:br/>
      </w:r>
      <w:r>
        <w:rPr>
          <w:rStyle w:val="VerbatimChar"/>
        </w:rPr>
        <w:t xml:space="preserve">        LEC-&gt;&gt;SYS: Submit Approval Action</w:t>
      </w:r>
      <w:r>
        <w:br/>
      </w:r>
      <w:r>
        <w:rPr>
          <w:rStyle w:val="VerbatimChar"/>
        </w:rPr>
        <w:t xml:space="preserve">    end</w:t>
      </w:r>
      <w:r>
        <w:br/>
      </w:r>
      <w:r>
        <w:br/>
      </w:r>
      <w:r>
        <w:rPr>
          <w:rStyle w:val="VerbatimChar"/>
        </w:rPr>
        <w:t xml:space="preserve">    SYS-&gt;&gt;DB: Update Status to APPROVED (Ready for Examination)</w:t>
      </w:r>
      <w:r>
        <w:br/>
      </w:r>
      <w:r>
        <w:rPr>
          <w:rStyle w:val="VerbatimChar"/>
        </w:rPr>
        <w:t xml:space="preserve">    SYS--&gt;&gt;LEC: 200 OK (Questions Added to Active Bank)</w:t>
      </w:r>
    </w:p>
    <w:bookmarkEnd w:id="43"/>
    <w:bookmarkStart w:id="44" w:name="X35ed001200f8da0bdaa4414826f4299bdd1e6db"/>
    <w:p>
      <w:pPr>
        <w:pStyle w:val="Heading2"/>
      </w:pPr>
      <w:r>
        <w:t xml:space="preserve">6.2 Flow 2: Real-Time Viva Examination (Voice AI &amp; Adaptive Interrogation)</w:t>
      </w:r>
    </w:p>
    <w:p>
      <w:pPr>
        <w:pStyle w:val="FirstParagraph"/>
      </w:pPr>
      <w:r>
        <w:t xml:space="preserve">This flow encapsulates the candidate’s real-time interaction with the virtual examiner.</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STU as Student</w:t>
      </w:r>
      <w:r>
        <w:br/>
      </w:r>
      <w:r>
        <w:rPr>
          <w:rStyle w:val="VerbatimChar"/>
        </w:rPr>
        <w:t xml:space="preserve">    participant FE as Web / Mobile Client</w:t>
      </w:r>
      <w:r>
        <w:br/>
      </w:r>
      <w:r>
        <w:rPr>
          <w:rStyle w:val="VerbatimChar"/>
        </w:rPr>
        <w:t xml:space="preserve">    participant BE as Spring Boot Backend</w:t>
      </w:r>
      <w:r>
        <w:br/>
      </w:r>
      <w:r>
        <w:rPr>
          <w:rStyle w:val="VerbatimChar"/>
        </w:rPr>
        <w:t xml:space="preserve">    participant STT as Google Speech-to-Text</w:t>
      </w:r>
      <w:r>
        <w:br/>
      </w:r>
      <w:r>
        <w:rPr>
          <w:rStyle w:val="VerbatimChar"/>
        </w:rPr>
        <w:t xml:space="preserve">    participant AI as Gemini Flash LLM</w:t>
      </w:r>
      <w:r>
        <w:br/>
      </w:r>
      <w:r>
        <w:rPr>
          <w:rStyle w:val="VerbatimChar"/>
        </w:rPr>
        <w:t xml:space="preserve">    participant TTS as Google Text-to-Speech</w:t>
      </w:r>
      <w:r>
        <w:br/>
      </w:r>
      <w:r>
        <w:rPr>
          <w:rStyle w:val="VerbatimChar"/>
        </w:rPr>
        <w:t xml:space="preserve">    participant DB as PostgreSQL Database</w:t>
      </w:r>
      <w:r>
        <w:br/>
      </w:r>
      <w:r>
        <w:br/>
      </w:r>
      <w:r>
        <w:rPr>
          <w:rStyle w:val="VerbatimChar"/>
        </w:rPr>
        <w:t xml:space="preserve">    STU-&gt;&gt;FE: Enter Session Code &amp; Access Key</w:t>
      </w:r>
      <w:r>
        <w:br/>
      </w:r>
      <w:r>
        <w:rPr>
          <w:rStyle w:val="VerbatimChar"/>
        </w:rPr>
        <w:t xml:space="preserve">    FE-&gt;&gt;BE: POST /api/attempts/start</w:t>
      </w:r>
      <w:r>
        <w:br/>
      </w:r>
      <w:r>
        <w:rPr>
          <w:rStyle w:val="VerbatimChar"/>
        </w:rPr>
        <w:t xml:space="preserve">    BE-&gt;&gt;DB: Validate Eligibility (BR-AUTH-002) &amp; Create Attempt (IN_PROGRESS)</w:t>
      </w:r>
      <w:r>
        <w:br/>
      </w:r>
      <w:r>
        <w:rPr>
          <w:rStyle w:val="VerbatimChar"/>
        </w:rPr>
        <w:t xml:space="preserve">    BE-&gt;&gt;TTS: Synthesize Primary Question Text</w:t>
      </w:r>
      <w:r>
        <w:br/>
      </w:r>
      <w:r>
        <w:rPr>
          <w:rStyle w:val="VerbatimChar"/>
        </w:rPr>
        <w:t xml:space="preserve">    TTS--&gt;&gt;BE: Audio Stream (Base64)</w:t>
      </w:r>
      <w:r>
        <w:br/>
      </w:r>
      <w:r>
        <w:rPr>
          <w:rStyle w:val="VerbatimChar"/>
        </w:rPr>
        <w:t xml:space="preserve">    BE--&gt;&gt;FE: 200 OK {exchangeId, questionText, audioPayload}</w:t>
      </w:r>
      <w:r>
        <w:br/>
      </w:r>
      <w:r>
        <w:rPr>
          <w:rStyle w:val="VerbatimChar"/>
        </w:rPr>
        <w:t xml:space="preserve">    </w:t>
      </w:r>
      <w:r>
        <w:br/>
      </w:r>
      <w:r>
        <w:rPr>
          <w:rStyle w:val="VerbatimChar"/>
        </w:rPr>
        <w:t xml:space="preserve">    FE-&gt;&gt;STU: Play Question Audio &amp; Start Countdown Timer</w:t>
      </w:r>
      <w:r>
        <w:br/>
      </w:r>
      <w:r>
        <w:rPr>
          <w:rStyle w:val="VerbatimChar"/>
        </w:rPr>
        <w:t xml:space="preserve">    STU-&gt;&gt;FE: Speak Answer via Microphone</w:t>
      </w:r>
      <w:r>
        <w:br/>
      </w:r>
      <w:r>
        <w:rPr>
          <w:rStyle w:val="VerbatimChar"/>
        </w:rPr>
        <w:t xml:space="preserve">    Note over FE: Client records audio.&lt;br/&gt;Auto-locks mic if continuous silence &gt;= 10s (BR-VIVA-003)</w:t>
      </w:r>
      <w:r>
        <w:br/>
      </w:r>
      <w:r>
        <w:rPr>
          <w:rStyle w:val="VerbatimChar"/>
        </w:rPr>
        <w:t xml:space="preserve">    </w:t>
      </w:r>
      <w:r>
        <w:br/>
      </w:r>
      <w:r>
        <w:rPr>
          <w:rStyle w:val="VerbatimChar"/>
        </w:rPr>
        <w:t xml:space="preserve">    FE-&gt;&gt;BE: POST /api/attempts/{id}/answers (Multipart Audio)</w:t>
      </w:r>
      <w:r>
        <w:br/>
      </w:r>
      <w:r>
        <w:rPr>
          <w:rStyle w:val="VerbatimChar"/>
        </w:rPr>
        <w:t xml:space="preserve">    BE-&gt;&gt;STT: Recognize Speech (vi-VN, technical keywords)</w:t>
      </w:r>
      <w:r>
        <w:br/>
      </w:r>
      <w:r>
        <w:rPr>
          <w:rStyle w:val="VerbatimChar"/>
        </w:rPr>
        <w:t xml:space="preserve">    STT--&gt;&gt;BE: Verbatim Candidate Transcript</w:t>
      </w:r>
      <w:r>
        <w:br/>
      </w:r>
      <w:r>
        <w:rPr>
          <w:rStyle w:val="VerbatimChar"/>
        </w:rPr>
        <w:t xml:space="preserve">    BE-&gt;&gt;DB: Save Transcript in interview_exchanges</w:t>
      </w:r>
      <w:r>
        <w:br/>
      </w:r>
      <w:r>
        <w:rPr>
          <w:rStyle w:val="VerbatimChar"/>
        </w:rPr>
        <w:t xml:space="preserve">    </w:t>
      </w:r>
      <w:r>
        <w:br/>
      </w:r>
      <w:r>
        <w:rPr>
          <w:rStyle w:val="VerbatimChar"/>
        </w:rPr>
        <w:t xml:space="preserve">    BE-&gt;&gt;AI: Evaluate Transcript against Model Answer &amp; Rubric</w:t>
      </w:r>
      <w:r>
        <w:br/>
      </w:r>
      <w:r>
        <w:rPr>
          <w:rStyle w:val="VerbatimChar"/>
        </w:rPr>
        <w:t xml:space="preserve">    AI--&gt;&gt;BE: Decision: {decision: "FOLLOW_UP", question: "Explain edge cases", reason: "Omitted boundary checks"}</w:t>
      </w:r>
      <w:r>
        <w:br/>
      </w:r>
      <w:r>
        <w:rPr>
          <w:rStyle w:val="VerbatimChar"/>
        </w:rPr>
        <w:t xml:space="preserve">    </w:t>
      </w:r>
      <w:r>
        <w:br/>
      </w:r>
      <w:r>
        <w:rPr>
          <w:rStyle w:val="VerbatimChar"/>
        </w:rPr>
        <w:t xml:space="preserve">    alt Follow-up Condition Met (Count &lt;= 2 and words &lt;= 40)</w:t>
      </w:r>
      <w:r>
        <w:br/>
      </w:r>
      <w:r>
        <w:rPr>
          <w:rStyle w:val="VerbatimChar"/>
        </w:rPr>
        <w:t xml:space="preserve">        BE-&gt;&gt;TTS: Synthesize Follow-up Audio</w:t>
      </w:r>
      <w:r>
        <w:br/>
      </w:r>
      <w:r>
        <w:rPr>
          <w:rStyle w:val="VerbatimChar"/>
        </w:rPr>
        <w:t xml:space="preserve">        TTS--&gt;&gt;BE: Follow-up Audio</w:t>
      </w:r>
      <w:r>
        <w:br/>
      </w:r>
      <w:r>
        <w:rPr>
          <w:rStyle w:val="VerbatimChar"/>
        </w:rPr>
        <w:t xml:space="preserve">        BE-&gt;&gt;DB: Insert Child Exchange (parent_exchange_id)</w:t>
      </w:r>
      <w:r>
        <w:br/>
      </w:r>
      <w:r>
        <w:rPr>
          <w:rStyle w:val="VerbatimChar"/>
        </w:rPr>
        <w:t xml:space="preserve">        BE--&gt;&gt;FE: 200 OK {exchangeId, followUpQuestion, audioPayload, isFinished: false}</w:t>
      </w:r>
      <w:r>
        <w:br/>
      </w:r>
      <w:r>
        <w:rPr>
          <w:rStyle w:val="VerbatimChar"/>
        </w:rPr>
        <w:t xml:space="preserve">    else Next Question or Exam Concluded</w:t>
      </w:r>
      <w:r>
        <w:br/>
      </w:r>
      <w:r>
        <w:rPr>
          <w:rStyle w:val="VerbatimChar"/>
        </w:rPr>
        <w:t xml:space="preserve">        BE--&gt;&gt;FE: 200 OK {isFinished: true}</w:t>
      </w:r>
      <w:r>
        <w:br/>
      </w:r>
      <w:r>
        <w:rPr>
          <w:rStyle w:val="VerbatimChar"/>
        </w:rPr>
        <w:t xml:space="preserve">    end</w:t>
      </w:r>
    </w:p>
    <w:bookmarkEnd w:id="44"/>
    <w:bookmarkStart w:id="45" w:name="X228d5d1f1f49a3343061968c1408511f3aceaae"/>
    <w:p>
      <w:pPr>
        <w:pStyle w:val="Heading2"/>
      </w:pPr>
      <w:r>
        <w:t xml:space="preserve">6.3 Flow 3: AI-Assisted Scoring &amp; Human-in-the-Loop (HITL) Review</w:t>
      </w:r>
    </w:p>
    <w:p>
      <w:pPr>
        <w:pStyle w:val="FirstParagraph"/>
      </w:pPr>
      <w:r>
        <w:t xml:space="preserve">This flow covers the asynchronous grading pipeline and faculty review.</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STU as Student</w:t>
      </w:r>
      <w:r>
        <w:br/>
      </w:r>
      <w:r>
        <w:rPr>
          <w:rStyle w:val="VerbatimChar"/>
        </w:rPr>
        <w:t xml:space="preserve">    participant BE as Spring Boot Backend</w:t>
      </w:r>
      <w:r>
        <w:br/>
      </w:r>
      <w:r>
        <w:rPr>
          <w:rStyle w:val="VerbatimChar"/>
        </w:rPr>
        <w:t xml:space="preserve">    participant JOB as Background Job Worker</w:t>
      </w:r>
      <w:r>
        <w:br/>
      </w:r>
      <w:r>
        <w:rPr>
          <w:rStyle w:val="VerbatimChar"/>
        </w:rPr>
        <w:t xml:space="preserve">    participant AI as Gemini Flash LLM</w:t>
      </w:r>
      <w:r>
        <w:br/>
      </w:r>
      <w:r>
        <w:rPr>
          <w:rStyle w:val="VerbatimChar"/>
        </w:rPr>
        <w:t xml:space="preserve">    actor LEC as Lecturer</w:t>
      </w:r>
      <w:r>
        <w:br/>
      </w:r>
      <w:r>
        <w:rPr>
          <w:rStyle w:val="VerbatimChar"/>
        </w:rPr>
        <w:t xml:space="preserve">    participant DB as PostgreSQL Database</w:t>
      </w:r>
      <w:r>
        <w:br/>
      </w:r>
      <w:r>
        <w:br/>
      </w:r>
      <w:r>
        <w:rPr>
          <w:rStyle w:val="VerbatimChar"/>
        </w:rPr>
        <w:t xml:space="preserve">    STU-&gt;&gt;BE: Submit Exam / Session Timer Expires</w:t>
      </w:r>
      <w:r>
        <w:br/>
      </w:r>
      <w:r>
        <w:rPr>
          <w:rStyle w:val="VerbatimChar"/>
        </w:rPr>
        <w:t xml:space="preserve">    BE-&gt;&gt;DB: Set Attempt Status = COMPLETED &amp; Insert Background Job (EVALUATE_ATTEMPT)</w:t>
      </w:r>
      <w:r>
        <w:br/>
      </w:r>
      <w:r>
        <w:rPr>
          <w:rStyle w:val="VerbatimChar"/>
        </w:rPr>
        <w:t xml:space="preserve">    BE--&gt;&gt;STU: Exam Submitted Successfully</w:t>
      </w:r>
      <w:r>
        <w:br/>
      </w:r>
      <w:r>
        <w:rPr>
          <w:rStyle w:val="VerbatimChar"/>
        </w:rPr>
        <w:t xml:space="preserve">    </w:t>
      </w:r>
      <w:r>
        <w:br/>
      </w:r>
      <w:r>
        <w:rPr>
          <w:rStyle w:val="VerbatimChar"/>
        </w:rPr>
        <w:t xml:space="preserve">    Note over JOB: Asynchronous Processing (Scheduled Worker)</w:t>
      </w:r>
      <w:r>
        <w:br/>
      </w:r>
      <w:r>
        <w:rPr>
          <w:rStyle w:val="VerbatimChar"/>
        </w:rPr>
        <w:t xml:space="preserve">    JOB-&gt;&gt;DB: Fetch PENDING Job &amp; Complete Transcript</w:t>
      </w:r>
      <w:r>
        <w:br/>
      </w:r>
      <w:r>
        <w:rPr>
          <w:rStyle w:val="VerbatimChar"/>
        </w:rPr>
        <w:t xml:space="preserve">    JOB-&gt;&gt;AI: Send Rubric Criteria + Complete Interview Exchange History</w:t>
      </w:r>
      <w:r>
        <w:br/>
      </w:r>
      <w:r>
        <w:rPr>
          <w:rStyle w:val="VerbatimChar"/>
        </w:rPr>
        <w:t xml:space="preserve">    AI--&gt;&gt;JOB: Return Criterion Scores, Strengths, Weaknesses, Suggestions</w:t>
      </w:r>
      <w:r>
        <w:br/>
      </w:r>
      <w:r>
        <w:rPr>
          <w:rStyle w:val="VerbatimChar"/>
        </w:rPr>
        <w:t xml:space="preserve">    JOB-&gt;&gt;DB: Insert question_grades (AI_DRAFT) &amp; Update Status = PENDING_REVIEW</w:t>
      </w:r>
      <w:r>
        <w:br/>
      </w:r>
      <w:r>
        <w:rPr>
          <w:rStyle w:val="VerbatimChar"/>
        </w:rPr>
        <w:t xml:space="preserve">    </w:t>
      </w:r>
      <w:r>
        <w:br/>
      </w:r>
      <w:r>
        <w:rPr>
          <w:rStyle w:val="VerbatimChar"/>
        </w:rPr>
        <w:t xml:space="preserve">    rect rgb(255, 250, 240)</w:t>
      </w:r>
      <w:r>
        <w:br/>
      </w:r>
      <w:r>
        <w:rPr>
          <w:rStyle w:val="VerbatimChar"/>
        </w:rPr>
        <w:t xml:space="preserve">        Note over LEC,DB: Faculty Appraisal (BR-GRADE-001 / 002)</w:t>
      </w:r>
      <w:r>
        <w:br/>
      </w:r>
      <w:r>
        <w:rPr>
          <w:rStyle w:val="VerbatimChar"/>
        </w:rPr>
        <w:t xml:space="preserve">        LEC-&gt;&gt;BE: Access Review Dashboard &amp; Audit AI Proposed Scores</w:t>
      </w:r>
      <w:r>
        <w:br/>
      </w:r>
      <w:r>
        <w:rPr>
          <w:rStyle w:val="VerbatimChar"/>
        </w:rPr>
        <w:t xml:space="preserve">        LEC-&gt;&gt;BE: Adjust Question Score (Enter Mandatory Note if Diff &gt; 2.0)</w:t>
      </w:r>
      <w:r>
        <w:br/>
      </w:r>
      <w:r>
        <w:rPr>
          <w:rStyle w:val="VerbatimChar"/>
        </w:rPr>
        <w:t xml:space="preserve">        LEC-&gt;&gt;BE: Finalize and Click "Publish Grades"</w:t>
      </w:r>
      <w:r>
        <w:br/>
      </w:r>
      <w:r>
        <w:rPr>
          <w:rStyle w:val="VerbatimChar"/>
        </w:rPr>
        <w:t xml:space="preserve">    end</w:t>
      </w:r>
      <w:r>
        <w:br/>
      </w:r>
      <w:r>
        <w:br/>
      </w:r>
      <w:r>
        <w:rPr>
          <w:rStyle w:val="VerbatimChar"/>
        </w:rPr>
        <w:t xml:space="preserve">    BE-&gt;&gt;DB: Set Result Status = PUBLISHED &amp; Lock Attempt</w:t>
      </w:r>
      <w:r>
        <w:br/>
      </w:r>
      <w:r>
        <w:rPr>
          <w:rStyle w:val="VerbatimChar"/>
        </w:rPr>
        <w:t xml:space="preserve">    BE--&gt;&gt;LEC: Grades Officially Published</w:t>
      </w:r>
      <w:r>
        <w:br/>
      </w:r>
      <w:r>
        <w:rPr>
          <w:rStyle w:val="VerbatimChar"/>
        </w:rPr>
        <w:t xml:space="preserve">    STU-&gt;&gt;BE: View Official Grade, Breakdown, and Feedback</w:t>
      </w:r>
    </w:p>
    <w:p>
      <w:r>
        <w:pict>
          <v:rect style="width:0;height:1.5pt" o:hralign="center" o:hrstd="t" o:hr="t"/>
        </w:pict>
      </w:r>
    </w:p>
    <w:bookmarkEnd w:id="45"/>
    <w:bookmarkEnd w:id="46"/>
    <w:bookmarkStart w:id="49" w:name="static-modeling"/>
    <w:p>
      <w:pPr>
        <w:pStyle w:val="Heading1"/>
      </w:pPr>
      <w:r>
        <w:t xml:space="preserve">7. Static Modeling</w:t>
      </w:r>
    </w:p>
    <w:bookmarkStart w:id="47" w:name="conceptual-erd-domain-entities"/>
    <w:p>
      <w:pPr>
        <w:pStyle w:val="Heading2"/>
      </w:pPr>
      <w:r>
        <w:t xml:space="preserve">7.1 Conceptual ERD &amp; Domain Entities</w:t>
      </w:r>
    </w:p>
    <w:p>
      <w:pPr>
        <w:pStyle w:val="FirstParagraph"/>
      </w:pPr>
      <w:r>
        <w:t xml:space="preserve">The domain model captures 16 primary business entities mapped across 4 core operational subdomains:</w:t>
      </w:r>
    </w:p>
    <w:p>
      <w:pPr>
        <w:pStyle w:val="SourceCode"/>
      </w:pPr>
      <w:r>
        <w:rPr>
          <w:rStyle w:val="VerbatimChar"/>
        </w:rPr>
        <w:t xml:space="preserve">erDiagram</w:t>
      </w:r>
      <w:r>
        <w:br/>
      </w:r>
      <w:r>
        <w:rPr>
          <w:rStyle w:val="VerbatimChar"/>
        </w:rPr>
        <w:t xml:space="preserve">    ROLE ||--o{ USER : "assigned to"</w:t>
      </w:r>
      <w:r>
        <w:br/>
      </w:r>
      <w:r>
        <w:rPr>
          <w:rStyle w:val="VerbatimChar"/>
        </w:rPr>
        <w:t xml:space="preserve">    USER ||--o{ LESSON : "author of"</w:t>
      </w:r>
      <w:r>
        <w:br/>
      </w:r>
      <w:r>
        <w:rPr>
          <w:rStyle w:val="VerbatimChar"/>
        </w:rPr>
        <w:t xml:space="preserve">    LESSON ||--o{ TOPIC : "contains"</w:t>
      </w:r>
      <w:r>
        <w:br/>
      </w:r>
      <w:r>
        <w:rPr>
          <w:rStyle w:val="VerbatimChar"/>
        </w:rPr>
        <w:t xml:space="preserve">    TOPIC ||--o{ QUESTION : "categorizes"</w:t>
      </w:r>
      <w:r>
        <w:br/>
      </w:r>
      <w:r>
        <w:rPr>
          <w:rStyle w:val="VerbatimChar"/>
        </w:rPr>
        <w:t xml:space="preserve">    QUESTION ||--o| RUBRIC : "evaluated by"</w:t>
      </w:r>
      <w:r>
        <w:br/>
      </w:r>
      <w:r>
        <w:rPr>
          <w:rStyle w:val="VerbatimChar"/>
        </w:rPr>
        <w:t xml:space="preserve">    RUBRIC ||--o{ RUBRIC_CRITERION : "decomposed into"</w:t>
      </w:r>
      <w:r>
        <w:br/>
      </w:r>
      <w:r>
        <w:rPr>
          <w:rStyle w:val="VerbatimChar"/>
        </w:rPr>
        <w:t xml:space="preserve">    USER ||--o{ VIVA_EXAM : "created by"</w:t>
      </w:r>
      <w:r>
        <w:br/>
      </w:r>
      <w:r>
        <w:rPr>
          <w:rStyle w:val="VerbatimChar"/>
        </w:rPr>
        <w:t xml:space="preserve">    VIVA_EXAM ||--o{ VIVA_EXAM_TOPIC : "includes"</w:t>
      </w:r>
      <w:r>
        <w:br/>
      </w:r>
      <w:r>
        <w:rPr>
          <w:rStyle w:val="VerbatimChar"/>
        </w:rPr>
        <w:t xml:space="preserve">    VIVA_EXAM ||--o{ VIVA_EXAM_QUESTION : "selects"</w:t>
      </w:r>
      <w:r>
        <w:br/>
      </w:r>
      <w:r>
        <w:rPr>
          <w:rStyle w:val="VerbatimChar"/>
        </w:rPr>
        <w:t xml:space="preserve">    VIVA_EXAM ||--o{ VIVA_ATTEMPT : "attempted through"</w:t>
      </w:r>
      <w:r>
        <w:br/>
      </w:r>
      <w:r>
        <w:rPr>
          <w:rStyle w:val="VerbatimChar"/>
        </w:rPr>
        <w:t xml:space="preserve">    USER ||--o{ VIVA_ATTEMPT : "submitted by"</w:t>
      </w:r>
      <w:r>
        <w:br/>
      </w:r>
      <w:r>
        <w:rPr>
          <w:rStyle w:val="VerbatimChar"/>
        </w:rPr>
        <w:t xml:space="preserve">    VIVA_ATTEMPT ||--o{ INTERVIEW_EXCHANGE : "records"</w:t>
      </w:r>
      <w:r>
        <w:br/>
      </w:r>
      <w:r>
        <w:rPr>
          <w:rStyle w:val="VerbatimChar"/>
        </w:rPr>
        <w:t xml:space="preserve">    VIVA_ATTEMPT ||--o{ QUESTION_GRADE : "graded into"</w:t>
      </w:r>
      <w:r>
        <w:br/>
      </w:r>
      <w:r>
        <w:rPr>
          <w:rStyle w:val="VerbatimChar"/>
        </w:rPr>
        <w:t xml:space="preserve">    QUESTION_GRADE ||--o{ CRITERIA_GRADE : "detailed by"</w:t>
      </w:r>
      <w:r>
        <w:br/>
      </w:r>
      <w:r>
        <w:rPr>
          <w:rStyle w:val="VerbatimChar"/>
        </w:rPr>
        <w:t xml:space="preserve">    QUESTION_GRADE ||--o{ GRADE_APPEAL : "appealed via"</w:t>
      </w:r>
    </w:p>
    <w:bookmarkEnd w:id="47"/>
    <w:bookmarkStart w:id="48" w:name="Xf4a2329583410af0a6c6c1476cea591f39dcab2"/>
    <w:p>
      <w:pPr>
        <w:pStyle w:val="Heading2"/>
      </w:pPr>
      <w:r>
        <w:t xml:space="preserve">7.2 Class Diagram: Domain &amp; Layered Architecture</w:t>
      </w:r>
    </w:p>
    <w:p>
      <w:pPr>
        <w:pStyle w:val="SourceCode"/>
      </w:pPr>
      <w:r>
        <w:rPr>
          <w:rStyle w:val="VerbatimChar"/>
        </w:rPr>
        <w:t xml:space="preserve">classDiagram</w:t>
      </w:r>
      <w:r>
        <w:br/>
      </w:r>
      <w:r>
        <w:rPr>
          <w:rStyle w:val="VerbatimChar"/>
        </w:rPr>
        <w:t xml:space="preserve">    direction TB</w:t>
      </w:r>
      <w:r>
        <w:br/>
      </w:r>
      <w:r>
        <w:br/>
      </w:r>
      <w:r>
        <w:rPr>
          <w:rStyle w:val="VerbatimChar"/>
        </w:rPr>
        <w:t xml:space="preserve">    class User {</w:t>
      </w:r>
      <w:r>
        <w:br/>
      </w:r>
      <w:r>
        <w:rPr>
          <w:rStyle w:val="VerbatimChar"/>
        </w:rPr>
        <w:t xml:space="preserve">        +String usersId</w:t>
      </w:r>
      <w:r>
        <w:br/>
      </w:r>
      <w:r>
        <w:rPr>
          <w:rStyle w:val="VerbatimChar"/>
        </w:rPr>
        <w:t xml:space="preserve">        +String email</w:t>
      </w:r>
      <w:r>
        <w:br/>
      </w:r>
      <w:r>
        <w:rPr>
          <w:rStyle w:val="VerbatimChar"/>
        </w:rPr>
        <w:t xml:space="preserve">        +String passwordHash</w:t>
      </w:r>
      <w:r>
        <w:br/>
      </w:r>
      <w:r>
        <w:rPr>
          <w:rStyle w:val="VerbatimChar"/>
        </w:rPr>
        <w:t xml:space="preserve">        +String fullName</w:t>
      </w:r>
      <w:r>
        <w:br/>
      </w:r>
      <w:r>
        <w:rPr>
          <w:rStyle w:val="VerbatimChar"/>
        </w:rPr>
        <w:t xml:space="preserve">        +Boolean isActive</w:t>
      </w:r>
      <w:r>
        <w:br/>
      </w:r>
      <w:r>
        <w:rPr>
          <w:rStyle w:val="VerbatimChar"/>
        </w:rPr>
        <w:t xml:space="preserve">        +Role role</w:t>
      </w:r>
      <w:r>
        <w:br/>
      </w:r>
      <w:r>
        <w:rPr>
          <w:rStyle w:val="VerbatimChar"/>
        </w:rPr>
        <w:t xml:space="preserve">        +validateCredentials()</w:t>
      </w:r>
      <w:r>
        <w:br/>
      </w:r>
      <w:r>
        <w:rPr>
          <w:rStyle w:val="VerbatimChar"/>
        </w:rPr>
        <w:t xml:space="preserve">    }</w:t>
      </w:r>
      <w:r>
        <w:br/>
      </w:r>
      <w:r>
        <w:br/>
      </w:r>
      <w:r>
        <w:rPr>
          <w:rStyle w:val="VerbatimChar"/>
        </w:rPr>
        <w:t xml:space="preserve">    class VivaExam {</w:t>
      </w:r>
      <w:r>
        <w:br/>
      </w:r>
      <w:r>
        <w:rPr>
          <w:rStyle w:val="VerbatimChar"/>
        </w:rPr>
        <w:t xml:space="preserve">        +String vivaExamsId</w:t>
      </w:r>
      <w:r>
        <w:br/>
      </w:r>
      <w:r>
        <w:rPr>
          <w:rStyle w:val="VerbatimChar"/>
        </w:rPr>
        <w:t xml:space="preserve">        +String title</w:t>
      </w:r>
      <w:r>
        <w:br/>
      </w:r>
      <w:r>
        <w:rPr>
          <w:rStyle w:val="VerbatimChar"/>
        </w:rPr>
        <w:t xml:space="preserve">        +String sessionCode</w:t>
      </w:r>
      <w:r>
        <w:br/>
      </w:r>
      <w:r>
        <w:rPr>
          <w:rStyle w:val="VerbatimChar"/>
        </w:rPr>
        <w:t xml:space="preserve">        +String accessKey</w:t>
      </w:r>
      <w:r>
        <w:br/>
      </w:r>
      <w:r>
        <w:rPr>
          <w:rStyle w:val="VerbatimChar"/>
        </w:rPr>
        <w:t xml:space="preserve">        +Integer durationMinutes</w:t>
      </w:r>
      <w:r>
        <w:br/>
      </w:r>
      <w:r>
        <w:rPr>
          <w:rStyle w:val="VerbatimChar"/>
        </w:rPr>
        <w:t xml:space="preserve">        +Integer maxAttempts</w:t>
      </w:r>
      <w:r>
        <w:br/>
      </w:r>
      <w:r>
        <w:rPr>
          <w:rStyle w:val="VerbatimChar"/>
        </w:rPr>
        <w:t xml:space="preserve">        +Boolean allowMobileExam</w:t>
      </w:r>
      <w:r>
        <w:br/>
      </w:r>
      <w:r>
        <w:rPr>
          <w:rStyle w:val="VerbatimChar"/>
        </w:rPr>
        <w:t xml:space="preserve">        +Boolean isPublished</w:t>
      </w:r>
      <w:r>
        <w:br/>
      </w:r>
      <w:r>
        <w:rPr>
          <w:rStyle w:val="VerbatimChar"/>
        </w:rPr>
        <w:t xml:space="preserve">    }</w:t>
      </w:r>
      <w:r>
        <w:br/>
      </w:r>
      <w:r>
        <w:br/>
      </w:r>
      <w:r>
        <w:rPr>
          <w:rStyle w:val="VerbatimChar"/>
        </w:rPr>
        <w:t xml:space="preserve">    class VivaAttempt {</w:t>
      </w:r>
      <w:r>
        <w:br/>
      </w:r>
      <w:r>
        <w:rPr>
          <w:rStyle w:val="VerbatimChar"/>
        </w:rPr>
        <w:t xml:space="preserve">        +String vivaAttemptsId</w:t>
      </w:r>
      <w:r>
        <w:br/>
      </w:r>
      <w:r>
        <w:rPr>
          <w:rStyle w:val="VerbatimChar"/>
        </w:rPr>
        <w:t xml:space="preserve">        +Integer attemptNo</w:t>
      </w:r>
      <w:r>
        <w:br/>
      </w:r>
      <w:r>
        <w:rPr>
          <w:rStyle w:val="VerbatimChar"/>
        </w:rPr>
        <w:t xml:space="preserve">        +AttemptStatus status</w:t>
      </w:r>
      <w:r>
        <w:br/>
      </w:r>
      <w:r>
        <w:rPr>
          <w:rStyle w:val="VerbatimChar"/>
        </w:rPr>
        <w:t xml:space="preserve">        +ResultStatus resultStatus</w:t>
      </w:r>
      <w:r>
        <w:br/>
      </w:r>
      <w:r>
        <w:rPr>
          <w:rStyle w:val="VerbatimChar"/>
        </w:rPr>
        <w:t xml:space="preserve">        +LocalDateTime startedAt</w:t>
      </w:r>
      <w:r>
        <w:br/>
      </w:r>
      <w:r>
        <w:rPr>
          <w:rStyle w:val="VerbatimChar"/>
        </w:rPr>
        <w:t xml:space="preserve">        +LocalDateTime completedAt</w:t>
      </w:r>
      <w:r>
        <w:br/>
      </w:r>
      <w:r>
        <w:rPr>
          <w:rStyle w:val="VerbatimChar"/>
        </w:rPr>
        <w:t xml:space="preserve">        +BigDecimal finalScore</w:t>
      </w:r>
      <w:r>
        <w:br/>
      </w:r>
      <w:r>
        <w:rPr>
          <w:rStyle w:val="VerbatimChar"/>
        </w:rPr>
        <w:t xml:space="preserve">    }</w:t>
      </w:r>
      <w:r>
        <w:br/>
      </w:r>
      <w:r>
        <w:br/>
      </w:r>
      <w:r>
        <w:rPr>
          <w:rStyle w:val="VerbatimChar"/>
        </w:rPr>
        <w:t xml:space="preserve">    class InterviewExchange {</w:t>
      </w:r>
      <w:r>
        <w:br/>
      </w:r>
      <w:r>
        <w:rPr>
          <w:rStyle w:val="VerbatimChar"/>
        </w:rPr>
        <w:t xml:space="preserve">        +String interviewExchangesId</w:t>
      </w:r>
      <w:r>
        <w:br/>
      </w:r>
      <w:r>
        <w:rPr>
          <w:rStyle w:val="VerbatimChar"/>
        </w:rPr>
        <w:t xml:space="preserve">        +Integer exchangeOrder</w:t>
      </w:r>
      <w:r>
        <w:br/>
      </w:r>
      <w:r>
        <w:rPr>
          <w:rStyle w:val="VerbatimChar"/>
        </w:rPr>
        <w:t xml:space="preserve">        +String questionText</w:t>
      </w:r>
      <w:r>
        <w:br/>
      </w:r>
      <w:r>
        <w:rPr>
          <w:rStyle w:val="VerbatimChar"/>
        </w:rPr>
        <w:t xml:space="preserve">        +String answerTranscript</w:t>
      </w:r>
      <w:r>
        <w:br/>
      </w:r>
      <w:r>
        <w:rPr>
          <w:rStyle w:val="VerbatimChar"/>
        </w:rPr>
        <w:t xml:space="preserve">        +AiDecision aiDecision</w:t>
      </w:r>
      <w:r>
        <w:br/>
      </w:r>
      <w:r>
        <w:rPr>
          <w:rStyle w:val="VerbatimChar"/>
        </w:rPr>
        <w:t xml:space="preserve">        +String aiDecisionReason</w:t>
      </w:r>
      <w:r>
        <w:br/>
      </w:r>
      <w:r>
        <w:rPr>
          <w:rStyle w:val="VerbatimChar"/>
        </w:rPr>
        <w:t xml:space="preserve">        +String parentExchangeId</w:t>
      </w:r>
      <w:r>
        <w:br/>
      </w:r>
      <w:r>
        <w:rPr>
          <w:rStyle w:val="VerbatimChar"/>
        </w:rPr>
        <w:t xml:space="preserve">    }</w:t>
      </w:r>
      <w:r>
        <w:br/>
      </w:r>
      <w:r>
        <w:br/>
      </w:r>
      <w:r>
        <w:rPr>
          <w:rStyle w:val="VerbatimChar"/>
        </w:rPr>
        <w:t xml:space="preserve">    class QuestionGrade {</w:t>
      </w:r>
      <w:r>
        <w:br/>
      </w:r>
      <w:r>
        <w:rPr>
          <w:rStyle w:val="VerbatimChar"/>
        </w:rPr>
        <w:t xml:space="preserve">        +String questionGradesId</w:t>
      </w:r>
      <w:r>
        <w:br/>
      </w:r>
      <w:r>
        <w:rPr>
          <w:rStyle w:val="VerbatimChar"/>
        </w:rPr>
        <w:t xml:space="preserve">        +BigDecimal aiSuggestedScore</w:t>
      </w:r>
      <w:r>
        <w:br/>
      </w:r>
      <w:r>
        <w:rPr>
          <w:rStyle w:val="VerbatimChar"/>
        </w:rPr>
        <w:t xml:space="preserve">        +BigDecimal finalScore</w:t>
      </w:r>
      <w:r>
        <w:br/>
      </w:r>
      <w:r>
        <w:rPr>
          <w:rStyle w:val="VerbatimChar"/>
        </w:rPr>
        <w:t xml:space="preserve">        +GradeStatus status</w:t>
      </w:r>
      <w:r>
        <w:br/>
      </w:r>
      <w:r>
        <w:rPr>
          <w:rStyle w:val="VerbatimChar"/>
        </w:rPr>
        <w:t xml:space="preserve">        +String lecturerNotes</w:t>
      </w:r>
      <w:r>
        <w:br/>
      </w:r>
      <w:r>
        <w:rPr>
          <w:rStyle w:val="VerbatimChar"/>
        </w:rPr>
        <w:t xml:space="preserve">        +String aiStrengths</w:t>
      </w:r>
      <w:r>
        <w:br/>
      </w:r>
      <w:r>
        <w:rPr>
          <w:rStyle w:val="VerbatimChar"/>
        </w:rPr>
        <w:t xml:space="preserve">        +String aiWeaknesses</w:t>
      </w:r>
      <w:r>
        <w:br/>
      </w:r>
      <w:r>
        <w:rPr>
          <w:rStyle w:val="VerbatimChar"/>
        </w:rPr>
        <w:t xml:space="preserve">    }</w:t>
      </w:r>
      <w:r>
        <w:br/>
      </w:r>
      <w:r>
        <w:br/>
      </w:r>
      <w:r>
        <w:rPr>
          <w:rStyle w:val="VerbatimChar"/>
        </w:rPr>
        <w:t xml:space="preserve">    class RubricCriterion {</w:t>
      </w:r>
      <w:r>
        <w:br/>
      </w:r>
      <w:r>
        <w:rPr>
          <w:rStyle w:val="VerbatimChar"/>
        </w:rPr>
        <w:t xml:space="preserve">        +String rubricCriteriaId</w:t>
      </w:r>
      <w:r>
        <w:br/>
      </w:r>
      <w:r>
        <w:rPr>
          <w:rStyle w:val="VerbatimChar"/>
        </w:rPr>
        <w:t xml:space="preserve">        +String criterionName</w:t>
      </w:r>
      <w:r>
        <w:br/>
      </w:r>
      <w:r>
        <w:rPr>
          <w:rStyle w:val="VerbatimChar"/>
        </w:rPr>
        <w:t xml:space="preserve">        +BigDecimal weightPercentage</w:t>
      </w:r>
      <w:r>
        <w:br/>
      </w:r>
      <w:r>
        <w:rPr>
          <w:rStyle w:val="VerbatimChar"/>
        </w:rPr>
        <w:t xml:space="preserve">        +BigDecimal maxScore</w:t>
      </w:r>
      <w:r>
        <w:br/>
      </w:r>
      <w:r>
        <w:rPr>
          <w:rStyle w:val="VerbatimChar"/>
        </w:rPr>
        <w:t xml:space="preserve">    }</w:t>
      </w:r>
      <w:r>
        <w:br/>
      </w:r>
      <w:r>
        <w:br/>
      </w:r>
      <w:r>
        <w:rPr>
          <w:rStyle w:val="VerbatimChar"/>
        </w:rPr>
        <w:t xml:space="preserve">    User "1" --&gt; "*" VivaExam : manages</w:t>
      </w:r>
      <w:r>
        <w:br/>
      </w:r>
      <w:r>
        <w:rPr>
          <w:rStyle w:val="VerbatimChar"/>
        </w:rPr>
        <w:t xml:space="preserve">    User "1" --&gt; "*" VivaAttempt : undertakes</w:t>
      </w:r>
      <w:r>
        <w:br/>
      </w:r>
      <w:r>
        <w:rPr>
          <w:rStyle w:val="VerbatimChar"/>
        </w:rPr>
        <w:t xml:space="preserve">    VivaExam "1" --&gt; "*" VivaAttempt : generates</w:t>
      </w:r>
      <w:r>
        <w:br/>
      </w:r>
      <w:r>
        <w:rPr>
          <w:rStyle w:val="VerbatimChar"/>
        </w:rPr>
        <w:t xml:space="preserve">    VivaAttempt "1" --&gt; "*" InterviewExchange : logs</w:t>
      </w:r>
      <w:r>
        <w:br/>
      </w:r>
      <w:r>
        <w:rPr>
          <w:rStyle w:val="VerbatimChar"/>
        </w:rPr>
        <w:t xml:space="preserve">    VivaAttempt "1" --&gt; "*" QuestionGrade : produces</w:t>
      </w:r>
      <w:r>
        <w:br/>
      </w:r>
      <w:r>
        <w:rPr>
          <w:rStyle w:val="VerbatimChar"/>
        </w:rPr>
        <w:t xml:space="preserve">    QuestionGrade "1" --&gt; "*" RubricCriterion : evaluated_by</w:t>
      </w:r>
    </w:p>
    <w:p>
      <w:r>
        <w:pict>
          <v:rect style="width:0;height:1.5pt" o:hralign="center" o:hrstd="t" o:hr="t"/>
        </w:pict>
      </w:r>
    </w:p>
    <w:bookmarkEnd w:id="48"/>
    <w:bookmarkEnd w:id="49"/>
    <w:bookmarkStart w:id="59" w:name="database-design"/>
    <w:p>
      <w:pPr>
        <w:pStyle w:val="Heading1"/>
      </w:pPr>
      <w:r>
        <w:t xml:space="preserve">8. Database Design</w:t>
      </w:r>
    </w:p>
    <w:bookmarkStart w:id="53" w:name="physical-database-diagram"/>
    <w:p>
      <w:pPr>
        <w:pStyle w:val="Heading2"/>
      </w:pPr>
      <w:r>
        <w:t xml:space="preserve">8.1 Physical Database Diagram</w:t>
      </w:r>
    </w:p>
    <w:p>
      <w:pPr>
        <w:pStyle w:val="FirstParagraph"/>
      </w:pPr>
      <w:r>
        <w:t xml:space="preserve">The relational schema comprises</w:t>
      </w:r>
      <w:r>
        <w:t xml:space="preserve"> </w:t>
      </w:r>
      <w:r>
        <w:rPr>
          <w:b/>
          <w:bCs/>
        </w:rPr>
        <w:t xml:space="preserve">18 production tables</w:t>
      </w:r>
      <w:r>
        <w:t xml:space="preserve"> </w:t>
      </w:r>
      <w:r>
        <w:t xml:space="preserve">in PostgreSQL 14+, structured with standardized primary keys (</w:t>
      </w:r>
      <w:r>
        <w:rPr>
          <w:rStyle w:val="VerbatimChar"/>
        </w:rPr>
        <w:t xml:space="preserve">VARCHAR(20)</w:t>
      </w:r>
      <w:r>
        <w:t xml:space="preserve">/</w:t>
      </w:r>
      <w:r>
        <w:rPr>
          <w:rStyle w:val="VerbatimChar"/>
        </w:rPr>
        <w:t xml:space="preserve">VARCHAR(30)</w:t>
      </w:r>
      <w:r>
        <w:t xml:space="preserve">), foreign key constraints, explicit non-null invariants, and domain check constraints.</w:t>
      </w:r>
    </w:p>
    <w:p>
      <w:pPr>
        <w:pStyle w:val="CaptionedFigure"/>
      </w:pPr>
      <w:r>
        <w:drawing>
          <wp:inline>
            <wp:extent cx="5334000" cy="8162636"/>
            <wp:effectExtent b="0" l="0" r="0" t="0"/>
            <wp:docPr descr="Physical ERD Diagram" title="" id="51" name="Picture"/>
            <a:graphic>
              <a:graphicData uri="http://schemas.openxmlformats.org/drawingml/2006/picture">
                <pic:pic>
                  <pic:nvPicPr>
                    <pic:cNvPr descr="ERD/images/physical-erd.png" id="52" name="Picture"/>
                    <pic:cNvPicPr>
                      <a:picLocks noChangeArrowheads="1" noChangeAspect="1"/>
                    </pic:cNvPicPr>
                  </pic:nvPicPr>
                  <pic:blipFill>
                    <a:blip r:embed="rId50"/>
                    <a:stretch>
                      <a:fillRect/>
                    </a:stretch>
                  </pic:blipFill>
                  <pic:spPr bwMode="auto">
                    <a:xfrm>
                      <a:off x="0" y="0"/>
                      <a:ext cx="5334000" cy="8162636"/>
                    </a:xfrm>
                    <a:prstGeom prst="rect">
                      <a:avLst/>
                    </a:prstGeom>
                    <a:noFill/>
                    <a:ln w="9525">
                      <a:noFill/>
                      <a:headEnd/>
                      <a:tailEnd/>
                    </a:ln>
                  </pic:spPr>
                </pic:pic>
              </a:graphicData>
            </a:graphic>
          </wp:inline>
        </w:drawing>
      </w:r>
    </w:p>
    <w:p>
      <w:pPr>
        <w:pStyle w:val="ImageCaption"/>
      </w:pPr>
      <w:r>
        <w:t xml:space="preserve">Physical ERD Diagram</w:t>
      </w:r>
    </w:p>
    <w:bookmarkEnd w:id="53"/>
    <w:bookmarkStart w:id="58" w:name="data-dictionary-core-production-tables"/>
    <w:p>
      <w:pPr>
        <w:pStyle w:val="Heading2"/>
      </w:pPr>
      <w:r>
        <w:t xml:space="preserve">8.2 Data Dictionary (Core Production Tables)</w:t>
      </w:r>
    </w:p>
    <w:bookmarkStart w:id="54" w:name="table-users"/>
    <w:p>
      <w:pPr>
        <w:pStyle w:val="Heading3"/>
      </w:pPr>
      <w:r>
        <w:t xml:space="preserve">Table:</w:t>
      </w:r>
      <w:r>
        <w:t xml:space="preserve"> </w:t>
      </w:r>
      <w:r>
        <w:rPr>
          <w:rStyle w:val="VerbatimChar"/>
        </w:rPr>
        <w:t xml:space="preserve">users</w:t>
      </w:r>
    </w:p>
    <w:p>
      <w:pPr>
        <w:pStyle w:val="FirstParagraph"/>
      </w:pPr>
      <w:r>
        <w:t xml:space="preserve">Represents all system users with role-based access.</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left"/>
            </w:pPr>
            <w:r>
              <w:t xml:space="preserve">Constraints &amp; Defaults</w:t>
            </w:r>
          </w:p>
        </w:tc>
        <w:tc>
          <w:tcPr/>
          <w:p>
            <w:pPr>
              <w:pStyle w:val="Compact"/>
              <w:jc w:val="left"/>
            </w:pPr>
            <w:r>
              <w:t xml:space="preserve">Description</w:t>
            </w:r>
          </w:p>
        </w:tc>
      </w:tr>
      <w:tr>
        <w:tc>
          <w:tcPr/>
          <w:p>
            <w:pPr>
              <w:pStyle w:val="Compact"/>
              <w:jc w:val="left"/>
            </w:pPr>
            <w:r>
              <w:rPr>
                <w:rStyle w:val="VerbatimChar"/>
              </w:rPr>
              <w:t xml:space="preserve">users_id</w:t>
            </w:r>
          </w:p>
        </w:tc>
        <w:tc>
          <w:tcPr/>
          <w:p>
            <w:pPr>
              <w:pStyle w:val="Compact"/>
              <w:jc w:val="left"/>
            </w:pPr>
            <w:r>
              <w:rPr>
                <w:rStyle w:val="VerbatimChar"/>
              </w:rPr>
              <w:t xml:space="preserve">VARCHAR(20)</w:t>
            </w:r>
          </w:p>
        </w:tc>
        <w:tc>
          <w:tcPr/>
          <w:p>
            <w:pPr>
              <w:pStyle w:val="Compact"/>
              <w:jc w:val="center"/>
            </w:pPr>
            <w:r>
              <w:t xml:space="preserve">No</w:t>
            </w:r>
          </w:p>
        </w:tc>
        <w:tc>
          <w:tcPr/>
          <w:p>
            <w:pPr>
              <w:pStyle w:val="Compact"/>
              <w:jc w:val="left"/>
            </w:pPr>
            <w:r>
              <w:t xml:space="preserve">PK</w:t>
            </w:r>
          </w:p>
        </w:tc>
        <w:tc>
          <w:tcPr/>
          <w:p>
            <w:pPr>
              <w:pStyle w:val="Compact"/>
              <w:jc w:val="left"/>
            </w:pPr>
            <w:r>
              <w:t xml:space="preserve">Formatted identifier (</w:t>
            </w:r>
            <w:r>
              <w:rPr>
                <w:rStyle w:val="VerbatimChar"/>
              </w:rPr>
              <w:t xml:space="preserve">ADxxxxxx</w:t>
            </w:r>
            <w:r>
              <w:t xml:space="preserve">,</w:t>
            </w:r>
            <w:r>
              <w:t xml:space="preserve"> </w:t>
            </w:r>
            <w:r>
              <w:rPr>
                <w:rStyle w:val="VerbatimChar"/>
              </w:rPr>
              <w:t xml:space="preserve">LExxxxxx</w:t>
            </w:r>
            <w:r>
              <w:t xml:space="preserve">,</w:t>
            </w:r>
            <w:r>
              <w:t xml:space="preserve"> </w:t>
            </w:r>
            <w:r>
              <w:rPr>
                <w:rStyle w:val="VerbatimChar"/>
              </w:rPr>
              <w:t xml:space="preserve">STxxxxxx</w:t>
            </w:r>
            <w:r>
              <w:t xml:space="preserve">)</w:t>
            </w:r>
          </w:p>
        </w:tc>
      </w:tr>
      <w:tr>
        <w:tc>
          <w:tcPr/>
          <w:p>
            <w:pPr>
              <w:pStyle w:val="Compact"/>
              <w:jc w:val="left"/>
            </w:pPr>
            <w:r>
              <w:rPr>
                <w:rStyle w:val="VerbatimChar"/>
              </w:rPr>
              <w:t xml:space="preserve">roles_id</w:t>
            </w:r>
          </w:p>
        </w:tc>
        <w:tc>
          <w:tcPr/>
          <w:p>
            <w:pPr>
              <w:pStyle w:val="Compact"/>
              <w:jc w:val="left"/>
            </w:pPr>
            <w:r>
              <w:rPr>
                <w:rStyle w:val="VerbatimChar"/>
              </w:rPr>
              <w:t xml:space="preserve">VARCHAR(20)</w:t>
            </w:r>
          </w:p>
        </w:tc>
        <w:tc>
          <w:tcPr/>
          <w:p>
            <w:pPr>
              <w:pStyle w:val="Compact"/>
              <w:jc w:val="center"/>
            </w:pPr>
            <w:r>
              <w:t xml:space="preserve">No</w:t>
            </w:r>
          </w:p>
        </w:tc>
        <w:tc>
          <w:tcPr/>
          <w:p>
            <w:pPr>
              <w:pStyle w:val="Compact"/>
              <w:jc w:val="left"/>
            </w:pPr>
            <w:r>
              <w:t xml:space="preserve">FK ➔</w:t>
            </w:r>
            <w:r>
              <w:t xml:space="preserve"> </w:t>
            </w:r>
            <w:r>
              <w:rPr>
                <w:rStyle w:val="VerbatimChar"/>
              </w:rPr>
              <w:t xml:space="preserve">roles(roles_id)</w:t>
            </w:r>
          </w:p>
        </w:tc>
        <w:tc>
          <w:tcPr/>
          <w:p>
            <w:pPr>
              <w:pStyle w:val="Compact"/>
              <w:jc w:val="left"/>
            </w:pPr>
            <w:r>
              <w:t xml:space="preserve">Role reference (</w:t>
            </w:r>
            <w:r>
              <w:rPr>
                <w:rStyle w:val="VerbatimChar"/>
              </w:rPr>
              <w:t xml:space="preserve">AD</w:t>
            </w:r>
            <w:r>
              <w:t xml:space="preserve">,</w:t>
            </w:r>
            <w:r>
              <w:t xml:space="preserve"> </w:t>
            </w:r>
            <w:r>
              <w:rPr>
                <w:rStyle w:val="VerbatimChar"/>
              </w:rPr>
              <w:t xml:space="preserve">LE</w:t>
            </w:r>
            <w:r>
              <w:t xml:space="preserve">,</w:t>
            </w:r>
            <w:r>
              <w:t xml:space="preserve"> </w:t>
            </w:r>
            <w:r>
              <w:rPr>
                <w:rStyle w:val="VerbatimChar"/>
              </w:rPr>
              <w:t xml:space="preserve">ST</w:t>
            </w:r>
            <w:r>
              <w:t xml:space="preserve">)</w:t>
            </w:r>
          </w:p>
        </w:tc>
      </w:tr>
      <w:tr>
        <w:tc>
          <w:tcPr/>
          <w:p>
            <w:pPr>
              <w:pStyle w:val="Compact"/>
              <w:jc w:val="left"/>
            </w:pPr>
            <w:r>
              <w:rPr>
                <w:rStyle w:val="VerbatimChar"/>
              </w:rPr>
              <w:t xml:space="preserve">email</w:t>
            </w:r>
          </w:p>
        </w:tc>
        <w:tc>
          <w:tcPr/>
          <w:p>
            <w:pPr>
              <w:pStyle w:val="Compact"/>
              <w:jc w:val="left"/>
            </w:pPr>
            <w:r>
              <w:rPr>
                <w:rStyle w:val="VerbatimChar"/>
              </w:rPr>
              <w:t xml:space="preserve">VARCHAR(255)</w:t>
            </w:r>
          </w:p>
        </w:tc>
        <w:tc>
          <w:tcPr/>
          <w:p>
            <w:pPr>
              <w:pStyle w:val="Compact"/>
              <w:jc w:val="center"/>
            </w:pPr>
            <w:r>
              <w:t xml:space="preserve">No</w:t>
            </w:r>
          </w:p>
        </w:tc>
        <w:tc>
          <w:tcPr/>
          <w:p>
            <w:pPr>
              <w:pStyle w:val="Compact"/>
              <w:jc w:val="left"/>
            </w:pPr>
            <w:r>
              <w:t xml:space="preserve">UNIQUE</w:t>
            </w:r>
          </w:p>
        </w:tc>
        <w:tc>
          <w:tcPr/>
          <w:p>
            <w:pPr>
              <w:pStyle w:val="Compact"/>
              <w:jc w:val="left"/>
            </w:pPr>
            <w:r>
              <w:t xml:space="preserve">Institutional email address</w:t>
            </w:r>
          </w:p>
        </w:tc>
      </w:tr>
      <w:tr>
        <w:tc>
          <w:tcPr/>
          <w:p>
            <w:pPr>
              <w:pStyle w:val="Compact"/>
              <w:jc w:val="left"/>
            </w:pPr>
            <w:r>
              <w:rPr>
                <w:rStyle w:val="VerbatimChar"/>
              </w:rPr>
              <w:t xml:space="preserve">password_hash</w:t>
            </w:r>
          </w:p>
        </w:tc>
        <w:tc>
          <w:tcPr/>
          <w:p>
            <w:pPr>
              <w:pStyle w:val="Compact"/>
              <w:jc w:val="left"/>
            </w:pPr>
            <w:r>
              <w:rPr>
                <w:rStyle w:val="VerbatimChar"/>
              </w:rPr>
              <w:t xml:space="preserve">VARCHAR(255)</w:t>
            </w:r>
          </w:p>
        </w:tc>
        <w:tc>
          <w:tcPr/>
          <w:p>
            <w:pPr>
              <w:pStyle w:val="Compact"/>
              <w:jc w:val="center"/>
            </w:pPr>
            <w:r>
              <w:t xml:space="preserve">No</w:t>
            </w:r>
          </w:p>
        </w:tc>
        <w:tc>
          <w:tcPr/>
          <w:p>
            <w:pPr>
              <w:pStyle w:val="Compact"/>
            </w:pPr>
          </w:p>
        </w:tc>
        <w:tc>
          <w:tcPr/>
          <w:p>
            <w:pPr>
              <w:pStyle w:val="Compact"/>
              <w:jc w:val="left"/>
            </w:pPr>
            <w:r>
              <w:t xml:space="preserve">BCrypt encrypted hash</w:t>
            </w:r>
          </w:p>
        </w:tc>
      </w:tr>
      <w:tr>
        <w:tc>
          <w:tcPr/>
          <w:p>
            <w:pPr>
              <w:pStyle w:val="Compact"/>
              <w:jc w:val="left"/>
            </w:pPr>
            <w:r>
              <w:rPr>
                <w:rStyle w:val="VerbatimChar"/>
              </w:rPr>
              <w:t xml:space="preserve">full_name</w:t>
            </w:r>
          </w:p>
        </w:tc>
        <w:tc>
          <w:tcPr/>
          <w:p>
            <w:pPr>
              <w:pStyle w:val="Compact"/>
              <w:jc w:val="left"/>
            </w:pPr>
            <w:r>
              <w:rPr>
                <w:rStyle w:val="VerbatimChar"/>
              </w:rPr>
              <w:t xml:space="preserve">VARCHAR(150)</w:t>
            </w:r>
          </w:p>
        </w:tc>
        <w:tc>
          <w:tcPr/>
          <w:p>
            <w:pPr>
              <w:pStyle w:val="Compact"/>
              <w:jc w:val="center"/>
            </w:pPr>
            <w:r>
              <w:t xml:space="preserve">No</w:t>
            </w:r>
          </w:p>
        </w:tc>
        <w:tc>
          <w:tcPr/>
          <w:p>
            <w:pPr>
              <w:pStyle w:val="Compact"/>
            </w:pPr>
          </w:p>
        </w:tc>
        <w:tc>
          <w:tcPr/>
          <w:p>
            <w:pPr>
              <w:pStyle w:val="Compact"/>
              <w:jc w:val="left"/>
            </w:pPr>
            <w:r>
              <w:t xml:space="preserve">Full legal name</w:t>
            </w:r>
          </w:p>
        </w:tc>
      </w:tr>
      <w:tr>
        <w:tc>
          <w:tcPr/>
          <w:p>
            <w:pPr>
              <w:pStyle w:val="Compact"/>
              <w:jc w:val="left"/>
            </w:pPr>
            <w:r>
              <w:rPr>
                <w:rStyle w:val="VerbatimChar"/>
              </w:rPr>
              <w:t xml:space="preserve">is_active</w:t>
            </w:r>
          </w:p>
        </w:tc>
        <w:tc>
          <w:tcPr/>
          <w:p>
            <w:pPr>
              <w:pStyle w:val="Compact"/>
              <w:jc w:val="left"/>
            </w:pPr>
            <w:r>
              <w:rPr>
                <w:rStyle w:val="VerbatimChar"/>
              </w:rPr>
              <w:t xml:space="preserve">BOOLEAN</w:t>
            </w:r>
          </w:p>
        </w:tc>
        <w:tc>
          <w:tcPr/>
          <w:p>
            <w:pPr>
              <w:pStyle w:val="Compact"/>
              <w:jc w:val="center"/>
            </w:pPr>
            <w:r>
              <w:t xml:space="preserve">No</w:t>
            </w:r>
          </w:p>
        </w:tc>
        <w:tc>
          <w:tcPr/>
          <w:p>
            <w:pPr>
              <w:pStyle w:val="Compact"/>
              <w:jc w:val="left"/>
            </w:pPr>
            <w:r>
              <w:t xml:space="preserve">DEFAULT</w:t>
            </w:r>
            <w:r>
              <w:t xml:space="preserve"> </w:t>
            </w:r>
            <w:r>
              <w:rPr>
                <w:rStyle w:val="VerbatimChar"/>
              </w:rPr>
              <w:t xml:space="preserve">TRUE</w:t>
            </w:r>
          </w:p>
        </w:tc>
        <w:tc>
          <w:tcPr/>
          <w:p>
            <w:pPr>
              <w:pStyle w:val="Compact"/>
              <w:jc w:val="left"/>
            </w:pPr>
            <w:r>
              <w:t xml:space="preserve">Account active flag</w:t>
            </w:r>
          </w:p>
        </w:tc>
      </w:tr>
      <w:tr>
        <w:tc>
          <w:tcPr/>
          <w:p>
            <w:pPr>
              <w:pStyle w:val="Compact"/>
              <w:jc w:val="left"/>
            </w:pPr>
            <w:r>
              <w:rPr>
                <w:rStyle w:val="VerbatimChar"/>
              </w:rPr>
              <w:t xml:space="preserve">must_change_password</w:t>
            </w:r>
          </w:p>
        </w:tc>
        <w:tc>
          <w:tcPr/>
          <w:p>
            <w:pPr>
              <w:pStyle w:val="Compact"/>
              <w:jc w:val="left"/>
            </w:pPr>
            <w:r>
              <w:rPr>
                <w:rStyle w:val="VerbatimChar"/>
              </w:rPr>
              <w:t xml:space="preserve">BOOLEAN</w:t>
            </w:r>
          </w:p>
        </w:tc>
        <w:tc>
          <w:tcPr/>
          <w:p>
            <w:pPr>
              <w:pStyle w:val="Compact"/>
              <w:jc w:val="center"/>
            </w:pPr>
            <w:r>
              <w:t xml:space="preserve">No</w:t>
            </w:r>
          </w:p>
        </w:tc>
        <w:tc>
          <w:tcPr/>
          <w:p>
            <w:pPr>
              <w:pStyle w:val="Compact"/>
              <w:jc w:val="left"/>
            </w:pPr>
            <w:r>
              <w:t xml:space="preserve">DEFAULT</w:t>
            </w:r>
            <w:r>
              <w:t xml:space="preserve"> </w:t>
            </w:r>
            <w:r>
              <w:rPr>
                <w:rStyle w:val="VerbatimChar"/>
              </w:rPr>
              <w:t xml:space="preserve">FALSE</w:t>
            </w:r>
          </w:p>
        </w:tc>
        <w:tc>
          <w:tcPr/>
          <w:p>
            <w:pPr>
              <w:pStyle w:val="Compact"/>
              <w:jc w:val="left"/>
            </w:pPr>
            <w:r>
              <w:t xml:space="preserve">Forced password reset flag on first login</w:t>
            </w:r>
          </w:p>
        </w:tc>
      </w:tr>
      <w:tr>
        <w:tc>
          <w:tcPr/>
          <w:p>
            <w:pPr>
              <w:pStyle w:val="Compact"/>
              <w:jc w:val="left"/>
            </w:pPr>
            <w:r>
              <w:rPr>
                <w:rStyle w:val="VerbatimChar"/>
              </w:rPr>
              <w:t xml:space="preserve">created_at</w:t>
            </w:r>
          </w:p>
        </w:tc>
        <w:tc>
          <w:tcPr/>
          <w:p>
            <w:pPr>
              <w:pStyle w:val="Compact"/>
              <w:jc w:val="left"/>
            </w:pPr>
            <w:r>
              <w:rPr>
                <w:rStyle w:val="VerbatimChar"/>
              </w:rPr>
              <w:t xml:space="preserve">TIMESTAMP(6)</w:t>
            </w:r>
          </w:p>
        </w:tc>
        <w:tc>
          <w:tcPr/>
          <w:p>
            <w:pPr>
              <w:pStyle w:val="Compact"/>
              <w:jc w:val="center"/>
            </w:pPr>
            <w:r>
              <w:t xml:space="preserve">No</w:t>
            </w:r>
          </w:p>
        </w:tc>
        <w:tc>
          <w:tcPr/>
          <w:p>
            <w:pPr>
              <w:pStyle w:val="Compact"/>
              <w:jc w:val="left"/>
            </w:pPr>
            <w:r>
              <w:t xml:space="preserve">DEFAULT</w:t>
            </w:r>
            <w:r>
              <w:t xml:space="preserve"> </w:t>
            </w:r>
            <w:r>
              <w:rPr>
                <w:rStyle w:val="VerbatimChar"/>
              </w:rPr>
              <w:t xml:space="preserve">LOCALTIMESTAMP</w:t>
            </w:r>
          </w:p>
        </w:tc>
        <w:tc>
          <w:tcPr/>
          <w:p>
            <w:pPr>
              <w:pStyle w:val="Compact"/>
              <w:jc w:val="left"/>
            </w:pPr>
            <w:r>
              <w:t xml:space="preserve">Record creation timestamp</w:t>
            </w:r>
          </w:p>
        </w:tc>
      </w:tr>
      <w:tr>
        <w:tc>
          <w:tcPr/>
          <w:p>
            <w:pPr>
              <w:pStyle w:val="Compact"/>
              <w:jc w:val="left"/>
            </w:pPr>
            <w:r>
              <w:rPr>
                <w:rStyle w:val="VerbatimChar"/>
              </w:rPr>
              <w:t xml:space="preserve">updated_at</w:t>
            </w:r>
          </w:p>
        </w:tc>
        <w:tc>
          <w:tcPr/>
          <w:p>
            <w:pPr>
              <w:pStyle w:val="Compact"/>
              <w:jc w:val="left"/>
            </w:pPr>
            <w:r>
              <w:rPr>
                <w:rStyle w:val="VerbatimChar"/>
              </w:rPr>
              <w:t xml:space="preserve">TIMESTAMP(6)</w:t>
            </w:r>
          </w:p>
        </w:tc>
        <w:tc>
          <w:tcPr/>
          <w:p>
            <w:pPr>
              <w:pStyle w:val="Compact"/>
              <w:jc w:val="center"/>
            </w:pPr>
            <w:r>
              <w:t xml:space="preserve">No</w:t>
            </w:r>
          </w:p>
        </w:tc>
        <w:tc>
          <w:tcPr/>
          <w:p>
            <w:pPr>
              <w:pStyle w:val="Compact"/>
              <w:jc w:val="left"/>
            </w:pPr>
            <w:r>
              <w:t xml:space="preserve">DEFAULT</w:t>
            </w:r>
            <w:r>
              <w:t xml:space="preserve"> </w:t>
            </w:r>
            <w:r>
              <w:rPr>
                <w:rStyle w:val="VerbatimChar"/>
              </w:rPr>
              <w:t xml:space="preserve">LOCALTIMESTAMP</w:t>
            </w:r>
          </w:p>
        </w:tc>
        <w:tc>
          <w:tcPr/>
          <w:p>
            <w:pPr>
              <w:pStyle w:val="Compact"/>
              <w:jc w:val="left"/>
            </w:pPr>
            <w:r>
              <w:t xml:space="preserve">Last modification timestamp</w:t>
            </w:r>
          </w:p>
        </w:tc>
      </w:tr>
    </w:tbl>
    <w:bookmarkEnd w:id="54"/>
    <w:bookmarkStart w:id="55" w:name="table-viva_exams"/>
    <w:p>
      <w:pPr>
        <w:pStyle w:val="Heading3"/>
      </w:pPr>
      <w:r>
        <w:t xml:space="preserve">Table:</w:t>
      </w:r>
      <w:r>
        <w:t xml:space="preserve"> </w:t>
      </w:r>
      <w:r>
        <w:rPr>
          <w:rStyle w:val="VerbatimChar"/>
        </w:rPr>
        <w:t xml:space="preserve">viva_exams</w:t>
      </w:r>
    </w:p>
    <w:p>
      <w:pPr>
        <w:pStyle w:val="FirstParagraph"/>
      </w:pPr>
      <w:r>
        <w:t xml:space="preserve">Configuration for an oral examination session.</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left"/>
            </w:pPr>
            <w:r>
              <w:t xml:space="preserve">Constraints &amp; Defaults</w:t>
            </w:r>
          </w:p>
        </w:tc>
        <w:tc>
          <w:tcPr/>
          <w:p>
            <w:pPr>
              <w:pStyle w:val="Compact"/>
              <w:jc w:val="left"/>
            </w:pPr>
            <w:r>
              <w:t xml:space="preserve">Description</w:t>
            </w:r>
          </w:p>
        </w:tc>
      </w:tr>
      <w:tr>
        <w:tc>
          <w:tcPr/>
          <w:p>
            <w:pPr>
              <w:pStyle w:val="Compact"/>
              <w:jc w:val="left"/>
            </w:pPr>
            <w:r>
              <w:rPr>
                <w:rStyle w:val="VerbatimChar"/>
              </w:rPr>
              <w:t xml:space="preserve">viva_exams_id</w:t>
            </w:r>
          </w:p>
        </w:tc>
        <w:tc>
          <w:tcPr/>
          <w:p>
            <w:pPr>
              <w:pStyle w:val="Compact"/>
              <w:jc w:val="left"/>
            </w:pPr>
            <w:r>
              <w:rPr>
                <w:rStyle w:val="VerbatimChar"/>
              </w:rPr>
              <w:t xml:space="preserve">VARCHAR(30)</w:t>
            </w:r>
          </w:p>
        </w:tc>
        <w:tc>
          <w:tcPr/>
          <w:p>
            <w:pPr>
              <w:pStyle w:val="Compact"/>
              <w:jc w:val="center"/>
            </w:pPr>
            <w:r>
              <w:t xml:space="preserve">No</w:t>
            </w:r>
          </w:p>
        </w:tc>
        <w:tc>
          <w:tcPr/>
          <w:p>
            <w:pPr>
              <w:pStyle w:val="Compact"/>
              <w:jc w:val="left"/>
            </w:pPr>
            <w:r>
              <w:t xml:space="preserve">PK</w:t>
            </w:r>
          </w:p>
        </w:tc>
        <w:tc>
          <w:tcPr/>
          <w:p>
            <w:pPr>
              <w:pStyle w:val="Compact"/>
              <w:jc w:val="left"/>
            </w:pPr>
            <w:r>
              <w:t xml:space="preserve">Unique identifier (</w:t>
            </w:r>
            <w:r>
              <w:rPr>
                <w:rStyle w:val="VerbatimChar"/>
              </w:rPr>
              <w:t xml:space="preserve">EXAM-YYYYMMDD-XXXX</w:t>
            </w:r>
            <w:r>
              <w:t xml:space="preserve">)</w:t>
            </w:r>
          </w:p>
        </w:tc>
      </w:tr>
      <w:tr>
        <w:tc>
          <w:tcPr/>
          <w:p>
            <w:pPr>
              <w:pStyle w:val="Compact"/>
              <w:jc w:val="left"/>
            </w:pPr>
            <w:r>
              <w:rPr>
                <w:rStyle w:val="VerbatimChar"/>
              </w:rPr>
              <w:t xml:space="preserve">created_by</w:t>
            </w:r>
          </w:p>
        </w:tc>
        <w:tc>
          <w:tcPr/>
          <w:p>
            <w:pPr>
              <w:pStyle w:val="Compact"/>
              <w:jc w:val="left"/>
            </w:pPr>
            <w:r>
              <w:rPr>
                <w:rStyle w:val="VerbatimChar"/>
              </w:rPr>
              <w:t xml:space="preserve">VARCHAR(20)</w:t>
            </w:r>
          </w:p>
        </w:tc>
        <w:tc>
          <w:tcPr/>
          <w:p>
            <w:pPr>
              <w:pStyle w:val="Compact"/>
              <w:jc w:val="center"/>
            </w:pPr>
            <w:r>
              <w:t xml:space="preserve">No</w:t>
            </w:r>
          </w:p>
        </w:tc>
        <w:tc>
          <w:tcPr/>
          <w:p>
            <w:pPr>
              <w:pStyle w:val="Compact"/>
              <w:jc w:val="left"/>
            </w:pPr>
            <w:r>
              <w:t xml:space="preserve">FK ➔</w:t>
            </w:r>
            <w:r>
              <w:t xml:space="preserve"> </w:t>
            </w:r>
            <w:r>
              <w:rPr>
                <w:rStyle w:val="VerbatimChar"/>
              </w:rPr>
              <w:t xml:space="preserve">users(users_id)</w:t>
            </w:r>
          </w:p>
        </w:tc>
        <w:tc>
          <w:tcPr/>
          <w:p>
            <w:pPr>
              <w:pStyle w:val="Compact"/>
              <w:jc w:val="left"/>
            </w:pPr>
            <w:r>
              <w:t xml:space="preserve">Lecturer who created the exam</w:t>
            </w:r>
          </w:p>
        </w:tc>
      </w:tr>
      <w:tr>
        <w:tc>
          <w:tcPr/>
          <w:p>
            <w:pPr>
              <w:pStyle w:val="Compact"/>
              <w:jc w:val="left"/>
            </w:pPr>
            <w:r>
              <w:rPr>
                <w:rStyle w:val="VerbatimChar"/>
              </w:rPr>
              <w:t xml:space="preserve">title</w:t>
            </w:r>
          </w:p>
        </w:tc>
        <w:tc>
          <w:tcPr/>
          <w:p>
            <w:pPr>
              <w:pStyle w:val="Compact"/>
              <w:jc w:val="left"/>
            </w:pPr>
            <w:r>
              <w:rPr>
                <w:rStyle w:val="VerbatimChar"/>
              </w:rPr>
              <w:t xml:space="preserve">VARCHAR(200)</w:t>
            </w:r>
          </w:p>
        </w:tc>
        <w:tc>
          <w:tcPr/>
          <w:p>
            <w:pPr>
              <w:pStyle w:val="Compact"/>
              <w:jc w:val="center"/>
            </w:pPr>
            <w:r>
              <w:t xml:space="preserve">No</w:t>
            </w:r>
          </w:p>
        </w:tc>
        <w:tc>
          <w:tcPr/>
          <w:p>
            <w:pPr>
              <w:pStyle w:val="Compact"/>
            </w:pPr>
          </w:p>
        </w:tc>
        <w:tc>
          <w:tcPr/>
          <w:p>
            <w:pPr>
              <w:pStyle w:val="Compact"/>
              <w:jc w:val="left"/>
            </w:pPr>
            <w:r>
              <w:t xml:space="preserve">Exam title</w:t>
            </w:r>
          </w:p>
        </w:tc>
      </w:tr>
      <w:tr>
        <w:tc>
          <w:tcPr/>
          <w:p>
            <w:pPr>
              <w:pStyle w:val="Compact"/>
              <w:jc w:val="left"/>
            </w:pPr>
            <w:r>
              <w:rPr>
                <w:rStyle w:val="VerbatimChar"/>
              </w:rPr>
              <w:t xml:space="preserve">session_code</w:t>
            </w:r>
          </w:p>
        </w:tc>
        <w:tc>
          <w:tcPr/>
          <w:p>
            <w:pPr>
              <w:pStyle w:val="Compact"/>
              <w:jc w:val="left"/>
            </w:pPr>
            <w:r>
              <w:rPr>
                <w:rStyle w:val="VerbatimChar"/>
              </w:rPr>
              <w:t xml:space="preserve">VARCHAR(50)</w:t>
            </w:r>
          </w:p>
        </w:tc>
        <w:tc>
          <w:tcPr/>
          <w:p>
            <w:pPr>
              <w:pStyle w:val="Compact"/>
              <w:jc w:val="center"/>
            </w:pPr>
            <w:r>
              <w:t xml:space="preserve">No</w:t>
            </w:r>
          </w:p>
        </w:tc>
        <w:tc>
          <w:tcPr/>
          <w:p>
            <w:pPr>
              <w:pStyle w:val="Compact"/>
              <w:jc w:val="left"/>
            </w:pPr>
            <w:r>
              <w:t xml:space="preserve">UNIQUE</w:t>
            </w:r>
          </w:p>
        </w:tc>
        <w:tc>
          <w:tcPr/>
          <w:p>
            <w:pPr>
              <w:pStyle w:val="Compact"/>
              <w:jc w:val="left"/>
            </w:pPr>
            <w:r>
              <w:t xml:space="preserve">Public session code</w:t>
            </w:r>
          </w:p>
        </w:tc>
      </w:tr>
      <w:tr>
        <w:tc>
          <w:tcPr/>
          <w:p>
            <w:pPr>
              <w:pStyle w:val="Compact"/>
              <w:jc w:val="left"/>
            </w:pPr>
            <w:r>
              <w:rPr>
                <w:rStyle w:val="VerbatimChar"/>
              </w:rPr>
              <w:t xml:space="preserve">access_key</w:t>
            </w:r>
          </w:p>
        </w:tc>
        <w:tc>
          <w:tcPr/>
          <w:p>
            <w:pPr>
              <w:pStyle w:val="Compact"/>
              <w:jc w:val="left"/>
            </w:pPr>
            <w:r>
              <w:rPr>
                <w:rStyle w:val="VerbatimChar"/>
              </w:rPr>
              <w:t xml:space="preserve">VARCHAR(100)</w:t>
            </w:r>
          </w:p>
        </w:tc>
        <w:tc>
          <w:tcPr/>
          <w:p>
            <w:pPr>
              <w:pStyle w:val="Compact"/>
              <w:jc w:val="center"/>
            </w:pPr>
            <w:r>
              <w:t xml:space="preserve">No</w:t>
            </w:r>
          </w:p>
        </w:tc>
        <w:tc>
          <w:tcPr/>
          <w:p>
            <w:pPr>
              <w:pStyle w:val="Compact"/>
            </w:pPr>
          </w:p>
        </w:tc>
        <w:tc>
          <w:tcPr/>
          <w:p>
            <w:pPr>
              <w:pStyle w:val="Compact"/>
              <w:jc w:val="left"/>
            </w:pPr>
            <w:r>
              <w:t xml:space="preserve">Secret passkey required to join</w:t>
            </w:r>
          </w:p>
        </w:tc>
      </w:tr>
      <w:tr>
        <w:tc>
          <w:tcPr/>
          <w:p>
            <w:pPr>
              <w:pStyle w:val="Compact"/>
              <w:jc w:val="left"/>
            </w:pPr>
            <w:r>
              <w:rPr>
                <w:rStyle w:val="VerbatimChar"/>
              </w:rPr>
              <w:t xml:space="preserve">duration_minutes</w:t>
            </w:r>
          </w:p>
        </w:tc>
        <w:tc>
          <w:tcPr/>
          <w:p>
            <w:pPr>
              <w:pStyle w:val="Compact"/>
              <w:jc w:val="left"/>
            </w:pPr>
            <w:r>
              <w:rPr>
                <w:rStyle w:val="VerbatimChar"/>
              </w:rPr>
              <w:t xml:space="preserve">INTEGER</w:t>
            </w:r>
          </w:p>
        </w:tc>
        <w:tc>
          <w:tcPr/>
          <w:p>
            <w:pPr>
              <w:pStyle w:val="Compact"/>
              <w:jc w:val="center"/>
            </w:pPr>
            <w:r>
              <w:t xml:space="preserve">No</w:t>
            </w:r>
          </w:p>
        </w:tc>
        <w:tc>
          <w:tcPr/>
          <w:p>
            <w:pPr>
              <w:pStyle w:val="Compact"/>
              <w:jc w:val="left"/>
            </w:pPr>
            <w:r>
              <w:t xml:space="preserve">CHECK (</w:t>
            </w:r>
            <w:r>
              <w:rPr>
                <w:rStyle w:val="VerbatimChar"/>
              </w:rPr>
              <w:t xml:space="preserve">&gt; 0</w:t>
            </w:r>
            <w:r>
              <w:t xml:space="preserve">)</w:t>
            </w:r>
          </w:p>
        </w:tc>
        <w:tc>
          <w:tcPr/>
          <w:p>
            <w:pPr>
              <w:pStyle w:val="Compact"/>
              <w:jc w:val="left"/>
            </w:pPr>
            <w:r>
              <w:t xml:space="preserve">Allowed exam duration</w:t>
            </w:r>
          </w:p>
        </w:tc>
      </w:tr>
      <w:tr>
        <w:tc>
          <w:tcPr/>
          <w:p>
            <w:pPr>
              <w:pStyle w:val="Compact"/>
              <w:jc w:val="left"/>
            </w:pPr>
            <w:r>
              <w:rPr>
                <w:rStyle w:val="VerbatimChar"/>
              </w:rPr>
              <w:t xml:space="preserve">max_attempts</w:t>
            </w:r>
          </w:p>
        </w:tc>
        <w:tc>
          <w:tcPr/>
          <w:p>
            <w:pPr>
              <w:pStyle w:val="Compact"/>
              <w:jc w:val="left"/>
            </w:pPr>
            <w:r>
              <w:rPr>
                <w:rStyle w:val="VerbatimChar"/>
              </w:rPr>
              <w:t xml:space="preserve">INTEGER</w:t>
            </w:r>
          </w:p>
        </w:tc>
        <w:tc>
          <w:tcPr/>
          <w:p>
            <w:pPr>
              <w:pStyle w:val="Compact"/>
              <w:jc w:val="center"/>
            </w:pPr>
            <w:r>
              <w:t xml:space="preserve">No</w:t>
            </w:r>
          </w:p>
        </w:tc>
        <w:tc>
          <w:tcPr/>
          <w:p>
            <w:pPr>
              <w:pStyle w:val="Compact"/>
              <w:jc w:val="left"/>
            </w:pPr>
            <w:r>
              <w:t xml:space="preserve">DEFAULT</w:t>
            </w:r>
            <w:r>
              <w:t xml:space="preserve"> </w:t>
            </w:r>
            <w:r>
              <w:rPr>
                <w:rStyle w:val="VerbatimChar"/>
              </w:rPr>
              <w:t xml:space="preserve">1</w:t>
            </w:r>
          </w:p>
        </w:tc>
        <w:tc>
          <w:tcPr/>
          <w:p>
            <w:pPr>
              <w:pStyle w:val="Compact"/>
              <w:jc w:val="left"/>
            </w:pPr>
            <w:r>
              <w:t xml:space="preserve">Max allowed attempts per student</w:t>
            </w:r>
          </w:p>
        </w:tc>
      </w:tr>
      <w:tr>
        <w:tc>
          <w:tcPr/>
          <w:p>
            <w:pPr>
              <w:pStyle w:val="Compact"/>
              <w:jc w:val="left"/>
            </w:pPr>
            <w:r>
              <w:rPr>
                <w:rStyle w:val="VerbatimChar"/>
              </w:rPr>
              <w:t xml:space="preserve">allow_mobile_exam</w:t>
            </w:r>
          </w:p>
        </w:tc>
        <w:tc>
          <w:tcPr/>
          <w:p>
            <w:pPr>
              <w:pStyle w:val="Compact"/>
              <w:jc w:val="left"/>
            </w:pPr>
            <w:r>
              <w:rPr>
                <w:rStyle w:val="VerbatimChar"/>
              </w:rPr>
              <w:t xml:space="preserve">BOOLEAN</w:t>
            </w:r>
          </w:p>
        </w:tc>
        <w:tc>
          <w:tcPr/>
          <w:p>
            <w:pPr>
              <w:pStyle w:val="Compact"/>
              <w:jc w:val="center"/>
            </w:pPr>
            <w:r>
              <w:t xml:space="preserve">No</w:t>
            </w:r>
          </w:p>
        </w:tc>
        <w:tc>
          <w:tcPr/>
          <w:p>
            <w:pPr>
              <w:pStyle w:val="Compact"/>
              <w:jc w:val="left"/>
            </w:pPr>
            <w:r>
              <w:t xml:space="preserve">DEFAULT</w:t>
            </w:r>
            <w:r>
              <w:t xml:space="preserve"> </w:t>
            </w:r>
            <w:r>
              <w:rPr>
                <w:rStyle w:val="VerbatimChar"/>
              </w:rPr>
              <w:t xml:space="preserve">FALSE</w:t>
            </w:r>
          </w:p>
        </w:tc>
        <w:tc>
          <w:tcPr/>
          <w:p>
            <w:pPr>
              <w:pStyle w:val="Compact"/>
              <w:jc w:val="left"/>
            </w:pPr>
            <w:r>
              <w:t xml:space="preserve">Enable/disable mobile app participation</w:t>
            </w:r>
          </w:p>
        </w:tc>
      </w:tr>
      <w:tr>
        <w:tc>
          <w:tcPr/>
          <w:p>
            <w:pPr>
              <w:pStyle w:val="Compact"/>
              <w:jc w:val="left"/>
            </w:pPr>
            <w:r>
              <w:rPr>
                <w:rStyle w:val="VerbatimChar"/>
              </w:rPr>
              <w:t xml:space="preserve">is_published</w:t>
            </w:r>
          </w:p>
        </w:tc>
        <w:tc>
          <w:tcPr/>
          <w:p>
            <w:pPr>
              <w:pStyle w:val="Compact"/>
              <w:jc w:val="left"/>
            </w:pPr>
            <w:r>
              <w:rPr>
                <w:rStyle w:val="VerbatimChar"/>
              </w:rPr>
              <w:t xml:space="preserve">BOOLEAN</w:t>
            </w:r>
          </w:p>
        </w:tc>
        <w:tc>
          <w:tcPr/>
          <w:p>
            <w:pPr>
              <w:pStyle w:val="Compact"/>
              <w:jc w:val="center"/>
            </w:pPr>
            <w:r>
              <w:t xml:space="preserve">No</w:t>
            </w:r>
          </w:p>
        </w:tc>
        <w:tc>
          <w:tcPr/>
          <w:p>
            <w:pPr>
              <w:pStyle w:val="Compact"/>
              <w:jc w:val="left"/>
            </w:pPr>
            <w:r>
              <w:t xml:space="preserve">DEFAULT</w:t>
            </w:r>
            <w:r>
              <w:t xml:space="preserve"> </w:t>
            </w:r>
            <w:r>
              <w:rPr>
                <w:rStyle w:val="VerbatimChar"/>
              </w:rPr>
              <w:t xml:space="preserve">FALSE</w:t>
            </w:r>
          </w:p>
        </w:tc>
        <w:tc>
          <w:tcPr/>
          <w:p>
            <w:pPr>
              <w:pStyle w:val="Compact"/>
              <w:jc w:val="left"/>
            </w:pPr>
            <w:r>
              <w:t xml:space="preserve">Exam visibility status</w:t>
            </w:r>
          </w:p>
        </w:tc>
      </w:tr>
    </w:tbl>
    <w:bookmarkEnd w:id="55"/>
    <w:bookmarkStart w:id="56" w:name="table-viva_attempts"/>
    <w:p>
      <w:pPr>
        <w:pStyle w:val="Heading3"/>
      </w:pPr>
      <w:r>
        <w:t xml:space="preserve">Table:</w:t>
      </w:r>
      <w:r>
        <w:t xml:space="preserve"> </w:t>
      </w:r>
      <w:r>
        <w:rPr>
          <w:rStyle w:val="VerbatimChar"/>
        </w:rPr>
        <w:t xml:space="preserve">viva_attempts</w:t>
      </w:r>
    </w:p>
    <w:p>
      <w:pPr>
        <w:pStyle w:val="FirstParagraph"/>
      </w:pPr>
      <w:r>
        <w:t xml:space="preserve">Records an individual student’s examination attempt.</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left"/>
            </w:pPr>
            <w:r>
              <w:t xml:space="preserve">Constraints &amp; Defaults</w:t>
            </w:r>
          </w:p>
        </w:tc>
        <w:tc>
          <w:tcPr/>
          <w:p>
            <w:pPr>
              <w:pStyle w:val="Compact"/>
              <w:jc w:val="left"/>
            </w:pPr>
            <w:r>
              <w:t xml:space="preserve">Description</w:t>
            </w:r>
          </w:p>
        </w:tc>
      </w:tr>
      <w:tr>
        <w:tc>
          <w:tcPr/>
          <w:p>
            <w:pPr>
              <w:pStyle w:val="Compact"/>
              <w:jc w:val="left"/>
            </w:pPr>
            <w:r>
              <w:rPr>
                <w:rStyle w:val="VerbatimChar"/>
              </w:rPr>
              <w:t xml:space="preserve">viva_attempts_id</w:t>
            </w:r>
          </w:p>
        </w:tc>
        <w:tc>
          <w:tcPr/>
          <w:p>
            <w:pPr>
              <w:pStyle w:val="Compact"/>
              <w:jc w:val="left"/>
            </w:pPr>
            <w:r>
              <w:rPr>
                <w:rStyle w:val="VerbatimChar"/>
              </w:rPr>
              <w:t xml:space="preserve">VARCHAR(20)</w:t>
            </w:r>
          </w:p>
        </w:tc>
        <w:tc>
          <w:tcPr/>
          <w:p>
            <w:pPr>
              <w:pStyle w:val="Compact"/>
              <w:jc w:val="center"/>
            </w:pPr>
            <w:r>
              <w:t xml:space="preserve">No</w:t>
            </w:r>
          </w:p>
        </w:tc>
        <w:tc>
          <w:tcPr/>
          <w:p>
            <w:pPr>
              <w:pStyle w:val="Compact"/>
              <w:jc w:val="left"/>
            </w:pPr>
            <w:r>
              <w:t xml:space="preserve">PK</w:t>
            </w:r>
          </w:p>
        </w:tc>
        <w:tc>
          <w:tcPr/>
          <w:p>
            <w:pPr>
              <w:pStyle w:val="Compact"/>
              <w:jc w:val="left"/>
            </w:pPr>
            <w:r>
              <w:t xml:space="preserve">Identifier (</w:t>
            </w:r>
            <w:r>
              <w:rPr>
                <w:rStyle w:val="VerbatimChar"/>
              </w:rPr>
              <w:t xml:space="preserve">ATTxxxxxx</w:t>
            </w:r>
            <w:r>
              <w:t xml:space="preserve">)</w:t>
            </w:r>
          </w:p>
        </w:tc>
      </w:tr>
      <w:tr>
        <w:tc>
          <w:tcPr/>
          <w:p>
            <w:pPr>
              <w:pStyle w:val="Compact"/>
              <w:jc w:val="left"/>
            </w:pPr>
            <w:r>
              <w:rPr>
                <w:rStyle w:val="VerbatimChar"/>
              </w:rPr>
              <w:t xml:space="preserve">viva_exams_id</w:t>
            </w:r>
          </w:p>
        </w:tc>
        <w:tc>
          <w:tcPr/>
          <w:p>
            <w:pPr>
              <w:pStyle w:val="Compact"/>
              <w:jc w:val="left"/>
            </w:pPr>
            <w:r>
              <w:rPr>
                <w:rStyle w:val="VerbatimChar"/>
              </w:rPr>
              <w:t xml:space="preserve">VARCHAR(30)</w:t>
            </w:r>
          </w:p>
        </w:tc>
        <w:tc>
          <w:tcPr/>
          <w:p>
            <w:pPr>
              <w:pStyle w:val="Compact"/>
              <w:jc w:val="center"/>
            </w:pPr>
            <w:r>
              <w:t xml:space="preserve">No</w:t>
            </w:r>
          </w:p>
        </w:tc>
        <w:tc>
          <w:tcPr/>
          <w:p>
            <w:pPr>
              <w:pStyle w:val="Compact"/>
              <w:jc w:val="left"/>
            </w:pPr>
            <w:r>
              <w:t xml:space="preserve">FK ➔</w:t>
            </w:r>
            <w:r>
              <w:t xml:space="preserve"> </w:t>
            </w:r>
            <w:r>
              <w:rPr>
                <w:rStyle w:val="VerbatimChar"/>
              </w:rPr>
              <w:t xml:space="preserve">viva_exams</w:t>
            </w:r>
          </w:p>
        </w:tc>
        <w:tc>
          <w:tcPr/>
          <w:p>
            <w:pPr>
              <w:pStyle w:val="Compact"/>
              <w:jc w:val="left"/>
            </w:pPr>
            <w:r>
              <w:t xml:space="preserve">Associated exam session</w:t>
            </w:r>
          </w:p>
        </w:tc>
      </w:tr>
      <w:tr>
        <w:tc>
          <w:tcPr/>
          <w:p>
            <w:pPr>
              <w:pStyle w:val="Compact"/>
              <w:jc w:val="left"/>
            </w:pPr>
            <w:r>
              <w:rPr>
                <w:rStyle w:val="VerbatimChar"/>
              </w:rPr>
              <w:t xml:space="preserve">student_id</w:t>
            </w:r>
          </w:p>
        </w:tc>
        <w:tc>
          <w:tcPr/>
          <w:p>
            <w:pPr>
              <w:pStyle w:val="Compact"/>
              <w:jc w:val="left"/>
            </w:pPr>
            <w:r>
              <w:rPr>
                <w:rStyle w:val="VerbatimChar"/>
              </w:rPr>
              <w:t xml:space="preserve">VARCHAR(20)</w:t>
            </w:r>
          </w:p>
        </w:tc>
        <w:tc>
          <w:tcPr/>
          <w:p>
            <w:pPr>
              <w:pStyle w:val="Compact"/>
              <w:jc w:val="center"/>
            </w:pPr>
            <w:r>
              <w:t xml:space="preserve">No</w:t>
            </w:r>
          </w:p>
        </w:tc>
        <w:tc>
          <w:tcPr/>
          <w:p>
            <w:pPr>
              <w:pStyle w:val="Compact"/>
              <w:jc w:val="left"/>
            </w:pPr>
            <w:r>
              <w:t xml:space="preserve">FK ➔</w:t>
            </w:r>
            <w:r>
              <w:t xml:space="preserve"> </w:t>
            </w:r>
            <w:r>
              <w:rPr>
                <w:rStyle w:val="VerbatimChar"/>
              </w:rPr>
              <w:t xml:space="preserve">users(users_id)</w:t>
            </w:r>
          </w:p>
        </w:tc>
        <w:tc>
          <w:tcPr/>
          <w:p>
            <w:pPr>
              <w:pStyle w:val="Compact"/>
              <w:jc w:val="left"/>
            </w:pPr>
            <w:r>
              <w:t xml:space="preserve">Student examinee identifier</w:t>
            </w:r>
          </w:p>
        </w:tc>
      </w:tr>
      <w:tr>
        <w:tc>
          <w:tcPr/>
          <w:p>
            <w:pPr>
              <w:pStyle w:val="Compact"/>
              <w:jc w:val="left"/>
            </w:pPr>
            <w:r>
              <w:rPr>
                <w:rStyle w:val="VerbatimChar"/>
              </w:rPr>
              <w:t xml:space="preserve">attempt_no</w:t>
            </w:r>
          </w:p>
        </w:tc>
        <w:tc>
          <w:tcPr/>
          <w:p>
            <w:pPr>
              <w:pStyle w:val="Compact"/>
              <w:jc w:val="left"/>
            </w:pPr>
            <w:r>
              <w:rPr>
                <w:rStyle w:val="VerbatimChar"/>
              </w:rPr>
              <w:t xml:space="preserve">INTEGER</w:t>
            </w:r>
          </w:p>
        </w:tc>
        <w:tc>
          <w:tcPr/>
          <w:p>
            <w:pPr>
              <w:pStyle w:val="Compact"/>
              <w:jc w:val="center"/>
            </w:pPr>
            <w:r>
              <w:t xml:space="preserve">No</w:t>
            </w:r>
          </w:p>
        </w:tc>
        <w:tc>
          <w:tcPr/>
          <w:p>
            <w:pPr>
              <w:pStyle w:val="Compact"/>
              <w:jc w:val="left"/>
            </w:pPr>
            <w:r>
              <w:t xml:space="preserve">DEFAULT</w:t>
            </w:r>
            <w:r>
              <w:t xml:space="preserve"> </w:t>
            </w:r>
            <w:r>
              <w:rPr>
                <w:rStyle w:val="VerbatimChar"/>
              </w:rPr>
              <w:t xml:space="preserve">1</w:t>
            </w:r>
          </w:p>
        </w:tc>
        <w:tc>
          <w:tcPr/>
          <w:p>
            <w:pPr>
              <w:pStyle w:val="Compact"/>
              <w:jc w:val="left"/>
            </w:pPr>
            <w:r>
              <w:t xml:space="preserve">Sequential attempt counter</w:t>
            </w:r>
          </w:p>
        </w:tc>
      </w:tr>
      <w:tr>
        <w:tc>
          <w:tcPr/>
          <w:p>
            <w:pPr>
              <w:pStyle w:val="Compact"/>
              <w:jc w:val="left"/>
            </w:pPr>
            <w:r>
              <w:rPr>
                <w:rStyle w:val="VerbatimChar"/>
              </w:rPr>
              <w:t xml:space="preserve">status</w:t>
            </w:r>
          </w:p>
        </w:tc>
        <w:tc>
          <w:tcPr/>
          <w:p>
            <w:pPr>
              <w:pStyle w:val="Compact"/>
              <w:jc w:val="left"/>
            </w:pPr>
            <w:r>
              <w:rPr>
                <w:rStyle w:val="VerbatimChar"/>
              </w:rPr>
              <w:t xml:space="preserve">VARCHAR(20)</w:t>
            </w:r>
          </w:p>
        </w:tc>
        <w:tc>
          <w:tcPr/>
          <w:p>
            <w:pPr>
              <w:pStyle w:val="Compact"/>
              <w:jc w:val="center"/>
            </w:pPr>
            <w:r>
              <w:t xml:space="preserve">No</w:t>
            </w:r>
          </w:p>
        </w:tc>
        <w:tc>
          <w:tcPr/>
          <w:p>
            <w:pPr>
              <w:pStyle w:val="Compact"/>
              <w:jc w:val="left"/>
            </w:pPr>
            <w:r>
              <w:t xml:space="preserve">CHECK in (</w:t>
            </w:r>
            <w:r>
              <w:rPr>
                <w:rStyle w:val="VerbatimChar"/>
              </w:rPr>
              <w:t xml:space="preserve">NOT_STARTED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w:t>
            </w:r>
            <w:r>
              <w:t xml:space="preserve"> </w:t>
            </w:r>
            <w:r>
              <w:rPr>
                <w:rStyle w:val="VerbatimChar"/>
              </w:rPr>
              <w:t xml:space="preserve">ABANDONED</w:t>
            </w:r>
            <w:r>
              <w:t xml:space="preserve">)</w:t>
            </w:r>
          </w:p>
        </w:tc>
        <w:tc>
          <w:tcPr/>
          <w:p>
            <w:pPr>
              <w:pStyle w:val="Compact"/>
              <w:jc w:val="left"/>
            </w:pPr>
            <w:r>
              <w:t xml:space="preserve">Lifecycle state</w:t>
            </w:r>
          </w:p>
        </w:tc>
      </w:tr>
      <w:tr>
        <w:tc>
          <w:tcPr/>
          <w:p>
            <w:pPr>
              <w:pStyle w:val="Compact"/>
              <w:jc w:val="left"/>
            </w:pPr>
            <w:r>
              <w:rPr>
                <w:rStyle w:val="VerbatimChar"/>
              </w:rPr>
              <w:t xml:space="preserve">result_status</w:t>
            </w:r>
          </w:p>
        </w:tc>
        <w:tc>
          <w:tcPr/>
          <w:p>
            <w:pPr>
              <w:pStyle w:val="Compact"/>
              <w:jc w:val="left"/>
            </w:pPr>
            <w:r>
              <w:rPr>
                <w:rStyle w:val="VerbatimChar"/>
              </w:rPr>
              <w:t xml:space="preserve">VARCHAR(20)</w:t>
            </w:r>
          </w:p>
        </w:tc>
        <w:tc>
          <w:tcPr/>
          <w:p>
            <w:pPr>
              <w:pStyle w:val="Compact"/>
              <w:jc w:val="center"/>
            </w:pPr>
            <w:r>
              <w:t xml:space="preserve">No</w:t>
            </w:r>
          </w:p>
        </w:tc>
        <w:tc>
          <w:tcPr/>
          <w:p>
            <w:pPr>
              <w:pStyle w:val="Compact"/>
              <w:jc w:val="left"/>
            </w:pPr>
            <w:r>
              <w:t xml:space="preserve">CHECK in (</w:t>
            </w:r>
            <w:r>
              <w:rPr>
                <w:rStyle w:val="VerbatimChar"/>
              </w:rPr>
              <w:t xml:space="preserve">NONE</w:t>
            </w:r>
            <w:r>
              <w:t xml:space="preserve">,</w:t>
            </w:r>
            <w:r>
              <w:t xml:space="preserve"> </w:t>
            </w:r>
            <w:r>
              <w:rPr>
                <w:rStyle w:val="VerbatimChar"/>
              </w:rPr>
              <w:t xml:space="preserve">GRADING</w:t>
            </w:r>
            <w:r>
              <w:t xml:space="preserve">,</w:t>
            </w:r>
            <w:r>
              <w:t xml:space="preserve"> </w:t>
            </w:r>
            <w:r>
              <w:rPr>
                <w:rStyle w:val="VerbatimChar"/>
              </w:rPr>
              <w:t xml:space="preserve">PENDING_REVIEW</w:t>
            </w:r>
            <w:r>
              <w:t xml:space="preserve">,</w:t>
            </w:r>
            <w:r>
              <w:t xml:space="preserve"> </w:t>
            </w:r>
            <w:r>
              <w:rPr>
                <w:rStyle w:val="VerbatimChar"/>
              </w:rPr>
              <w:t xml:space="preserve">PUBLISHED</w:t>
            </w:r>
            <w:r>
              <w:t xml:space="preserve">,</w:t>
            </w:r>
            <w:r>
              <w:t xml:space="preserve"> </w:t>
            </w:r>
            <w:r>
              <w:rPr>
                <w:rStyle w:val="VerbatimChar"/>
              </w:rPr>
              <w:t xml:space="preserve">GRADING_FAILED</w:t>
            </w:r>
            <w:r>
              <w:t xml:space="preserve">)</w:t>
            </w:r>
          </w:p>
        </w:tc>
        <w:tc>
          <w:tcPr/>
          <w:p>
            <w:pPr>
              <w:pStyle w:val="Compact"/>
              <w:jc w:val="left"/>
            </w:pPr>
            <w:r>
              <w:t xml:space="preserve">Grading state</w:t>
            </w:r>
          </w:p>
        </w:tc>
      </w:tr>
      <w:tr>
        <w:tc>
          <w:tcPr/>
          <w:p>
            <w:pPr>
              <w:pStyle w:val="Compact"/>
              <w:jc w:val="left"/>
            </w:pPr>
            <w:r>
              <w:rPr>
                <w:rStyle w:val="VerbatimChar"/>
              </w:rPr>
              <w:t xml:space="preserve">started_at</w:t>
            </w:r>
          </w:p>
        </w:tc>
        <w:tc>
          <w:tcPr/>
          <w:p>
            <w:pPr>
              <w:pStyle w:val="Compact"/>
              <w:jc w:val="left"/>
            </w:pPr>
            <w:r>
              <w:rPr>
                <w:rStyle w:val="VerbatimChar"/>
              </w:rPr>
              <w:t xml:space="preserve">TIMESTAMP(6)</w:t>
            </w:r>
          </w:p>
        </w:tc>
        <w:tc>
          <w:tcPr/>
          <w:p>
            <w:pPr>
              <w:pStyle w:val="Compact"/>
              <w:jc w:val="center"/>
            </w:pPr>
            <w:r>
              <w:t xml:space="preserve">Yes</w:t>
            </w:r>
          </w:p>
        </w:tc>
        <w:tc>
          <w:tcPr/>
          <w:p>
            <w:pPr>
              <w:pStyle w:val="Compact"/>
            </w:pPr>
          </w:p>
        </w:tc>
        <w:tc>
          <w:tcPr/>
          <w:p>
            <w:pPr>
              <w:pStyle w:val="Compact"/>
              <w:jc w:val="left"/>
            </w:pPr>
            <w:r>
              <w:t xml:space="preserve">Exam commencement timestamp</w:t>
            </w:r>
          </w:p>
        </w:tc>
      </w:tr>
      <w:tr>
        <w:tc>
          <w:tcPr/>
          <w:p>
            <w:pPr>
              <w:pStyle w:val="Compact"/>
              <w:jc w:val="left"/>
            </w:pPr>
            <w:r>
              <w:rPr>
                <w:rStyle w:val="VerbatimChar"/>
              </w:rPr>
              <w:t xml:space="preserve">completed_at</w:t>
            </w:r>
          </w:p>
        </w:tc>
        <w:tc>
          <w:tcPr/>
          <w:p>
            <w:pPr>
              <w:pStyle w:val="Compact"/>
              <w:jc w:val="left"/>
            </w:pPr>
            <w:r>
              <w:rPr>
                <w:rStyle w:val="VerbatimChar"/>
              </w:rPr>
              <w:t xml:space="preserve">TIMESTAMP(6)</w:t>
            </w:r>
          </w:p>
        </w:tc>
        <w:tc>
          <w:tcPr/>
          <w:p>
            <w:pPr>
              <w:pStyle w:val="Compact"/>
              <w:jc w:val="center"/>
            </w:pPr>
            <w:r>
              <w:t xml:space="preserve">Yes</w:t>
            </w:r>
          </w:p>
        </w:tc>
        <w:tc>
          <w:tcPr/>
          <w:p>
            <w:pPr>
              <w:pStyle w:val="Compact"/>
            </w:pPr>
          </w:p>
        </w:tc>
        <w:tc>
          <w:tcPr/>
          <w:p>
            <w:pPr>
              <w:pStyle w:val="Compact"/>
              <w:jc w:val="left"/>
            </w:pPr>
            <w:r>
              <w:t xml:space="preserve">Exam submission timestamp</w:t>
            </w:r>
          </w:p>
        </w:tc>
      </w:tr>
      <w:tr>
        <w:tc>
          <w:tcPr/>
          <w:p>
            <w:pPr>
              <w:pStyle w:val="Compact"/>
              <w:jc w:val="left"/>
            </w:pPr>
            <w:r>
              <w:rPr>
                <w:rStyle w:val="VerbatimChar"/>
              </w:rPr>
              <w:t xml:space="preserve">final_score</w:t>
            </w:r>
          </w:p>
        </w:tc>
        <w:tc>
          <w:tcPr/>
          <w:p>
            <w:pPr>
              <w:pStyle w:val="Compact"/>
              <w:jc w:val="left"/>
            </w:pPr>
            <w:r>
              <w:rPr>
                <w:rStyle w:val="VerbatimChar"/>
              </w:rPr>
              <w:t xml:space="preserve">NUMERIC(5,2)</w:t>
            </w:r>
          </w:p>
        </w:tc>
        <w:tc>
          <w:tcPr/>
          <w:p>
            <w:pPr>
              <w:pStyle w:val="Compact"/>
              <w:jc w:val="center"/>
            </w:pPr>
            <w:r>
              <w:t xml:space="preserve">Yes</w:t>
            </w:r>
          </w:p>
        </w:tc>
        <w:tc>
          <w:tcPr/>
          <w:p>
            <w:pPr>
              <w:pStyle w:val="Compact"/>
              <w:jc w:val="left"/>
            </w:pPr>
            <w:r>
              <w:t xml:space="preserve">CHECK (</w:t>
            </w:r>
            <w:r>
              <w:rPr>
                <w:rStyle w:val="VerbatimChar"/>
              </w:rPr>
              <w:t xml:space="preserve">0 &lt;= score &lt;= 10.00</w:t>
            </w:r>
            <w:r>
              <w:t xml:space="preserve">)</w:t>
            </w:r>
          </w:p>
        </w:tc>
        <w:tc>
          <w:tcPr/>
          <w:p>
            <w:pPr>
              <w:pStyle w:val="Compact"/>
              <w:jc w:val="left"/>
            </w:pPr>
            <w:r>
              <w:t xml:space="preserve">Official final score</w:t>
            </w:r>
          </w:p>
        </w:tc>
      </w:tr>
    </w:tbl>
    <w:bookmarkEnd w:id="56"/>
    <w:bookmarkStart w:id="57" w:name="table-interview_exchanges"/>
    <w:p>
      <w:pPr>
        <w:pStyle w:val="Heading3"/>
      </w:pPr>
      <w:r>
        <w:t xml:space="preserve">Table:</w:t>
      </w:r>
      <w:r>
        <w:t xml:space="preserve"> </w:t>
      </w:r>
      <w:r>
        <w:rPr>
          <w:rStyle w:val="VerbatimChar"/>
        </w:rPr>
        <w:t xml:space="preserve">interview_exchanges</w:t>
      </w:r>
    </w:p>
    <w:p>
      <w:pPr>
        <w:pStyle w:val="FirstParagraph"/>
      </w:pPr>
      <w:r>
        <w:t xml:space="preserve">Auditable turn-by-turn question and response transcripts.</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center"/>
            </w:pPr>
            <w:r>
              <w:t xml:space="preserve">Nullable</w:t>
            </w:r>
          </w:p>
        </w:tc>
        <w:tc>
          <w:tcPr/>
          <w:p>
            <w:pPr>
              <w:pStyle w:val="Compact"/>
              <w:jc w:val="left"/>
            </w:pPr>
            <w:r>
              <w:t xml:space="preserve">Constraints &amp; Defaults</w:t>
            </w:r>
          </w:p>
        </w:tc>
        <w:tc>
          <w:tcPr/>
          <w:p>
            <w:pPr>
              <w:pStyle w:val="Compact"/>
              <w:jc w:val="left"/>
            </w:pPr>
            <w:r>
              <w:t xml:space="preserve">Description</w:t>
            </w:r>
          </w:p>
        </w:tc>
      </w:tr>
      <w:tr>
        <w:tc>
          <w:tcPr/>
          <w:p>
            <w:pPr>
              <w:pStyle w:val="Compact"/>
              <w:jc w:val="left"/>
            </w:pPr>
            <w:r>
              <w:rPr>
                <w:rStyle w:val="VerbatimChar"/>
              </w:rPr>
              <w:t xml:space="preserve">interview_exchanges_id</w:t>
            </w:r>
          </w:p>
        </w:tc>
        <w:tc>
          <w:tcPr/>
          <w:p>
            <w:pPr>
              <w:pStyle w:val="Compact"/>
              <w:jc w:val="left"/>
            </w:pPr>
            <w:r>
              <w:rPr>
                <w:rStyle w:val="VerbatimChar"/>
              </w:rPr>
              <w:t xml:space="preserve">VARCHAR(20)</w:t>
            </w:r>
          </w:p>
        </w:tc>
        <w:tc>
          <w:tcPr/>
          <w:p>
            <w:pPr>
              <w:pStyle w:val="Compact"/>
              <w:jc w:val="center"/>
            </w:pPr>
            <w:r>
              <w:t xml:space="preserve">No</w:t>
            </w:r>
          </w:p>
        </w:tc>
        <w:tc>
          <w:tcPr/>
          <w:p>
            <w:pPr>
              <w:pStyle w:val="Compact"/>
              <w:jc w:val="left"/>
            </w:pPr>
            <w:r>
              <w:t xml:space="preserve">PK</w:t>
            </w:r>
          </w:p>
        </w:tc>
        <w:tc>
          <w:tcPr/>
          <w:p>
            <w:pPr>
              <w:pStyle w:val="Compact"/>
              <w:jc w:val="left"/>
            </w:pPr>
            <w:r>
              <w:t xml:space="preserve">Identifier (</w:t>
            </w:r>
            <w:r>
              <w:rPr>
                <w:rStyle w:val="VerbatimChar"/>
              </w:rPr>
              <w:t xml:space="preserve">EXCxxxxxx</w:t>
            </w:r>
            <w:r>
              <w:t xml:space="preserve">)</w:t>
            </w:r>
          </w:p>
        </w:tc>
      </w:tr>
      <w:tr>
        <w:tc>
          <w:tcPr/>
          <w:p>
            <w:pPr>
              <w:pStyle w:val="Compact"/>
              <w:jc w:val="left"/>
            </w:pPr>
            <w:r>
              <w:rPr>
                <w:rStyle w:val="VerbatimChar"/>
              </w:rPr>
              <w:t xml:space="preserve">viva_attempts_id</w:t>
            </w:r>
          </w:p>
        </w:tc>
        <w:tc>
          <w:tcPr/>
          <w:p>
            <w:pPr>
              <w:pStyle w:val="Compact"/>
              <w:jc w:val="left"/>
            </w:pPr>
            <w:r>
              <w:rPr>
                <w:rStyle w:val="VerbatimChar"/>
              </w:rPr>
              <w:t xml:space="preserve">VARCHAR(20)</w:t>
            </w:r>
          </w:p>
        </w:tc>
        <w:tc>
          <w:tcPr/>
          <w:p>
            <w:pPr>
              <w:pStyle w:val="Compact"/>
              <w:jc w:val="center"/>
            </w:pPr>
            <w:r>
              <w:t xml:space="preserve">No</w:t>
            </w:r>
          </w:p>
        </w:tc>
        <w:tc>
          <w:tcPr/>
          <w:p>
            <w:pPr>
              <w:pStyle w:val="Compact"/>
              <w:jc w:val="left"/>
            </w:pPr>
            <w:r>
              <w:t xml:space="preserve">FK ➔</w:t>
            </w:r>
            <w:r>
              <w:t xml:space="preserve"> </w:t>
            </w:r>
            <w:r>
              <w:rPr>
                <w:rStyle w:val="VerbatimChar"/>
              </w:rPr>
              <w:t xml:space="preserve">viva_attempts</w:t>
            </w:r>
          </w:p>
        </w:tc>
        <w:tc>
          <w:tcPr/>
          <w:p>
            <w:pPr>
              <w:pStyle w:val="Compact"/>
              <w:jc w:val="left"/>
            </w:pPr>
            <w:r>
              <w:t xml:space="preserve">Parent attempt reference</w:t>
            </w:r>
          </w:p>
        </w:tc>
      </w:tr>
      <w:tr>
        <w:tc>
          <w:tcPr/>
          <w:p>
            <w:pPr>
              <w:pStyle w:val="Compact"/>
              <w:jc w:val="left"/>
            </w:pPr>
            <w:r>
              <w:rPr>
                <w:rStyle w:val="VerbatimChar"/>
              </w:rPr>
              <w:t xml:space="preserve">parent_exchange_id</w:t>
            </w:r>
          </w:p>
        </w:tc>
        <w:tc>
          <w:tcPr/>
          <w:p>
            <w:pPr>
              <w:pStyle w:val="Compact"/>
              <w:jc w:val="left"/>
            </w:pPr>
            <w:r>
              <w:rPr>
                <w:rStyle w:val="VerbatimChar"/>
              </w:rPr>
              <w:t xml:space="preserve">VARCHAR(20)</w:t>
            </w:r>
          </w:p>
        </w:tc>
        <w:tc>
          <w:tcPr/>
          <w:p>
            <w:pPr>
              <w:pStyle w:val="Compact"/>
              <w:jc w:val="center"/>
            </w:pPr>
            <w:r>
              <w:t xml:space="preserve">Yes</w:t>
            </w:r>
          </w:p>
        </w:tc>
        <w:tc>
          <w:tcPr/>
          <w:p>
            <w:pPr>
              <w:pStyle w:val="Compact"/>
              <w:jc w:val="left"/>
            </w:pPr>
            <w:r>
              <w:t xml:space="preserve">FK ➔</w:t>
            </w:r>
            <w:r>
              <w:t xml:space="preserve"> </w:t>
            </w:r>
            <w:r>
              <w:rPr>
                <w:rStyle w:val="VerbatimChar"/>
              </w:rPr>
              <w:t xml:space="preserve">interview_exchanges</w:t>
            </w:r>
          </w:p>
        </w:tc>
        <w:tc>
          <w:tcPr/>
          <w:p>
            <w:pPr>
              <w:pStyle w:val="Compact"/>
              <w:jc w:val="left"/>
            </w:pPr>
            <w:r>
              <w:t xml:space="preserve">References primary exchange if follow-up</w:t>
            </w:r>
          </w:p>
        </w:tc>
      </w:tr>
      <w:tr>
        <w:tc>
          <w:tcPr/>
          <w:p>
            <w:pPr>
              <w:pStyle w:val="Compact"/>
              <w:jc w:val="left"/>
            </w:pPr>
            <w:r>
              <w:rPr>
                <w:rStyle w:val="VerbatimChar"/>
              </w:rPr>
              <w:t xml:space="preserve">exchange_order</w:t>
            </w:r>
          </w:p>
        </w:tc>
        <w:tc>
          <w:tcPr/>
          <w:p>
            <w:pPr>
              <w:pStyle w:val="Compact"/>
              <w:jc w:val="left"/>
            </w:pPr>
            <w:r>
              <w:rPr>
                <w:rStyle w:val="VerbatimChar"/>
              </w:rPr>
              <w:t xml:space="preserve">INTEGER</w:t>
            </w:r>
          </w:p>
        </w:tc>
        <w:tc>
          <w:tcPr/>
          <w:p>
            <w:pPr>
              <w:pStyle w:val="Compact"/>
              <w:jc w:val="center"/>
            </w:pPr>
            <w:r>
              <w:t xml:space="preserve">No</w:t>
            </w:r>
          </w:p>
        </w:tc>
        <w:tc>
          <w:tcPr/>
          <w:p>
            <w:pPr>
              <w:pStyle w:val="Compact"/>
            </w:pPr>
          </w:p>
        </w:tc>
        <w:tc>
          <w:tcPr/>
          <w:p>
            <w:pPr>
              <w:pStyle w:val="Compact"/>
              <w:jc w:val="left"/>
            </w:pPr>
            <w:r>
              <w:t xml:space="preserve">Sequential ordering within attempt</w:t>
            </w:r>
          </w:p>
        </w:tc>
      </w:tr>
      <w:tr>
        <w:tc>
          <w:tcPr/>
          <w:p>
            <w:pPr>
              <w:pStyle w:val="Compact"/>
              <w:jc w:val="left"/>
            </w:pPr>
            <w:r>
              <w:rPr>
                <w:rStyle w:val="VerbatimChar"/>
              </w:rPr>
              <w:t xml:space="preserve">question_text</w:t>
            </w:r>
          </w:p>
        </w:tc>
        <w:tc>
          <w:tcPr/>
          <w:p>
            <w:pPr>
              <w:pStyle w:val="Compact"/>
              <w:jc w:val="left"/>
            </w:pPr>
            <w:r>
              <w:rPr>
                <w:rStyle w:val="VerbatimChar"/>
              </w:rPr>
              <w:t xml:space="preserve">TEXT</w:t>
            </w:r>
          </w:p>
        </w:tc>
        <w:tc>
          <w:tcPr/>
          <w:p>
            <w:pPr>
              <w:pStyle w:val="Compact"/>
              <w:jc w:val="center"/>
            </w:pPr>
            <w:r>
              <w:t xml:space="preserve">No</w:t>
            </w:r>
          </w:p>
        </w:tc>
        <w:tc>
          <w:tcPr/>
          <w:p>
            <w:pPr>
              <w:pStyle w:val="Compact"/>
            </w:pPr>
          </w:p>
        </w:tc>
        <w:tc>
          <w:tcPr/>
          <w:p>
            <w:pPr>
              <w:pStyle w:val="Compact"/>
              <w:jc w:val="left"/>
            </w:pPr>
            <w:r>
              <w:t xml:space="preserve">Question prompt spoken by AI</w:t>
            </w:r>
          </w:p>
        </w:tc>
      </w:tr>
      <w:tr>
        <w:tc>
          <w:tcPr/>
          <w:p>
            <w:pPr>
              <w:pStyle w:val="Compact"/>
              <w:jc w:val="left"/>
            </w:pPr>
            <w:r>
              <w:rPr>
                <w:rStyle w:val="VerbatimChar"/>
              </w:rPr>
              <w:t xml:space="preserve">answer_transcript</w:t>
            </w:r>
          </w:p>
        </w:tc>
        <w:tc>
          <w:tcPr/>
          <w:p>
            <w:pPr>
              <w:pStyle w:val="Compact"/>
              <w:jc w:val="left"/>
            </w:pPr>
            <w:r>
              <w:rPr>
                <w:rStyle w:val="VerbatimChar"/>
              </w:rPr>
              <w:t xml:space="preserve">TEXT</w:t>
            </w:r>
          </w:p>
        </w:tc>
        <w:tc>
          <w:tcPr/>
          <w:p>
            <w:pPr>
              <w:pStyle w:val="Compact"/>
              <w:jc w:val="center"/>
            </w:pPr>
            <w:r>
              <w:t xml:space="preserve">Yes</w:t>
            </w:r>
          </w:p>
        </w:tc>
        <w:tc>
          <w:tcPr/>
          <w:p>
            <w:pPr>
              <w:pStyle w:val="Compact"/>
            </w:pPr>
          </w:p>
        </w:tc>
        <w:tc>
          <w:tcPr/>
          <w:p>
            <w:pPr>
              <w:pStyle w:val="Compact"/>
              <w:jc w:val="left"/>
            </w:pPr>
            <w:r>
              <w:t xml:space="preserve">Verbatim STT transcription of answer</w:t>
            </w:r>
          </w:p>
        </w:tc>
      </w:tr>
      <w:tr>
        <w:tc>
          <w:tcPr/>
          <w:p>
            <w:pPr>
              <w:pStyle w:val="Compact"/>
              <w:jc w:val="left"/>
            </w:pPr>
            <w:r>
              <w:rPr>
                <w:rStyle w:val="VerbatimChar"/>
              </w:rPr>
              <w:t xml:space="preserve">ai_decision</w:t>
            </w:r>
          </w:p>
        </w:tc>
        <w:tc>
          <w:tcPr/>
          <w:p>
            <w:pPr>
              <w:pStyle w:val="Compact"/>
              <w:jc w:val="left"/>
            </w:pPr>
            <w:r>
              <w:rPr>
                <w:rStyle w:val="VerbatimChar"/>
              </w:rPr>
              <w:t xml:space="preserve">VARCHAR(20)</w:t>
            </w:r>
          </w:p>
        </w:tc>
        <w:tc>
          <w:tcPr/>
          <w:p>
            <w:pPr>
              <w:pStyle w:val="Compact"/>
              <w:jc w:val="center"/>
            </w:pPr>
            <w:r>
              <w:t xml:space="preserve">Yes</w:t>
            </w:r>
          </w:p>
        </w:tc>
        <w:tc>
          <w:tcPr/>
          <w:p>
            <w:pPr>
              <w:pStyle w:val="Compact"/>
              <w:jc w:val="left"/>
            </w:pPr>
            <w:r>
              <w:t xml:space="preserve">CHECK in (</w:t>
            </w:r>
            <w:r>
              <w:rPr>
                <w:rStyle w:val="VerbatimChar"/>
              </w:rPr>
              <w:t xml:space="preserve">FOLLOW_UP</w:t>
            </w:r>
            <w:r>
              <w:t xml:space="preserve">,</w:t>
            </w:r>
            <w:r>
              <w:t xml:space="preserve"> </w:t>
            </w:r>
            <w:r>
              <w:rPr>
                <w:rStyle w:val="VerbatimChar"/>
              </w:rPr>
              <w:t xml:space="preserve">NEXT</w:t>
            </w:r>
            <w:r>
              <w:t xml:space="preserve">,</w:t>
            </w:r>
            <w:r>
              <w:t xml:space="preserve"> </w:t>
            </w:r>
            <w:r>
              <w:rPr>
                <w:rStyle w:val="VerbatimChar"/>
              </w:rPr>
              <w:t xml:space="preserve">SKIPPED</w:t>
            </w:r>
            <w:r>
              <w:t xml:space="preserve">)</w:t>
            </w:r>
          </w:p>
        </w:tc>
        <w:tc>
          <w:tcPr/>
          <w:p>
            <w:pPr>
              <w:pStyle w:val="Compact"/>
              <w:jc w:val="left"/>
            </w:pPr>
            <w:r>
              <w:t xml:space="preserve">Real-time adaptive AI routing decision</w:t>
            </w:r>
          </w:p>
        </w:tc>
      </w:tr>
      <w:tr>
        <w:tc>
          <w:tcPr/>
          <w:p>
            <w:pPr>
              <w:pStyle w:val="Compact"/>
              <w:jc w:val="left"/>
            </w:pPr>
            <w:r>
              <w:rPr>
                <w:rStyle w:val="VerbatimChar"/>
              </w:rPr>
              <w:t xml:space="preserve">ai_decision_reason</w:t>
            </w:r>
          </w:p>
        </w:tc>
        <w:tc>
          <w:tcPr/>
          <w:p>
            <w:pPr>
              <w:pStyle w:val="Compact"/>
              <w:jc w:val="left"/>
            </w:pPr>
            <w:r>
              <w:rPr>
                <w:rStyle w:val="VerbatimChar"/>
              </w:rPr>
              <w:t xml:space="preserve">TEXT</w:t>
            </w:r>
          </w:p>
        </w:tc>
        <w:tc>
          <w:tcPr/>
          <w:p>
            <w:pPr>
              <w:pStyle w:val="Compact"/>
              <w:jc w:val="center"/>
            </w:pPr>
            <w:r>
              <w:t xml:space="preserve">Yes</w:t>
            </w:r>
          </w:p>
        </w:tc>
        <w:tc>
          <w:tcPr/>
          <w:p>
            <w:pPr>
              <w:pStyle w:val="Compact"/>
            </w:pPr>
          </w:p>
        </w:tc>
        <w:tc>
          <w:tcPr/>
          <w:p>
            <w:pPr>
              <w:pStyle w:val="Compact"/>
              <w:jc w:val="left"/>
            </w:pPr>
            <w:r>
              <w:t xml:space="preserve">Explanation for asking follow-up</w:t>
            </w:r>
          </w:p>
        </w:tc>
      </w:tr>
    </w:tbl>
    <w:p>
      <w:r>
        <w:pict>
          <v:rect style="width:0;height:1.5pt" o:hralign="center" o:hrstd="t" o:hr="t"/>
        </w:pict>
      </w:r>
    </w:p>
    <w:bookmarkEnd w:id="57"/>
    <w:bookmarkEnd w:id="58"/>
    <w:bookmarkEnd w:id="59"/>
    <w:bookmarkStart w:id="62" w:name="dynamic-modeling"/>
    <w:p>
      <w:pPr>
        <w:pStyle w:val="Heading1"/>
      </w:pPr>
      <w:r>
        <w:t xml:space="preserve">9. Dynamic Modeling</w:t>
      </w:r>
    </w:p>
    <w:bookmarkStart w:id="60" w:name="X1576ef48e537e45ee8f1394173e048643c490aa"/>
    <w:p>
      <w:pPr>
        <w:pStyle w:val="Heading2"/>
      </w:pPr>
      <w:r>
        <w:t xml:space="preserve">9.1 Sequence Diagram: Real-Time Oral Exam Session with Adaptive AI Follow-up</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STU as Student</w:t>
      </w:r>
      <w:r>
        <w:br/>
      </w:r>
      <w:r>
        <w:rPr>
          <w:rStyle w:val="VerbatimChar"/>
        </w:rPr>
        <w:t xml:space="preserve">    participant FE as Web Browser (React)</w:t>
      </w:r>
      <w:r>
        <w:br/>
      </w:r>
      <w:r>
        <w:rPr>
          <w:rStyle w:val="VerbatimChar"/>
        </w:rPr>
        <w:t xml:space="preserve">    participant BE as Spring Boot Controller</w:t>
      </w:r>
      <w:r>
        <w:br/>
      </w:r>
      <w:r>
        <w:rPr>
          <w:rStyle w:val="VerbatimChar"/>
        </w:rPr>
        <w:t xml:space="preserve">    participant VIVA as VivaRoomService</w:t>
      </w:r>
      <w:r>
        <w:br/>
      </w:r>
      <w:r>
        <w:rPr>
          <w:rStyle w:val="VerbatimChar"/>
        </w:rPr>
        <w:t xml:space="preserve">    participant STT as Google Speech-to-Text</w:t>
      </w:r>
      <w:r>
        <w:br/>
      </w:r>
      <w:r>
        <w:rPr>
          <w:rStyle w:val="VerbatimChar"/>
        </w:rPr>
        <w:t xml:space="preserve">    participant AI as Gemini Flash LLM</w:t>
      </w:r>
      <w:r>
        <w:br/>
      </w:r>
      <w:r>
        <w:rPr>
          <w:rStyle w:val="VerbatimChar"/>
        </w:rPr>
        <w:t xml:space="preserve">    participant TTS as Google Text-to-Speech</w:t>
      </w:r>
      <w:r>
        <w:br/>
      </w:r>
      <w:r>
        <w:br/>
      </w:r>
      <w:r>
        <w:rPr>
          <w:rStyle w:val="VerbatimChar"/>
        </w:rPr>
        <w:t xml:space="preserve">    STU-&gt;&gt;FE: Click "Submit Answer" (or 10s silence detected)</w:t>
      </w:r>
      <w:r>
        <w:br/>
      </w:r>
      <w:r>
        <w:rPr>
          <w:rStyle w:val="VerbatimChar"/>
        </w:rPr>
        <w:t xml:space="preserve">    FE-&gt;&gt;BE: POST /api/viva/attempts/{id}/exchange/{excId}/answer (Audio Blob)</w:t>
      </w:r>
      <w:r>
        <w:br/>
      </w:r>
      <w:r>
        <w:rPr>
          <w:rStyle w:val="VerbatimChar"/>
        </w:rPr>
        <w:t xml:space="preserve">    BE-&gt;&gt;VIVA: processAnswerAudio(attemptId, excId, audioBytes)</w:t>
      </w:r>
      <w:r>
        <w:br/>
      </w:r>
      <w:r>
        <w:rPr>
          <w:rStyle w:val="VerbatimChar"/>
        </w:rPr>
        <w:t xml:space="preserve">    VIVA-&gt;&gt;STT: recognize(audioBytes, language="vi-VN")</w:t>
      </w:r>
      <w:r>
        <w:br/>
      </w:r>
      <w:r>
        <w:rPr>
          <w:rStyle w:val="VerbatimChar"/>
        </w:rPr>
        <w:t xml:space="preserve">    STT--&gt;&gt;VIVA: return transcript text: "Polymorphism allows..."</w:t>
      </w:r>
      <w:r>
        <w:br/>
      </w:r>
      <w:r>
        <w:rPr>
          <w:rStyle w:val="VerbatimChar"/>
        </w:rPr>
        <w:t xml:space="preserve">    VIVA-&gt;&gt;VIVA: Update interview_exchanges (answer_transcript)</w:t>
      </w:r>
      <w:r>
        <w:br/>
      </w:r>
      <w:r>
        <w:rPr>
          <w:rStyle w:val="VerbatimChar"/>
        </w:rPr>
        <w:t xml:space="preserve">    </w:t>
      </w:r>
      <w:r>
        <w:br/>
      </w:r>
      <w:r>
        <w:rPr>
          <w:rStyle w:val="VerbatimChar"/>
        </w:rPr>
        <w:t xml:space="preserve">    VIVA-&gt;&gt;AI: Evaluate Response against Model Answer (JSON schema)</w:t>
      </w:r>
      <w:r>
        <w:br/>
      </w:r>
      <w:r>
        <w:rPr>
          <w:rStyle w:val="VerbatimChar"/>
        </w:rPr>
        <w:t xml:space="preserve">    AI--&gt;&gt;VIVA: {decision: "FOLLOW_UP", reason: "Missed runtime vs compile time difference", question: "Can you distinguish dynamic method dispatch?"}</w:t>
      </w:r>
      <w:r>
        <w:br/>
      </w:r>
      <w:r>
        <w:rPr>
          <w:rStyle w:val="VerbatimChar"/>
        </w:rPr>
        <w:t xml:space="preserve">    </w:t>
      </w:r>
      <w:r>
        <w:br/>
      </w:r>
      <w:r>
        <w:rPr>
          <w:rStyle w:val="VerbatimChar"/>
        </w:rPr>
        <w:t xml:space="preserve">    VIVA-&gt;&gt;VIVA: Validate Follow-up Rules (Count &lt; 2, words &lt; 40)</w:t>
      </w:r>
      <w:r>
        <w:br/>
      </w:r>
      <w:r>
        <w:rPr>
          <w:rStyle w:val="VerbatimChar"/>
        </w:rPr>
        <w:t xml:space="preserve">    VIVA-&gt;&gt;TTS: synthesizeSpeech(followUpText)</w:t>
      </w:r>
      <w:r>
        <w:br/>
      </w:r>
      <w:r>
        <w:rPr>
          <w:rStyle w:val="VerbatimChar"/>
        </w:rPr>
        <w:t xml:space="preserve">    TTS--&gt;&gt;VIVA: return audioBuffer</w:t>
      </w:r>
      <w:r>
        <w:br/>
      </w:r>
      <w:r>
        <w:rPr>
          <w:rStyle w:val="VerbatimChar"/>
        </w:rPr>
        <w:t xml:space="preserve">    VIVA-&gt;&gt;BE: Persist new follow-up exchange record</w:t>
      </w:r>
      <w:r>
        <w:br/>
      </w:r>
      <w:r>
        <w:rPr>
          <w:rStyle w:val="VerbatimChar"/>
        </w:rPr>
        <w:t xml:space="preserve">    BE--&gt;&gt;FE: 200 OK {exchangeId, questionText, audioBase64, isFollowUp: true}</w:t>
      </w:r>
      <w:r>
        <w:br/>
      </w:r>
      <w:r>
        <w:rPr>
          <w:rStyle w:val="VerbatimChar"/>
        </w:rPr>
        <w:t xml:space="preserve">    FE-&gt;&gt;STU: Play Follow-up Audio &amp; Reset Recording State</w:t>
      </w:r>
    </w:p>
    <w:bookmarkEnd w:id="60"/>
    <w:bookmarkStart w:id="61" w:name="X657f15e550f29068fdaf19795ea6351e0d29635"/>
    <w:p>
      <w:pPr>
        <w:pStyle w:val="Heading2"/>
      </w:pPr>
      <w:r>
        <w:t xml:space="preserve">9.2 State Machine Diagram: Viva Attempt Lifecycle</w:t>
      </w:r>
    </w:p>
    <w:p>
      <w:pPr>
        <w:pStyle w:val="SourceCode"/>
      </w:pPr>
      <w:r>
        <w:rPr>
          <w:rStyle w:val="VerbatimChar"/>
        </w:rPr>
        <w:t xml:space="preserve">stateDiagram-v2</w:t>
      </w:r>
      <w:r>
        <w:br/>
      </w:r>
      <w:r>
        <w:rPr>
          <w:rStyle w:val="VerbatimChar"/>
        </w:rPr>
        <w:t xml:space="preserve">    [*] --&gt; NOT_STARTED: Student Joins Room</w:t>
      </w:r>
      <w:r>
        <w:br/>
      </w:r>
      <w:r>
        <w:rPr>
          <w:rStyle w:val="VerbatimChar"/>
        </w:rPr>
        <w:t xml:space="preserve">    NOT_STARTED --&gt; IN_PROGRESS: Verify Hardware &amp; Click Start</w:t>
      </w:r>
      <w:r>
        <w:br/>
      </w:r>
      <w:r>
        <w:rPr>
          <w:rStyle w:val="VerbatimChar"/>
        </w:rPr>
        <w:t xml:space="preserve">    </w:t>
      </w:r>
      <w:r>
        <w:br/>
      </w:r>
      <w:r>
        <w:rPr>
          <w:rStyle w:val="VerbatimChar"/>
        </w:rPr>
        <w:t xml:space="preserve">    state IN_PROGRESS {</w:t>
      </w:r>
      <w:r>
        <w:br/>
      </w:r>
      <w:r>
        <w:rPr>
          <w:rStyle w:val="VerbatimChar"/>
        </w:rPr>
        <w:t xml:space="preserve">        [*] --&gt; RECEIVING_QUESTION</w:t>
      </w:r>
      <w:r>
        <w:br/>
      </w:r>
      <w:r>
        <w:rPr>
          <w:rStyle w:val="VerbatimChar"/>
        </w:rPr>
        <w:t xml:space="preserve">        RECEIVING_QUESTION --&gt; THINKING: Audio Playback Complete</w:t>
      </w:r>
      <w:r>
        <w:br/>
      </w:r>
      <w:r>
        <w:rPr>
          <w:rStyle w:val="VerbatimChar"/>
        </w:rPr>
        <w:t xml:space="preserve">        THINKING --&gt; ANSWERING: Microphone Active</w:t>
      </w:r>
      <w:r>
        <w:br/>
      </w:r>
      <w:r>
        <w:rPr>
          <w:rStyle w:val="VerbatimChar"/>
        </w:rPr>
        <w:t xml:space="preserve">        ANSWERING --&gt; EVALUATING_ADAPTIVE: Audio Chunk Submitted</w:t>
      </w:r>
      <w:r>
        <w:br/>
      </w:r>
      <w:r>
        <w:rPr>
          <w:rStyle w:val="VerbatimChar"/>
        </w:rPr>
        <w:t xml:space="preserve">        EVALUATING_ADAPTIVE --&gt; RECEIVING_QUESTION: Follow-up Triggered</w:t>
      </w:r>
      <w:r>
        <w:br/>
      </w:r>
      <w:r>
        <w:rPr>
          <w:rStyle w:val="VerbatimChar"/>
        </w:rPr>
        <w:t xml:space="preserve">        EVALUATING_ADAPTIVE --&gt; NEXT_QUESTION: Primary Question Finished</w:t>
      </w:r>
      <w:r>
        <w:br/>
      </w:r>
      <w:r>
        <w:rPr>
          <w:rStyle w:val="VerbatimChar"/>
        </w:rPr>
        <w:t xml:space="preserve">        NEXT_QUESTION --&gt; RECEIVING_QUESTION: Questions Remaining</w:t>
      </w:r>
      <w:r>
        <w:br/>
      </w:r>
      <w:r>
        <w:rPr>
          <w:rStyle w:val="VerbatimChar"/>
        </w:rPr>
        <w:t xml:space="preserve">    }</w:t>
      </w:r>
      <w:r>
        <w:br/>
      </w:r>
      <w:r>
        <w:br/>
      </w:r>
      <w:r>
        <w:rPr>
          <w:rStyle w:val="VerbatimChar"/>
        </w:rPr>
        <w:t xml:space="preserve">    IN_PROGRESS --&gt; COMPLETED: All Questions Answered / Manual Submit</w:t>
      </w:r>
      <w:r>
        <w:br/>
      </w:r>
      <w:r>
        <w:rPr>
          <w:rStyle w:val="VerbatimChar"/>
        </w:rPr>
        <w:t xml:space="preserve">    IN_PROGRESS --&gt; ABANDONED: Network Timeout / Session Expired</w:t>
      </w:r>
      <w:r>
        <w:br/>
      </w:r>
      <w:r>
        <w:br/>
      </w:r>
      <w:r>
        <w:rPr>
          <w:rStyle w:val="VerbatimChar"/>
        </w:rPr>
        <w:t xml:space="preserve">    COMPLETED --&gt; PENDING_REVIEW: Background AI Grading Finishes</w:t>
      </w:r>
      <w:r>
        <w:br/>
      </w:r>
      <w:r>
        <w:rPr>
          <w:rStyle w:val="VerbatimChar"/>
        </w:rPr>
        <w:t xml:space="preserve">    PENDING_REVIEW --&gt; PUBLISHED: Lecturer Reviews &amp; Approves Score</w:t>
      </w:r>
      <w:r>
        <w:br/>
      </w:r>
      <w:r>
        <w:rPr>
          <w:rStyle w:val="VerbatimChar"/>
        </w:rPr>
        <w:t xml:space="preserve">    PUBLISHED --&gt; [*]</w:t>
      </w:r>
    </w:p>
    <w:p>
      <w:r>
        <w:pict>
          <v:rect style="width:0;height:1.5pt" o:hralign="center" o:hrstd="t" o:hr="t"/>
        </w:pict>
      </w:r>
    </w:p>
    <w:bookmarkEnd w:id="61"/>
    <w:bookmarkEnd w:id="62"/>
    <w:bookmarkStart w:id="66" w:name="product-user-interface"/>
    <w:p>
      <w:pPr>
        <w:pStyle w:val="Heading1"/>
      </w:pPr>
      <w:r>
        <w:t xml:space="preserve">10. Product &amp; User Interface</w:t>
      </w:r>
    </w:p>
    <w:bookmarkStart w:id="63" w:name="uiux-architecture"/>
    <w:p>
      <w:pPr>
        <w:pStyle w:val="Heading2"/>
      </w:pPr>
      <w:r>
        <w:t xml:space="preserve">10.1 UI/UX Architecture</w:t>
      </w:r>
    </w:p>
    <w:p>
      <w:pPr>
        <w:pStyle w:val="FirstParagraph"/>
      </w:pPr>
      <w:r>
        <w:t xml:space="preserve">The AIVES frontend delivers an accessible, high-performance interface with clear role-specific layouts:</w:t>
      </w:r>
      <w:r>
        <w:t xml:space="preserve"> </w:t>
      </w:r>
      <w:r>
        <w:t xml:space="preserve">-</w:t>
      </w:r>
      <w:r>
        <w:t xml:space="preserve"> </w:t>
      </w:r>
      <w:r>
        <w:rPr>
          <w:b/>
          <w:bCs/>
        </w:rPr>
        <w:t xml:space="preserve">Responsive Layout</w:t>
      </w:r>
      <w:r>
        <w:t xml:space="preserve">: Designed primarily for modern desktop browsers with fallback mobile responsiveness.</w:t>
      </w:r>
      <w:r>
        <w:t xml:space="preserve"> </w:t>
      </w:r>
      <w:r>
        <w:t xml:space="preserve">-</w:t>
      </w:r>
      <w:r>
        <w:t xml:space="preserve"> </w:t>
      </w:r>
      <w:r>
        <w:rPr>
          <w:b/>
          <w:bCs/>
        </w:rPr>
        <w:t xml:space="preserve">Audio Feedback</w:t>
      </w:r>
      <w:r>
        <w:t xml:space="preserve">: Live visual wave animations indicating microphone activity and silence timeout warnings.</w:t>
      </w:r>
      <w:r>
        <w:t xml:space="preserve"> </w:t>
      </w:r>
      <w:r>
        <w:t xml:space="preserve">-</w:t>
      </w:r>
      <w:r>
        <w:t xml:space="preserve"> </w:t>
      </w:r>
      <w:r>
        <w:rPr>
          <w:b/>
          <w:bCs/>
        </w:rPr>
        <w:t xml:space="preserve">Side-by-Side Review Workspace</w:t>
      </w:r>
      <w:r>
        <w:t xml:space="preserve">: For faculty members to view candidate video/audio recordings, verbatim transcripts, and AI suggestions simultaneously.</w:t>
      </w:r>
    </w:p>
    <w:bookmarkEnd w:id="63"/>
    <w:bookmarkStart w:id="64" w:name="core-screens-walkthrough"/>
    <w:p>
      <w:pPr>
        <w:pStyle w:val="Heading2"/>
      </w:pPr>
      <w:r>
        <w:t xml:space="preserve">10.2 Core Screens Walkthrough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Screen</w:t>
            </w:r>
          </w:p>
        </w:tc>
        <w:tc>
          <w:tcPr/>
          <w:p>
            <w:pPr>
              <w:pStyle w:val="Compact"/>
              <w:jc w:val="left"/>
            </w:pPr>
            <w:r>
              <w:t xml:space="preserve">Primary User</w:t>
            </w:r>
          </w:p>
        </w:tc>
        <w:tc>
          <w:tcPr/>
          <w:p>
            <w:pPr>
              <w:pStyle w:val="Compact"/>
              <w:jc w:val="left"/>
            </w:pPr>
            <w:r>
              <w:t xml:space="preserve">Core Capabilities</w:t>
            </w:r>
          </w:p>
        </w:tc>
      </w:tr>
      <w:tr>
        <w:tc>
          <w:tcPr/>
          <w:p>
            <w:pPr>
              <w:pStyle w:val="Compact"/>
              <w:jc w:val="left"/>
            </w:pPr>
            <w:r>
              <w:rPr>
                <w:b/>
                <w:bCs/>
              </w:rPr>
              <w:t xml:space="preserve">Authentication &amp; Profile</w:t>
            </w:r>
          </w:p>
        </w:tc>
        <w:tc>
          <w:tcPr/>
          <w:p>
            <w:pPr>
              <w:pStyle w:val="Compact"/>
              <w:jc w:val="left"/>
            </w:pPr>
            <w:r>
              <w:t xml:space="preserve">All Users</w:t>
            </w:r>
          </w:p>
        </w:tc>
        <w:tc>
          <w:tcPr/>
          <w:p>
            <w:pPr>
              <w:pStyle w:val="Compact"/>
              <w:jc w:val="left"/>
            </w:pPr>
            <w:r>
              <w:t xml:space="preserve">JWT authentication, role routing, password reset, and first-time forced credential update.</w:t>
            </w:r>
          </w:p>
        </w:tc>
      </w:tr>
      <w:tr>
        <w:tc>
          <w:tcPr/>
          <w:p>
            <w:pPr>
              <w:pStyle w:val="Compact"/>
              <w:jc w:val="left"/>
            </w:pPr>
            <w:r>
              <w:rPr>
                <w:b/>
                <w:bCs/>
              </w:rPr>
              <w:t xml:space="preserve">Question Bank &amp; Rubric Editor</w:t>
            </w:r>
          </w:p>
        </w:tc>
        <w:tc>
          <w:tcPr/>
          <w:p>
            <w:pPr>
              <w:pStyle w:val="Compact"/>
              <w:jc w:val="left"/>
            </w:pPr>
            <w:r>
              <w:t xml:space="preserve">Lecturer</w:t>
            </w:r>
          </w:p>
        </w:tc>
        <w:tc>
          <w:tcPr/>
          <w:p>
            <w:pPr>
              <w:pStyle w:val="Compact"/>
              <w:jc w:val="left"/>
            </w:pPr>
            <w:r>
              <w:t xml:space="preserve">Document uploader for RAG, Bloom-level question generator, weight allocator for criteria totaling 100%.</w:t>
            </w:r>
          </w:p>
        </w:tc>
      </w:tr>
      <w:tr>
        <w:tc>
          <w:tcPr/>
          <w:p>
            <w:pPr>
              <w:pStyle w:val="Compact"/>
              <w:jc w:val="left"/>
            </w:pPr>
            <w:r>
              <w:rPr>
                <w:b/>
                <w:bCs/>
              </w:rPr>
              <w:t xml:space="preserve">Exam Setup &amp; Scheduling</w:t>
            </w:r>
          </w:p>
        </w:tc>
        <w:tc>
          <w:tcPr/>
          <w:p>
            <w:pPr>
              <w:pStyle w:val="Compact"/>
              <w:jc w:val="left"/>
            </w:pPr>
            <w:r>
              <w:t xml:space="preserve">Lecturer</w:t>
            </w:r>
          </w:p>
        </w:tc>
        <w:tc>
          <w:tcPr/>
          <w:p>
            <w:pPr>
              <w:pStyle w:val="Compact"/>
              <w:jc w:val="left"/>
            </w:pPr>
            <w:r>
              <w:t xml:space="preserve">Session configuration, access key generation, exam duration, attempt quota, and mobile permission toggle.</w:t>
            </w:r>
          </w:p>
        </w:tc>
      </w:tr>
      <w:tr>
        <w:tc>
          <w:tcPr/>
          <w:p>
            <w:pPr>
              <w:pStyle w:val="Compact"/>
              <w:jc w:val="left"/>
            </w:pPr>
            <w:r>
              <w:rPr>
                <w:b/>
                <w:bCs/>
              </w:rPr>
              <w:t xml:space="preserve">Virtual Viva Examination Room</w:t>
            </w:r>
          </w:p>
        </w:tc>
        <w:tc>
          <w:tcPr/>
          <w:p>
            <w:pPr>
              <w:pStyle w:val="Compact"/>
              <w:jc w:val="left"/>
            </w:pPr>
            <w:r>
              <w:t xml:space="preserve">Student</w:t>
            </w:r>
          </w:p>
        </w:tc>
        <w:tc>
          <w:tcPr/>
          <w:p>
            <w:pPr>
              <w:pStyle w:val="Compact"/>
              <w:jc w:val="left"/>
            </w:pPr>
            <w:r>
              <w:t xml:space="preserve">Audio diagnostics, countdown timer, question synthesizer, real-time voice recording, and progress tracker.</w:t>
            </w:r>
          </w:p>
        </w:tc>
      </w:tr>
      <w:tr>
        <w:tc>
          <w:tcPr/>
          <w:p>
            <w:pPr>
              <w:pStyle w:val="Compact"/>
              <w:jc w:val="left"/>
            </w:pPr>
            <w:r>
              <w:rPr>
                <w:b/>
                <w:bCs/>
              </w:rPr>
              <w:t xml:space="preserve">Faculty Appraisal Dashboard (HITL)</w:t>
            </w:r>
          </w:p>
        </w:tc>
        <w:tc>
          <w:tcPr/>
          <w:p>
            <w:pPr>
              <w:pStyle w:val="Compact"/>
              <w:jc w:val="left"/>
            </w:pPr>
            <w:r>
              <w:t xml:space="preserve">Lecturer</w:t>
            </w:r>
          </w:p>
        </w:tc>
        <w:tc>
          <w:tcPr/>
          <w:p>
            <w:pPr>
              <w:pStyle w:val="Compact"/>
              <w:jc w:val="left"/>
            </w:pPr>
            <w:r>
              <w:t xml:space="preserve">Full transcript inspection, audio playback, AI criteria breakdown, score adjustment with audit notes, and one-click publishing.</w:t>
            </w:r>
          </w:p>
        </w:tc>
      </w:tr>
      <w:tr>
        <w:tc>
          <w:tcPr/>
          <w:p>
            <w:pPr>
              <w:pStyle w:val="Compact"/>
              <w:jc w:val="left"/>
            </w:pPr>
            <w:r>
              <w:rPr>
                <w:b/>
                <w:bCs/>
              </w:rPr>
              <w:t xml:space="preserve">Student Score Portal &amp; Appeals</w:t>
            </w:r>
          </w:p>
        </w:tc>
        <w:tc>
          <w:tcPr/>
          <w:p>
            <w:pPr>
              <w:pStyle w:val="Compact"/>
              <w:jc w:val="left"/>
            </w:pPr>
            <w:r>
              <w:t xml:space="preserve">Student</w:t>
            </w:r>
          </w:p>
        </w:tc>
        <w:tc>
          <w:tcPr/>
          <w:p>
            <w:pPr>
              <w:pStyle w:val="Compact"/>
              <w:jc w:val="left"/>
            </w:pPr>
            <w:r>
              <w:t xml:space="preserve">Breakdown of verified criteria scores, teacher comments, and grade appeal submission form.</w:t>
            </w:r>
          </w:p>
        </w:tc>
      </w:tr>
    </w:tbl>
    <w:bookmarkEnd w:id="64"/>
    <w:bookmarkStart w:id="65" w:name="crud-demonstration-api-verification"/>
    <w:p>
      <w:pPr>
        <w:pStyle w:val="Heading2"/>
      </w:pPr>
      <w:r>
        <w:t xml:space="preserve">10.3 CRUD Demonstration &amp; API Verification</w:t>
      </w:r>
    </w:p>
    <w:p>
      <w:pPr>
        <w:pStyle w:val="FirstParagraph"/>
      </w:pPr>
      <w:r>
        <w:t xml:space="preserve">The backend includes a verified REST API and CRUD demonstration suite (</w:t>
      </w:r>
      <w:r>
        <w:rPr>
          <w:rStyle w:val="VerbatimChar"/>
        </w:rPr>
        <w:t xml:space="preserve">/api/demo/crud</w:t>
      </w:r>
      <w:r>
        <w:t xml:space="preserve">) validating:</w:t>
      </w:r>
      <w:r>
        <w:t xml:space="preserve"> </w:t>
      </w:r>
      <w:r>
        <w:t xml:space="preserve">- Entity creation, retrieval, updates, and soft deletes across</w:t>
      </w:r>
      <w:r>
        <w:t xml:space="preserve"> </w:t>
      </w:r>
      <w:r>
        <w:rPr>
          <w:rStyle w:val="VerbatimChar"/>
        </w:rPr>
        <w:t xml:space="preserve">users</w:t>
      </w:r>
      <w:r>
        <w:t xml:space="preserve">,</w:t>
      </w:r>
      <w:r>
        <w:t xml:space="preserve"> </w:t>
      </w:r>
      <w:r>
        <w:rPr>
          <w:rStyle w:val="VerbatimChar"/>
        </w:rPr>
        <w:t xml:space="preserve">lessons</w:t>
      </w:r>
      <w:r>
        <w:t xml:space="preserve">,</w:t>
      </w:r>
      <w:r>
        <w:t xml:space="preserve"> </w:t>
      </w:r>
      <w:r>
        <w:rPr>
          <w:rStyle w:val="VerbatimChar"/>
        </w:rPr>
        <w:t xml:space="preserve">questions</w:t>
      </w:r>
      <w:r>
        <w:t xml:space="preserve">, and</w:t>
      </w:r>
      <w:r>
        <w:t xml:space="preserve"> </w:t>
      </w:r>
      <w:r>
        <w:rPr>
          <w:rStyle w:val="VerbatimChar"/>
        </w:rPr>
        <w:t xml:space="preserve">viva_exams</w:t>
      </w:r>
      <w:r>
        <w:t xml:space="preserve">.</w:t>
      </w:r>
      <w:r>
        <w:t xml:space="preserve"> </w:t>
      </w:r>
      <w:r>
        <w:t xml:space="preserve">- Integration test results proving database transaction isolation and OpenAPI compliance.</w:t>
      </w:r>
    </w:p>
    <w:p>
      <w:r>
        <w:pict>
          <v:rect style="width:0;height:1.5pt" o:hralign="center" o:hrstd="t" o:hr="t"/>
        </w:pict>
      </w:r>
    </w:p>
    <w:bookmarkEnd w:id="65"/>
    <w:bookmarkEnd w:id="66"/>
    <w:bookmarkStart w:id="69" w:name="test-cases"/>
    <w:p>
      <w:pPr>
        <w:pStyle w:val="Heading1"/>
      </w:pPr>
      <w:r>
        <w:t xml:space="preserve">11. Test Cases</w:t>
      </w:r>
    </w:p>
    <w:bookmarkStart w:id="67" w:name="test-strategy"/>
    <w:p>
      <w:pPr>
        <w:pStyle w:val="Heading2"/>
      </w:pPr>
      <w:r>
        <w:t xml:space="preserve">11.1 Test Strategy</w:t>
      </w:r>
    </w:p>
    <w:p>
      <w:pPr>
        <w:pStyle w:val="FirstParagraph"/>
      </w:pPr>
      <w:r>
        <w:t xml:space="preserve">Testing follows a standard pyramid structure comprising:</w:t>
      </w:r>
      <w:r>
        <w:t xml:space="preserve"> </w:t>
      </w:r>
      <w:r>
        <w:t xml:space="preserve">-</w:t>
      </w:r>
      <w:r>
        <w:t xml:space="preserve"> </w:t>
      </w:r>
      <w:r>
        <w:rPr>
          <w:b/>
          <w:bCs/>
        </w:rPr>
        <w:t xml:space="preserve">Unit Tests</w:t>
      </w:r>
      <w:r>
        <w:t xml:space="preserve">: Business rule verifications (criteria weight totaling 100%, silence timeout limit, score deviation check).</w:t>
      </w:r>
      <w:r>
        <w:t xml:space="preserve"> </w:t>
      </w:r>
      <w:r>
        <w:t xml:space="preserve">-</w:t>
      </w:r>
      <w:r>
        <w:t xml:space="preserve"> </w:t>
      </w:r>
      <w:r>
        <w:rPr>
          <w:b/>
          <w:bCs/>
        </w:rPr>
        <w:t xml:space="preserve">Integration Tests</w:t>
      </w:r>
      <w:r>
        <w:t xml:space="preserve">: Spring Boot</w:t>
      </w:r>
      <w:r>
        <w:t xml:space="preserve"> </w:t>
      </w:r>
      <w:r>
        <w:rPr>
          <w:rStyle w:val="VerbatimChar"/>
        </w:rPr>
        <w:t xml:space="preserve">@SpringBootTest</w:t>
      </w:r>
      <w:r>
        <w:t xml:space="preserve"> </w:t>
      </w:r>
      <w:r>
        <w:t xml:space="preserve">testing REST controllers, JPA persistence, and database constraint triggers.</w:t>
      </w:r>
      <w:r>
        <w:t xml:space="preserve"> </w:t>
      </w:r>
      <w:r>
        <w:t xml:space="preserve">-</w:t>
      </w:r>
      <w:r>
        <w:t xml:space="preserve"> </w:t>
      </w:r>
      <w:r>
        <w:rPr>
          <w:b/>
          <w:bCs/>
        </w:rPr>
        <w:t xml:space="preserve">End-to-End Tests</w:t>
      </w:r>
      <w:r>
        <w:t xml:space="preserve">: Simulated full oral exam sessions validating STT, LLM JSON schema outputs, and TTS playback.</w:t>
      </w:r>
    </w:p>
    <w:bookmarkEnd w:id="67"/>
    <w:bookmarkStart w:id="68" w:name="core-functional-test-suite"/>
    <w:p>
      <w:pPr>
        <w:pStyle w:val="Heading2"/>
      </w:pPr>
      <w:r>
        <w:t xml:space="preserve">11.2 Core Functional Test Suite</w:t>
      </w:r>
    </w:p>
    <w:tbl>
      <w:tblPr>
        <w:tblStyle w:val="Table"/>
        <w:tblW w:type="pct" w:w="5000"/>
        <w:tblLayout w:type="fixed"/>
        <w:tblLook w:firstRow="1" w:lastRow="0" w:firstColumn="0" w:lastColumn="0" w:noHBand="0" w:noVBand="0" w:val="0020"/>
      </w:tblPr>
      <w:tblGrid>
        <w:gridCol w:w="1523"/>
        <w:gridCol w:w="1218"/>
        <w:gridCol w:w="1218"/>
        <w:gridCol w:w="1218"/>
        <w:gridCol w:w="1218"/>
        <w:gridCol w:w="1523"/>
      </w:tblGrid>
      <w:tr>
        <w:trPr>
          <w:tblHeader w:val="on"/>
        </w:trPr>
        <w:tc>
          <w:tcPr/>
          <w:p>
            <w:pPr>
              <w:pStyle w:val="Compact"/>
              <w:jc w:val="center"/>
            </w:pPr>
            <w:r>
              <w:t xml:space="preserve">Test ID</w:t>
            </w:r>
          </w:p>
        </w:tc>
        <w:tc>
          <w:tcPr/>
          <w:p>
            <w:pPr>
              <w:pStyle w:val="Compact"/>
              <w:jc w:val="left"/>
            </w:pPr>
            <w:r>
              <w:t xml:space="preserve">Test Scenario</w:t>
            </w:r>
          </w:p>
        </w:tc>
        <w:tc>
          <w:tcPr/>
          <w:p>
            <w:pPr>
              <w:pStyle w:val="Compact"/>
              <w:jc w:val="left"/>
            </w:pPr>
            <w:r>
              <w:t xml:space="preserve">Preconditions</w:t>
            </w:r>
          </w:p>
        </w:tc>
        <w:tc>
          <w:tcPr/>
          <w:p>
            <w:pPr>
              <w:pStyle w:val="Compact"/>
              <w:jc w:val="left"/>
            </w:pPr>
            <w:r>
              <w:t xml:space="preserve">Execution Steps</w:t>
            </w:r>
          </w:p>
        </w:tc>
        <w:tc>
          <w:tcPr/>
          <w:p>
            <w:pPr>
              <w:pStyle w:val="Compact"/>
              <w:jc w:val="left"/>
            </w:pPr>
            <w:r>
              <w:t xml:space="preserve">Expected Result</w:t>
            </w:r>
          </w:p>
        </w:tc>
        <w:tc>
          <w:tcPr/>
          <w:p>
            <w:pPr>
              <w:pStyle w:val="Compact"/>
              <w:jc w:val="center"/>
            </w:pPr>
            <w:r>
              <w:t xml:space="preserve">Status</w:t>
            </w:r>
          </w:p>
        </w:tc>
      </w:tr>
      <w:tr>
        <w:tc>
          <w:tcPr/>
          <w:p>
            <w:pPr>
              <w:pStyle w:val="Compact"/>
              <w:jc w:val="center"/>
            </w:pPr>
            <w:r>
              <w:rPr>
                <w:b/>
                <w:bCs/>
              </w:rPr>
              <w:t xml:space="preserve">TC-AUTH-01</w:t>
            </w:r>
          </w:p>
        </w:tc>
        <w:tc>
          <w:tcPr/>
          <w:p>
            <w:pPr>
              <w:pStyle w:val="Compact"/>
              <w:jc w:val="left"/>
            </w:pPr>
            <w:r>
              <w:t xml:space="preserve">Standard Student Login</w:t>
            </w:r>
          </w:p>
        </w:tc>
        <w:tc>
          <w:tcPr/>
          <w:p>
            <w:pPr>
              <w:pStyle w:val="Compact"/>
              <w:jc w:val="left"/>
            </w:pPr>
            <w:r>
              <w:t xml:space="preserve">Active account exists in</w:t>
            </w:r>
            <w:r>
              <w:t xml:space="preserve"> </w:t>
            </w:r>
            <w:r>
              <w:rPr>
                <w:rStyle w:val="VerbatimChar"/>
              </w:rPr>
              <w:t xml:space="preserve">users</w:t>
            </w:r>
          </w:p>
        </w:tc>
        <w:tc>
          <w:tcPr/>
          <w:p>
            <w:pPr>
              <w:pStyle w:val="Compact"/>
              <w:jc w:val="left"/>
            </w:pPr>
            <w:r>
              <w:t xml:space="preserve">1. Enter email and password</w:t>
            </w:r>
            <w:r>
              <w:t xml:space="preserve">2. Send POST</w:t>
            </w:r>
            <w:r>
              <w:t xml:space="preserve"> </w:t>
            </w:r>
            <w:r>
              <w:rPr>
                <w:rStyle w:val="VerbatimChar"/>
              </w:rPr>
              <w:t xml:space="preserve">/api/auth/login</w:t>
            </w:r>
          </w:p>
        </w:tc>
        <w:tc>
          <w:tcPr/>
          <w:p>
            <w:pPr>
              <w:pStyle w:val="Compact"/>
              <w:jc w:val="left"/>
            </w:pPr>
            <w:r>
              <w:t xml:space="preserve">Returns 200 OK with valid JWT bearer token and</w:t>
            </w:r>
            <w:r>
              <w:t xml:space="preserve"> </w:t>
            </w:r>
            <w:r>
              <w:rPr>
                <w:rStyle w:val="VerbatimChar"/>
              </w:rPr>
              <w:t xml:space="preserve">STUDENT</w:t>
            </w:r>
            <w:r>
              <w:t xml:space="preserve"> </w:t>
            </w:r>
            <w:r>
              <w:t xml:space="preserve">role</w:t>
            </w:r>
          </w:p>
        </w:tc>
        <w:tc>
          <w:tcPr/>
          <w:p>
            <w:pPr>
              <w:pStyle w:val="Compact"/>
              <w:jc w:val="center"/>
            </w:pPr>
            <w:r>
              <w:rPr>
                <w:b/>
                <w:bCs/>
              </w:rPr>
              <w:t xml:space="preserve">PASSED</w:t>
            </w:r>
          </w:p>
        </w:tc>
      </w:tr>
      <w:tr>
        <w:tc>
          <w:tcPr/>
          <w:p>
            <w:pPr>
              <w:pStyle w:val="Compact"/>
              <w:jc w:val="center"/>
            </w:pPr>
            <w:r>
              <w:rPr>
                <w:b/>
                <w:bCs/>
              </w:rPr>
              <w:t xml:space="preserve">TC-AUTH-02</w:t>
            </w:r>
          </w:p>
        </w:tc>
        <w:tc>
          <w:tcPr/>
          <w:p>
            <w:pPr>
              <w:pStyle w:val="Compact"/>
              <w:jc w:val="left"/>
            </w:pPr>
            <w:r>
              <w:t xml:space="preserve">Prevent Unauthorized Role Access</w:t>
            </w:r>
          </w:p>
        </w:tc>
        <w:tc>
          <w:tcPr/>
          <w:p>
            <w:pPr>
              <w:pStyle w:val="Compact"/>
              <w:jc w:val="left"/>
            </w:pPr>
            <w:r>
              <w:t xml:space="preserve">Student token obtained</w:t>
            </w:r>
          </w:p>
        </w:tc>
        <w:tc>
          <w:tcPr/>
          <w:p>
            <w:pPr>
              <w:pStyle w:val="Compact"/>
              <w:jc w:val="left"/>
            </w:pPr>
            <w:r>
              <w:t xml:space="preserve">1. Attempt GET</w:t>
            </w:r>
            <w:r>
              <w:t xml:space="preserve"> </w:t>
            </w:r>
            <w:r>
              <w:rPr>
                <w:rStyle w:val="VerbatimChar"/>
              </w:rPr>
              <w:t xml:space="preserve">/api/admin/users</w:t>
            </w:r>
            <w:r>
              <w:t xml:space="preserve">2. Inspect HTTP status</w:t>
            </w:r>
          </w:p>
        </w:tc>
        <w:tc>
          <w:tcPr/>
          <w:p>
            <w:pPr>
              <w:pStyle w:val="Compact"/>
              <w:jc w:val="left"/>
            </w:pPr>
            <w:r>
              <w:t xml:space="preserve">Returns 403 Forbidden with standard error body</w:t>
            </w:r>
          </w:p>
        </w:tc>
        <w:tc>
          <w:tcPr/>
          <w:p>
            <w:pPr>
              <w:pStyle w:val="Compact"/>
              <w:jc w:val="center"/>
            </w:pPr>
            <w:r>
              <w:rPr>
                <w:b/>
                <w:bCs/>
              </w:rPr>
              <w:t xml:space="preserve">PASSED</w:t>
            </w:r>
          </w:p>
        </w:tc>
      </w:tr>
      <w:tr>
        <w:tc>
          <w:tcPr/>
          <w:p>
            <w:pPr>
              <w:pStyle w:val="Compact"/>
              <w:jc w:val="center"/>
            </w:pPr>
            <w:r>
              <w:rPr>
                <w:b/>
                <w:bCs/>
              </w:rPr>
              <w:t xml:space="preserve">TC-BANK-01</w:t>
            </w:r>
          </w:p>
        </w:tc>
        <w:tc>
          <w:tcPr/>
          <w:p>
            <w:pPr>
              <w:pStyle w:val="Compact"/>
              <w:jc w:val="left"/>
            </w:pPr>
            <w:r>
              <w:t xml:space="preserve">Rubric Criteria Weight Validation</w:t>
            </w:r>
          </w:p>
        </w:tc>
        <w:tc>
          <w:tcPr/>
          <w:p>
            <w:pPr>
              <w:pStyle w:val="Compact"/>
              <w:jc w:val="left"/>
            </w:pPr>
            <w:r>
              <w:t xml:space="preserve">Topic exists</w:t>
            </w:r>
          </w:p>
        </w:tc>
        <w:tc>
          <w:tcPr/>
          <w:p>
            <w:pPr>
              <w:pStyle w:val="Compact"/>
              <w:jc w:val="left"/>
            </w:pPr>
            <w:r>
              <w:t xml:space="preserve">1. Create rubric with criteria weights totaling 90%</w:t>
            </w:r>
            <w:r>
              <w:t xml:space="preserve">2. Submit to POST</w:t>
            </w:r>
            <w:r>
              <w:t xml:space="preserve"> </w:t>
            </w:r>
            <w:r>
              <w:rPr>
                <w:rStyle w:val="VerbatimChar"/>
              </w:rPr>
              <w:t xml:space="preserve">/api/rubrics</w:t>
            </w:r>
          </w:p>
        </w:tc>
        <w:tc>
          <w:tcPr/>
          <w:p>
            <w:pPr>
              <w:pStyle w:val="Compact"/>
              <w:jc w:val="left"/>
            </w:pPr>
            <w:r>
              <w:t xml:space="preserve">Returns 400 Bad Request (</w:t>
            </w:r>
            <w:r>
              <w:rPr>
                <w:rStyle w:val="VerbatimChar"/>
              </w:rPr>
              <w:t xml:space="preserve">INVALID_RUBRIC_WEIGHT_SUM</w:t>
            </w:r>
            <w:r>
              <w:t xml:space="preserve">)</w:t>
            </w:r>
          </w:p>
        </w:tc>
        <w:tc>
          <w:tcPr/>
          <w:p>
            <w:pPr>
              <w:pStyle w:val="Compact"/>
              <w:jc w:val="center"/>
            </w:pPr>
            <w:r>
              <w:rPr>
                <w:b/>
                <w:bCs/>
              </w:rPr>
              <w:t xml:space="preserve">PASSED</w:t>
            </w:r>
          </w:p>
        </w:tc>
      </w:tr>
      <w:tr>
        <w:tc>
          <w:tcPr/>
          <w:p>
            <w:pPr>
              <w:pStyle w:val="Compact"/>
              <w:jc w:val="center"/>
            </w:pPr>
            <w:r>
              <w:rPr>
                <w:b/>
                <w:bCs/>
              </w:rPr>
              <w:t xml:space="preserve">TC-VIVA-01</w:t>
            </w:r>
          </w:p>
        </w:tc>
        <w:tc>
          <w:tcPr/>
          <w:p>
            <w:pPr>
              <w:pStyle w:val="Compact"/>
              <w:jc w:val="left"/>
            </w:pPr>
            <w:r>
              <w:t xml:space="preserve">Enforce Max Attempts Limit</w:t>
            </w:r>
          </w:p>
        </w:tc>
        <w:tc>
          <w:tcPr/>
          <w:p>
            <w:pPr>
              <w:pStyle w:val="Compact"/>
              <w:jc w:val="left"/>
            </w:pPr>
            <w:r>
              <w:t xml:space="preserve">Attempt 1 marked</w:t>
            </w:r>
            <w:r>
              <w:t xml:space="preserve"> </w:t>
            </w:r>
            <w:r>
              <w:rPr>
                <w:rStyle w:val="VerbatimChar"/>
              </w:rPr>
              <w:t xml:space="preserve">COMPLETED</w:t>
            </w:r>
          </w:p>
        </w:tc>
        <w:tc>
          <w:tcPr/>
          <w:p>
            <w:pPr>
              <w:pStyle w:val="Compact"/>
              <w:jc w:val="left"/>
            </w:pPr>
            <w:r>
              <w:t xml:space="preserve">1. Student attempts to start second attempt when</w:t>
            </w:r>
            <w:r>
              <w:t xml:space="preserve"> </w:t>
            </w:r>
            <w:r>
              <w:rPr>
                <w:rStyle w:val="VerbatimChar"/>
              </w:rPr>
              <w:t xml:space="preserve">max_attempts = 1</w:t>
            </w:r>
          </w:p>
        </w:tc>
        <w:tc>
          <w:tcPr/>
          <w:p>
            <w:pPr>
              <w:pStyle w:val="Compact"/>
              <w:jc w:val="left"/>
            </w:pPr>
            <w:r>
              <w:t xml:space="preserve">Returns 409 Conflict (</w:t>
            </w:r>
            <w:r>
              <w:rPr>
                <w:rStyle w:val="VerbatimChar"/>
              </w:rPr>
              <w:t xml:space="preserve">MAX_ATTEMPTS_EXCEEDED</w:t>
            </w:r>
            <w:r>
              <w:t xml:space="preserve">)</w:t>
            </w:r>
          </w:p>
        </w:tc>
        <w:tc>
          <w:tcPr/>
          <w:p>
            <w:pPr>
              <w:pStyle w:val="Compact"/>
              <w:jc w:val="center"/>
            </w:pPr>
            <w:r>
              <w:rPr>
                <w:b/>
                <w:bCs/>
              </w:rPr>
              <w:t xml:space="preserve">PASSED</w:t>
            </w:r>
          </w:p>
        </w:tc>
      </w:tr>
      <w:tr>
        <w:tc>
          <w:tcPr/>
          <w:p>
            <w:pPr>
              <w:pStyle w:val="Compact"/>
              <w:jc w:val="center"/>
            </w:pPr>
            <w:r>
              <w:rPr>
                <w:b/>
                <w:bCs/>
              </w:rPr>
              <w:t xml:space="preserve">TC-VIVA-02</w:t>
            </w:r>
          </w:p>
        </w:tc>
        <w:tc>
          <w:tcPr/>
          <w:p>
            <w:pPr>
              <w:pStyle w:val="Compact"/>
              <w:jc w:val="left"/>
            </w:pPr>
            <w:r>
              <w:t xml:space="preserve">Silence Detection Auto-Submit</w:t>
            </w:r>
          </w:p>
        </w:tc>
        <w:tc>
          <w:tcPr/>
          <w:p>
            <w:pPr>
              <w:pStyle w:val="Compact"/>
              <w:jc w:val="left"/>
            </w:pPr>
            <w:r>
              <w:t xml:space="preserve">Exam</w:t>
            </w:r>
            <w:r>
              <w:t xml:space="preserve"> </w:t>
            </w:r>
            <w:r>
              <w:rPr>
                <w:rStyle w:val="VerbatimChar"/>
              </w:rPr>
              <w:t xml:space="preserve">IN_PROGRESS</w:t>
            </w:r>
          </w:p>
        </w:tc>
        <w:tc>
          <w:tcPr/>
          <w:p>
            <w:pPr>
              <w:pStyle w:val="Compact"/>
              <w:jc w:val="left"/>
            </w:pPr>
            <w:r>
              <w:t xml:space="preserve">1. Open microphone</w:t>
            </w:r>
            <w:r>
              <w:t xml:space="preserve">2. Remain silent for 10 consecutive seconds</w:t>
            </w:r>
          </w:p>
        </w:tc>
        <w:tc>
          <w:tcPr/>
          <w:p>
            <w:pPr>
              <w:pStyle w:val="Compact"/>
              <w:jc w:val="left"/>
            </w:pPr>
            <w:r>
              <w:t xml:space="preserve">Frontend automatically locks recording and sends audio buffer to server</w:t>
            </w:r>
          </w:p>
        </w:tc>
        <w:tc>
          <w:tcPr/>
          <w:p>
            <w:pPr>
              <w:pStyle w:val="Compact"/>
              <w:jc w:val="center"/>
            </w:pPr>
            <w:r>
              <w:rPr>
                <w:b/>
                <w:bCs/>
              </w:rPr>
              <w:t xml:space="preserve">PASSED</w:t>
            </w:r>
          </w:p>
        </w:tc>
      </w:tr>
      <w:tr>
        <w:tc>
          <w:tcPr/>
          <w:p>
            <w:pPr>
              <w:pStyle w:val="Compact"/>
              <w:jc w:val="center"/>
            </w:pPr>
            <w:r>
              <w:rPr>
                <w:b/>
                <w:bCs/>
              </w:rPr>
              <w:t xml:space="preserve">TC-VIVA-03</w:t>
            </w:r>
          </w:p>
        </w:tc>
        <w:tc>
          <w:tcPr/>
          <w:p>
            <w:pPr>
              <w:pStyle w:val="Compact"/>
              <w:jc w:val="left"/>
            </w:pPr>
            <w:r>
              <w:t xml:space="preserve">Adaptive Follow-Up Questioning</w:t>
            </w:r>
          </w:p>
        </w:tc>
        <w:tc>
          <w:tcPr/>
          <w:p>
            <w:pPr>
              <w:pStyle w:val="Compact"/>
              <w:jc w:val="left"/>
            </w:pPr>
            <w:r>
              <w:t xml:space="preserve">Vague student answer provided</w:t>
            </w:r>
          </w:p>
        </w:tc>
        <w:tc>
          <w:tcPr/>
          <w:p>
            <w:pPr>
              <w:pStyle w:val="Compact"/>
              <w:jc w:val="left"/>
            </w:pPr>
            <w:r>
              <w:t xml:space="preserve">1. Submit partial answer</w:t>
            </w:r>
            <w:r>
              <w:t xml:space="preserve">2. Backend invokes Gemini LLM</w:t>
            </w:r>
          </w:p>
        </w:tc>
        <w:tc>
          <w:tcPr/>
          <w:p>
            <w:pPr>
              <w:pStyle w:val="Compact"/>
              <w:jc w:val="left"/>
            </w:pPr>
            <w:r>
              <w:t xml:space="preserve">Backend creates child exchange with</w:t>
            </w:r>
            <w:r>
              <w:t xml:space="preserve"> </w:t>
            </w:r>
            <w:r>
              <w:rPr>
                <w:rStyle w:val="VerbatimChar"/>
              </w:rPr>
              <w:t xml:space="preserve">parent_exchange_id</w:t>
            </w:r>
            <w:r>
              <w:t xml:space="preserve"> </w:t>
            </w:r>
            <w:r>
              <w:t xml:space="preserve">and plays follow-up audio</w:t>
            </w:r>
          </w:p>
        </w:tc>
        <w:tc>
          <w:tcPr/>
          <w:p>
            <w:pPr>
              <w:pStyle w:val="Compact"/>
              <w:jc w:val="center"/>
            </w:pPr>
            <w:r>
              <w:rPr>
                <w:b/>
                <w:bCs/>
              </w:rPr>
              <w:t xml:space="preserve">PASSED</w:t>
            </w:r>
          </w:p>
        </w:tc>
      </w:tr>
      <w:tr>
        <w:tc>
          <w:tcPr/>
          <w:p>
            <w:pPr>
              <w:pStyle w:val="Compact"/>
              <w:jc w:val="center"/>
            </w:pPr>
            <w:r>
              <w:rPr>
                <w:b/>
                <w:bCs/>
              </w:rPr>
              <w:t xml:space="preserve">TC-GRADE-01</w:t>
            </w:r>
          </w:p>
        </w:tc>
        <w:tc>
          <w:tcPr/>
          <w:p>
            <w:pPr>
              <w:pStyle w:val="Compact"/>
              <w:jc w:val="left"/>
            </w:pPr>
            <w:r>
              <w:t xml:space="preserve">Mandatory Justification for Score Override</w:t>
            </w:r>
          </w:p>
        </w:tc>
        <w:tc>
          <w:tcPr/>
          <w:p>
            <w:pPr>
              <w:pStyle w:val="Compact"/>
              <w:jc w:val="left"/>
            </w:pPr>
            <w:r>
              <w:t xml:space="preserve">Score deviation &gt; 2.0</w:t>
            </w:r>
          </w:p>
        </w:tc>
        <w:tc>
          <w:tcPr/>
          <w:p>
            <w:pPr>
              <w:pStyle w:val="Compact"/>
              <w:jc w:val="left"/>
            </w:pPr>
            <w:r>
              <w:t xml:space="preserve">1. Lecturer overrides AI score from 6.0 to 9.0 without entering note</w:t>
            </w:r>
          </w:p>
        </w:tc>
        <w:tc>
          <w:tcPr/>
          <w:p>
            <w:pPr>
              <w:pStyle w:val="Compact"/>
              <w:jc w:val="left"/>
            </w:pPr>
            <w:r>
              <w:t xml:space="preserve">Returns 400 Bad Request (</w:t>
            </w:r>
            <w:r>
              <w:rPr>
                <w:rStyle w:val="VerbatimChar"/>
              </w:rPr>
              <w:t xml:space="preserve">NOTE_REQUIRED_FOR_LARGE_DEVIATION</w:t>
            </w:r>
            <w:r>
              <w:t xml:space="preserve">)</w:t>
            </w:r>
          </w:p>
        </w:tc>
        <w:tc>
          <w:tcPr/>
          <w:p>
            <w:pPr>
              <w:pStyle w:val="Compact"/>
              <w:jc w:val="center"/>
            </w:pPr>
            <w:r>
              <w:rPr>
                <w:b/>
                <w:bCs/>
              </w:rPr>
              <w:t xml:space="preserve">PASSED</w:t>
            </w:r>
          </w:p>
        </w:tc>
      </w:tr>
      <w:tr>
        <w:tc>
          <w:tcPr/>
          <w:p>
            <w:pPr>
              <w:pStyle w:val="Compact"/>
              <w:jc w:val="center"/>
            </w:pPr>
            <w:r>
              <w:rPr>
                <w:b/>
                <w:bCs/>
              </w:rPr>
              <w:t xml:space="preserve">TC-GRADE-02</w:t>
            </w:r>
          </w:p>
        </w:tc>
        <w:tc>
          <w:tcPr/>
          <w:p>
            <w:pPr>
              <w:pStyle w:val="Compact"/>
              <w:jc w:val="left"/>
            </w:pPr>
            <w:r>
              <w:t xml:space="preserve">Prevent Student Viewing Unpublished Scores</w:t>
            </w:r>
          </w:p>
        </w:tc>
        <w:tc>
          <w:tcPr/>
          <w:p>
            <w:pPr>
              <w:pStyle w:val="Compact"/>
              <w:jc w:val="left"/>
            </w:pPr>
            <w:r>
              <w:t xml:space="preserve">Result status =</w:t>
            </w:r>
            <w:r>
              <w:t xml:space="preserve"> </w:t>
            </w:r>
            <w:r>
              <w:rPr>
                <w:rStyle w:val="VerbatimChar"/>
              </w:rPr>
              <w:t xml:space="preserve">PENDING_REVIEW</w:t>
            </w:r>
          </w:p>
        </w:tc>
        <w:tc>
          <w:tcPr/>
          <w:p>
            <w:pPr>
              <w:pStyle w:val="Compact"/>
              <w:jc w:val="left"/>
            </w:pPr>
            <w:r>
              <w:t xml:space="preserve">1. Student requests GET</w:t>
            </w:r>
            <w:r>
              <w:t xml:space="preserve"> </w:t>
            </w:r>
            <w:r>
              <w:rPr>
                <w:rStyle w:val="VerbatimChar"/>
              </w:rPr>
              <w:t xml:space="preserve">/api/attempts/{id}/result</w:t>
            </w:r>
          </w:p>
        </w:tc>
        <w:tc>
          <w:tcPr/>
          <w:p>
            <w:pPr>
              <w:pStyle w:val="Compact"/>
              <w:jc w:val="left"/>
            </w:pPr>
            <w:r>
              <w:t xml:space="preserve">Returns 403 Forbidden (</w:t>
            </w:r>
            <w:r>
              <w:rPr>
                <w:rStyle w:val="VerbatimChar"/>
              </w:rPr>
              <w:t xml:space="preserve">RESULT_NOT_PUBLISHED</w:t>
            </w:r>
            <w:r>
              <w:t xml:space="preserve">)</w:t>
            </w:r>
          </w:p>
        </w:tc>
        <w:tc>
          <w:tcPr/>
          <w:p>
            <w:pPr>
              <w:pStyle w:val="Compact"/>
              <w:jc w:val="center"/>
            </w:pPr>
            <w:r>
              <w:rPr>
                <w:b/>
                <w:bCs/>
              </w:rPr>
              <w:t xml:space="preserve">PASSED</w:t>
            </w:r>
          </w:p>
        </w:tc>
      </w:tr>
    </w:tbl>
    <w:p>
      <w:r>
        <w:pict>
          <v:rect style="width:0;height:1.5pt" o:hralign="center" o:hrstd="t" o:hr="t"/>
        </w:pict>
      </w:r>
    </w:p>
    <w:bookmarkEnd w:id="68"/>
    <w:bookmarkEnd w:id="69"/>
    <w:bookmarkStart w:id="73" w:name="conclusion"/>
    <w:p>
      <w:pPr>
        <w:pStyle w:val="Heading1"/>
      </w:pPr>
      <w:r>
        <w:t xml:space="preserve">12. Conclusion</w:t>
      </w:r>
    </w:p>
    <w:bookmarkStart w:id="70" w:name="X292bd18b693d1981bc23fc8c74d9c64796779db"/>
    <w:p>
      <w:pPr>
        <w:pStyle w:val="Heading2"/>
      </w:pPr>
      <w:r>
        <w:t xml:space="preserve">12.1 Summary of Architecture &amp; Design Accomplishments</w:t>
      </w:r>
    </w:p>
    <w:p>
      <w:pPr>
        <w:pStyle w:val="FirstParagraph"/>
      </w:pPr>
      <w:r>
        <w:t xml:space="preserve">The AIVES architecture bridges advanced artificial intelligence with rigorous academic evaluation standards:</w:t>
      </w:r>
      <w:r>
        <w:t xml:space="preserve"> </w:t>
      </w:r>
      <w:r>
        <w:t xml:space="preserve">-</w:t>
      </w:r>
      <w:r>
        <w:t xml:space="preserve"> </w:t>
      </w:r>
      <w:r>
        <w:rPr>
          <w:b/>
          <w:bCs/>
        </w:rPr>
        <w:t xml:space="preserve">Pragmatic Architecture</w:t>
      </w:r>
      <w:r>
        <w:t xml:space="preserve">: A layered modular monolith backed by PostgreSQL and Spring Boot ensures high developer productivity, rapid deployment, and minimal operational overhead.</w:t>
      </w:r>
      <w:r>
        <w:t xml:space="preserve"> </w:t>
      </w:r>
      <w:r>
        <w:t xml:space="preserve">-</w:t>
      </w:r>
      <w:r>
        <w:t xml:space="preserve"> </w:t>
      </w:r>
      <w:r>
        <w:rPr>
          <w:b/>
          <w:bCs/>
        </w:rPr>
        <w:t xml:space="preserve">Pedagogical Alignment</w:t>
      </w:r>
      <w:r>
        <w:t xml:space="preserve">: Embedding Bloom’s cognitive taxonomy and multi-criteria rubrics into AI prompts guarantees structured and objective assessments.</w:t>
      </w:r>
      <w:r>
        <w:t xml:space="preserve"> </w:t>
      </w:r>
      <w:r>
        <w:t xml:space="preserve">-</w:t>
      </w:r>
      <w:r>
        <w:t xml:space="preserve"> </w:t>
      </w:r>
      <w:r>
        <w:rPr>
          <w:b/>
          <w:bCs/>
        </w:rPr>
        <w:t xml:space="preserve">Ethical AI Governance</w:t>
      </w:r>
      <w:r>
        <w:t xml:space="preserve">: The Human-in-the-Loop design preserves faculty authority while eliminating repetitive manual interviewing.</w:t>
      </w:r>
    </w:p>
    <w:bookmarkEnd w:id="70"/>
    <w:bookmarkStart w:id="71" w:name="known-limitations-engineering-trade-offs"/>
    <w:p>
      <w:pPr>
        <w:pStyle w:val="Heading2"/>
      </w:pPr>
      <w:r>
        <w:t xml:space="preserve">12.2 Known Limitations &amp; Engineering Trade-offs</w:t>
      </w:r>
    </w:p>
    <w:p>
      <w:pPr>
        <w:pStyle w:val="Compact"/>
        <w:numPr>
          <w:ilvl w:val="0"/>
          <w:numId w:val="1014"/>
        </w:numPr>
      </w:pPr>
      <w:r>
        <w:rPr>
          <w:b/>
          <w:bCs/>
        </w:rPr>
        <w:t xml:space="preserve">Network Dependency</w:t>
      </w:r>
      <w:r>
        <w:t xml:space="preserve">: Real-time voice interaction requires a stable internet connection for low-latency STT and TTS streaming.</w:t>
      </w:r>
    </w:p>
    <w:p>
      <w:pPr>
        <w:pStyle w:val="Compact"/>
        <w:numPr>
          <w:ilvl w:val="0"/>
          <w:numId w:val="1014"/>
        </w:numPr>
      </w:pPr>
      <w:r>
        <w:rPr>
          <w:b/>
          <w:bCs/>
        </w:rPr>
        <w:t xml:space="preserve">Language Nuances</w:t>
      </w:r>
      <w:r>
        <w:t xml:space="preserve">: Speech recognition in noisy environments or with heavy regional accents may occasionally require transcription confirmation.</w:t>
      </w:r>
    </w:p>
    <w:p>
      <w:pPr>
        <w:pStyle w:val="Compact"/>
        <w:numPr>
          <w:ilvl w:val="0"/>
          <w:numId w:val="1014"/>
        </w:numPr>
      </w:pPr>
      <w:r>
        <w:rPr>
          <w:b/>
          <w:bCs/>
        </w:rPr>
        <w:t xml:space="preserve">Monolithic Cloud Calls</w:t>
      </w:r>
      <w:r>
        <w:t xml:space="preserve">: Synchronous LLM calls during real-time follow-ups introduce a 1.0–2.0 second turnaround time.</w:t>
      </w:r>
    </w:p>
    <w:bookmarkEnd w:id="71"/>
    <w:bookmarkStart w:id="72" w:name="future-work-roadmap"/>
    <w:p>
      <w:pPr>
        <w:pStyle w:val="Heading2"/>
      </w:pPr>
      <w:r>
        <w:t xml:space="preserve">12.3 Future Work &amp; Roadmap</w:t>
      </w:r>
    </w:p>
    <w:p>
      <w:pPr>
        <w:pStyle w:val="Compact"/>
        <w:numPr>
          <w:ilvl w:val="0"/>
          <w:numId w:val="1015"/>
        </w:numPr>
      </w:pPr>
      <w:r>
        <w:rPr>
          <w:b/>
          <w:bCs/>
        </w:rPr>
        <w:t xml:space="preserve">Edge AI &amp; WebAssembly Speech Processing</w:t>
      </w:r>
      <w:r>
        <w:t xml:space="preserve">: Moving preliminary voice activity detection (VAD) and noise filtering to client devices to reduce cloud bandwidth.</w:t>
      </w:r>
    </w:p>
    <w:p>
      <w:pPr>
        <w:pStyle w:val="Compact"/>
        <w:numPr>
          <w:ilvl w:val="0"/>
          <w:numId w:val="1015"/>
        </w:numPr>
      </w:pPr>
      <w:r>
        <w:rPr>
          <w:b/>
          <w:bCs/>
        </w:rPr>
        <w:t xml:space="preserve">Multimodal Visual Proctoring</w:t>
      </w:r>
      <w:r>
        <w:t xml:space="preserve">: Adding browser tab locking and optional webcam gaze analysis to verify candidate focus during viva examinations.</w:t>
      </w:r>
    </w:p>
    <w:p>
      <w:pPr>
        <w:pStyle w:val="Compact"/>
        <w:numPr>
          <w:ilvl w:val="0"/>
          <w:numId w:val="1015"/>
        </w:numPr>
      </w:pPr>
      <w:r>
        <w:rPr>
          <w:b/>
          <w:bCs/>
        </w:rPr>
        <w:t xml:space="preserve">Automated Audio Diarization</w:t>
      </w:r>
      <w:r>
        <w:t xml:space="preserve">: Supporting multi-speaker panel examinations with multiple candidates evaluated in the same session.</w:t>
      </w:r>
    </w:p>
    <w:p>
      <w:r>
        <w:pict>
          <v:rect style="width:0;height:1.5pt" o:hralign="center" o:hrstd="t" o:hr="t"/>
        </w:pict>
      </w:r>
    </w:p>
    <w:bookmarkEnd w:id="72"/>
    <w:bookmarkEnd w:id="73"/>
    <w:bookmarkStart w:id="86" w:name="ai-appendix-phụ-lục-sử-dụng-ai"/>
    <w:p>
      <w:pPr>
        <w:pStyle w:val="Heading1"/>
      </w:pPr>
      <w:r>
        <w:t xml:space="preserve">13. AI Appendix (Phụ lục sử dụng AI)</w:t>
      </w:r>
    </w:p>
    <w:bookmarkStart w:id="79" w:name="Xc1185ee24c93496cebe10eb2c43632df151df35"/>
    <w:p>
      <w:pPr>
        <w:pStyle w:val="Heading2"/>
      </w:pPr>
      <w:r>
        <w:t xml:space="preserve">13.1 Dual-AI Architectural Paradigm (Kiến Trúc Trí Tuệ Nhân Tạo Hai Tầng)</w:t>
      </w:r>
    </w:p>
    <w:p>
      <w:pPr>
        <w:pStyle w:val="FirstParagraph"/>
      </w:pPr>
      <w:r>
        <w:t xml:space="preserve">AIVES adopts a</w:t>
      </w:r>
      <w:r>
        <w:t xml:space="preserve"> </w:t>
      </w:r>
      <w:r>
        <w:rPr>
          <w:b/>
          <w:bCs/>
        </w:rPr>
        <w:t xml:space="preserve">Decoupled Dual-AI Integration Architecture</w:t>
      </w:r>
      <w:r>
        <w:t xml:space="preserve"> </w:t>
      </w:r>
      <w:r>
        <w:t xml:space="preserve">that deliberately separates high-precision curriculum knowledge retrieval (</w:t>
      </w:r>
      <w:r>
        <w:rPr>
          <w:b/>
          <w:bCs/>
        </w:rPr>
        <w:t xml:space="preserve">Knowledge RAG Service</w:t>
      </w:r>
      <w:r>
        <w:t xml:space="preserve">) from ultra-low latency conversational oral examination and scoring (</w:t>
      </w:r>
      <w:r>
        <w:rPr>
          <w:b/>
          <w:bCs/>
        </w:rPr>
        <w:t xml:space="preserve">Conversational Gemini API</w:t>
      </w:r>
      <w:r>
        <w:t xml:space="preserve">).</w:t>
      </w:r>
    </w:p>
    <w:p>
      <w:pPr>
        <w:pStyle w:val="SourceCode"/>
      </w:pPr>
      <w:r>
        <w:rPr>
          <w:rStyle w:val="VerbatimChar"/>
        </w:rPr>
        <w:t xml:space="preserve">+---------------------------------------------------------------------------------------------------------+</w:t>
      </w:r>
      <w:r>
        <w:br/>
      </w:r>
      <w:r>
        <w:rPr>
          <w:rStyle w:val="VerbatimChar"/>
        </w:rPr>
        <w:t xml:space="preserve">|                                     AIVES Dual-AI Architectural Matrix                                  |</w:t>
      </w:r>
      <w:r>
        <w:br/>
      </w:r>
      <w:r>
        <w:rPr>
          <w:rStyle w:val="VerbatimChar"/>
        </w:rPr>
        <w:t xml:space="preserve">+------------------------------------+----------------------------------+---------------------------------+</w:t>
      </w:r>
      <w:r>
        <w:br/>
      </w:r>
      <w:r>
        <w:rPr>
          <w:rStyle w:val="VerbatimChar"/>
        </w:rPr>
        <w:t xml:space="preserve">| Architectural Dimension            | Knowledge RAG Service (RAG API)  | Conversational LLM (Gemini API) |</w:t>
      </w:r>
      <w:r>
        <w:br/>
      </w:r>
      <w:r>
        <w:rPr>
          <w:rStyle w:val="VerbatimChar"/>
        </w:rPr>
        <w:t xml:space="preserve">+------------------------------------+----------------------------------+---------------------------------+</w:t>
      </w:r>
      <w:r>
        <w:br/>
      </w:r>
      <w:r>
        <w:rPr>
          <w:rStyle w:val="VerbatimChar"/>
        </w:rPr>
        <w:t xml:space="preserve">| Primary Operational Objective      | Curriculum grounding, Bloom gen  | Real-time adaptive oral viva &amp;  |</w:t>
      </w:r>
      <w:r>
        <w:br/>
      </w:r>
      <w:r>
        <w:rPr>
          <w:rStyle w:val="VerbatimChar"/>
        </w:rPr>
        <w:t xml:space="preserve">|                                    | &amp; Grounded Rubric Evaluation     | post-exam transcript briefing   |</w:t>
      </w:r>
      <w:r>
        <w:br/>
      </w:r>
      <w:r>
        <w:rPr>
          <w:rStyle w:val="VerbatimChar"/>
        </w:rPr>
        <w:t xml:space="preserve">+------------------------------------+----------------------------------+---------------------------------+</w:t>
      </w:r>
      <w:r>
        <w:br/>
      </w:r>
      <w:r>
        <w:rPr>
          <w:rStyle w:val="VerbatimChar"/>
        </w:rPr>
        <w:t xml:space="preserve">| Operational Pipeline               | Pipeline 1 (Prep) &amp;              | Pipeline 2 Step A               |</w:t>
      </w:r>
      <w:r>
        <w:br/>
      </w:r>
      <w:r>
        <w:rPr>
          <w:rStyle w:val="VerbatimChar"/>
        </w:rPr>
        <w:t xml:space="preserve">|                                    | Pipeline 2 Step B (Grounded Eval)| (Live Voice Loop &amp; Synthesis)   |</w:t>
      </w:r>
      <w:r>
        <w:br/>
      </w:r>
      <w:r>
        <w:rPr>
          <w:rStyle w:val="VerbatimChar"/>
        </w:rPr>
        <w:t xml:space="preserve">+------------------------------------+----------------------------------+---------------------------------+</w:t>
      </w:r>
      <w:r>
        <w:br/>
      </w:r>
      <w:r>
        <w:rPr>
          <w:rStyle w:val="VerbatimChar"/>
        </w:rPr>
        <w:t xml:space="preserve">| Primary Input Artifacts            | Lecture slides (PDF, PPTX),      | Speech transcripts, dialog      |</w:t>
      </w:r>
      <w:r>
        <w:br/>
      </w:r>
      <w:r>
        <w:rPr>
          <w:rStyle w:val="VerbatimChar"/>
        </w:rPr>
        <w:t xml:space="preserve">|                                    | student brief &amp; rubric criteria  | history, question context       |</w:t>
      </w:r>
      <w:r>
        <w:br/>
      </w:r>
      <w:r>
        <w:rPr>
          <w:rStyle w:val="VerbatimChar"/>
        </w:rPr>
        <w:t xml:space="preserve">+------------------------------------+----------------------------------+---------------------------------+</w:t>
      </w:r>
      <w:r>
        <w:br/>
      </w:r>
      <w:r>
        <w:rPr>
          <w:rStyle w:val="VerbatimChar"/>
        </w:rPr>
        <w:t xml:space="preserve">| Latency Requirement                | Asynchronous (batch: 2s - 15s)   | Ultra-low latency (&lt; 1.5s TTFT) |</w:t>
      </w:r>
      <w:r>
        <w:br/>
      </w:r>
      <w:r>
        <w:rPr>
          <w:rStyle w:val="VerbatimChar"/>
        </w:rPr>
        <w:t xml:space="preserve">+------------------------------------+----------------------------------+---------------------------------+</w:t>
      </w:r>
      <w:r>
        <w:br/>
      </w:r>
      <w:r>
        <w:rPr>
          <w:rStyle w:val="VerbatimChar"/>
        </w:rPr>
        <w:t xml:space="preserve">| Cognitive Specialty                | Anti-hallucination semantic      | Conversational agility, concise |</w:t>
      </w:r>
      <w:r>
        <w:br/>
      </w:r>
      <w:r>
        <w:rPr>
          <w:rStyle w:val="VerbatimChar"/>
        </w:rPr>
        <w:t xml:space="preserve">|                                    | retrieval, slide citations       | probing (&lt;= 40 words), briefing |</w:t>
      </w:r>
      <w:r>
        <w:br/>
      </w:r>
      <w:r>
        <w:rPr>
          <w:rStyle w:val="VerbatimChar"/>
        </w:rPr>
        <w:t xml:space="preserve">+------------------------------------+----------------------------------+---------------------------------+</w:t>
      </w:r>
    </w:p>
    <w:bookmarkStart w:id="74" w:name="Xdffc03b0c722650fe7ae53746f65fc76b997dba"/>
    <w:p>
      <w:pPr>
        <w:pStyle w:val="Heading3"/>
      </w:pPr>
      <w:r>
        <w:t xml:space="preserve">13.1.1 Engineering Rationale for the Examination Board</w:t>
      </w:r>
    </w:p>
    <w:p>
      <w:pPr>
        <w:pStyle w:val="FirstParagraph"/>
      </w:pPr>
      <w:r>
        <w:t xml:space="preserve">The architectural decision to decouple the system into two distinct AI services addresses three fundamental engineering requirements:</w:t>
      </w:r>
      <w:r>
        <w:t xml:space="preserve"> </w:t>
      </w:r>
      <w:r>
        <w:t xml:space="preserve">1.</w:t>
      </w:r>
      <w:r>
        <w:t xml:space="preserve"> </w:t>
      </w:r>
      <w:r>
        <w:rPr>
          <w:b/>
          <w:bCs/>
        </w:rPr>
        <w:t xml:space="preserve">Latency Profile Divergence (Tối ưu hóa độ trễ theo đặc thù tác vụ)</w:t>
      </w:r>
      <w:r>
        <w:t xml:space="preserve">:</w:t>
      </w:r>
      <w:r>
        <w:t xml:space="preserve"> </w:t>
      </w:r>
      <w:r>
        <w:t xml:space="preserve">- Extracting and vectorizing multi-page lecture decks is an inherently compute-heavy, batch-oriented task well-suited for asynchronous offline processing.</w:t>
      </w:r>
      <w:r>
        <w:t xml:space="preserve"> </w:t>
      </w:r>
      <w:r>
        <w:t xml:space="preserve">- Conversely, live oral examination is an interactive voice loop where human conversational psychology demands sub-second turnaround (&lt; 1.5s) between the student’s silence and the AI examiner’s spoken follow-up. Invoking multi-document vector retrieval during an ongoing voice loop introduces unacceptable latency. Decoupling ensures live viva exams remain fluid, natural, and responsive.</w:t>
      </w:r>
      <w:r>
        <w:t xml:space="preserve"> </w:t>
      </w:r>
      <w:r>
        <w:t xml:space="preserve">2.</w:t>
      </w:r>
      <w:r>
        <w:t xml:space="preserve"> </w:t>
      </w:r>
      <w:r>
        <w:rPr>
          <w:b/>
          <w:bCs/>
        </w:rPr>
        <w:t xml:space="preserve">Specialized Cognitive Alignment &amp; Synergistic Two-Stage Evaluation (Phân định nhận thức và phối hợp hai giai đoạn)</w:t>
      </w:r>
      <w:r>
        <w:t xml:space="preserve">:</w:t>
      </w:r>
      <w:r>
        <w:t xml:space="preserve"> </w:t>
      </w:r>
      <w:r>
        <w:t xml:space="preserve">-</w:t>
      </w:r>
      <w:r>
        <w:t xml:space="preserve"> </w:t>
      </w:r>
      <w:r>
        <w:rPr>
          <w:b/>
          <w:bCs/>
        </w:rPr>
        <w:t xml:space="preserve">Gemini Flash API</w:t>
      </w:r>
      <w:r>
        <w:t xml:space="preserve">: Functions as the</w:t>
      </w:r>
      <w:r>
        <w:t xml:space="preserve"> </w:t>
      </w:r>
      <w:r>
        <w:rPr>
          <w:i/>
          <w:iCs/>
        </w:rPr>
        <w:t xml:space="preserve">Dynamic Viva Proctor and Synthesizer</w:t>
      </w:r>
      <w:r>
        <w:t xml:space="preserve">. It excels at real-time intent analysis, detecting logical gaps in candidate speech, formulating sharp follow-up questions under 40 words, and synthesizing raw, noisy oral transcripts into structured, coherent candidate response briefs.</w:t>
      </w:r>
      <w:r>
        <w:t xml:space="preserve"> </w:t>
      </w:r>
      <w:r>
        <w:t xml:space="preserve">-</w:t>
      </w:r>
      <w:r>
        <w:t xml:space="preserve"> </w:t>
      </w:r>
      <w:r>
        <w:rPr>
          <w:b/>
          <w:bCs/>
        </w:rPr>
        <w:t xml:space="preserve">Knowledge RAG Service</w:t>
      </w:r>
      <w:r>
        <w:t xml:space="preserve">: Functions as the</w:t>
      </w:r>
      <w:r>
        <w:t xml:space="preserve"> </w:t>
      </w:r>
      <w:r>
        <w:rPr>
          <w:i/>
          <w:iCs/>
        </w:rPr>
        <w:t xml:space="preserve">Institutional Knowledge Custodian and Grounded Evaluator</w:t>
      </w:r>
      <w:r>
        <w:t xml:space="preserve">. It receives the structured brief from Gemini, performs semantic vector retrieval against verified course slide chunks, and cross-references the student’s actual arguments against official slide content to produce objective rubric scores with verifiable slide citations.</w:t>
      </w:r>
      <w:r>
        <w:t xml:space="preserve"> </w:t>
      </w:r>
      <w:r>
        <w:t xml:space="preserve">3.</w:t>
      </w:r>
      <w:r>
        <w:t xml:space="preserve"> </w:t>
      </w:r>
      <w:r>
        <w:rPr>
          <w:b/>
          <w:bCs/>
        </w:rPr>
        <w:t xml:space="preserve">Architectural Modularity &amp; Fault Domain Isolation (Cách ly miền lỗi)</w:t>
      </w:r>
      <w:r>
        <w:t xml:space="preserve">:</w:t>
      </w:r>
      <w:r>
        <w:t xml:space="preserve"> </w:t>
      </w:r>
      <w:r>
        <w:t xml:space="preserve">- Any document processing delays, cloud storage throughput limits, or indexing tasks cannot compromise or disrupt ongoing viva examination rooms across concurrent exam sessions.</w:t>
      </w:r>
    </w:p>
    <w:bookmarkEnd w:id="74"/>
    <w:bookmarkStart w:id="77" w:name="two-stage-operational-pipelines"/>
    <w:p>
      <w:pPr>
        <w:pStyle w:val="Heading3"/>
      </w:pPr>
      <w:r>
        <w:t xml:space="preserve">13.1.2 Two-Stage Operational Pipelines</w:t>
      </w:r>
    </w:p>
    <w:bookmarkStart w:id="75" w:name="X0e77f0d61c2b0acb3eff5480a88a81c93cecc49"/>
    <w:p>
      <w:pPr>
        <w:pStyle w:val="Heading4"/>
      </w:pPr>
      <w:r>
        <w:t xml:space="preserve">Pipeline 1: Offline Knowledge Ingestion &amp; Question Bank Curation (Preparation Phase)</w:t>
      </w:r>
    </w:p>
    <w:p>
      <w:pPr>
        <w:pStyle w:val="Compact"/>
        <w:numPr>
          <w:ilvl w:val="0"/>
          <w:numId w:val="1016"/>
        </w:numPr>
      </w:pPr>
      <w:r>
        <w:rPr>
          <w:b/>
          <w:bCs/>
        </w:rPr>
        <w:t xml:space="preserve">Document Ingestion</w:t>
      </w:r>
      <w:r>
        <w:t xml:space="preserve">: Faculty members upload course lecture slides (PDF, PPTX) via the Web Portal.</w:t>
      </w:r>
    </w:p>
    <w:p>
      <w:pPr>
        <w:pStyle w:val="Compact"/>
        <w:numPr>
          <w:ilvl w:val="0"/>
          <w:numId w:val="1016"/>
        </w:numPr>
      </w:pPr>
      <w:r>
        <w:rPr>
          <w:b/>
          <w:bCs/>
        </w:rPr>
        <w:t xml:space="preserve">Semantic Processing</w:t>
      </w:r>
      <w:r>
        <w:t xml:space="preserve">: The backend invokes the Knowledge RAG Service to parse document layouts, segment content into contextual text chunks, and compute vector embeddings.</w:t>
      </w:r>
    </w:p>
    <w:p>
      <w:pPr>
        <w:pStyle w:val="Compact"/>
        <w:numPr>
          <w:ilvl w:val="0"/>
          <w:numId w:val="1016"/>
        </w:numPr>
      </w:pPr>
      <w:r>
        <w:rPr>
          <w:b/>
          <w:bCs/>
        </w:rPr>
        <w:t xml:space="preserve">Grounded Question Synthesis</w:t>
      </w:r>
      <w:r>
        <w:t xml:space="preserve">: Grounded prompts construct Bloom-aligned candidate questions (</w:t>
      </w:r>
      <w:r>
        <w:rPr>
          <w:rStyle w:val="VerbatimChar"/>
        </w:rPr>
        <w:t xml:space="preserve">REMEMBER</w:t>
      </w:r>
      <w:r>
        <w:t xml:space="preserve">,</w:t>
      </w:r>
      <w:r>
        <w:t xml:space="preserve"> </w:t>
      </w:r>
      <w:r>
        <w:rPr>
          <w:rStyle w:val="VerbatimChar"/>
        </w:rPr>
        <w:t xml:space="preserve">UNDERSTAND</w:t>
      </w:r>
      <w:r>
        <w:t xml:space="preserve">,</w:t>
      </w:r>
      <w:r>
        <w:t xml:space="preserve"> </w:t>
      </w:r>
      <w:r>
        <w:rPr>
          <w:rStyle w:val="VerbatimChar"/>
        </w:rPr>
        <w:t xml:space="preserve">APPLY</w:t>
      </w:r>
      <w:r>
        <w:t xml:space="preserve">,</w:t>
      </w:r>
      <w:r>
        <w:t xml:space="preserve"> </w:t>
      </w:r>
      <w:r>
        <w:rPr>
          <w:rStyle w:val="VerbatimChar"/>
        </w:rPr>
        <w:t xml:space="preserve">ANALYZE</w:t>
      </w:r>
      <w:r>
        <w:t xml:space="preserve">) alongside reference answers and domain keywords.</w:t>
      </w:r>
    </w:p>
    <w:p>
      <w:pPr>
        <w:pStyle w:val="Compact"/>
        <w:numPr>
          <w:ilvl w:val="0"/>
          <w:numId w:val="1016"/>
        </w:numPr>
      </w:pPr>
      <w:r>
        <w:rPr>
          <w:b/>
          <w:bCs/>
        </w:rPr>
        <w:t xml:space="preserve">Human Review</w:t>
      </w:r>
      <w:r>
        <w:t xml:space="preserve">: Generated items enter the repository in</w:t>
      </w:r>
      <w:r>
        <w:t xml:space="preserve"> </w:t>
      </w:r>
      <w:r>
        <w:rPr>
          <w:rStyle w:val="VerbatimChar"/>
        </w:rPr>
        <w:t xml:space="preserve">DRAFT</w:t>
      </w:r>
      <w:r>
        <w:t xml:space="preserve"> </w:t>
      </w:r>
      <w:r>
        <w:t xml:space="preserve">status and require mandatory faculty validation and rubric binding before exam activation.</w:t>
      </w:r>
    </w:p>
    <w:bookmarkEnd w:id="75"/>
    <w:bookmarkStart w:id="76" w:name="X5c80bf1d59b64cd829f39585365018aec2b2ff4"/>
    <w:p>
      <w:pPr>
        <w:pStyle w:val="Heading4"/>
      </w:pPr>
      <w:r>
        <w:t xml:space="preserve">Pipeline 2: Real-time Live Adaptive Viva Loop &amp; Two-Stage Automated Scoring (Examination &amp; Assessment Phase)</w:t>
      </w:r>
    </w:p>
    <w:p>
      <w:pPr>
        <w:pStyle w:val="Compact"/>
        <w:numPr>
          <w:ilvl w:val="0"/>
          <w:numId w:val="1017"/>
        </w:numPr>
      </w:pPr>
      <w:r>
        <w:rPr>
          <w:b/>
          <w:bCs/>
        </w:rPr>
        <w:t xml:space="preserve">Voice Acquisition &amp; Transcription</w:t>
      </w:r>
      <w:r>
        <w:t xml:space="preserve">: The candidate’s spoken answer is captured and transcribed into text via Google Cloud Speech-to-Text (</w:t>
      </w:r>
      <w:r>
        <w:rPr>
          <w:rStyle w:val="VerbatimChar"/>
        </w:rPr>
        <w:t xml:space="preserve">vi-VN</w:t>
      </w:r>
      <w:r>
        <w:t xml:space="preserve">) with technical domain hint boosting.</w:t>
      </w:r>
    </w:p>
    <w:p>
      <w:pPr>
        <w:pStyle w:val="Compact"/>
        <w:numPr>
          <w:ilvl w:val="0"/>
          <w:numId w:val="1017"/>
        </w:numPr>
      </w:pPr>
      <w:r>
        <w:rPr>
          <w:b/>
          <w:bCs/>
        </w:rPr>
        <w:t xml:space="preserve">Real-time Conversational Assessment</w:t>
      </w:r>
      <w:r>
        <w:t xml:space="preserve">: The backend dispatches the candidate’s transcript, prior conversation history, and question context to the</w:t>
      </w:r>
      <w:r>
        <w:t xml:space="preserve"> </w:t>
      </w:r>
      <w:r>
        <w:rPr>
          <w:b/>
          <w:bCs/>
        </w:rPr>
        <w:t xml:space="preserve">Gemini Flash API</w:t>
      </w:r>
      <w:r>
        <w:t xml:space="preserve">.</w:t>
      </w:r>
    </w:p>
    <w:p>
      <w:pPr>
        <w:pStyle w:val="Compact"/>
        <w:numPr>
          <w:ilvl w:val="0"/>
          <w:numId w:val="1017"/>
        </w:numPr>
      </w:pPr>
      <w:r>
        <w:rPr>
          <w:b/>
          <w:bCs/>
        </w:rPr>
        <w:t xml:space="preserve">Adaptive Probing</w:t>
      </w:r>
      <w:r>
        <w:t xml:space="preserve">: If the response is incomplete or ambiguous and the probing threshold (</w:t>
      </w:r>
      <w:r>
        <w:rPr>
          <w:rStyle w:val="VerbatimChar"/>
        </w:rPr>
        <w:t xml:space="preserve">max_follow_up_per_question</w:t>
      </w:r>
      <w:r>
        <w:t xml:space="preserve">) has not been reached, Gemini Flash synthesizes a targeted follow-up question (</w:t>
      </w:r>
      <m:oMath>
        <m:r>
          <m:rPr>
            <m:sty m:val="p"/>
          </m:rPr>
          <m:t>≤</m:t>
        </m:r>
        <m:r>
          <m:t>40</m:t>
        </m:r>
      </m:oMath>
      <w:r>
        <w:t xml:space="preserve"> </w:t>
      </w:r>
      <w:r>
        <w:t xml:space="preserve">words).</w:t>
      </w:r>
    </w:p>
    <w:p>
      <w:pPr>
        <w:pStyle w:val="Compact"/>
        <w:numPr>
          <w:ilvl w:val="0"/>
          <w:numId w:val="1017"/>
        </w:numPr>
      </w:pPr>
      <w:r>
        <w:rPr>
          <w:b/>
          <w:bCs/>
        </w:rPr>
        <w:t xml:space="preserve">Voice Feedback</w:t>
      </w:r>
      <w:r>
        <w:t xml:space="preserve">: The follow-up text is converted to natural audio via Google Cloud Text-to-Speech and streamed to the student.</w:t>
      </w:r>
    </w:p>
    <w:p>
      <w:pPr>
        <w:pStyle w:val="Compact"/>
        <w:numPr>
          <w:ilvl w:val="0"/>
          <w:numId w:val="1017"/>
        </w:numPr>
      </w:pPr>
      <w:r>
        <w:rPr>
          <w:b/>
          <w:bCs/>
        </w:rPr>
        <w:t xml:space="preserve">Post-Exam Candidate Transcript Briefing (Gemini API - Step A)</w:t>
      </w:r>
      <w:r>
        <w:t xml:space="preserve">: Upon exam completion, an asynchronous background job sends the full viva dialogue transcript to the Gemini Flash API. Gemini condenses the conversation, extracts the student’s key claims, explanations, and arguments, and filters out oral filler words to produce a clean, structured</w:t>
      </w:r>
      <w:r>
        <w:t xml:space="preserve"> </w:t>
      </w:r>
      <w:r>
        <w:rPr>
          <w:rStyle w:val="VerbatimChar"/>
        </w:rPr>
        <w:t xml:space="preserve">candidate_response_brief</w:t>
      </w:r>
      <w:r>
        <w:t xml:space="preserve">.</w:t>
      </w:r>
    </w:p>
    <w:p>
      <w:pPr>
        <w:pStyle w:val="Compact"/>
        <w:numPr>
          <w:ilvl w:val="0"/>
          <w:numId w:val="1017"/>
        </w:numPr>
      </w:pPr>
      <w:r>
        <w:rPr>
          <w:b/>
          <w:bCs/>
        </w:rPr>
        <w:t xml:space="preserve">Grounded Rubric Evaluation &amp; Slide Citations (RAG Service - Step B)</w:t>
      </w:r>
      <w:r>
        <w:t xml:space="preserve">: The backend submits this candidate brief and the pre-approved rubric criteria to the</w:t>
      </w:r>
      <w:r>
        <w:t xml:space="preserve"> </w:t>
      </w:r>
      <w:r>
        <w:rPr>
          <w:b/>
          <w:bCs/>
        </w:rPr>
        <w:t xml:space="preserve">Knowledge RAG Service</w:t>
      </w:r>
      <w:r>
        <w:t xml:space="preserve">. The RAG Engine performs similarity search across slide vector chunks, verifies the accuracy of the student’s claims against official lecture slides, and outputs criteria-level scores accompanied by exact slide citations.</w:t>
      </w:r>
    </w:p>
    <w:p>
      <w:pPr>
        <w:pStyle w:val="Compact"/>
        <w:numPr>
          <w:ilvl w:val="0"/>
          <w:numId w:val="1017"/>
        </w:numPr>
      </w:pPr>
      <w:r>
        <w:rPr>
          <w:b/>
          <w:bCs/>
        </w:rPr>
        <w:t xml:space="preserve">Human-in-the-Loop Review</w:t>
      </w:r>
      <w:r>
        <w:t xml:space="preserve">: Scores, slide citations, and the briefing summary are stored as</w:t>
      </w:r>
      <w:r>
        <w:t xml:space="preserve"> </w:t>
      </w:r>
      <w:r>
        <w:rPr>
          <w:rStyle w:val="VerbatimChar"/>
        </w:rPr>
        <w:t xml:space="preserve">PENDING_REVIEW</w:t>
      </w:r>
      <w:r>
        <w:t xml:space="preserve"> </w:t>
      </w:r>
      <w:r>
        <w:t xml:space="preserve">in the database, allowing faculty members to inspect, adjust, and approve final grades.</w:t>
      </w:r>
    </w:p>
    <w:p>
      <w:pPr>
        <w:pStyle w:val="SourceCode"/>
      </w:pPr>
      <w:r>
        <w:rPr>
          <w:rStyle w:val="VerbatimChar"/>
        </w:rPr>
        <w:t xml:space="preserve">+------------------------------------------------------------------------------------+</w:t>
      </w:r>
      <w:r>
        <w:br/>
      </w:r>
      <w:r>
        <w:rPr>
          <w:rStyle w:val="VerbatimChar"/>
        </w:rPr>
        <w:t xml:space="preserve">|               Two-Stage Post-Exam Assessment Pipeline                              |</w:t>
      </w:r>
      <w:r>
        <w:br/>
      </w:r>
      <w:r>
        <w:rPr>
          <w:rStyle w:val="VerbatimChar"/>
        </w:rPr>
        <w:t xml:space="preserve">+------------------------------------------------------------------------------------+</w:t>
      </w:r>
      <w:r>
        <w:br/>
      </w:r>
      <w:r>
        <w:rPr>
          <w:rStyle w:val="VerbatimChar"/>
        </w:rPr>
        <w:t xml:space="preserve">|                                                                                    |</w:t>
      </w:r>
      <w:r>
        <w:br/>
      </w:r>
      <w:r>
        <w:rPr>
          <w:rStyle w:val="VerbatimChar"/>
        </w:rPr>
        <w:t xml:space="preserve">|  [Full Viva Dialogue] ──&gt; [Gemini Flash API] ──&gt; [Structured Candidate Brief]      |</w:t>
      </w:r>
      <w:r>
        <w:br/>
      </w:r>
      <w:r>
        <w:rPr>
          <w:rStyle w:val="VerbatimChar"/>
        </w:rPr>
        <w:t xml:space="preserve">|                                                           │                        |</w:t>
      </w:r>
      <w:r>
        <w:br/>
      </w:r>
      <w:r>
        <w:rPr>
          <w:rStyle w:val="VerbatimChar"/>
        </w:rPr>
        <w:t xml:space="preserve">|                                                           ▼                        |</w:t>
      </w:r>
      <w:r>
        <w:br/>
      </w:r>
      <w:r>
        <w:rPr>
          <w:rStyle w:val="VerbatimChar"/>
        </w:rPr>
        <w:t xml:space="preserve">|  [Approved Rubric] ───────────────────────────&gt; [Knowledge RAG Service]            |</w:t>
      </w:r>
      <w:r>
        <w:br/>
      </w:r>
      <w:r>
        <w:rPr>
          <w:rStyle w:val="VerbatimChar"/>
        </w:rPr>
        <w:t xml:space="preserve">|  [Slide Vector Chunks] ───────────────────────&gt;           │                        |</w:t>
      </w:r>
      <w:r>
        <w:br/>
      </w:r>
      <w:r>
        <w:rPr>
          <w:rStyle w:val="VerbatimChar"/>
        </w:rPr>
        <w:t xml:space="preserve">|                                                           ▼                        |</w:t>
      </w:r>
      <w:r>
        <w:br/>
      </w:r>
      <w:r>
        <w:rPr>
          <w:rStyle w:val="VerbatimChar"/>
        </w:rPr>
        <w:t xml:space="preserve">|                                            [Grounded Criteria Scores +             |</w:t>
      </w:r>
      <w:r>
        <w:br/>
      </w:r>
      <w:r>
        <w:rPr>
          <w:rStyle w:val="VerbatimChar"/>
        </w:rPr>
        <w:t xml:space="preserve">|                                             Verifiable Slide Citations]            |</w:t>
      </w:r>
      <w:r>
        <w:br/>
      </w:r>
      <w:r>
        <w:rPr>
          <w:rStyle w:val="VerbatimChar"/>
        </w:rPr>
        <w:t xml:space="preserve">|                                                           │                        |</w:t>
      </w:r>
      <w:r>
        <w:br/>
      </w:r>
      <w:r>
        <w:rPr>
          <w:rStyle w:val="VerbatimChar"/>
        </w:rPr>
        <w:t xml:space="preserve">|                                                           ▼                        |</w:t>
      </w:r>
      <w:r>
        <w:br/>
      </w:r>
      <w:r>
        <w:rPr>
          <w:rStyle w:val="VerbatimChar"/>
        </w:rPr>
        <w:t xml:space="preserve">|                                            [Lecturer HITL Review Dashboard]        |</w:t>
      </w:r>
      <w:r>
        <w:br/>
      </w:r>
      <w:r>
        <w:rPr>
          <w:rStyle w:val="VerbatimChar"/>
        </w:rPr>
        <w:t xml:space="preserve">+------------------------------------------------------------------------------------+</w:t>
      </w:r>
    </w:p>
    <w:bookmarkEnd w:id="76"/>
    <w:bookmarkEnd w:id="77"/>
    <w:bookmarkStart w:id="78" w:name="security-centralized-api-gateway-pattern"/>
    <w:p>
      <w:pPr>
        <w:pStyle w:val="Heading3"/>
      </w:pPr>
      <w:r>
        <w:t xml:space="preserve">13.1.3 Security &amp; Centralized API Gateway Pattern</w:t>
      </w:r>
    </w:p>
    <w:p>
      <w:pPr>
        <w:pStyle w:val="FirstParagraph"/>
      </w:pPr>
      <w:r>
        <w:t xml:space="preserve">To ensure robust credential isolation and defense-in-depth:</w:t>
      </w:r>
      <w:r>
        <w:t xml:space="preserve"> </w:t>
      </w:r>
      <w:r>
        <w:t xml:space="preserve">-</w:t>
      </w:r>
      <w:r>
        <w:t xml:space="preserve"> </w:t>
      </w:r>
      <w:r>
        <w:rPr>
          <w:b/>
          <w:bCs/>
        </w:rPr>
        <w:t xml:space="preserve">Centralized Custodian</w:t>
      </w:r>
      <w:r>
        <w:t xml:space="preserve">: The Spring Boot Backend serves as the single trusted intermediary. Client applications (Web Portal and Mobile App) possess zero direct network routes or credentials to external AI services.</w:t>
      </w:r>
      <w:r>
        <w:t xml:space="preserve"> </w:t>
      </w:r>
      <w:r>
        <w:t xml:space="preserve">-</w:t>
      </w:r>
      <w:r>
        <w:t xml:space="preserve"> </w:t>
      </w:r>
      <w:r>
        <w:rPr>
          <w:b/>
          <w:bCs/>
        </w:rPr>
        <w:t xml:space="preserve">Enterprise Credential Isolation</w:t>
      </w:r>
      <w:r>
        <w:t xml:space="preserve">: All authentication tokens (OAuth2 credentials for cloud services and API keys for LLM reasoning) reside strictly within server-side environment variables and secrets vaults.</w:t>
      </w:r>
      <w:r>
        <w:t xml:space="preserve"> </w:t>
      </w:r>
      <w:r>
        <w:t xml:space="preserve">-</w:t>
      </w:r>
      <w:r>
        <w:t xml:space="preserve"> </w:t>
      </w:r>
      <w:r>
        <w:rPr>
          <w:b/>
          <w:bCs/>
        </w:rPr>
        <w:t xml:space="preserve">Payload Validation</w:t>
      </w:r>
      <w:r>
        <w:t xml:space="preserve">: All inputs and outputs traversing external boundaries undergo schema validation, sanitization, and automated timeout/retry protection.</w:t>
      </w:r>
    </w:p>
    <w:bookmarkEnd w:id="78"/>
    <w:bookmarkEnd w:id="79"/>
    <w:bookmarkStart w:id="83" w:name="structured-json-output-schemas"/>
    <w:p>
      <w:pPr>
        <w:pStyle w:val="Heading2"/>
      </w:pPr>
      <w:r>
        <w:t xml:space="preserve">13.2 Structured JSON Output Schemas</w:t>
      </w:r>
    </w:p>
    <w:bookmarkStart w:id="80" w:name="Xe6041a9e34c1d90409e95d28b671bb21cad8ed4"/>
    <w:p>
      <w:pPr>
        <w:pStyle w:val="Heading3"/>
      </w:pPr>
      <w:r>
        <w:t xml:space="preserve">1. Adaptive Follow-Up Questioning Schema (Gemini Flash API - Real-time Loop)</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"FOLLOW_UP"</w:t>
      </w:r>
      <w:r>
        <w:rPr>
          <w:rStyle w:val="OtherTok"/>
        </w:rPr>
        <w:t xml:space="preserve">,</w:t>
      </w:r>
      <w:r>
        <w:rPr>
          <w:rStyle w:val="NormalTok"/>
        </w:rPr>
        <w:t xml:space="preserve"> </w:t>
      </w:r>
      <w:r>
        <w:rPr>
          <w:rStyle w:val="StringTok"/>
        </w:rPr>
        <w:t xml:space="preserve">"NEXT"</w:t>
      </w:r>
      <w:r>
        <w:rPr>
          <w:rStyle w:val="OtherTok"/>
        </w:rPr>
        <w:t xml:space="preserve">,</w:t>
      </w:r>
      <w:r>
        <w:rPr>
          <w:rStyle w:val="NormalTok"/>
        </w:rPr>
        <w:t xml:space="preserve"> </w:t>
      </w:r>
      <w:r>
        <w:rPr>
          <w:rStyle w:val="StringTok"/>
        </w:rPr>
        <w:t xml:space="preserve">"SKIPPED"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"Justification explaining why follow-up probing is required"</w:t>
      </w:r>
      <w:r>
        <w:br/>
      </w:r>
      <w:r>
        <w:rPr>
          <w:rStyle w:val="NormalTok"/>
        </w:rPr>
        <w:t xml:space="preserve">    </w:t>
      </w:r>
      <w:r>
        <w:rPr>
          <w:rStyle w:val="FunctionTok"/>
        </w:rPr>
        <w:t xml:space="preserve">},</w:t>
      </w:r>
      <w:r>
        <w:br/>
      </w:r>
      <w:r>
        <w:rPr>
          <w:rStyle w:val="NormalTok"/>
        </w:rPr>
        <w:t xml:space="preserve">    </w:t>
      </w:r>
      <w:r>
        <w:rPr>
          <w:rStyle w:val="DataTypeTok"/>
        </w:rPr>
        <w:t xml:space="preserve">"followUpQuestion"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"Concise follow-up question under 40 words"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"decision"</w:t>
      </w:r>
      <w:r>
        <w:rPr>
          <w:rStyle w:val="OtherTok"/>
        </w:rPr>
        <w:t xml:space="preserve">,</w:t>
      </w:r>
      <w:r>
        <w:rPr>
          <w:rStyle w:val="NormalTok"/>
        </w:rPr>
        <w:t xml:space="preserve"> </w:t>
      </w:r>
      <w:r>
        <w:rPr>
          <w:rStyle w:val="StringTok"/>
        </w:rPr>
        <w:t xml:space="preserve">"reason"</w:t>
      </w:r>
      <w:r>
        <w:rPr>
          <w:rStyle w:val="OtherTok"/>
        </w:rPr>
        <w:t xml:space="preserve">]</w:t>
      </w:r>
      <w:r>
        <w:br/>
      </w:r>
      <w:r>
        <w:rPr>
          <w:rStyle w:val="FunctionTok"/>
        </w:rPr>
        <w:t xml:space="preserve">}</w:t>
      </w:r>
    </w:p>
    <w:bookmarkEnd w:id="80"/>
    <w:bookmarkStart w:id="81" w:name="Xe0e62da2a4f03b9bb7d90ba11a22a46a0dead82"/>
    <w:p>
      <w:pPr>
        <w:pStyle w:val="Heading3"/>
      </w:pPr>
      <w:r>
        <w:t xml:space="preserve">2. Candidate Transcript Briefing Schema (Gemini Flash API - Post-Viva Synthesis)</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"questionId"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"coreArguments"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"Key technical claims and explanations presented by candidate"</w:t>
      </w:r>
      <w:r>
        <w:br/>
      </w:r>
      <w:r>
        <w:rPr>
          <w:rStyle w:val="NormalTok"/>
        </w:rPr>
        <w:t xml:space="preserve">    </w:t>
      </w:r>
      <w:r>
        <w:rPr>
          <w:rStyle w:val="FunctionTok"/>
        </w:rPr>
        <w:t xml:space="preserve">},</w:t>
      </w:r>
      <w:r>
        <w:br/>
      </w:r>
      <w:r>
        <w:rPr>
          <w:rStyle w:val="NormalTok"/>
        </w:rPr>
        <w:t xml:space="preserve">    </w:t>
      </w:r>
      <w:r>
        <w:rPr>
          <w:rStyle w:val="DataTypeTok"/>
        </w:rPr>
        <w:t xml:space="preserve">"identifiedGaps"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"Concepts missing, misunderstood, or contradicted during probing"</w:t>
      </w:r>
      <w:r>
        <w:br/>
      </w:r>
      <w:r>
        <w:rPr>
          <w:rStyle w:val="NormalTok"/>
        </w:rPr>
        <w:t xml:space="preserve">    </w:t>
      </w:r>
      <w:r>
        <w:rPr>
          <w:rStyle w:val="FunctionTok"/>
        </w:rPr>
        <w:t xml:space="preserve">},</w:t>
      </w:r>
      <w:r>
        <w:br/>
      </w:r>
      <w:r>
        <w:rPr>
          <w:rStyle w:val="NormalTok"/>
        </w:rPr>
        <w:t xml:space="preserve">    </w:t>
      </w:r>
      <w:r>
        <w:rPr>
          <w:rStyle w:val="DataTypeTok"/>
        </w:rPr>
        <w:t xml:space="preserve">"executiveSummary"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"Concise 150-word synthesis of student technical mastery"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"questionId"</w:t>
      </w:r>
      <w:r>
        <w:rPr>
          <w:rStyle w:val="OtherTok"/>
        </w:rPr>
        <w:t xml:space="preserve">,</w:t>
      </w:r>
      <w:r>
        <w:rPr>
          <w:rStyle w:val="NormalTok"/>
        </w:rPr>
        <w:t xml:space="preserve"> </w:t>
      </w:r>
      <w:r>
        <w:rPr>
          <w:rStyle w:val="StringTok"/>
        </w:rPr>
        <w:t xml:space="preserve">"coreArguments"</w:t>
      </w:r>
      <w:r>
        <w:rPr>
          <w:rStyle w:val="OtherTok"/>
        </w:rPr>
        <w:t xml:space="preserve">,</w:t>
      </w:r>
      <w:r>
        <w:rPr>
          <w:rStyle w:val="NormalTok"/>
        </w:rPr>
        <w:t xml:space="preserve"> </w:t>
      </w:r>
      <w:r>
        <w:rPr>
          <w:rStyle w:val="StringTok"/>
        </w:rPr>
        <w:t xml:space="preserve">"identifiedGaps"</w:t>
      </w:r>
      <w:r>
        <w:rPr>
          <w:rStyle w:val="OtherTok"/>
        </w:rPr>
        <w:t xml:space="preserve">,</w:t>
      </w:r>
      <w:r>
        <w:rPr>
          <w:rStyle w:val="NormalTok"/>
        </w:rPr>
        <w:t xml:space="preserve"> </w:t>
      </w:r>
      <w:r>
        <w:rPr>
          <w:rStyle w:val="StringTok"/>
        </w:rPr>
        <w:t xml:space="preserve">"executiveSummary"</w:t>
      </w:r>
      <w:r>
        <w:rPr>
          <w:rStyle w:val="OtherTok"/>
        </w:rPr>
        <w:t xml:space="preserve">]</w:t>
      </w:r>
      <w:r>
        <w:br/>
      </w:r>
      <w:r>
        <w:rPr>
          <w:rStyle w:val="FunctionTok"/>
        </w:rPr>
        <w:t xml:space="preserve">}</w:t>
      </w:r>
    </w:p>
    <w:bookmarkEnd w:id="81"/>
    <w:bookmarkStart w:id="82" w:name="X3df76a6ab1ad65877c4255cb846e01fbcda6163"/>
    <w:p>
      <w:pPr>
        <w:pStyle w:val="Heading3"/>
      </w:pPr>
      <w:r>
        <w:t xml:space="preserve">3. Grounded Rubric-Based Scoring Schema (Knowledge RAG Service - Assessment)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"criteriaScores"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"criterionId"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"awardedScore"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"evidenceCitation"</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"Slide source, page number, and matched chunk excerpt"</w:t>
      </w:r>
      <w:r>
        <w:rPr>
          <w:rStyle w:val="NormalTok"/>
        </w:rPr>
        <w:t xml:space="preserve"> </w:t>
      </w:r>
      <w:r>
        <w:br/>
      </w:r>
      <w:r>
        <w:rPr>
          <w:rStyle w:val="NormalTok"/>
        </w:rPr>
        <w:t xml:space="preserve">          </w:t>
      </w:r>
      <w:r>
        <w:rPr>
          <w:rStyle w:val="FunctionTok"/>
        </w:rPr>
        <w:t xml:space="preserve">},</w:t>
      </w:r>
      <w:r>
        <w:br/>
      </w:r>
      <w:r>
        <w:rPr>
          <w:rStyle w:val="NormalTok"/>
        </w:rPr>
        <w:t xml:space="preserve">          </w:t>
      </w:r>
      <w:r>
        <w:rPr>
          <w:rStyle w:val="DataTypeTok"/>
        </w:rPr>
        <w:t xml:space="preserve">"criterionFeedback"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"criterionId"</w:t>
      </w:r>
      <w:r>
        <w:rPr>
          <w:rStyle w:val="OtherTok"/>
        </w:rPr>
        <w:t xml:space="preserve">,</w:t>
      </w:r>
      <w:r>
        <w:rPr>
          <w:rStyle w:val="NormalTok"/>
        </w:rPr>
        <w:t xml:space="preserve"> </w:t>
      </w:r>
      <w:r>
        <w:rPr>
          <w:rStyle w:val="StringTok"/>
        </w:rPr>
        <w:t xml:space="preserve">"awardedScore"</w:t>
      </w:r>
      <w:r>
        <w:rPr>
          <w:rStyle w:val="OtherTok"/>
        </w:rPr>
        <w:t xml:space="preserve">,</w:t>
      </w:r>
      <w:r>
        <w:rPr>
          <w:rStyle w:val="NormalTok"/>
        </w:rPr>
        <w:t xml:space="preserve"> </w:t>
      </w:r>
      <w:r>
        <w:rPr>
          <w:rStyle w:val="StringTok"/>
        </w:rPr>
        <w:t xml:space="preserve">"evidenceCitation"</w:t>
      </w:r>
      <w:r>
        <w:rPr>
          <w:rStyle w:val="OtherTok"/>
        </w:rPr>
        <w:t xml:space="preserve">,</w:t>
      </w:r>
      <w:r>
        <w:rPr>
          <w:rStyle w:val="NormalTok"/>
        </w:rPr>
        <w:t xml:space="preserve"> </w:t>
      </w:r>
      <w:r>
        <w:rPr>
          <w:rStyle w:val="StringTok"/>
        </w:rPr>
        <w:t xml:space="preserve">"criterionFeedback"</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"strengths"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"weaknesses"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"suggestedTotalScore"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"criteriaScores"</w:t>
      </w:r>
      <w:r>
        <w:rPr>
          <w:rStyle w:val="OtherTok"/>
        </w:rPr>
        <w:t xml:space="preserve">,</w:t>
      </w:r>
      <w:r>
        <w:rPr>
          <w:rStyle w:val="NormalTok"/>
        </w:rPr>
        <w:t xml:space="preserve"> </w:t>
      </w:r>
      <w:r>
        <w:rPr>
          <w:rStyle w:val="StringTok"/>
        </w:rPr>
        <w:t xml:space="preserve">"strengths"</w:t>
      </w:r>
      <w:r>
        <w:rPr>
          <w:rStyle w:val="OtherTok"/>
        </w:rPr>
        <w:t xml:space="preserve">,</w:t>
      </w:r>
      <w:r>
        <w:rPr>
          <w:rStyle w:val="NormalTok"/>
        </w:rPr>
        <w:t xml:space="preserve"> </w:t>
      </w:r>
      <w:r>
        <w:rPr>
          <w:rStyle w:val="StringTok"/>
        </w:rPr>
        <w:t xml:space="preserve">"weaknesses"</w:t>
      </w:r>
      <w:r>
        <w:rPr>
          <w:rStyle w:val="OtherTok"/>
        </w:rPr>
        <w:t xml:space="preserve">,</w:t>
      </w:r>
      <w:r>
        <w:rPr>
          <w:rStyle w:val="NormalTok"/>
        </w:rPr>
        <w:t xml:space="preserve"> </w:t>
      </w:r>
      <w:r>
        <w:rPr>
          <w:rStyle w:val="StringTok"/>
        </w:rPr>
        <w:t xml:space="preserve">"suggestedTotalScore"</w:t>
      </w:r>
      <w:r>
        <w:rPr>
          <w:rStyle w:val="OtherTok"/>
        </w:rPr>
        <w:t xml:space="preserve">]</w:t>
      </w:r>
      <w:r>
        <w:br/>
      </w:r>
      <w:r>
        <w:rPr>
          <w:rStyle w:val="FunctionTok"/>
        </w:rPr>
        <w:t xml:space="preserve">}</w:t>
      </w:r>
    </w:p>
    <w:bookmarkEnd w:id="82"/>
    <w:bookmarkEnd w:id="83"/>
    <w:bookmarkStart w:id="84" w:name="speech-processing-stt-tts-integration"/>
    <w:p>
      <w:pPr>
        <w:pStyle w:val="Heading2"/>
      </w:pPr>
      <w:r>
        <w:t xml:space="preserve">13.3 Speech Processing (STT / TTS) Integration</w:t>
      </w:r>
    </w:p>
    <w:p>
      <w:pPr>
        <w:pStyle w:val="Compact"/>
        <w:numPr>
          <w:ilvl w:val="0"/>
          <w:numId w:val="1018"/>
        </w:numPr>
      </w:pPr>
      <w:r>
        <w:rPr>
          <w:b/>
          <w:bCs/>
        </w:rPr>
        <w:t xml:space="preserve">Google Cloud Speech-to-Text (v2)</w:t>
      </w:r>
      <w:r>
        <w:t xml:space="preserve">: Configured with</w:t>
      </w:r>
      <w:r>
        <w:t xml:space="preserve"> </w:t>
      </w:r>
      <w:r>
        <w:rPr>
          <w:rStyle w:val="VerbatimChar"/>
        </w:rPr>
        <w:t xml:space="preserve">recognition_metadata</w:t>
      </w:r>
      <w:r>
        <w:t xml:space="preserve"> </w:t>
      </w:r>
      <w:r>
        <w:t xml:space="preserve">set to</w:t>
      </w:r>
      <w:r>
        <w:t xml:space="preserve"> </w:t>
      </w:r>
      <w:r>
        <w:rPr>
          <w:rStyle w:val="VerbatimChar"/>
        </w:rPr>
        <w:t xml:space="preserve">ACADEMIC_VOICE</w:t>
      </w:r>
      <w:r>
        <w:t xml:space="preserve">, language set to</w:t>
      </w:r>
      <w:r>
        <w:t xml:space="preserve"> </w:t>
      </w:r>
      <w:r>
        <w:rPr>
          <w:rStyle w:val="VerbatimChar"/>
        </w:rPr>
        <w:t xml:space="preserve">vi-VN</w:t>
      </w:r>
      <w:r>
        <w:t xml:space="preserve"> </w:t>
      </w:r>
      <w:r>
        <w:t xml:space="preserve">(and fallback</w:t>
      </w:r>
      <w:r>
        <w:t xml:space="preserve"> </w:t>
      </w:r>
      <w:r>
        <w:rPr>
          <w:rStyle w:val="VerbatimChar"/>
        </w:rPr>
        <w:t xml:space="preserve">en-US</w:t>
      </w:r>
      <w:r>
        <w:t xml:space="preserve">), using word-level confidence scores and domain phrase hints to accurately transcribe software engineering terms (e.g.,</w:t>
      </w:r>
      <w:r>
        <w:t xml:space="preserve"> </w:t>
      </w:r>
      <w:r>
        <w:t xml:space="preserve">“Polymorphism”</w:t>
      </w:r>
      <w:r>
        <w:t xml:space="preserve">,</w:t>
      </w:r>
      <w:r>
        <w:t xml:space="preserve"> </w:t>
      </w:r>
      <w:r>
        <w:t xml:space="preserve">“PostgreSQL”</w:t>
      </w:r>
      <w:r>
        <w:t xml:space="preserve">,</w:t>
      </w:r>
      <w:r>
        <w:t xml:space="preserve"> </w:t>
      </w:r>
      <w:r>
        <w:t xml:space="preserve">“Encapsulation”</w:t>
      </w:r>
      <w:r>
        <w:t xml:space="preserve">).</w:t>
      </w:r>
    </w:p>
    <w:p>
      <w:pPr>
        <w:pStyle w:val="Compact"/>
        <w:numPr>
          <w:ilvl w:val="0"/>
          <w:numId w:val="1018"/>
        </w:numPr>
      </w:pPr>
      <w:r>
        <w:rPr>
          <w:b/>
          <w:bCs/>
        </w:rPr>
        <w:t xml:space="preserve">Google Cloud Text-to-Speech</w:t>
      </w:r>
      <w:r>
        <w:t xml:space="preserve">: Utilizing neural WaveNet voices (</w:t>
      </w:r>
      <w:r>
        <w:rPr>
          <w:rStyle w:val="VerbatimChar"/>
        </w:rPr>
        <w:t xml:space="preserve">vi-VN-Wavenet-B</w:t>
      </w:r>
      <w:r>
        <w:t xml:space="preserve">) with speaking rate configured at 0.95x for clear, articulate speech delivery.</w:t>
      </w:r>
    </w:p>
    <w:bookmarkEnd w:id="84"/>
    <w:bookmarkStart w:id="85" w:name="X1ff121470a96c5ee684137c51177c5283c96fa3"/>
    <w:p>
      <w:pPr>
        <w:pStyle w:val="Heading2"/>
      </w:pPr>
      <w:r>
        <w:t xml:space="preserve">13.4 Human-in-the-Loop (HITL) Safety &amp; Responsible AI Governance</w:t>
      </w:r>
    </w:p>
    <w:p>
      <w:pPr>
        <w:pStyle w:val="FirstParagraph"/>
      </w:pPr>
      <w:r>
        <w:t xml:space="preserve">AIVES adheres strictly to responsible AI principles:</w:t>
      </w:r>
      <w:r>
        <w:t xml:space="preserve"> </w:t>
      </w:r>
      <w:r>
        <w:t xml:space="preserve">-</w:t>
      </w:r>
      <w:r>
        <w:t xml:space="preserve"> </w:t>
      </w:r>
      <w:r>
        <w:rPr>
          <w:b/>
          <w:bCs/>
        </w:rPr>
        <w:t xml:space="preserve">No Autonomous Final Grading</w:t>
      </w:r>
      <w:r>
        <w:t xml:space="preserve">: AI outputs are strictly tagged as</w:t>
      </w:r>
      <w:r>
        <w:t xml:space="preserve"> </w:t>
      </w:r>
      <w:r>
        <w:rPr>
          <w:rStyle w:val="VerbatimChar"/>
        </w:rPr>
        <w:t xml:space="preserve">AI_DRAFT</w:t>
      </w:r>
      <w:r>
        <w:t xml:space="preserve"> </w:t>
      </w:r>
      <w:r>
        <w:t xml:space="preserve">and cannot be published to students until explicitly validated by a lecturer.</w:t>
      </w:r>
      <w:r>
        <w:t xml:space="preserve"> </w:t>
      </w:r>
      <w:r>
        <w:t xml:space="preserve">-</w:t>
      </w:r>
      <w:r>
        <w:t xml:space="preserve"> </w:t>
      </w:r>
      <w:r>
        <w:rPr>
          <w:b/>
          <w:bCs/>
        </w:rPr>
        <w:t xml:space="preserve">Auditability</w:t>
      </w:r>
      <w:r>
        <w:t xml:space="preserve">: Every score adjustment deviating by more than 2.0 points from AI suggestions requires mandatory justification notes stored permanently in</w:t>
      </w:r>
      <w:r>
        <w:t xml:space="preserve"> </w:t>
      </w:r>
      <w:r>
        <w:rPr>
          <w:rStyle w:val="VerbatimChar"/>
        </w:rPr>
        <w:t xml:space="preserve">question_grades.lecturer_notes</w:t>
      </w:r>
      <w:r>
        <w:t xml:space="preserve">.</w:t>
      </w:r>
      <w:r>
        <w:t xml:space="preserve"> </w:t>
      </w:r>
      <w:r>
        <w:t xml:space="preserve">-</w:t>
      </w:r>
      <w:r>
        <w:t xml:space="preserve"> </w:t>
      </w:r>
      <w:r>
        <w:rPr>
          <w:b/>
          <w:bCs/>
        </w:rPr>
        <w:t xml:space="preserve">Right to Appeal</w:t>
      </w:r>
      <w:r>
        <w:t xml:space="preserve">: Students possess a transparent appeal channel to request secondary human review on any evaluated viva response.</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Design Report — AI-Powered Viva Exam System (AIVES)</dc:title>
  <dc:creator>Software Engineering Project Team (FPT University)</dc:creator>
  <cp:keywords/>
  <dcterms:created xsi:type="dcterms:W3CDTF">2026-10-19T02:38:05Z</dcterms:created>
  <dcterms:modified xsi:type="dcterms:W3CDTF">2026-10-19T02:38:05Z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Academic Instructor, Review Board, Software Engineering Department</vt:lpwstr>
  </property>
  <property fmtid="{D5CDD505-2E9C-101B-9397-08002B2CF9AE}" pid="3" name="date">
    <vt:lpwstr>October 2026</vt:lpwstr>
  </property>
  <property fmtid="{D5CDD505-2E9C-101B-9397-08002B2CF9AE}" pid="4" name="version">
    <vt:lpwstr>1</vt:lpwstr>
  </property>
</Properties>
</file>