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B65E5">
      <w:pPr>
        <w:pStyle w:val="2"/>
        <w:jc w:val="center"/>
        <w:rPr>
          <w:sz w:val="32"/>
          <w:szCs w:val="32"/>
        </w:rPr>
      </w:pPr>
      <w:r>
        <w:rPr>
          <w:sz w:val="32"/>
          <w:szCs w:val="32"/>
        </w:rPr>
        <w:t>Practical Exam: SWD392 –SP26</w:t>
      </w:r>
    </w:p>
    <w:p w14:paraId="2947233A">
      <w:pPr>
        <w:pStyle w:val="2"/>
        <w:jc w:val="center"/>
        <w:rPr>
          <w:sz w:val="32"/>
          <w:szCs w:val="32"/>
        </w:rPr>
      </w:pPr>
      <w:r>
        <w:rPr>
          <w:sz w:val="32"/>
          <w:szCs w:val="32"/>
        </w:rPr>
        <w:t>Duration: 85 Minutes</w:t>
      </w:r>
    </w:p>
    <w:p w14:paraId="06409BD4">
      <w:pPr>
        <w:pStyle w:val="2"/>
        <w:jc w:val="both"/>
        <w:rPr>
          <w:sz w:val="26"/>
          <w:szCs w:val="26"/>
        </w:rPr>
      </w:pPr>
      <w:r>
        <w:rPr>
          <w:sz w:val="26"/>
          <w:szCs w:val="26"/>
        </w:rPr>
        <w:t>Business Overview</w:t>
      </w:r>
    </w:p>
    <w:p w14:paraId="6E851991">
      <w:pPr>
        <w:pStyle w:val="7"/>
        <w:jc w:val="both"/>
        <w:rPr>
          <w:sz w:val="26"/>
          <w:szCs w:val="26"/>
        </w:rPr>
      </w:pPr>
      <w:r>
        <w:rPr>
          <w:sz w:val="26"/>
          <w:szCs w:val="26"/>
        </w:rPr>
        <w:t>Vincom Food Court hosts multiple restaurants serving dine-in customers inside the shopping mall. To support daily operations, a restaurant management system is introduced to manage menu presentation, order placement, food preparation, and payment processing.</w:t>
      </w:r>
    </w:p>
    <w:p w14:paraId="46AC68BD">
      <w:pPr>
        <w:pStyle w:val="7"/>
        <w:jc w:val="both"/>
        <w:rPr>
          <w:sz w:val="26"/>
          <w:szCs w:val="26"/>
        </w:rPr>
      </w:pPr>
      <w:r>
        <w:rPr>
          <w:sz w:val="26"/>
          <w:szCs w:val="26"/>
        </w:rPr>
        <w:t>Customers browse the menu and place food orders. Staff members are responsible for receiving and confirming orders, while chefs prepare dishes in the kitchen. Once an order is paid, it is processed, prepared, served, and finally completed.</w:t>
      </w:r>
    </w:p>
    <w:p w14:paraId="5DD83FE3">
      <w:pPr>
        <w:pStyle w:val="7"/>
        <w:jc w:val="both"/>
        <w:rPr>
          <w:sz w:val="26"/>
          <w:szCs w:val="26"/>
        </w:rPr>
      </w:pPr>
      <w:r>
        <w:rPr>
          <w:sz w:val="26"/>
          <w:szCs w:val="26"/>
        </w:rPr>
        <w:t xml:space="preserve">The system does </w:t>
      </w:r>
      <w:r>
        <w:rPr>
          <w:rStyle w:val="8"/>
          <w:sz w:val="26"/>
          <w:szCs w:val="26"/>
        </w:rPr>
        <w:t>not</w:t>
      </w:r>
      <w:r>
        <w:rPr>
          <w:sz w:val="26"/>
          <w:szCs w:val="26"/>
        </w:rPr>
        <w:t xml:space="preserve"> support food delivery or advanced promotional features. The purpose of this exam is to assess your ability to design system architecture and UML models rather than implement application logic</w:t>
      </w:r>
    </w:p>
    <w:p w14:paraId="27B3B00B">
      <w:pPr>
        <w:spacing w:before="100" w:beforeAutospacing="1"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This examination evaluates your understanding of </w:t>
      </w:r>
      <w:r>
        <w:rPr>
          <w:rFonts w:ascii="Times New Roman" w:hAnsi="Times New Roman" w:eastAsia="Times New Roman" w:cs="Times New Roman"/>
          <w:b/>
          <w:bCs/>
          <w:sz w:val="26"/>
          <w:szCs w:val="26"/>
        </w:rPr>
        <w:t>software architecture design</w:t>
      </w:r>
      <w:r>
        <w:rPr>
          <w:rFonts w:ascii="Times New Roman" w:hAnsi="Times New Roman" w:eastAsia="Times New Roman" w:cs="Times New Roman"/>
          <w:sz w:val="26"/>
          <w:szCs w:val="26"/>
        </w:rPr>
        <w:t xml:space="preserve"> and </w:t>
      </w:r>
      <w:r>
        <w:rPr>
          <w:rFonts w:ascii="Times New Roman" w:hAnsi="Times New Roman" w:eastAsia="Times New Roman" w:cs="Times New Roman"/>
          <w:b/>
          <w:bCs/>
          <w:sz w:val="26"/>
          <w:szCs w:val="26"/>
        </w:rPr>
        <w:t>UML modeling</w:t>
      </w:r>
      <w:r>
        <w:rPr>
          <w:rFonts w:ascii="Times New Roman" w:hAnsi="Times New Roman" w:eastAsia="Times New Roman" w:cs="Times New Roman"/>
          <w:sz w:val="26"/>
          <w:szCs w:val="26"/>
        </w:rPr>
        <w:t xml:space="preserve">. You are </w:t>
      </w:r>
      <w:r>
        <w:rPr>
          <w:rFonts w:ascii="Times New Roman" w:hAnsi="Times New Roman" w:eastAsia="Times New Roman" w:cs="Times New Roman"/>
          <w:b/>
          <w:bCs/>
          <w:sz w:val="26"/>
          <w:szCs w:val="26"/>
        </w:rPr>
        <w:t>not required to write any source code</w:t>
      </w:r>
      <w:r>
        <w:rPr>
          <w:rFonts w:ascii="Times New Roman" w:hAnsi="Times New Roman" w:eastAsia="Times New Roman" w:cs="Times New Roman"/>
          <w:sz w:val="26"/>
          <w:szCs w:val="26"/>
        </w:rPr>
        <w:t xml:space="preserve">. All answers must be presented using </w:t>
      </w:r>
      <w:r>
        <w:rPr>
          <w:rFonts w:ascii="Times New Roman" w:hAnsi="Times New Roman" w:eastAsia="Times New Roman" w:cs="Times New Roman"/>
          <w:b/>
          <w:bCs/>
          <w:sz w:val="26"/>
          <w:szCs w:val="26"/>
        </w:rPr>
        <w:t>UML diagrams</w:t>
      </w:r>
      <w:r>
        <w:rPr>
          <w:rFonts w:ascii="Times New Roman" w:hAnsi="Times New Roman" w:eastAsia="Times New Roman" w:cs="Times New Roman"/>
          <w:sz w:val="26"/>
          <w:szCs w:val="26"/>
        </w:rPr>
        <w:t>, including Class Diagram, Sequence Diagram, and State Diagram.</w:t>
      </w:r>
    </w:p>
    <w:p w14:paraId="1054403C">
      <w:pPr>
        <w:spacing w:before="100" w:beforeAutospacing="1"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Students may choose either </w:t>
      </w:r>
      <w:r>
        <w:rPr>
          <w:rFonts w:ascii="Times New Roman" w:hAnsi="Times New Roman" w:eastAsia="Times New Roman" w:cs="Times New Roman"/>
          <w:b/>
          <w:bCs/>
          <w:sz w:val="26"/>
          <w:szCs w:val="26"/>
        </w:rPr>
        <w:t>Layered Architecture</w:t>
      </w:r>
      <w:r>
        <w:rPr>
          <w:rFonts w:ascii="Times New Roman" w:hAnsi="Times New Roman" w:eastAsia="Times New Roman" w:cs="Times New Roman"/>
          <w:sz w:val="26"/>
          <w:szCs w:val="26"/>
        </w:rPr>
        <w:t xml:space="preserve"> or </w:t>
      </w:r>
      <w:r>
        <w:rPr>
          <w:rFonts w:ascii="Times New Roman" w:hAnsi="Times New Roman" w:eastAsia="Times New Roman" w:cs="Times New Roman"/>
          <w:b/>
          <w:bCs/>
          <w:sz w:val="26"/>
          <w:szCs w:val="26"/>
        </w:rPr>
        <w:t>Microservices Architecture</w:t>
      </w:r>
      <w:r>
        <w:rPr>
          <w:rFonts w:ascii="Times New Roman" w:hAnsi="Times New Roman" w:eastAsia="Times New Roman" w:cs="Times New Roman"/>
          <w:sz w:val="26"/>
          <w:szCs w:val="26"/>
        </w:rPr>
        <w:t xml:space="preserve">. The selected architecture must be applied </w:t>
      </w:r>
      <w:r>
        <w:rPr>
          <w:rFonts w:ascii="Times New Roman" w:hAnsi="Times New Roman" w:eastAsia="Times New Roman" w:cs="Times New Roman"/>
          <w:b/>
          <w:bCs/>
          <w:sz w:val="26"/>
          <w:szCs w:val="26"/>
        </w:rPr>
        <w:t>consistently</w:t>
      </w:r>
      <w:r>
        <w:rPr>
          <w:rFonts w:ascii="Times New Roman" w:hAnsi="Times New Roman" w:eastAsia="Times New Roman" w:cs="Times New Roman"/>
          <w:sz w:val="26"/>
          <w:szCs w:val="26"/>
        </w:rPr>
        <w:t xml:space="preserve"> across all diagrams.</w:t>
      </w: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t xml:space="preserve">The use of the </w:t>
      </w:r>
      <w:r>
        <w:rPr>
          <w:rFonts w:ascii="Times New Roman" w:hAnsi="Times New Roman" w:eastAsia="Times New Roman" w:cs="Times New Roman"/>
          <w:b/>
          <w:bCs/>
          <w:sz w:val="26"/>
          <w:szCs w:val="26"/>
        </w:rPr>
        <w:t>Repository Pattern is mandatory</w:t>
      </w:r>
      <w:r>
        <w:rPr>
          <w:rFonts w:ascii="Times New Roman" w:hAnsi="Times New Roman" w:eastAsia="Times New Roman" w:cs="Times New Roman"/>
          <w:sz w:val="26"/>
          <w:szCs w:val="26"/>
        </w:rPr>
        <w:t>.</w:t>
      </w:r>
    </w:p>
    <w:p w14:paraId="1AA9EB14">
      <w:pPr>
        <w:spacing w:before="100" w:beforeAutospacing="1"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Students may make reasonable assumptions if necessary, provided they do not contradict the given business context.</w:t>
      </w:r>
    </w:p>
    <w:p w14:paraId="787EDC19">
      <w:pPr>
        <w:pStyle w:val="2"/>
        <w:jc w:val="both"/>
        <w:rPr>
          <w:sz w:val="26"/>
          <w:szCs w:val="26"/>
        </w:rPr>
      </w:pPr>
      <w:r>
        <w:rPr>
          <w:sz w:val="26"/>
          <w:szCs w:val="26"/>
        </w:rPr>
        <w:t>Question 1 (3.0 points) – Class Diagram</w:t>
      </w:r>
    </w:p>
    <w:p w14:paraId="5EF44F6D">
      <w:pPr>
        <w:pStyle w:val="7"/>
        <w:jc w:val="both"/>
        <w:rPr>
          <w:sz w:val="26"/>
          <w:szCs w:val="26"/>
        </w:rPr>
      </w:pPr>
      <w:r>
        <w:rPr>
          <w:sz w:val="26"/>
          <w:szCs w:val="26"/>
        </w:rPr>
        <w:t xml:space="preserve">You are required to design a </w:t>
      </w:r>
      <w:r>
        <w:rPr>
          <w:rStyle w:val="8"/>
          <w:sz w:val="26"/>
          <w:szCs w:val="26"/>
        </w:rPr>
        <w:t>design-level Class Diagram</w:t>
      </w:r>
      <w:r>
        <w:rPr>
          <w:sz w:val="26"/>
          <w:szCs w:val="26"/>
        </w:rPr>
        <w:t xml:space="preserve"> that represents the core structure of the restaurant management system. The system involves multiple user roles with shared attributes and specialized responsibilities. Customers place orders, staff members handle order confirmation and service, and chefs are responsible for food preparation.</w:t>
      </w:r>
    </w:p>
    <w:p w14:paraId="181A70E1">
      <w:pPr>
        <w:pStyle w:val="7"/>
        <w:jc w:val="both"/>
        <w:rPr>
          <w:sz w:val="26"/>
          <w:szCs w:val="26"/>
        </w:rPr>
      </w:pPr>
      <w:r>
        <w:rPr>
          <w:sz w:val="26"/>
          <w:szCs w:val="26"/>
        </w:rPr>
        <w:t>Menus consist of multiple menu items, and each order is composed of several order items. Every order is associated with a payment. To ensure clean architecture and separation of concerns, business logic is handled by a service layer, while data access operations are delegated to repositories that implement a generic repository interface.</w:t>
      </w:r>
    </w:p>
    <w:p w14:paraId="7174D1EF">
      <w:pPr>
        <w:pStyle w:val="7"/>
        <w:jc w:val="both"/>
        <w:rPr>
          <w:sz w:val="26"/>
          <w:szCs w:val="26"/>
        </w:rPr>
      </w:pPr>
      <w:r>
        <w:rPr>
          <w:sz w:val="26"/>
          <w:szCs w:val="26"/>
        </w:rPr>
        <w:t>Your Class Diagram must satisfy the following requirements:</w:t>
      </w:r>
    </w:p>
    <w:p w14:paraId="1A1B28EA">
      <w:pPr>
        <w:pStyle w:val="7"/>
        <w:numPr>
          <w:ilvl w:val="0"/>
          <w:numId w:val="1"/>
        </w:numPr>
        <w:jc w:val="both"/>
        <w:rPr>
          <w:sz w:val="26"/>
          <w:szCs w:val="26"/>
        </w:rPr>
      </w:pPr>
      <w:r>
        <w:rPr>
          <w:rStyle w:val="6"/>
          <w:rFonts w:ascii="Times New Roman" w:hAnsi="Times New Roman" w:cs="Times New Roman" w:eastAsiaTheme="majorEastAsia"/>
          <w:sz w:val="26"/>
          <w:szCs w:val="26"/>
        </w:rPr>
        <w:t>Customer</w:t>
      </w:r>
      <w:r>
        <w:rPr>
          <w:sz w:val="26"/>
          <w:szCs w:val="26"/>
        </w:rPr>
        <w:t xml:space="preserve">, </w:t>
      </w:r>
      <w:r>
        <w:rPr>
          <w:rStyle w:val="6"/>
          <w:rFonts w:ascii="Times New Roman" w:hAnsi="Times New Roman" w:cs="Times New Roman" w:eastAsiaTheme="majorEastAsia"/>
          <w:sz w:val="26"/>
          <w:szCs w:val="26"/>
        </w:rPr>
        <w:t>Staff</w:t>
      </w:r>
      <w:r>
        <w:rPr>
          <w:sz w:val="26"/>
          <w:szCs w:val="26"/>
        </w:rPr>
        <w:t xml:space="preserve">, and </w:t>
      </w:r>
      <w:r>
        <w:rPr>
          <w:rStyle w:val="6"/>
          <w:rFonts w:ascii="Times New Roman" w:hAnsi="Times New Roman" w:cs="Times New Roman" w:eastAsiaTheme="majorEastAsia"/>
          <w:sz w:val="26"/>
          <w:szCs w:val="26"/>
        </w:rPr>
        <w:t>Chef</w:t>
      </w:r>
      <w:r>
        <w:rPr>
          <w:sz w:val="26"/>
          <w:szCs w:val="26"/>
        </w:rPr>
        <w:t xml:space="preserve"> must be specialized types of </w:t>
      </w:r>
      <w:r>
        <w:rPr>
          <w:rStyle w:val="6"/>
          <w:rFonts w:ascii="Times New Roman" w:hAnsi="Times New Roman" w:cs="Times New Roman" w:eastAsiaTheme="majorEastAsia"/>
          <w:sz w:val="26"/>
          <w:szCs w:val="26"/>
        </w:rPr>
        <w:t>User</w:t>
      </w:r>
      <w:r>
        <w:rPr>
          <w:sz w:val="26"/>
          <w:szCs w:val="26"/>
        </w:rPr>
        <w:t xml:space="preserve"> using inheritance.</w:t>
      </w:r>
    </w:p>
    <w:p w14:paraId="59BCE626">
      <w:pPr>
        <w:pStyle w:val="7"/>
        <w:numPr>
          <w:ilvl w:val="0"/>
          <w:numId w:val="1"/>
        </w:numPr>
        <w:jc w:val="both"/>
        <w:rPr>
          <w:sz w:val="26"/>
          <w:szCs w:val="26"/>
        </w:rPr>
      </w:pPr>
      <w:r>
        <w:rPr>
          <w:sz w:val="26"/>
          <w:szCs w:val="26"/>
        </w:rPr>
        <w:t xml:space="preserve">A </w:t>
      </w:r>
      <w:r>
        <w:rPr>
          <w:rStyle w:val="6"/>
          <w:rFonts w:ascii="Times New Roman" w:hAnsi="Times New Roman" w:cs="Times New Roman" w:eastAsiaTheme="majorEastAsia"/>
          <w:sz w:val="26"/>
          <w:szCs w:val="26"/>
        </w:rPr>
        <w:t>Menu</w:t>
      </w:r>
      <w:r>
        <w:rPr>
          <w:sz w:val="26"/>
          <w:szCs w:val="26"/>
        </w:rPr>
        <w:t xml:space="preserve"> contains multiple </w:t>
      </w:r>
      <w:r>
        <w:rPr>
          <w:rStyle w:val="6"/>
          <w:rFonts w:ascii="Times New Roman" w:hAnsi="Times New Roman" w:cs="Times New Roman" w:eastAsiaTheme="majorEastAsia"/>
          <w:sz w:val="26"/>
          <w:szCs w:val="26"/>
        </w:rPr>
        <w:t>MenuItem</w:t>
      </w:r>
      <w:r>
        <w:rPr>
          <w:sz w:val="26"/>
          <w:szCs w:val="26"/>
        </w:rPr>
        <w:t xml:space="preserve"> objects.</w:t>
      </w:r>
    </w:p>
    <w:p w14:paraId="5DC12325">
      <w:pPr>
        <w:pStyle w:val="7"/>
        <w:numPr>
          <w:ilvl w:val="0"/>
          <w:numId w:val="1"/>
        </w:numPr>
        <w:jc w:val="both"/>
        <w:rPr>
          <w:sz w:val="26"/>
          <w:szCs w:val="26"/>
        </w:rPr>
      </w:pPr>
      <w:r>
        <w:rPr>
          <w:sz w:val="26"/>
          <w:szCs w:val="26"/>
        </w:rPr>
        <w:t xml:space="preserve">A </w:t>
      </w:r>
      <w:r>
        <w:rPr>
          <w:rStyle w:val="6"/>
          <w:rFonts w:ascii="Times New Roman" w:hAnsi="Times New Roman" w:cs="Times New Roman" w:eastAsiaTheme="majorEastAsia"/>
          <w:sz w:val="26"/>
          <w:szCs w:val="26"/>
        </w:rPr>
        <w:t>Customer</w:t>
      </w:r>
      <w:r>
        <w:rPr>
          <w:sz w:val="26"/>
          <w:szCs w:val="26"/>
        </w:rPr>
        <w:t xml:space="preserve"> can create multiple </w:t>
      </w:r>
      <w:r>
        <w:rPr>
          <w:rStyle w:val="6"/>
          <w:rFonts w:ascii="Times New Roman" w:hAnsi="Times New Roman" w:cs="Times New Roman" w:eastAsiaTheme="majorEastAsia"/>
          <w:sz w:val="26"/>
          <w:szCs w:val="26"/>
        </w:rPr>
        <w:t>Order</w:t>
      </w:r>
      <w:r>
        <w:rPr>
          <w:sz w:val="26"/>
          <w:szCs w:val="26"/>
        </w:rPr>
        <w:t xml:space="preserve"> objects.</w:t>
      </w:r>
    </w:p>
    <w:p w14:paraId="2720FC10">
      <w:pPr>
        <w:pStyle w:val="7"/>
        <w:numPr>
          <w:ilvl w:val="0"/>
          <w:numId w:val="1"/>
        </w:numPr>
        <w:jc w:val="both"/>
        <w:rPr>
          <w:sz w:val="26"/>
          <w:szCs w:val="26"/>
        </w:rPr>
      </w:pPr>
      <w:r>
        <w:rPr>
          <w:sz w:val="26"/>
          <w:szCs w:val="26"/>
        </w:rPr>
        <w:t xml:space="preserve">Each </w:t>
      </w:r>
      <w:r>
        <w:rPr>
          <w:rStyle w:val="6"/>
          <w:rFonts w:ascii="Times New Roman" w:hAnsi="Times New Roman" w:cs="Times New Roman" w:eastAsiaTheme="majorEastAsia"/>
          <w:sz w:val="26"/>
          <w:szCs w:val="26"/>
        </w:rPr>
        <w:t>Order</w:t>
      </w:r>
      <w:r>
        <w:rPr>
          <w:sz w:val="26"/>
          <w:szCs w:val="26"/>
        </w:rPr>
        <w:t xml:space="preserve"> is composed of multiple </w:t>
      </w:r>
      <w:r>
        <w:rPr>
          <w:rStyle w:val="6"/>
          <w:rFonts w:ascii="Times New Roman" w:hAnsi="Times New Roman" w:cs="Times New Roman" w:eastAsiaTheme="majorEastAsia"/>
          <w:sz w:val="26"/>
          <w:szCs w:val="26"/>
        </w:rPr>
        <w:t>OrderItem</w:t>
      </w:r>
      <w:r>
        <w:rPr>
          <w:sz w:val="26"/>
          <w:szCs w:val="26"/>
        </w:rPr>
        <w:t xml:space="preserve"> objects.</w:t>
      </w:r>
    </w:p>
    <w:p w14:paraId="6766A4CA">
      <w:pPr>
        <w:pStyle w:val="7"/>
        <w:numPr>
          <w:ilvl w:val="0"/>
          <w:numId w:val="1"/>
        </w:numPr>
        <w:jc w:val="both"/>
        <w:rPr>
          <w:sz w:val="26"/>
          <w:szCs w:val="26"/>
        </w:rPr>
      </w:pPr>
      <w:r>
        <w:rPr>
          <w:sz w:val="26"/>
          <w:szCs w:val="26"/>
        </w:rPr>
        <w:t xml:space="preserve">Each </w:t>
      </w:r>
      <w:r>
        <w:rPr>
          <w:rStyle w:val="6"/>
          <w:rFonts w:ascii="Times New Roman" w:hAnsi="Times New Roman" w:cs="Times New Roman" w:eastAsiaTheme="majorEastAsia"/>
          <w:sz w:val="26"/>
          <w:szCs w:val="26"/>
        </w:rPr>
        <w:t>Order</w:t>
      </w:r>
      <w:r>
        <w:rPr>
          <w:sz w:val="26"/>
          <w:szCs w:val="26"/>
        </w:rPr>
        <w:t xml:space="preserve"> is associated with exactly one </w:t>
      </w:r>
      <w:r>
        <w:rPr>
          <w:rStyle w:val="6"/>
          <w:rFonts w:ascii="Times New Roman" w:hAnsi="Times New Roman" w:cs="Times New Roman" w:eastAsiaTheme="majorEastAsia"/>
          <w:sz w:val="26"/>
          <w:szCs w:val="26"/>
        </w:rPr>
        <w:t>Payment</w:t>
      </w:r>
      <w:r>
        <w:rPr>
          <w:sz w:val="26"/>
          <w:szCs w:val="26"/>
        </w:rPr>
        <w:t>.</w:t>
      </w:r>
    </w:p>
    <w:p w14:paraId="561B5097">
      <w:pPr>
        <w:pStyle w:val="7"/>
        <w:numPr>
          <w:ilvl w:val="0"/>
          <w:numId w:val="1"/>
        </w:numPr>
        <w:jc w:val="both"/>
        <w:rPr>
          <w:sz w:val="26"/>
          <w:szCs w:val="26"/>
        </w:rPr>
      </w:pPr>
      <w:r>
        <w:rPr>
          <w:sz w:val="26"/>
          <w:szCs w:val="26"/>
        </w:rPr>
        <w:t xml:space="preserve">Repository classes must implement a generic </w:t>
      </w:r>
      <w:r>
        <w:rPr>
          <w:rStyle w:val="6"/>
          <w:rFonts w:ascii="Times New Roman" w:hAnsi="Times New Roman" w:cs="Times New Roman" w:eastAsiaTheme="majorEastAsia"/>
          <w:sz w:val="26"/>
          <w:szCs w:val="26"/>
        </w:rPr>
        <w:t>Repository&lt;T&gt;</w:t>
      </w:r>
      <w:r>
        <w:rPr>
          <w:sz w:val="26"/>
          <w:szCs w:val="26"/>
        </w:rPr>
        <w:t xml:space="preserve"> interface.</w:t>
      </w:r>
    </w:p>
    <w:p w14:paraId="48BA8C1C">
      <w:pPr>
        <w:pStyle w:val="7"/>
        <w:numPr>
          <w:ilvl w:val="0"/>
          <w:numId w:val="1"/>
        </w:numPr>
        <w:jc w:val="both"/>
        <w:rPr>
          <w:sz w:val="26"/>
          <w:szCs w:val="26"/>
        </w:rPr>
      </w:pPr>
      <w:r>
        <w:rPr>
          <w:sz w:val="26"/>
          <w:szCs w:val="26"/>
        </w:rPr>
        <w:t>The service layer depends on repository classes to perform business operations.</w:t>
      </w:r>
    </w:p>
    <w:p w14:paraId="1755AD1B">
      <w:pPr>
        <w:pStyle w:val="7"/>
        <w:jc w:val="both"/>
        <w:rPr>
          <w:sz w:val="26"/>
          <w:szCs w:val="26"/>
        </w:rPr>
      </w:pPr>
      <w:r>
        <w:rPr>
          <w:sz w:val="26"/>
          <w:szCs w:val="26"/>
        </w:rPr>
        <w:t>The diagram must correctly apply UML relationships, including:</w:t>
      </w:r>
    </w:p>
    <w:p w14:paraId="01D520C9">
      <w:pPr>
        <w:pStyle w:val="7"/>
        <w:numPr>
          <w:ilvl w:val="0"/>
          <w:numId w:val="2"/>
        </w:numPr>
        <w:jc w:val="both"/>
        <w:rPr>
          <w:sz w:val="26"/>
          <w:szCs w:val="26"/>
        </w:rPr>
      </w:pPr>
      <w:r>
        <w:rPr>
          <w:sz w:val="26"/>
          <w:szCs w:val="26"/>
        </w:rPr>
        <w:t>Inheritance and interface implementation</w:t>
      </w:r>
    </w:p>
    <w:p w14:paraId="76DF774B">
      <w:pPr>
        <w:pStyle w:val="7"/>
        <w:numPr>
          <w:ilvl w:val="0"/>
          <w:numId w:val="2"/>
        </w:numPr>
        <w:jc w:val="both"/>
        <w:rPr>
          <w:sz w:val="26"/>
          <w:szCs w:val="26"/>
        </w:rPr>
      </w:pPr>
      <w:r>
        <w:rPr>
          <w:sz w:val="26"/>
          <w:szCs w:val="26"/>
        </w:rPr>
        <w:t>Association, aggregation, and composition where appropriate</w:t>
      </w:r>
    </w:p>
    <w:p w14:paraId="1C3E4FCF">
      <w:pPr>
        <w:pStyle w:val="7"/>
        <w:numPr>
          <w:ilvl w:val="0"/>
          <w:numId w:val="2"/>
        </w:numPr>
        <w:jc w:val="both"/>
        <w:rPr>
          <w:sz w:val="26"/>
          <w:szCs w:val="26"/>
        </w:rPr>
      </w:pPr>
      <w:r>
        <w:rPr>
          <w:sz w:val="26"/>
          <w:szCs w:val="26"/>
        </w:rPr>
        <w:t>Dependency relationships between service and repository layers</w:t>
      </w:r>
    </w:p>
    <w:p w14:paraId="02847AFE">
      <w:pPr>
        <w:pStyle w:val="7"/>
        <w:jc w:val="both"/>
        <w:rPr>
          <w:sz w:val="26"/>
          <w:szCs w:val="26"/>
        </w:rPr>
      </w:pPr>
      <w:r>
        <w:rPr>
          <w:sz w:val="26"/>
          <w:szCs w:val="26"/>
        </w:rPr>
        <w:t>Attributes, methods, and multiplicities should be defined clearly and reasonably.</w:t>
      </w:r>
    </w:p>
    <w:p w14:paraId="2E8D210B">
      <w:pPr>
        <w:pStyle w:val="7"/>
        <w:jc w:val="both"/>
        <w:rPr>
          <w:rFonts w:hint="default"/>
          <w:sz w:val="26"/>
          <w:szCs w:val="26"/>
          <w:lang w:val="vi-VN"/>
        </w:rPr>
      </w:pPr>
      <w:r>
        <w:rPr>
          <w:rFonts w:hint="default"/>
          <w:sz w:val="26"/>
          <w:szCs w:val="26"/>
          <w:lang w:val="vi-VN"/>
        </w:rPr>
        <w:drawing>
          <wp:inline distT="0" distB="0" distL="114300" distR="114300">
            <wp:extent cx="5930900" cy="4448175"/>
            <wp:effectExtent l="0" t="0" r="0" b="9525"/>
            <wp:docPr id="4" name="Picture 4" descr="ChatGPT Image 21_25_16 16 thg 6,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21_25_16 16 thg 6, 2026"/>
                    <pic:cNvPicPr>
                      <a:picLocks noChangeAspect="1"/>
                    </pic:cNvPicPr>
                  </pic:nvPicPr>
                  <pic:blipFill>
                    <a:blip r:embed="rId6"/>
                    <a:stretch>
                      <a:fillRect/>
                    </a:stretch>
                  </pic:blipFill>
                  <pic:spPr>
                    <a:xfrm>
                      <a:off x="0" y="0"/>
                      <a:ext cx="5930900" cy="4448175"/>
                    </a:xfrm>
                    <a:prstGeom prst="rect">
                      <a:avLst/>
                    </a:prstGeom>
                  </pic:spPr>
                </pic:pic>
              </a:graphicData>
            </a:graphic>
          </wp:inline>
        </w:drawing>
      </w:r>
    </w:p>
    <w:p w14:paraId="219AE88D">
      <w:pPr>
        <w:pStyle w:val="7"/>
        <w:jc w:val="both"/>
        <w:rPr>
          <w:sz w:val="26"/>
          <w:szCs w:val="26"/>
        </w:rPr>
      </w:pPr>
    </w:p>
    <w:p w14:paraId="0D7ACDF0">
      <w:pPr>
        <w:pStyle w:val="2"/>
        <w:jc w:val="both"/>
        <w:rPr>
          <w:sz w:val="26"/>
          <w:szCs w:val="26"/>
        </w:rPr>
      </w:pPr>
      <w:r>
        <w:rPr>
          <w:sz w:val="26"/>
          <w:szCs w:val="26"/>
        </w:rPr>
        <w:t>Question 2 (4.0 points) – Sequence Diagram</w:t>
      </w:r>
    </w:p>
    <w:p w14:paraId="286CAD59">
      <w:pPr>
        <w:pStyle w:val="3"/>
        <w:jc w:val="both"/>
        <w:rPr>
          <w:rFonts w:ascii="Times New Roman" w:hAnsi="Times New Roman" w:cs="Times New Roman"/>
          <w:sz w:val="26"/>
          <w:szCs w:val="26"/>
        </w:rPr>
      </w:pPr>
      <w:r>
        <w:rPr>
          <w:rFonts w:ascii="Times New Roman" w:hAnsi="Times New Roman" w:cs="Times New Roman"/>
          <w:sz w:val="26"/>
          <w:szCs w:val="26"/>
        </w:rPr>
        <w:t>Use Case: Place Order and Pay</w:t>
      </w:r>
    </w:p>
    <w:p w14:paraId="5F961A63">
      <w:pPr>
        <w:pStyle w:val="7"/>
        <w:jc w:val="both"/>
        <w:rPr>
          <w:sz w:val="26"/>
          <w:szCs w:val="26"/>
        </w:rPr>
      </w:pPr>
      <w:r>
        <w:rPr>
          <w:sz w:val="26"/>
          <w:szCs w:val="26"/>
        </w:rPr>
        <w:t>This question focuses on the interaction flow that occurs when a customer places a food order and completes payment. The process begins with the customer selecting menu items and creating an order. The order is then confirmed by staff members, followed by payment processing. If the payment is successful, the order is forwarded to the kitchen for preparation. If payment fails, the process ends without further order handling.</w:t>
      </w:r>
    </w:p>
    <w:p w14:paraId="26AB1847">
      <w:pPr>
        <w:pStyle w:val="7"/>
        <w:jc w:val="both"/>
        <w:rPr>
          <w:sz w:val="26"/>
          <w:szCs w:val="26"/>
        </w:rPr>
      </w:pPr>
      <w:r>
        <w:rPr>
          <w:sz w:val="26"/>
          <w:szCs w:val="26"/>
        </w:rPr>
        <w:t xml:space="preserve">You are required to model this workflow using a </w:t>
      </w:r>
      <w:r>
        <w:rPr>
          <w:rStyle w:val="8"/>
          <w:rFonts w:eastAsiaTheme="majorEastAsia"/>
          <w:sz w:val="26"/>
          <w:szCs w:val="26"/>
        </w:rPr>
        <w:t>Sequence Diagram</w:t>
      </w:r>
      <w:r>
        <w:rPr>
          <w:sz w:val="26"/>
          <w:szCs w:val="26"/>
        </w:rPr>
        <w:t>, showing how interactions flow through system components or services based on the selected architecture.</w:t>
      </w:r>
    </w:p>
    <w:p w14:paraId="15AB558C">
      <w:pPr>
        <w:pStyle w:val="7"/>
        <w:jc w:val="both"/>
        <w:rPr>
          <w:sz w:val="26"/>
          <w:szCs w:val="26"/>
        </w:rPr>
      </w:pPr>
      <w:r>
        <w:rPr>
          <w:sz w:val="26"/>
          <w:szCs w:val="26"/>
        </w:rPr>
        <w:t>Your Sequence Diagram must meet the following requirements:</w:t>
      </w:r>
    </w:p>
    <w:p w14:paraId="779AABD7">
      <w:pPr>
        <w:pStyle w:val="7"/>
        <w:numPr>
          <w:ilvl w:val="0"/>
          <w:numId w:val="3"/>
        </w:numPr>
        <w:jc w:val="both"/>
        <w:rPr>
          <w:sz w:val="26"/>
          <w:szCs w:val="26"/>
        </w:rPr>
      </w:pPr>
      <w:r>
        <w:rPr>
          <w:sz w:val="26"/>
          <w:szCs w:val="26"/>
        </w:rPr>
        <w:t xml:space="preserve">The architecture must be either </w:t>
      </w:r>
      <w:r>
        <w:rPr>
          <w:rStyle w:val="8"/>
          <w:rFonts w:eastAsiaTheme="majorEastAsia"/>
          <w:sz w:val="26"/>
          <w:szCs w:val="26"/>
        </w:rPr>
        <w:t>Layered Architecture</w:t>
      </w:r>
      <w:r>
        <w:rPr>
          <w:sz w:val="26"/>
          <w:szCs w:val="26"/>
        </w:rPr>
        <w:t xml:space="preserve"> or </w:t>
      </w:r>
      <w:r>
        <w:rPr>
          <w:rStyle w:val="8"/>
          <w:rFonts w:eastAsiaTheme="majorEastAsia"/>
          <w:sz w:val="26"/>
          <w:szCs w:val="26"/>
        </w:rPr>
        <w:t>Microservices Architecture</w:t>
      </w:r>
      <w:r>
        <w:rPr>
          <w:sz w:val="26"/>
          <w:szCs w:val="26"/>
        </w:rPr>
        <w:t xml:space="preserve"> and applied consistently.</w:t>
      </w:r>
    </w:p>
    <w:p w14:paraId="0F38689B">
      <w:pPr>
        <w:pStyle w:val="7"/>
        <w:numPr>
          <w:ilvl w:val="0"/>
          <w:numId w:val="3"/>
        </w:numPr>
        <w:jc w:val="both"/>
        <w:rPr>
          <w:sz w:val="26"/>
          <w:szCs w:val="26"/>
        </w:rPr>
      </w:pPr>
      <w:r>
        <w:rPr>
          <w:sz w:val="26"/>
          <w:szCs w:val="26"/>
        </w:rPr>
        <w:t>The interaction flow must clearly include:</w:t>
      </w:r>
    </w:p>
    <w:p w14:paraId="3FB58B30">
      <w:pPr>
        <w:pStyle w:val="7"/>
        <w:numPr>
          <w:ilvl w:val="1"/>
          <w:numId w:val="3"/>
        </w:numPr>
        <w:jc w:val="both"/>
        <w:rPr>
          <w:sz w:val="26"/>
          <w:szCs w:val="26"/>
        </w:rPr>
      </w:pPr>
      <w:r>
        <w:rPr>
          <w:sz w:val="26"/>
          <w:szCs w:val="26"/>
        </w:rPr>
        <w:t>A user-facing component (UI or boundary, such as POS or Customer App)</w:t>
      </w:r>
    </w:p>
    <w:p w14:paraId="21DF375A">
      <w:pPr>
        <w:pStyle w:val="7"/>
        <w:numPr>
          <w:ilvl w:val="1"/>
          <w:numId w:val="3"/>
        </w:numPr>
        <w:jc w:val="both"/>
        <w:rPr>
          <w:sz w:val="26"/>
          <w:szCs w:val="26"/>
        </w:rPr>
      </w:pPr>
      <w:r>
        <w:rPr>
          <w:sz w:val="26"/>
          <w:szCs w:val="26"/>
        </w:rPr>
        <w:t>A controller or service component handling business logic</w:t>
      </w:r>
    </w:p>
    <w:p w14:paraId="1E7470E8">
      <w:pPr>
        <w:pStyle w:val="7"/>
        <w:numPr>
          <w:ilvl w:val="1"/>
          <w:numId w:val="3"/>
        </w:numPr>
        <w:jc w:val="both"/>
        <w:rPr>
          <w:sz w:val="26"/>
          <w:szCs w:val="26"/>
        </w:rPr>
      </w:pPr>
      <w:r>
        <w:rPr>
          <w:sz w:val="26"/>
          <w:szCs w:val="26"/>
        </w:rPr>
        <w:t>Repository components responsible for data access</w:t>
      </w:r>
    </w:p>
    <w:p w14:paraId="66B4899F">
      <w:pPr>
        <w:pStyle w:val="7"/>
        <w:numPr>
          <w:ilvl w:val="1"/>
          <w:numId w:val="3"/>
        </w:numPr>
        <w:jc w:val="both"/>
        <w:rPr>
          <w:sz w:val="26"/>
          <w:szCs w:val="26"/>
        </w:rPr>
      </w:pPr>
      <w:r>
        <w:rPr>
          <w:sz w:val="26"/>
          <w:szCs w:val="26"/>
        </w:rPr>
        <w:t xml:space="preserve">Domain entities such as </w:t>
      </w:r>
      <w:r>
        <w:rPr>
          <w:rStyle w:val="6"/>
          <w:rFonts w:ascii="Times New Roman" w:hAnsi="Times New Roman" w:cs="Times New Roman"/>
          <w:sz w:val="26"/>
          <w:szCs w:val="26"/>
        </w:rPr>
        <w:t>Order</w:t>
      </w:r>
      <w:r>
        <w:rPr>
          <w:sz w:val="26"/>
          <w:szCs w:val="26"/>
        </w:rPr>
        <w:t xml:space="preserve">, </w:t>
      </w:r>
      <w:r>
        <w:rPr>
          <w:rStyle w:val="6"/>
          <w:rFonts w:ascii="Times New Roman" w:hAnsi="Times New Roman" w:cs="Times New Roman"/>
          <w:sz w:val="26"/>
          <w:szCs w:val="26"/>
        </w:rPr>
        <w:t>OrderItem</w:t>
      </w:r>
      <w:r>
        <w:rPr>
          <w:sz w:val="26"/>
          <w:szCs w:val="26"/>
        </w:rPr>
        <w:t xml:space="preserve">, and </w:t>
      </w:r>
      <w:r>
        <w:rPr>
          <w:rStyle w:val="6"/>
          <w:rFonts w:ascii="Times New Roman" w:hAnsi="Times New Roman" w:cs="Times New Roman"/>
          <w:sz w:val="26"/>
          <w:szCs w:val="26"/>
        </w:rPr>
        <w:t>Payment</w:t>
      </w:r>
    </w:p>
    <w:p w14:paraId="2A1511FB">
      <w:pPr>
        <w:pStyle w:val="7"/>
        <w:numPr>
          <w:ilvl w:val="0"/>
          <w:numId w:val="3"/>
        </w:numPr>
        <w:jc w:val="both"/>
        <w:rPr>
          <w:sz w:val="26"/>
          <w:szCs w:val="26"/>
        </w:rPr>
      </w:pPr>
      <w:r>
        <w:rPr>
          <w:sz w:val="26"/>
          <w:szCs w:val="26"/>
        </w:rPr>
        <w:t>Repository Pattern usage must be explicit through repository method calls.</w:t>
      </w:r>
    </w:p>
    <w:p w14:paraId="352A78AE">
      <w:pPr>
        <w:pStyle w:val="7"/>
        <w:numPr>
          <w:ilvl w:val="0"/>
          <w:numId w:val="3"/>
        </w:numPr>
        <w:jc w:val="both"/>
        <w:rPr>
          <w:sz w:val="26"/>
          <w:szCs w:val="26"/>
        </w:rPr>
      </w:pPr>
      <w:r>
        <w:rPr>
          <w:sz w:val="26"/>
          <w:szCs w:val="26"/>
        </w:rPr>
        <w:t xml:space="preserve">Conditional behavior must be modeled using </w:t>
      </w:r>
      <w:r>
        <w:rPr>
          <w:rStyle w:val="6"/>
          <w:rFonts w:ascii="Times New Roman" w:hAnsi="Times New Roman" w:cs="Times New Roman"/>
          <w:sz w:val="26"/>
          <w:szCs w:val="26"/>
        </w:rPr>
        <w:t>alt</w:t>
      </w:r>
      <w:r>
        <w:rPr>
          <w:sz w:val="26"/>
          <w:szCs w:val="26"/>
        </w:rPr>
        <w:t xml:space="preserve"> fragments for:</w:t>
      </w:r>
    </w:p>
    <w:p w14:paraId="43D9B10F">
      <w:pPr>
        <w:pStyle w:val="7"/>
        <w:numPr>
          <w:ilvl w:val="1"/>
          <w:numId w:val="3"/>
        </w:numPr>
        <w:jc w:val="both"/>
        <w:rPr>
          <w:sz w:val="26"/>
          <w:szCs w:val="26"/>
        </w:rPr>
      </w:pPr>
      <w:r>
        <w:rPr>
          <w:sz w:val="26"/>
          <w:szCs w:val="26"/>
        </w:rPr>
        <w:t>Payment success</w:t>
      </w:r>
    </w:p>
    <w:p w14:paraId="5E9B5238">
      <w:pPr>
        <w:pStyle w:val="7"/>
        <w:numPr>
          <w:ilvl w:val="1"/>
          <w:numId w:val="3"/>
        </w:numPr>
        <w:jc w:val="both"/>
        <w:rPr>
          <w:sz w:val="26"/>
          <w:szCs w:val="26"/>
        </w:rPr>
      </w:pPr>
      <w:r>
        <w:rPr>
          <w:sz w:val="26"/>
          <w:szCs w:val="26"/>
        </w:rPr>
        <w:t>Payment failure</w:t>
      </w:r>
    </w:p>
    <w:p w14:paraId="59C5C0B5">
      <w:pPr>
        <w:pStyle w:val="7"/>
        <w:numPr>
          <w:numId w:val="0"/>
        </w:numPr>
        <w:spacing w:before="100" w:beforeAutospacing="1" w:after="100" w:afterAutospacing="1" w:line="240" w:lineRule="auto"/>
        <w:jc w:val="both"/>
        <w:rPr>
          <w:sz w:val="26"/>
          <w:szCs w:val="26"/>
        </w:rPr>
      </w:pPr>
    </w:p>
    <w:p w14:paraId="1E2A50D1">
      <w:pPr>
        <w:pStyle w:val="7"/>
        <w:numPr>
          <w:numId w:val="0"/>
        </w:numPr>
        <w:spacing w:before="100" w:beforeAutospacing="1" w:after="100" w:afterAutospacing="1" w:line="240" w:lineRule="auto"/>
        <w:jc w:val="both"/>
        <w:rPr>
          <w:sz w:val="26"/>
          <w:szCs w:val="26"/>
        </w:rPr>
      </w:pPr>
      <w:r>
        <w:rPr>
          <w:rFonts w:ascii="SimSun" w:hAnsi="SimSun" w:eastAsia="SimSun" w:cs="SimSun"/>
          <w:sz w:val="24"/>
          <w:szCs w:val="24"/>
        </w:rPr>
        <w:drawing>
          <wp:inline distT="0" distB="0" distL="114300" distR="114300">
            <wp:extent cx="4836795" cy="8821420"/>
            <wp:effectExtent l="0" t="0" r="1905" b="5080"/>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7"/>
                    <a:stretch>
                      <a:fillRect/>
                    </a:stretch>
                  </pic:blipFill>
                  <pic:spPr>
                    <a:xfrm>
                      <a:off x="0" y="0"/>
                      <a:ext cx="4836795" cy="8821420"/>
                    </a:xfrm>
                    <a:prstGeom prst="rect">
                      <a:avLst/>
                    </a:prstGeom>
                    <a:noFill/>
                    <a:ln w="9525">
                      <a:noFill/>
                    </a:ln>
                  </pic:spPr>
                </pic:pic>
              </a:graphicData>
            </a:graphic>
          </wp:inline>
        </w:drawing>
      </w:r>
    </w:p>
    <w:p w14:paraId="35E9F9A7">
      <w:pPr>
        <w:pStyle w:val="2"/>
        <w:jc w:val="both"/>
        <w:rPr>
          <w:sz w:val="26"/>
          <w:szCs w:val="26"/>
        </w:rPr>
      </w:pPr>
      <w:r>
        <w:rPr>
          <w:sz w:val="26"/>
          <w:szCs w:val="26"/>
        </w:rPr>
        <w:t>Question 3 (3.0 points) – State Diagram</w:t>
      </w:r>
    </w:p>
    <w:p w14:paraId="1B775FA4">
      <w:pPr>
        <w:pStyle w:val="3"/>
        <w:jc w:val="both"/>
        <w:rPr>
          <w:rFonts w:ascii="Times New Roman" w:hAnsi="Times New Roman" w:cs="Times New Roman"/>
          <w:sz w:val="26"/>
          <w:szCs w:val="26"/>
        </w:rPr>
      </w:pPr>
      <w:r>
        <w:rPr>
          <w:rFonts w:ascii="Times New Roman" w:hAnsi="Times New Roman" w:cs="Times New Roman"/>
          <w:sz w:val="26"/>
          <w:szCs w:val="26"/>
        </w:rPr>
        <w:t>Target: Order Lifecycle Management</w:t>
      </w:r>
    </w:p>
    <w:p w14:paraId="68842894">
      <w:pPr>
        <w:pStyle w:val="7"/>
        <w:jc w:val="both"/>
        <w:rPr>
          <w:sz w:val="26"/>
          <w:szCs w:val="26"/>
        </w:rPr>
      </w:pPr>
      <w:r>
        <w:rPr>
          <w:sz w:val="26"/>
          <w:szCs w:val="26"/>
        </w:rPr>
        <w:t xml:space="preserve">In the Vincom restaurant system, each </w:t>
      </w:r>
      <w:r>
        <w:rPr>
          <w:rStyle w:val="8"/>
          <w:rFonts w:eastAsiaTheme="majorEastAsia"/>
          <w:sz w:val="26"/>
          <w:szCs w:val="26"/>
        </w:rPr>
        <w:t>Order</w:t>
      </w:r>
      <w:r>
        <w:rPr>
          <w:sz w:val="26"/>
          <w:szCs w:val="26"/>
        </w:rPr>
        <w:t xml:space="preserve"> goes through a series of states from the moment it is created until it is completed or cancelled. The system must track order status to ensure proper coordination between staff members and chefs, and to handle cases such as payment failure or order cancellation.</w:t>
      </w:r>
    </w:p>
    <w:p w14:paraId="14FD5380">
      <w:pPr>
        <w:pStyle w:val="7"/>
        <w:jc w:val="both"/>
        <w:rPr>
          <w:sz w:val="26"/>
          <w:szCs w:val="26"/>
        </w:rPr>
      </w:pPr>
      <w:r>
        <w:rPr>
          <w:sz w:val="26"/>
          <w:szCs w:val="26"/>
        </w:rPr>
        <w:t xml:space="preserve">You are required to design a </w:t>
      </w:r>
      <w:r>
        <w:rPr>
          <w:rStyle w:val="8"/>
          <w:rFonts w:eastAsiaTheme="majorEastAsia"/>
          <w:sz w:val="26"/>
          <w:szCs w:val="26"/>
        </w:rPr>
        <w:t xml:space="preserve">State Diagram for the </w:t>
      </w:r>
      <w:r>
        <w:rPr>
          <w:rStyle w:val="6"/>
          <w:rFonts w:ascii="Times New Roman" w:hAnsi="Times New Roman" w:cs="Times New Roman"/>
          <w:b/>
          <w:bCs/>
          <w:sz w:val="26"/>
          <w:szCs w:val="26"/>
        </w:rPr>
        <w:t>Order</w:t>
      </w:r>
      <w:r>
        <w:rPr>
          <w:rStyle w:val="8"/>
          <w:rFonts w:eastAsiaTheme="majorEastAsia"/>
          <w:sz w:val="26"/>
          <w:szCs w:val="26"/>
        </w:rPr>
        <w:t xml:space="preserve"> entity</w:t>
      </w:r>
      <w:r>
        <w:rPr>
          <w:sz w:val="26"/>
          <w:szCs w:val="26"/>
        </w:rPr>
        <w:t>, describing the full lifecycle of an order in a dine-in restaurant scenario. The diagram should clearly show the states an order can be in, as well as the events that trigger transitions between those states.</w:t>
      </w:r>
    </w:p>
    <w:p w14:paraId="3B2748BA">
      <w:pPr>
        <w:pStyle w:val="7"/>
        <w:jc w:val="both"/>
        <w:rPr>
          <w:sz w:val="26"/>
          <w:szCs w:val="26"/>
        </w:rPr>
      </w:pPr>
      <w:r>
        <w:rPr>
          <w:sz w:val="26"/>
          <w:szCs w:val="26"/>
        </w:rPr>
        <w:t>Your State Diagram must satisfy the following requirements:</w:t>
      </w:r>
    </w:p>
    <w:p w14:paraId="45D350AB">
      <w:pPr>
        <w:pStyle w:val="7"/>
        <w:numPr>
          <w:ilvl w:val="0"/>
          <w:numId w:val="4"/>
        </w:numPr>
        <w:jc w:val="both"/>
        <w:rPr>
          <w:sz w:val="26"/>
          <w:szCs w:val="26"/>
        </w:rPr>
      </w:pPr>
      <w:r>
        <w:rPr>
          <w:sz w:val="26"/>
          <w:szCs w:val="26"/>
        </w:rPr>
        <w:t xml:space="preserve">The diagram must include a clearly defined </w:t>
      </w:r>
      <w:r>
        <w:rPr>
          <w:rStyle w:val="8"/>
          <w:rFonts w:eastAsiaTheme="majorEastAsia"/>
          <w:sz w:val="26"/>
          <w:szCs w:val="26"/>
        </w:rPr>
        <w:t>initial state</w:t>
      </w:r>
      <w:r>
        <w:rPr>
          <w:sz w:val="26"/>
          <w:szCs w:val="26"/>
        </w:rPr>
        <w:t xml:space="preserve"> and </w:t>
      </w:r>
      <w:r>
        <w:rPr>
          <w:rStyle w:val="8"/>
          <w:rFonts w:eastAsiaTheme="majorEastAsia"/>
          <w:sz w:val="26"/>
          <w:szCs w:val="26"/>
        </w:rPr>
        <w:t>final state</w:t>
      </w:r>
      <w:r>
        <w:rPr>
          <w:sz w:val="26"/>
          <w:szCs w:val="26"/>
        </w:rPr>
        <w:t>.</w:t>
      </w:r>
    </w:p>
    <w:p w14:paraId="6AD494EF">
      <w:pPr>
        <w:pStyle w:val="7"/>
        <w:numPr>
          <w:ilvl w:val="0"/>
          <w:numId w:val="4"/>
        </w:numPr>
        <w:jc w:val="both"/>
        <w:rPr>
          <w:sz w:val="26"/>
          <w:szCs w:val="26"/>
        </w:rPr>
      </w:pPr>
      <w:r>
        <w:rPr>
          <w:sz w:val="26"/>
          <w:szCs w:val="26"/>
        </w:rPr>
        <w:t>The diagram must include at least the following states (state names may vary, but the meaning must be preserved):</w:t>
      </w:r>
    </w:p>
    <w:p w14:paraId="127BC944">
      <w:pPr>
        <w:pStyle w:val="7"/>
        <w:numPr>
          <w:ilvl w:val="1"/>
          <w:numId w:val="4"/>
        </w:numPr>
        <w:jc w:val="both"/>
        <w:rPr>
          <w:sz w:val="26"/>
          <w:szCs w:val="26"/>
        </w:rPr>
      </w:pPr>
      <w:r>
        <w:rPr>
          <w:rStyle w:val="6"/>
          <w:rFonts w:ascii="Times New Roman" w:hAnsi="Times New Roman" w:cs="Times New Roman"/>
          <w:sz w:val="26"/>
          <w:szCs w:val="26"/>
        </w:rPr>
        <w:t>Created</w:t>
      </w:r>
      <w:r>
        <w:rPr>
          <w:sz w:val="26"/>
          <w:szCs w:val="26"/>
        </w:rPr>
        <w:t xml:space="preserve"> – the order has been created by the customer</w:t>
      </w:r>
    </w:p>
    <w:p w14:paraId="3FFA62AE">
      <w:pPr>
        <w:pStyle w:val="7"/>
        <w:numPr>
          <w:ilvl w:val="1"/>
          <w:numId w:val="4"/>
        </w:numPr>
        <w:jc w:val="both"/>
        <w:rPr>
          <w:sz w:val="26"/>
          <w:szCs w:val="26"/>
        </w:rPr>
      </w:pPr>
      <w:r>
        <w:rPr>
          <w:rStyle w:val="6"/>
          <w:rFonts w:ascii="Times New Roman" w:hAnsi="Times New Roman" w:cs="Times New Roman"/>
          <w:sz w:val="26"/>
          <w:szCs w:val="26"/>
        </w:rPr>
        <w:t>Confirmed</w:t>
      </w:r>
      <w:r>
        <w:rPr>
          <w:sz w:val="26"/>
          <w:szCs w:val="26"/>
        </w:rPr>
        <w:t xml:space="preserve"> – the order has been confirmed by staff</w:t>
      </w:r>
    </w:p>
    <w:p w14:paraId="3B64650B">
      <w:pPr>
        <w:pStyle w:val="7"/>
        <w:numPr>
          <w:ilvl w:val="1"/>
          <w:numId w:val="4"/>
        </w:numPr>
        <w:jc w:val="both"/>
        <w:rPr>
          <w:sz w:val="26"/>
          <w:szCs w:val="26"/>
        </w:rPr>
      </w:pPr>
      <w:r>
        <w:rPr>
          <w:rStyle w:val="6"/>
          <w:rFonts w:ascii="Times New Roman" w:hAnsi="Times New Roman" w:cs="Times New Roman"/>
          <w:sz w:val="26"/>
          <w:szCs w:val="26"/>
        </w:rPr>
        <w:t>Paid</w:t>
      </w:r>
      <w:r>
        <w:rPr>
          <w:sz w:val="26"/>
          <w:szCs w:val="26"/>
        </w:rPr>
        <w:t xml:space="preserve"> – payment has been completed successfully</w:t>
      </w:r>
    </w:p>
    <w:p w14:paraId="3FE72175">
      <w:pPr>
        <w:pStyle w:val="7"/>
        <w:numPr>
          <w:ilvl w:val="1"/>
          <w:numId w:val="4"/>
        </w:numPr>
        <w:jc w:val="both"/>
        <w:rPr>
          <w:sz w:val="26"/>
          <w:szCs w:val="26"/>
        </w:rPr>
      </w:pPr>
      <w:r>
        <w:rPr>
          <w:rStyle w:val="6"/>
          <w:rFonts w:ascii="Times New Roman" w:hAnsi="Times New Roman" w:cs="Times New Roman"/>
          <w:sz w:val="26"/>
          <w:szCs w:val="26"/>
        </w:rPr>
        <w:t>Preparing</w:t>
      </w:r>
      <w:r>
        <w:rPr>
          <w:sz w:val="26"/>
          <w:szCs w:val="26"/>
        </w:rPr>
        <w:t xml:space="preserve"> – the kitchen is preparing the food</w:t>
      </w:r>
    </w:p>
    <w:p w14:paraId="7A50B075">
      <w:pPr>
        <w:pStyle w:val="7"/>
        <w:numPr>
          <w:ilvl w:val="1"/>
          <w:numId w:val="4"/>
        </w:numPr>
        <w:jc w:val="both"/>
        <w:rPr>
          <w:sz w:val="26"/>
          <w:szCs w:val="26"/>
        </w:rPr>
      </w:pPr>
      <w:r>
        <w:rPr>
          <w:rStyle w:val="6"/>
          <w:rFonts w:ascii="Times New Roman" w:hAnsi="Times New Roman" w:cs="Times New Roman"/>
          <w:sz w:val="26"/>
          <w:szCs w:val="26"/>
        </w:rPr>
        <w:t>ReadyToServe</w:t>
      </w:r>
      <w:r>
        <w:rPr>
          <w:sz w:val="26"/>
          <w:szCs w:val="26"/>
        </w:rPr>
        <w:t xml:space="preserve"> – the food is ready to be served</w:t>
      </w:r>
    </w:p>
    <w:p w14:paraId="54CBD88D">
      <w:pPr>
        <w:pStyle w:val="7"/>
        <w:numPr>
          <w:ilvl w:val="1"/>
          <w:numId w:val="4"/>
        </w:numPr>
        <w:jc w:val="both"/>
        <w:rPr>
          <w:sz w:val="26"/>
          <w:szCs w:val="26"/>
        </w:rPr>
      </w:pPr>
      <w:r>
        <w:rPr>
          <w:rStyle w:val="6"/>
          <w:rFonts w:ascii="Times New Roman" w:hAnsi="Times New Roman" w:cs="Times New Roman"/>
          <w:sz w:val="26"/>
          <w:szCs w:val="26"/>
        </w:rPr>
        <w:t>Served</w:t>
      </w:r>
      <w:r>
        <w:rPr>
          <w:sz w:val="26"/>
          <w:szCs w:val="26"/>
        </w:rPr>
        <w:t xml:space="preserve"> – the food has been served to the customer</w:t>
      </w:r>
    </w:p>
    <w:p w14:paraId="09DBC157">
      <w:pPr>
        <w:pStyle w:val="7"/>
        <w:numPr>
          <w:ilvl w:val="1"/>
          <w:numId w:val="4"/>
        </w:numPr>
        <w:jc w:val="both"/>
        <w:rPr>
          <w:sz w:val="26"/>
          <w:szCs w:val="26"/>
        </w:rPr>
      </w:pPr>
      <w:r>
        <w:rPr>
          <w:rStyle w:val="6"/>
          <w:rFonts w:ascii="Times New Roman" w:hAnsi="Times New Roman" w:cs="Times New Roman"/>
          <w:sz w:val="26"/>
          <w:szCs w:val="26"/>
        </w:rPr>
        <w:t>Completed</w:t>
      </w:r>
      <w:r>
        <w:rPr>
          <w:sz w:val="26"/>
          <w:szCs w:val="26"/>
        </w:rPr>
        <w:t xml:space="preserve"> – the order lifecycle is finished</w:t>
      </w:r>
    </w:p>
    <w:p w14:paraId="7A0AC413">
      <w:pPr>
        <w:pStyle w:val="7"/>
        <w:numPr>
          <w:ilvl w:val="0"/>
          <w:numId w:val="4"/>
        </w:numPr>
        <w:jc w:val="both"/>
        <w:rPr>
          <w:sz w:val="26"/>
          <w:szCs w:val="26"/>
        </w:rPr>
      </w:pPr>
      <w:r>
        <w:rPr>
          <w:sz w:val="26"/>
          <w:szCs w:val="26"/>
        </w:rPr>
        <w:t xml:space="preserve">The diagram must include an alternative termination state such as </w:t>
      </w:r>
      <w:r>
        <w:rPr>
          <w:rStyle w:val="6"/>
          <w:rFonts w:ascii="Times New Roman" w:hAnsi="Times New Roman" w:cs="Times New Roman"/>
          <w:sz w:val="26"/>
          <w:szCs w:val="26"/>
        </w:rPr>
        <w:t>Cancelled</w:t>
      </w:r>
      <w:r>
        <w:rPr>
          <w:sz w:val="26"/>
          <w:szCs w:val="26"/>
        </w:rPr>
        <w:t xml:space="preserve"> or </w:t>
      </w:r>
      <w:r>
        <w:rPr>
          <w:rStyle w:val="6"/>
          <w:rFonts w:ascii="Times New Roman" w:hAnsi="Times New Roman" w:cs="Times New Roman"/>
          <w:sz w:val="26"/>
          <w:szCs w:val="26"/>
        </w:rPr>
        <w:t>PaymentFailed</w:t>
      </w:r>
      <w:r>
        <w:rPr>
          <w:sz w:val="26"/>
          <w:szCs w:val="26"/>
        </w:rPr>
        <w:t xml:space="preserve"> to represent unsuccessful scenarios.</w:t>
      </w:r>
    </w:p>
    <w:p w14:paraId="7BBBF926">
      <w:pPr>
        <w:pStyle w:val="7"/>
        <w:numPr>
          <w:ilvl w:val="0"/>
          <w:numId w:val="4"/>
        </w:numPr>
        <w:jc w:val="both"/>
        <w:rPr>
          <w:sz w:val="26"/>
          <w:szCs w:val="26"/>
        </w:rPr>
      </w:pPr>
      <w:r>
        <w:rPr>
          <w:sz w:val="26"/>
          <w:szCs w:val="26"/>
        </w:rPr>
        <w:t xml:space="preserve">At least </w:t>
      </w:r>
      <w:r>
        <w:rPr>
          <w:rStyle w:val="8"/>
          <w:rFonts w:eastAsiaTheme="majorEastAsia"/>
          <w:sz w:val="26"/>
          <w:szCs w:val="26"/>
        </w:rPr>
        <w:t>six state transitions</w:t>
      </w:r>
      <w:r>
        <w:rPr>
          <w:sz w:val="26"/>
          <w:szCs w:val="26"/>
        </w:rPr>
        <w:t xml:space="preserve"> must be shown, each with a clear triggering event, such as:</w:t>
      </w:r>
    </w:p>
    <w:p w14:paraId="3913B5D1">
      <w:pPr>
        <w:pStyle w:val="7"/>
        <w:numPr>
          <w:ilvl w:val="1"/>
          <w:numId w:val="4"/>
        </w:numPr>
        <w:jc w:val="both"/>
        <w:rPr>
          <w:sz w:val="26"/>
          <w:szCs w:val="26"/>
        </w:rPr>
      </w:pPr>
      <w:r>
        <w:rPr>
          <w:rStyle w:val="6"/>
          <w:rFonts w:ascii="Times New Roman" w:hAnsi="Times New Roman" w:cs="Times New Roman"/>
          <w:sz w:val="26"/>
          <w:szCs w:val="26"/>
        </w:rPr>
        <w:t>confirmOrder</w:t>
      </w:r>
    </w:p>
    <w:p w14:paraId="1DFF25CB">
      <w:pPr>
        <w:pStyle w:val="7"/>
        <w:numPr>
          <w:ilvl w:val="1"/>
          <w:numId w:val="4"/>
        </w:numPr>
        <w:jc w:val="both"/>
        <w:rPr>
          <w:sz w:val="26"/>
          <w:szCs w:val="26"/>
        </w:rPr>
      </w:pPr>
      <w:r>
        <w:rPr>
          <w:rStyle w:val="6"/>
          <w:rFonts w:ascii="Times New Roman" w:hAnsi="Times New Roman" w:cs="Times New Roman"/>
          <w:sz w:val="26"/>
          <w:szCs w:val="26"/>
        </w:rPr>
        <w:t>paySuccess</w:t>
      </w:r>
    </w:p>
    <w:p w14:paraId="45310687">
      <w:pPr>
        <w:pStyle w:val="7"/>
        <w:numPr>
          <w:ilvl w:val="1"/>
          <w:numId w:val="4"/>
        </w:numPr>
        <w:jc w:val="both"/>
        <w:rPr>
          <w:sz w:val="26"/>
          <w:szCs w:val="26"/>
        </w:rPr>
      </w:pPr>
      <w:r>
        <w:rPr>
          <w:rStyle w:val="6"/>
          <w:rFonts w:ascii="Times New Roman" w:hAnsi="Times New Roman" w:cs="Times New Roman"/>
          <w:sz w:val="26"/>
          <w:szCs w:val="26"/>
        </w:rPr>
        <w:t>payFail</w:t>
      </w:r>
    </w:p>
    <w:p w14:paraId="4629B989">
      <w:pPr>
        <w:pStyle w:val="7"/>
        <w:numPr>
          <w:ilvl w:val="1"/>
          <w:numId w:val="4"/>
        </w:numPr>
        <w:jc w:val="both"/>
        <w:rPr>
          <w:sz w:val="26"/>
          <w:szCs w:val="26"/>
        </w:rPr>
      </w:pPr>
      <w:r>
        <w:rPr>
          <w:rStyle w:val="6"/>
          <w:rFonts w:ascii="Times New Roman" w:hAnsi="Times New Roman" w:cs="Times New Roman"/>
          <w:sz w:val="26"/>
          <w:szCs w:val="26"/>
        </w:rPr>
        <w:t>startCooking</w:t>
      </w:r>
    </w:p>
    <w:p w14:paraId="6767BBD0">
      <w:pPr>
        <w:pStyle w:val="7"/>
        <w:numPr>
          <w:ilvl w:val="1"/>
          <w:numId w:val="4"/>
        </w:numPr>
        <w:jc w:val="both"/>
        <w:rPr>
          <w:sz w:val="26"/>
          <w:szCs w:val="26"/>
        </w:rPr>
      </w:pPr>
      <w:r>
        <w:rPr>
          <w:rStyle w:val="6"/>
          <w:rFonts w:ascii="Times New Roman" w:hAnsi="Times New Roman" w:cs="Times New Roman"/>
          <w:sz w:val="26"/>
          <w:szCs w:val="26"/>
        </w:rPr>
        <w:t>finishCooking</w:t>
      </w:r>
    </w:p>
    <w:p w14:paraId="6974B00B">
      <w:pPr>
        <w:pStyle w:val="7"/>
        <w:numPr>
          <w:ilvl w:val="1"/>
          <w:numId w:val="4"/>
        </w:numPr>
        <w:jc w:val="both"/>
        <w:rPr>
          <w:sz w:val="26"/>
          <w:szCs w:val="26"/>
        </w:rPr>
      </w:pPr>
      <w:r>
        <w:rPr>
          <w:rStyle w:val="6"/>
          <w:rFonts w:ascii="Times New Roman" w:hAnsi="Times New Roman" w:cs="Times New Roman"/>
          <w:sz w:val="26"/>
          <w:szCs w:val="26"/>
        </w:rPr>
        <w:t>serveOrder</w:t>
      </w:r>
    </w:p>
    <w:p w14:paraId="06967ACA">
      <w:pPr>
        <w:pStyle w:val="7"/>
        <w:numPr>
          <w:ilvl w:val="1"/>
          <w:numId w:val="4"/>
        </w:numPr>
        <w:jc w:val="both"/>
        <w:rPr>
          <w:sz w:val="26"/>
          <w:szCs w:val="26"/>
        </w:rPr>
      </w:pPr>
      <w:r>
        <w:rPr>
          <w:rStyle w:val="6"/>
          <w:rFonts w:ascii="Times New Roman" w:hAnsi="Times New Roman" w:cs="Times New Roman"/>
          <w:sz w:val="26"/>
          <w:szCs w:val="26"/>
        </w:rPr>
        <w:t>closeOrder</w:t>
      </w:r>
    </w:p>
    <w:p w14:paraId="4E9DFAA8">
      <w:pPr>
        <w:pStyle w:val="7"/>
        <w:numPr>
          <w:ilvl w:val="0"/>
          <w:numId w:val="4"/>
        </w:numPr>
        <w:jc w:val="both"/>
        <w:rPr>
          <w:sz w:val="26"/>
          <w:szCs w:val="26"/>
        </w:rPr>
      </w:pPr>
      <w:r>
        <w:rPr>
          <w:sz w:val="26"/>
          <w:szCs w:val="26"/>
        </w:rPr>
        <w:t>At least one branching path must represent payment failure or order cancellation.</w:t>
      </w:r>
    </w:p>
    <w:p w14:paraId="07C3801F">
      <w:pPr>
        <w:pStyle w:val="7"/>
        <w:numPr>
          <w:numId w:val="0"/>
        </w:numPr>
        <w:tabs>
          <w:tab w:val="left" w:pos="720"/>
        </w:tabs>
        <w:spacing w:before="100" w:beforeAutospacing="1" w:after="100" w:afterAutospacing="1" w:line="240" w:lineRule="auto"/>
        <w:jc w:val="both"/>
        <w:rPr>
          <w:sz w:val="26"/>
          <w:szCs w:val="26"/>
        </w:rPr>
      </w:pPr>
    </w:p>
    <w:p w14:paraId="0CAB2092">
      <w:pPr>
        <w:pStyle w:val="7"/>
        <w:numPr>
          <w:numId w:val="0"/>
        </w:numPr>
        <w:tabs>
          <w:tab w:val="left" w:pos="720"/>
        </w:tabs>
        <w:spacing w:before="100" w:beforeAutospacing="1" w:after="100" w:afterAutospacing="1" w:line="240" w:lineRule="auto"/>
        <w:jc w:val="both"/>
        <w:rPr>
          <w:rFonts w:hint="default"/>
          <w:sz w:val="26"/>
          <w:szCs w:val="26"/>
          <w:lang w:val="vi-VN"/>
        </w:rPr>
      </w:pPr>
      <w:r>
        <w:rPr>
          <w:rFonts w:hint="default"/>
          <w:sz w:val="26"/>
          <w:szCs w:val="26"/>
          <w:lang w:val="vi-VN"/>
        </w:rPr>
        <w:drawing>
          <wp:inline distT="0" distB="0" distL="114300" distR="114300">
            <wp:extent cx="5930900" cy="4448175"/>
            <wp:effectExtent l="0" t="0" r="0" b="9525"/>
            <wp:docPr id="6" name="Picture 6" descr="ChatGPT Image 21_55_32 16 thg 6,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21_55_32 16 thg 6, 2026"/>
                    <pic:cNvPicPr>
                      <a:picLocks noChangeAspect="1"/>
                    </pic:cNvPicPr>
                  </pic:nvPicPr>
                  <pic:blipFill>
                    <a:blip r:embed="rId8"/>
                    <a:stretch>
                      <a:fillRect/>
                    </a:stretch>
                  </pic:blipFill>
                  <pic:spPr>
                    <a:xfrm>
                      <a:off x="0" y="0"/>
                      <a:ext cx="5930900" cy="4448175"/>
                    </a:xfrm>
                    <a:prstGeom prst="rect">
                      <a:avLst/>
                    </a:prstGeom>
                  </pic:spPr>
                </pic:pic>
              </a:graphicData>
            </a:graphic>
          </wp:inline>
        </w:drawing>
      </w:r>
      <w:bookmarkStart w:id="0" w:name="_GoBack"/>
      <w:bookmarkEnd w:id="0"/>
    </w:p>
    <w:p w14:paraId="273F1E9C">
      <w:pPr>
        <w:pStyle w:val="7"/>
        <w:ind w:left="720"/>
        <w:jc w:val="center"/>
        <w:rPr>
          <w:b/>
          <w:sz w:val="26"/>
          <w:szCs w:val="26"/>
        </w:rPr>
      </w:pPr>
      <w:r>
        <w:rPr>
          <w:b/>
          <w:sz w:val="26"/>
          <w:szCs w:val="26"/>
        </w:rPr>
        <w:t>END OF EXAMINATION</w:t>
      </w:r>
    </w:p>
    <w:p w14:paraId="139C1B88">
      <w:pPr>
        <w:pStyle w:val="11"/>
        <w:spacing w:before="100" w:beforeAutospacing="1" w:after="100" w:afterAutospacing="1" w:line="240" w:lineRule="auto"/>
        <w:jc w:val="center"/>
        <w:rPr>
          <w:rFonts w:ascii="Times New Roman" w:hAnsi="Times New Roman" w:eastAsia="Times New Roman" w:cs="Times New Roman"/>
          <w:sz w:val="26"/>
          <w:szCs w:val="26"/>
        </w:rPr>
      </w:pPr>
      <w:r>
        <w:rPr>
          <w:b/>
          <w:sz w:val="26"/>
          <w:szCs w:val="26"/>
        </w:rPr>
        <w:t>(Invigilators will not provide further explanations)</w:t>
      </w:r>
    </w:p>
    <w:p w14:paraId="6D41CDCC">
      <w:pPr>
        <w:jc w:val="both"/>
        <w:rPr>
          <w:rFonts w:ascii="Times New Roman" w:hAnsi="Times New Roman" w:cs="Times New Roman"/>
          <w:sz w:val="26"/>
          <w:szCs w:val="26"/>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UTM Scriptina K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UTM Scriptina KT">
    <w:panose1 w:val="02000500000000000000"/>
    <w:charset w:val="00"/>
    <w:family w:val="auto"/>
    <w:pitch w:val="default"/>
    <w:sig w:usb0="800000A7" w:usb1="5000004A" w:usb2="00000000" w:usb3="00000000" w:csb0="20000111" w:csb1="41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C311B"/>
    <w:multiLevelType w:val="multilevel"/>
    <w:tmpl w:val="007C31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640A1E8D"/>
    <w:multiLevelType w:val="multilevel"/>
    <w:tmpl w:val="640A1E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F67102F"/>
    <w:multiLevelType w:val="multilevel"/>
    <w:tmpl w:val="6F6710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D2E2145"/>
    <w:multiLevelType w:val="multilevel"/>
    <w:tmpl w:val="7D2E21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F5D"/>
    <w:rsid w:val="000861B2"/>
    <w:rsid w:val="002A0F21"/>
    <w:rsid w:val="00422D0D"/>
    <w:rsid w:val="00844F5D"/>
    <w:rsid w:val="00DB47FA"/>
    <w:rsid w:val="00FE71ED"/>
    <w:rsid w:val="35496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link w:val="9"/>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1"/>
    <w:next w:val="1"/>
    <w:link w:val="10"/>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TML Code"/>
    <w:basedOn w:val="4"/>
    <w:semiHidden/>
    <w:unhideWhenUsed/>
    <w:qFormat/>
    <w:uiPriority w:val="99"/>
    <w:rPr>
      <w:rFonts w:ascii="Courier New" w:hAnsi="Courier New" w:eastAsia="Times New Roman" w:cs="Courier New"/>
      <w:sz w:val="20"/>
      <w:szCs w:val="20"/>
    </w:r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4"/>
    <w:qFormat/>
    <w:uiPriority w:val="22"/>
    <w:rPr>
      <w:b/>
      <w:bCs/>
    </w:rPr>
  </w:style>
  <w:style w:type="character" w:customStyle="1" w:styleId="9">
    <w:name w:val="Heading 2 Char"/>
    <w:basedOn w:val="4"/>
    <w:link w:val="2"/>
    <w:uiPriority w:val="9"/>
    <w:rPr>
      <w:rFonts w:ascii="Times New Roman" w:hAnsi="Times New Roman" w:eastAsia="Times New Roman" w:cs="Times New Roman"/>
      <w:b/>
      <w:bCs/>
      <w:sz w:val="36"/>
      <w:szCs w:val="36"/>
    </w:rPr>
  </w:style>
  <w:style w:type="character" w:customStyle="1" w:styleId="10">
    <w:name w:val="Heading 3 Char"/>
    <w:basedOn w:val="4"/>
    <w:link w:val="3"/>
    <w:semiHidden/>
    <w:uiPriority w:val="9"/>
    <w:rPr>
      <w:rFonts w:asciiTheme="majorHAnsi" w:hAnsiTheme="majorHAnsi" w:eastAsiaTheme="majorEastAsia" w:cstheme="majorBidi"/>
      <w:color w:val="1F4E79" w:themeColor="accent1" w:themeShade="80"/>
      <w:sz w:val="24"/>
      <w:szCs w:val="24"/>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873</Words>
  <Characters>4980</Characters>
  <Lines>41</Lines>
  <Paragraphs>11</Paragraphs>
  <TotalTime>54</TotalTime>
  <ScaleCrop>false</ScaleCrop>
  <LinksUpToDate>false</LinksUpToDate>
  <CharactersWithSpaces>5842</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2026-01-13T14:20:00Z</dcterms:created>
  <dc:creator>AD</dc:creator>
  <cp:lastModifiedBy>dunki tom</cp:lastModifiedBy>
  <dcterms:modified xsi:type="dcterms:W3CDTF">2026-06-16T14:56:02Z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2BD7C5C199234DB0BFD84BCF6F75D539_12</vt:lpwstr>
  </property>
</Properties>
</file>