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COURSE PROJECT REPORT</w:t>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Subject: SWD392</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after="240" w:lineRule="auto"/>
        <w:jc w:val="center"/>
        <w:rPr>
          <w:rFonts w:ascii="Calibri" w:cs="Calibri" w:eastAsia="Calibri" w:hAnsi="Calibri"/>
          <w:b w:val="1"/>
          <w:bCs w:val="1"/>
          <w:color w:val="1f3864"/>
          <w:sz w:val="40"/>
          <w:szCs w:val="40"/>
        </w:rPr>
      </w:pPr>
      <w:r w:rsidDel="00000000" w:rsidR="00000000" w:rsidRPr="00000000">
        <w:rPr>
          <w:rFonts w:ascii="Calibri" w:cs="Calibri" w:eastAsia="Calibri" w:hAnsi="Calibri"/>
          <w:b w:val="1"/>
          <w:bCs w:val="1"/>
          <w:color w:val="1f3864"/>
          <w:sz w:val="40"/>
          <w:szCs w:val="40"/>
          <w:rtl w:val="0"/>
        </w:rPr>
        <w:t xml:space="preserve">IELTSPhobic</w:t>
      </w:r>
    </w:p>
    <w:p w:rsidR="00000000" w:rsidDel="00000000" w:rsidP="00000000" w:rsidRDefault="00000000" w:rsidRPr="00000000" w14:paraId="0000000E">
      <w:pPr>
        <w:spacing w:after="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IELTS Practice System (IPS)</w:t>
      </w:r>
    </w:p>
    <w:p w:rsidR="00000000" w:rsidDel="00000000" w:rsidP="00000000" w:rsidRDefault="00000000" w:rsidRPr="00000000" w14:paraId="0000000F">
      <w:pPr>
        <w:spacing w:after="24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 web-based platform with AI scoring for the 4 IELTS skills</w:t>
      </w:r>
    </w:p>
    <w:p w:rsidR="00000000" w:rsidDel="00000000" w:rsidP="00000000" w:rsidRDefault="00000000" w:rsidRPr="00000000" w14:paraId="00000010">
      <w:pPr>
        <w:spacing w:after="240" w:before="60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Group: SE19B01_Group4</w:t>
      </w:r>
    </w:p>
    <w:p w:rsidR="00000000" w:rsidDel="00000000" w:rsidP="00000000" w:rsidRDefault="00000000" w:rsidRPr="00000000" w14:paraId="00000011">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Version: 0.1 (Week 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17">
      <w:pPr>
        <w:jc w:val="center"/>
        <w:rPr>
          <w:b w:val="1"/>
          <w:bCs w:val="1"/>
          <w:sz w:val="44"/>
          <w:szCs w:val="44"/>
        </w:rPr>
      </w:pPr>
      <w:r w:rsidDel="00000000" w:rsidR="00000000" w:rsidRPr="00000000">
        <w:rPr>
          <w:rtl w:val="0"/>
        </w:rPr>
      </w:r>
    </w:p>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jc w:val="center"/>
        <w:rPr>
          <w:b w:val="1"/>
          <w:bCs w:val="1"/>
          <w:sz w:val="44"/>
          <w:szCs w:val="44"/>
        </w:rPr>
      </w:pPr>
      <w:r w:rsidDel="00000000" w:rsidR="00000000" w:rsidRPr="00000000">
        <w:rPr>
          <w:rtl w:val="0"/>
        </w:rPr>
      </w:r>
    </w:p>
    <w:p w:rsidR="00000000" w:rsidDel="00000000" w:rsidP="00000000" w:rsidRDefault="00000000" w:rsidRPr="00000000" w14:paraId="0000001A">
      <w:pPr>
        <w:jc w:val="center"/>
        <w:rPr>
          <w:b w:val="1"/>
          <w:bCs w:val="1"/>
          <w:sz w:val="44"/>
          <w:szCs w:val="44"/>
        </w:rPr>
      </w:pPr>
      <w:r w:rsidDel="00000000" w:rsidR="00000000" w:rsidRPr="00000000">
        <w:rPr>
          <w:rtl w:val="0"/>
        </w:rPr>
      </w:r>
    </w:p>
    <w:p w:rsidR="00000000" w:rsidDel="00000000" w:rsidP="00000000" w:rsidRDefault="00000000" w:rsidRPr="00000000" w14:paraId="0000001B">
      <w:pPr>
        <w:jc w:val="center"/>
        <w:rPr>
          <w:b w:val="1"/>
          <w:bCs w:val="1"/>
          <w:sz w:val="44"/>
          <w:szCs w:val="44"/>
        </w:rPr>
      </w:pPr>
      <w:r w:rsidDel="00000000" w:rsidR="00000000" w:rsidRPr="00000000">
        <w:rPr>
          <w:rtl w:val="0"/>
        </w:rPr>
      </w:r>
    </w:p>
    <w:p w:rsidR="00000000" w:rsidDel="00000000" w:rsidP="00000000" w:rsidRDefault="00000000" w:rsidRPr="00000000" w14:paraId="0000001C">
      <w:pPr>
        <w:jc w:val="center"/>
        <w:rPr>
          <w:b w:val="1"/>
          <w:bCs w:val="1"/>
          <w:sz w:val="44"/>
          <w:szCs w:val="44"/>
        </w:rPr>
      </w:pPr>
      <w:r w:rsidDel="00000000" w:rsidR="00000000" w:rsidRPr="00000000">
        <w:rPr>
          <w:rtl w:val="0"/>
        </w:rPr>
      </w:r>
    </w:p>
    <w:p w:rsidR="00000000" w:rsidDel="00000000" w:rsidP="00000000" w:rsidRDefault="00000000" w:rsidRPr="00000000" w14:paraId="0000001D">
      <w:pPr>
        <w:jc w:val="center"/>
        <w:rPr>
          <w:b w:val="1"/>
          <w:bCs w:val="1"/>
          <w:sz w:val="44"/>
          <w:szCs w:val="44"/>
        </w:rPr>
      </w:pPr>
      <w:r w:rsidDel="00000000" w:rsidR="00000000" w:rsidRPr="00000000">
        <w:rPr>
          <w:rtl w:val="0"/>
        </w:rPr>
      </w:r>
    </w:p>
    <w:p w:rsidR="00000000" w:rsidDel="00000000" w:rsidP="00000000" w:rsidRDefault="00000000" w:rsidRPr="00000000" w14:paraId="0000001E">
      <w:pPr>
        <w:spacing w:before="89" w:lineRule="auto"/>
        <w:ind w:left="2526" w:right="2171" w:firstLine="0"/>
        <w:jc w:val="center"/>
        <w:rPr>
          <w:sz w:val="28"/>
          <w:szCs w:val="28"/>
        </w:rPr>
      </w:pPr>
      <w:r w:rsidDel="00000000" w:rsidR="00000000" w:rsidRPr="00000000">
        <w:rPr>
          <w:sz w:val="28"/>
          <w:szCs w:val="28"/>
          <w:rtl w:val="0"/>
        </w:rPr>
        <w:t xml:space="preserve">– Da Nang, May 2026 –</w:t>
      </w:r>
    </w:p>
    <w:p w:rsidR="00000000" w:rsidDel="00000000" w:rsidP="00000000" w:rsidRDefault="00000000" w:rsidRPr="00000000" w14:paraId="0000001F">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29287082"/>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6ts07gxa9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of Changes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qru0bivd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tb0v0pzmq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 Project Information</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2wpm9mkov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 Project Team</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d68al10a0f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Requirement Specification</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qnh76l8qo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 Problem description</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fltmbumoz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 Major Features</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9jdop9dn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 Context Diagram</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yiyjl670gw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II.4 Nonfunction Requirements</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o91vnf66v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 Functional requirements</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8o0lgfxpq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II.5.1 Actors</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qj47qgcjqh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Use Cases</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8r7gygpw5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.1 Diagram(s)</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se3zzf4n4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II.5.2.2 Use case descriptions</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fvsqkps9fr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II.5.3 Activity diagram</w:t>
            </w:r>
          </w:hyperlink>
          <w:hyperlink w:anchor="_heading=h.cfvsqkps9f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dynelg1jx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Analysis models.</w:t>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40jcw8jd2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III.1 Interaction diagrams</w:t>
              <w:tab/>
              <w:t xml:space="preserve">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kxgcpdv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III.2 State diagram</w:t>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jo246wbp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Design specification</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1khxjrf5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IV.1 Integrated Communication Diagrams</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t3a5pg11q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IV.2 System High-Level Design</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a0lab39k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IV.3 Component and Package Diagram</w:t>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gqi8vqbar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IV.4 Class diagram</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h6tth0gk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IV.5 Database Design</w:t>
              <w:tab/>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qi0mrcyaz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Implementation</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b08w7fqzs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V.1 Map architecture to the structure of the project</w:t>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00zvslk0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 Map Class Diagram and Interaction Diagram to Code</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vf5lq8lm3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Applying Alternative Architecture Patterns</w:t>
              <w:tab/>
              <w:t xml:space="preserve">13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u9zp6rtkb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V.1 Applying the service-oriented architecture</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yot4t66ar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 Applying Service Discovery Pattern in the service-oriented architecture</w:t>
              <w:tab/>
              <w:t xml:space="preserve">13</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heading=h.y6ts07gxa9i6" w:id="0"/>
      <w:bookmarkEnd w:id="0"/>
      <w:r w:rsidDel="00000000" w:rsidR="00000000" w:rsidRPr="00000000">
        <w:rPr>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46">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11/05/2026</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 </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Nguyễn Nhật Quang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4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Initial version – Section I (Overview)</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4A">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12/05/2026</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Hà Minh Quang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4D">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Section II.1 – Problem Description</w:t>
            </w:r>
          </w:p>
        </w:tc>
      </w:tr>
      <w:tr>
        <w:trPr>
          <w:cantSplit w:val="0"/>
          <w:trHeight w:val="599.53125" w:hRule="atLeast"/>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4E">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13/05/2026</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0">
            <w:pPr>
              <w:spacing w:after="80" w:before="8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Hà Minh Quang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51">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Section II.2 – Major Features</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52">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14/05/2026</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Phạm Tấn Hải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5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Section II.3 – Context Diagram</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56">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15/05/2026</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Nguyễn Thanh Quân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5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Section II.4 – Nonfunctional Requirements</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5A">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16/05/2026</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Phạm Hồng Quân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5D">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Section II.5.1 – Actors</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16/05/2026</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Nguyễn Nhật Quang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61">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Section II.5.2 – Use Case Diagrams</w:t>
            </w:r>
          </w:p>
        </w:tc>
      </w:tr>
      <w:tr>
        <w:trPr>
          <w:cantSplit w:val="0"/>
          <w:trHeight w:val="362.265625" w:hRule="atLeast"/>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62">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16/05/2026</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Phạm Hồng Quân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6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Section II.5.3 – Use Case List</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17/05/2026</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Nguyễn Nhật Quang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6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Consolidated, reviewed, and finalized Week 1 v0.1</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A">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heading=h.nxqru0bivdkl" w:id="1"/>
      <w:bookmarkEnd w:id="1"/>
      <w:r w:rsidDel="00000000" w:rsidR="00000000" w:rsidRPr="00000000">
        <w:rPr>
          <w:rtl w:val="0"/>
        </w:rPr>
        <w:t xml:space="preserve">I. Overview</w:t>
      </w:r>
    </w:p>
    <w:p w:rsidR="00000000" w:rsidDel="00000000" w:rsidP="00000000" w:rsidRDefault="00000000" w:rsidRPr="00000000" w14:paraId="0000007E">
      <w:pPr>
        <w:pStyle w:val="Heading2"/>
        <w:rPr/>
      </w:pPr>
      <w:bookmarkStart w:colFirst="0" w:colLast="0" w:name="_heading=h.6tb0v0pzmqlp" w:id="2"/>
      <w:bookmarkEnd w:id="2"/>
      <w:r w:rsidDel="00000000" w:rsidR="00000000" w:rsidRPr="00000000">
        <w:rPr>
          <w:rtl w:val="0"/>
        </w:rPr>
        <w:t xml:space="preserve">I.1 Project Information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 </w:t>
      </w:r>
      <w:r w:rsidDel="00000000" w:rsidR="00000000" w:rsidRPr="00000000">
        <w:rPr>
          <w:rtl w:val="0"/>
        </w:rPr>
        <w:t xml:space="preserve">IELTSPhobic – IELTS Practice System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code: </w:t>
      </w:r>
      <w:r w:rsidDel="00000000" w:rsidR="00000000" w:rsidRPr="00000000">
        <w:rPr>
          <w:rtl w:val="0"/>
        </w:rPr>
        <w:t xml:space="preserve">IPS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name: SWD392-G</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type: </w:t>
      </w:r>
      <w:r w:rsidDel="00000000" w:rsidR="00000000" w:rsidRPr="00000000">
        <w:rPr>
          <w:rtl w:val="0"/>
        </w:rPr>
        <w:t xml:space="preserve">Web Application (Learner Site + Moderator Dashboard + Admin Dashboard)</w:t>
      </w:r>
    </w:p>
    <w:p w:rsidR="00000000" w:rsidDel="00000000" w:rsidP="00000000" w:rsidRDefault="00000000" w:rsidRPr="00000000" w14:paraId="00000083">
      <w:pPr>
        <w:pStyle w:val="Heading2"/>
        <w:rPr/>
      </w:pPr>
      <w:bookmarkStart w:colFirst="0" w:colLast="0" w:name="_heading=h.72wpm9mkovta" w:id="3"/>
      <w:bookmarkEnd w:id="3"/>
      <w:r w:rsidDel="00000000" w:rsidR="00000000" w:rsidRPr="00000000">
        <w:rPr>
          <w:rtl w:val="0"/>
        </w:rPr>
        <w:t xml:space="preserve">I.2 Project Team</w:t>
      </w:r>
    </w:p>
    <w:tbl>
      <w:tblPr>
        <w:tblStyle w:val="Table2"/>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5"/>
        <w:gridCol w:w="1275"/>
        <w:gridCol w:w="3465"/>
        <w:gridCol w:w="1485"/>
        <w:tblGridChange w:id="0">
          <w:tblGrid>
            <w:gridCol w:w="2415"/>
            <w:gridCol w:w="1275"/>
            <w:gridCol w:w="3465"/>
            <w:gridCol w:w="148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84">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85">
            <w:pPr>
              <w:spacing w:line="273" w:lineRule="auto"/>
              <w:ind w:left="107" w:hanging="107"/>
              <w:jc w:val="both"/>
              <w:rPr>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86">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87">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88">
            <w:pPr>
              <w:spacing w:line="254" w:lineRule="auto"/>
              <w:ind w:left="107" w:hanging="107"/>
              <w:rPr>
                <w:rFonts w:ascii="Calibri" w:cs="Calibri" w:eastAsia="Calibri" w:hAnsi="Calibri"/>
                <w:sz w:val="22"/>
                <w:szCs w:val="22"/>
              </w:rPr>
            </w:pPr>
            <w:r w:rsidDel="00000000" w:rsidR="00000000" w:rsidRPr="00000000">
              <w:rPr>
                <w:rFonts w:ascii="Arial" w:cs="Arial" w:eastAsia="Arial" w:hAnsi="Arial"/>
                <w:color w:val="333333"/>
                <w:sz w:val="20"/>
                <w:szCs w:val="20"/>
                <w:highlight w:val="white"/>
                <w:rtl w:val="0"/>
              </w:rPr>
              <w:t xml:space="preserve">Nguyễn Phương Tâm</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89">
            <w:pPr>
              <w:spacing w:line="254" w:lineRule="auto"/>
              <w:ind w:left="107" w:hanging="107"/>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8A">
            <w:pPr>
              <w:spacing w:line="254" w:lineRule="auto"/>
              <w:ind w:left="107" w:hanging="107"/>
              <w:rPr>
                <w:rFonts w:ascii="Calibri" w:cs="Calibri" w:eastAsia="Calibri" w:hAnsi="Calibri"/>
                <w:sz w:val="22"/>
                <w:szCs w:val="22"/>
              </w:rPr>
            </w:pPr>
            <w:r w:rsidDel="00000000" w:rsidR="00000000" w:rsidRPr="00000000">
              <w:rPr>
                <w:rFonts w:ascii="Arial" w:cs="Arial" w:eastAsia="Arial" w:hAnsi="Arial"/>
                <w:color w:val="333333"/>
                <w:sz w:val="20"/>
                <w:szCs w:val="20"/>
                <w:highlight w:val="white"/>
                <w:rtl w:val="0"/>
              </w:rPr>
              <w:t xml:space="preserve">TamNP4@fe.edu.vn</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8B">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p w:rsidR="00000000" w:rsidDel="00000000" w:rsidP="00000000" w:rsidRDefault="00000000" w:rsidRPr="00000000" w14:paraId="0000008C">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Nhật Quang</w:t>
            </w:r>
          </w:p>
        </w:tc>
        <w:tc>
          <w:tcPr/>
          <w:p w:rsidR="00000000" w:rsidDel="00000000" w:rsidP="00000000" w:rsidRDefault="00000000" w:rsidRPr="00000000" w14:paraId="0000008D">
            <w:pPr>
              <w:spacing w:line="252.00000000000003" w:lineRule="auto"/>
              <w:ind w:left="107" w:hanging="107"/>
              <w:jc w:val="both"/>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8E">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nhatquang1223@gmail.com</w:t>
            </w:r>
          </w:p>
        </w:tc>
        <w:tc>
          <w:tcPr/>
          <w:p w:rsidR="00000000" w:rsidDel="00000000" w:rsidP="00000000" w:rsidRDefault="00000000" w:rsidRPr="00000000" w14:paraId="0000008F">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0905579811</w:t>
            </w:r>
          </w:p>
        </w:tc>
      </w:tr>
      <w:tr>
        <w:trPr>
          <w:cantSplit w:val="0"/>
          <w:trHeight w:val="454" w:hRule="atLeast"/>
          <w:tblHeader w:val="0"/>
        </w:trPr>
        <w:tc>
          <w:tcPr/>
          <w:p w:rsidR="00000000" w:rsidDel="00000000" w:rsidP="00000000" w:rsidRDefault="00000000" w:rsidRPr="00000000" w14:paraId="0000009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 Minh Quang</w:t>
            </w:r>
          </w:p>
        </w:tc>
        <w:tc>
          <w:tcPr/>
          <w:p w:rsidR="00000000" w:rsidDel="00000000" w:rsidP="00000000" w:rsidRDefault="00000000" w:rsidRPr="00000000" w14:paraId="00000091">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2">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hmquang9805@gmail.com</w:t>
            </w:r>
          </w:p>
        </w:tc>
        <w:tc>
          <w:tcPr/>
          <w:p w:rsidR="00000000" w:rsidDel="00000000" w:rsidP="00000000" w:rsidRDefault="00000000" w:rsidRPr="00000000" w14:paraId="00000093">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0817451859</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Phạm Hồng Quân</w:t>
            </w:r>
          </w:p>
        </w:tc>
        <w:tc>
          <w:tcPr/>
          <w:p w:rsidR="00000000" w:rsidDel="00000000" w:rsidP="00000000" w:rsidRDefault="00000000" w:rsidRPr="00000000" w14:paraId="00000095">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xuanwc321@gmailcom</w:t>
            </w:r>
          </w:p>
        </w:tc>
        <w:tc>
          <w:tcPr/>
          <w:p w:rsidR="00000000" w:rsidDel="00000000" w:rsidP="00000000" w:rsidRDefault="00000000" w:rsidRPr="00000000" w14:paraId="0000009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0702420470</w:t>
            </w:r>
          </w:p>
        </w:tc>
      </w:tr>
      <w:tr>
        <w:trPr>
          <w:cantSplit w:val="0"/>
          <w:trHeight w:val="454" w:hRule="atLeast"/>
          <w:tblHeader w:val="0"/>
        </w:trPr>
        <w:tc>
          <w:tcPr/>
          <w:p w:rsidR="00000000" w:rsidDel="00000000" w:rsidP="00000000" w:rsidRDefault="00000000" w:rsidRPr="00000000" w14:paraId="0000009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Phạm Tấn Hải</w:t>
            </w:r>
          </w:p>
        </w:tc>
        <w:tc>
          <w:tcPr/>
          <w:p w:rsidR="00000000" w:rsidDel="00000000" w:rsidP="00000000" w:rsidRDefault="00000000" w:rsidRPr="00000000" w14:paraId="00000099">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phamtanhai2912@gmail.com</w:t>
            </w:r>
          </w:p>
        </w:tc>
        <w:tc>
          <w:tcPr/>
          <w:p w:rsidR="00000000" w:rsidDel="00000000" w:rsidP="00000000" w:rsidRDefault="00000000" w:rsidRPr="00000000" w14:paraId="0000009B">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0775532651</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Thanh Quân</w:t>
            </w:r>
          </w:p>
        </w:tc>
        <w:tc>
          <w:tcPr/>
          <w:p w:rsidR="00000000" w:rsidDel="00000000" w:rsidP="00000000" w:rsidRDefault="00000000" w:rsidRPr="00000000" w14:paraId="0000009D">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9E">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quannguyenthanh1309@gmail.com</w:t>
            </w:r>
          </w:p>
        </w:tc>
        <w:tc>
          <w:tcPr/>
          <w:p w:rsidR="00000000" w:rsidDel="00000000" w:rsidP="00000000" w:rsidRDefault="00000000" w:rsidRPr="00000000" w14:paraId="0000009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0787686893</w:t>
            </w:r>
          </w:p>
        </w:tc>
      </w:tr>
    </w:tbl>
    <w:p w:rsidR="00000000" w:rsidDel="00000000" w:rsidP="00000000" w:rsidRDefault="00000000" w:rsidRPr="00000000" w14:paraId="000000A0">
      <w:pPr>
        <w:pStyle w:val="Heading1"/>
        <w:rPr/>
      </w:pPr>
      <w:bookmarkStart w:colFirst="0" w:colLast="0" w:name="_heading=h.fd68al10a0fb" w:id="4"/>
      <w:bookmarkEnd w:id="4"/>
      <w:r w:rsidDel="00000000" w:rsidR="00000000" w:rsidRPr="00000000">
        <w:rPr>
          <w:rtl w:val="0"/>
        </w:rPr>
        <w:t xml:space="preserve">II. Requirement Specification</w:t>
      </w:r>
    </w:p>
    <w:p w:rsidR="00000000" w:rsidDel="00000000" w:rsidP="00000000" w:rsidRDefault="00000000" w:rsidRPr="00000000" w14:paraId="000000A1">
      <w:pPr>
        <w:pStyle w:val="Heading2"/>
        <w:rPr>
          <w:rFonts w:ascii="Times New Roman" w:cs="Times New Roman" w:eastAsia="Times New Roman" w:hAnsi="Times New Roman"/>
          <w:b w:val="0"/>
          <w:bCs w:val="0"/>
          <w:i w:val="0"/>
          <w:iCs w:val="0"/>
          <w:color w:val="000000"/>
          <w:sz w:val="26"/>
          <w:szCs w:val="26"/>
        </w:rPr>
      </w:pPr>
      <w:bookmarkStart w:colFirst="0" w:colLast="0" w:name="_heading=h.1qnh76l8qoyp" w:id="5"/>
      <w:bookmarkEnd w:id="5"/>
      <w:r w:rsidDel="00000000" w:rsidR="00000000" w:rsidRPr="00000000">
        <w:rPr>
          <w:rtl w:val="0"/>
        </w:rPr>
        <w:t xml:space="preserve">II.1 Problem description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pPr>
      <w:r w:rsidDel="00000000" w:rsidR="00000000" w:rsidRPr="00000000">
        <w:rPr>
          <w:rtl w:val="0"/>
        </w:rPr>
        <w:t xml:space="preserve">IELTSPhobic is a modern web-based platform that helps learners practice all four IELTS skills — Listening, Reading, Writing, and Speaking — through realistic computer-based simulations. The system integrates AI scoring (powered by OpenAI) for Writing and Speaking, giving instant feedback and improvement suggestions.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pPr>
      <w:r w:rsidDel="00000000" w:rsidR="00000000" w:rsidRPr="00000000">
        <w:rPr>
          <w:rtl w:val="0"/>
        </w:rPr>
        <w:t xml:space="preserve">Beyond test practice, IELTSPhobic includes a built-in dictionary, smart flashcards for vocabulary building, and a community forum where learners can discuss questions, share tips, and post text, images, or audio samples. The platform supports secure login via email or Google, and stores all results for progress tracking. VIP users gain full access to official-style tests, unlimited flashcards, detailed AI reports, and advanced study insights. Moderators handle forum content and user suspensions; Admins manage tests, premium plans, and statistics.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i w:val="1"/>
          <w:iCs w:val="1"/>
          <w:color w:val="0000ff"/>
        </w:rPr>
      </w:pPr>
      <w:r w:rsidDel="00000000" w:rsidR="00000000" w:rsidRPr="00000000">
        <w:rPr>
          <w:rtl w:val="0"/>
        </w:rPr>
        <w:t xml:space="preserve">The system replaces fragmented manual workflows (paper tests, separate dictionary apps, scattered learning materials) with a single integrated platform. Release 1.0 covers core practice, AI feedback, forum, and Stripe-based VIP payment. Future releases will add a mobile app and a multi-center deployment.</w:t>
      </w:r>
      <w:r w:rsidDel="00000000" w:rsidR="00000000" w:rsidRPr="00000000">
        <w:rPr>
          <w:rtl w:val="0"/>
        </w:rPr>
      </w:r>
    </w:p>
    <w:p w:rsidR="00000000" w:rsidDel="00000000" w:rsidP="00000000" w:rsidRDefault="00000000" w:rsidRPr="00000000" w14:paraId="000000A5">
      <w:pPr>
        <w:pStyle w:val="Heading2"/>
        <w:rPr>
          <w:i w:val="1"/>
          <w:iCs w:val="1"/>
          <w:color w:val="0000ff"/>
        </w:rPr>
      </w:pPr>
      <w:bookmarkStart w:colFirst="0" w:colLast="0" w:name="_heading=h.zfltmbumozgt" w:id="6"/>
      <w:bookmarkEnd w:id="6"/>
      <w:r w:rsidDel="00000000" w:rsidR="00000000" w:rsidRPr="00000000">
        <w:rPr>
          <w:rtl w:val="0"/>
        </w:rPr>
        <w:t xml:space="preserve">II.2 Major Features </w:t>
      </w:r>
      <w:r w:rsidDel="00000000" w:rsidR="00000000" w:rsidRPr="00000000">
        <w:rPr>
          <w:rtl w:val="0"/>
        </w:rPr>
      </w:r>
    </w:p>
    <w:p w:rsidR="00000000" w:rsidDel="00000000" w:rsidP="00000000" w:rsidRDefault="00000000" w:rsidRPr="00000000" w14:paraId="000000A6">
      <w:pPr>
        <w:spacing w:after="120" w:line="300" w:lineRule="auto"/>
        <w:jc w:val="both"/>
        <w:rPr/>
      </w:pPr>
      <w:r w:rsidDel="00000000" w:rsidR="00000000" w:rsidRPr="00000000">
        <w:rPr>
          <w:rtl w:val="0"/>
        </w:rPr>
        <w:t xml:space="preserve">Features are grouped into four feature areas:</w:t>
      </w:r>
    </w:p>
    <w:p w:rsidR="00000000" w:rsidDel="00000000" w:rsidP="00000000" w:rsidRDefault="00000000" w:rsidRPr="00000000" w14:paraId="000000A7">
      <w:pPr>
        <w:spacing w:after="120" w:line="300" w:lineRule="auto"/>
        <w:jc w:val="both"/>
        <w:rPr>
          <w:b w:val="1"/>
          <w:bCs w:val="1"/>
        </w:rPr>
      </w:pPr>
      <w:r w:rsidDel="00000000" w:rsidR="00000000" w:rsidRPr="00000000">
        <w:rPr>
          <w:b w:val="1"/>
          <w:bCs w:val="1"/>
          <w:rtl w:val="0"/>
        </w:rPr>
        <w:t xml:space="preserve">Authentication &amp; Account (FE-A-xx)</w:t>
      </w:r>
    </w:p>
    <w:p w:rsidR="00000000" w:rsidDel="00000000" w:rsidP="00000000" w:rsidRDefault="00000000" w:rsidRPr="00000000" w14:paraId="000000A8">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FE-A-01: Register (email/password) and Register with Google.</w:t>
      </w:r>
    </w:p>
    <w:p w:rsidR="00000000" w:rsidDel="00000000" w:rsidP="00000000" w:rsidRDefault="00000000" w:rsidRPr="00000000" w14:paraId="000000A9">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FE-A-02: Login (email/password), Login with Google, Forgot Password, Logout.</w:t>
      </w:r>
    </w:p>
    <w:p w:rsidR="00000000" w:rsidDel="00000000" w:rsidP="00000000" w:rsidRDefault="00000000" w:rsidRPr="00000000" w14:paraId="000000AA">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FE-A-03: Update Profile &amp; Change Password.</w:t>
      </w:r>
    </w:p>
    <w:p w:rsidR="00000000" w:rsidDel="00000000" w:rsidP="00000000" w:rsidRDefault="00000000" w:rsidRPr="00000000" w14:paraId="000000AB">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FE-A-04: View VIP Plans, Upgrade to VIP via Stripe payment gateway.</w:t>
      </w:r>
    </w:p>
    <w:p w:rsidR="00000000" w:rsidDel="00000000" w:rsidP="00000000" w:rsidRDefault="00000000" w:rsidRPr="00000000" w14:paraId="000000AC">
      <w:pPr>
        <w:spacing w:after="120" w:line="300" w:lineRule="auto"/>
        <w:jc w:val="both"/>
        <w:rPr>
          <w:b w:val="1"/>
          <w:bCs w:val="1"/>
        </w:rPr>
      </w:pPr>
      <w:r w:rsidDel="00000000" w:rsidR="00000000" w:rsidRPr="00000000">
        <w:rPr>
          <w:b w:val="1"/>
          <w:bCs w:val="1"/>
          <w:rtl w:val="0"/>
        </w:rPr>
        <w:t xml:space="preserve">Test Practice &amp; AI Feedback (FE-T-xx)</w:t>
      </w:r>
    </w:p>
    <w:p w:rsidR="00000000" w:rsidDel="00000000" w:rsidP="00000000" w:rsidRDefault="00000000" w:rsidRPr="00000000" w14:paraId="000000AD">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FE-T-05: View test list by skill (Listening / Reading / Writing / Speaking).</w:t>
      </w:r>
    </w:p>
    <w:p w:rsidR="00000000" w:rsidDel="00000000" w:rsidP="00000000" w:rsidRDefault="00000000" w:rsidRPr="00000000" w14:paraId="000000AE">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FE-T-06: Start practice for Listening, Reading, Writing, Speaking with a timer.</w:t>
      </w:r>
    </w:p>
    <w:p w:rsidR="00000000" w:rsidDel="00000000" w:rsidP="00000000" w:rsidRDefault="00000000" w:rsidRPr="00000000" w14:paraId="000000AF">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FE-T-07: Answer questions, record audio (Speaking), autosave every 5 seconds.</w:t>
      </w:r>
    </w:p>
    <w:p w:rsidR="00000000" w:rsidDel="00000000" w:rsidP="00000000" w:rsidRDefault="00000000" w:rsidRPr="00000000" w14:paraId="000000B0">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FE-T-08: Submit test (full/partial), receive result overview and band score.</w:t>
      </w:r>
    </w:p>
    <w:p w:rsidR="00000000" w:rsidDel="00000000" w:rsidP="00000000" w:rsidRDefault="00000000" w:rsidRPr="00000000" w14:paraId="000000B1">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ab/>
      </w:r>
      <w:r w:rsidDel="00000000" w:rsidR="00000000" w:rsidRPr="00000000">
        <w:rPr>
          <w:rtl w:val="0"/>
        </w:rPr>
        <w:t xml:space="preserve">FE-T-09: Get answer explanation (Reading/Listening), transcript (Listening/Speaking).</w:t>
      </w:r>
    </w:p>
    <w:p w:rsidR="00000000" w:rsidDel="00000000" w:rsidP="00000000" w:rsidRDefault="00000000" w:rsidRPr="00000000" w14:paraId="000000B2">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FE-T-10: Get AI analysis and feedback for Writing and Speaking (VIP-only).</w:t>
      </w:r>
    </w:p>
    <w:p w:rsidR="00000000" w:rsidDel="00000000" w:rsidP="00000000" w:rsidRDefault="00000000" w:rsidRPr="00000000" w14:paraId="000000B3">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FE-T-11: View test history, track progress with dashboard and charts.</w:t>
      </w:r>
    </w:p>
    <w:p w:rsidR="00000000" w:rsidDel="00000000" w:rsidP="00000000" w:rsidRDefault="00000000" w:rsidRPr="00000000" w14:paraId="000000B4">
      <w:pPr>
        <w:spacing w:after="120" w:line="300" w:lineRule="auto"/>
        <w:jc w:val="both"/>
        <w:rPr>
          <w:b w:val="1"/>
          <w:bCs w:val="1"/>
        </w:rPr>
      </w:pPr>
      <w:r w:rsidDel="00000000" w:rsidR="00000000" w:rsidRPr="00000000">
        <w:rPr>
          <w:b w:val="1"/>
          <w:bCs w:val="1"/>
          <w:rtl w:val="0"/>
        </w:rPr>
        <w:t xml:space="preserve">Dictionary, Vocabulary &amp; Forum (FE-L-xx)</w:t>
      </w:r>
    </w:p>
    <w:p w:rsidR="00000000" w:rsidDel="00000000" w:rsidP="00000000" w:rsidRDefault="00000000" w:rsidRPr="00000000" w14:paraId="000000B5">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FE-L-12: Built-in dictionary search; manage vocabulary groups (add/edit/delete).</w:t>
      </w:r>
    </w:p>
    <w:p w:rsidR="00000000" w:rsidDel="00000000" w:rsidP="00000000" w:rsidRDefault="00000000" w:rsidRPr="00000000" w14:paraId="000000B6">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FE-L-13: Create and review flashcards from saved words.</w:t>
      </w:r>
    </w:p>
    <w:p w:rsidR="00000000" w:rsidDel="00000000" w:rsidP="00000000" w:rsidRDefault="00000000" w:rsidRPr="00000000" w14:paraId="000000B7">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FE-L-14: Forum – view, search, create/edit/delete own post (text, image, audio).</w:t>
      </w:r>
    </w:p>
    <w:p w:rsidR="00000000" w:rsidDel="00000000" w:rsidP="00000000" w:rsidRDefault="00000000" w:rsidRPr="00000000" w14:paraId="000000B8">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FE-L-15: Comment, reply, like/unlike, pin/unpin, hide/unhide post.</w:t>
      </w:r>
    </w:p>
    <w:p w:rsidR="00000000" w:rsidDel="00000000" w:rsidP="00000000" w:rsidRDefault="00000000" w:rsidRPr="00000000" w14:paraId="000000B9">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FE-L-16: Report inappropriate forum content.</w:t>
      </w:r>
    </w:p>
    <w:p w:rsidR="00000000" w:rsidDel="00000000" w:rsidP="00000000" w:rsidRDefault="00000000" w:rsidRPr="00000000" w14:paraId="000000BA">
      <w:pPr>
        <w:spacing w:after="120" w:line="300" w:lineRule="auto"/>
        <w:jc w:val="both"/>
        <w:rPr>
          <w:b w:val="1"/>
          <w:bCs w:val="1"/>
        </w:rPr>
      </w:pPr>
      <w:r w:rsidDel="00000000" w:rsidR="00000000" w:rsidRPr="00000000">
        <w:rPr>
          <w:b w:val="1"/>
          <w:bCs w:val="1"/>
          <w:rtl w:val="0"/>
        </w:rPr>
        <w:t xml:space="preserve">Moderation &amp; Administration (FE-M-xx)</w:t>
      </w:r>
    </w:p>
    <w:p w:rsidR="00000000" w:rsidDel="00000000" w:rsidP="00000000" w:rsidRDefault="00000000" w:rsidRPr="00000000" w14:paraId="000000BB">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FE-M-17: Moderator – view user activity, suspend/activate user, manage forum posts/comments.</w:t>
      </w:r>
    </w:p>
    <w:p w:rsidR="00000000" w:rsidDel="00000000" w:rsidP="00000000" w:rsidRDefault="00000000" w:rsidRPr="00000000" w14:paraId="000000BC">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FE-M-18: Moderator – handle reports from users, send notifications.</w:t>
      </w:r>
    </w:p>
    <w:p w:rsidR="00000000" w:rsidDel="00000000" w:rsidP="00000000" w:rsidRDefault="00000000" w:rsidRPr="00000000" w14:paraId="000000BD">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FE-M-19: Admin – manage Listening/Reading/Writing/Speaking tests (add/edit/delete).</w:t>
      </w:r>
    </w:p>
    <w:p w:rsidR="00000000" w:rsidDel="00000000" w:rsidP="00000000" w:rsidRDefault="00000000" w:rsidRPr="00000000" w14:paraId="000000BE">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FE-M-20: Admin – view user statistics, test activity.</w:t>
      </w:r>
    </w:p>
    <w:p w:rsidR="00000000" w:rsidDel="00000000" w:rsidP="00000000" w:rsidRDefault="00000000" w:rsidRPr="00000000" w14:paraId="000000BF">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FE-M-21: Admin – assign roles &amp; permissions, manage premium plans.</w:t>
      </w:r>
    </w:p>
    <w:p w:rsidR="00000000" w:rsidDel="00000000" w:rsidP="00000000" w:rsidRDefault="00000000" w:rsidRPr="00000000" w14:paraId="000000C0">
      <w:pPr>
        <w:spacing w:after="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FE-M-22: Admin – view and export transactions (CSV/Invoice).</w:t>
      </w:r>
    </w:p>
    <w:p w:rsidR="00000000" w:rsidDel="00000000" w:rsidP="00000000" w:rsidRDefault="00000000" w:rsidRPr="00000000" w14:paraId="000000C1">
      <w:pPr>
        <w:pStyle w:val="Heading2"/>
        <w:rPr/>
      </w:pPr>
      <w:bookmarkStart w:colFirst="0" w:colLast="0" w:name="_heading=h.vo9jdop9dnzc" w:id="7"/>
      <w:bookmarkEnd w:id="7"/>
      <w:r w:rsidDel="00000000" w:rsidR="00000000" w:rsidRPr="00000000">
        <w:rPr>
          <w:rtl w:val="0"/>
        </w:rPr>
        <w:t xml:space="preserve">II.3 Context Diagram</w:t>
      </w:r>
    </w:p>
    <w:p w:rsidR="00000000" w:rsidDel="00000000" w:rsidP="00000000" w:rsidRDefault="00000000" w:rsidRPr="00000000" w14:paraId="000000C2">
      <w:pPr>
        <w:spacing w:after="120"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context diagram shows IELTSPhobic as a black box and identifies external entities interacting with it: 4 external users (Guest, Learner, Moderator, Admin) and 5 external systems (Google Authentication, Stripe Payment Gateway, OpenAI API for AI scoring, Cloudinary for file storage, Email/Notification Service).</w:t>
      </w:r>
    </w:p>
    <w:p w:rsidR="00000000" w:rsidDel="00000000" w:rsidP="00000000" w:rsidRDefault="00000000" w:rsidRPr="00000000" w14:paraId="000000C3">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5746440" cy="39751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464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60" w:line="259" w:lineRule="auto"/>
        <w:jc w:val="center"/>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Fonts w:ascii="Calibri" w:cs="Calibri" w:eastAsia="Calibri" w:hAnsi="Calibri"/>
          <w:i w:val="1"/>
          <w:iCs w:val="1"/>
          <w:rtl w:val="0"/>
        </w:rPr>
        <w:t xml:space="preserve">Figure 1: Context Diagram </w:t>
      </w:r>
      <w:r w:rsidDel="00000000" w:rsidR="00000000" w:rsidRPr="00000000">
        <w:rPr>
          <w:rtl w:val="0"/>
        </w:rPr>
      </w:r>
    </w:p>
    <w:p w:rsidR="00000000" w:rsidDel="00000000" w:rsidP="00000000" w:rsidRDefault="00000000" w:rsidRPr="00000000" w14:paraId="000000C5">
      <w:pPr>
        <w:pStyle w:val="Heading2"/>
        <w:rPr>
          <w:i w:val="1"/>
          <w:iCs w:val="1"/>
          <w:color w:val="0000ff"/>
        </w:rPr>
      </w:pPr>
      <w:bookmarkStart w:colFirst="0" w:colLast="0" w:name="_heading=h.8yiyjl670gw6" w:id="8"/>
      <w:bookmarkEnd w:id="8"/>
      <w:r w:rsidDel="00000000" w:rsidR="00000000" w:rsidRPr="00000000">
        <w:rPr>
          <w:i w:val="0"/>
          <w:iCs w:val="0"/>
          <w:color w:val="000000"/>
          <w:sz w:val="24"/>
          <w:szCs w:val="24"/>
          <w:rtl w:val="0"/>
        </w:rPr>
        <w:t xml:space="preserve">II.4 Nonfunctional requirements </w:t>
      </w:r>
      <w:r w:rsidDel="00000000" w:rsidR="00000000" w:rsidRPr="00000000">
        <w:rPr>
          <w:rtl w:val="0"/>
        </w:rPr>
      </w:r>
    </w:p>
    <w:tbl>
      <w:tblPr>
        <w:tblStyle w:val="Table3"/>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
        <w:gridCol w:w="1620"/>
        <w:gridCol w:w="1839"/>
        <w:gridCol w:w="5383"/>
        <w:tblGridChange w:id="0">
          <w:tblGrid>
            <w:gridCol w:w="372"/>
            <w:gridCol w:w="1620"/>
            <w:gridCol w:w="1839"/>
            <w:gridCol w:w="5383"/>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C6">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C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0C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0C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888888" w:space="0" w:sz="5" w:val="single"/>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888888" w:space="0" w:sz="5" w:val="single"/>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NF-01</w:t>
            </w:r>
          </w:p>
        </w:tc>
        <w:tc>
          <w:tcPr>
            <w:tcBorders>
              <w:top w:color="888888" w:space="0" w:sz="5" w:val="single"/>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Maintainability</w:t>
            </w:r>
          </w:p>
        </w:tc>
        <w:tc>
          <w:tcPr>
            <w:tcBorders>
              <w:top w:color="888888" w:space="0" w:sz="5" w:val="single"/>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Clear traceability between Controller, Service, and Repository layers; modular code organized by feature module; comprehensive documentation to support efficient maintenance and updates.</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NF-02</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Usability</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Find a test and complete a practice attempt within 5 minutes; error rate &lt; 5% for key tasks; user satisfaction score ≥ 85%. Auto-save every 5 seconds prevents data loss on disconnect.</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NF-03</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Portability</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Compatible with latest Chrome, Firefox, Safari, Edge. Responsive design from 320px to 1920px (React 18 frontend). Future mobile app planned.</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NF-04</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Performance</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Page load &lt; 4 seconds for 95% of users; supports at least 1,000 concurrent users; Listening audio preloads; server-side timer remains accurate after page refresh.</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NF-05</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Reusability</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Same business logic reusable across the web Learner Site, Moderator Dashboard, Admin Dashboard, and a future mobile app (alternative architecture to be designed later).</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NF-06</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Scalability</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Support horizontal and vertical scaling; capable of handling growing transactions when expanding to a multi-center deployment.</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NF-07</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Passwords hashed with salt before storage; HTTPS/TLS in transit; Role-Based Access Control (RBAC) with three roles (Learner, Moderator, Admin); account verification via Email OTP; all admin actions audit-logged.</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NF-08</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Availability &amp; Reliability</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99.9% uptime; automatic failover; daily database backups; recovery within 30 minutes after a crash; ACID-compliant database.</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i w:val="0"/>
          <w:iCs w:val="0"/>
          <w:color w:val="000000"/>
          <w:sz w:val="24"/>
          <w:szCs w:val="24"/>
        </w:rPr>
      </w:pPr>
      <w:bookmarkStart w:colFirst="0" w:colLast="0" w:name="_heading=h.5o91vnf66vrf" w:id="9"/>
      <w:bookmarkEnd w:id="9"/>
      <w:r w:rsidDel="00000000" w:rsidR="00000000" w:rsidRPr="00000000">
        <w:rPr>
          <w:i w:val="0"/>
          <w:iCs w:val="0"/>
          <w:color w:val="000000"/>
          <w:sz w:val="24"/>
          <w:szCs w:val="24"/>
          <w:rtl w:val="0"/>
        </w:rPr>
        <w:t xml:space="preserve">II.5 Functional requirements</w:t>
      </w:r>
    </w:p>
    <w:p w:rsidR="00000000" w:rsidDel="00000000" w:rsidP="00000000" w:rsidRDefault="00000000" w:rsidRPr="00000000" w14:paraId="000000EC">
      <w:pPr>
        <w:pStyle w:val="Heading3"/>
        <w:rPr/>
      </w:pPr>
      <w:bookmarkStart w:colFirst="0" w:colLast="0" w:name="_heading=h.j8o0lgfxpqp1" w:id="10"/>
      <w:bookmarkEnd w:id="10"/>
      <w:r w:rsidDel="00000000" w:rsidR="00000000" w:rsidRPr="00000000">
        <w:rPr>
          <w:rFonts w:ascii="Times New Roman" w:cs="Times New Roman" w:eastAsia="Times New Roman" w:hAnsi="Times New Roman"/>
          <w:b w:val="0"/>
          <w:bCs w:val="0"/>
          <w:i w:val="0"/>
          <w:iCs w:val="0"/>
          <w:color w:val="000000"/>
          <w:sz w:val="24"/>
          <w:szCs w:val="24"/>
          <w:rtl w:val="0"/>
        </w:rPr>
        <w:t xml:space="preserve">II.5</w:t>
      </w:r>
      <w:r w:rsidDel="00000000" w:rsidR="00000000" w:rsidRPr="00000000">
        <w:rPr>
          <w:rtl w:val="0"/>
        </w:rPr>
        <w:t xml:space="preserve">.1 Actors</w:t>
      </w:r>
    </w:p>
    <w:p w:rsidR="00000000" w:rsidDel="00000000" w:rsidP="00000000" w:rsidRDefault="00000000" w:rsidRPr="00000000" w14:paraId="000000ED">
      <w:pPr>
        <w:spacing w:after="120" w:line="300" w:lineRule="auto"/>
        <w:rPr/>
      </w:pPr>
      <w:r w:rsidDel="00000000" w:rsidR="00000000" w:rsidRPr="00000000">
        <w:rPr>
          <w:rtl w:val="0"/>
        </w:rPr>
        <w:t xml:space="preserve">The system has 5 actors — 4 external users and 1 external system (Payment Gateway).</w:t>
      </w:r>
      <w:r w:rsidDel="00000000" w:rsidR="00000000" w:rsidRPr="00000000">
        <w:rPr>
          <w:rtl w:val="0"/>
        </w:rPr>
      </w:r>
    </w:p>
    <w:tbl>
      <w:tblPr>
        <w:tblStyle w:val="Table4"/>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1695"/>
        <w:gridCol w:w="6825"/>
        <w:tblGridChange w:id="0">
          <w:tblGrid>
            <w:gridCol w:w="420"/>
            <w:gridCol w:w="1695"/>
            <w:gridCol w:w="68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EF">
            <w:pP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Description</w:t>
            </w:r>
          </w:p>
        </w:tc>
      </w:tr>
      <w:tr>
        <w:trPr>
          <w:cantSplit w:val="0"/>
          <w:tblHeader w:val="0"/>
        </w:trPr>
        <w:tc>
          <w:tcPr>
            <w:tcBorders>
              <w:top w:color="888888" w:space="0" w:sz="5" w:val="single"/>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888888" w:space="0" w:sz="5" w:val="single"/>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does not have an account or is not logged in; can register, view test lists, and browse forum content.</w:t>
            </w:r>
          </w:p>
        </w:tc>
      </w:tr>
      <w:tr>
        <w:trPr>
          <w:cantSplit w:val="0"/>
          <w:trHeight w:val="315" w:hRule="atLeast"/>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Learner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logged-in learner who can take tests, save results, use the dictionary, manage vocabulary, participate in the forum, and send feedback.</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administrator responsible for managing tests, generating reports, assigning roles, viewing payments, and monitoring user activities.</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Moderator who can handle reports/complaints, manage forum content, suspend/activate user accounts, and send system-wide notifications.</w:t>
            </w:r>
          </w:p>
        </w:tc>
      </w:tr>
      <w:tr>
        <w:trPr>
          <w:cantSplit w:val="0"/>
          <w:tblHeader w:val="0"/>
        </w:trPr>
        <w:tc>
          <w:tcPr>
            <w:tcBorders>
              <w:top w:color="000000" w:space="0" w:sz="0" w:val="nil"/>
              <w:left w:color="888888" w:space="0" w:sz="5" w:val="single"/>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888888" w:space="0" w:sz="5" w:val="single"/>
              <w:right w:color="888888" w:space="0" w:sz="5" w:val="single"/>
            </w:tcBorders>
            <w:tcMar>
              <w:top w:w="80.0" w:type="dxa"/>
              <w:left w:w="120.0" w:type="dxa"/>
              <w:bottom w:w="80.0" w:type="dxa"/>
              <w:right w:w="120.0" w:type="dxa"/>
            </w:tcMar>
            <w:vAlign w:val="top"/>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Payment Gateway (Stripe)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Processes payment, sends webhook events, confirms success/failure</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i w:val="1"/>
          <w:iCs w:val="1"/>
          <w:color w:val="0000ff"/>
        </w:rPr>
      </w:pPr>
      <w:bookmarkStart w:colFirst="0" w:colLast="0" w:name="_heading=h.7qj47qgcjqhb" w:id="11"/>
      <w:bookmarkEnd w:id="11"/>
      <w:r w:rsidDel="00000000" w:rsidR="00000000" w:rsidRPr="00000000">
        <w:rPr>
          <w:rFonts w:ascii="Times New Roman" w:cs="Times New Roman" w:eastAsia="Times New Roman" w:hAnsi="Times New Roman"/>
          <w:b w:val="0"/>
          <w:bCs w:val="0"/>
          <w:i w:val="0"/>
          <w:iCs w:val="0"/>
          <w:color w:val="000000"/>
          <w:sz w:val="24"/>
          <w:szCs w:val="24"/>
          <w:rtl w:val="0"/>
        </w:rPr>
        <w:t xml:space="preserve">II.5.2 Use Cases</w:t>
      </w:r>
      <w:r w:rsidDel="00000000" w:rsidR="00000000" w:rsidRPr="00000000">
        <w:rPr>
          <w:rtl w:val="0"/>
        </w:rPr>
      </w:r>
    </w:p>
    <w:p w:rsidR="00000000" w:rsidDel="00000000" w:rsidP="00000000" w:rsidRDefault="00000000" w:rsidRPr="00000000" w14:paraId="00000102">
      <w:pPr>
        <w:pStyle w:val="Heading3"/>
        <w:rPr>
          <w:i w:val="1"/>
          <w:iCs w:val="1"/>
          <w:color w:val="0000ff"/>
        </w:rPr>
      </w:pPr>
      <w:bookmarkStart w:colFirst="0" w:colLast="0" w:name="_heading=h.t8r7gygpw52w" w:id="12"/>
      <w:bookmarkEnd w:id="12"/>
      <w:r w:rsidDel="00000000" w:rsidR="00000000" w:rsidRPr="00000000">
        <w:rPr>
          <w:rFonts w:ascii="Times New Roman" w:cs="Times New Roman" w:eastAsia="Times New Roman" w:hAnsi="Times New Roman"/>
          <w:b w:val="0"/>
          <w:bCs w:val="0"/>
          <w:i w:val="0"/>
          <w:iCs w:val="0"/>
          <w:color w:val="000000"/>
          <w:sz w:val="24"/>
          <w:szCs w:val="24"/>
          <w:rtl w:val="0"/>
        </w:rPr>
        <w:t xml:space="preserve">II.5.2 .1 Diagram(s)</w:t>
      </w:r>
      <w:r w:rsidDel="00000000" w:rsidR="00000000" w:rsidRPr="00000000">
        <w:rPr>
          <w:rtl w:val="0"/>
        </w:rPr>
      </w:r>
    </w:p>
    <w:p w:rsidR="00000000" w:rsidDel="00000000" w:rsidP="00000000" w:rsidRDefault="00000000" w:rsidRPr="00000000" w14:paraId="00000103">
      <w:pPr>
        <w:spacing w:after="160" w:line="259"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5746440" cy="26416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644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60" w:line="259"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rtl w:val="0"/>
        </w:rPr>
        <w:t xml:space="preserve">Figure 2:Use case diagram for Guest</w:t>
      </w:r>
      <w:r w:rsidDel="00000000" w:rsidR="00000000" w:rsidRPr="00000000">
        <w:rPr>
          <w:rtl w:val="0"/>
        </w:rPr>
      </w:r>
    </w:p>
    <w:p w:rsidR="00000000" w:rsidDel="00000000" w:rsidP="00000000" w:rsidRDefault="00000000" w:rsidRPr="00000000" w14:paraId="00000105">
      <w:pPr>
        <w:spacing w:after="16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5746440" cy="46482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4644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Figure 3:Use Case Authentication</w:t>
      </w:r>
    </w:p>
    <w:p w:rsidR="00000000" w:rsidDel="00000000" w:rsidP="00000000" w:rsidRDefault="00000000" w:rsidRPr="00000000" w14:paraId="00000107">
      <w:pPr>
        <w:spacing w:after="160" w:line="259" w:lineRule="auto"/>
        <w:ind w:hanging="1417.3228346456694"/>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46440" cy="67183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4644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Figure 4:Use Case Practice and Test</w:t>
      </w:r>
    </w:p>
    <w:p w:rsidR="00000000" w:rsidDel="00000000" w:rsidP="00000000" w:rsidRDefault="00000000" w:rsidRPr="00000000" w14:paraId="00000109">
      <w:pPr>
        <w:spacing w:after="160" w:line="259" w:lineRule="auto"/>
        <w:ind w:left="-1417.3228346456694" w:firstLine="0"/>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46440" cy="48768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644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Figure 5:Use Case Dictionary and Vocabulary</w:t>
      </w:r>
    </w:p>
    <w:p w:rsidR="00000000" w:rsidDel="00000000" w:rsidP="00000000" w:rsidRDefault="00000000" w:rsidRPr="00000000" w14:paraId="0000010B">
      <w:pPr>
        <w:spacing w:after="160" w:line="259" w:lineRule="auto"/>
        <w:ind w:left="-1417.3228346456694" w:firstLine="0"/>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46440" cy="66421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4644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Figure 6:Use Case Forum &amp; Other</w:t>
      </w:r>
    </w:p>
    <w:p w:rsidR="00000000" w:rsidDel="00000000" w:rsidP="00000000" w:rsidRDefault="00000000" w:rsidRPr="00000000" w14:paraId="0000010D">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4843463" cy="410527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43463"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Figure 7:Use Case For Moderator</w:t>
      </w:r>
    </w:p>
    <w:p w:rsidR="00000000" w:rsidDel="00000000" w:rsidP="00000000" w:rsidRDefault="00000000" w:rsidRPr="00000000" w14:paraId="0000010F">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46440" cy="48514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4644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Figure8 :Use Case For Admin</w:t>
      </w:r>
    </w:p>
    <w:p w:rsidR="00000000" w:rsidDel="00000000" w:rsidP="00000000" w:rsidRDefault="00000000" w:rsidRPr="00000000" w14:paraId="00000111">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46440" cy="39243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464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Figure9 :Use Case For VipPlan</w:t>
      </w:r>
    </w:p>
    <w:p w:rsidR="00000000" w:rsidDel="00000000" w:rsidP="00000000" w:rsidRDefault="00000000" w:rsidRPr="00000000" w14:paraId="00000113">
      <w:pPr>
        <w:spacing w:after="160" w:line="259" w:lineRule="auto"/>
        <w:jc w:val="lef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4">
      <w:pPr>
        <w:pStyle w:val="Heading3"/>
        <w:rPr>
          <w:i w:val="1"/>
          <w:iCs w:val="1"/>
          <w:color w:val="0000ff"/>
        </w:rPr>
      </w:pPr>
      <w:bookmarkStart w:colFirst="0" w:colLast="0" w:name="_heading=h.5se3zzf4n4zj" w:id="13"/>
      <w:bookmarkEnd w:id="13"/>
      <w:r w:rsidDel="00000000" w:rsidR="00000000" w:rsidRPr="00000000">
        <w:rPr>
          <w:rFonts w:ascii="Times New Roman" w:cs="Times New Roman" w:eastAsia="Times New Roman" w:hAnsi="Times New Roman"/>
          <w:b w:val="0"/>
          <w:bCs w:val="0"/>
          <w:i w:val="0"/>
          <w:iCs w:val="0"/>
          <w:color w:val="000000"/>
          <w:sz w:val="24"/>
          <w:szCs w:val="24"/>
          <w:rtl w:val="0"/>
        </w:rPr>
        <w:t xml:space="preserve">II.5.2.2 Use case descriptions</w:t>
      </w:r>
      <w:r w:rsidDel="00000000" w:rsidR="00000000" w:rsidRPr="00000000">
        <w:rPr>
          <w:rtl w:val="0"/>
        </w:rPr>
      </w:r>
    </w:p>
    <w:tbl>
      <w:tblPr>
        <w:tblStyle w:val="Table5"/>
        <w:tblW w:w="9045.0" w:type="dxa"/>
        <w:jc w:val="left"/>
        <w:tblInd w:w="-5.0" w:type="dxa"/>
        <w:tblLayout w:type="fixed"/>
        <w:tblLook w:val="0400"/>
      </w:tblPr>
      <w:tblGrid>
        <w:gridCol w:w="520"/>
        <w:gridCol w:w="3024"/>
        <w:gridCol w:w="1843"/>
        <w:gridCol w:w="3658"/>
        <w:tblGridChange w:id="0">
          <w:tblGrid>
            <w:gridCol w:w="520"/>
            <w:gridCol w:w="3024"/>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16">
            <w:pP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17">
            <w:pP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18">
            <w:pPr>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with Email and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guest creates a new account by filling in registration details and confirming submission.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with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guest creates a new account quickly using their Google credentials.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VIP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customer views a list of available VIP plans, including their prices, durations, and benefits.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logs into the system using valid credentials to access features.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via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guest logs into the system quickly and securely using their Google credentials.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guest resets their password by requesting a reset link and creating a new password.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ends the session and securely logs out.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profile &amp;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updates personal information and changes their password to maintain account security.</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Upgrade to VIP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p w:rsidR="00000000" w:rsidDel="00000000" w:rsidP="00000000" w:rsidRDefault="00000000" w:rsidRPr="00000000" w14:paraId="0000013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p w:rsidR="00000000" w:rsidDel="00000000" w:rsidP="00000000" w:rsidRDefault="00000000" w:rsidRPr="00000000" w14:paraId="0000013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selects a VIP plan and proceeds with payment through the integrated </w:t>
            </w:r>
            <w:r w:rsidDel="00000000" w:rsidR="00000000" w:rsidRPr="00000000">
              <w:rPr>
                <w:rFonts w:ascii="Calibri" w:cs="Calibri" w:eastAsia="Calibri" w:hAnsi="Calibri"/>
                <w:b w:val="1"/>
                <w:bCs w:val="1"/>
                <w:sz w:val="22"/>
                <w:szCs w:val="22"/>
                <w:rtl w:val="0"/>
              </w:rPr>
              <w:t xml:space="preserve">Stripe Gateway</w:t>
            </w:r>
            <w:r w:rsidDel="00000000" w:rsidR="00000000" w:rsidRPr="00000000">
              <w:rPr>
                <w:rFonts w:ascii="Calibri" w:cs="Calibri" w:eastAsia="Calibri" w:hAnsi="Calibri"/>
                <w:sz w:val="22"/>
                <w:szCs w:val="22"/>
                <w:rtl w:val="0"/>
              </w:rPr>
              <w:t xml:space="preserve">. Upon successful payment, Stripe sends a webhook to the backend, which automatically records the transaction and upgrades the user to VIP status without admin approval.</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test list for each 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guest views available test lists for Listening, Reading, Writing, and Speaking.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practice Listening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begins a Listening practice session.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practice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begins a Reading practice session.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practice Writing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begins a Writing practice session.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practice Speaking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begins a Speaking practice session.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Answer questions for Listening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answers Listening test questions in multiple-choice or short-answer format.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Answer questions for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answers Reading test questions in multiple-choice or short-answer format.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Answer questions for Writing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writes responses for Writing tasks.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audio for Speaking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records spoken answers for Speaking tasks.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timer/test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tracks time remaining and progress during a test.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partially/fully completed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submits test responses, either complete or partial.</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Reading result overview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views overall Reading scores and performance.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Reading answer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reviews explanations for Reading answers.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Listening result overview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views overall Listening scores and performance.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Listening transcript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accesses transcripts of Listening test audio.</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Listening answer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reviews explanations for Listening answers.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Writing analyze and feedback from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provides automated analysis and feedback on Writing responses.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Speaking analyze and feedback from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provides automated analysis and feedback on Speaking responses.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Speaking transcript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generates transcripts of the student’s Speaking responses.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built-in dictionary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looks up word meanings, pronunciation, and usage.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word in dictionary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searches for a specific word in the dictionary.</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word to vocabulary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saves a word into a selected vocabulary group.</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word from vocabulary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removes a word from a vocabulary group.</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vocabulary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creates a new vocabulary group for organizing words.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vocabulary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renames or modifies vocabulary groups.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vocabulary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deletes a vocabulary group permanently.</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flashcards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creates flashcards for study and review.</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flashcards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practices vocabulary using flashcards.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test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reviews past test attempts for improvement.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 progress with dashboard &amp; charts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monitors learning progress using performance charts.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 system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receives system alerts such as reminders or updates.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reports or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sends problem reports or feedback to administrators.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views personal or public user profile details.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forum posts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guest browses posts in the forum.</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forum posts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guest searches forum posts using tags.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forum post (text, image, 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creates and shares a post in the forum.</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own forum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edits content of their own forum post.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own forum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deletes their own forum post.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Reply to forum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adds comments or replies to forum posts or comments.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own 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edits their own comment in the forum.</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own 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deletes their own comment in the forum.</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Like/Unlike forum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upvotes posts or comments to show support.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Pin/Unpin forum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students can pin post to the top of the forum or unpin that.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Hide/Unhide forum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students can hide the post they don't like to closed’s post list or unhide that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user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reviews user activities and engagement logs.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Suspend/Activate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moderator disables or re-enables a user account.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Roles &amp;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grants or modifies user roles and access permissions.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Listening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creates or approves new Listening tests.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Listening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updates Listening test content.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Reading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creates or approves new Reading tests.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Reading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updates Reading test content.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Writing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creates or approves new Writing tests.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Writing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updates Writing test content.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Speaking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creates or approves new Speaking tests.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Speaking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updates Speaking test content.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removes a test from the system.</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test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monitors test usage and attempts by users.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users statistic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views statistical reports of user activity and performance.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Handle reports &amp; complaints from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moderator reviews and resolves complaints or reports submitted by users.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announcements or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moderator broadcasts announcements or system-wide notifications.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Premium plans &amp; payments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023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manages premium plan configurations and synchronizes them with </w:t>
            </w:r>
            <w:r w:rsidDel="00000000" w:rsidR="00000000" w:rsidRPr="00000000">
              <w:rPr>
                <w:rFonts w:ascii="Calibri" w:cs="Calibri" w:eastAsia="Calibri" w:hAnsi="Calibri"/>
                <w:b w:val="1"/>
                <w:bCs w:val="1"/>
                <w:sz w:val="22"/>
                <w:szCs w:val="22"/>
                <w:rtl w:val="0"/>
              </w:rPr>
              <w:t xml:space="preserve">Stripe Products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Prices</w:t>
            </w:r>
            <w:r w:rsidDel="00000000" w:rsidR="00000000" w:rsidRPr="00000000">
              <w:rPr>
                <w:rFonts w:ascii="Calibri" w:cs="Calibri" w:eastAsia="Calibri" w:hAnsi="Calibri"/>
                <w:sz w:val="22"/>
                <w:szCs w:val="22"/>
                <w:rtl w:val="0"/>
              </w:rPr>
              <w:t xml:space="preserve">. All payments and subscriptions are handled automatically by Stripe; the system receives real-time webhook notifications for successful or failed payments.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The admin views all transactions processed through Stripe, including payment status, timestamps, and associated user information. Manual approval is not required since payments are verified by Stripe.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transactions CSV/Invoice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exports transaction records into CSV or invoice format.</w:t>
            </w:r>
          </w:p>
        </w:tc>
      </w:tr>
    </w:tbl>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before="40" w:lineRule="auto"/>
    </w:pPr>
    <w:rPr>
      <w:b w:val="1"/>
      <w:bCs w:val="1"/>
      <w:i w:val="1"/>
      <w:iCs w:val="1"/>
      <w:color w:val="000000"/>
      <w:sz w:val="26"/>
      <w:szCs w:val="26"/>
    </w:rPr>
  </w:style>
  <w:style w:type="paragraph" w:styleId="Heading3">
    <w:name w:val="heading 3"/>
    <w:basedOn w:val="Normal"/>
    <w:next w:val="Normal"/>
    <w:pPr>
      <w:keepNext w:val="1"/>
      <w:keepLines w:val="1"/>
      <w:spacing w:before="40" w:lineRule="auto"/>
    </w:pPr>
    <w:rPr>
      <w:i w:val="1"/>
      <w:iCs w:val="1"/>
    </w:rPr>
  </w:style>
  <w:style w:type="paragraph" w:styleId="Heading4">
    <w:name w:val="heading 4"/>
    <w:basedOn w:val="Normal"/>
    <w:next w:val="Normal"/>
    <w:pPr>
      <w:keepNext w:val="1"/>
      <w:keepLines w:val="1"/>
      <w:spacing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kH4JKBfwUFCFftQRFfAtKXQjg==">CgMxLjAyDmgueTZ0czA3Z3hhOWk2Mg5oLm54cXJ1MGJpdmRrbDIOaC42dGIwdjBwem1xbHAyDmguNzJ3cG05bWtvdnRhMg5oLmZkNjhhbDEwYTBmYjIOaC4xcW5oNzZsOHFveXAyDmguemZsdG1idW1vemd0Mg5oLnZvOWpkb3A5ZG56YzIOaC44eWl5amw2NzBndzYyDmguNW85MXZuZjY2dnJmMg5oLmo4bzBsZ2Z4cHFwMTIOaC43cWo0N3FnY2pxaGIyDmgudDhyN2d5Z3B3NTJ3Mg5oLjVzZTN6emY0bjR6ajgAciExalNaSTMyeTBpNGcySTVmSWgya0N2TVJES25zWHM4V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