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C2FF" w14:textId="77777777" w:rsidR="00660F86" w:rsidRDefault="00660F86" w:rsidP="00660F86">
      <w:pPr>
        <w:pStyle w:val="paragraph"/>
        <w:spacing w:before="240" w:beforeAutospacing="0" w:after="0" w:afterAutospacing="0" w:line="360" w:lineRule="auto"/>
        <w:textAlignment w:val="baseline"/>
        <w:rPr>
          <w:color w:val="2F5496"/>
        </w:rPr>
      </w:pPr>
      <w:r>
        <w:rPr>
          <w:rStyle w:val="normaltextrun"/>
          <w:rFonts w:ascii="Calibri Light" w:hAnsi="Calibri Light" w:cs="Calibri Light"/>
          <w:b/>
          <w:bCs/>
          <w:sz w:val="56"/>
          <w:szCs w:val="56"/>
        </w:rPr>
        <w:t>Author</w:t>
      </w:r>
      <w:r>
        <w:rPr>
          <w:rStyle w:val="normaltextrun"/>
          <w:rFonts w:ascii="Calibri Light" w:hAnsi="Calibri Light" w:cs="Calibri Light"/>
          <w:sz w:val="56"/>
          <w:szCs w:val="56"/>
        </w:rPr>
        <w:t>: Susan Wertheim</w:t>
      </w:r>
      <w:r>
        <w:rPr>
          <w:rStyle w:val="eop"/>
          <w:rFonts w:ascii="Calibri Light" w:hAnsi="Calibri Light" w:cs="Calibri Light"/>
          <w:sz w:val="56"/>
          <w:szCs w:val="56"/>
        </w:rPr>
        <w:t> </w:t>
      </w:r>
    </w:p>
    <w:p w14:paraId="631570EC" w14:textId="77777777" w:rsidR="00660F86" w:rsidRDefault="00660F86" w:rsidP="00660F86">
      <w:pPr>
        <w:pStyle w:val="paragraph"/>
        <w:spacing w:before="240" w:beforeAutospacing="0" w:after="0" w:afterAutospacing="0" w:line="360" w:lineRule="auto"/>
        <w:textAlignment w:val="baseline"/>
        <w:rPr>
          <w:color w:val="2F5496"/>
        </w:rPr>
      </w:pPr>
      <w:r>
        <w:rPr>
          <w:rStyle w:val="normaltextrun"/>
          <w:rFonts w:ascii="Calibri Light" w:hAnsi="Calibri Light" w:cs="Calibri Light"/>
          <w:b/>
          <w:bCs/>
          <w:sz w:val="56"/>
          <w:szCs w:val="56"/>
        </w:rPr>
        <w:t>Course</w:t>
      </w:r>
      <w:r>
        <w:rPr>
          <w:rStyle w:val="normaltextrun"/>
          <w:rFonts w:ascii="Calibri Light" w:hAnsi="Calibri Light" w:cs="Calibri Light"/>
          <w:sz w:val="56"/>
          <w:szCs w:val="56"/>
        </w:rPr>
        <w:t>: SWDV 665: Advance Topics</w:t>
      </w:r>
      <w:r>
        <w:rPr>
          <w:rStyle w:val="eop"/>
          <w:rFonts w:ascii="Calibri Light" w:hAnsi="Calibri Light" w:cs="Calibri Light"/>
          <w:sz w:val="56"/>
          <w:szCs w:val="56"/>
        </w:rPr>
        <w:t> </w:t>
      </w:r>
    </w:p>
    <w:p w14:paraId="489A0818" w14:textId="77777777" w:rsidR="00660F86" w:rsidRDefault="00660F86" w:rsidP="00660F86">
      <w:pPr>
        <w:pStyle w:val="paragraph"/>
        <w:spacing w:before="240" w:beforeAutospacing="0" w:after="0" w:afterAutospacing="0" w:line="360" w:lineRule="auto"/>
        <w:textAlignment w:val="baseline"/>
        <w:rPr>
          <w:color w:val="2F5496"/>
        </w:rPr>
      </w:pPr>
      <w:r>
        <w:rPr>
          <w:rStyle w:val="normaltextrun"/>
          <w:rFonts w:ascii="Calibri Light" w:hAnsi="Calibri Light" w:cs="Calibri Light"/>
          <w:b/>
          <w:bCs/>
          <w:sz w:val="56"/>
          <w:szCs w:val="56"/>
        </w:rPr>
        <w:t>Professor</w:t>
      </w:r>
      <w:r>
        <w:rPr>
          <w:rStyle w:val="normaltextrun"/>
          <w:rFonts w:ascii="Calibri Light" w:hAnsi="Calibri Light" w:cs="Calibri Light"/>
          <w:sz w:val="56"/>
          <w:szCs w:val="56"/>
        </w:rPr>
        <w:t>: Dr. Tsehay</w:t>
      </w:r>
      <w:r>
        <w:rPr>
          <w:rStyle w:val="eop"/>
          <w:rFonts w:ascii="Calibri Light" w:hAnsi="Calibri Light" w:cs="Calibri Light"/>
          <w:sz w:val="56"/>
          <w:szCs w:val="56"/>
        </w:rPr>
        <w:t> </w:t>
      </w:r>
    </w:p>
    <w:p w14:paraId="58354BF2" w14:textId="77777777" w:rsidR="00660F86" w:rsidRDefault="00660F86" w:rsidP="00660F86">
      <w:pPr>
        <w:pStyle w:val="paragraph"/>
        <w:spacing w:before="240" w:beforeAutospacing="0" w:after="0" w:afterAutospacing="0" w:line="360" w:lineRule="auto"/>
        <w:textAlignment w:val="baseline"/>
        <w:rPr>
          <w:color w:val="2F5496"/>
        </w:rPr>
      </w:pPr>
      <w:r>
        <w:rPr>
          <w:rStyle w:val="normaltextrun"/>
          <w:rFonts w:ascii="Calibri Light" w:hAnsi="Calibri Light" w:cs="Calibri Light"/>
          <w:b/>
          <w:bCs/>
          <w:sz w:val="56"/>
          <w:szCs w:val="56"/>
        </w:rPr>
        <w:t>Due Date</w:t>
      </w:r>
      <w:r>
        <w:rPr>
          <w:rStyle w:val="normaltextrun"/>
          <w:rFonts w:ascii="Calibri Light" w:hAnsi="Calibri Light" w:cs="Calibri Light"/>
          <w:sz w:val="56"/>
          <w:szCs w:val="56"/>
        </w:rPr>
        <w:t>: November 26, 2023</w:t>
      </w:r>
      <w:r>
        <w:rPr>
          <w:rStyle w:val="scxw216438189"/>
          <w:rFonts w:ascii="Calibri Light" w:hAnsi="Calibri Light" w:cs="Calibri Light"/>
          <w:sz w:val="56"/>
          <w:szCs w:val="56"/>
        </w:rPr>
        <w:t> </w:t>
      </w:r>
      <w:r>
        <w:rPr>
          <w:rFonts w:ascii="Calibri Light" w:hAnsi="Calibri Light" w:cs="Calibri Light"/>
          <w:sz w:val="56"/>
          <w:szCs w:val="56"/>
        </w:rPr>
        <w:br/>
      </w:r>
      <w:r>
        <w:rPr>
          <w:rStyle w:val="eop"/>
          <w:rFonts w:ascii="Calibri" w:hAnsi="Calibri" w:cs="Calibri"/>
          <w:color w:val="2F5496"/>
          <w:sz w:val="22"/>
          <w:szCs w:val="22"/>
        </w:rPr>
        <w:t> </w:t>
      </w:r>
    </w:p>
    <w:p w14:paraId="0FAF6AD8" w14:textId="77777777" w:rsidR="00660F86" w:rsidRDefault="00660F86" w:rsidP="00660F86">
      <w:pPr>
        <w:pStyle w:val="paragraph"/>
        <w:spacing w:before="0" w:beforeAutospacing="0" w:after="0" w:afterAutospacing="0" w:line="360" w:lineRule="auto"/>
        <w:textAlignment w:val="baseline"/>
      </w:pPr>
      <w:r>
        <w:rPr>
          <w:rStyle w:val="eop"/>
          <w:rFonts w:ascii="Calibri Light" w:hAnsi="Calibri Light" w:cs="Calibri Light"/>
          <w:sz w:val="56"/>
          <w:szCs w:val="56"/>
        </w:rPr>
        <w:t> </w:t>
      </w:r>
    </w:p>
    <w:p w14:paraId="57A29179" w14:textId="77777777" w:rsidR="00660F86" w:rsidRDefault="00660F86" w:rsidP="00660F86">
      <w:pPr>
        <w:pStyle w:val="paragraph"/>
        <w:spacing w:before="0" w:beforeAutospacing="0" w:after="0" w:afterAutospacing="0" w:line="360" w:lineRule="auto"/>
        <w:textAlignment w:val="baseline"/>
      </w:pPr>
      <w:r>
        <w:rPr>
          <w:rStyle w:val="eop"/>
          <w:rFonts w:ascii="Calibri Light" w:hAnsi="Calibri Light" w:cs="Calibri Light"/>
          <w:sz w:val="56"/>
          <w:szCs w:val="56"/>
        </w:rPr>
        <w:t> </w:t>
      </w:r>
    </w:p>
    <w:p w14:paraId="12B3A0DB" w14:textId="77777777" w:rsidR="00660F86" w:rsidRDefault="00660F86" w:rsidP="00660F86">
      <w:pPr>
        <w:pStyle w:val="paragraph"/>
        <w:spacing w:before="0" w:beforeAutospacing="0" w:after="0" w:afterAutospacing="0" w:line="360" w:lineRule="auto"/>
        <w:jc w:val="center"/>
        <w:textAlignment w:val="baseline"/>
      </w:pPr>
      <w:r>
        <w:rPr>
          <w:rStyle w:val="normaltextrun"/>
          <w:rFonts w:ascii="Calibri Light" w:hAnsi="Calibri Light" w:cs="Calibri Light"/>
          <w:sz w:val="56"/>
          <w:szCs w:val="56"/>
        </w:rPr>
        <w:t>Typescript: JavaScript that Scales Summary Response</w:t>
      </w:r>
      <w:r>
        <w:rPr>
          <w:rStyle w:val="eop"/>
          <w:rFonts w:ascii="Calibri Light" w:hAnsi="Calibri Light" w:cs="Calibri Light"/>
          <w:sz w:val="56"/>
          <w:szCs w:val="56"/>
        </w:rPr>
        <w:t> </w:t>
      </w:r>
    </w:p>
    <w:p w14:paraId="102EB97E" w14:textId="77777777" w:rsidR="00660F86" w:rsidRDefault="00660F86" w:rsidP="00660F86">
      <w:pPr>
        <w:pStyle w:val="paragraph"/>
        <w:spacing w:before="0" w:beforeAutospacing="0" w:after="160" w:afterAutospacing="0" w:line="360" w:lineRule="auto"/>
        <w:textAlignment w:val="baseline"/>
      </w:pPr>
      <w:r>
        <w:rPr>
          <w:rStyle w:val="pagebreaktextspan"/>
        </w:rPr>
        <w:t> </w:t>
      </w:r>
      <w:r>
        <w:rPr>
          <w:rStyle w:val="eop"/>
          <w:rFonts w:ascii="Calibri" w:hAnsi="Calibri" w:cs="Calibri"/>
          <w:sz w:val="22"/>
          <w:szCs w:val="22"/>
        </w:rPr>
        <w:t> </w:t>
      </w:r>
    </w:p>
    <w:p w14:paraId="6DD46D76" w14:textId="77777777" w:rsidR="00660F86" w:rsidRDefault="00660F86" w:rsidP="00660F86">
      <w:pPr>
        <w:spacing w:line="360" w:lineRule="auto"/>
        <w:rPr>
          <w:rStyle w:val="normaltextrun"/>
          <w:rFonts w:ascii="Calibri Light" w:eastAsia="Times New Roman" w:hAnsi="Calibri Light" w:cs="Calibri Light"/>
          <w:color w:val="2F5496"/>
          <w:kern w:val="0"/>
          <w:sz w:val="32"/>
          <w:szCs w:val="32"/>
          <w14:ligatures w14:val="none"/>
        </w:rPr>
      </w:pPr>
      <w:r>
        <w:rPr>
          <w:rStyle w:val="normaltextrun"/>
          <w:rFonts w:ascii="Calibri Light" w:hAnsi="Calibri Light" w:cs="Calibri Light"/>
          <w:color w:val="2F5496"/>
          <w:sz w:val="32"/>
          <w:szCs w:val="32"/>
        </w:rPr>
        <w:br w:type="page"/>
      </w:r>
    </w:p>
    <w:p w14:paraId="6B8ED8A2" w14:textId="762468C6" w:rsidR="00660F86" w:rsidRDefault="00660F86" w:rsidP="00660F86">
      <w:pPr>
        <w:pStyle w:val="paragraph"/>
        <w:spacing w:before="240" w:beforeAutospacing="0" w:after="0" w:afterAutospacing="0" w:line="360" w:lineRule="auto"/>
        <w:jc w:val="center"/>
        <w:textAlignment w:val="baseline"/>
        <w:rPr>
          <w:color w:val="2F5496"/>
        </w:rPr>
      </w:pPr>
      <w:r>
        <w:rPr>
          <w:rStyle w:val="normaltextrun"/>
          <w:rFonts w:ascii="Calibri Light" w:hAnsi="Calibri Light" w:cs="Calibri Light"/>
          <w:color w:val="2F5496"/>
          <w:sz w:val="32"/>
          <w:szCs w:val="32"/>
        </w:rPr>
        <w:lastRenderedPageBreak/>
        <w:t>Typescript: JavaScript that Scales Summary Response</w:t>
      </w:r>
      <w:r>
        <w:rPr>
          <w:rStyle w:val="eop"/>
          <w:rFonts w:ascii="Calibri Light" w:hAnsi="Calibri Light" w:cs="Calibri Light"/>
          <w:color w:val="2F5496"/>
          <w:sz w:val="32"/>
          <w:szCs w:val="32"/>
        </w:rPr>
        <w:t> </w:t>
      </w:r>
    </w:p>
    <w:p w14:paraId="6219B217" w14:textId="77777777" w:rsidR="00660F86" w:rsidRDefault="00660F86" w:rsidP="00660F86">
      <w:pPr>
        <w:pStyle w:val="paragraph"/>
        <w:spacing w:before="0" w:beforeAutospacing="0" w:after="160" w:afterAutospacing="0" w:line="360" w:lineRule="auto"/>
        <w:textAlignment w:val="baseline"/>
      </w:pPr>
      <w:r>
        <w:rPr>
          <w:rStyle w:val="eop"/>
          <w:rFonts w:ascii="Calibri" w:hAnsi="Calibri" w:cs="Calibri"/>
          <w:sz w:val="22"/>
          <w:szCs w:val="22"/>
        </w:rPr>
        <w:t> </w:t>
      </w:r>
    </w:p>
    <w:p w14:paraId="0ED20449" w14:textId="77777777" w:rsidR="00660F86" w:rsidRDefault="00660F86" w:rsidP="00660F86">
      <w:pPr>
        <w:pStyle w:val="paragraph"/>
        <w:spacing w:before="0" w:beforeAutospacing="0" w:after="240" w:afterAutospacing="0" w:line="360" w:lineRule="auto"/>
        <w:textAlignment w:val="baseline"/>
      </w:pPr>
      <w:r>
        <w:rPr>
          <w:rStyle w:val="normaltextrun"/>
          <w:rFonts w:ascii="Calibri" w:hAnsi="Calibri" w:cs="Calibri"/>
          <w:color w:val="0E101A"/>
        </w:rPr>
        <w:t>With many benefits that improve the working experience, TypeScript stands out as an attractive option in the constantly changing web development landscape. Static typing is one of its most notable characteristics; it enables developers to see potential problems during compilation, resulting in more reliable and manageable code. TypeScript compiles to plain JavaScript, allowing it to run on any browser, device, or operating system.</w:t>
      </w:r>
      <w:r>
        <w:rPr>
          <w:rStyle w:val="normaltextrun"/>
          <w:rFonts w:ascii="Calibri" w:hAnsi="Calibri" w:cs="Calibri"/>
          <w:b/>
          <w:bCs/>
          <w:color w:val="0E101A"/>
        </w:rPr>
        <w:t xml:space="preserve"> </w:t>
      </w:r>
      <w:r>
        <w:rPr>
          <w:rStyle w:val="normaltextrun"/>
          <w:rFonts w:ascii="Calibri" w:hAnsi="Calibri" w:cs="Calibri"/>
          <w:color w:val="0E101A"/>
        </w:rPr>
        <w:t>TypeScript is a scalable solution that helps developers navigate and organize code more effectively as applications get more complicated. Static typing is one feature that makes the TypeScript language so productive. It also offers a rich development environment with powerful tooling and smart auto-completion. TypeScript, being an open-source language, encourages collaboration and innovation within the development community. Most notably, the ability to seamlessly run on any browser underscores its versatility, ensuring compatibility with existing JavaScript codebases and broadening its applicability across diverse web environments. In this dynamic era of web development, TypeScript emerges not just as a superset of JavaScript but as a powerful partner, offering a robust set of features that cater to the evolving needs of modern software development.</w:t>
      </w:r>
      <w:r>
        <w:rPr>
          <w:rStyle w:val="eop"/>
          <w:rFonts w:ascii="Calibri" w:hAnsi="Calibri" w:cs="Calibri"/>
          <w:color w:val="0E101A"/>
        </w:rPr>
        <w:t> </w:t>
      </w:r>
    </w:p>
    <w:p w14:paraId="29FB1586" w14:textId="77777777" w:rsidR="00660F86" w:rsidRDefault="00660F86" w:rsidP="00660F86">
      <w:pPr>
        <w:pStyle w:val="paragraph"/>
        <w:spacing w:before="40" w:beforeAutospacing="0" w:after="240" w:afterAutospacing="0" w:line="360" w:lineRule="auto"/>
        <w:textAlignment w:val="baseline"/>
        <w:rPr>
          <w:color w:val="2F5496"/>
        </w:rPr>
      </w:pPr>
      <w:r>
        <w:rPr>
          <w:rStyle w:val="normaltextrun"/>
          <w:rFonts w:ascii="Calibri Light" w:hAnsi="Calibri Light" w:cs="Calibri Light"/>
          <w:color w:val="2F5496"/>
          <w:sz w:val="26"/>
          <w:szCs w:val="26"/>
        </w:rPr>
        <w:t>Static Typing</w:t>
      </w:r>
      <w:r>
        <w:rPr>
          <w:rStyle w:val="eop"/>
          <w:rFonts w:ascii="Calibri Light" w:hAnsi="Calibri Light" w:cs="Calibri Light"/>
          <w:color w:val="2F5496"/>
          <w:sz w:val="26"/>
          <w:szCs w:val="26"/>
        </w:rPr>
        <w:t> </w:t>
      </w:r>
    </w:p>
    <w:p w14:paraId="20758794" w14:textId="78103572" w:rsidR="00660F86" w:rsidRDefault="00660F86" w:rsidP="00660F86">
      <w:pPr>
        <w:pStyle w:val="paragraph"/>
        <w:spacing w:before="0" w:beforeAutospacing="0" w:after="240" w:afterAutospacing="0" w:line="360" w:lineRule="auto"/>
        <w:textAlignment w:val="baseline"/>
      </w:pPr>
      <w:r>
        <w:rPr>
          <w:rStyle w:val="normaltextrun"/>
          <w:rFonts w:ascii="Calibri" w:hAnsi="Calibri" w:cs="Calibri"/>
          <w:color w:val="0E101A"/>
        </w:rPr>
        <w:t>In TypeScript, variables and their types are declared</w:t>
      </w:r>
      <w:r w:rsidR="00F91056">
        <w:rPr>
          <w:rStyle w:val="normaltextrun"/>
          <w:rFonts w:ascii="Calibri" w:hAnsi="Calibri" w:cs="Calibri"/>
          <w:color w:val="0E101A"/>
        </w:rPr>
        <w:t xml:space="preserve"> explicitly</w:t>
      </w:r>
      <w:r>
        <w:rPr>
          <w:rStyle w:val="normaltextrun"/>
          <w:rFonts w:ascii="Calibri" w:hAnsi="Calibri" w:cs="Calibri"/>
          <w:color w:val="0E101A"/>
        </w:rPr>
        <w:t>. Explicit declarations mean that the data type of variables is known at compile time, and the TypeScript compiler checks for type-related errors before the code is executed. This early detection of potential issues during compilation helps developers catch errors before runtime, making the code more reliable and manageable. Developers can create more robust and maintainable code by identifying and addressing issues early in the development cycle.</w:t>
      </w:r>
      <w:r>
        <w:rPr>
          <w:rStyle w:val="eop"/>
          <w:rFonts w:ascii="Calibri" w:hAnsi="Calibri" w:cs="Calibri"/>
          <w:color w:val="0E101A"/>
        </w:rPr>
        <w:t> </w:t>
      </w:r>
    </w:p>
    <w:p w14:paraId="57DF00B2" w14:textId="77777777" w:rsidR="00660F86" w:rsidRDefault="00660F86" w:rsidP="00660F86">
      <w:pPr>
        <w:pStyle w:val="paragraph"/>
        <w:spacing w:before="40" w:beforeAutospacing="0" w:after="0" w:afterAutospacing="0" w:line="360" w:lineRule="auto"/>
        <w:textAlignment w:val="baseline"/>
        <w:rPr>
          <w:color w:val="2F5496"/>
        </w:rPr>
      </w:pPr>
      <w:r>
        <w:rPr>
          <w:rStyle w:val="normaltextrun"/>
          <w:rFonts w:ascii="Calibri Light" w:hAnsi="Calibri Light" w:cs="Calibri Light"/>
          <w:color w:val="2F5496"/>
          <w:sz w:val="26"/>
          <w:szCs w:val="26"/>
        </w:rPr>
        <w:t>Compilation to Plain JavaScript </w:t>
      </w:r>
      <w:r>
        <w:rPr>
          <w:rStyle w:val="eop"/>
          <w:rFonts w:ascii="Calibri Light" w:hAnsi="Calibri Light" w:cs="Calibri Light"/>
          <w:color w:val="2F5496"/>
          <w:sz w:val="26"/>
          <w:szCs w:val="26"/>
        </w:rPr>
        <w:t> </w:t>
      </w:r>
    </w:p>
    <w:p w14:paraId="212A94E4" w14:textId="77777777" w:rsidR="00660F86" w:rsidRDefault="00660F86" w:rsidP="00660F86">
      <w:pPr>
        <w:pStyle w:val="paragraph"/>
        <w:spacing w:before="240" w:beforeAutospacing="0" w:after="240" w:afterAutospacing="0" w:line="360" w:lineRule="auto"/>
        <w:textAlignment w:val="baseline"/>
      </w:pPr>
      <w:r>
        <w:rPr>
          <w:rStyle w:val="normaltextrun"/>
          <w:rFonts w:ascii="Calibri" w:hAnsi="Calibri" w:cs="Calibri"/>
          <w:color w:val="0E101A"/>
        </w:rPr>
        <w:lastRenderedPageBreak/>
        <w:t xml:space="preserve">TypeScript code, with its static typing, is transformed into standard JavaScript code by the TypeScript compiler. This compilation to JavaScript is necessary because web browsers understand and execute JavaScript. The JavaScript is equivalent to what a developer might have written directly in JavaScript. Since the output of the TypeScript compilation is standard JavaScript, the code can be executed in any environment that supports JavaScript. </w:t>
      </w:r>
      <w:r>
        <w:rPr>
          <w:rStyle w:val="normaltextrun"/>
          <w:rFonts w:ascii="Calibri" w:hAnsi="Calibri" w:cs="Calibri"/>
        </w:rPr>
        <w:t>This compatibility ensures that applications written in TypeScript can be deployed effortlessly to different browsers, providing a consistent experience for users regardless of their browser preference.</w:t>
      </w:r>
      <w:r>
        <w:rPr>
          <w:rStyle w:val="eop"/>
          <w:rFonts w:ascii="Calibri" w:hAnsi="Calibri" w:cs="Calibri"/>
        </w:rPr>
        <w:t> </w:t>
      </w:r>
    </w:p>
    <w:p w14:paraId="799EBBB4" w14:textId="77777777" w:rsidR="00660F86" w:rsidRDefault="00660F86" w:rsidP="00660F86">
      <w:pPr>
        <w:pStyle w:val="paragraph"/>
        <w:spacing w:before="40" w:beforeAutospacing="0" w:after="0" w:afterAutospacing="0" w:line="360" w:lineRule="auto"/>
        <w:textAlignment w:val="baseline"/>
        <w:rPr>
          <w:color w:val="2F5496"/>
        </w:rPr>
      </w:pPr>
      <w:r>
        <w:rPr>
          <w:rStyle w:val="normaltextrun"/>
          <w:rFonts w:ascii="Calibri Light" w:hAnsi="Calibri Light" w:cs="Calibri Light"/>
          <w:color w:val="2F5496"/>
          <w:sz w:val="26"/>
          <w:szCs w:val="26"/>
        </w:rPr>
        <w:t>Superset of JavaScript </w:t>
      </w:r>
      <w:r>
        <w:rPr>
          <w:rStyle w:val="eop"/>
          <w:rFonts w:ascii="Calibri Light" w:hAnsi="Calibri Light" w:cs="Calibri Light"/>
          <w:color w:val="2F5496"/>
          <w:sz w:val="26"/>
          <w:szCs w:val="26"/>
        </w:rPr>
        <w:t> </w:t>
      </w:r>
    </w:p>
    <w:p w14:paraId="5993D02A" w14:textId="77777777" w:rsidR="00660F86" w:rsidRDefault="00660F86" w:rsidP="00660F86">
      <w:pPr>
        <w:pStyle w:val="paragraph"/>
        <w:spacing w:before="0" w:beforeAutospacing="0" w:after="240" w:afterAutospacing="0" w:line="360" w:lineRule="auto"/>
        <w:textAlignment w:val="baseline"/>
      </w:pPr>
      <w:r>
        <w:rPr>
          <w:rStyle w:val="normaltextrun"/>
          <w:rFonts w:ascii="Calibri" w:hAnsi="Calibri" w:cs="Calibri"/>
          <w:color w:val="0E101A"/>
        </w:rPr>
        <w:t>TypeScript is more than an extension of JavaScript; it is a strategic choice for developers navigating the challenges and opportunities of modern software development. TypeScript is a language that aligns with software development demands, offering a complete set of tools and features that enhance the developer experience. TypeScript contributes to the creation of high-quality, scalable applications.</w:t>
      </w:r>
      <w:r>
        <w:rPr>
          <w:rStyle w:val="eop"/>
          <w:rFonts w:ascii="Calibri" w:hAnsi="Calibri" w:cs="Calibri"/>
          <w:color w:val="0E101A"/>
        </w:rPr>
        <w:t> </w:t>
      </w:r>
    </w:p>
    <w:p w14:paraId="16A5CB21" w14:textId="794A0EBB" w:rsidR="00660F86" w:rsidRDefault="00660F86" w:rsidP="00660F86">
      <w:pPr>
        <w:pStyle w:val="paragraph"/>
        <w:spacing w:before="0" w:beforeAutospacing="0" w:after="0" w:afterAutospacing="0" w:line="360" w:lineRule="auto"/>
        <w:textAlignment w:val="baseline"/>
      </w:pPr>
      <w:r w:rsidRPr="00660F86">
        <w:rPr>
          <w:rStyle w:val="eop"/>
          <w:rFonts w:ascii="Calibri" w:hAnsi="Calibri" w:cs="Calibri"/>
        </w:rPr>
        <w:t xml:space="preserve">TypeScript, a language that extends JavaScript, </w:t>
      </w:r>
      <w:r>
        <w:rPr>
          <w:rStyle w:val="eop"/>
          <w:rFonts w:ascii="Calibri" w:hAnsi="Calibri" w:cs="Calibri"/>
        </w:rPr>
        <w:t>is</w:t>
      </w:r>
      <w:r w:rsidRPr="00660F86">
        <w:rPr>
          <w:rStyle w:val="eop"/>
          <w:rFonts w:ascii="Calibri" w:hAnsi="Calibri" w:cs="Calibri"/>
        </w:rPr>
        <w:t xml:space="preserve"> a compelling choice in the ever-evolving </w:t>
      </w:r>
      <w:r>
        <w:rPr>
          <w:rStyle w:val="eop"/>
          <w:rFonts w:ascii="Calibri" w:hAnsi="Calibri" w:cs="Calibri"/>
        </w:rPr>
        <w:t>field</w:t>
      </w:r>
      <w:r w:rsidRPr="00660F86">
        <w:rPr>
          <w:rStyle w:val="eop"/>
          <w:rFonts w:ascii="Calibri" w:hAnsi="Calibri" w:cs="Calibri"/>
        </w:rPr>
        <w:t xml:space="preserve"> of web development. Its standout feature, static typing, allows developers to declare variables and their types explicitly, leading to early detection of potential errors during compilation. This proactive approach enhances code reliability and manageability, fostering the creation of robust applications. TypeScript's ability to compile to plain JavaScript ensures broad compatibility across browsers and devices, making it a versatile solution for diverse web environments. As an open-source language, TypeScript promotes collaboration and innovation within the development community. Beyond being a superset of JavaScript, TypeScript strategically addresses the demands of modern software development by providing a rich development environment, powerful tooling, and seamless integration with existing codebases, positioning itself as a powerful </w:t>
      </w:r>
      <w:r>
        <w:rPr>
          <w:rStyle w:val="eop"/>
          <w:rFonts w:ascii="Calibri" w:hAnsi="Calibri" w:cs="Calibri"/>
        </w:rPr>
        <w:t>partner</w:t>
      </w:r>
      <w:r w:rsidRPr="00660F86">
        <w:rPr>
          <w:rStyle w:val="eop"/>
          <w:rFonts w:ascii="Calibri" w:hAnsi="Calibri" w:cs="Calibri"/>
        </w:rPr>
        <w:t xml:space="preserve"> in the dynamic era of web development.</w:t>
      </w:r>
    </w:p>
    <w:p w14:paraId="2EDF6EDF" w14:textId="77777777" w:rsidR="00B26E41" w:rsidRPr="00660F86" w:rsidRDefault="00B26E41" w:rsidP="00660F86">
      <w:pPr>
        <w:spacing w:line="360" w:lineRule="auto"/>
      </w:pPr>
    </w:p>
    <w:sectPr w:rsidR="00B26E41" w:rsidRPr="00660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86"/>
    <w:rsid w:val="000374AA"/>
    <w:rsid w:val="00057DDC"/>
    <w:rsid w:val="00061EA9"/>
    <w:rsid w:val="002109D8"/>
    <w:rsid w:val="00225A99"/>
    <w:rsid w:val="00247515"/>
    <w:rsid w:val="002A4E6B"/>
    <w:rsid w:val="002E2CC2"/>
    <w:rsid w:val="002E68A9"/>
    <w:rsid w:val="003E301D"/>
    <w:rsid w:val="0041554F"/>
    <w:rsid w:val="00480CEB"/>
    <w:rsid w:val="004F669A"/>
    <w:rsid w:val="005802FC"/>
    <w:rsid w:val="00595B14"/>
    <w:rsid w:val="00660F86"/>
    <w:rsid w:val="00813489"/>
    <w:rsid w:val="00856220"/>
    <w:rsid w:val="008570D8"/>
    <w:rsid w:val="00AD7EC4"/>
    <w:rsid w:val="00B16EF3"/>
    <w:rsid w:val="00B26E41"/>
    <w:rsid w:val="00DA76D3"/>
    <w:rsid w:val="00DE7A6F"/>
    <w:rsid w:val="00F168F9"/>
    <w:rsid w:val="00F91056"/>
    <w:rsid w:val="00FE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E4F1"/>
  <w15:chartTrackingRefBased/>
  <w15:docId w15:val="{46085333-55E9-425C-AC93-FF40FAFD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60F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660F86"/>
  </w:style>
  <w:style w:type="character" w:customStyle="1" w:styleId="eop">
    <w:name w:val="eop"/>
    <w:basedOn w:val="DefaultParagraphFont"/>
    <w:rsid w:val="00660F86"/>
  </w:style>
  <w:style w:type="character" w:customStyle="1" w:styleId="scxw216438189">
    <w:name w:val="scxw216438189"/>
    <w:basedOn w:val="DefaultParagraphFont"/>
    <w:rsid w:val="00660F86"/>
  </w:style>
  <w:style w:type="character" w:customStyle="1" w:styleId="pagebreaktextspan">
    <w:name w:val="pagebreaktextspan"/>
    <w:basedOn w:val="DefaultParagraphFont"/>
    <w:rsid w:val="00660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98980">
      <w:bodyDiv w:val="1"/>
      <w:marLeft w:val="0"/>
      <w:marRight w:val="0"/>
      <w:marTop w:val="0"/>
      <w:marBottom w:val="0"/>
      <w:divBdr>
        <w:top w:val="none" w:sz="0" w:space="0" w:color="auto"/>
        <w:left w:val="none" w:sz="0" w:space="0" w:color="auto"/>
        <w:bottom w:val="none" w:sz="0" w:space="0" w:color="auto"/>
        <w:right w:val="none" w:sz="0" w:space="0" w:color="auto"/>
      </w:divBdr>
      <w:divsChild>
        <w:div w:id="200561031">
          <w:marLeft w:val="0"/>
          <w:marRight w:val="0"/>
          <w:marTop w:val="0"/>
          <w:marBottom w:val="0"/>
          <w:divBdr>
            <w:top w:val="none" w:sz="0" w:space="0" w:color="auto"/>
            <w:left w:val="none" w:sz="0" w:space="0" w:color="auto"/>
            <w:bottom w:val="none" w:sz="0" w:space="0" w:color="auto"/>
            <w:right w:val="none" w:sz="0" w:space="0" w:color="auto"/>
          </w:divBdr>
          <w:divsChild>
            <w:div w:id="172884786">
              <w:marLeft w:val="0"/>
              <w:marRight w:val="0"/>
              <w:marTop w:val="0"/>
              <w:marBottom w:val="0"/>
              <w:divBdr>
                <w:top w:val="none" w:sz="0" w:space="0" w:color="auto"/>
                <w:left w:val="none" w:sz="0" w:space="0" w:color="auto"/>
                <w:bottom w:val="none" w:sz="0" w:space="0" w:color="auto"/>
                <w:right w:val="none" w:sz="0" w:space="0" w:color="auto"/>
              </w:divBdr>
              <w:divsChild>
                <w:div w:id="8538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09162">
      <w:bodyDiv w:val="1"/>
      <w:marLeft w:val="0"/>
      <w:marRight w:val="0"/>
      <w:marTop w:val="0"/>
      <w:marBottom w:val="0"/>
      <w:divBdr>
        <w:top w:val="none" w:sz="0" w:space="0" w:color="auto"/>
        <w:left w:val="none" w:sz="0" w:space="0" w:color="auto"/>
        <w:bottom w:val="none" w:sz="0" w:space="0" w:color="auto"/>
        <w:right w:val="none" w:sz="0" w:space="0" w:color="auto"/>
      </w:divBdr>
      <w:divsChild>
        <w:div w:id="2101876664">
          <w:marLeft w:val="0"/>
          <w:marRight w:val="0"/>
          <w:marTop w:val="0"/>
          <w:marBottom w:val="0"/>
          <w:divBdr>
            <w:top w:val="none" w:sz="0" w:space="0" w:color="auto"/>
            <w:left w:val="none" w:sz="0" w:space="0" w:color="auto"/>
            <w:bottom w:val="none" w:sz="0" w:space="0" w:color="auto"/>
            <w:right w:val="none" w:sz="0" w:space="0" w:color="auto"/>
          </w:divBdr>
          <w:divsChild>
            <w:div w:id="1460957596">
              <w:marLeft w:val="0"/>
              <w:marRight w:val="0"/>
              <w:marTop w:val="0"/>
              <w:marBottom w:val="0"/>
              <w:divBdr>
                <w:top w:val="none" w:sz="0" w:space="0" w:color="auto"/>
                <w:left w:val="none" w:sz="0" w:space="0" w:color="auto"/>
                <w:bottom w:val="none" w:sz="0" w:space="0" w:color="auto"/>
                <w:right w:val="none" w:sz="0" w:space="0" w:color="auto"/>
              </w:divBdr>
            </w:div>
            <w:div w:id="658002143">
              <w:marLeft w:val="0"/>
              <w:marRight w:val="0"/>
              <w:marTop w:val="0"/>
              <w:marBottom w:val="0"/>
              <w:divBdr>
                <w:top w:val="none" w:sz="0" w:space="0" w:color="auto"/>
                <w:left w:val="none" w:sz="0" w:space="0" w:color="auto"/>
                <w:bottom w:val="none" w:sz="0" w:space="0" w:color="auto"/>
                <w:right w:val="none" w:sz="0" w:space="0" w:color="auto"/>
              </w:divBdr>
            </w:div>
            <w:div w:id="474369844">
              <w:marLeft w:val="0"/>
              <w:marRight w:val="0"/>
              <w:marTop w:val="0"/>
              <w:marBottom w:val="0"/>
              <w:divBdr>
                <w:top w:val="none" w:sz="0" w:space="0" w:color="auto"/>
                <w:left w:val="none" w:sz="0" w:space="0" w:color="auto"/>
                <w:bottom w:val="none" w:sz="0" w:space="0" w:color="auto"/>
                <w:right w:val="none" w:sz="0" w:space="0" w:color="auto"/>
              </w:divBdr>
            </w:div>
            <w:div w:id="690569910">
              <w:marLeft w:val="0"/>
              <w:marRight w:val="0"/>
              <w:marTop w:val="0"/>
              <w:marBottom w:val="0"/>
              <w:divBdr>
                <w:top w:val="none" w:sz="0" w:space="0" w:color="auto"/>
                <w:left w:val="none" w:sz="0" w:space="0" w:color="auto"/>
                <w:bottom w:val="none" w:sz="0" w:space="0" w:color="auto"/>
                <w:right w:val="none" w:sz="0" w:space="0" w:color="auto"/>
              </w:divBdr>
            </w:div>
            <w:div w:id="1732924883">
              <w:marLeft w:val="0"/>
              <w:marRight w:val="0"/>
              <w:marTop w:val="0"/>
              <w:marBottom w:val="0"/>
              <w:divBdr>
                <w:top w:val="none" w:sz="0" w:space="0" w:color="auto"/>
                <w:left w:val="none" w:sz="0" w:space="0" w:color="auto"/>
                <w:bottom w:val="none" w:sz="0" w:space="0" w:color="auto"/>
                <w:right w:val="none" w:sz="0" w:space="0" w:color="auto"/>
              </w:divBdr>
            </w:div>
            <w:div w:id="714932456">
              <w:marLeft w:val="0"/>
              <w:marRight w:val="0"/>
              <w:marTop w:val="0"/>
              <w:marBottom w:val="0"/>
              <w:divBdr>
                <w:top w:val="none" w:sz="0" w:space="0" w:color="auto"/>
                <w:left w:val="none" w:sz="0" w:space="0" w:color="auto"/>
                <w:bottom w:val="none" w:sz="0" w:space="0" w:color="auto"/>
                <w:right w:val="none" w:sz="0" w:space="0" w:color="auto"/>
              </w:divBdr>
            </w:div>
            <w:div w:id="1092504871">
              <w:marLeft w:val="0"/>
              <w:marRight w:val="0"/>
              <w:marTop w:val="0"/>
              <w:marBottom w:val="0"/>
              <w:divBdr>
                <w:top w:val="none" w:sz="0" w:space="0" w:color="auto"/>
                <w:left w:val="none" w:sz="0" w:space="0" w:color="auto"/>
                <w:bottom w:val="none" w:sz="0" w:space="0" w:color="auto"/>
                <w:right w:val="none" w:sz="0" w:space="0" w:color="auto"/>
              </w:divBdr>
            </w:div>
            <w:div w:id="1695034362">
              <w:marLeft w:val="0"/>
              <w:marRight w:val="0"/>
              <w:marTop w:val="0"/>
              <w:marBottom w:val="0"/>
              <w:divBdr>
                <w:top w:val="none" w:sz="0" w:space="0" w:color="auto"/>
                <w:left w:val="none" w:sz="0" w:space="0" w:color="auto"/>
                <w:bottom w:val="none" w:sz="0" w:space="0" w:color="auto"/>
                <w:right w:val="none" w:sz="0" w:space="0" w:color="auto"/>
              </w:divBdr>
            </w:div>
            <w:div w:id="606740293">
              <w:marLeft w:val="0"/>
              <w:marRight w:val="0"/>
              <w:marTop w:val="0"/>
              <w:marBottom w:val="0"/>
              <w:divBdr>
                <w:top w:val="none" w:sz="0" w:space="0" w:color="auto"/>
                <w:left w:val="none" w:sz="0" w:space="0" w:color="auto"/>
                <w:bottom w:val="none" w:sz="0" w:space="0" w:color="auto"/>
                <w:right w:val="none" w:sz="0" w:space="0" w:color="auto"/>
              </w:divBdr>
            </w:div>
            <w:div w:id="641927181">
              <w:marLeft w:val="0"/>
              <w:marRight w:val="0"/>
              <w:marTop w:val="0"/>
              <w:marBottom w:val="0"/>
              <w:divBdr>
                <w:top w:val="none" w:sz="0" w:space="0" w:color="auto"/>
                <w:left w:val="none" w:sz="0" w:space="0" w:color="auto"/>
                <w:bottom w:val="none" w:sz="0" w:space="0" w:color="auto"/>
                <w:right w:val="none" w:sz="0" w:space="0" w:color="auto"/>
              </w:divBdr>
            </w:div>
            <w:div w:id="1585605644">
              <w:marLeft w:val="0"/>
              <w:marRight w:val="0"/>
              <w:marTop w:val="0"/>
              <w:marBottom w:val="0"/>
              <w:divBdr>
                <w:top w:val="none" w:sz="0" w:space="0" w:color="auto"/>
                <w:left w:val="none" w:sz="0" w:space="0" w:color="auto"/>
                <w:bottom w:val="none" w:sz="0" w:space="0" w:color="auto"/>
                <w:right w:val="none" w:sz="0" w:space="0" w:color="auto"/>
              </w:divBdr>
            </w:div>
            <w:div w:id="588775443">
              <w:marLeft w:val="0"/>
              <w:marRight w:val="0"/>
              <w:marTop w:val="0"/>
              <w:marBottom w:val="0"/>
              <w:divBdr>
                <w:top w:val="none" w:sz="0" w:space="0" w:color="auto"/>
                <w:left w:val="none" w:sz="0" w:space="0" w:color="auto"/>
                <w:bottom w:val="none" w:sz="0" w:space="0" w:color="auto"/>
                <w:right w:val="none" w:sz="0" w:space="0" w:color="auto"/>
              </w:divBdr>
            </w:div>
            <w:div w:id="1758864913">
              <w:marLeft w:val="0"/>
              <w:marRight w:val="0"/>
              <w:marTop w:val="0"/>
              <w:marBottom w:val="0"/>
              <w:divBdr>
                <w:top w:val="none" w:sz="0" w:space="0" w:color="auto"/>
                <w:left w:val="none" w:sz="0" w:space="0" w:color="auto"/>
                <w:bottom w:val="none" w:sz="0" w:space="0" w:color="auto"/>
                <w:right w:val="none" w:sz="0" w:space="0" w:color="auto"/>
              </w:divBdr>
            </w:div>
            <w:div w:id="1936863894">
              <w:marLeft w:val="0"/>
              <w:marRight w:val="0"/>
              <w:marTop w:val="0"/>
              <w:marBottom w:val="0"/>
              <w:divBdr>
                <w:top w:val="none" w:sz="0" w:space="0" w:color="auto"/>
                <w:left w:val="none" w:sz="0" w:space="0" w:color="auto"/>
                <w:bottom w:val="none" w:sz="0" w:space="0" w:color="auto"/>
                <w:right w:val="none" w:sz="0" w:space="0" w:color="auto"/>
              </w:divBdr>
            </w:div>
            <w:div w:id="1311716928">
              <w:marLeft w:val="0"/>
              <w:marRight w:val="0"/>
              <w:marTop w:val="0"/>
              <w:marBottom w:val="0"/>
              <w:divBdr>
                <w:top w:val="none" w:sz="0" w:space="0" w:color="auto"/>
                <w:left w:val="none" w:sz="0" w:space="0" w:color="auto"/>
                <w:bottom w:val="none" w:sz="0" w:space="0" w:color="auto"/>
                <w:right w:val="none" w:sz="0" w:space="0" w:color="auto"/>
              </w:divBdr>
            </w:div>
            <w:div w:id="1326132474">
              <w:marLeft w:val="0"/>
              <w:marRight w:val="0"/>
              <w:marTop w:val="0"/>
              <w:marBottom w:val="0"/>
              <w:divBdr>
                <w:top w:val="none" w:sz="0" w:space="0" w:color="auto"/>
                <w:left w:val="none" w:sz="0" w:space="0" w:color="auto"/>
                <w:bottom w:val="none" w:sz="0" w:space="0" w:color="auto"/>
                <w:right w:val="none" w:sz="0" w:space="0" w:color="auto"/>
              </w:divBdr>
            </w:div>
            <w:div w:id="2104758084">
              <w:marLeft w:val="0"/>
              <w:marRight w:val="0"/>
              <w:marTop w:val="0"/>
              <w:marBottom w:val="0"/>
              <w:divBdr>
                <w:top w:val="none" w:sz="0" w:space="0" w:color="auto"/>
                <w:left w:val="none" w:sz="0" w:space="0" w:color="auto"/>
                <w:bottom w:val="none" w:sz="0" w:space="0" w:color="auto"/>
                <w:right w:val="none" w:sz="0" w:space="0" w:color="auto"/>
              </w:divBdr>
            </w:div>
            <w:div w:id="8103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Wertheim</dc:creator>
  <cp:keywords/>
  <dc:description/>
  <cp:lastModifiedBy>Susan Wertheim</cp:lastModifiedBy>
  <cp:revision>3</cp:revision>
  <dcterms:created xsi:type="dcterms:W3CDTF">2023-11-24T21:27:00Z</dcterms:created>
  <dcterms:modified xsi:type="dcterms:W3CDTF">2023-11-24T21:30:00Z</dcterms:modified>
</cp:coreProperties>
</file>