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6"/>
          <w:szCs w:val="36"/>
        </w:rPr>
      </w:pPr>
      <w:r>
        <w:rPr>
          <w:rFonts w:ascii="方正舒体" w:hAnsi="Arial" w:eastAsia="方正舒体" w:cs="Arial"/>
          <w:b/>
          <w:bCs/>
          <w:szCs w:val="21"/>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533400</wp:posOffset>
                </wp:positionV>
                <wp:extent cx="5181600" cy="1905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51816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1.5pt;margin-top:42pt;height:1.5pt;width:408pt;z-index:251659264;mso-width-relative:page;mso-height-relative:page;" filled="f" stroked="t" coordsize="21600,21600" o:gfxdata="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WAAAAZHJzL1BLAQIUABQAAAAIAIdO4kClvhyc1AAAAAcBAAAPAAAA&#10;AAAAAAEAIAAAADgAAABkcnMvZG93bnJldi54bWxQSwECFAAUAAAACACHTuJAc6kjesoBAABnAwAA&#10;DgAAAAAAAAABACAAAAA5AQAAZHJzL2Uyb0RvYy54bWxQSwUGAAAAAAYABgBZAQAAdQUAAAAA&#10;">
                <v:fill on="f" focussize="0,0"/>
                <v:stroke weight="0.5pt" color="#000000 [3213]" miterlimit="8" joinstyle="miter"/>
                <v:imagedata o:title=""/>
                <o:lock v:ext="edit" aspectratio="f"/>
              </v:line>
            </w:pict>
          </mc:Fallback>
        </mc:AlternateContent>
      </w:r>
      <w:r>
        <w:rPr>
          <w:rFonts w:ascii="方正舒体" w:hAnsi="Arial" w:eastAsia="方正舒体" w:cs="Arial"/>
          <w:b/>
          <w:bCs/>
          <w:szCs w:val="21"/>
        </w:rPr>
        <w:drawing>
          <wp:inline distT="0" distB="0" distL="0" distR="0">
            <wp:extent cx="2019300" cy="421005"/>
            <wp:effectExtent l="0" t="0" r="0" b="0"/>
            <wp:docPr id="6" name="图片 6" descr="C:\Users\changtuo\AppData\Local\Temp\156342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hangtuo\AppData\Local\Temp\156342246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019300" cy="421033"/>
                    </a:xfrm>
                    <a:prstGeom prst="rect">
                      <a:avLst/>
                    </a:prstGeom>
                    <a:noFill/>
                    <a:ln>
                      <a:noFill/>
                    </a:ln>
                  </pic:spPr>
                </pic:pic>
              </a:graphicData>
            </a:graphic>
          </wp:inline>
        </w:drawing>
      </w:r>
    </w:p>
    <w:p>
      <w:pPr>
        <w:jc w:val="center"/>
        <w:rPr>
          <w:b/>
          <w:bCs/>
          <w:sz w:val="36"/>
          <w:szCs w:val="36"/>
        </w:rPr>
      </w:pPr>
      <w:r>
        <w:rPr>
          <w:rFonts w:hint="eastAsia"/>
          <w:b/>
          <w:bCs/>
          <w:sz w:val="36"/>
          <w:szCs w:val="36"/>
        </w:rPr>
        <w:t>员工年度总结表</w:t>
      </w:r>
    </w:p>
    <w:p>
      <w:pPr>
        <w:jc w:val="center"/>
        <w:rPr>
          <w:b/>
          <w:bCs/>
          <w:color w:val="FF0000"/>
          <w:sz w:val="20"/>
          <w:szCs w:val="20"/>
        </w:rPr>
      </w:pPr>
      <w:r>
        <w:rPr>
          <w:rFonts w:hint="eastAsia"/>
          <w:b/>
          <w:bCs/>
          <w:color w:val="FF0000"/>
          <w:sz w:val="20"/>
          <w:szCs w:val="20"/>
        </w:rPr>
        <w:t>（review流程：入职每满一年当月填写总结表，发次月薪资前出</w:t>
      </w:r>
      <w:r>
        <w:rPr>
          <w:b/>
          <w:bCs/>
          <w:color w:val="FF0000"/>
          <w:sz w:val="20"/>
          <w:szCs w:val="20"/>
        </w:rPr>
        <w:t>review结果</w:t>
      </w:r>
      <w:r>
        <w:rPr>
          <w:rFonts w:hint="eastAsia"/>
          <w:b/>
          <w:bCs/>
          <w:color w:val="FF0000"/>
          <w:sz w:val="20"/>
          <w:szCs w:val="20"/>
        </w:rPr>
        <w:t>）</w:t>
      </w:r>
    </w:p>
    <w:p>
      <w:pPr>
        <w:jc w:val="right"/>
        <w:rPr>
          <w:b/>
          <w:bCs/>
          <w:sz w:val="18"/>
          <w:szCs w:val="18"/>
        </w:rPr>
      </w:pPr>
      <w:r>
        <w:rPr>
          <w:rFonts w:hint="eastAsia"/>
          <w:sz w:val="18"/>
          <w:szCs w:val="18"/>
        </w:rPr>
        <w:t xml:space="preserve"> </w:t>
      </w:r>
      <w:r>
        <w:rPr>
          <w:sz w:val="18"/>
          <w:szCs w:val="18"/>
        </w:rPr>
        <w:t xml:space="preserve">                               </w:t>
      </w:r>
      <w:r>
        <w:rPr>
          <w:rFonts w:hint="eastAsia"/>
          <w:b/>
          <w:bCs/>
          <w:sz w:val="24"/>
          <w:szCs w:val="24"/>
        </w:rPr>
        <w:t xml:space="preserve">填表时间： </w:t>
      </w:r>
      <w:r>
        <w:rPr>
          <w:b/>
          <w:bCs/>
          <w:sz w:val="24"/>
          <w:szCs w:val="24"/>
        </w:rPr>
        <w:t xml:space="preserve">     </w:t>
      </w:r>
      <w:r>
        <w:rPr>
          <w:rFonts w:hint="eastAsia"/>
          <w:b/>
          <w:bCs/>
          <w:sz w:val="24"/>
          <w:szCs w:val="24"/>
        </w:rPr>
        <w:t xml:space="preserve">年 </w:t>
      </w:r>
      <w:r>
        <w:rPr>
          <w:b/>
          <w:bCs/>
          <w:sz w:val="24"/>
          <w:szCs w:val="24"/>
        </w:rPr>
        <w:t xml:space="preserve">   </w:t>
      </w:r>
      <w:r>
        <w:rPr>
          <w:rFonts w:hint="eastAsia"/>
          <w:b/>
          <w:bCs/>
          <w:sz w:val="24"/>
          <w:szCs w:val="24"/>
        </w:rPr>
        <w:t xml:space="preserve">月 </w:t>
      </w:r>
      <w:r>
        <w:rPr>
          <w:b/>
          <w:bCs/>
          <w:sz w:val="24"/>
          <w:szCs w:val="24"/>
        </w:rPr>
        <w:t xml:space="preserve">   </w:t>
      </w:r>
      <w:r>
        <w:rPr>
          <w:rFonts w:hint="eastAsia"/>
          <w:b/>
          <w:bCs/>
          <w:sz w:val="24"/>
          <w:szCs w:val="24"/>
        </w:rPr>
        <w:t>日</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0"/>
        <w:gridCol w:w="2232"/>
        <w:gridCol w:w="2097"/>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8296" w:type="dxa"/>
            <w:gridSpan w:val="4"/>
            <w:shd w:val="clear" w:color="auto" w:fill="92D050"/>
          </w:tcPr>
          <w:p>
            <w:pPr>
              <w:jc w:val="center"/>
              <w:rPr>
                <w:b/>
                <w:bCs/>
                <w:sz w:val="24"/>
                <w:szCs w:val="24"/>
              </w:rPr>
            </w:pPr>
            <w:r>
              <w:rPr>
                <w:rFonts w:hint="eastAsia"/>
                <w:b/>
                <w:bCs/>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7" w:hRule="atLeast"/>
        </w:trPr>
        <w:tc>
          <w:tcPr>
            <w:tcW w:w="1820" w:type="dxa"/>
          </w:tcPr>
          <w:p>
            <w:pPr>
              <w:jc w:val="center"/>
              <w:rPr>
                <w:sz w:val="24"/>
                <w:szCs w:val="24"/>
              </w:rPr>
            </w:pPr>
            <w:r>
              <w:rPr>
                <w:rFonts w:hint="eastAsia"/>
                <w:sz w:val="24"/>
                <w:szCs w:val="24"/>
              </w:rPr>
              <w:t xml:space="preserve">姓 </w:t>
            </w:r>
            <w:r>
              <w:rPr>
                <w:sz w:val="24"/>
                <w:szCs w:val="24"/>
              </w:rPr>
              <w:t xml:space="preserve">  </w:t>
            </w:r>
            <w:r>
              <w:rPr>
                <w:rFonts w:hint="eastAsia"/>
                <w:sz w:val="24"/>
                <w:szCs w:val="24"/>
              </w:rPr>
              <w:t>名</w:t>
            </w:r>
          </w:p>
        </w:tc>
        <w:tc>
          <w:tcPr>
            <w:tcW w:w="2232" w:type="dxa"/>
          </w:tcPr>
          <w:p>
            <w:pPr>
              <w:jc w:val="center"/>
              <w:rPr>
                <w:sz w:val="24"/>
                <w:szCs w:val="24"/>
              </w:rPr>
            </w:pPr>
            <w:r>
              <w:rPr>
                <w:sz w:val="24"/>
                <w:szCs w:val="24"/>
              </w:rPr>
              <w:t>兰杨能</w:t>
            </w:r>
          </w:p>
        </w:tc>
        <w:tc>
          <w:tcPr>
            <w:tcW w:w="2097" w:type="dxa"/>
          </w:tcPr>
          <w:p>
            <w:pPr>
              <w:jc w:val="center"/>
              <w:rPr>
                <w:sz w:val="24"/>
                <w:szCs w:val="24"/>
              </w:rPr>
            </w:pPr>
            <w:r>
              <w:rPr>
                <w:rFonts w:hint="eastAsia"/>
                <w:sz w:val="24"/>
                <w:szCs w:val="24"/>
              </w:rPr>
              <w:t>入职时间</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2020.04.22</w:t>
            </w:r>
          </w:p>
        </w:tc>
      </w:tr>
      <w:tr>
        <w:trPr>
          <w:trHeight w:val="557" w:hRule="atLeast"/>
        </w:trPr>
        <w:tc>
          <w:tcPr>
            <w:tcW w:w="1820" w:type="dxa"/>
          </w:tcPr>
          <w:p>
            <w:pPr>
              <w:jc w:val="center"/>
              <w:rPr>
                <w:sz w:val="24"/>
                <w:szCs w:val="24"/>
              </w:rPr>
            </w:pPr>
            <w:r>
              <w:rPr>
                <w:rFonts w:hint="eastAsia"/>
                <w:sz w:val="24"/>
                <w:szCs w:val="24"/>
              </w:rPr>
              <w:t xml:space="preserve">项 </w:t>
            </w:r>
            <w:r>
              <w:rPr>
                <w:sz w:val="24"/>
                <w:szCs w:val="24"/>
              </w:rPr>
              <w:t xml:space="preserve">  </w:t>
            </w:r>
            <w:r>
              <w:rPr>
                <w:rFonts w:hint="eastAsia"/>
                <w:sz w:val="24"/>
                <w:szCs w:val="24"/>
              </w:rPr>
              <w:t>目</w:t>
            </w:r>
          </w:p>
        </w:tc>
        <w:tc>
          <w:tcPr>
            <w:tcW w:w="2232" w:type="dxa"/>
            <w:vAlign w:val="top"/>
          </w:tcPr>
          <w:p>
            <w:pPr>
              <w:jc w:val="center"/>
              <w:rPr>
                <w:rFonts w:asciiTheme="minorHAnsi" w:hAnsiTheme="minorHAnsi" w:eastAsiaTheme="minorEastAsia" w:cstheme="minorBidi"/>
                <w:kern w:val="2"/>
                <w:sz w:val="24"/>
                <w:szCs w:val="24"/>
                <w:lang w:val="en-US" w:eastAsia="zh-CN" w:bidi="ar-SA"/>
              </w:rPr>
            </w:pPr>
            <w:r>
              <w:rPr>
                <w:rFonts w:hint="eastAsia"/>
                <w:sz w:val="24"/>
                <w:szCs w:val="24"/>
                <w:lang w:val="en-US" w:eastAsia="zh-Hans"/>
              </w:rPr>
              <w:t>Re</w:t>
            </w:r>
            <w:r>
              <w:rPr>
                <w:rFonts w:hint="default"/>
                <w:sz w:val="24"/>
                <w:szCs w:val="24"/>
                <w:lang w:eastAsia="zh-Hans"/>
              </w:rPr>
              <w:t>markableFoods</w:t>
            </w:r>
            <w:r>
              <w:rPr>
                <w:rFonts w:hint="default"/>
                <w:sz w:val="24"/>
                <w:szCs w:val="24"/>
                <w:lang w:eastAsia="zh-Hans"/>
              </w:rPr>
              <w:br w:type="textWrapping"/>
            </w:r>
            <w:r>
              <w:rPr>
                <w:rFonts w:hint="default"/>
                <w:sz w:val="24"/>
                <w:szCs w:val="24"/>
                <w:lang w:eastAsia="zh-Hans"/>
              </w:rPr>
              <w:t>QA Automation</w:t>
            </w:r>
          </w:p>
        </w:tc>
        <w:tc>
          <w:tcPr>
            <w:tcW w:w="2097" w:type="dxa"/>
          </w:tcPr>
          <w:p>
            <w:pPr>
              <w:jc w:val="center"/>
              <w:rPr>
                <w:sz w:val="24"/>
                <w:szCs w:val="24"/>
              </w:rPr>
            </w:pPr>
            <w:r>
              <w:rPr>
                <w:rFonts w:hint="eastAsia"/>
                <w:sz w:val="24"/>
                <w:szCs w:val="24"/>
              </w:rPr>
              <w:t xml:space="preserve">岗 </w:t>
            </w:r>
            <w:r>
              <w:rPr>
                <w:sz w:val="24"/>
                <w:szCs w:val="24"/>
              </w:rPr>
              <w:t xml:space="preserve">  </w:t>
            </w:r>
            <w:r>
              <w:rPr>
                <w:rFonts w:hint="eastAsia"/>
                <w:sz w:val="24"/>
                <w:szCs w:val="24"/>
              </w:rPr>
              <w:t>位</w:t>
            </w:r>
          </w:p>
        </w:tc>
        <w:tc>
          <w:tcPr>
            <w:tcW w:w="2147" w:type="dxa"/>
            <w:vAlign w:val="top"/>
          </w:tcPr>
          <w:p>
            <w:pPr>
              <w:jc w:val="center"/>
              <w:rPr>
                <w:rFonts w:asciiTheme="minorHAnsi" w:hAnsiTheme="minorHAnsi" w:eastAsiaTheme="minorEastAsia" w:cstheme="minorBidi"/>
                <w:kern w:val="2"/>
                <w:sz w:val="24"/>
                <w:szCs w:val="24"/>
                <w:lang w:val="en-US" w:eastAsia="zh-CN" w:bidi="ar-SA"/>
              </w:rPr>
            </w:pPr>
            <w:r>
              <w:rPr>
                <w:sz w:val="24"/>
                <w:szCs w:val="24"/>
              </w:rPr>
              <w:t>JAVA Engineer</w:t>
            </w:r>
          </w:p>
        </w:tc>
      </w:tr>
      <w:tr>
        <w:trPr>
          <w:trHeight w:val="557" w:hRule="atLeast"/>
        </w:trPr>
        <w:tc>
          <w:tcPr>
            <w:tcW w:w="8296" w:type="dxa"/>
            <w:gridSpan w:val="4"/>
            <w:shd w:val="clear" w:color="auto" w:fill="92D050"/>
          </w:tcPr>
          <w:p>
            <w:pPr>
              <w:jc w:val="center"/>
              <w:rPr>
                <w:b/>
                <w:bCs/>
                <w:sz w:val="24"/>
                <w:szCs w:val="24"/>
              </w:rPr>
            </w:pPr>
            <w:r>
              <w:rPr>
                <w:rFonts w:hint="eastAsia"/>
                <w:b/>
                <w:bCs/>
                <w:sz w:val="24"/>
                <w:szCs w:val="24"/>
              </w:rPr>
              <w:t>员工年度总结</w:t>
            </w:r>
          </w:p>
        </w:tc>
      </w:tr>
      <w:tr>
        <w:trPr>
          <w:trHeight w:val="2585" w:hRule="atLeast"/>
        </w:trPr>
        <w:tc>
          <w:tcPr>
            <w:tcW w:w="8296" w:type="dxa"/>
            <w:gridSpan w:val="4"/>
          </w:tcPr>
          <w:p>
            <w:pPr>
              <w:pStyle w:val="10"/>
            </w:pPr>
            <w:r>
              <w:rPr>
                <w:rFonts w:hint="eastAsia"/>
              </w:rPr>
              <w:t>需包含以下内容：</w:t>
            </w:r>
          </w:p>
          <w:p>
            <w:pPr>
              <w:pStyle w:val="10"/>
            </w:pPr>
            <w:r>
              <w:t>1. 项目组中的工作内容（主要）</w:t>
            </w:r>
          </w:p>
          <w:p>
            <w:pPr>
              <w:pStyle w:val="10"/>
            </w:pPr>
            <w:r>
              <w:t>2. 做好了哪些东西，哪些东西不足。不足的原因是什么？个人或者团队？</w:t>
            </w:r>
          </w:p>
          <w:p>
            <w:pPr>
              <w:pStyle w:val="10"/>
            </w:pPr>
            <w:r>
              <w:t>3. 自己的定位/路线是什么，实际工作与自己定位有什么差别。自己对差异的看法</w:t>
            </w:r>
          </w:p>
          <w:p>
            <w:pPr>
              <w:pStyle w:val="10"/>
            </w:pPr>
            <w:r>
              <w:t>4. 未来一年自己想法，需要改进的地方或者需要调整路线</w:t>
            </w:r>
          </w:p>
          <w:p>
            <w:pPr>
              <w:pStyle w:val="10"/>
            </w:pPr>
            <w:r>
              <w:t xml:space="preserve">       5. 对团队和公司建议</w:t>
            </w:r>
          </w:p>
          <w:p>
            <w:pPr>
              <w:pStyle w:val="10"/>
            </w:pPr>
          </w:p>
          <w:p>
            <w:pPr>
              <w:pStyle w:val="10"/>
            </w:pPr>
          </w:p>
          <w:p>
            <w:pPr>
              <w:pStyle w:val="10"/>
              <w:rPr>
                <w:b/>
                <w:bCs/>
              </w:rPr>
            </w:pPr>
            <w:r>
              <w:rPr>
                <w:b/>
                <w:bCs/>
              </w:rPr>
              <w:t>在过去的一年中，我的主要工作职责包括：</w:t>
            </w:r>
          </w:p>
          <w:p>
            <w:pPr>
              <w:pStyle w:val="10"/>
            </w:pPr>
          </w:p>
          <w:p>
            <w:pPr>
              <w:pStyle w:val="10"/>
              <w:rPr>
                <w:rFonts w:hint="default"/>
              </w:rPr>
            </w:pPr>
            <w:r>
              <w:rPr>
                <w:rFonts w:hint="default"/>
              </w:rPr>
              <w:t>编写高质量的Java代码，包括设计、开发、测试和维护</w:t>
            </w:r>
          </w:p>
          <w:p>
            <w:pPr>
              <w:pStyle w:val="10"/>
              <w:rPr>
                <w:rFonts w:hint="default"/>
              </w:rPr>
            </w:pPr>
            <w:r>
              <w:rPr>
                <w:rFonts w:hint="default"/>
              </w:rPr>
              <w:t>与团队成员紧密合作，参与需求分析、系统设计、代码评审等工作。</w:t>
            </w:r>
          </w:p>
          <w:p>
            <w:pPr>
              <w:pStyle w:val="10"/>
              <w:rPr>
                <w:rFonts w:hint="default"/>
              </w:rPr>
            </w:pPr>
            <w:r>
              <w:rPr>
                <w:rFonts w:hint="default"/>
              </w:rPr>
              <w:t>解决技术问题和缺陷，确保系统的稳定性和可靠性。</w:t>
            </w:r>
          </w:p>
          <w:p>
            <w:pPr>
              <w:pStyle w:val="10"/>
              <w:rPr>
                <w:rFonts w:hint="default"/>
              </w:rPr>
            </w:pPr>
            <w:r>
              <w:rPr>
                <w:rFonts w:hint="default"/>
              </w:rPr>
              <w:t>参与系统架构设计和优化，提高系统的性能和扩展性。</w:t>
            </w:r>
          </w:p>
          <w:p>
            <w:pPr>
              <w:pStyle w:val="10"/>
              <w:rPr>
                <w:rFonts w:hint="default"/>
              </w:rPr>
            </w:pPr>
            <w:r>
              <w:rPr>
                <w:rFonts w:hint="default"/>
              </w:rPr>
              <w:t>学习和研究新技术，为团队提供技术支持和建议。</w:t>
            </w:r>
          </w:p>
          <w:p>
            <w:pPr>
              <w:pStyle w:val="10"/>
              <w:rPr>
                <w:rFonts w:hint="default"/>
              </w:rPr>
            </w:pPr>
            <w:r>
              <w:rPr>
                <w:rFonts w:hint="default"/>
              </w:rPr>
              <w:t>参与项目管理、进度控制、风险评估等工作。</w:t>
            </w:r>
          </w:p>
          <w:p>
            <w:pPr>
              <w:pStyle w:val="10"/>
              <w:rPr>
                <w:rFonts w:hint="default"/>
              </w:rPr>
            </w:pPr>
            <w:r>
              <w:rPr>
                <w:rFonts w:hint="default"/>
              </w:rPr>
              <w:t>培训和指导新员工，提高团队整体技术水平。</w:t>
            </w:r>
          </w:p>
          <w:p>
            <w:pPr>
              <w:pStyle w:val="10"/>
            </w:pPr>
          </w:p>
          <w:p>
            <w:pPr>
              <w:pStyle w:val="10"/>
              <w:rPr>
                <w:b/>
                <w:bCs/>
              </w:rPr>
            </w:pPr>
            <w:r>
              <w:rPr>
                <w:b/>
                <w:bCs/>
              </w:rPr>
              <w:t>项目贡献</w:t>
            </w:r>
          </w:p>
          <w:p>
            <w:pPr>
              <w:pStyle w:val="10"/>
              <w:rPr>
                <w:b/>
                <w:bCs/>
              </w:rPr>
            </w:pPr>
            <w:r>
              <w:rPr>
                <w:b/>
                <w:bCs/>
              </w:rPr>
              <w:t>在过去的一年中，我参与了以下重要项目：</w:t>
            </w:r>
          </w:p>
          <w:p>
            <w:pPr>
              <w:pStyle w:val="10"/>
              <w:rPr>
                <w:b/>
                <w:bCs/>
              </w:rPr>
            </w:pPr>
            <w:r>
              <w:rPr>
                <w:b/>
                <w:bCs/>
              </w:rPr>
              <w:t>* 测试平台1.0</w:t>
            </w:r>
          </w:p>
          <w:p>
            <w:pPr>
              <w:pStyle w:val="10"/>
            </w:pPr>
            <w:r>
              <w:t xml:space="preserve">    </w:t>
            </w:r>
            <w:r>
              <w:rPr>
                <w:b/>
                <w:bCs/>
              </w:rPr>
              <w:t>* 我的角色：</w:t>
            </w:r>
            <w:r>
              <w:t>JAVA后台开发 &amp; Web前端开发</w:t>
            </w:r>
          </w:p>
          <w:p>
            <w:pPr>
              <w:pStyle w:val="10"/>
            </w:pPr>
            <w:r>
              <w:t> </w:t>
            </w:r>
            <w:r>
              <w:rPr>
                <w:b/>
                <w:bCs/>
              </w:rPr>
              <w:t xml:space="preserve">   * 我的贡献：</w:t>
            </w:r>
          </w:p>
          <w:p>
            <w:pPr>
              <w:pStyle w:val="10"/>
              <w:rPr>
                <w:rFonts w:hint="default"/>
              </w:rPr>
            </w:pPr>
            <w:r>
              <w:rPr>
                <w:rFonts w:hint="default"/>
              </w:rPr>
              <w:t>展示测试报告，支持app端和web端的Allure测试报告，以及UI比对报告和MParticlce Event比对报告，让测开和用户可以实时查看和分析测试结果和数据</w:t>
            </w:r>
          </w:p>
          <w:p>
            <w:pPr>
              <w:pStyle w:val="10"/>
              <w:rPr>
                <w:rFonts w:hint="default"/>
              </w:rPr>
            </w:pPr>
            <w:r>
              <w:rPr>
                <w:rFonts w:hint="default"/>
              </w:rPr>
              <w:t>创建测试数据，让测开可以方便地生成和管理测试数据，减少了测试依赖和风险</w:t>
            </w:r>
          </w:p>
          <w:p>
            <w:pPr>
              <w:pStyle w:val="10"/>
              <w:rPr>
                <w:rFonts w:hint="default"/>
              </w:rPr>
            </w:pPr>
            <w:r>
              <w:rPr>
                <w:rFonts w:hint="default"/>
              </w:rPr>
              <w:t>代理第三方API，让测开可以方便地调用和模拟第三方业务的接口，保证了测试的正确性和稳定性</w:t>
            </w:r>
          </w:p>
          <w:p>
            <w:pPr>
              <w:pStyle w:val="10"/>
              <w:rPr>
                <w:rFonts w:hint="default"/>
              </w:rPr>
            </w:pPr>
            <w:r>
              <w:rPr>
                <w:rFonts w:hint="default"/>
              </w:rPr>
              <w:t>管理打包服务，提供release包的IPA&amp;APP&amp;APK的三种类型的测试包，满足了不同的测试需求和场景</w:t>
            </w:r>
          </w:p>
          <w:p>
            <w:pPr>
              <w:pStyle w:val="10"/>
            </w:pPr>
          </w:p>
          <w:p>
            <w:pPr>
              <w:pStyle w:val="10"/>
              <w:rPr>
                <w:b/>
                <w:bCs/>
              </w:rPr>
            </w:pPr>
            <w:r>
              <w:rPr>
                <w:b/>
                <w:bCs/>
              </w:rPr>
              <w:t>* 测试平台2.0</w:t>
            </w:r>
          </w:p>
          <w:p>
            <w:pPr>
              <w:pStyle w:val="10"/>
            </w:pPr>
            <w:r>
              <w:t> </w:t>
            </w:r>
            <w:r>
              <w:rPr>
                <w:b/>
                <w:bCs/>
              </w:rPr>
              <w:t xml:space="preserve">   * 我的角色</w:t>
            </w:r>
            <w:r>
              <w:t>：JAVA后台开发 &amp;  架构助理</w:t>
            </w:r>
          </w:p>
          <w:p>
            <w:pPr>
              <w:pStyle w:val="10"/>
            </w:pPr>
            <w:r>
              <w:t xml:space="preserve">    </w:t>
            </w:r>
            <w:r>
              <w:rPr>
                <w:b/>
                <w:bCs/>
              </w:rPr>
              <w:t>* 我的贡献：</w:t>
            </w:r>
          </w:p>
          <w:p>
            <w:pPr>
              <w:pStyle w:val="10"/>
              <w:rPr>
                <w:rFonts w:hint="default"/>
              </w:rPr>
            </w:pPr>
            <w:r>
              <w:rPr>
                <w:rFonts w:hint="default"/>
              </w:rPr>
              <w:t>发现设备并上报：负责发现连接到Mac OS的android和ios设备，并将它们上报给测试平台云端。</w:t>
            </w:r>
          </w:p>
          <w:p>
            <w:pPr>
              <w:pStyle w:val="10"/>
              <w:rPr>
                <w:rFonts w:hint="default"/>
              </w:rPr>
            </w:pPr>
            <w:r>
              <w:rPr>
                <w:rFonts w:hint="default"/>
              </w:rPr>
              <w:t>启动测试执行器：负责启动测试执行器，并分配测试设备和appium server。</w:t>
            </w:r>
          </w:p>
          <w:p>
            <w:pPr>
              <w:pStyle w:val="10"/>
              <w:rPr>
                <w:rFonts w:hint="default"/>
              </w:rPr>
            </w:pPr>
            <w:r>
              <w:rPr>
                <w:rFonts w:hint="default"/>
              </w:rPr>
              <w:t>拉取测试任务：负责从测试任务库中拉取测试任务</w:t>
            </w:r>
          </w:p>
          <w:p>
            <w:pPr>
              <w:pStyle w:val="10"/>
              <w:rPr>
                <w:rFonts w:hint="default"/>
              </w:rPr>
            </w:pPr>
            <w:r>
              <w:rPr>
                <w:rFonts w:hint="default"/>
              </w:rPr>
              <w:t>检查测试执行器的版本：负责检查测试执行器的版本，并确保它是最新的。</w:t>
            </w:r>
          </w:p>
          <w:p>
            <w:pPr>
              <w:pStyle w:val="10"/>
              <w:rPr>
                <w:rFonts w:hint="default"/>
              </w:rPr>
            </w:pPr>
            <w:r>
              <w:rPr>
                <w:rFonts w:hint="default"/>
              </w:rPr>
              <w:t>下载测试APP：负责下载测试APP，包括app、ipa和app文件类型。</w:t>
            </w:r>
          </w:p>
          <w:p>
            <w:pPr>
              <w:pStyle w:val="10"/>
              <w:rPr>
                <w:rFonts w:hint="default"/>
              </w:rPr>
            </w:pPr>
            <w:r>
              <w:rPr>
                <w:rFonts w:hint="default"/>
              </w:rPr>
              <w:t>列出平台可以支持测试的app：负责列出平台可以支持测试的app，并提供相应的下载链接。</w:t>
            </w:r>
          </w:p>
          <w:p>
            <w:pPr>
              <w:pStyle w:val="10"/>
              <w:rPr>
                <w:rFonts w:hint="default"/>
              </w:rPr>
            </w:pPr>
            <w:r>
              <w:rPr>
                <w:rFonts w:hint="default"/>
              </w:rPr>
              <w:t>列出当前在线的所有设备类别：负责列出当前在线的所有设备类别，包括android和ios设备。</w:t>
            </w:r>
          </w:p>
          <w:p>
            <w:pPr>
              <w:pStyle w:val="10"/>
              <w:rPr>
                <w:rFonts w:hint="default"/>
              </w:rPr>
            </w:pPr>
            <w:r>
              <w:rPr>
                <w:rFonts w:hint="default"/>
              </w:rPr>
              <w:t>列出所有的测试用例：负责列出所有的测试用例，通过解析字节码的方式把测试项目不同版本的测试用例解析出来供用户选择。</w:t>
            </w:r>
          </w:p>
          <w:p>
            <w:pPr>
              <w:pStyle w:val="10"/>
              <w:rPr>
                <w:rFonts w:hint="default"/>
              </w:rPr>
            </w:pPr>
            <w:r>
              <w:rPr>
                <w:rFonts w:hint="default"/>
              </w:rPr>
              <w:t>创建测试计划：负责创建测试计划，并拆分测试计划以便测试执行器能够执行相应的测试任务。</w:t>
            </w:r>
          </w:p>
          <w:p>
            <w:pPr>
              <w:pStyle w:val="10"/>
            </w:pPr>
          </w:p>
          <w:p>
            <w:pPr>
              <w:pStyle w:val="10"/>
            </w:pPr>
          </w:p>
          <w:p>
            <w:pPr>
              <w:pStyle w:val="10"/>
              <w:rPr>
                <w:b/>
                <w:bCs/>
              </w:rPr>
            </w:pPr>
            <w:r>
              <w:rPr>
                <w:b/>
                <w:bCs/>
              </w:rPr>
              <w:t>工作成果</w:t>
            </w:r>
          </w:p>
          <w:p>
            <w:pPr>
              <w:pStyle w:val="10"/>
            </w:pPr>
            <w:r>
              <w:t>在过去的一年中，我取得了以下工作成果：</w:t>
            </w:r>
          </w:p>
          <w:p>
            <w:pPr>
              <w:pStyle w:val="10"/>
            </w:pPr>
            <w:r>
              <w:t>对于测试平台1.0，我作为JAVA后台开发和Web前端开发，负责实现了展示测试报告、创建测试数据、代理第三方API、管理打包服务等功能，让测开和用户可以方便地查看和分析测试结果和数据，减少了测试依赖和风险。同时，我通过提供不同类型的测试包，满足了不同的测试需求和场景，为项目的成功实施做出了重要贡献。</w:t>
            </w:r>
          </w:p>
          <w:p>
            <w:pPr>
              <w:pStyle w:val="10"/>
            </w:pPr>
            <w:r>
              <w:t>对于测试平台2.0，我作为JAVA后台开发和架构助理，负责完成了发现设备并上报、启动测试执行器、拉取测试任务、检查测试执行器的版本、下载测试APP、列出平台可以支持测试的app、列出当前在线的所有设备类别、列出所有测试用例、创建测试计划等多项任务，为项目的顺利实施提供了重要支持。我的贡献包括提高测试执行效率、增强测试用例管理和优化测试计划拆分等方面，为项目的成功实施做出了重要贡献。</w:t>
            </w:r>
          </w:p>
          <w:p>
            <w:pPr>
              <w:pStyle w:val="10"/>
            </w:pPr>
          </w:p>
          <w:p>
            <w:pPr>
              <w:pStyle w:val="10"/>
              <w:rPr>
                <w:b/>
                <w:bCs/>
              </w:rPr>
            </w:pPr>
            <w:r>
              <w:rPr>
                <w:b/>
                <w:bCs/>
              </w:rPr>
              <w:t>工作评价</w:t>
            </w:r>
          </w:p>
          <w:p>
            <w:pPr>
              <w:pStyle w:val="10"/>
              <w:rPr>
                <w:b/>
                <w:bCs/>
              </w:rPr>
            </w:pPr>
            <w:r>
              <w:rPr>
                <w:b/>
                <w:bCs/>
              </w:rPr>
              <w:t>工作优点</w:t>
            </w:r>
          </w:p>
          <w:p>
            <w:pPr>
              <w:pStyle w:val="10"/>
            </w:pPr>
            <w:r>
              <w:rPr>
                <w:b/>
                <w:bCs/>
              </w:rPr>
              <w:t>在过去的一年中，我表现出了以下优点</w:t>
            </w:r>
            <w:r>
              <w:t>：</w:t>
            </w:r>
          </w:p>
          <w:p>
            <w:pPr>
              <w:pStyle w:val="10"/>
            </w:pPr>
            <w:r>
              <w:t>团队合作能力提升: 面对需求反复修改、确认，因需求更改调整设计篇幅大，做到</w:t>
            </w:r>
          </w:p>
          <w:p>
            <w:pPr>
              <w:pStyle w:val="10"/>
              <w:rPr>
                <w:rFonts w:hint="default"/>
              </w:rPr>
            </w:pPr>
            <w:r>
              <w:rPr>
                <w:rFonts w:hint="default"/>
              </w:rPr>
              <w:t>从框架到细节去确认需求，先确定好框架，等整体方案拍定，再去确定细节，逐一确认</w:t>
            </w:r>
          </w:p>
          <w:p>
            <w:pPr>
              <w:pStyle w:val="10"/>
              <w:rPr>
                <w:rFonts w:hint="default"/>
              </w:rPr>
            </w:pPr>
            <w:r>
              <w:rPr>
                <w:rFonts w:hint="default"/>
              </w:rPr>
              <w:t>设计方案的时候，要把可能被问到的问题，都思考清楚，怕忘记的话就用笔记记录下来</w:t>
            </w:r>
          </w:p>
          <w:p>
            <w:pPr>
              <w:pStyle w:val="10"/>
              <w:rPr>
                <w:rFonts w:hint="default"/>
              </w:rPr>
            </w:pPr>
            <w:r>
              <w:rPr>
                <w:rFonts w:hint="default"/>
              </w:rPr>
              <w:t>挖掘潜在需求，实际需求：对于他人提出的需求，要考虑这样设计的原因，是否合理，实际上他想要的东西是什么</w:t>
            </w:r>
          </w:p>
          <w:p>
            <w:pPr>
              <w:pStyle w:val="10"/>
              <w:rPr>
                <w:rFonts w:hint="default"/>
              </w:rPr>
            </w:pPr>
            <w:r>
              <w:rPr>
                <w:rFonts w:hint="default"/>
              </w:rPr>
              <w:t>会议纪要，对会议讨论的东西，记录下来发给大家二次确认</w:t>
            </w:r>
          </w:p>
          <w:p>
            <w:pPr>
              <w:pStyle w:val="10"/>
              <w:rPr>
                <w:rFonts w:hint="default"/>
              </w:rPr>
            </w:pPr>
            <w:r>
              <w:rPr>
                <w:rFonts w:hint="default"/>
              </w:rPr>
              <w:t>思维方式：从点性思维到线性思维，再到面性思维，也就是说从强调细节，再到整体流程，再到多个方案之间利弊分析、选择的过程，要具备面性思维</w:t>
            </w:r>
          </w:p>
          <w:p>
            <w:pPr>
              <w:pStyle w:val="10"/>
            </w:pPr>
          </w:p>
          <w:p>
            <w:pPr>
              <w:pStyle w:val="10"/>
            </w:pPr>
          </w:p>
          <w:p>
            <w:pPr>
              <w:pStyle w:val="10"/>
              <w:rPr>
                <w:b/>
                <w:bCs/>
              </w:rPr>
            </w:pPr>
            <w:r>
              <w:rPr>
                <w:b/>
                <w:bCs/>
              </w:rPr>
              <w:t>工作不足</w:t>
            </w:r>
          </w:p>
          <w:p>
            <w:pPr>
              <w:pStyle w:val="10"/>
              <w:rPr>
                <w:b/>
                <w:bCs/>
              </w:rPr>
            </w:pPr>
            <w:r>
              <w:rPr>
                <w:b/>
                <w:bCs/>
              </w:rPr>
              <w:t>在过去的一年中，我也存在以下不足：</w:t>
            </w:r>
          </w:p>
          <w:p>
            <w:pPr>
              <w:pStyle w:val="10"/>
              <w:rPr>
                <w:rFonts w:hint="default"/>
              </w:rPr>
            </w:pPr>
            <w:r>
              <w:rPr>
                <w:rFonts w:hint="default"/>
              </w:rPr>
              <w:t>在技术提升方面，我还需要进一步学习和掌握一些新的技术和框架，以满足公司未来的发展需求。</w:t>
            </w:r>
          </w:p>
          <w:p>
            <w:pPr>
              <w:pStyle w:val="10"/>
              <w:rPr>
                <w:rFonts w:hint="default"/>
              </w:rPr>
            </w:pPr>
            <w:r>
              <w:rPr>
                <w:rFonts w:hint="default"/>
              </w:rPr>
              <w:t>在团队合作方面，我还需要进一步提升自己的沟通和协调能力，以更好地与其他团队成员协作完成任务。</w:t>
            </w:r>
          </w:p>
          <w:p>
            <w:pPr>
              <w:pStyle w:val="10"/>
            </w:pPr>
          </w:p>
          <w:p>
            <w:pPr>
              <w:pStyle w:val="10"/>
            </w:pPr>
          </w:p>
          <w:p>
            <w:pPr>
              <w:pStyle w:val="10"/>
            </w:pPr>
          </w:p>
          <w:p>
            <w:pPr>
              <w:pStyle w:val="10"/>
              <w:rPr>
                <w:b/>
                <w:bCs/>
              </w:rPr>
            </w:pPr>
            <w:r>
              <w:rPr>
                <w:b/>
                <w:bCs/>
              </w:rPr>
              <w:t>改进计划</w:t>
            </w:r>
          </w:p>
          <w:p>
            <w:pPr>
              <w:pStyle w:val="10"/>
              <w:rPr>
                <w:b/>
                <w:bCs/>
              </w:rPr>
            </w:pPr>
            <w:r>
              <w:rPr>
                <w:b/>
                <w:bCs/>
              </w:rPr>
              <w:t>为了改进我的工作表现，在未来的一年中，我将：</w:t>
            </w:r>
          </w:p>
          <w:p>
            <w:pPr>
              <w:pStyle w:val="10"/>
              <w:rPr>
                <w:rFonts w:hint="default"/>
              </w:rPr>
            </w:pPr>
            <w:r>
              <w:rPr>
                <w:rFonts w:hint="default"/>
              </w:rPr>
              <w:t>加强对新技术和框架的学习，不断提升自己的技术水平，以更好地适应公司未来的发展需求。</w:t>
            </w:r>
          </w:p>
          <w:p>
            <w:pPr>
              <w:pStyle w:val="10"/>
              <w:rPr>
                <w:rFonts w:hint="default"/>
              </w:rPr>
            </w:pPr>
            <w:r>
              <w:rPr>
                <w:rFonts w:hint="default"/>
              </w:rPr>
              <w:t>提高自己的沟通和协调能力，积极参与团队合作，与其他团队成员协作完成任务。</w:t>
            </w:r>
          </w:p>
          <w:p>
            <w:pPr>
              <w:pStyle w:val="10"/>
              <w:rPr>
                <w:rFonts w:hint="default"/>
              </w:rPr>
            </w:pPr>
            <w:r>
              <w:rPr>
                <w:rFonts w:hint="default"/>
              </w:rPr>
              <w:t>注重个人时间管理，合理规划工作时间，提高工作效率和质量。</w:t>
            </w:r>
          </w:p>
          <w:p>
            <w:pPr>
              <w:pStyle w:val="10"/>
              <w:rPr>
                <w:rFonts w:hint="default"/>
              </w:rPr>
            </w:pPr>
            <w:r>
              <w:rPr>
                <w:rFonts w:hint="default"/>
              </w:rPr>
              <w:t>加强对项目进度和风险的管理，及时发现和解决可能出现的问题，确保项目按计划进行。</w:t>
            </w:r>
          </w:p>
          <w:p>
            <w:pPr>
              <w:pStyle w:val="10"/>
              <w:rPr>
                <w:rFonts w:hint="default"/>
              </w:rPr>
            </w:pPr>
            <w:r>
              <w:rPr>
                <w:rFonts w:hint="default"/>
              </w:rPr>
              <w:t>加强对代码质量的管理和评估，通过代码审查和单元测试等方式确保代码的质量和可维护性。</w:t>
            </w:r>
          </w:p>
          <w:p>
            <w:pPr>
              <w:pStyle w:val="10"/>
              <w:rPr>
                <w:rFonts w:hint="default"/>
              </w:rPr>
            </w:pPr>
            <w:r>
              <w:rPr>
                <w:rFonts w:hint="default"/>
              </w:rPr>
              <w:t>积极参加培训和技术交流活动，与其他同行进行交流和学习，不断提升自己的专业知识和技能。</w:t>
            </w:r>
          </w:p>
          <w:p>
            <w:pPr>
              <w:pStyle w:val="10"/>
            </w:pPr>
          </w:p>
          <w:p>
            <w:pPr>
              <w:pStyle w:val="10"/>
              <w:rPr>
                <w:b/>
                <w:bCs/>
              </w:rPr>
            </w:pPr>
            <w:r>
              <w:rPr>
                <w:b/>
                <w:bCs/>
              </w:rPr>
              <w:t>感想与展望</w:t>
            </w:r>
          </w:p>
          <w:p>
            <w:pPr>
              <w:pStyle w:val="10"/>
            </w:pPr>
            <w:r>
              <w:t>过去的一年中，我在工作中遇到了很多挑战，但也取得了不少成绩。在未来的一年中，我将继续努力，不断提升自己的能力和业务水平，为公司的发展做出更大的贡献。</w:t>
            </w:r>
          </w:p>
          <w:p>
            <w:pPr>
              <w:pStyle w:val="10"/>
            </w:pPr>
          </w:p>
          <w:p>
            <w:pPr>
              <w:pStyle w:val="10"/>
            </w:pPr>
          </w:p>
          <w:p>
            <w:pPr>
              <w:pStyle w:val="10"/>
              <w:rPr>
                <w:b/>
                <w:bCs/>
              </w:rPr>
            </w:pPr>
            <w:bookmarkStart w:id="0" w:name="_GoBack"/>
            <w:r>
              <w:rPr>
                <w:b/>
                <w:bCs/>
              </w:rPr>
              <w:t>对团队和公司建议</w:t>
            </w:r>
            <w:bookmarkEnd w:id="0"/>
          </w:p>
          <w:p>
            <w:pPr>
              <w:pStyle w:val="10"/>
              <w:rPr>
                <w:rFonts w:hint="default"/>
              </w:rPr>
            </w:pPr>
            <w:r>
              <w:rPr>
                <w:rFonts w:hint="default"/>
              </w:rPr>
              <w:t>建议明确工作流程，并为每个人提供流程培训，以确保大家能够严格按照流程进行工作。例如，需要共同讨论和制定需求的拍定和完成时间，并确立明确的功能验收流程。</w:t>
            </w:r>
          </w:p>
          <w:p>
            <w:pPr>
              <w:pStyle w:val="10"/>
              <w:rPr>
                <w:rFonts w:hint="default"/>
              </w:rPr>
            </w:pPr>
            <w:r>
              <w:rPr>
                <w:rFonts w:hint="default"/>
              </w:rPr>
              <w:t>建议强调职责分明，为每个项目指定明确的责任人，并规范开发流程，以确保不会随意修改非自主负责项目的代码。同时，也需要遵守开发规范，保证代码的质量和可读性。</w:t>
            </w:r>
          </w:p>
          <w:p>
            <w:pPr>
              <w:pStyle w:val="10"/>
              <w:rPr>
                <w:rFonts w:hint="default"/>
              </w:rPr>
            </w:pPr>
            <w:r>
              <w:rPr>
                <w:rFonts w:hint="default"/>
              </w:rPr>
              <w:t>建议考虑个人情绪问题对工作的影响，意识到事情的严重性，并在工作中秉持团队协作的原则，以确保整体进展的顺利进行。</w:t>
            </w: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p>
            <w:pPr>
              <w:pStyle w:val="10"/>
            </w:pPr>
          </w:p>
        </w:tc>
      </w:tr>
    </w:tbl>
    <w:p>
      <w:pPr>
        <w:pStyle w:val="10"/>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等线">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方正舒体">
    <w:altName w:val="华文宋体"/>
    <w:panose1 w:val="02010601030101010101"/>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 w:name="helvetica neue light">
    <w:panose1 w:val="02000503000000020004"/>
    <w:charset w:val="00"/>
    <w:family w:val="auto"/>
    <w:pitch w:val="default"/>
    <w:sig w:usb0="E50002FF" w:usb1="500079DB" w:usb2="00000010" w:usb3="00000000" w:csb0="00000000" w:csb1="00000000"/>
  </w:font>
  <w:font w:name="pingfang sc light">
    <w:panose1 w:val="020B0400000000000000"/>
    <w:charset w:val="86"/>
    <w:family w:val="auto"/>
    <w:pitch w:val="default"/>
    <w:sig w:usb0="A00002FF" w:usb1="7ACFFDFB" w:usb2="00000017" w:usb3="00000000" w:csb0="00040001" w:csb1="00000000"/>
  </w:font>
  <w:font w:name="DejaVu Sans">
    <w:altName w:val="苹方-简"/>
    <w:panose1 w:val="02020603050405020304"/>
    <w:charset w:val="00"/>
    <w:family w:val="roman"/>
    <w:pitch w:val="default"/>
    <w:sig w:usb0="00000000" w:usb1="0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LiSong Pro">
    <w:panose1 w:val="02020300000000000000"/>
    <w:charset w:val="88"/>
    <w:family w:val="auto"/>
    <w:pitch w:val="default"/>
    <w:sig w:usb0="80000001" w:usb1="28091800"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凌慧体-简">
    <w:panose1 w:val="03050602040302020204"/>
    <w:charset w:val="86"/>
    <w:family w:val="auto"/>
    <w:pitch w:val="default"/>
    <w:sig w:usb0="A00002FF" w:usb1="7ACF7CFB" w:usb2="0000001E" w:usb3="00000000" w:csb0="00040001" w:csb1="00000000"/>
  </w:font>
  <w:font w:name="Lantinghei SC Extralight">
    <w:panose1 w:val="02000000000000000000"/>
    <w:charset w:val="86"/>
    <w:family w:val="auto"/>
    <w:pitch w:val="default"/>
    <w:sig w:usb0="00000001" w:usb1="0800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PingFang HK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雅痞-简">
    <w:panose1 w:val="020F0603040207020204"/>
    <w:charset w:val="86"/>
    <w:family w:val="auto"/>
    <w:pitch w:val="default"/>
    <w:sig w:usb0="A00002FF" w:usb1="7ACF7CFB" w:usb2="0000001E" w:usb3="00000000" w:csb0="00040001" w:csb1="00000000"/>
  </w:font>
  <w:font w:name="Lantinghei TC Extralight">
    <w:panose1 w:val="03000509000000000000"/>
    <w:charset w:val="88"/>
    <w:family w:val="auto"/>
    <w:pitch w:val="default"/>
    <w:sig w:usb0="00000001" w:usb1="080E0000" w:usb2="00000000" w:usb3="00000000" w:csb0="00100000" w:csb1="00000000"/>
  </w:font>
  <w:font w:name="Helvetica Extralight">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SimSun">
    <w:altName w:val="汉仪书宋二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HanziPen TC Regular">
    <w:panose1 w:val="03000300000000000000"/>
    <w:charset w:val="86"/>
    <w:family w:val="auto"/>
    <w:pitch w:val="default"/>
    <w:sig w:usb0="A00002FF" w:usb1="7ACF7CFB" w:usb2="00000016" w:usb3="00000000" w:csb0="00040001" w:csb1="00000000"/>
  </w:font>
  <w:font w:name="Heiti SC Medium">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7"/>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3"/>
    <w:rsid w:val="00004B23"/>
    <w:rsid w:val="0006041F"/>
    <w:rsid w:val="000A5079"/>
    <w:rsid w:val="000B1796"/>
    <w:rsid w:val="000C1B15"/>
    <w:rsid w:val="000D6740"/>
    <w:rsid w:val="000F7EA6"/>
    <w:rsid w:val="00104331"/>
    <w:rsid w:val="0011169C"/>
    <w:rsid w:val="00124360"/>
    <w:rsid w:val="00132473"/>
    <w:rsid w:val="001402A0"/>
    <w:rsid w:val="00171DCC"/>
    <w:rsid w:val="0018487D"/>
    <w:rsid w:val="001A5C27"/>
    <w:rsid w:val="001A7AA1"/>
    <w:rsid w:val="001C3AB6"/>
    <w:rsid w:val="001D51BF"/>
    <w:rsid w:val="002D3DB5"/>
    <w:rsid w:val="003067D0"/>
    <w:rsid w:val="00327B7B"/>
    <w:rsid w:val="003438BF"/>
    <w:rsid w:val="003B51FD"/>
    <w:rsid w:val="003C5724"/>
    <w:rsid w:val="004050CD"/>
    <w:rsid w:val="004A0133"/>
    <w:rsid w:val="004B591A"/>
    <w:rsid w:val="004B5AA9"/>
    <w:rsid w:val="004E0A81"/>
    <w:rsid w:val="0051031C"/>
    <w:rsid w:val="005A114D"/>
    <w:rsid w:val="005B25EF"/>
    <w:rsid w:val="005C696D"/>
    <w:rsid w:val="00620E72"/>
    <w:rsid w:val="006244DE"/>
    <w:rsid w:val="006465DF"/>
    <w:rsid w:val="00683E83"/>
    <w:rsid w:val="006E6495"/>
    <w:rsid w:val="00710EF5"/>
    <w:rsid w:val="00741127"/>
    <w:rsid w:val="0076200D"/>
    <w:rsid w:val="0079707C"/>
    <w:rsid w:val="007B04B8"/>
    <w:rsid w:val="008032D3"/>
    <w:rsid w:val="00824324"/>
    <w:rsid w:val="00840FF3"/>
    <w:rsid w:val="00892559"/>
    <w:rsid w:val="0089255A"/>
    <w:rsid w:val="008C3500"/>
    <w:rsid w:val="008E6379"/>
    <w:rsid w:val="008F0F5E"/>
    <w:rsid w:val="009047D1"/>
    <w:rsid w:val="00914987"/>
    <w:rsid w:val="009708B4"/>
    <w:rsid w:val="009D729D"/>
    <w:rsid w:val="00A14273"/>
    <w:rsid w:val="00A146C8"/>
    <w:rsid w:val="00A26E8D"/>
    <w:rsid w:val="00A426CF"/>
    <w:rsid w:val="00A92989"/>
    <w:rsid w:val="00A93FDA"/>
    <w:rsid w:val="00B26FDF"/>
    <w:rsid w:val="00B456E3"/>
    <w:rsid w:val="00BC059A"/>
    <w:rsid w:val="00C0263B"/>
    <w:rsid w:val="00C24208"/>
    <w:rsid w:val="00C2624A"/>
    <w:rsid w:val="00C93002"/>
    <w:rsid w:val="00C97C5C"/>
    <w:rsid w:val="00CB2503"/>
    <w:rsid w:val="00CC7B3E"/>
    <w:rsid w:val="00D551C3"/>
    <w:rsid w:val="00D778D5"/>
    <w:rsid w:val="00D95C73"/>
    <w:rsid w:val="00DC073A"/>
    <w:rsid w:val="00E06B2D"/>
    <w:rsid w:val="00E227EB"/>
    <w:rsid w:val="00E44751"/>
    <w:rsid w:val="00E54A09"/>
    <w:rsid w:val="00E60B48"/>
    <w:rsid w:val="00E646E7"/>
    <w:rsid w:val="00E70A93"/>
    <w:rsid w:val="00E765B6"/>
    <w:rsid w:val="00E7743B"/>
    <w:rsid w:val="00EE7FDC"/>
    <w:rsid w:val="00EF55CB"/>
    <w:rsid w:val="00F44958"/>
    <w:rsid w:val="00F63372"/>
    <w:rsid w:val="00F747B4"/>
    <w:rsid w:val="00F90F54"/>
    <w:rsid w:val="00FA1D9B"/>
    <w:rsid w:val="00FE556C"/>
    <w:rsid w:val="777D8F18"/>
    <w:rsid w:val="795F9F74"/>
    <w:rsid w:val="7DF31297"/>
    <w:rsid w:val="9FBFCA7C"/>
    <w:rsid w:val="BEC29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paragraph" w:customStyle="1" w:styleId="10">
    <w:name w:val="List Paragraph"/>
    <w:basedOn w:val="1"/>
    <w:qFormat/>
    <w:uiPriority w:val="34"/>
    <w:pPr>
      <w:ind w:left="720"/>
      <w:contextualSpacing/>
    </w:pPr>
  </w:style>
  <w:style w:type="character" w:customStyle="1" w:styleId="11">
    <w:name w:val="s1"/>
    <w:uiPriority w:val="0"/>
    <w:rPr>
      <w:rFonts w:ascii="menlo" w:hAnsi="menlo" w:eastAsia="menlo" w:cs="menlo"/>
      <w:sz w:val="18"/>
      <w:szCs w:val="18"/>
    </w:rPr>
  </w:style>
  <w:style w:type="paragraph" w:customStyle="1" w:styleId="12">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3">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Words>
  <Characters>266</Characters>
  <Lines>2</Lines>
  <Paragraphs>1</Paragraphs>
  <ScaleCrop>false</ScaleCrop>
  <LinksUpToDate>false</LinksUpToDate>
  <CharactersWithSpaces>311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2021-04-21T21:15:00Z</dcterms:created>
  <dc:creator>Tiffany Yang</dc:creator>
  <cp:lastModifiedBy>yanni</cp:lastModifiedBy>
  <dcterms:modified xsi:type="dcterms:W3CDTF">2023-04-11T21:34:09Z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