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微软雅黑" w:hAnsi="微软雅黑" w:eastAsia="微软雅黑" w:cs="微软雅黑"/>
        </w:rPr>
      </w:pPr>
      <w:r>
        <w:rPr>
          <w:rFonts w:hint="eastAsia" w:ascii="微软雅黑" w:hAnsi="微软雅黑" w:eastAsia="微软雅黑" w:cs="微软雅黑"/>
        </w:rPr>
        <w:t>年终总结报告</w:t>
      </w:r>
    </w:p>
    <w:p>
      <w:pPr>
        <w:pStyle w:val="3"/>
        <w:rPr>
          <w:rFonts w:hint="eastAsia" w:ascii="微软雅黑" w:hAnsi="微软雅黑" w:eastAsia="微软雅黑" w:cs="微软雅黑"/>
        </w:rPr>
      </w:pPr>
      <w:r>
        <w:rPr>
          <w:rFonts w:hint="eastAsia" w:ascii="微软雅黑" w:hAnsi="微软雅黑" w:eastAsia="微软雅黑" w:cs="微软雅黑"/>
        </w:rPr>
        <w:t>开篇语</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iCs/>
          <w:caps w:val="0"/>
          <w:color w:val="000000"/>
          <w:spacing w:val="0"/>
          <w:sz w:val="24"/>
          <w:szCs w:val="24"/>
        </w:rPr>
      </w:pPr>
      <w:r>
        <w:rPr>
          <w:rStyle w:val="11"/>
          <w:rFonts w:hint="eastAsia" w:ascii="微软雅黑" w:hAnsi="微软雅黑" w:eastAsia="微软雅黑" w:cs="微软雅黑"/>
          <w:i/>
          <w:iCs/>
          <w:caps w:val="0"/>
          <w:color w:val="0000FF"/>
          <w:spacing w:val="0"/>
          <w:sz w:val="24"/>
          <w:szCs w:val="24"/>
        </w:rPr>
        <w:t>这一段起个引子的作用，中学生作文，不重要。不会写就网上搜，抄。</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时间从2018跨入2019这个崭新的年度，戊戌即将过去，己亥行将到来。回首这一年的工作，那些忙碌的时刻仍然让我记忆尤新：取得成就时的喜悦，面对挑战时的忧虑，达成突破时的兴奋。这一年那些奋战在项目一线的日夜是我职业生涯中不可磨灭的历程；这一年既有丰富的收获，也有可以改进的空间和不足，下面是我对今年工作的一个总结：</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16"/>
          <w:szCs w:val="16"/>
        </w:rPr>
      </w:pPr>
      <w:r>
        <w:rPr>
          <w:rStyle w:val="11"/>
          <w:rFonts w:hint="eastAsia" w:ascii="微软雅黑" w:hAnsi="微软雅黑" w:eastAsia="微软雅黑" w:cs="微软雅黑"/>
          <w:i w:val="0"/>
          <w:caps w:val="0"/>
          <w:color w:val="0000FF"/>
          <w:spacing w:val="0"/>
          <w:sz w:val="16"/>
          <w:szCs w:val="16"/>
        </w:rPr>
        <w:t> </w:t>
      </w:r>
    </w:p>
    <w:p>
      <w:pPr>
        <w:pStyle w:val="3"/>
        <w:numPr>
          <w:ilvl w:val="0"/>
          <w:numId w:val="1"/>
        </w:numPr>
        <w:ind w:left="425" w:leftChars="0" w:hanging="425" w:firstLineChars="0"/>
        <w:rPr>
          <w:rFonts w:hint="eastAsia" w:ascii="微软雅黑" w:hAnsi="微软雅黑" w:eastAsia="微软雅黑" w:cs="微软雅黑"/>
        </w:rPr>
      </w:pPr>
      <w:r>
        <w:rPr>
          <w:rFonts w:hint="eastAsia" w:ascii="微软雅黑" w:hAnsi="微软雅黑" w:eastAsia="微软雅黑" w:cs="微软雅黑"/>
        </w:rPr>
        <w:t>项目概述</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iCs/>
          <w:caps w:val="0"/>
          <w:color w:val="000000"/>
          <w:spacing w:val="0"/>
          <w:sz w:val="24"/>
          <w:szCs w:val="24"/>
        </w:rPr>
      </w:pPr>
      <w:r>
        <w:rPr>
          <w:rStyle w:val="11"/>
          <w:rFonts w:hint="eastAsia" w:ascii="微软雅黑" w:hAnsi="微软雅黑" w:eastAsia="微软雅黑" w:cs="微软雅黑"/>
          <w:i/>
          <w:iCs/>
          <w:caps w:val="0"/>
          <w:color w:val="0000FF"/>
          <w:spacing w:val="0"/>
          <w:sz w:val="24"/>
          <w:szCs w:val="24"/>
        </w:rPr>
        <w:t>取决你汇报的对象，这一段可以有所调整。例如如果是给大领导汇报，那么他对你的个人项目情况可能是没有足够了解的，这种情况下，自己所从事的项目情况介绍就很有必要了。但如果是直接领导，比如项目经理，想想看对着项目经理介绍项目，是不是很怪？所以自己酌情选择项目概述的详尽程度。</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iCs/>
          <w:caps w:val="0"/>
          <w:color w:val="000000"/>
          <w:spacing w:val="0"/>
          <w:sz w:val="24"/>
          <w:szCs w:val="24"/>
        </w:rPr>
      </w:pPr>
      <w:r>
        <w:rPr>
          <w:rStyle w:val="11"/>
          <w:rFonts w:hint="eastAsia" w:ascii="微软雅黑" w:hAnsi="微软雅黑" w:eastAsia="微软雅黑" w:cs="微软雅黑"/>
          <w:i/>
          <w:iCs/>
          <w:caps w:val="0"/>
          <w:color w:val="0000FF"/>
          <w:spacing w:val="0"/>
          <w:sz w:val="24"/>
          <w:szCs w:val="24"/>
        </w:rPr>
        <w:t>其余部分，与你简历里的项目情况大同小异。</w:t>
      </w:r>
    </w:p>
    <w:p>
      <w:pPr>
        <w:pStyle w:val="4"/>
        <w:keepNext w:val="0"/>
        <w:keepLines w:val="0"/>
        <w:widowControl/>
        <w:numPr>
          <w:ilvl w:val="1"/>
          <w:numId w:val="1"/>
        </w:numPr>
        <w:suppressLineNumbers w:val="0"/>
        <w:ind w:left="850" w:leftChars="0" w:hanging="453" w:firstLineChars="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项目情况</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b/>
          <w:bCs/>
          <w:i w:val="0"/>
          <w:caps w:val="0"/>
          <w:color w:val="000000"/>
          <w:spacing w:val="0"/>
          <w:sz w:val="24"/>
          <w:szCs w:val="24"/>
        </w:rPr>
      </w:pPr>
      <w:r>
        <w:rPr>
          <w:rFonts w:hint="eastAsia" w:ascii="微软雅黑" w:hAnsi="微软雅黑" w:eastAsia="微软雅黑" w:cs="微软雅黑"/>
          <w:b/>
          <w:bCs/>
          <w:i w:val="0"/>
          <w:caps w:val="0"/>
          <w:color w:val="000000"/>
          <w:spacing w:val="0"/>
          <w:sz w:val="24"/>
          <w:szCs w:val="24"/>
        </w:rPr>
        <w:t>例1：</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drawing>
          <wp:inline distT="0" distB="0" distL="114300" distR="114300">
            <wp:extent cx="5831840" cy="1224280"/>
            <wp:effectExtent l="0" t="0" r="5080" b="101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5831840" cy="1224280"/>
                    </a:xfrm>
                    <a:prstGeom prst="rect">
                      <a:avLst/>
                    </a:prstGeom>
                    <a:noFill/>
                    <a:ln w="9525">
                      <a:noFill/>
                    </a:ln>
                  </pic:spPr>
                </pic:pic>
              </a:graphicData>
            </a:graphic>
          </wp:inline>
        </w:drawing>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t> </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 </w:t>
      </w:r>
      <w:r>
        <w:rPr>
          <w:rFonts w:hint="eastAsia" w:ascii="微软雅黑" w:hAnsi="微软雅黑" w:eastAsia="微软雅黑" w:cs="微软雅黑"/>
          <w:b/>
          <w:bCs/>
          <w:i w:val="0"/>
          <w:caps w:val="0"/>
          <w:color w:val="000000"/>
          <w:spacing w:val="0"/>
          <w:sz w:val="24"/>
          <w:szCs w:val="24"/>
        </w:rPr>
        <w:t>例2：</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XXXERP项目是XX集团大力发展XXX服务而成立的项目。项目旨在规范全国各个分院的医疗信息管理，通过研发ERP项目，对客户信息、商品管理、库存调配、结算收银以及各类报表进行管理，有效解决手工统计带来的误差和资源调配问题，实现全国规范化管理。</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t> </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b/>
          <w:bCs/>
          <w:i w:val="0"/>
          <w:caps w:val="0"/>
          <w:color w:val="000000"/>
          <w:spacing w:val="0"/>
          <w:sz w:val="24"/>
          <w:szCs w:val="24"/>
        </w:rPr>
      </w:pPr>
      <w:r>
        <w:rPr>
          <w:rFonts w:hint="eastAsia" w:ascii="微软雅黑" w:hAnsi="微软雅黑" w:eastAsia="微软雅黑" w:cs="微软雅黑"/>
          <w:b/>
          <w:bCs/>
          <w:i w:val="0"/>
          <w:caps w:val="0"/>
          <w:color w:val="000000"/>
          <w:spacing w:val="0"/>
          <w:sz w:val="24"/>
          <w:szCs w:val="24"/>
        </w:rPr>
        <w:t> 例3：</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你甚至可以贴系统结构图，开不开心？</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t> </w:t>
      </w:r>
    </w:p>
    <w:p>
      <w:pPr>
        <w:pStyle w:val="4"/>
        <w:keepNext w:val="0"/>
        <w:keepLines w:val="0"/>
        <w:widowControl/>
        <w:numPr>
          <w:ilvl w:val="1"/>
          <w:numId w:val="1"/>
        </w:numPr>
        <w:suppressLineNumbers w:val="0"/>
        <w:ind w:left="850" w:leftChars="0" w:hanging="453"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工作流程</w:t>
      </w:r>
    </w:p>
    <w:p>
      <w:pPr>
        <w:pStyle w:val="7"/>
        <w:keepNext w:val="0"/>
        <w:keepLines w:val="0"/>
        <w:widowControl/>
        <w:suppressLineNumbers w:val="0"/>
        <w:spacing w:before="120" w:beforeAutospacing="0" w:after="120" w:afterAutospacing="0"/>
        <w:ind w:left="0" w:right="0" w:firstLine="0"/>
        <w:jc w:val="left"/>
        <w:rPr>
          <w:rFonts w:hint="eastAsia" w:ascii="微软雅黑" w:hAnsi="微软雅黑" w:eastAsia="微软雅黑" w:cs="微软雅黑"/>
          <w:b/>
          <w:bCs/>
          <w:i w:val="0"/>
          <w:caps w:val="0"/>
          <w:color w:val="000000"/>
          <w:spacing w:val="0"/>
          <w:sz w:val="24"/>
          <w:szCs w:val="24"/>
        </w:rPr>
      </w:pPr>
      <w:r>
        <w:rPr>
          <w:rFonts w:hint="eastAsia" w:ascii="微软雅黑" w:hAnsi="微软雅黑" w:eastAsia="微软雅黑" w:cs="微软雅黑"/>
          <w:b/>
          <w:bCs/>
          <w:i w:val="0"/>
          <w:caps w:val="0"/>
          <w:color w:val="000000"/>
          <w:spacing w:val="0"/>
          <w:sz w:val="24"/>
          <w:szCs w:val="24"/>
        </w:rPr>
        <w:t>例：</w:t>
      </w:r>
    </w:p>
    <w:p>
      <w:pPr>
        <w:pStyle w:val="7"/>
        <w:keepNext w:val="0"/>
        <w:keepLines w:val="0"/>
        <w:widowControl/>
        <w:numPr>
          <w:ilvl w:val="0"/>
          <w:numId w:val="2"/>
        </w:numPr>
        <w:suppressLineNumbers w:val="0"/>
        <w:spacing w:before="120" w:beforeAutospacing="0" w:after="120" w:afterAutospacing="0"/>
        <w:ind w:left="420" w:leftChars="0" w:right="0" w:hanging="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项目的研发过程采用敏捷理念，融合了高速迭代和持续交付过程。</w:t>
      </w:r>
    </w:p>
    <w:p>
      <w:pPr>
        <w:pStyle w:val="7"/>
        <w:keepNext w:val="0"/>
        <w:keepLines w:val="0"/>
        <w:widowControl/>
        <w:numPr>
          <w:ilvl w:val="0"/>
          <w:numId w:val="2"/>
        </w:numPr>
        <w:suppressLineNumbers w:val="0"/>
        <w:spacing w:before="120" w:beforeAutospacing="0" w:after="120" w:afterAutospacing="0"/>
        <w:ind w:left="420" w:leftChars="0" w:right="0" w:hanging="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项目的测试遵循测试尽早介入的原则，从需求分析阶段开始，测试人员参与需求评审，进而根据项目测试计划，需求规格说明以及设计文档等，开始测试分析，测试用例设计。</w:t>
      </w:r>
    </w:p>
    <w:p>
      <w:pPr>
        <w:pStyle w:val="7"/>
        <w:keepNext w:val="0"/>
        <w:keepLines w:val="0"/>
        <w:widowControl/>
        <w:numPr>
          <w:ilvl w:val="0"/>
          <w:numId w:val="2"/>
        </w:numPr>
        <w:suppressLineNumbers w:val="0"/>
        <w:spacing w:before="120" w:beforeAutospacing="0" w:after="120" w:afterAutospacing="0"/>
        <w:ind w:left="420" w:leftChars="0" w:right="0" w:hanging="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开发代码提测后第一时间进行冒烟测试，测试入口达成后开始测试的执行。</w:t>
      </w:r>
    </w:p>
    <w:p>
      <w:pPr>
        <w:pStyle w:val="7"/>
        <w:keepNext w:val="0"/>
        <w:keepLines w:val="0"/>
        <w:widowControl/>
        <w:numPr>
          <w:ilvl w:val="0"/>
          <w:numId w:val="2"/>
        </w:numPr>
        <w:suppressLineNumbers w:val="0"/>
        <w:spacing w:before="120" w:beforeAutospacing="0" w:after="120" w:afterAutospacing="0"/>
        <w:ind w:left="420" w:leftChars="0" w:right="0" w:hanging="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通过缺陷汇报和信息反馈，持续对产品质量进行跟踪检验，跟进缺陷修复和过程改进。</w:t>
      </w:r>
    </w:p>
    <w:p>
      <w:pPr>
        <w:pStyle w:val="7"/>
        <w:keepNext w:val="0"/>
        <w:keepLines w:val="0"/>
        <w:widowControl/>
        <w:numPr>
          <w:ilvl w:val="0"/>
          <w:numId w:val="2"/>
        </w:numPr>
        <w:suppressLineNumbers w:val="0"/>
        <w:spacing w:before="120" w:beforeAutospacing="0" w:after="120" w:afterAutospacing="0"/>
        <w:ind w:left="420" w:leftChars="0" w:right="0" w:hanging="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经过系统测试执行后，判断测试出口标准，并将产品移入交付阶段。</w:t>
      </w:r>
    </w:p>
    <w:p>
      <w:pPr>
        <w:pStyle w:val="4"/>
        <w:keepNext w:val="0"/>
        <w:keepLines w:val="0"/>
        <w:widowControl/>
        <w:numPr>
          <w:ilvl w:val="1"/>
          <w:numId w:val="1"/>
        </w:numPr>
        <w:suppressLineNumbers w:val="0"/>
        <w:ind w:left="850" w:leftChars="0" w:hanging="453"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个人角色</w:t>
      </w:r>
    </w:p>
    <w:p>
      <w:pPr>
        <w:pStyle w:val="7"/>
        <w:keepNext w:val="0"/>
        <w:keepLines w:val="0"/>
        <w:widowControl/>
        <w:suppressLineNumbers w:val="0"/>
        <w:spacing w:before="120" w:beforeAutospacing="0" w:after="120" w:afterAutospacing="0"/>
        <w:ind w:left="0" w:right="0" w:firstLine="0"/>
        <w:jc w:val="left"/>
        <w:rPr>
          <w:rFonts w:hint="eastAsia" w:ascii="微软雅黑" w:hAnsi="微软雅黑" w:eastAsia="微软雅黑" w:cs="微软雅黑"/>
          <w:b/>
          <w:bCs/>
          <w:i w:val="0"/>
          <w:caps w:val="0"/>
          <w:color w:val="000000"/>
          <w:spacing w:val="0"/>
          <w:sz w:val="24"/>
          <w:szCs w:val="24"/>
        </w:rPr>
      </w:pPr>
      <w:r>
        <w:rPr>
          <w:rFonts w:hint="eastAsia" w:ascii="微软雅黑" w:hAnsi="微软雅黑" w:eastAsia="微软雅黑" w:cs="微软雅黑"/>
          <w:b/>
          <w:bCs/>
          <w:i w:val="0"/>
          <w:caps w:val="0"/>
          <w:color w:val="000000"/>
          <w:spacing w:val="0"/>
          <w:sz w:val="24"/>
          <w:szCs w:val="24"/>
        </w:rPr>
        <w:t> 例：</w:t>
      </w:r>
    </w:p>
    <w:p>
      <w:pPr>
        <w:pStyle w:val="7"/>
        <w:keepNext w:val="0"/>
        <w:keepLines w:val="0"/>
        <w:widowControl/>
        <w:suppressLineNumbers w:val="0"/>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b/>
          <w:bCs/>
          <w:i w:val="0"/>
          <w:caps w:val="0"/>
          <w:color w:val="000000"/>
          <w:spacing w:val="0"/>
          <w:sz w:val="24"/>
          <w:szCs w:val="24"/>
        </w:rPr>
        <w:t>角色：</w:t>
      </w:r>
      <w:r>
        <w:rPr>
          <w:rFonts w:hint="eastAsia" w:ascii="微软雅黑" w:hAnsi="微软雅黑" w:eastAsia="微软雅黑" w:cs="微软雅黑"/>
          <w:i w:val="0"/>
          <w:caps w:val="0"/>
          <w:color w:val="000000"/>
          <w:spacing w:val="0"/>
          <w:sz w:val="24"/>
          <w:szCs w:val="24"/>
        </w:rPr>
        <w:t>做为质量工程师，与开发团队协作，保障产品高质量交付</w:t>
      </w:r>
    </w:p>
    <w:p>
      <w:pPr>
        <w:pStyle w:val="7"/>
        <w:keepNext w:val="0"/>
        <w:keepLines w:val="0"/>
        <w:widowControl/>
        <w:suppressLineNumbers w:val="0"/>
        <w:spacing w:before="120" w:beforeAutospacing="0" w:after="120" w:afterAutospacing="0"/>
        <w:ind w:left="0" w:right="0" w:firstLine="0"/>
        <w:jc w:val="left"/>
        <w:rPr>
          <w:rFonts w:hint="eastAsia" w:ascii="微软雅黑" w:hAnsi="微软雅黑" w:eastAsia="微软雅黑" w:cs="微软雅黑"/>
          <w:b/>
          <w:bCs/>
          <w:i w:val="0"/>
          <w:caps w:val="0"/>
          <w:color w:val="000000"/>
          <w:spacing w:val="0"/>
          <w:sz w:val="24"/>
          <w:szCs w:val="24"/>
        </w:rPr>
      </w:pPr>
      <w:r>
        <w:rPr>
          <w:rFonts w:hint="eastAsia" w:ascii="微软雅黑" w:hAnsi="微软雅黑" w:eastAsia="微软雅黑" w:cs="微软雅黑"/>
          <w:b/>
          <w:bCs/>
          <w:i w:val="0"/>
          <w:caps w:val="0"/>
          <w:color w:val="000000"/>
          <w:spacing w:val="0"/>
          <w:sz w:val="24"/>
          <w:szCs w:val="24"/>
        </w:rPr>
        <w:t>职责：</w:t>
      </w:r>
    </w:p>
    <w:p>
      <w:pPr>
        <w:pStyle w:val="7"/>
        <w:keepNext w:val="0"/>
        <w:keepLines w:val="0"/>
        <w:widowControl/>
        <w:numPr>
          <w:ilvl w:val="0"/>
          <w:numId w:val="3"/>
        </w:numPr>
        <w:suppressLineNumbers w:val="0"/>
        <w:spacing w:before="120" w:beforeAutospacing="0" w:after="120" w:afterAutospacing="0"/>
        <w:ind w:left="840" w:leftChars="0" w:right="0" w:hanging="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参与产品的与评审；</w:t>
      </w:r>
    </w:p>
    <w:p>
      <w:pPr>
        <w:pStyle w:val="7"/>
        <w:keepNext w:val="0"/>
        <w:keepLines w:val="0"/>
        <w:widowControl/>
        <w:numPr>
          <w:ilvl w:val="0"/>
          <w:numId w:val="3"/>
        </w:numPr>
        <w:suppressLineNumbers w:val="0"/>
        <w:spacing w:before="120" w:beforeAutospacing="0" w:after="120" w:afterAutospacing="0"/>
        <w:ind w:left="840" w:leftChars="0" w:right="0" w:hanging="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根据分配到的需求模块，分析测试依据，得出测试提纲；</w:t>
      </w:r>
    </w:p>
    <w:p>
      <w:pPr>
        <w:pStyle w:val="7"/>
        <w:keepNext w:val="0"/>
        <w:keepLines w:val="0"/>
        <w:widowControl/>
        <w:numPr>
          <w:ilvl w:val="0"/>
          <w:numId w:val="3"/>
        </w:numPr>
        <w:suppressLineNumbers w:val="0"/>
        <w:spacing w:before="120" w:beforeAutospacing="0" w:after="120" w:afterAutospacing="0"/>
        <w:ind w:left="840" w:leftChars="0" w:right="0" w:hanging="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结合软件测试设计技术，设计测试用例；</w:t>
      </w:r>
    </w:p>
    <w:p>
      <w:pPr>
        <w:pStyle w:val="7"/>
        <w:keepNext w:val="0"/>
        <w:keepLines w:val="0"/>
        <w:widowControl/>
        <w:numPr>
          <w:ilvl w:val="0"/>
          <w:numId w:val="3"/>
        </w:numPr>
        <w:suppressLineNumbers w:val="0"/>
        <w:spacing w:before="120" w:beforeAutospacing="0" w:after="120" w:afterAutospacing="0"/>
        <w:ind w:left="840" w:leftChars="0" w:right="0" w:hanging="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开发提测后，进行冒烟测试，通过后开始执行测试用例，进行系统测试；</w:t>
      </w:r>
    </w:p>
    <w:p>
      <w:pPr>
        <w:pStyle w:val="7"/>
        <w:keepNext w:val="0"/>
        <w:keepLines w:val="0"/>
        <w:widowControl/>
        <w:numPr>
          <w:ilvl w:val="0"/>
          <w:numId w:val="3"/>
        </w:numPr>
        <w:suppressLineNumbers w:val="0"/>
        <w:spacing w:before="120" w:beforeAutospacing="0" w:after="120" w:afterAutospacing="0"/>
        <w:ind w:left="840" w:leftChars="0" w:right="0" w:hanging="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根据测试执行的结果，提交缺陷报告；</w:t>
      </w:r>
    </w:p>
    <w:p>
      <w:pPr>
        <w:pStyle w:val="7"/>
        <w:keepNext w:val="0"/>
        <w:keepLines w:val="0"/>
        <w:widowControl/>
        <w:numPr>
          <w:ilvl w:val="0"/>
          <w:numId w:val="3"/>
        </w:numPr>
        <w:suppressLineNumbers w:val="0"/>
        <w:spacing w:before="120" w:beforeAutospacing="0" w:after="120" w:afterAutospacing="0"/>
        <w:ind w:left="840" w:leftChars="0" w:right="0" w:hanging="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追踪缺陷报告，协助开发进行缺陷定位，验证修复后的缺陷；</w:t>
      </w:r>
    </w:p>
    <w:p>
      <w:pPr>
        <w:pStyle w:val="7"/>
        <w:keepNext w:val="0"/>
        <w:keepLines w:val="0"/>
        <w:widowControl/>
        <w:numPr>
          <w:ilvl w:val="0"/>
          <w:numId w:val="3"/>
        </w:numPr>
        <w:suppressLineNumbers w:val="0"/>
        <w:spacing w:before="120" w:beforeAutospacing="0" w:after="120" w:afterAutospacing="0"/>
        <w:ind w:left="840" w:leftChars="0" w:right="0" w:hanging="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针对单模块和需求的测试情况，进行汇总报告；</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t> </w:t>
      </w:r>
    </w:p>
    <w:p>
      <w:pPr>
        <w:pStyle w:val="4"/>
        <w:keepNext w:val="0"/>
        <w:keepLines w:val="0"/>
        <w:widowControl/>
        <w:numPr>
          <w:ilvl w:val="1"/>
          <w:numId w:val="1"/>
        </w:numPr>
        <w:suppressLineNumbers w:val="0"/>
        <w:ind w:left="850" w:leftChars="0" w:hanging="453"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完成情况</w:t>
      </w:r>
    </w:p>
    <w:p>
      <w:pPr>
        <w:pStyle w:val="7"/>
        <w:keepNext w:val="0"/>
        <w:keepLines w:val="0"/>
        <w:widowControl/>
        <w:suppressLineNumbers w:val="0"/>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产品的v2.31版本经过 6个月的研发与测试，已于2018年12月底上线，现进入到运维阶段。</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t> </w:t>
      </w:r>
    </w:p>
    <w:p>
      <w:pPr>
        <w:pStyle w:val="3"/>
        <w:keepNext/>
        <w:keepLines w:val="0"/>
        <w:pageBreakBefore/>
        <w:widowControl w:val="0"/>
        <w:numPr>
          <w:ilvl w:val="0"/>
          <w:numId w:val="1"/>
        </w:numPr>
        <w:kinsoku/>
        <w:wordWrap/>
        <w:overflowPunct/>
        <w:topLinePunct w:val="0"/>
        <w:autoSpaceDE/>
        <w:autoSpaceDN/>
        <w:bidi w:val="0"/>
        <w:adjustRightInd/>
        <w:snapToGrid/>
        <w:ind w:left="425" w:leftChars="0" w:hanging="425" w:firstLineChars="0"/>
        <w:jc w:val="left"/>
        <w:textAlignment w:val="auto"/>
        <w:rPr>
          <w:rFonts w:hint="eastAsia" w:ascii="微软雅黑" w:hAnsi="微软雅黑" w:eastAsia="微软雅黑" w:cs="微软雅黑"/>
        </w:rPr>
      </w:pPr>
      <w:r>
        <w:rPr>
          <w:rFonts w:hint="eastAsia" w:ascii="微软雅黑" w:hAnsi="微软雅黑" w:eastAsia="微软雅黑" w:cs="微软雅黑"/>
        </w:rPr>
        <w:t>工作业绩</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24"/>
          <w:szCs w:val="24"/>
        </w:rPr>
      </w:pPr>
      <w:r>
        <w:rPr>
          <w:rStyle w:val="11"/>
          <w:rFonts w:hint="eastAsia" w:ascii="微软雅黑" w:hAnsi="微软雅黑" w:eastAsia="微软雅黑" w:cs="微软雅黑"/>
          <w:i w:val="0"/>
          <w:caps w:val="0"/>
          <w:color w:val="0000FF"/>
          <w:spacing w:val="0"/>
          <w:sz w:val="24"/>
          <w:szCs w:val="24"/>
        </w:rPr>
        <w:t>实事求是，总结一下自己做的工作。注意不要太过于平铺直述，该用</w:t>
      </w:r>
      <w:r>
        <w:rPr>
          <w:rStyle w:val="10"/>
          <w:rFonts w:hint="eastAsia" w:ascii="微软雅黑" w:hAnsi="微软雅黑" w:eastAsia="微软雅黑" w:cs="微软雅黑"/>
          <w:i w:val="0"/>
          <w:caps w:val="0"/>
          <w:color w:val="0000FF"/>
          <w:spacing w:val="0"/>
          <w:sz w:val="24"/>
          <w:szCs w:val="24"/>
        </w:rPr>
        <w:t>术语</w:t>
      </w:r>
      <w:r>
        <w:rPr>
          <w:rStyle w:val="11"/>
          <w:rFonts w:hint="eastAsia" w:ascii="微软雅黑" w:hAnsi="微软雅黑" w:eastAsia="微软雅黑" w:cs="微软雅黑"/>
          <w:i w:val="0"/>
          <w:caps w:val="0"/>
          <w:color w:val="0000FF"/>
          <w:spacing w:val="0"/>
          <w:sz w:val="24"/>
          <w:szCs w:val="24"/>
        </w:rPr>
        <w:t>的地方要用术语。注意</w:t>
      </w:r>
      <w:r>
        <w:rPr>
          <w:rStyle w:val="10"/>
          <w:rFonts w:hint="eastAsia" w:ascii="微软雅黑" w:hAnsi="微软雅黑" w:eastAsia="微软雅黑" w:cs="微软雅黑"/>
          <w:i w:val="0"/>
          <w:caps w:val="0"/>
          <w:color w:val="0000FF"/>
          <w:spacing w:val="0"/>
          <w:sz w:val="24"/>
          <w:szCs w:val="24"/>
        </w:rPr>
        <w:t>量化度量</w:t>
      </w:r>
      <w:r>
        <w:rPr>
          <w:rStyle w:val="11"/>
          <w:rFonts w:hint="eastAsia" w:ascii="微软雅黑" w:hAnsi="微软雅黑" w:eastAsia="微软雅黑" w:cs="微软雅黑"/>
          <w:i w:val="0"/>
          <w:caps w:val="0"/>
          <w:color w:val="0000FF"/>
          <w:spacing w:val="0"/>
          <w:sz w:val="24"/>
          <w:szCs w:val="24"/>
        </w:rPr>
        <w:t>自己的工作业绩，不要描述性干讲，对于领导层而言，数字、报表来的比泛泛而论的空谈来的更有说服力。</w:t>
      </w:r>
    </w:p>
    <w:p>
      <w:pPr>
        <w:pStyle w:val="4"/>
        <w:keepNext w:val="0"/>
        <w:keepLines w:val="0"/>
        <w:widowControl/>
        <w:numPr>
          <w:ilvl w:val="1"/>
          <w:numId w:val="1"/>
        </w:numPr>
        <w:suppressLineNumbers w:val="0"/>
        <w:ind w:left="850" w:leftChars="0" w:hanging="453"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测试执行</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b/>
          <w:bCs/>
          <w:i w:val="0"/>
          <w:caps w:val="0"/>
          <w:color w:val="000000"/>
          <w:spacing w:val="0"/>
          <w:sz w:val="24"/>
          <w:szCs w:val="24"/>
        </w:rPr>
        <w:t>例：</w:t>
      </w:r>
      <w:r>
        <w:rPr>
          <w:rFonts w:hint="eastAsia" w:ascii="微软雅黑" w:hAnsi="微软雅黑" w:eastAsia="微软雅黑" w:cs="微软雅黑"/>
          <w:i w:val="0"/>
          <w:caps w:val="0"/>
          <w:color w:val="000000"/>
          <w:spacing w:val="0"/>
          <w:sz w:val="24"/>
          <w:szCs w:val="24"/>
        </w:rPr>
        <w:t>负责了产品四个主要功能模块的测试任务，分别包括功能1、2、3、4。总计测试用例数量229个</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数据：</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drawing>
          <wp:inline distT="0" distB="0" distL="114300" distR="114300">
            <wp:extent cx="3541395" cy="1165860"/>
            <wp:effectExtent l="0" t="0" r="9525" b="7620"/>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6"/>
                    <a:stretch>
                      <a:fillRect/>
                    </a:stretch>
                  </pic:blipFill>
                  <pic:spPr>
                    <a:xfrm>
                      <a:off x="0" y="0"/>
                      <a:ext cx="3541395" cy="1165860"/>
                    </a:xfrm>
                    <a:prstGeom prst="rect">
                      <a:avLst/>
                    </a:prstGeom>
                    <a:noFill/>
                    <a:ln w="9525">
                      <a:noFill/>
                    </a:ln>
                  </pic:spPr>
                </pic:pic>
              </a:graphicData>
            </a:graphic>
          </wp:inline>
        </w:drawing>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t> </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图表：</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drawing>
          <wp:inline distT="0" distB="0" distL="114300" distR="114300">
            <wp:extent cx="4332605" cy="2597785"/>
            <wp:effectExtent l="0" t="0" r="10795" b="8255"/>
            <wp:docPr id="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8"/>
                    <pic:cNvPicPr>
                      <a:picLocks noChangeAspect="1"/>
                    </pic:cNvPicPr>
                  </pic:nvPicPr>
                  <pic:blipFill>
                    <a:blip r:embed="rId7"/>
                    <a:stretch>
                      <a:fillRect/>
                    </a:stretch>
                  </pic:blipFill>
                  <pic:spPr>
                    <a:xfrm>
                      <a:off x="0" y="0"/>
                      <a:ext cx="4332605" cy="2597785"/>
                    </a:xfrm>
                    <a:prstGeom prst="rect">
                      <a:avLst/>
                    </a:prstGeom>
                    <a:noFill/>
                    <a:ln w="9525">
                      <a:noFill/>
                    </a:ln>
                  </pic:spPr>
                </pic:pic>
              </a:graphicData>
            </a:graphic>
          </wp:inline>
        </w:drawing>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t> </w:t>
      </w:r>
    </w:p>
    <w:p>
      <w:pPr>
        <w:pStyle w:val="4"/>
        <w:keepNext w:val="0"/>
        <w:keepLines w:val="0"/>
        <w:widowControl/>
        <w:numPr>
          <w:ilvl w:val="1"/>
          <w:numId w:val="1"/>
        </w:numPr>
        <w:suppressLineNumbers w:val="0"/>
        <w:ind w:left="850" w:leftChars="0" w:hanging="453"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缺陷收敛</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24"/>
          <w:szCs w:val="24"/>
        </w:rPr>
      </w:pPr>
      <w:r>
        <w:rPr>
          <w:rStyle w:val="10"/>
          <w:rFonts w:hint="eastAsia" w:ascii="微软雅黑" w:hAnsi="微软雅黑" w:eastAsia="微软雅黑" w:cs="微软雅黑"/>
          <w:i w:val="0"/>
          <w:caps w:val="0"/>
          <w:color w:val="000000"/>
          <w:spacing w:val="0"/>
          <w:sz w:val="24"/>
          <w:szCs w:val="24"/>
        </w:rPr>
        <w:t>缺陷收敛度：</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数据：</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drawing>
          <wp:inline distT="0" distB="0" distL="114300" distR="114300">
            <wp:extent cx="5748020" cy="792480"/>
            <wp:effectExtent l="0" t="0" r="12700" b="0"/>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8"/>
                    <a:stretch>
                      <a:fillRect/>
                    </a:stretch>
                  </pic:blipFill>
                  <pic:spPr>
                    <a:xfrm>
                      <a:off x="0" y="0"/>
                      <a:ext cx="5748020" cy="792480"/>
                    </a:xfrm>
                    <a:prstGeom prst="rect">
                      <a:avLst/>
                    </a:prstGeom>
                    <a:noFill/>
                    <a:ln w="9525">
                      <a:noFill/>
                    </a:ln>
                  </pic:spPr>
                </pic:pic>
              </a:graphicData>
            </a:graphic>
          </wp:inline>
        </w:drawing>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t> </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图表：</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drawing>
          <wp:inline distT="0" distB="0" distL="114300" distR="114300">
            <wp:extent cx="4648200" cy="3183890"/>
            <wp:effectExtent l="0" t="0" r="0" b="1270"/>
            <wp:docPr id="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9"/>
                    <a:stretch>
                      <a:fillRect/>
                    </a:stretch>
                  </pic:blipFill>
                  <pic:spPr>
                    <a:xfrm>
                      <a:off x="0" y="0"/>
                      <a:ext cx="4648200" cy="3183890"/>
                    </a:xfrm>
                    <a:prstGeom prst="rect">
                      <a:avLst/>
                    </a:prstGeom>
                    <a:noFill/>
                    <a:ln w="9525">
                      <a:noFill/>
                    </a:ln>
                  </pic:spPr>
                </pic:pic>
              </a:graphicData>
            </a:graphic>
          </wp:inline>
        </w:drawing>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t> </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24"/>
          <w:szCs w:val="24"/>
        </w:rPr>
      </w:pPr>
      <w:r>
        <w:rPr>
          <w:rStyle w:val="10"/>
          <w:rFonts w:hint="eastAsia" w:ascii="微软雅黑" w:hAnsi="微软雅黑" w:eastAsia="微软雅黑" w:cs="微软雅黑"/>
          <w:i w:val="0"/>
          <w:caps w:val="0"/>
          <w:color w:val="000000"/>
          <w:spacing w:val="0"/>
          <w:sz w:val="24"/>
          <w:szCs w:val="24"/>
        </w:rPr>
        <w:t>缺陷有效率：</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数据：</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drawing>
          <wp:inline distT="0" distB="0" distL="114300" distR="114300">
            <wp:extent cx="2124075" cy="1628775"/>
            <wp:effectExtent l="0" t="0" r="9525" b="1905"/>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10"/>
                    <a:stretch>
                      <a:fillRect/>
                    </a:stretch>
                  </pic:blipFill>
                  <pic:spPr>
                    <a:xfrm>
                      <a:off x="0" y="0"/>
                      <a:ext cx="2124075" cy="1628775"/>
                    </a:xfrm>
                    <a:prstGeom prst="rect">
                      <a:avLst/>
                    </a:prstGeom>
                    <a:noFill/>
                    <a:ln w="9525">
                      <a:noFill/>
                    </a:ln>
                  </pic:spPr>
                </pic:pic>
              </a:graphicData>
            </a:graphic>
          </wp:inline>
        </w:drawing>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图表：</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drawing>
          <wp:inline distT="0" distB="0" distL="114300" distR="114300">
            <wp:extent cx="4258310" cy="3124835"/>
            <wp:effectExtent l="0" t="0" r="8890" b="14605"/>
            <wp:docPr id="3"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62"/>
                    <pic:cNvPicPr>
                      <a:picLocks noChangeAspect="1"/>
                    </pic:cNvPicPr>
                  </pic:nvPicPr>
                  <pic:blipFill>
                    <a:blip r:embed="rId11"/>
                    <a:stretch>
                      <a:fillRect/>
                    </a:stretch>
                  </pic:blipFill>
                  <pic:spPr>
                    <a:xfrm>
                      <a:off x="0" y="0"/>
                      <a:ext cx="4258310" cy="3124835"/>
                    </a:xfrm>
                    <a:prstGeom prst="rect">
                      <a:avLst/>
                    </a:prstGeom>
                    <a:noFill/>
                    <a:ln w="9525">
                      <a:noFill/>
                    </a:ln>
                  </pic:spPr>
                </pic:pic>
              </a:graphicData>
            </a:graphic>
          </wp:inline>
        </w:drawing>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t> </w:t>
      </w:r>
    </w:p>
    <w:p>
      <w:pPr>
        <w:pStyle w:val="3"/>
        <w:keepNext/>
        <w:keepLines w:val="0"/>
        <w:pageBreakBefore/>
        <w:widowControl w:val="0"/>
        <w:numPr>
          <w:ilvl w:val="0"/>
          <w:numId w:val="1"/>
        </w:numPr>
        <w:kinsoku/>
        <w:wordWrap/>
        <w:overflowPunct/>
        <w:topLinePunct w:val="0"/>
        <w:autoSpaceDE/>
        <w:autoSpaceDN/>
        <w:bidi w:val="0"/>
        <w:adjustRightInd/>
        <w:snapToGrid/>
        <w:ind w:left="425" w:leftChars="0" w:hanging="425" w:firstLineChars="0"/>
        <w:jc w:val="left"/>
        <w:textAlignment w:val="auto"/>
        <w:rPr>
          <w:rFonts w:hint="eastAsia" w:ascii="微软雅黑" w:hAnsi="微软雅黑" w:eastAsia="微软雅黑" w:cs="微软雅黑"/>
        </w:rPr>
      </w:pPr>
      <w:r>
        <w:rPr>
          <w:rFonts w:hint="eastAsia" w:ascii="微软雅黑" w:hAnsi="微软雅黑" w:eastAsia="微软雅黑" w:cs="微软雅黑"/>
        </w:rPr>
        <w:t>亮点和不足</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24"/>
          <w:szCs w:val="24"/>
        </w:rPr>
      </w:pPr>
      <w:r>
        <w:rPr>
          <w:rStyle w:val="11"/>
          <w:rFonts w:hint="eastAsia" w:ascii="微软雅黑" w:hAnsi="微软雅黑" w:eastAsia="微软雅黑" w:cs="微软雅黑"/>
          <w:i w:val="0"/>
          <w:caps w:val="0"/>
          <w:color w:val="0000FF"/>
          <w:spacing w:val="0"/>
          <w:sz w:val="24"/>
          <w:szCs w:val="24"/>
        </w:rPr>
        <w:t>亮点是你吹水的地方，提升报告逼格主要靠这个，他可以是你解决的困难问题，也可以是你学到的新的技术和理念，当然更可以是为团队开创的新的测试方法和领域。</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24"/>
          <w:szCs w:val="24"/>
        </w:rPr>
      </w:pPr>
      <w:r>
        <w:rPr>
          <w:rStyle w:val="11"/>
          <w:rFonts w:hint="eastAsia" w:ascii="微软雅黑" w:hAnsi="微软雅黑" w:eastAsia="微软雅黑" w:cs="微软雅黑"/>
          <w:i w:val="0"/>
          <w:caps w:val="0"/>
          <w:color w:val="0000FF"/>
          <w:spacing w:val="0"/>
          <w:sz w:val="24"/>
          <w:szCs w:val="24"/>
        </w:rPr>
        <w:t>不足值得书写，不要觉得不好意思写。能认识到自身问题</w:t>
      </w:r>
      <w:r>
        <w:rPr>
          <w:rStyle w:val="11"/>
          <w:rFonts w:hint="eastAsia" w:ascii="微软雅黑" w:hAnsi="微软雅黑" w:eastAsia="微软雅黑" w:cs="微软雅黑"/>
          <w:i w:val="0"/>
          <w:caps w:val="0"/>
          <w:color w:val="0000FF"/>
          <w:spacing w:val="0"/>
          <w:sz w:val="24"/>
          <w:szCs w:val="24"/>
          <w:lang w:val="en-US" w:eastAsia="zh-CN"/>
        </w:rPr>
        <w:t>本身就</w:t>
      </w:r>
      <w:r>
        <w:rPr>
          <w:rStyle w:val="11"/>
          <w:rFonts w:hint="eastAsia" w:ascii="微软雅黑" w:hAnsi="微软雅黑" w:eastAsia="微软雅黑" w:cs="微软雅黑"/>
          <w:i w:val="0"/>
          <w:caps w:val="0"/>
          <w:color w:val="0000FF"/>
          <w:spacing w:val="0"/>
          <w:sz w:val="24"/>
          <w:szCs w:val="24"/>
        </w:rPr>
        <w:t>是一件非常值得欣赏的事。</w:t>
      </w:r>
    </w:p>
    <w:p>
      <w:pPr>
        <w:pStyle w:val="4"/>
        <w:keepNext w:val="0"/>
        <w:keepLines w:val="0"/>
        <w:widowControl/>
        <w:numPr>
          <w:ilvl w:val="1"/>
          <w:numId w:val="1"/>
        </w:numPr>
        <w:suppressLineNumbers w:val="0"/>
        <w:ind w:left="850" w:leftChars="0" w:hanging="453"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应对挑战</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24"/>
          <w:szCs w:val="24"/>
        </w:rPr>
      </w:pPr>
      <w:r>
        <w:rPr>
          <w:rStyle w:val="10"/>
          <w:rFonts w:hint="eastAsia" w:ascii="微软雅黑" w:hAnsi="微软雅黑" w:eastAsia="微软雅黑" w:cs="微软雅黑"/>
          <w:i w:val="0"/>
          <w:caps w:val="0"/>
          <w:color w:val="000000"/>
          <w:spacing w:val="0"/>
          <w:sz w:val="24"/>
          <w:szCs w:val="24"/>
        </w:rPr>
        <w:t>例：</w:t>
      </w:r>
      <w:r>
        <w:rPr>
          <w:rFonts w:hint="eastAsia" w:ascii="微软雅黑" w:hAnsi="微软雅黑" w:eastAsia="微软雅黑" w:cs="微软雅黑"/>
          <w:i w:val="0"/>
          <w:caps w:val="0"/>
          <w:color w:val="000000"/>
          <w:spacing w:val="0"/>
          <w:sz w:val="24"/>
          <w:szCs w:val="24"/>
        </w:rPr>
        <w:t>在项目测试工作过程中，业务知识始终是工作非常大的难点。由于系统的复杂和行业领域的特性，在刚接手工作时，业务领域知识的欠缺给我的工作带来了很大困难，也给我个人带来了很大压力。</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意识到问题的严重性后，我下定决心提高自身业务知识水平，利用闲暇时间努力钻研业务相关学习资料，遇到困难问题积极向前辈请教。在经过不懈的努力，终于可以在业务知识水平上迈上了一个台阶，现在已经可以很好的应对项目业务需求，并可以给其他团队相关人员提供业务知识支持。</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当然，学无止尽，在当前的领域内，还有更多值得我去积累的知识和经验，这也是我未来努力的方向之一。</w:t>
      </w:r>
    </w:p>
    <w:p>
      <w:pPr>
        <w:pStyle w:val="4"/>
        <w:keepNext w:val="0"/>
        <w:keepLines w:val="0"/>
        <w:widowControl/>
        <w:numPr>
          <w:ilvl w:val="1"/>
          <w:numId w:val="1"/>
        </w:numPr>
        <w:suppressLineNumbers w:val="0"/>
        <w:ind w:left="850" w:leftChars="0" w:hanging="453"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技术提升</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24"/>
          <w:szCs w:val="24"/>
        </w:rPr>
      </w:pPr>
      <w:r>
        <w:rPr>
          <w:rStyle w:val="10"/>
          <w:rFonts w:hint="eastAsia" w:ascii="微软雅黑" w:hAnsi="微软雅黑" w:eastAsia="微软雅黑" w:cs="微软雅黑"/>
          <w:i w:val="0"/>
          <w:caps w:val="0"/>
          <w:color w:val="000000"/>
          <w:spacing w:val="0"/>
          <w:sz w:val="24"/>
          <w:szCs w:val="24"/>
        </w:rPr>
        <w:t>例：</w:t>
      </w:r>
      <w:r>
        <w:rPr>
          <w:rFonts w:hint="eastAsia" w:ascii="微软雅黑" w:hAnsi="微软雅黑" w:eastAsia="微软雅黑" w:cs="微软雅黑"/>
          <w:i w:val="0"/>
          <w:caps w:val="0"/>
          <w:color w:val="000000"/>
          <w:spacing w:val="0"/>
          <w:sz w:val="24"/>
          <w:szCs w:val="24"/>
        </w:rPr>
        <w:t>在我从事测试工作的初始时间里，有很大一部分时间只能通过手工测试和系统功能测试的方法来实践自己的测试技术和理念。做为个人的职业追求，掌握更深入的测试技术始终是我的目标。</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在过去一年中，由于项目的需要，让我开始有机会接触到接口测试。在项目经理的指导下，我快速的掌握了接口测试的实践方法和postman等实用工具，为更早开始测试，从更底层去实施测试提供了技术上的可能。</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t> </w:t>
      </w:r>
    </w:p>
    <w:p>
      <w:pPr>
        <w:pStyle w:val="4"/>
        <w:keepNext w:val="0"/>
        <w:keepLines w:val="0"/>
        <w:widowControl/>
        <w:numPr>
          <w:ilvl w:val="1"/>
          <w:numId w:val="1"/>
        </w:numPr>
        <w:suppressLineNumbers w:val="0"/>
        <w:ind w:left="850" w:leftChars="0" w:hanging="453"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不足之处</w:t>
      </w:r>
    </w:p>
    <w:p>
      <w:pPr>
        <w:pStyle w:val="7"/>
        <w:keepNext w:val="0"/>
        <w:keepLines w:val="0"/>
        <w:widowControl/>
        <w:suppressLineNumbers w:val="0"/>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b/>
          <w:bCs/>
          <w:i w:val="0"/>
          <w:caps w:val="0"/>
          <w:color w:val="000000"/>
          <w:spacing w:val="0"/>
          <w:sz w:val="24"/>
          <w:szCs w:val="24"/>
        </w:rPr>
        <w:t>例1：</w:t>
      </w:r>
      <w:r>
        <w:rPr>
          <w:rFonts w:hint="eastAsia" w:ascii="微软雅黑" w:hAnsi="微软雅黑" w:eastAsia="微软雅黑" w:cs="微软雅黑"/>
          <w:i w:val="0"/>
          <w:caps w:val="0"/>
          <w:color w:val="000000"/>
          <w:spacing w:val="0"/>
          <w:sz w:val="24"/>
          <w:szCs w:val="24"/>
        </w:rPr>
        <w:t>当前项目中，测试对于持续集成交付的支持还不足够。项目频繁交付的过程中，回归测试的压力巨大，使用手工测试的方式耗费时间和资源。</w:t>
      </w:r>
    </w:p>
    <w:p>
      <w:pPr>
        <w:pStyle w:val="7"/>
        <w:keepNext w:val="0"/>
        <w:keepLines w:val="0"/>
        <w:widowControl/>
        <w:suppressLineNumbers w:val="0"/>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b/>
          <w:bCs/>
          <w:i w:val="0"/>
          <w:caps w:val="0"/>
          <w:color w:val="000000"/>
          <w:spacing w:val="0"/>
          <w:sz w:val="24"/>
          <w:szCs w:val="24"/>
        </w:rPr>
        <w:t>例2：</w:t>
      </w:r>
      <w:r>
        <w:rPr>
          <w:rFonts w:hint="eastAsia" w:ascii="微软雅黑" w:hAnsi="微软雅黑" w:eastAsia="微软雅黑" w:cs="微软雅黑"/>
          <w:i w:val="0"/>
          <w:caps w:val="0"/>
          <w:color w:val="000000"/>
          <w:spacing w:val="0"/>
          <w:sz w:val="24"/>
          <w:szCs w:val="24"/>
        </w:rPr>
        <w:t>在回顾自己的测试用例覆盖之时，也发现自己早期的测试设计存在的不足，测试结构设计不合理，导致测试执行过程中随机性太大，后期这样的情况有所改善，但仍然是我后续需要注意的重点。</w:t>
      </w:r>
    </w:p>
    <w:p>
      <w:pPr>
        <w:pStyle w:val="7"/>
        <w:keepNext w:val="0"/>
        <w:keepLines w:val="0"/>
        <w:widowControl/>
        <w:suppressLineNumbers w:val="0"/>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b/>
          <w:bCs/>
          <w:i w:val="0"/>
          <w:caps w:val="0"/>
          <w:color w:val="000000"/>
          <w:spacing w:val="0"/>
          <w:sz w:val="24"/>
          <w:szCs w:val="24"/>
        </w:rPr>
        <w:t>例3：</w:t>
      </w:r>
      <w:r>
        <w:rPr>
          <w:rFonts w:hint="eastAsia" w:ascii="微软雅黑" w:hAnsi="微软雅黑" w:eastAsia="微软雅黑" w:cs="微软雅黑"/>
          <w:i w:val="0"/>
          <w:caps w:val="0"/>
          <w:color w:val="000000"/>
          <w:spacing w:val="0"/>
          <w:sz w:val="24"/>
          <w:szCs w:val="24"/>
        </w:rPr>
        <w:t>在安排自己的测试任务时，存在组织混乱的情况，导致效率低下。后续需要更好的从宏观方面组织和编排测试任务以及时间，更系统的安排自身工作提高效率。</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t> </w:t>
      </w:r>
    </w:p>
    <w:p>
      <w:pPr>
        <w:pStyle w:val="3"/>
        <w:keepNext/>
        <w:keepLines w:val="0"/>
        <w:pageBreakBefore/>
        <w:widowControl w:val="0"/>
        <w:numPr>
          <w:ilvl w:val="0"/>
          <w:numId w:val="1"/>
        </w:numPr>
        <w:kinsoku/>
        <w:wordWrap/>
        <w:overflowPunct/>
        <w:topLinePunct w:val="0"/>
        <w:autoSpaceDE/>
        <w:autoSpaceDN/>
        <w:bidi w:val="0"/>
        <w:adjustRightInd/>
        <w:snapToGrid/>
        <w:ind w:left="425" w:leftChars="0" w:hanging="425" w:firstLineChars="0"/>
        <w:jc w:val="left"/>
        <w:textAlignment w:val="auto"/>
        <w:rPr>
          <w:rFonts w:hint="eastAsia" w:ascii="微软雅黑" w:hAnsi="微软雅黑" w:eastAsia="微软雅黑" w:cs="微软雅黑"/>
        </w:rPr>
      </w:pPr>
      <w:r>
        <w:rPr>
          <w:rFonts w:hint="eastAsia" w:ascii="微软雅黑" w:hAnsi="微软雅黑" w:eastAsia="微软雅黑" w:cs="微软雅黑"/>
        </w:rPr>
        <w:t>未来展望</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16"/>
          <w:szCs w:val="16"/>
        </w:rPr>
      </w:pPr>
      <w:r>
        <w:rPr>
          <w:rStyle w:val="11"/>
          <w:rFonts w:hint="eastAsia" w:ascii="微软雅黑" w:hAnsi="微软雅黑" w:eastAsia="微软雅黑" w:cs="微软雅黑"/>
          <w:i w:val="0"/>
          <w:caps w:val="0"/>
          <w:color w:val="0000FF"/>
          <w:spacing w:val="0"/>
          <w:sz w:val="24"/>
          <w:szCs w:val="24"/>
        </w:rPr>
        <w:t>未来展望可以写能够体现自己上进心，并且对公司部门和项目有实际价值的技术技能。比如自动化，是现在的大领导们很喜欢的东西；再比如团队管理，疯狂暗示领导，现在测试需要管理，请你们未来考虑我这个人选，等等。</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24"/>
          <w:szCs w:val="24"/>
        </w:rPr>
      </w:pPr>
      <w:r>
        <w:rPr>
          <w:rStyle w:val="10"/>
          <w:rFonts w:hint="eastAsia" w:ascii="微软雅黑" w:hAnsi="微软雅黑" w:eastAsia="微软雅黑" w:cs="微软雅黑"/>
          <w:i w:val="0"/>
          <w:caps w:val="0"/>
          <w:color w:val="000000"/>
          <w:spacing w:val="0"/>
          <w:sz w:val="24"/>
          <w:szCs w:val="24"/>
        </w:rPr>
        <w:t>例1：</w:t>
      </w:r>
      <w:r>
        <w:rPr>
          <w:rFonts w:hint="eastAsia" w:ascii="微软雅黑" w:hAnsi="微软雅黑" w:eastAsia="微软雅黑" w:cs="微软雅黑"/>
          <w:i w:val="0"/>
          <w:caps w:val="0"/>
          <w:color w:val="000000"/>
          <w:spacing w:val="0"/>
          <w:sz w:val="24"/>
          <w:szCs w:val="24"/>
        </w:rPr>
        <w:t>未来希望能继续在测试领域内积累更多的技术和经验，更好的为团队为产品质量服务把关。</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针对项目中客观存在的回归测试压力，我已经开始着手学习接口自动化技术，希望通过对自动化技术的学习，结合着已经实践过的接口测试技术，为项目引入接口自动化测试体系。为更底层的测试，更高的质量覆盖和更多的持续测试提供可能。</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24"/>
          <w:szCs w:val="24"/>
        </w:rPr>
      </w:pPr>
      <w:r>
        <w:rPr>
          <w:rStyle w:val="10"/>
          <w:rFonts w:hint="eastAsia" w:ascii="微软雅黑" w:hAnsi="微软雅黑" w:eastAsia="微软雅黑" w:cs="微软雅黑"/>
          <w:i w:val="0"/>
          <w:caps w:val="0"/>
          <w:color w:val="000000"/>
          <w:spacing w:val="0"/>
          <w:sz w:val="24"/>
          <w:szCs w:val="24"/>
        </w:rPr>
        <w:t>例2：</w:t>
      </w:r>
      <w:r>
        <w:rPr>
          <w:rFonts w:hint="eastAsia" w:ascii="微软雅黑" w:hAnsi="微软雅黑" w:eastAsia="微软雅黑" w:cs="微软雅黑"/>
          <w:i w:val="0"/>
          <w:caps w:val="0"/>
          <w:color w:val="000000"/>
          <w:spacing w:val="0"/>
          <w:sz w:val="24"/>
          <w:szCs w:val="24"/>
        </w:rPr>
        <w:t>在未来的项目里，承担更多的责任，争取能从更高的维度把握测试工程，系统的学习和提高自己的规划能力和协调能力</w:t>
      </w:r>
      <w:r>
        <w:rPr>
          <w:rStyle w:val="10"/>
          <w:rFonts w:hint="eastAsia" w:ascii="微软雅黑" w:hAnsi="微软雅黑" w:eastAsia="微软雅黑" w:cs="微软雅黑"/>
          <w:i w:val="0"/>
          <w:caps w:val="0"/>
          <w:color w:val="000000"/>
          <w:spacing w:val="0"/>
          <w:sz w:val="24"/>
          <w:szCs w:val="24"/>
        </w:rPr>
        <w:t>。</w:t>
      </w:r>
    </w:p>
    <w:p>
      <w:pPr>
        <w:jc w:val="center"/>
        <w:rPr>
          <w:rFonts w:hint="eastAsia" w:eastAsia="宋体"/>
          <w:lang w:eastAsia="zh-CN"/>
        </w:rPr>
      </w:pPr>
      <w:r>
        <w:rPr>
          <w:rFonts w:hint="eastAsia" w:eastAsia="宋体"/>
          <w:lang w:eastAsia="zh-CN"/>
        </w:rPr>
        <w:drawing>
          <wp:inline distT="0" distB="0" distL="114300" distR="114300">
            <wp:extent cx="1689735" cy="1689735"/>
            <wp:effectExtent l="0" t="0" r="5715" b="5715"/>
            <wp:docPr id="50" name="图片 1" descr="微信图片_20210714135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 descr="微信图片_20210714135120"/>
                    <pic:cNvPicPr>
                      <a:picLocks noChangeAspect="1"/>
                    </pic:cNvPicPr>
                  </pic:nvPicPr>
                  <pic:blipFill>
                    <a:blip r:embed="rId12"/>
                    <a:stretch>
                      <a:fillRect/>
                    </a:stretch>
                  </pic:blipFill>
                  <pic:spPr>
                    <a:xfrm>
                      <a:off x="0" y="0"/>
                      <a:ext cx="1689735" cy="1689735"/>
                    </a:xfrm>
                    <a:prstGeom prst="rect">
                      <a:avLst/>
                    </a:prstGeom>
                    <a:noFill/>
                    <a:ln>
                      <a:noFill/>
                    </a:ln>
                  </pic:spPr>
                </pic:pic>
              </a:graphicData>
            </a:graphic>
          </wp:inline>
        </w:drawing>
      </w:r>
    </w:p>
    <w:p>
      <w:pPr>
        <w:spacing w:line="360" w:lineRule="auto"/>
        <w:jc w:val="center"/>
        <w:rPr>
          <w:rFonts w:hint="eastAsia"/>
          <w:b/>
          <w:bCs/>
          <w:sz w:val="30"/>
          <w:szCs w:val="30"/>
          <w:highlight w:val="yellow"/>
          <w:lang w:val="en-US" w:eastAsia="zh-CN"/>
        </w:rPr>
      </w:pPr>
      <w:r>
        <w:rPr>
          <w:rFonts w:hint="eastAsia"/>
          <w:b/>
          <w:bCs/>
          <w:sz w:val="30"/>
          <w:szCs w:val="30"/>
          <w:highlight w:val="yellow"/>
          <w:lang w:val="en-US" w:eastAsia="zh-CN"/>
        </w:rPr>
        <w:t>扫描二维码，免费领取《400页800题软件测试面试宝典》，</w:t>
      </w:r>
    </w:p>
    <w:p>
      <w:pPr>
        <w:spacing w:line="480" w:lineRule="auto"/>
        <w:jc w:val="center"/>
        <w:rPr>
          <w:rFonts w:hint="default" w:eastAsia="宋体"/>
          <w:b/>
          <w:bCs/>
          <w:sz w:val="30"/>
          <w:szCs w:val="30"/>
          <w:highlight w:val="yellow"/>
          <w:lang w:val="en-US" w:eastAsia="zh-CN"/>
        </w:rPr>
      </w:pPr>
      <w:r>
        <w:rPr>
          <w:rFonts w:hint="eastAsia"/>
          <w:b/>
          <w:bCs/>
          <w:sz w:val="30"/>
          <w:szCs w:val="30"/>
          <w:highlight w:val="yellow"/>
          <w:lang w:val="en-US" w:eastAsia="zh-CN"/>
        </w:rPr>
        <w:t>更多测试干货也可随时咨询领取</w:t>
      </w:r>
    </w:p>
    <w:p>
      <w:pPr>
        <w:rPr>
          <w:rFonts w:hint="eastAsia" w:ascii="微软雅黑" w:hAnsi="微软雅黑" w:eastAsia="微软雅黑" w:cs="微软雅黑"/>
          <w:lang w:val="en-US" w:eastAsia="zh-CN"/>
        </w:rPr>
      </w:pP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5274310" cy="2070100"/>
          <wp:effectExtent l="0" t="0" r="0" b="0"/>
          <wp:wrapNone/>
          <wp:docPr id="8" name="WordPictureWatermark85029" descr="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PictureWatermark85029" descr="水印"/>
                  <pic:cNvPicPr>
                    <a:picLocks noChangeAspect="1"/>
                  </pic:cNvPicPr>
                </pic:nvPicPr>
                <pic:blipFill>
                  <a:blip r:embed="rId1">
                    <a:lum bright="69998" contrast="-70001"/>
                  </a:blip>
                  <a:stretch>
                    <a:fillRect/>
                  </a:stretch>
                </pic:blipFill>
                <pic:spPr>
                  <a:xfrm>
                    <a:off x="0" y="0"/>
                    <a:ext cx="5274310" cy="207010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F2E7CB"/>
    <w:multiLevelType w:val="singleLevel"/>
    <w:tmpl w:val="83F2E7CB"/>
    <w:lvl w:ilvl="0" w:tentative="0">
      <w:start w:val="1"/>
      <w:numFmt w:val="bullet"/>
      <w:lvlText w:val=""/>
      <w:lvlJc w:val="left"/>
      <w:pPr>
        <w:ind w:left="420" w:hanging="420"/>
      </w:pPr>
      <w:rPr>
        <w:rFonts w:hint="default" w:ascii="Wingdings" w:hAnsi="Wingdings"/>
      </w:rPr>
    </w:lvl>
  </w:abstractNum>
  <w:abstractNum w:abstractNumId="1">
    <w:nsid w:val="A01E0225"/>
    <w:multiLevelType w:val="singleLevel"/>
    <w:tmpl w:val="A01E0225"/>
    <w:lvl w:ilvl="0" w:tentative="0">
      <w:start w:val="1"/>
      <w:numFmt w:val="bullet"/>
      <w:lvlText w:val=""/>
      <w:lvlJc w:val="left"/>
      <w:pPr>
        <w:ind w:left="420" w:hanging="420"/>
      </w:pPr>
      <w:rPr>
        <w:rFonts w:hint="default" w:ascii="Wingdings" w:hAnsi="Wingdings"/>
      </w:rPr>
    </w:lvl>
  </w:abstractNum>
  <w:abstractNum w:abstractNumId="2">
    <w:nsid w:val="D7729087"/>
    <w:multiLevelType w:val="multilevel"/>
    <w:tmpl w:val="D7729087"/>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CB1D05"/>
    <w:rsid w:val="1B064AF3"/>
    <w:rsid w:val="39CB1D05"/>
    <w:rsid w:val="3E631131"/>
    <w:rsid w:val="4EFF517A"/>
    <w:rsid w:val="54F17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2019-01-08T10:02:00Z</dcterms:created>
  <dc:creator>柠檬班-vincent</dc:creator>
  <cp:lastModifiedBy>Administrator</cp:lastModifiedBy>
  <dcterms:modified xsi:type="dcterms:W3CDTF">2021-07-28T07:39:52Z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6818FA42C54646ACB1C991BBEDD2CE8F</vt:lpwstr>
  </property>
</Properties>
</file>