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XXX系统</w:t>
      </w:r>
      <w:r>
        <w:rPr>
          <w:rFonts w:hint="eastAsia" w:ascii="微软雅黑" w:hAnsi="微软雅黑" w:eastAsia="微软雅黑"/>
        </w:rPr>
        <w:t>产品安全测试报告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介绍</w:t>
      </w:r>
    </w:p>
    <w:p>
      <w:pPr>
        <w:pStyle w:val="4"/>
        <w:numPr>
          <w:ilvl w:val="0"/>
          <w:numId w:val="2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编写目的</w:t>
      </w: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本报告为</w:t>
      </w:r>
      <w:r>
        <w:rPr>
          <w:rFonts w:hint="default" w:ascii="微软雅黑" w:hAnsi="微软雅黑" w:eastAsia="微软雅黑"/>
        </w:rPr>
        <w:t>XXX系统</w:t>
      </w:r>
      <w:r>
        <w:rPr>
          <w:rFonts w:hint="eastAsia" w:ascii="微软雅黑" w:hAnsi="微软雅黑" w:eastAsia="微软雅黑"/>
        </w:rPr>
        <w:t>产品的安全测试报告，目的在考察软件安全性、测试结论以及测试建议。</w:t>
      </w:r>
    </w:p>
    <w:p>
      <w:pPr>
        <w:ind w:left="420"/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测试概要</w:t>
      </w:r>
    </w:p>
    <w:p>
      <w:pPr>
        <w:pStyle w:val="4"/>
        <w:numPr>
          <w:ilvl w:val="0"/>
          <w:numId w:val="3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测试方法和测试工具</w:t>
      </w:r>
    </w:p>
    <w:p>
      <w:pPr>
        <w:ind w:left="1260"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本次安全测试，主要使用了账号安全管理、权限管理、安全日志、访问控制安全、输入安全、缓冲区溢出、SQL注入、跨站脚本攻击等安全测试方案。</w:t>
      </w:r>
    </w:p>
    <w:p>
      <w:pPr>
        <w:ind w:left="1260"/>
        <w:rPr>
          <w:rFonts w:hint="eastAsia" w:ascii="微软雅黑" w:hAnsi="微软雅黑" w:eastAsia="微软雅黑"/>
        </w:rPr>
      </w:pPr>
    </w:p>
    <w:p>
      <w:pPr>
        <w:ind w:left="126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针对以上提供的测试方案进行对应测试用例以及测试脚本编写,并使用APPScan作为安全测试工具。</w:t>
      </w:r>
    </w:p>
    <w:p>
      <w:pPr>
        <w:ind w:left="1260"/>
        <w:rPr>
          <w:rFonts w:hint="eastAsia" w:ascii="微软雅黑" w:hAnsi="微软雅黑" w:eastAsia="微软雅黑"/>
        </w:rPr>
      </w:pPr>
    </w:p>
    <w:p>
      <w:pPr>
        <w:pStyle w:val="5"/>
        <w:numPr>
          <w:ilvl w:val="0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账号安全管理</w:t>
      </w:r>
    </w:p>
    <w:p>
      <w:pPr>
        <w:pStyle w:val="14"/>
        <w:numPr>
          <w:ilvl w:val="0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账号的惟一性：系统中账号名称具有惟一性</w:t>
      </w:r>
    </w:p>
    <w:p>
      <w:pPr>
        <w:pStyle w:val="14"/>
        <w:numPr>
          <w:ilvl w:val="0"/>
          <w:numId w:val="6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普通用户、工程师、管理员具有惟一性；</w:t>
      </w:r>
    </w:p>
    <w:p>
      <w:pPr>
        <w:pStyle w:val="14"/>
        <w:numPr>
          <w:ilvl w:val="0"/>
          <w:numId w:val="6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是否有可能绕过系统的账号惟一性校验</w:t>
      </w:r>
    </w:p>
    <w:p>
      <w:pPr>
        <w:pStyle w:val="14"/>
        <w:ind w:left="2040" w:firstLine="0" w:firstLineChars="0"/>
        <w:rPr>
          <w:rFonts w:hint="eastAsia" w:ascii="微软雅黑" w:hAnsi="微软雅黑" w:eastAsia="微软雅黑"/>
        </w:rPr>
      </w:pPr>
    </w:p>
    <w:p>
      <w:pPr>
        <w:pStyle w:val="14"/>
        <w:numPr>
          <w:ilvl w:val="0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账号不能写死在代码中，须提供可管理机制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pStyle w:val="5"/>
        <w:numPr>
          <w:ilvl w:val="0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权限管理</w:t>
      </w:r>
    </w:p>
    <w:p>
      <w:pPr>
        <w:pStyle w:val="14"/>
        <w:numPr>
          <w:ilvl w:val="0"/>
          <w:numId w:val="7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采用基于角色的账号权限管理模型</w:t>
      </w:r>
    </w:p>
    <w:p>
      <w:pPr>
        <w:pStyle w:val="14"/>
        <w:numPr>
          <w:ilvl w:val="0"/>
          <w:numId w:val="7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授权和用户角色数据存放在服务器端</w:t>
      </w:r>
    </w:p>
    <w:p>
      <w:pPr>
        <w:rPr>
          <w:rFonts w:hint="eastAsia" w:ascii="微软雅黑" w:hAnsi="微软雅黑" w:eastAsia="微软雅黑"/>
        </w:rPr>
      </w:pPr>
    </w:p>
    <w:p>
      <w:pPr>
        <w:pStyle w:val="5"/>
        <w:numPr>
          <w:ilvl w:val="0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安全日志</w:t>
      </w:r>
    </w:p>
    <w:p>
      <w:pPr>
        <w:pStyle w:val="14"/>
        <w:numPr>
          <w:ilvl w:val="0"/>
          <w:numId w:val="8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对安全事件以及操作事件记录日志</w:t>
      </w:r>
    </w:p>
    <w:p>
      <w:pPr>
        <w:pStyle w:val="14"/>
        <w:numPr>
          <w:ilvl w:val="0"/>
          <w:numId w:val="8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检查系统是否对以上所以操作记录相应日志记录，包括用户ID、用户IP、时间、事件类型、操作来源（APP、网页）等；</w:t>
      </w:r>
    </w:p>
    <w:p>
      <w:pPr>
        <w:pStyle w:val="5"/>
        <w:numPr>
          <w:ilvl w:val="0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访问控制安全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需要验证用户身份以及权限的页面，复制该页面的url地址，关闭该页面以后，查看是否可以直接进入该复制好的地址；</w:t>
      </w:r>
    </w:p>
    <w:p>
      <w:pPr>
        <w:ind w:firstLine="420"/>
        <w:rPr>
          <w:rFonts w:hint="eastAsia" w:ascii="微软雅黑" w:hAnsi="微软雅黑" w:eastAsia="微软雅黑"/>
        </w:rPr>
      </w:pP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例：从一个页面链接到另一个页面的间隙可以看到url地址，直接输入该地址，可以看到自己没有权限的页面信息；</w:t>
      </w:r>
    </w:p>
    <w:p>
      <w:pPr>
        <w:ind w:firstLine="420"/>
        <w:rPr>
          <w:rFonts w:hint="eastAsia" w:ascii="微软雅黑" w:hAnsi="微软雅黑" w:eastAsia="微软雅黑"/>
        </w:rPr>
      </w:pPr>
    </w:p>
    <w:p>
      <w:pPr>
        <w:pStyle w:val="5"/>
        <w:numPr>
          <w:ilvl w:val="0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输入安全</w:t>
      </w: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default" w:ascii="微软雅黑" w:hAnsi="微软雅黑" w:eastAsia="微软雅黑"/>
        </w:rPr>
        <w:t>XXX系统</w:t>
      </w:r>
      <w:r>
        <w:rPr>
          <w:rFonts w:hint="eastAsia" w:ascii="微软雅黑" w:hAnsi="微软雅黑" w:eastAsia="微软雅黑"/>
        </w:rPr>
        <w:t>系统主要对没有被验证的输入进行如下测试：</w:t>
      </w: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数据类型（字符串、整形、实数等）允许的字符集、最小和最大的长度、是否允许空输入、参数是否为必须、是否允许重复、数值范围、特定的值（枚举型）特定的模式（正则表达式）等；</w:t>
      </w:r>
    </w:p>
    <w:p>
      <w:pPr>
        <w:ind w:left="420"/>
        <w:rPr>
          <w:rFonts w:hint="eastAsia" w:ascii="微软雅黑" w:hAnsi="微软雅黑" w:eastAsia="微软雅黑"/>
        </w:rPr>
      </w:pPr>
    </w:p>
    <w:p>
      <w:pPr>
        <w:pStyle w:val="5"/>
        <w:numPr>
          <w:ilvl w:val="0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缓冲区溢出</w:t>
      </w:r>
    </w:p>
    <w:p>
      <w:pPr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没有加密关键数据：</w:t>
      </w:r>
    </w:p>
    <w:p>
      <w:pPr>
        <w:ind w:left="420"/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例：view-source：http地址可以查看源代码</w:t>
      </w: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在页面输入密码，页面显示为加密字符****，右键鼠标，查看源文件就可以看到刚刚输入的密码。</w:t>
      </w:r>
    </w:p>
    <w:p>
      <w:pPr>
        <w:ind w:left="420"/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</w:p>
    <w:p>
      <w:pPr>
        <w:pStyle w:val="5"/>
        <w:numPr>
          <w:ilvl w:val="0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SQL注入</w:t>
      </w:r>
    </w:p>
    <w:p>
      <w:pPr>
        <w:rPr>
          <w:rFonts w:hint="eastAsia" w:ascii="微软雅黑" w:hAnsi="微软雅黑" w:eastAsia="微软雅黑"/>
        </w:rPr>
      </w:pP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例：一个验证用户登录的页面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如果使用的sql语句为：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Select * from A where username=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 xml:space="preserve"> + username+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’</w:t>
      </w:r>
      <w:r>
        <w:rPr>
          <w:rFonts w:hint="eastAsia" w:ascii="微软雅黑" w:hAnsi="微软雅黑" w:eastAsia="微软雅黑"/>
        </w:rPr>
        <w:t xml:space="preserve"> and password……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SQL输入or 1=1——就可以不输入任何password进行攻击，或者是半角状态下的用户名与密码均为：‘or’‘=’。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pStyle w:val="5"/>
        <w:numPr>
          <w:ilvl w:val="0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跨站点脚本攻击</w:t>
      </w:r>
    </w:p>
    <w:p>
      <w:pPr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分析：攻击者使用跨站脚本来发送恶意代码给没有发觉的用户，窃取他机器上的任意资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料。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测试方法：</w:t>
      </w:r>
    </w:p>
    <w:p>
      <w:pPr>
        <w:rPr>
          <w:rFonts w:hint="eastAsia" w:ascii="微软雅黑" w:hAnsi="微软雅黑" w:eastAsia="微软雅黑"/>
        </w:rPr>
      </w:pPr>
    </w:p>
    <w:p>
      <w:pPr>
        <w:pStyle w:val="14"/>
        <w:numPr>
          <w:ilvl w:val="0"/>
          <w:numId w:val="9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HTML标签：&lt;…&gt;…&lt;/…&gt;</w:t>
      </w:r>
    </w:p>
    <w:p>
      <w:pPr>
        <w:pStyle w:val="14"/>
        <w:numPr>
          <w:ilvl w:val="0"/>
          <w:numId w:val="9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转义字符：&amp;（&amp;）；&lt;(&lt;);   &gt;(&gt;);(空格)；</w:t>
      </w:r>
    </w:p>
    <w:p>
      <w:pPr>
        <w:pStyle w:val="14"/>
        <w:numPr>
          <w:ilvl w:val="0"/>
          <w:numId w:val="9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脚本语言：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&lt;script. </w:t>
      </w:r>
      <w:r>
        <w:rPr>
          <w:rFonts w:ascii="微软雅黑" w:hAnsi="微软雅黑" w:eastAsia="微软雅黑"/>
        </w:rPr>
        <w:t>L</w:t>
      </w:r>
      <w:r>
        <w:rPr>
          <w:rFonts w:hint="eastAsia" w:ascii="微软雅黑" w:hAnsi="微软雅黑" w:eastAsia="微软雅黑"/>
        </w:rPr>
        <w:t>anguage=‘javascript’&gt;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…Alert(‘’)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&lt;/script&gt;</w:t>
      </w:r>
    </w:p>
    <w:p>
      <w:pPr>
        <w:pStyle w:val="14"/>
        <w:numPr>
          <w:ilvl w:val="0"/>
          <w:numId w:val="9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特殊字符：‘’&lt;&gt; /</w:t>
      </w:r>
    </w:p>
    <w:p>
      <w:pPr>
        <w:pStyle w:val="14"/>
        <w:numPr>
          <w:ilvl w:val="0"/>
          <w:numId w:val="9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最小和最大的长度</w:t>
      </w:r>
    </w:p>
    <w:p>
      <w:pPr>
        <w:pStyle w:val="14"/>
        <w:numPr>
          <w:ilvl w:val="0"/>
          <w:numId w:val="9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空输入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pStyle w:val="5"/>
        <w:numPr>
          <w:ilvl w:val="0"/>
          <w:numId w:val="4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测试工具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3BD96" w:themeFill="background2" w:themeFillShade="BF"/>
          </w:tcPr>
          <w:p>
            <w:pPr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工具名称</w:t>
            </w:r>
          </w:p>
        </w:tc>
        <w:tc>
          <w:tcPr>
            <w:tcW w:w="2130" w:type="dxa"/>
            <w:shd w:val="clear" w:color="auto" w:fill="C3BD96" w:themeFill="background2" w:themeFillShade="BF"/>
          </w:tcPr>
          <w:p>
            <w:pPr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用途</w:t>
            </w:r>
          </w:p>
        </w:tc>
        <w:tc>
          <w:tcPr>
            <w:tcW w:w="2131" w:type="dxa"/>
            <w:shd w:val="clear" w:color="auto" w:fill="C3BD96" w:themeFill="background2" w:themeFillShade="BF"/>
          </w:tcPr>
          <w:p>
            <w:pPr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生产厂商</w:t>
            </w:r>
          </w:p>
        </w:tc>
        <w:tc>
          <w:tcPr>
            <w:tcW w:w="2131" w:type="dxa"/>
            <w:shd w:val="clear" w:color="auto" w:fill="C3BD96" w:themeFill="background2" w:themeFillShade="BF"/>
          </w:tcPr>
          <w:p>
            <w:pPr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APPScan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自动化安全测试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IBM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9.3.0.5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测试组织</w:t>
      </w:r>
    </w:p>
    <w:p>
      <w:pPr>
        <w:ind w:left="2100"/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pStyle w:val="4"/>
        <w:numPr>
          <w:ilvl w:val="0"/>
          <w:numId w:val="10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测试人员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C3BD96" w:themeFill="background2" w:themeFillShade="BF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序号</w:t>
            </w:r>
          </w:p>
        </w:tc>
        <w:tc>
          <w:tcPr>
            <w:tcW w:w="2130" w:type="dxa"/>
            <w:shd w:val="clear" w:color="auto" w:fill="C3BD96" w:themeFill="background2" w:themeFillShade="BF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姓名</w:t>
            </w:r>
          </w:p>
        </w:tc>
        <w:tc>
          <w:tcPr>
            <w:tcW w:w="2131" w:type="dxa"/>
            <w:shd w:val="clear" w:color="auto" w:fill="C3BD96" w:themeFill="background2" w:themeFillShade="BF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角色</w:t>
            </w:r>
          </w:p>
        </w:tc>
        <w:tc>
          <w:tcPr>
            <w:tcW w:w="2131" w:type="dxa"/>
            <w:shd w:val="clear" w:color="auto" w:fill="C3BD96" w:themeFill="background2" w:themeFillShade="BF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邓臻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测试组长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环境搭建、用例审核、进度把控、报告编写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梁烨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测试组员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用例编写、用例执行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3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廖素萍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测试组员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用例编写、用例执行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何锦珊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测试组员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用例编写、用例执行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杨欢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测试组员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用例编写、用例执行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测试结果及缺陷分析</w:t>
      </w:r>
    </w:p>
    <w:p>
      <w:pPr>
        <w:pStyle w:val="4"/>
        <w:numPr>
          <w:ilvl w:val="0"/>
          <w:numId w:val="1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遗留缺陷列表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842"/>
        <w:gridCol w:w="1701"/>
        <w:gridCol w:w="2237"/>
        <w:gridCol w:w="1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C3BD96" w:themeFill="background2" w:themeFillShade="BF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缺陷ID</w:t>
            </w:r>
          </w:p>
        </w:tc>
        <w:tc>
          <w:tcPr>
            <w:tcW w:w="1842" w:type="dxa"/>
            <w:shd w:val="clear" w:color="auto" w:fill="C3BD96" w:themeFill="background2" w:themeFillShade="BF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缺陷概要</w:t>
            </w:r>
          </w:p>
        </w:tc>
        <w:tc>
          <w:tcPr>
            <w:tcW w:w="1701" w:type="dxa"/>
            <w:shd w:val="clear" w:color="auto" w:fill="C3BD96" w:themeFill="background2" w:themeFillShade="BF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遗留原因分析</w:t>
            </w:r>
          </w:p>
        </w:tc>
        <w:tc>
          <w:tcPr>
            <w:tcW w:w="2237" w:type="dxa"/>
            <w:shd w:val="clear" w:color="auto" w:fill="C3BD96" w:themeFill="background2" w:themeFillShade="BF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预防与改进措施</w:t>
            </w:r>
          </w:p>
        </w:tc>
        <w:tc>
          <w:tcPr>
            <w:tcW w:w="1641" w:type="dxa"/>
            <w:shd w:val="clear" w:color="auto" w:fill="C3BD96" w:themeFill="background2" w:themeFillShade="BF"/>
          </w:tcPr>
          <w:p>
            <w:pPr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修改情况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4" w:hRule="atLeast"/>
        </w:trPr>
        <w:tc>
          <w:tcPr>
            <w:tcW w:w="1101" w:type="dxa"/>
            <w:vAlign w:val="center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登录页面填写密码后：鼠标右键查看源代码可直接查看到登录密码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无加密，只覆盖到了程序表面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加密</w:t>
            </w:r>
          </w:p>
        </w:tc>
        <w:tc>
          <w:tcPr>
            <w:tcW w:w="16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复制链接可直接接入：复制管理员账号管理的链接，使用普通用户登录系统，进入此链接，进入成功。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对权限控制没做限制处理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控制用户权限，无权限的一律显示无权限页面。</w:t>
            </w:r>
          </w:p>
        </w:tc>
        <w:tc>
          <w:tcPr>
            <w:tcW w:w="164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SQL盲注 endTime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未对用户输入正确执行危险字符清理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输出编码：在有风险的情况下仍需要使用动态生成的查询字符串或命令，对参数正确的加引号并将这些参数中任何特殊字符转义。</w:t>
            </w:r>
          </w:p>
        </w:tc>
        <w:tc>
          <w:tcPr>
            <w:tcW w:w="16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存储的跨站点脚本编制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未对用户输入正确执行危险字符清理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使用不允许此弱点的经过审核的库或框架。</w:t>
            </w:r>
          </w:p>
        </w:tc>
        <w:tc>
          <w:tcPr>
            <w:tcW w:w="16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跨站点请求伪造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应用程序使用的认证方法不充分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使用两次提交的cookie方法</w:t>
            </w:r>
          </w:p>
        </w:tc>
        <w:tc>
          <w:tcPr>
            <w:tcW w:w="16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SQL注入文件写入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未对用户输入正确执行危险字符清理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过滤危险字符</w:t>
            </w:r>
          </w:p>
        </w:tc>
        <w:tc>
          <w:tcPr>
            <w:tcW w:w="16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pStyle w:val="14"/>
              <w:numPr>
                <w:ilvl w:val="0"/>
                <w:numId w:val="12"/>
              </w:numPr>
              <w:ind w:firstLineChars="0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Blind SQL注入（基于时间）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未对用户输入正确执行危险字符清理</w:t>
            </w:r>
          </w:p>
        </w:tc>
        <w:tc>
          <w:tcPr>
            <w:tcW w:w="223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使用自动实施数据和代码之间的分离的结构化机制</w:t>
            </w:r>
          </w:p>
        </w:tc>
        <w:tc>
          <w:tcPr>
            <w:tcW w:w="164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已关闭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测试结论</w:t>
      </w:r>
    </w:p>
    <w:p>
      <w:pPr>
        <w:pStyle w:val="14"/>
        <w:numPr>
          <w:ilvl w:val="0"/>
          <w:numId w:val="1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本次测试覆盖全面，测试数据基础合理，测试有效。</w:t>
      </w:r>
    </w:p>
    <w:p>
      <w:pPr>
        <w:pStyle w:val="14"/>
        <w:numPr>
          <w:ilvl w:val="0"/>
          <w:numId w:val="1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SQL注入测试，已执行测试用例，问题回归后测试通过。</w:t>
      </w:r>
    </w:p>
    <w:p>
      <w:pPr>
        <w:pStyle w:val="14"/>
        <w:numPr>
          <w:ilvl w:val="0"/>
          <w:numId w:val="1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跨站点脚本测试，测试发现已对相关特殊字符进行转义，测试通过。</w:t>
      </w:r>
    </w:p>
    <w:p>
      <w:pPr>
        <w:pStyle w:val="14"/>
        <w:numPr>
          <w:ilvl w:val="0"/>
          <w:numId w:val="1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权限测试，已严格对相关角色进行权限控制，测试通过。</w:t>
      </w:r>
    </w:p>
    <w:p>
      <w:pPr>
        <w:pStyle w:val="14"/>
        <w:ind w:left="780" w:firstLine="0" w:firstLineChars="0"/>
        <w:rPr>
          <w:rFonts w:hint="eastAsia" w:ascii="微软雅黑" w:hAnsi="微软雅黑" w:eastAsia="微软雅黑"/>
        </w:rPr>
      </w:pPr>
    </w:p>
    <w:p>
      <w:pPr>
        <w:ind w:left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综合以上结论得出本次安全测试通过。</w:t>
      </w:r>
    </w:p>
    <w:p>
      <w:pPr>
        <w:ind w:left="420"/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测试建议</w:t>
      </w:r>
    </w:p>
    <w:p>
      <w:pPr>
        <w:ind w:left="420"/>
        <w:rPr>
          <w:rFonts w:hint="eastAsia"/>
        </w:rPr>
      </w:pPr>
      <w:r>
        <w:rPr>
          <w:rFonts w:hint="eastAsia"/>
        </w:rPr>
        <w:t>在系统研发时便需要逐步对相关字符进行转义，可列成安全文档，定义如何防范各种安全漏洞，以便在开发项目阶段直接杜绝问题。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89735" cy="1689735"/>
            <wp:effectExtent l="0" t="0" r="5715" b="5715"/>
            <wp:docPr id="1" name="图片 1" descr="微信图片_202107141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7141351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扫描二维码，免费领取《400页800题软件</w:t>
      </w:r>
      <w:bookmarkStart w:id="0" w:name="_GoBack"/>
      <w:bookmarkEnd w:id="0"/>
      <w:r>
        <w:rPr>
          <w:rFonts w:hint="eastAsia"/>
          <w:b/>
          <w:bCs/>
          <w:highlight w:val="yellow"/>
          <w:lang w:val="en-US" w:eastAsia="zh-CN"/>
        </w:rPr>
        <w:t>测试面试宝典》，</w:t>
      </w:r>
    </w:p>
    <w:p>
      <w:pPr>
        <w:jc w:val="center"/>
        <w:rPr>
          <w:rFonts w:hint="eastAsia"/>
        </w:rPr>
      </w:pPr>
      <w:r>
        <w:rPr>
          <w:rFonts w:hint="eastAsia"/>
          <w:b/>
          <w:bCs/>
          <w:highlight w:val="yellow"/>
          <w:lang w:val="en-US" w:eastAsia="zh-CN"/>
        </w:rPr>
        <w:t>更多测试干货也可随时咨询领取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F3BF6"/>
    <w:multiLevelType w:val="multilevel"/>
    <w:tmpl w:val="094F3BF6"/>
    <w:lvl w:ilvl="0" w:tentative="0">
      <w:start w:val="1"/>
      <w:numFmt w:val="decimal"/>
      <w:lvlText w:val="（%1）"/>
      <w:lvlJc w:val="left"/>
      <w:pPr>
        <w:ind w:left="27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80" w:hanging="420"/>
      </w:pPr>
    </w:lvl>
    <w:lvl w:ilvl="2" w:tentative="0">
      <w:start w:val="1"/>
      <w:numFmt w:val="lowerRoman"/>
      <w:lvlText w:val="%3."/>
      <w:lvlJc w:val="right"/>
      <w:pPr>
        <w:ind w:left="3300" w:hanging="420"/>
      </w:pPr>
    </w:lvl>
    <w:lvl w:ilvl="3" w:tentative="0">
      <w:start w:val="1"/>
      <w:numFmt w:val="decimal"/>
      <w:lvlText w:val="%4."/>
      <w:lvlJc w:val="left"/>
      <w:pPr>
        <w:ind w:left="3720" w:hanging="420"/>
      </w:pPr>
    </w:lvl>
    <w:lvl w:ilvl="4" w:tentative="0">
      <w:start w:val="1"/>
      <w:numFmt w:val="lowerLetter"/>
      <w:lvlText w:val="%5)"/>
      <w:lvlJc w:val="left"/>
      <w:pPr>
        <w:ind w:left="4140" w:hanging="420"/>
      </w:pPr>
    </w:lvl>
    <w:lvl w:ilvl="5" w:tentative="0">
      <w:start w:val="1"/>
      <w:numFmt w:val="lowerRoman"/>
      <w:lvlText w:val="%6."/>
      <w:lvlJc w:val="right"/>
      <w:pPr>
        <w:ind w:left="4560" w:hanging="420"/>
      </w:pPr>
    </w:lvl>
    <w:lvl w:ilvl="6" w:tentative="0">
      <w:start w:val="1"/>
      <w:numFmt w:val="decimal"/>
      <w:lvlText w:val="%7."/>
      <w:lvlJc w:val="left"/>
      <w:pPr>
        <w:ind w:left="4980" w:hanging="420"/>
      </w:pPr>
    </w:lvl>
    <w:lvl w:ilvl="7" w:tentative="0">
      <w:start w:val="1"/>
      <w:numFmt w:val="lowerLetter"/>
      <w:lvlText w:val="%8)"/>
      <w:lvlJc w:val="left"/>
      <w:pPr>
        <w:ind w:left="5400" w:hanging="420"/>
      </w:pPr>
    </w:lvl>
    <w:lvl w:ilvl="8" w:tentative="0">
      <w:start w:val="1"/>
      <w:numFmt w:val="lowerRoman"/>
      <w:lvlText w:val="%9."/>
      <w:lvlJc w:val="right"/>
      <w:pPr>
        <w:ind w:left="5820" w:hanging="420"/>
      </w:pPr>
    </w:lvl>
  </w:abstractNum>
  <w:abstractNum w:abstractNumId="1">
    <w:nsid w:val="0DF51080"/>
    <w:multiLevelType w:val="multilevel"/>
    <w:tmpl w:val="0DF5108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D6E94"/>
    <w:multiLevelType w:val="multilevel"/>
    <w:tmpl w:val="18ED6E94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24796C88"/>
    <w:multiLevelType w:val="multilevel"/>
    <w:tmpl w:val="24796C88"/>
    <w:lvl w:ilvl="0" w:tentative="0">
      <w:start w:val="1"/>
      <w:numFmt w:val="decimal"/>
      <w:lvlText w:val="%1、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3E87001C"/>
    <w:multiLevelType w:val="multilevel"/>
    <w:tmpl w:val="3E87001C"/>
    <w:lvl w:ilvl="0" w:tentative="0">
      <w:start w:val="1"/>
      <w:numFmt w:val="decimal"/>
      <w:lvlText w:val="1.%1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F39384A"/>
    <w:multiLevelType w:val="multilevel"/>
    <w:tmpl w:val="3F39384A"/>
    <w:lvl w:ilvl="0" w:tentative="0">
      <w:start w:val="1"/>
      <w:numFmt w:val="decimal"/>
      <w:lvlText w:val="00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087E61"/>
    <w:multiLevelType w:val="multilevel"/>
    <w:tmpl w:val="42087E61"/>
    <w:lvl w:ilvl="0" w:tentative="0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46F0888"/>
    <w:multiLevelType w:val="multilevel"/>
    <w:tmpl w:val="446F0888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B611273"/>
    <w:multiLevelType w:val="multilevel"/>
    <w:tmpl w:val="4B611273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51AB5423"/>
    <w:multiLevelType w:val="multilevel"/>
    <w:tmpl w:val="51AB5423"/>
    <w:lvl w:ilvl="0" w:tentative="0">
      <w:start w:val="1"/>
      <w:numFmt w:val="decimal"/>
      <w:lvlText w:val="4.%1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1D6359C"/>
    <w:multiLevelType w:val="multilevel"/>
    <w:tmpl w:val="51D6359C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66244042"/>
    <w:multiLevelType w:val="multilevel"/>
    <w:tmpl w:val="66244042"/>
    <w:lvl w:ilvl="0" w:tentative="0">
      <w:start w:val="1"/>
      <w:numFmt w:val="decimal"/>
      <w:lvlText w:val="2.1.%1"/>
      <w:lvlJc w:val="left"/>
      <w:pPr>
        <w:ind w:left="168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54F395A"/>
    <w:multiLevelType w:val="multilevel"/>
    <w:tmpl w:val="754F395A"/>
    <w:lvl w:ilvl="0" w:tentative="0">
      <w:start w:val="1"/>
      <w:numFmt w:val="decimal"/>
      <w:lvlText w:val="2.%1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3"/>
  </w:num>
  <w:num w:numId="6">
    <w:abstractNumId w:val="0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B7"/>
    <w:rsid w:val="00065BB7"/>
    <w:rsid w:val="000A2552"/>
    <w:rsid w:val="0030425A"/>
    <w:rsid w:val="00356A6F"/>
    <w:rsid w:val="004E33BA"/>
    <w:rsid w:val="00507FEB"/>
    <w:rsid w:val="00520991"/>
    <w:rsid w:val="005D7FB1"/>
    <w:rsid w:val="007A3A12"/>
    <w:rsid w:val="007D149E"/>
    <w:rsid w:val="00801709"/>
    <w:rsid w:val="00862F75"/>
    <w:rsid w:val="008F1EFD"/>
    <w:rsid w:val="00A0455F"/>
    <w:rsid w:val="00A05FE7"/>
    <w:rsid w:val="00A8323D"/>
    <w:rsid w:val="00A96CF7"/>
    <w:rsid w:val="00B066FB"/>
    <w:rsid w:val="00C319B0"/>
    <w:rsid w:val="00C8197D"/>
    <w:rsid w:val="00DF277D"/>
    <w:rsid w:val="00E130C8"/>
    <w:rsid w:val="00FE2064"/>
    <w:rsid w:val="3AB83183"/>
    <w:rsid w:val="3CDB8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7"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297</Words>
  <Characters>1696</Characters>
  <Lines>14</Lines>
  <Paragraphs>3</Paragraphs>
  <TotalTime>0</TotalTime>
  <ScaleCrop>false</ScaleCrop>
  <LinksUpToDate>false</LinksUpToDate>
  <CharactersWithSpaces>1990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2018-10-08T10:24:00Z</dcterms:created>
  <dc:creator>PC</dc:creator>
  <cp:lastModifiedBy>Administrator</cp:lastModifiedBy>
  <dcterms:modified xsi:type="dcterms:W3CDTF">2021-07-28T07:30:20Z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8E8F47181EE242EEB13DA4DACCA53A7A</vt:lpwstr>
  </property>
</Properties>
</file>