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软件产品（系统）验收测试规范及流程</w:t>
      </w:r>
    </w:p>
    <w:p>
      <w:pPr>
        <w:jc w:val="center"/>
        <w:rPr>
          <w:rFonts w:hint="eastAsia"/>
          <w:sz w:val="32"/>
          <w:szCs w:val="32"/>
        </w:rPr>
      </w:pPr>
    </w:p>
    <w:p>
      <w:pPr>
        <w:pStyle w:val="2"/>
      </w:pPr>
      <w:r>
        <w:rPr>
          <w:rFonts w:hint="eastAsia"/>
        </w:rPr>
        <w:t>验收测试简介</w:t>
      </w:r>
    </w:p>
    <w:p>
      <w:pPr>
        <w:pStyle w:val="24"/>
        <w:ind w:firstLine="560"/>
        <w:rPr>
          <w:rFonts w:hint="eastAsia"/>
        </w:rPr>
      </w:pPr>
      <w:r>
        <w:rPr>
          <w:rFonts w:hint="eastAsia"/>
        </w:rPr>
        <w:t>验收测试即由产品开发方按照需求文档中所有内容进行开发、内测完毕，提交的版本符合验收测试标准。通过验收测试判断产品质量是否符合产品需求，功能实现是否正确并可以最终上线。</w:t>
      </w:r>
    </w:p>
    <w:p>
      <w:pPr>
        <w:pStyle w:val="2"/>
        <w:rPr>
          <w:rFonts w:hint="eastAsia"/>
        </w:rPr>
      </w:pPr>
      <w:r>
        <w:rPr>
          <w:rFonts w:hint="eastAsia"/>
        </w:rPr>
        <w:t>验收测试目的</w:t>
      </w:r>
    </w:p>
    <w:p>
      <w:pPr>
        <w:pStyle w:val="24"/>
        <w:ind w:firstLine="560"/>
        <w:rPr>
          <w:rFonts w:hint="eastAsia"/>
        </w:rPr>
      </w:pPr>
      <w:r>
        <w:rPr>
          <w:rFonts w:hint="eastAsia"/>
        </w:rPr>
        <w:t>通过验收测试判断产品质量是否符合产品需求、功能实现是否正确，性能和安全性方面是否符合发布标准，并且产品可以最终上线。</w:t>
      </w:r>
    </w:p>
    <w:p>
      <w:pPr>
        <w:pStyle w:val="2"/>
        <w:rPr>
          <w:rFonts w:hint="eastAsia"/>
        </w:rPr>
      </w:pPr>
      <w:r>
        <w:rPr>
          <w:rFonts w:hint="eastAsia"/>
        </w:rPr>
        <w:t>验收测试范围</w:t>
      </w:r>
    </w:p>
    <w:p>
      <w:pPr>
        <w:pStyle w:val="3"/>
        <w:rPr>
          <w:rFonts w:hint="eastAsia"/>
        </w:rPr>
      </w:pPr>
      <w:r>
        <w:rPr>
          <w:rFonts w:hint="eastAsia"/>
        </w:rPr>
        <w:t>界面测试</w:t>
      </w:r>
    </w:p>
    <w:p>
      <w:pPr>
        <w:pStyle w:val="24"/>
        <w:ind w:firstLine="560"/>
        <w:rPr>
          <w:rFonts w:hint="eastAsia"/>
        </w:rPr>
      </w:pPr>
      <w:r>
        <w:rPr>
          <w:rFonts w:hint="eastAsia"/>
        </w:rPr>
        <w:t>所有界面浏览、链接正确、所有功能按钮及界面显示正确。</w:t>
      </w:r>
    </w:p>
    <w:p>
      <w:pPr>
        <w:pStyle w:val="3"/>
        <w:rPr>
          <w:rFonts w:hint="eastAsia"/>
        </w:rPr>
      </w:pPr>
      <w:r>
        <w:rPr>
          <w:rFonts w:hint="eastAsia"/>
        </w:rPr>
        <w:t>功能测试</w:t>
      </w:r>
    </w:p>
    <w:p>
      <w:pPr>
        <w:pStyle w:val="24"/>
        <w:ind w:firstLine="560"/>
        <w:rPr>
          <w:rFonts w:hint="eastAsia"/>
        </w:rPr>
      </w:pPr>
      <w:r>
        <w:rPr>
          <w:rFonts w:hint="eastAsia"/>
        </w:rPr>
        <w:t>所有需求文档描述的功能实现正确。</w:t>
      </w:r>
    </w:p>
    <w:p>
      <w:pPr>
        <w:pStyle w:val="3"/>
        <w:rPr>
          <w:rFonts w:hint="eastAsia"/>
        </w:rPr>
      </w:pPr>
      <w:r>
        <w:rPr>
          <w:rFonts w:hint="eastAsia"/>
        </w:rPr>
        <w:t>性能测试</w:t>
      </w:r>
    </w:p>
    <w:p>
      <w:pPr>
        <w:pStyle w:val="24"/>
        <w:ind w:firstLine="560"/>
        <w:rPr>
          <w:rFonts w:hint="eastAsia"/>
        </w:rPr>
      </w:pPr>
      <w:r>
        <w:rPr>
          <w:rFonts w:hint="eastAsia"/>
        </w:rPr>
        <w:t>重点业务功能、性能能满足上线运营需求。</w:t>
      </w:r>
    </w:p>
    <w:p>
      <w:pPr>
        <w:pStyle w:val="3"/>
        <w:rPr>
          <w:rFonts w:hint="eastAsia"/>
        </w:rPr>
      </w:pPr>
      <w:r>
        <w:rPr>
          <w:rFonts w:hint="eastAsia"/>
        </w:rPr>
        <w:t>安全性测试</w:t>
      </w:r>
    </w:p>
    <w:p>
      <w:pPr>
        <w:pStyle w:val="24"/>
        <w:ind w:firstLine="560"/>
        <w:rPr>
          <w:rFonts w:hint="eastAsia"/>
        </w:rPr>
      </w:pPr>
      <w:r>
        <w:rPr>
          <w:rFonts w:hint="eastAsia"/>
        </w:rPr>
        <w:t>接口和数据调用等方面符合安全性规范；没有安全性漏洞。</w:t>
      </w:r>
    </w:p>
    <w:p>
      <w:pPr>
        <w:pStyle w:val="2"/>
        <w:rPr>
          <w:rFonts w:hint="eastAsia"/>
        </w:rPr>
      </w:pPr>
      <w:r>
        <w:rPr>
          <w:rFonts w:hint="eastAsia"/>
        </w:rPr>
        <w:t>验收测试流程</w:t>
      </w:r>
    </w:p>
    <w:p>
      <w:pPr>
        <w:rPr>
          <w:rFonts w:hint="eastAsia"/>
        </w:rPr>
      </w:pPr>
      <w:r>
        <w:rPr>
          <w:rFonts w:hint="eastAsia"/>
        </w:rPr>
        <w:t>验收测试基本工作流程如下：</w:t>
      </w:r>
    </w:p>
    <w:p>
      <w:pPr>
        <w:pStyle w:val="3"/>
        <w:rPr>
          <w:rFonts w:hint="eastAsia"/>
        </w:rPr>
      </w:pPr>
      <w:r>
        <w:rPr>
          <w:rFonts w:hint="eastAsia"/>
        </w:rPr>
        <w:t>准入条件检测</w:t>
      </w:r>
    </w:p>
    <w:p>
      <w:pPr>
        <w:pStyle w:val="4"/>
        <w:rPr>
          <w:rFonts w:hint="eastAsia"/>
        </w:rPr>
      </w:pPr>
      <w:r>
        <w:rPr>
          <w:rFonts w:hint="eastAsia"/>
        </w:rPr>
        <w:t xml:space="preserve"> 文档</w:t>
      </w:r>
    </w:p>
    <w:p>
      <w:pPr>
        <w:pStyle w:val="24"/>
        <w:ind w:firstLine="560"/>
        <w:rPr>
          <w:rFonts w:hint="eastAsia"/>
        </w:rPr>
      </w:pPr>
      <w:r>
        <w:rPr>
          <w:rFonts w:hint="eastAsia"/>
        </w:rPr>
        <w:t>进入验收测试的文档准备齐全：</w:t>
      </w:r>
    </w:p>
    <w:p>
      <w:pPr>
        <w:pStyle w:val="24"/>
        <w:ind w:firstLine="560"/>
        <w:rPr>
          <w:rFonts w:hint="eastAsia"/>
        </w:rPr>
      </w:pPr>
      <w:r>
        <w:rPr>
          <w:rFonts w:hint="eastAsia"/>
        </w:rPr>
        <w:t>a) 验收版本的需求文档（提交方提供）：要求需求文档与最终提交验收测试的程序完全匹配 ；</w:t>
      </w:r>
    </w:p>
    <w:p>
      <w:pPr>
        <w:pStyle w:val="24"/>
        <w:ind w:firstLine="560"/>
        <w:rPr>
          <w:rFonts w:hint="eastAsia"/>
        </w:rPr>
      </w:pPr>
      <w:r>
        <w:rPr>
          <w:rFonts w:hint="eastAsia"/>
        </w:rPr>
        <w:t>b) 验收版本的测试用例（提交方提供）：要求测试案例覆盖最终版本的需求文档；</w:t>
      </w:r>
    </w:p>
    <w:p>
      <w:pPr>
        <w:pStyle w:val="24"/>
        <w:ind w:firstLine="560"/>
        <w:rPr>
          <w:rFonts w:hint="eastAsia"/>
        </w:rPr>
      </w:pPr>
      <w:r>
        <w:rPr>
          <w:rFonts w:hint="eastAsia"/>
        </w:rPr>
        <w:t>c) 验收版本的测试报告（提交方提供）：在测试报告书中说明测试总体情况，缺陷列表及修复情况；</w:t>
      </w:r>
    </w:p>
    <w:p>
      <w:pPr>
        <w:pStyle w:val="4"/>
        <w:rPr>
          <w:rFonts w:hint="eastAsia"/>
        </w:rPr>
      </w:pPr>
      <w:r>
        <w:rPr>
          <w:rFonts w:hint="eastAsia"/>
        </w:rPr>
        <w:t xml:space="preserve"> 缺陷</w:t>
      </w:r>
    </w:p>
    <w:p>
      <w:pPr>
        <w:pStyle w:val="24"/>
        <w:ind w:firstLine="560"/>
        <w:rPr>
          <w:rFonts w:hint="eastAsia"/>
        </w:rPr>
      </w:pPr>
      <w:r>
        <w:rPr>
          <w:rFonts w:hint="eastAsia"/>
        </w:rPr>
        <w:t>要求开发方在合同双方约定的环境中对需求文档上提及的所有功能进行全面测试，且提交验收测试时，开发方发现的所有缺陷都已解决。</w:t>
      </w:r>
    </w:p>
    <w:p>
      <w:pPr>
        <w:pStyle w:val="4"/>
        <w:rPr>
          <w:rFonts w:hint="eastAsia"/>
        </w:rPr>
      </w:pPr>
      <w:r>
        <w:rPr>
          <w:rFonts w:hint="eastAsia"/>
        </w:rPr>
        <w:t xml:space="preserve"> 测试环境</w:t>
      </w:r>
    </w:p>
    <w:p>
      <w:pPr>
        <w:pStyle w:val="24"/>
        <w:ind w:firstLine="560"/>
        <w:rPr>
          <w:rFonts w:hint="eastAsia"/>
        </w:rPr>
      </w:pPr>
      <w:r>
        <w:rPr>
          <w:rFonts w:hint="eastAsia"/>
        </w:rPr>
        <w:t>验收测试环境准备完成，与线上真实环境一致。</w:t>
      </w:r>
    </w:p>
    <w:p>
      <w:pPr>
        <w:pStyle w:val="4"/>
        <w:rPr>
          <w:rFonts w:hint="eastAsia"/>
        </w:rPr>
      </w:pPr>
      <w:r>
        <w:rPr>
          <w:rFonts w:hint="eastAsia"/>
        </w:rPr>
        <w:t xml:space="preserve"> 沟通和联系</w:t>
      </w:r>
    </w:p>
    <w:p>
      <w:pPr>
        <w:pStyle w:val="24"/>
        <w:ind w:firstLine="560"/>
        <w:rPr>
          <w:rFonts w:hint="eastAsia"/>
        </w:rPr>
      </w:pPr>
      <w:r>
        <w:rPr>
          <w:rFonts w:hint="eastAsia"/>
        </w:rPr>
        <w:t>1. 提交验收测试的开发方负责人联系方式及测试工程师联系方式齐全 ；</w:t>
      </w:r>
    </w:p>
    <w:p>
      <w:pPr>
        <w:pStyle w:val="24"/>
        <w:ind w:firstLine="560"/>
        <w:rPr>
          <w:rFonts w:hint="eastAsia"/>
        </w:rPr>
      </w:pPr>
      <w:r>
        <w:rPr>
          <w:rFonts w:hint="eastAsia"/>
        </w:rPr>
        <w:t>2. 提交验收测试缺陷的沟通渠道建立完毕，要求快捷、准确、反馈及时 ；</w:t>
      </w:r>
    </w:p>
    <w:p>
      <w:pPr>
        <w:pStyle w:val="3"/>
        <w:rPr>
          <w:rFonts w:hint="eastAsia"/>
        </w:rPr>
      </w:pPr>
      <w:r>
        <w:rPr>
          <w:rFonts w:hint="eastAsia"/>
        </w:rPr>
        <w:t>验收测试</w:t>
      </w:r>
    </w:p>
    <w:p>
      <w:pPr>
        <w:pStyle w:val="4"/>
        <w:rPr>
          <w:rFonts w:hint="eastAsia"/>
        </w:rPr>
      </w:pPr>
      <w:r>
        <w:rPr>
          <w:rFonts w:hint="eastAsia"/>
        </w:rPr>
        <w:t xml:space="preserve"> 文档验收</w:t>
      </w:r>
    </w:p>
    <w:p>
      <w:pPr>
        <w:rPr>
          <w:rFonts w:hint="eastAsia"/>
        </w:rPr>
      </w:pPr>
      <w:r>
        <w:rPr>
          <w:rFonts w:hint="eastAsia" w:ascii="MS Mincho" w:hAnsi="MS Mincho" w:eastAsia="MS Mincho" w:cs="MS Mincho"/>
        </w:rPr>
        <w:t xml:space="preserve">► </w:t>
      </w:r>
      <w:r>
        <w:rPr>
          <w:rFonts w:hint="eastAsia"/>
        </w:rPr>
        <w:t>进入标准：</w:t>
      </w:r>
    </w:p>
    <w:p>
      <w:pPr>
        <w:pStyle w:val="24"/>
        <w:ind w:firstLine="560"/>
        <w:rPr>
          <w:rFonts w:hint="eastAsia"/>
        </w:rPr>
      </w:pPr>
      <w:r>
        <w:rPr>
          <w:rFonts w:hint="eastAsia"/>
        </w:rPr>
        <w:t>文档准备必须齐全且符合标准，可以进入文档验收流程。</w:t>
      </w:r>
    </w:p>
    <w:p>
      <w:pPr>
        <w:rPr>
          <w:rFonts w:hint="eastAsia"/>
        </w:rPr>
      </w:pPr>
      <w:r>
        <w:rPr>
          <w:rFonts w:hint="eastAsia" w:ascii="MS Mincho" w:hAnsi="MS Mincho" w:eastAsia="MS Mincho" w:cs="MS Mincho"/>
        </w:rPr>
        <w:t xml:space="preserve">► </w:t>
      </w:r>
      <w:r>
        <w:rPr>
          <w:rFonts w:hint="eastAsia"/>
        </w:rPr>
        <w:t>中断标准：</w:t>
      </w:r>
    </w:p>
    <w:p>
      <w:pPr>
        <w:pStyle w:val="24"/>
        <w:ind w:firstLine="560"/>
        <w:rPr>
          <w:rFonts w:hint="eastAsia"/>
        </w:rPr>
      </w:pPr>
      <w:r>
        <w:rPr>
          <w:rFonts w:hint="eastAsia"/>
        </w:rPr>
        <w:t>1. 需求文档并非最终版，需求文档上描述的功能程序并未实现。</w:t>
      </w:r>
    </w:p>
    <w:p>
      <w:pPr>
        <w:pStyle w:val="24"/>
        <w:ind w:firstLine="560"/>
        <w:rPr>
          <w:rFonts w:hint="eastAsia"/>
        </w:rPr>
      </w:pPr>
      <w:r>
        <w:rPr>
          <w:rFonts w:hint="eastAsia"/>
        </w:rPr>
        <w:t>2. 测试用例与需求文档不匹配，测试用例中测试的模块在需求文档。中不存在或者需求文档中的功能模块未在测试用例中体现。</w:t>
      </w:r>
    </w:p>
    <w:p>
      <w:pPr>
        <w:pStyle w:val="24"/>
        <w:ind w:firstLine="560"/>
        <w:rPr>
          <w:rFonts w:hint="eastAsia"/>
        </w:rPr>
      </w:pPr>
      <w:r>
        <w:rPr>
          <w:rFonts w:hint="eastAsia"/>
        </w:rPr>
        <w:t>3. 测试报告书不完整，遗留缺陷不符合遗留缺陷允许限制的数量。</w:t>
      </w:r>
    </w:p>
    <w:p>
      <w:pPr>
        <w:rPr>
          <w:rFonts w:hint="eastAsia"/>
        </w:rPr>
      </w:pPr>
      <w:r>
        <w:rPr>
          <w:rFonts w:hint="eastAsia" w:ascii="MS Mincho" w:hAnsi="MS Mincho" w:eastAsia="MS Mincho" w:cs="MS Mincho"/>
        </w:rPr>
        <w:t xml:space="preserve">► </w:t>
      </w:r>
      <w:r>
        <w:rPr>
          <w:rFonts w:hint="eastAsia"/>
        </w:rPr>
        <w:t>退出标准：</w:t>
      </w:r>
    </w:p>
    <w:p>
      <w:pPr>
        <w:pStyle w:val="24"/>
        <w:ind w:firstLine="560"/>
        <w:rPr>
          <w:rFonts w:hint="eastAsia"/>
        </w:rPr>
      </w:pPr>
      <w:r>
        <w:rPr>
          <w:rFonts w:hint="eastAsia"/>
        </w:rPr>
        <w:t>文档符合标准并通过验收，进入程序验收流程。</w:t>
      </w:r>
    </w:p>
    <w:p>
      <w:pPr>
        <w:pStyle w:val="4"/>
        <w:rPr>
          <w:rFonts w:hint="eastAsia"/>
        </w:rPr>
      </w:pPr>
      <w:r>
        <w:rPr>
          <w:rFonts w:hint="eastAsia"/>
        </w:rPr>
        <w:t xml:space="preserve"> 程序功能验收</w:t>
      </w:r>
    </w:p>
    <w:p>
      <w:pPr>
        <w:rPr>
          <w:rFonts w:hint="eastAsia"/>
        </w:rPr>
      </w:pPr>
      <w:r>
        <w:rPr>
          <w:rFonts w:hint="eastAsia" w:ascii="MS Mincho" w:hAnsi="MS Mincho" w:eastAsia="MS Mincho" w:cs="MS Mincho"/>
        </w:rPr>
        <w:t xml:space="preserve">► </w:t>
      </w:r>
      <w:r>
        <w:rPr>
          <w:rFonts w:hint="eastAsia"/>
        </w:rPr>
        <w:t>进入标准：</w:t>
      </w:r>
    </w:p>
    <w:p>
      <w:pPr>
        <w:pStyle w:val="24"/>
        <w:ind w:firstLine="560"/>
        <w:rPr>
          <w:rFonts w:hint="eastAsia"/>
        </w:rPr>
      </w:pPr>
      <w:r>
        <w:rPr>
          <w:rFonts w:hint="eastAsia"/>
        </w:rPr>
        <w:t>文档验收流程结束。</w:t>
      </w:r>
    </w:p>
    <w:p>
      <w:pPr>
        <w:rPr>
          <w:rFonts w:hint="eastAsia"/>
        </w:rPr>
      </w:pPr>
      <w:r>
        <w:rPr>
          <w:rFonts w:hint="eastAsia" w:ascii="MS Mincho" w:hAnsi="MS Mincho" w:eastAsia="MS Mincho" w:cs="MS Mincho"/>
        </w:rPr>
        <w:t xml:space="preserve">► </w:t>
      </w:r>
      <w:r>
        <w:rPr>
          <w:rFonts w:hint="eastAsia"/>
        </w:rPr>
        <w:t>中断标准：</w:t>
      </w:r>
    </w:p>
    <w:p>
      <w:pPr>
        <w:pStyle w:val="24"/>
        <w:ind w:firstLine="560"/>
        <w:rPr>
          <w:rFonts w:hint="eastAsia"/>
        </w:rPr>
      </w:pPr>
      <w:r>
        <w:rPr>
          <w:rFonts w:hint="eastAsia"/>
        </w:rPr>
        <w:t>1. 出现 A，B级缺陷</w:t>
      </w:r>
    </w:p>
    <w:p>
      <w:pPr>
        <w:pStyle w:val="24"/>
        <w:ind w:firstLine="560"/>
        <w:rPr>
          <w:rFonts w:hint="eastAsia"/>
        </w:rPr>
      </w:pPr>
      <w:r>
        <w:rPr>
          <w:rFonts w:hint="eastAsia"/>
        </w:rPr>
        <w:t>2. C级缺陷达到5个</w:t>
      </w:r>
    </w:p>
    <w:p>
      <w:pPr>
        <w:pStyle w:val="24"/>
        <w:ind w:firstLine="560"/>
        <w:rPr>
          <w:rFonts w:hint="eastAsia"/>
        </w:rPr>
      </w:pPr>
      <w:r>
        <w:rPr>
          <w:rFonts w:hint="eastAsia"/>
        </w:rPr>
        <w:t>3. 验收测试过程中，提交新的版本</w:t>
      </w:r>
    </w:p>
    <w:p>
      <w:pPr>
        <w:rPr>
          <w:rFonts w:hint="eastAsia" w:eastAsia="宋体"/>
          <w:lang w:val="en-US" w:eastAsia="zh-CN"/>
        </w:rPr>
      </w:pPr>
      <w:r>
        <w:rPr>
          <w:rFonts w:hint="eastAsia" w:ascii="MS Mincho" w:hAnsi="MS Mincho" w:eastAsia="MS Mincho" w:cs="MS Mincho"/>
        </w:rPr>
        <w:t xml:space="preserve">► </w:t>
      </w:r>
      <w:r>
        <w:rPr>
          <w:rFonts w:hint="eastAsia"/>
        </w:rPr>
        <w:t>退出标准：</w:t>
      </w:r>
      <w:bookmarkStart w:id="0" w:name="_GoBack"/>
      <w:bookmarkEnd w:id="0"/>
    </w:p>
    <w:p>
      <w:pPr>
        <w:pStyle w:val="24"/>
        <w:ind w:firstLine="560"/>
        <w:rPr>
          <w:rFonts w:hint="eastAsia"/>
        </w:rPr>
      </w:pPr>
      <w:r>
        <w:rPr>
          <w:rFonts w:hint="eastAsia"/>
        </w:rPr>
        <w:t>验收测试合格，缺陷按照标准修复完成。</w:t>
      </w:r>
    </w:p>
    <w:p>
      <w:pPr>
        <w:rPr>
          <w:rFonts w:hint="eastAsia"/>
        </w:rPr>
      </w:pPr>
      <w:r>
        <w:rPr>
          <w:rFonts w:hint="eastAsia" w:ascii="MS Mincho" w:hAnsi="MS Mincho" w:eastAsia="MS Mincho" w:cs="MS Mincho"/>
        </w:rPr>
        <w:t xml:space="preserve">► </w:t>
      </w:r>
      <w:r>
        <w:rPr>
          <w:rFonts w:hint="eastAsia"/>
        </w:rPr>
        <w:t>通过标准：</w:t>
      </w:r>
    </w:p>
    <w:p>
      <w:pPr>
        <w:pStyle w:val="24"/>
        <w:ind w:firstLine="560"/>
        <w:rPr>
          <w:rFonts w:hint="eastAsia"/>
        </w:rPr>
      </w:pPr>
      <w:r>
        <w:rPr>
          <w:rFonts w:hint="eastAsia"/>
        </w:rPr>
        <w:t>要求验收测试结束后，未解决的缺陷达到以下要求时，才能验收通过：</w:t>
      </w:r>
    </w:p>
    <w:p>
      <w:pPr>
        <w:pStyle w:val="24"/>
        <w:ind w:firstLine="560"/>
        <w:rPr>
          <w:rFonts w:hint="eastAsia"/>
        </w:rPr>
      </w:pPr>
      <w:r>
        <w:rPr>
          <w:rFonts w:hint="eastAsia"/>
        </w:rPr>
        <w:t>a) A级缺陷：0个；</w:t>
      </w:r>
    </w:p>
    <w:p>
      <w:pPr>
        <w:pStyle w:val="24"/>
        <w:ind w:firstLine="560"/>
        <w:rPr>
          <w:rFonts w:hint="eastAsia"/>
        </w:rPr>
      </w:pPr>
      <w:r>
        <w:rPr>
          <w:rFonts w:hint="eastAsia"/>
        </w:rPr>
        <w:t>b) B级缺陷：0个；</w:t>
      </w:r>
    </w:p>
    <w:p>
      <w:pPr>
        <w:pStyle w:val="24"/>
        <w:ind w:firstLine="560"/>
        <w:rPr>
          <w:rFonts w:hint="eastAsia"/>
        </w:rPr>
      </w:pPr>
      <w:r>
        <w:rPr>
          <w:rFonts w:hint="eastAsia"/>
        </w:rPr>
        <w:t>c) C级缺陷：小于等于总缺陷数的3%；</w:t>
      </w:r>
    </w:p>
    <w:p>
      <w:pPr>
        <w:pStyle w:val="24"/>
        <w:ind w:firstLine="560"/>
        <w:rPr>
          <w:rFonts w:hint="eastAsia"/>
        </w:rPr>
      </w:pPr>
      <w:r>
        <w:rPr>
          <w:rFonts w:hint="eastAsia"/>
        </w:rPr>
        <w:t>d) D级缺陷：小于等于总缺陷数的5%个；</w:t>
      </w:r>
    </w:p>
    <w:p>
      <w:pPr>
        <w:pStyle w:val="24"/>
        <w:ind w:firstLine="560"/>
        <w:rPr>
          <w:rFonts w:hint="eastAsia"/>
        </w:rPr>
      </w:pPr>
      <w:r>
        <w:rPr>
          <w:rFonts w:hint="eastAsia"/>
        </w:rPr>
        <w:t>e) E级缺陷：小于等于总缺陷数的15%个。</w:t>
      </w:r>
    </w:p>
    <w:p>
      <w:pPr>
        <w:rPr>
          <w:rFonts w:hint="eastAsia"/>
        </w:rPr>
      </w:pPr>
      <w:r>
        <w:rPr>
          <w:rFonts w:hint="eastAsia"/>
        </w:rPr>
        <w:t>注：对于放弃处理的提案，必须提前经过我方同意。</w:t>
      </w:r>
    </w:p>
    <w:p>
      <w:pPr>
        <w:pStyle w:val="4"/>
        <w:rPr>
          <w:rFonts w:hint="eastAsia"/>
        </w:rPr>
      </w:pPr>
      <w:r>
        <w:rPr>
          <w:rFonts w:hint="eastAsia"/>
        </w:rPr>
        <w:t xml:space="preserve"> 验收完成</w:t>
      </w:r>
    </w:p>
    <w:p>
      <w:pPr>
        <w:rPr>
          <w:rFonts w:hint="eastAsia"/>
        </w:rPr>
      </w:pPr>
      <w:r>
        <w:rPr>
          <w:rFonts w:hint="eastAsia"/>
        </w:rPr>
        <w:t>1．验收完成后质量保证部提交的文档：</w:t>
      </w:r>
    </w:p>
    <w:p>
      <w:pPr>
        <w:pStyle w:val="24"/>
        <w:ind w:firstLine="560"/>
        <w:rPr>
          <w:rFonts w:hint="eastAsia"/>
        </w:rPr>
      </w:pPr>
      <w:r>
        <w:rPr>
          <w:rFonts w:hint="eastAsia"/>
        </w:rPr>
        <w:t>a) 最终版需求文档</w:t>
      </w:r>
    </w:p>
    <w:p>
      <w:pPr>
        <w:pStyle w:val="24"/>
        <w:ind w:firstLine="560"/>
        <w:rPr>
          <w:rFonts w:hint="eastAsia"/>
        </w:rPr>
      </w:pPr>
      <w:r>
        <w:rPr>
          <w:rFonts w:hint="eastAsia"/>
        </w:rPr>
        <w:t>b) 提交方提供的最终版测试用例</w:t>
      </w:r>
    </w:p>
    <w:p>
      <w:pPr>
        <w:pStyle w:val="24"/>
        <w:ind w:firstLine="560"/>
        <w:rPr>
          <w:rFonts w:hint="eastAsia"/>
        </w:rPr>
      </w:pPr>
      <w:r>
        <w:rPr>
          <w:rFonts w:hint="eastAsia"/>
        </w:rPr>
        <w:t>c) 提交方提供的最终版测试报告</w:t>
      </w:r>
    </w:p>
    <w:p>
      <w:pPr>
        <w:rPr>
          <w:rFonts w:hint="eastAsia"/>
        </w:rPr>
      </w:pPr>
      <w:r>
        <w:rPr>
          <w:rFonts w:hint="eastAsia"/>
        </w:rPr>
        <w:t>2．验收完成后提交程序：</w:t>
      </w:r>
    </w:p>
    <w:p>
      <w:pPr>
        <w:pStyle w:val="24"/>
        <w:ind w:firstLine="560"/>
        <w:rPr>
          <w:rFonts w:hint="eastAsia"/>
        </w:rPr>
      </w:pPr>
      <w:r>
        <w:rPr>
          <w:rFonts w:hint="eastAsia"/>
        </w:rPr>
        <w:t>验收完成锁定的程序最终版本。</w:t>
      </w:r>
    </w:p>
    <w:p>
      <w:pPr>
        <w:pStyle w:val="2"/>
        <w:rPr>
          <w:rFonts w:hint="eastAsia"/>
        </w:rPr>
      </w:pPr>
      <w:r>
        <w:rPr>
          <w:rFonts w:hint="eastAsia"/>
        </w:rPr>
        <w:t>附录：缺陷级别定义</w:t>
      </w:r>
    </w:p>
    <w:p>
      <w:pPr>
        <w:rPr>
          <w:rFonts w:hint="eastAsia"/>
        </w:rPr>
      </w:pPr>
      <w:r>
        <w:rPr>
          <w:rFonts w:hint="eastAsia"/>
        </w:rPr>
        <w:t>缺陷分为 A、B、C、D 、E 5个级别：</w:t>
      </w:r>
    </w:p>
    <w:p>
      <w:pPr>
        <w:rPr>
          <w:rFonts w:hint="eastAsia"/>
        </w:rPr>
      </w:pPr>
    </w:p>
    <w:tbl>
      <w:tblPr>
        <w:tblStyle w:val="14"/>
        <w:tblW w:w="5660" w:type="dxa"/>
        <w:jc w:val="center"/>
        <w:tblLayout w:type="autofit"/>
        <w:tblCellMar>
          <w:top w:w="0" w:type="dxa"/>
          <w:left w:w="108" w:type="dxa"/>
          <w:bottom w:w="0" w:type="dxa"/>
          <w:right w:w="108" w:type="dxa"/>
        </w:tblCellMar>
      </w:tblPr>
      <w:tblGrid>
        <w:gridCol w:w="1300"/>
        <w:gridCol w:w="4360"/>
      </w:tblGrid>
      <w:tr>
        <w:tblPrEx>
          <w:tblCellMar>
            <w:top w:w="0" w:type="dxa"/>
            <w:left w:w="108" w:type="dxa"/>
            <w:bottom w:w="0" w:type="dxa"/>
            <w:right w:w="108" w:type="dxa"/>
          </w:tblCellMar>
        </w:tblPrEx>
        <w:trPr>
          <w:trHeight w:val="520" w:hRule="atLeast"/>
          <w:jc w:val="center"/>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left"/>
              <w:rPr>
                <w:rFonts w:cs="Times New Roman"/>
                <w:color w:val="000000"/>
                <w:kern w:val="0"/>
                <w:szCs w:val="28"/>
              </w:rPr>
            </w:pPr>
            <w:r>
              <w:rPr>
                <w:rFonts w:hint="eastAsia" w:cs="Times New Roman"/>
                <w:color w:val="000000"/>
                <w:kern w:val="0"/>
                <w:szCs w:val="28"/>
              </w:rPr>
              <w:t>级别</w:t>
            </w:r>
          </w:p>
        </w:tc>
        <w:tc>
          <w:tcPr>
            <w:tcW w:w="436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left"/>
              <w:rPr>
                <w:rFonts w:hint="eastAsia" w:cs="Times New Roman"/>
                <w:color w:val="000000"/>
                <w:kern w:val="0"/>
                <w:szCs w:val="28"/>
              </w:rPr>
            </w:pPr>
            <w:r>
              <w:rPr>
                <w:rFonts w:hint="eastAsia" w:cs="Times New Roman"/>
                <w:color w:val="000000"/>
                <w:kern w:val="0"/>
                <w:szCs w:val="28"/>
              </w:rPr>
              <w:t>说明</w:t>
            </w:r>
          </w:p>
        </w:tc>
      </w:tr>
      <w:tr>
        <w:tblPrEx>
          <w:tblCellMar>
            <w:top w:w="0" w:type="dxa"/>
            <w:left w:w="108" w:type="dxa"/>
            <w:bottom w:w="0" w:type="dxa"/>
            <w:right w:w="108" w:type="dxa"/>
          </w:tblCellMar>
        </w:tblPrEx>
        <w:trPr>
          <w:trHeight w:val="136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left"/>
              <w:rPr>
                <w:rFonts w:hint="eastAsia" w:cs="Times New Roman"/>
                <w:color w:val="000000"/>
                <w:kern w:val="0"/>
                <w:szCs w:val="28"/>
              </w:rPr>
            </w:pPr>
            <w:r>
              <w:rPr>
                <w:rFonts w:hint="eastAsia" w:cs="Times New Roman"/>
                <w:color w:val="000000"/>
                <w:kern w:val="0"/>
                <w:szCs w:val="28"/>
              </w:rPr>
              <w:t>A级</w:t>
            </w:r>
          </w:p>
        </w:tc>
        <w:tc>
          <w:tcPr>
            <w:tcW w:w="43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cs="Times New Roman"/>
                <w:color w:val="000000"/>
                <w:kern w:val="0"/>
                <w:szCs w:val="28"/>
              </w:rPr>
            </w:pPr>
            <w:r>
              <w:rPr>
                <w:rFonts w:hint="eastAsia" w:cs="Times New Roman"/>
                <w:color w:val="000000"/>
                <w:kern w:val="0"/>
                <w:szCs w:val="28"/>
              </w:rPr>
              <w:t>操作系统崩溃</w:t>
            </w:r>
            <w:r>
              <w:rPr>
                <w:rFonts w:hint="eastAsia" w:cs="Times New Roman"/>
                <w:color w:val="000000"/>
                <w:kern w:val="0"/>
                <w:szCs w:val="28"/>
              </w:rPr>
              <w:br w:type="textWrapping"/>
            </w:r>
            <w:r>
              <w:rPr>
                <w:rFonts w:hint="eastAsia" w:cs="Times New Roman"/>
                <w:color w:val="000000"/>
                <w:kern w:val="0"/>
                <w:szCs w:val="28"/>
              </w:rPr>
              <w:t>功能严重缺失</w:t>
            </w:r>
            <w:r>
              <w:rPr>
                <w:rFonts w:hint="eastAsia" w:cs="Times New Roman"/>
                <w:color w:val="000000"/>
                <w:kern w:val="0"/>
                <w:szCs w:val="28"/>
              </w:rPr>
              <w:br w:type="textWrapping"/>
            </w:r>
            <w:r>
              <w:rPr>
                <w:rFonts w:hint="eastAsia" w:cs="Times New Roman"/>
                <w:color w:val="000000"/>
                <w:kern w:val="0"/>
                <w:szCs w:val="28"/>
              </w:rPr>
              <w:t>程序不能运行</w:t>
            </w:r>
          </w:p>
        </w:tc>
      </w:tr>
      <w:tr>
        <w:tblPrEx>
          <w:tblCellMar>
            <w:top w:w="0" w:type="dxa"/>
            <w:left w:w="108" w:type="dxa"/>
            <w:bottom w:w="0" w:type="dxa"/>
            <w:right w:w="108" w:type="dxa"/>
          </w:tblCellMar>
        </w:tblPrEx>
        <w:trPr>
          <w:trHeight w:val="136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left"/>
              <w:rPr>
                <w:rFonts w:hint="eastAsia" w:cs="Times New Roman"/>
                <w:color w:val="000000"/>
                <w:kern w:val="0"/>
                <w:szCs w:val="28"/>
              </w:rPr>
            </w:pPr>
            <w:r>
              <w:rPr>
                <w:rFonts w:hint="eastAsia" w:cs="Times New Roman"/>
                <w:color w:val="000000"/>
                <w:kern w:val="0"/>
                <w:szCs w:val="28"/>
              </w:rPr>
              <w:t>B级</w:t>
            </w:r>
          </w:p>
        </w:tc>
        <w:tc>
          <w:tcPr>
            <w:tcW w:w="43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cs="Times New Roman"/>
                <w:color w:val="000000"/>
                <w:kern w:val="0"/>
                <w:szCs w:val="28"/>
              </w:rPr>
            </w:pPr>
            <w:r>
              <w:rPr>
                <w:rFonts w:hint="eastAsia" w:cs="Times New Roman"/>
                <w:color w:val="000000"/>
                <w:kern w:val="0"/>
                <w:szCs w:val="28"/>
              </w:rPr>
              <w:t>主要功能不能实现</w:t>
            </w:r>
            <w:r>
              <w:rPr>
                <w:rFonts w:hint="eastAsia" w:cs="Times New Roman"/>
                <w:color w:val="000000"/>
                <w:kern w:val="0"/>
                <w:szCs w:val="28"/>
              </w:rPr>
              <w:br w:type="textWrapping"/>
            </w:r>
            <w:r>
              <w:rPr>
                <w:rFonts w:hint="eastAsia" w:cs="Times New Roman"/>
                <w:color w:val="000000"/>
                <w:kern w:val="0"/>
                <w:szCs w:val="28"/>
              </w:rPr>
              <w:t>程序崩溃</w:t>
            </w:r>
            <w:r>
              <w:rPr>
                <w:rFonts w:hint="eastAsia" w:cs="Times New Roman"/>
                <w:color w:val="000000"/>
                <w:kern w:val="0"/>
                <w:szCs w:val="28"/>
              </w:rPr>
              <w:br w:type="textWrapping"/>
            </w:r>
            <w:r>
              <w:rPr>
                <w:rFonts w:hint="eastAsia" w:cs="Times New Roman"/>
                <w:color w:val="000000"/>
                <w:kern w:val="0"/>
                <w:szCs w:val="28"/>
              </w:rPr>
              <w:t>主要页面文字错误</w:t>
            </w:r>
            <w:r>
              <w:rPr>
                <w:rFonts w:hint="eastAsia" w:cs="Times New Roman"/>
                <w:color w:val="000000"/>
                <w:kern w:val="0"/>
                <w:szCs w:val="28"/>
              </w:rPr>
              <w:br w:type="textWrapping"/>
            </w:r>
            <w:r>
              <w:rPr>
                <w:rFonts w:hint="eastAsia" w:cs="Times New Roman"/>
                <w:color w:val="000000"/>
                <w:kern w:val="0"/>
                <w:szCs w:val="28"/>
              </w:rPr>
              <w:t>调试信息没有清除</w:t>
            </w:r>
          </w:p>
        </w:tc>
      </w:tr>
      <w:tr>
        <w:tblPrEx>
          <w:tblCellMar>
            <w:top w:w="0" w:type="dxa"/>
            <w:left w:w="108" w:type="dxa"/>
            <w:bottom w:w="0" w:type="dxa"/>
            <w:right w:w="108" w:type="dxa"/>
          </w:tblCellMar>
        </w:tblPrEx>
        <w:trPr>
          <w:trHeight w:val="136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left"/>
              <w:rPr>
                <w:rFonts w:hint="eastAsia" w:cs="Times New Roman"/>
                <w:color w:val="000000"/>
                <w:kern w:val="0"/>
                <w:szCs w:val="28"/>
              </w:rPr>
            </w:pPr>
            <w:r>
              <w:rPr>
                <w:rFonts w:hint="eastAsia" w:cs="Times New Roman"/>
                <w:color w:val="000000"/>
                <w:kern w:val="0"/>
                <w:szCs w:val="28"/>
              </w:rPr>
              <w:t>C级</w:t>
            </w:r>
          </w:p>
        </w:tc>
        <w:tc>
          <w:tcPr>
            <w:tcW w:w="43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cs="Times New Roman"/>
                <w:color w:val="000000"/>
                <w:kern w:val="0"/>
                <w:szCs w:val="28"/>
              </w:rPr>
            </w:pPr>
            <w:r>
              <w:rPr>
                <w:rFonts w:hint="eastAsia" w:cs="Times New Roman"/>
                <w:color w:val="000000"/>
                <w:kern w:val="0"/>
                <w:szCs w:val="28"/>
              </w:rPr>
              <w:t>功能实现与需求说明不符</w:t>
            </w:r>
            <w:r>
              <w:rPr>
                <w:rFonts w:hint="eastAsia" w:cs="Times New Roman"/>
                <w:color w:val="000000"/>
                <w:kern w:val="0"/>
                <w:szCs w:val="28"/>
              </w:rPr>
              <w:br w:type="textWrapping"/>
            </w:r>
            <w:r>
              <w:rPr>
                <w:rFonts w:hint="eastAsia" w:cs="Times New Roman"/>
                <w:color w:val="000000"/>
                <w:kern w:val="0"/>
                <w:szCs w:val="28"/>
              </w:rPr>
              <w:t>功能不能实现但不影响使用</w:t>
            </w:r>
            <w:r>
              <w:rPr>
                <w:rFonts w:hint="eastAsia" w:cs="Times New Roman"/>
                <w:color w:val="000000"/>
                <w:kern w:val="0"/>
                <w:szCs w:val="28"/>
              </w:rPr>
              <w:br w:type="textWrapping"/>
            </w:r>
            <w:r>
              <w:rPr>
                <w:rFonts w:hint="eastAsia" w:cs="Times New Roman"/>
                <w:color w:val="000000"/>
                <w:kern w:val="0"/>
                <w:szCs w:val="28"/>
              </w:rPr>
              <w:t>程序逻辑错误</w:t>
            </w:r>
            <w:r>
              <w:rPr>
                <w:rFonts w:hint="eastAsia" w:cs="Times New Roman"/>
                <w:color w:val="000000"/>
                <w:kern w:val="0"/>
                <w:szCs w:val="28"/>
              </w:rPr>
              <w:br w:type="textWrapping"/>
            </w:r>
            <w:r>
              <w:rPr>
                <w:rFonts w:hint="eastAsia" w:cs="Times New Roman"/>
                <w:color w:val="000000"/>
                <w:kern w:val="0"/>
                <w:szCs w:val="28"/>
              </w:rPr>
              <w:t>用户使用严重不便</w:t>
            </w:r>
          </w:p>
        </w:tc>
      </w:tr>
      <w:tr>
        <w:tblPrEx>
          <w:tblCellMar>
            <w:top w:w="0" w:type="dxa"/>
            <w:left w:w="108" w:type="dxa"/>
            <w:bottom w:w="0" w:type="dxa"/>
            <w:right w:w="108" w:type="dxa"/>
          </w:tblCellMar>
        </w:tblPrEx>
        <w:trPr>
          <w:trHeight w:val="136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left"/>
              <w:rPr>
                <w:rFonts w:hint="eastAsia" w:cs="Times New Roman"/>
                <w:color w:val="000000"/>
                <w:kern w:val="0"/>
                <w:szCs w:val="28"/>
              </w:rPr>
            </w:pPr>
            <w:r>
              <w:rPr>
                <w:rFonts w:hint="eastAsia" w:cs="Times New Roman"/>
                <w:color w:val="000000"/>
                <w:kern w:val="0"/>
                <w:szCs w:val="28"/>
              </w:rPr>
              <w:t>D级</w:t>
            </w:r>
          </w:p>
        </w:tc>
        <w:tc>
          <w:tcPr>
            <w:tcW w:w="43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cs="Times New Roman"/>
                <w:color w:val="000000"/>
                <w:kern w:val="0"/>
                <w:szCs w:val="28"/>
              </w:rPr>
            </w:pPr>
            <w:r>
              <w:rPr>
                <w:rFonts w:hint="eastAsia" w:cs="Times New Roman"/>
                <w:color w:val="000000"/>
                <w:kern w:val="0"/>
                <w:szCs w:val="28"/>
              </w:rPr>
              <w:t>功能实现但使用不便</w:t>
            </w:r>
            <w:r>
              <w:rPr>
                <w:rFonts w:hint="eastAsia" w:cs="Times New Roman"/>
                <w:color w:val="000000"/>
                <w:kern w:val="0"/>
                <w:szCs w:val="28"/>
              </w:rPr>
              <w:br w:type="textWrapping"/>
            </w:r>
            <w:r>
              <w:rPr>
                <w:rFonts w:hint="eastAsia" w:cs="Times New Roman"/>
                <w:color w:val="000000"/>
                <w:kern w:val="0"/>
                <w:szCs w:val="28"/>
              </w:rPr>
              <w:t>提示信息不统一</w:t>
            </w:r>
            <w:r>
              <w:rPr>
                <w:rFonts w:hint="eastAsia" w:cs="Times New Roman"/>
                <w:color w:val="000000"/>
                <w:kern w:val="0"/>
                <w:szCs w:val="28"/>
              </w:rPr>
              <w:br w:type="textWrapping"/>
            </w:r>
            <w:r>
              <w:rPr>
                <w:rFonts w:hint="eastAsia" w:cs="Times New Roman"/>
                <w:color w:val="000000"/>
                <w:kern w:val="0"/>
                <w:szCs w:val="28"/>
              </w:rPr>
              <w:t>界面布局不符合用户习惯</w:t>
            </w:r>
          </w:p>
        </w:tc>
      </w:tr>
      <w:tr>
        <w:tblPrEx>
          <w:tblCellMar>
            <w:top w:w="0" w:type="dxa"/>
            <w:left w:w="108" w:type="dxa"/>
            <w:bottom w:w="0" w:type="dxa"/>
            <w:right w:w="108" w:type="dxa"/>
          </w:tblCellMar>
        </w:tblPrEx>
        <w:trPr>
          <w:trHeight w:val="136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left"/>
              <w:rPr>
                <w:rFonts w:hint="eastAsia" w:cs="Times New Roman"/>
                <w:color w:val="000000"/>
                <w:kern w:val="0"/>
                <w:szCs w:val="28"/>
              </w:rPr>
            </w:pPr>
            <w:r>
              <w:rPr>
                <w:rFonts w:hint="eastAsia" w:cs="Times New Roman"/>
                <w:color w:val="000000"/>
                <w:kern w:val="0"/>
                <w:szCs w:val="28"/>
              </w:rPr>
              <w:t>E级</w:t>
            </w:r>
          </w:p>
        </w:tc>
        <w:tc>
          <w:tcPr>
            <w:tcW w:w="4360" w:type="dxa"/>
            <w:tcBorders>
              <w:top w:val="nil"/>
              <w:left w:val="nil"/>
              <w:bottom w:val="single" w:color="auto" w:sz="4" w:space="0"/>
              <w:right w:val="single" w:color="auto" w:sz="4" w:space="0"/>
            </w:tcBorders>
            <w:shd w:val="clear" w:color="auto" w:fill="auto"/>
            <w:vAlign w:val="center"/>
          </w:tcPr>
          <w:p>
            <w:pPr>
              <w:widowControl/>
              <w:spacing w:line="240" w:lineRule="auto"/>
              <w:jc w:val="left"/>
              <w:rPr>
                <w:rFonts w:hint="eastAsia" w:cs="Times New Roman"/>
                <w:color w:val="000000"/>
                <w:kern w:val="0"/>
                <w:szCs w:val="28"/>
              </w:rPr>
            </w:pPr>
            <w:r>
              <w:rPr>
                <w:rFonts w:hint="eastAsia" w:cs="Times New Roman"/>
                <w:color w:val="000000"/>
                <w:kern w:val="0"/>
                <w:szCs w:val="28"/>
              </w:rPr>
              <w:t>提示信息文字错误</w:t>
            </w:r>
            <w:r>
              <w:rPr>
                <w:rFonts w:hint="eastAsia" w:cs="Times New Roman"/>
                <w:color w:val="000000"/>
                <w:kern w:val="0"/>
                <w:szCs w:val="28"/>
              </w:rPr>
              <w:br w:type="textWrapping"/>
            </w:r>
            <w:r>
              <w:rPr>
                <w:rFonts w:hint="eastAsia" w:cs="Times New Roman"/>
                <w:color w:val="000000"/>
                <w:kern w:val="0"/>
                <w:szCs w:val="28"/>
              </w:rPr>
              <w:t>可商榷的页面布局</w:t>
            </w:r>
            <w:r>
              <w:rPr>
                <w:rFonts w:hint="eastAsia" w:cs="Times New Roman"/>
                <w:color w:val="000000"/>
                <w:kern w:val="0"/>
                <w:szCs w:val="28"/>
              </w:rPr>
              <w:br w:type="textWrapping"/>
            </w:r>
            <w:r>
              <w:rPr>
                <w:rFonts w:hint="eastAsia" w:cs="Times New Roman"/>
                <w:color w:val="000000"/>
                <w:kern w:val="0"/>
                <w:szCs w:val="28"/>
              </w:rPr>
              <w:t>整体程序色调</w:t>
            </w:r>
          </w:p>
        </w:tc>
      </w:tr>
    </w:tbl>
    <w:p/>
    <w:sectPr>
      <w:pgSz w:w="11900" w:h="16840"/>
      <w:pgMar w:top="1440" w:right="1800" w:bottom="1440" w:left="1800" w:header="851" w:footer="992" w:gutter="0"/>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Mincho">
    <w:altName w:val="Kozuka Mincho Pr6N M"/>
    <w:panose1 w:val="02020609040205080304"/>
    <w:charset w:val="80"/>
    <w:family w:val="auto"/>
    <w:pitch w:val="default"/>
    <w:sig w:usb0="00000000" w:usb1="00000000" w:usb2="08000012" w:usb3="00000000" w:csb0="0002009F" w:csb1="00000000"/>
  </w:font>
  <w:font w:name="Kozuka Mincho Pr6N M">
    <w:panose1 w:val="02020600000000000000"/>
    <w:charset w:val="80"/>
    <w:family w:val="auto"/>
    <w:pitch w:val="default"/>
    <w:sig w:usb0="000002D7" w:usb1="2AC71C11" w:usb2="00000012"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B004BF"/>
    <w:multiLevelType w:val="multilevel"/>
    <w:tmpl w:val="2DB004BF"/>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C3"/>
    <w:rsid w:val="000D7DC3"/>
    <w:rsid w:val="001120BB"/>
    <w:rsid w:val="00220E34"/>
    <w:rsid w:val="00282E07"/>
    <w:rsid w:val="0032321B"/>
    <w:rsid w:val="00337F76"/>
    <w:rsid w:val="003B43C5"/>
    <w:rsid w:val="003E00C0"/>
    <w:rsid w:val="003F2976"/>
    <w:rsid w:val="00471154"/>
    <w:rsid w:val="004E781E"/>
    <w:rsid w:val="00587692"/>
    <w:rsid w:val="00627929"/>
    <w:rsid w:val="00743C63"/>
    <w:rsid w:val="007C53F1"/>
    <w:rsid w:val="008C0D00"/>
    <w:rsid w:val="008E040E"/>
    <w:rsid w:val="00A07C14"/>
    <w:rsid w:val="00AD50E0"/>
    <w:rsid w:val="00AF3D4F"/>
    <w:rsid w:val="00B15B4F"/>
    <w:rsid w:val="00B503B1"/>
    <w:rsid w:val="00BC6573"/>
    <w:rsid w:val="00C176D0"/>
    <w:rsid w:val="00C35C87"/>
    <w:rsid w:val="00C63498"/>
    <w:rsid w:val="00CF6EFF"/>
    <w:rsid w:val="00D3386F"/>
    <w:rsid w:val="00D6276B"/>
    <w:rsid w:val="00DB092F"/>
    <w:rsid w:val="00E142DE"/>
    <w:rsid w:val="00E25702"/>
    <w:rsid w:val="00E84E91"/>
    <w:rsid w:val="44616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宋体" w:hAnsi="宋体" w:eastAsia="宋体" w:cstheme="minorBidi"/>
      <w:kern w:val="2"/>
      <w:sz w:val="28"/>
      <w:szCs w:val="24"/>
      <w:lang w:val="en-US" w:eastAsia="zh-CN" w:bidi="ar-SA"/>
    </w:rPr>
  </w:style>
  <w:style w:type="paragraph" w:styleId="2">
    <w:name w:val="heading 1"/>
    <w:basedOn w:val="1"/>
    <w:next w:val="1"/>
    <w:link w:val="16"/>
    <w:qFormat/>
    <w:uiPriority w:val="9"/>
    <w:pPr>
      <w:keepNext/>
      <w:keepLines/>
      <w:numPr>
        <w:ilvl w:val="0"/>
        <w:numId w:val="1"/>
      </w:numPr>
      <w:spacing w:line="578" w:lineRule="auto"/>
      <w:outlineLvl w:val="0"/>
    </w:pPr>
    <w:rPr>
      <w:bCs/>
      <w:kern w:val="44"/>
      <w:szCs w:val="44"/>
    </w:rPr>
  </w:style>
  <w:style w:type="paragraph" w:styleId="3">
    <w:name w:val="heading 2"/>
    <w:basedOn w:val="1"/>
    <w:next w:val="1"/>
    <w:link w:val="17"/>
    <w:unhideWhenUsed/>
    <w:qFormat/>
    <w:uiPriority w:val="9"/>
    <w:pPr>
      <w:keepNext/>
      <w:keepLines/>
      <w:numPr>
        <w:ilvl w:val="1"/>
        <w:numId w:val="1"/>
      </w:numPr>
      <w:spacing w:line="416" w:lineRule="auto"/>
      <w:outlineLvl w:val="1"/>
    </w:pPr>
    <w:rPr>
      <w:rFonts w:cstheme="majorBidi"/>
      <w:bCs/>
      <w:szCs w:val="32"/>
    </w:rPr>
  </w:style>
  <w:style w:type="paragraph" w:styleId="4">
    <w:name w:val="heading 3"/>
    <w:basedOn w:val="1"/>
    <w:next w:val="1"/>
    <w:link w:val="18"/>
    <w:unhideWhenUsed/>
    <w:qFormat/>
    <w:uiPriority w:val="9"/>
    <w:pPr>
      <w:keepNext/>
      <w:keepLines/>
      <w:numPr>
        <w:ilvl w:val="2"/>
        <w:numId w:val="1"/>
      </w:numPr>
      <w:spacing w:line="416" w:lineRule="auto"/>
      <w:outlineLvl w:val="2"/>
    </w:pPr>
    <w:rPr>
      <w:bCs/>
      <w:szCs w:val="32"/>
    </w:rPr>
  </w:style>
  <w:style w:type="paragraph" w:styleId="5">
    <w:name w:val="heading 4"/>
    <w:basedOn w:val="1"/>
    <w:next w:val="1"/>
    <w:link w:val="22"/>
    <w:semiHidden/>
    <w:unhideWhenUsed/>
    <w:qFormat/>
    <w:uiPriority w:val="9"/>
    <w:pPr>
      <w:keepNext/>
      <w:keepLines/>
      <w:numPr>
        <w:ilvl w:val="3"/>
        <w:numId w:val="1"/>
      </w:numPr>
      <w:outlineLvl w:val="3"/>
    </w:pPr>
    <w:rPr>
      <w:rFonts w:asciiTheme="majorHAnsi" w:hAnsiTheme="majorHAnsi" w:cstheme="majorBidi"/>
      <w:bCs/>
      <w:sz w:val="30"/>
      <w:szCs w:val="28"/>
    </w:rPr>
  </w:style>
  <w:style w:type="paragraph" w:styleId="6">
    <w:name w:val="heading 5"/>
    <w:basedOn w:val="1"/>
    <w:next w:val="1"/>
    <w:link w:val="26"/>
    <w:semiHidden/>
    <w:unhideWhenUsed/>
    <w:qFormat/>
    <w:uiPriority w:val="9"/>
    <w:pPr>
      <w:keepNext/>
      <w:keepLines/>
      <w:numPr>
        <w:ilvl w:val="4"/>
        <w:numId w:val="1"/>
      </w:numPr>
      <w:spacing w:before="280" w:after="290" w:line="376" w:lineRule="auto"/>
      <w:outlineLvl w:val="4"/>
    </w:pPr>
    <w:rPr>
      <w:b/>
      <w:bCs/>
      <w:szCs w:val="28"/>
    </w:rPr>
  </w:style>
  <w:style w:type="paragraph" w:styleId="7">
    <w:name w:val="heading 6"/>
    <w:basedOn w:val="1"/>
    <w:next w:val="1"/>
    <w:link w:val="27"/>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28"/>
    <w:semiHidden/>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29"/>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30"/>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Document Map"/>
    <w:basedOn w:val="1"/>
    <w:link w:val="25"/>
    <w:semiHidden/>
    <w:unhideWhenUsed/>
    <w:uiPriority w:val="99"/>
    <w:rPr>
      <w:sz w:val="24"/>
    </w:rPr>
  </w:style>
  <w:style w:type="paragraph" w:styleId="12">
    <w:name w:val="Normal (Web)"/>
    <w:basedOn w:val="1"/>
    <w:semiHidden/>
    <w:unhideWhenUsed/>
    <w:uiPriority w:val="99"/>
    <w:pPr>
      <w:widowControl/>
      <w:spacing w:before="100" w:beforeAutospacing="1" w:after="100" w:afterAutospacing="1"/>
      <w:jc w:val="left"/>
    </w:pPr>
    <w:rPr>
      <w:rFonts w:ascii="Times New Roman" w:hAnsi="Times New Roman" w:cs="Times New Roman" w:eastAsiaTheme="minorEastAsia"/>
      <w:kern w:val="0"/>
    </w:rPr>
  </w:style>
  <w:style w:type="paragraph" w:styleId="13">
    <w:name w:val="Title"/>
    <w:basedOn w:val="1"/>
    <w:next w:val="1"/>
    <w:link w:val="23"/>
    <w:qFormat/>
    <w:uiPriority w:val="10"/>
    <w:pPr>
      <w:spacing w:before="240" w:after="60"/>
      <w:jc w:val="center"/>
      <w:outlineLvl w:val="0"/>
    </w:pPr>
    <w:rPr>
      <w:rFonts w:asciiTheme="majorHAnsi" w:hAnsiTheme="majorHAnsi" w:cstheme="majorBidi"/>
      <w:b/>
      <w:bCs/>
      <w:sz w:val="32"/>
      <w:szCs w:val="32"/>
    </w:rPr>
  </w:style>
  <w:style w:type="character" w:customStyle="1" w:styleId="16">
    <w:name w:val="标题 1字符"/>
    <w:basedOn w:val="15"/>
    <w:link w:val="2"/>
    <w:uiPriority w:val="9"/>
    <w:rPr>
      <w:rFonts w:ascii="宋体" w:hAnsi="宋体" w:eastAsia="宋体"/>
      <w:bCs/>
      <w:kern w:val="44"/>
      <w:sz w:val="28"/>
      <w:szCs w:val="44"/>
    </w:rPr>
  </w:style>
  <w:style w:type="character" w:customStyle="1" w:styleId="17">
    <w:name w:val="标题 2字符"/>
    <w:basedOn w:val="15"/>
    <w:link w:val="3"/>
    <w:uiPriority w:val="9"/>
    <w:rPr>
      <w:rFonts w:ascii="宋体" w:hAnsi="宋体" w:eastAsia="宋体" w:cstheme="majorBidi"/>
      <w:bCs/>
      <w:sz w:val="28"/>
      <w:szCs w:val="32"/>
    </w:rPr>
  </w:style>
  <w:style w:type="character" w:customStyle="1" w:styleId="18">
    <w:name w:val="标题 3字符"/>
    <w:basedOn w:val="15"/>
    <w:link w:val="4"/>
    <w:uiPriority w:val="9"/>
    <w:rPr>
      <w:rFonts w:ascii="宋体" w:hAnsi="宋体" w:eastAsia="宋体"/>
      <w:bCs/>
      <w:sz w:val="28"/>
      <w:szCs w:val="32"/>
    </w:rPr>
  </w:style>
  <w:style w:type="paragraph" w:customStyle="1" w:styleId="19">
    <w:name w:val="标书标题1"/>
    <w:basedOn w:val="1"/>
    <w:uiPriority w:val="0"/>
    <w:pPr>
      <w:widowControl/>
      <w:spacing w:after="200"/>
      <w:jc w:val="left"/>
      <w:outlineLvl w:val="0"/>
    </w:pPr>
    <w:rPr>
      <w:rFonts w:asciiTheme="majorHAnsi" w:hAnsiTheme="majorHAnsi" w:cstheme="majorBidi"/>
      <w:kern w:val="0"/>
      <w:szCs w:val="22"/>
    </w:rPr>
  </w:style>
  <w:style w:type="paragraph" w:customStyle="1" w:styleId="20">
    <w:name w:val="标书正文"/>
    <w:basedOn w:val="1"/>
    <w:uiPriority w:val="0"/>
    <w:pPr>
      <w:widowControl/>
      <w:spacing w:after="200"/>
      <w:jc w:val="left"/>
    </w:pPr>
    <w:rPr>
      <w:rFonts w:asciiTheme="majorHAnsi" w:hAnsiTheme="majorHAnsi" w:cstheme="majorBidi"/>
      <w:kern w:val="0"/>
      <w:szCs w:val="22"/>
    </w:rPr>
  </w:style>
  <w:style w:type="character" w:customStyle="1" w:styleId="21">
    <w:name w:val="apple-converted-space"/>
    <w:basedOn w:val="15"/>
    <w:uiPriority w:val="0"/>
  </w:style>
  <w:style w:type="character" w:customStyle="1" w:styleId="22">
    <w:name w:val="标题 4字符"/>
    <w:basedOn w:val="15"/>
    <w:link w:val="5"/>
    <w:semiHidden/>
    <w:uiPriority w:val="9"/>
    <w:rPr>
      <w:rFonts w:eastAsia="宋体" w:asciiTheme="majorHAnsi" w:hAnsiTheme="majorHAnsi" w:cstheme="majorBidi"/>
      <w:bCs/>
      <w:sz w:val="30"/>
      <w:szCs w:val="28"/>
    </w:rPr>
  </w:style>
  <w:style w:type="character" w:customStyle="1" w:styleId="23">
    <w:name w:val="标题字符"/>
    <w:basedOn w:val="15"/>
    <w:link w:val="13"/>
    <w:uiPriority w:val="10"/>
    <w:rPr>
      <w:rFonts w:eastAsia="宋体" w:asciiTheme="majorHAnsi" w:hAnsiTheme="majorHAnsi" w:cstheme="majorBidi"/>
      <w:b/>
      <w:bCs/>
      <w:sz w:val="32"/>
      <w:szCs w:val="32"/>
    </w:rPr>
  </w:style>
  <w:style w:type="paragraph" w:styleId="24">
    <w:name w:val="List Paragraph"/>
    <w:basedOn w:val="1"/>
    <w:qFormat/>
    <w:uiPriority w:val="34"/>
    <w:pPr>
      <w:ind w:firstLine="420" w:firstLineChars="200"/>
    </w:pPr>
  </w:style>
  <w:style w:type="character" w:customStyle="1" w:styleId="25">
    <w:name w:val="文档结构图字符"/>
    <w:basedOn w:val="15"/>
    <w:link w:val="11"/>
    <w:semiHidden/>
    <w:uiPriority w:val="99"/>
    <w:rPr>
      <w:rFonts w:ascii="宋体" w:hAnsi="宋体" w:eastAsia="宋体"/>
    </w:rPr>
  </w:style>
  <w:style w:type="character" w:customStyle="1" w:styleId="26">
    <w:name w:val="标题 5字符"/>
    <w:basedOn w:val="15"/>
    <w:link w:val="6"/>
    <w:semiHidden/>
    <w:uiPriority w:val="9"/>
    <w:rPr>
      <w:rFonts w:ascii="宋体" w:hAnsi="宋体" w:eastAsia="宋体"/>
      <w:b/>
      <w:bCs/>
      <w:sz w:val="28"/>
      <w:szCs w:val="28"/>
    </w:rPr>
  </w:style>
  <w:style w:type="character" w:customStyle="1" w:styleId="27">
    <w:name w:val="标题 6字符"/>
    <w:basedOn w:val="15"/>
    <w:link w:val="7"/>
    <w:semiHidden/>
    <w:uiPriority w:val="9"/>
    <w:rPr>
      <w:rFonts w:asciiTheme="majorHAnsi" w:hAnsiTheme="majorHAnsi" w:eastAsiaTheme="majorEastAsia" w:cstheme="majorBidi"/>
      <w:b/>
      <w:bCs/>
    </w:rPr>
  </w:style>
  <w:style w:type="character" w:customStyle="1" w:styleId="28">
    <w:name w:val="标题 7字符"/>
    <w:basedOn w:val="15"/>
    <w:link w:val="8"/>
    <w:semiHidden/>
    <w:uiPriority w:val="9"/>
    <w:rPr>
      <w:rFonts w:ascii="宋体" w:hAnsi="宋体" w:eastAsia="宋体"/>
      <w:b/>
      <w:bCs/>
    </w:rPr>
  </w:style>
  <w:style w:type="character" w:customStyle="1" w:styleId="29">
    <w:name w:val="标题 8字符"/>
    <w:basedOn w:val="15"/>
    <w:link w:val="9"/>
    <w:semiHidden/>
    <w:uiPriority w:val="9"/>
    <w:rPr>
      <w:rFonts w:asciiTheme="majorHAnsi" w:hAnsiTheme="majorHAnsi" w:eastAsiaTheme="majorEastAsia" w:cstheme="majorBidi"/>
    </w:rPr>
  </w:style>
  <w:style w:type="character" w:customStyle="1" w:styleId="30">
    <w:name w:val="标题 9字符"/>
    <w:basedOn w:val="15"/>
    <w:link w:val="10"/>
    <w:semiHidden/>
    <w:uiPriority w:val="9"/>
    <w:rPr>
      <w:rFonts w:asciiTheme="majorHAnsi" w:hAnsiTheme="majorHAnsi" w:eastAsiaTheme="majorEastAsia" w:cstheme="majorBidi"/>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667</Words>
  <Characters>748</Characters>
  <Lines>83</Lines>
  <Paragraphs>101</Paragraphs>
  <TotalTime>29</TotalTime>
  <ScaleCrop>false</ScaleCrop>
  <LinksUpToDate>false</LinksUpToDate>
  <CharactersWithSpaces>1314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2018-09-26T03:32:00Z</dcterms:created>
  <dc:creator>Vincent</dc:creator>
  <cp:lastModifiedBy>Administrator</cp:lastModifiedBy>
  <dcterms:modified xsi:type="dcterms:W3CDTF">2021-08-19T12:42:54Z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49639709AFD34C3D8366CA5311513749</vt:lpwstr>
  </property>
</Properties>
</file>