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60"/>
        <w:ind w:firstLine="420"/>
      </w:pPr>
      <w:r>
        <w:pict>
          <v:shape id="DtsShapeName" o:spid="_x0000_s1456" o:spt="74" alt="D975D@5B9@0154388E59CDG5BDG03G3B08798=88H;GI22539!!!!!!BIHO@]i22539!!!1@577C5C1102E52@28411102E52@2841!!!!!!!!!!!!!!!!!!!!!!!!!!!!!!!!!!!!!!!!!!!!!!!!!!!!8;D?^8:A;AI22539!!!!!!BIHO@]i110739331@577C5C1102E52@2841Vdc背瑟炽苏哥斗!W0/2ⅸ系叮辰ⅷ/enb!!!!!!!!!!!!!!!!!!!!!!!!!!!!!!!!!!!!!!!!!!!!!!!!!!!!!!!!!!!!!!!!!!!!!!!!!!!!!!!!!!!!!!!!!!!!!!!!!!!!!!!!!!!!!!!!!!!!!!!!!!!!!!!!!!!!!!!!!!!!!!!!!!!!!!!!!!!!!!!!!!!!!!!!!!!!!!!!!!!!!!!!!!!!!!!!!!!!!!!!!!!!!!!!!!!!!!!!!!!!!!!!!!!!!!!!!!!!!!!!!!!!!!!!!!!!!!!!!!!!!!!!!!!!!!!!!!!!!!!!!!!!!!!!!!!!!!!!!!!!!!!!!!!!!!!!!!!!!!!!!!!!!!!!!!!!!!!!!!!!!!!!!!!!!!!!!!!!!!!!!!!!!!!!!!!!!!!!!!!!!!!!!!!!!!!!!!!!!!!!!!!!!!!!!!!!!!!!!!!!!!!!!!!!!!!!!!!!!!!!!!!!!!!!!!!!!!!!!!!!!!!!!!!!!!!!!!!!!!!!!!!!!!!!!!!!!!!!!!!!!!!!!!!!!!!!!!!!!!!!!!!!!!!!!!!!!!!!!!!!!!!!!!!!!!!!!!!!!!!!!!!!!!!!!!!!!!!!!!!!!!!!!!!!!!!!!!!!!!!!!!!!!!!!!!!!!!!!!!!!!!!!!!!!!!!!!!!!!!!!!!!!!!!!!!!!!!!!!!!!!!!!!!!!!!!!!!!!!!!!!!!!!!!!!!!!!!!!!!!!!!!!!!!!!!!!!!!!!!!!!!!!!!!!!!!!!!!!!!!!!!!!!!!!!!!!!!!!!!!!!!!!!!!!!!!!!!!!!!!!!!!!!!!!!!!!!!!!!!!!!!!!!!!!!!!!!!!!!!!!!!!!!!!!!!!!!!!!!!!!!!!!!!!!!!!!!!!!!!!!!!!!!!!!!!!!!!!!!!!!!!!!!!!!!!!!!!!!!!!!!!!!!!!!!!!!!!!!!!!!!!!!!!!!!!!!!!!!!!!!!!!!!!!!!!!!!!!!!!!!!!!!!!!!!!!!!!!!!!!!!!!!!!!!!!!!!!!!!!!!!!!!!!!!!!!!!!!!!!!!!!!!!!!!!!!!!!!!!!!!!!!!!!!!!!!!!!!!!!!!!!!!!!!!!!!!!!!!!!!!!!!!!!!!!!!!!!!!!!!!!!!!!!!!!!!!!!!!!!!!!!!!!!!!!!!!!!!!!!!!!!!!!!!!!!!!!!!!!!!!!!!!!!!!!!!!!!!!!!!!!!!!!!!!!!!!!!!!!!!!!!!!!!!!!!!!!!!!!!!!!!!!!!!!!!!!!!!!!!!!!!!!!!!!!!!!!!!!!!!!!!!!!!!!!!!!!!!!!!!!!!!!!!!!!!!!!!!!!!!!!!!!!!!!!!!!!!!!!!!!!!!!!!!!!!!!!!!!!!!!!!!!!!!!!!!!!!!!!!!!!!!!!!!!!!!!!!!!!!!!!!!!!!!!!!!!!!!!!!!!!!!!!!!!!!!!!!!!!!!!!!!!!!!!!!!!!!!!!!!!!!!!!!!!!!!!!!!!!!!!!!!!!!!!!!!!!!!!!!!!!!!!!!!!!!!!!!!!!!!!!!!!!!!!!!!!!!!!!!!!!!!!!!!!!!!!!!!!!!!!!!!!!!!!!!!!!!!!!!!!!!!!!!!!!!!!!!!!!!!!!!!!!!!!!!!!!!!!!!!!!!!!!!!!!!!!!!!!!!!!!!!!!!!!!!!!!!!!!!!!!!!!!!!!!!!!!!!!!!!!!!!!!!!!!!!!!!!!!!!!!!!!!!!!!!!!!!!!!!!!!!!!!!!!!!!!!!!!!!!!!!!!!!!!!!!!!!!!!!!!!!!!!!!!!!!!!!!!!!!!!!!!!!!!!!!!!!!!!!!!!!!!!!!!!!!!!!!!!!!!!!!!!!!!!!!!!!!!!!!!!!!!!!!!!!!!!!!!!!!!!!!!!!!!!!!!!!!!!!!!!!!!!!!!!!!!!!!!!!!!!!!!!!!!!!!!!!!!!!!!!!!!!!!!!!!!!!!!!!!!!!!!!!!!!!!!!!!!!!!!!!!!!!!!!!!!!!!!!!!!!!!!!!!!!!!!!!!!!!!!!!!!!!!!!!!!!!!!!!!!!!!!!!!!!!!!!!!!!!!!!!!!!!!!!!!!!!!!!!!!!!!!!!!!!!!!!!!!!!!!!!!!!!!!!!!!!!!!!!!!!!!!!!!!!!!!!!!!!!!!!!!!!!!!!!!!!!!!!!!!!!!!!!!!!!!!!!!!!!!!!!!!!!!!!!!!!!!!!!!!!!!!!!!!!!!!!!!!!!!!!!!!!!!!!!!!!!!!!!!!!!!!!!!!1!5" type="#_x0000_t74" style="position:absolute;left:0pt;margin-left:0pt;margin-top:0pt;height:0.05pt;width:0.05pt;visibility:hidden;z-index:251660288;mso-width-relative:page;mso-height-relative:page;" coordsize="21600,21600">
            <v:path/>
            <v:fill focussize="0,0"/>
            <v:stroke joinstyle="miter"/>
            <v:imagedata o:title=""/>
            <o:lock v:ext="edit"/>
            <w10:anchorlock/>
          </v:shape>
        </w:pict>
      </w:r>
      <w:r>
        <w:rPr>
          <w:rFonts w:hint="eastAsia"/>
        </w:rPr>
        <w:t>DKBA</w:t>
      </w:r>
    </w:p>
    <w:p>
      <w:pPr>
        <w:pStyle w:val="56"/>
        <w:ind w:firstLine="420"/>
      </w:pPr>
      <w:r>
        <w:rPr>
          <w:rFonts w:hint="eastAsia"/>
        </w:rPr>
        <w:t>华为技术有限公司内部技术规范</w:t>
      </w:r>
    </w:p>
    <w:p>
      <w:pPr>
        <w:pStyle w:val="61"/>
        <w:ind w:firstLine="420"/>
      </w:pPr>
      <w:r>
        <w:t>DKBA 2355-2009.7</w:t>
      </w:r>
    </w:p>
    <w:p>
      <w:pPr>
        <w:pStyle w:val="61"/>
        <w:ind w:firstLine="420"/>
      </w:pPr>
    </w:p>
    <w:p>
      <w:pPr>
        <w:pStyle w:val="55"/>
      </w:pPr>
    </w:p>
    <w:p>
      <w:pPr>
        <w:pStyle w:val="55"/>
      </w:pPr>
    </w:p>
    <w:p>
      <w:pPr>
        <w:pStyle w:val="55"/>
      </w:pPr>
    </w:p>
    <w:p>
      <w:pPr>
        <w:pStyle w:val="55"/>
      </w:pPr>
    </w:p>
    <w:p>
      <w:pPr>
        <w:pStyle w:val="55"/>
      </w:pPr>
    </w:p>
    <w:p>
      <w:pPr>
        <w:pStyle w:val="55"/>
      </w:pPr>
    </w:p>
    <w:p>
      <w:pPr>
        <w:pStyle w:val="55"/>
      </w:pPr>
    </w:p>
    <w:p>
      <w:pPr>
        <w:pStyle w:val="56"/>
        <w:ind w:firstLine="420"/>
      </w:pPr>
      <w:bookmarkStart w:id="0" w:name="文档名称"/>
      <w:r>
        <w:rPr>
          <w:rFonts w:hint="eastAsia"/>
        </w:rPr>
        <w:t>Web应用安全测</w:t>
      </w:r>
      <w:bookmarkEnd w:id="0"/>
      <w:r>
        <w:rPr>
          <w:rFonts w:hint="eastAsia"/>
        </w:rPr>
        <w:t>试规范V1.4</w:t>
      </w:r>
    </w:p>
    <w:p>
      <w:pPr>
        <w:pStyle w:val="55"/>
      </w:pPr>
    </w:p>
    <w:p>
      <w:pPr>
        <w:pStyle w:val="55"/>
      </w:pPr>
    </w:p>
    <w:p>
      <w:pPr>
        <w:pStyle w:val="55"/>
      </w:pPr>
    </w:p>
    <w:p>
      <w:pPr>
        <w:pStyle w:val="55"/>
      </w:pPr>
    </w:p>
    <w:p>
      <w:pPr>
        <w:pStyle w:val="55"/>
      </w:pPr>
    </w:p>
    <w:p>
      <w:pPr>
        <w:pStyle w:val="55"/>
      </w:pPr>
    </w:p>
    <w:p>
      <w:pPr>
        <w:pStyle w:val="55"/>
      </w:pPr>
    </w:p>
    <w:p>
      <w:pPr>
        <w:pStyle w:val="55"/>
      </w:pPr>
      <w:r>
        <w:drawing>
          <wp:inline distT="0" distB="0" distL="0" distR="0">
            <wp:extent cx="652780" cy="652780"/>
            <wp:effectExtent l="19050" t="0" r="0" b="0"/>
            <wp:docPr id="30" name="图片 30" descr="logo-竖版-四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logo-竖版-四色"/>
                    <pic:cNvPicPr>
                      <a:picLocks noChangeAspect="1" noChangeArrowheads="1"/>
                    </pic:cNvPicPr>
                  </pic:nvPicPr>
                  <pic:blipFill>
                    <a:blip r:embed="rId18" cstate="print"/>
                    <a:srcRect/>
                    <a:stretch>
                      <a:fillRect/>
                    </a:stretch>
                  </pic:blipFill>
                  <pic:spPr>
                    <a:xfrm>
                      <a:off x="0" y="0"/>
                      <a:ext cx="652780" cy="652780"/>
                    </a:xfrm>
                    <a:prstGeom prst="rect">
                      <a:avLst/>
                    </a:prstGeom>
                    <a:noFill/>
                  </pic:spPr>
                </pic:pic>
              </a:graphicData>
            </a:graphic>
          </wp:inline>
        </w:drawing>
      </w:r>
    </w:p>
    <w:p>
      <w:pPr>
        <w:pStyle w:val="55"/>
      </w:pPr>
    </w:p>
    <w:p>
      <w:pPr>
        <w:pStyle w:val="55"/>
      </w:pPr>
    </w:p>
    <w:p>
      <w:pPr>
        <w:pStyle w:val="55"/>
      </w:pPr>
    </w:p>
    <w:p>
      <w:pPr>
        <w:pStyle w:val="55"/>
      </w:pPr>
    </w:p>
    <w:p>
      <w:pPr>
        <w:pStyle w:val="55"/>
      </w:pPr>
    </w:p>
    <w:p>
      <w:pPr>
        <w:pStyle w:val="59"/>
        <w:pBdr>
          <w:bottom w:val="single" w:color="auto" w:sz="4" w:space="1"/>
        </w:pBdr>
        <w:ind w:firstLine="420"/>
      </w:pPr>
      <w:r>
        <w:rPr>
          <w:rFonts w:hint="eastAsia"/>
        </w:rPr>
        <w:t>20</w:t>
      </w:r>
      <w:r>
        <w:rPr>
          <w:rFonts w:hint="eastAsia"/>
          <w:lang w:val="en-US" w:eastAsia="zh-CN"/>
        </w:rPr>
        <w:t>220</w:t>
      </w:r>
      <w:r>
        <w:rPr>
          <w:rFonts w:hint="eastAsia"/>
        </w:rPr>
        <w:t>年7月5日发布    20</w:t>
      </w:r>
      <w:r>
        <w:rPr>
          <w:rFonts w:hint="eastAsia"/>
          <w:lang w:val="en-US" w:eastAsia="zh-CN"/>
        </w:rPr>
        <w:t>20</w:t>
      </w:r>
      <w:bookmarkStart w:id="130" w:name="_GoBack"/>
      <w:bookmarkEnd w:id="130"/>
      <w:r>
        <w:rPr>
          <w:rFonts w:hint="eastAsia"/>
        </w:rPr>
        <w:t>年7月5日实施</w:t>
      </w:r>
    </w:p>
    <w:p>
      <w:pPr>
        <w:pStyle w:val="57"/>
        <w:ind w:firstLine="420"/>
      </w:pPr>
      <w:r>
        <w:rPr>
          <w:rFonts w:hint="eastAsia"/>
        </w:rPr>
        <w:t>华为技术有限公司</w:t>
      </w:r>
    </w:p>
    <w:p>
      <w:pPr>
        <w:pStyle w:val="57"/>
        <w:ind w:firstLine="420"/>
      </w:pPr>
      <w:r>
        <w:t>Huawei Technologies Co., Ltd.</w:t>
      </w:r>
    </w:p>
    <w:p>
      <w:pPr>
        <w:pStyle w:val="55"/>
      </w:pPr>
    </w:p>
    <w:p>
      <w:pPr>
        <w:pStyle w:val="55"/>
      </w:pPr>
      <w:r>
        <w:rPr>
          <w:rFonts w:hint="eastAsia"/>
        </w:rPr>
        <w:t>版权所有  侵权必究</w:t>
      </w:r>
    </w:p>
    <w:p>
      <w:pPr>
        <w:pStyle w:val="55"/>
      </w:pPr>
      <w:r>
        <w:rPr>
          <w:rFonts w:hint="eastAsia"/>
        </w:rPr>
        <w:t>All rights reserved</w:t>
      </w:r>
    </w:p>
    <w:p>
      <w:pPr>
        <w:pStyle w:val="7"/>
        <w:ind w:firstLine="420"/>
        <w:jc w:val="center"/>
        <w:sectPr>
          <w:headerReference r:id="rId7" w:type="first"/>
          <w:footerReference r:id="rId10" w:type="first"/>
          <w:headerReference r:id="rId5" w:type="default"/>
          <w:footerReference r:id="rId8" w:type="default"/>
          <w:headerReference r:id="rId6" w:type="even"/>
          <w:footerReference r:id="rId9" w:type="even"/>
          <w:pgSz w:w="11906" w:h="16838"/>
          <w:pgMar w:top="1310" w:right="1797" w:bottom="1440" w:left="1797" w:header="777" w:footer="992" w:gutter="0"/>
          <w:cols w:space="425" w:num="1"/>
          <w:titlePg/>
          <w:docGrid w:type="lines" w:linePitch="312" w:charSpace="0"/>
        </w:sectPr>
      </w:pPr>
    </w:p>
    <w:p>
      <w:pPr>
        <w:pStyle w:val="7"/>
        <w:ind w:firstLine="422"/>
        <w:jc w:val="center"/>
        <w:rPr>
          <w:rFonts w:ascii="Arial" w:hAnsi="Arial"/>
          <w:b/>
          <w:snapToGrid/>
        </w:rPr>
      </w:pPr>
      <w:r>
        <w:rPr>
          <w:rFonts w:hint="eastAsia" w:ascii="Arial" w:hAnsi="Arial"/>
          <w:b/>
          <w:snapToGrid/>
        </w:rPr>
        <w:t>修订声明</w:t>
      </w:r>
      <w:r>
        <w:rPr>
          <w:rFonts w:ascii="Arial" w:hAnsi="Arial"/>
          <w:b/>
          <w:snapToGrid/>
        </w:rPr>
        <w:t xml:space="preserve">Revision </w:t>
      </w:r>
      <w:r>
        <w:rPr>
          <w:rFonts w:hint="eastAsia" w:ascii="Arial" w:hAnsi="Arial"/>
          <w:b/>
          <w:snapToGrid/>
        </w:rPr>
        <w:t>declaration</w:t>
      </w:r>
    </w:p>
    <w:p>
      <w:pPr>
        <w:pStyle w:val="65"/>
      </w:pPr>
      <w:r>
        <w:rPr>
          <w:rFonts w:hint="eastAsia"/>
        </w:rPr>
        <w:t>本规范拟制与解释部门：</w:t>
      </w:r>
    </w:p>
    <w:p>
      <w:pPr>
        <w:pStyle w:val="66"/>
        <w:spacing w:before="78" w:after="156"/>
        <w:ind w:firstLine="479"/>
      </w:pPr>
      <w:r>
        <w:rPr>
          <w:rFonts w:hint="eastAsia"/>
        </w:rPr>
        <w:t>安全解决方案部电信网络与业务安全实验室、软件公司安全TMG、软件公司测试业务管理部</w:t>
      </w:r>
    </w:p>
    <w:p>
      <w:pPr>
        <w:pStyle w:val="65"/>
      </w:pPr>
      <w:r>
        <w:rPr>
          <w:rFonts w:hint="eastAsia"/>
        </w:rPr>
        <w:t>本规范的相关系列规范或文件：</w:t>
      </w:r>
    </w:p>
    <w:p>
      <w:pPr>
        <w:pStyle w:val="66"/>
        <w:spacing w:before="78" w:after="156"/>
        <w:ind w:firstLine="479"/>
      </w:pPr>
      <w:r>
        <w:rPr>
          <w:rFonts w:hint="eastAsia"/>
        </w:rPr>
        <w:t>《Web应用安全开发规范》</w:t>
      </w:r>
    </w:p>
    <w:p>
      <w:pPr>
        <w:pStyle w:val="65"/>
      </w:pPr>
      <w:r>
        <w:rPr>
          <w:rFonts w:hint="eastAsia"/>
        </w:rPr>
        <w:t>相关国际规范或文件一致性：</w:t>
      </w:r>
    </w:p>
    <w:p>
      <w:pPr>
        <w:pStyle w:val="66"/>
        <w:spacing w:before="78" w:after="156"/>
        <w:ind w:firstLine="479"/>
      </w:pPr>
      <w:r>
        <w:rPr>
          <w:rFonts w:hint="eastAsia"/>
        </w:rPr>
        <w:t>《</w:t>
      </w:r>
      <w:r>
        <w:t>OWASP Testing Guide v</w:t>
      </w:r>
      <w:r>
        <w:rPr>
          <w:rFonts w:hint="eastAsia"/>
        </w:rPr>
        <w:t>3》</w:t>
      </w:r>
    </w:p>
    <w:p>
      <w:pPr>
        <w:pStyle w:val="66"/>
        <w:spacing w:before="78" w:after="156"/>
        <w:ind w:firstLine="479"/>
      </w:pPr>
      <w:r>
        <w:rPr>
          <w:rFonts w:hint="eastAsia"/>
        </w:rPr>
        <w:t>《信息安全技术信息安全风险评估指南》</w:t>
      </w:r>
    </w:p>
    <w:p>
      <w:pPr>
        <w:pStyle w:val="66"/>
        <w:spacing w:before="78" w:after="156"/>
        <w:ind w:firstLine="479"/>
      </w:pPr>
      <w:r>
        <w:rPr>
          <w:rFonts w:hint="eastAsia"/>
        </w:rPr>
        <w:t>《</w:t>
      </w:r>
      <w:r>
        <w:t>Information technology Security techniques Management of information and communications technology security</w:t>
      </w:r>
      <w:r>
        <w:rPr>
          <w:rFonts w:hint="eastAsia"/>
        </w:rPr>
        <w:t>》－</w:t>
      </w:r>
      <w:r>
        <w:t>ISO 13335</w:t>
      </w:r>
    </w:p>
    <w:p>
      <w:pPr>
        <w:pStyle w:val="65"/>
      </w:pPr>
      <w:r>
        <w:rPr>
          <w:rFonts w:hint="eastAsia"/>
        </w:rPr>
        <w:t>替代或作废的其它规范或文件：</w:t>
      </w:r>
    </w:p>
    <w:p>
      <w:pPr>
        <w:pStyle w:val="66"/>
        <w:spacing w:before="78" w:after="156"/>
        <w:ind w:firstLine="479"/>
      </w:pPr>
      <w:r>
        <w:rPr>
          <w:rFonts w:hint="eastAsia"/>
        </w:rPr>
        <w:t>无</w:t>
      </w:r>
    </w:p>
    <w:p>
      <w:pPr>
        <w:pStyle w:val="65"/>
      </w:pPr>
      <w:r>
        <w:rPr>
          <w:rFonts w:hint="eastAsia"/>
        </w:rPr>
        <w:t>相关规范或文件的相互关系：</w:t>
      </w:r>
    </w:p>
    <w:p>
      <w:pPr>
        <w:pStyle w:val="66"/>
        <w:spacing w:before="78" w:after="156"/>
        <w:ind w:firstLine="479"/>
      </w:pPr>
      <w:r>
        <w:rPr>
          <w:rFonts w:hint="eastAsia"/>
        </w:rPr>
        <w:t>本规范以《Web应用安全开发规范》为基础、结合Web应用的特点而制定。</w:t>
      </w:r>
    </w:p>
    <w:tbl>
      <w:tblPr>
        <w:tblStyle w:val="32"/>
        <w:tblW w:w="5000" w:type="pct"/>
        <w:jc w:val="center"/>
        <w:tblLayout w:type="fixed"/>
        <w:tblCellMar>
          <w:top w:w="0" w:type="dxa"/>
          <w:left w:w="57" w:type="dxa"/>
          <w:bottom w:w="0" w:type="dxa"/>
          <w:right w:w="57" w:type="dxa"/>
        </w:tblCellMar>
      </w:tblPr>
      <w:tblGrid>
        <w:gridCol w:w="777"/>
        <w:gridCol w:w="2700"/>
        <w:gridCol w:w="3060"/>
        <w:gridCol w:w="1889"/>
      </w:tblGrid>
      <w:tr>
        <w:tblPrEx>
          <w:tblCellMar>
            <w:top w:w="0" w:type="dxa"/>
            <w:left w:w="57" w:type="dxa"/>
            <w:bottom w:w="0" w:type="dxa"/>
            <w:right w:w="57" w:type="dxa"/>
          </w:tblCellMar>
        </w:tblPrEx>
        <w:trPr>
          <w:tblHeader/>
          <w:jc w:val="center"/>
        </w:trPr>
        <w:tc>
          <w:tcPr>
            <w:tcW w:w="777" w:type="dxa"/>
            <w:tcBorders>
              <w:top w:val="single" w:color="auto" w:sz="6" w:space="0"/>
              <w:left w:val="single" w:color="auto" w:sz="6" w:space="0"/>
              <w:bottom w:val="single" w:color="auto" w:sz="6" w:space="0"/>
              <w:right w:val="single" w:color="auto" w:sz="6" w:space="0"/>
            </w:tcBorders>
            <w:shd w:val="clear" w:color="auto" w:fill="C0C0C0"/>
            <w:vAlign w:val="center"/>
          </w:tcPr>
          <w:p>
            <w:pPr>
              <w:pStyle w:val="63"/>
            </w:pPr>
            <w:r>
              <w:rPr>
                <w:rFonts w:hint="eastAsia"/>
              </w:rPr>
              <w:t>版本号</w:t>
            </w:r>
          </w:p>
        </w:tc>
        <w:tc>
          <w:tcPr>
            <w:tcW w:w="2700" w:type="dxa"/>
            <w:tcBorders>
              <w:top w:val="single" w:color="auto" w:sz="6" w:space="0"/>
              <w:left w:val="single" w:color="auto" w:sz="6" w:space="0"/>
              <w:bottom w:val="single" w:color="auto" w:sz="6" w:space="0"/>
              <w:right w:val="single" w:color="auto" w:sz="6" w:space="0"/>
            </w:tcBorders>
            <w:shd w:val="clear" w:color="auto" w:fill="C0C0C0"/>
            <w:vAlign w:val="center"/>
          </w:tcPr>
          <w:p>
            <w:pPr>
              <w:pStyle w:val="63"/>
            </w:pPr>
            <w:r>
              <w:rPr>
                <w:rFonts w:hint="eastAsia"/>
              </w:rPr>
              <w:t>主要起草部门专家</w:t>
            </w:r>
          </w:p>
        </w:tc>
        <w:tc>
          <w:tcPr>
            <w:tcW w:w="3060" w:type="dxa"/>
            <w:tcBorders>
              <w:top w:val="single" w:color="auto" w:sz="6" w:space="0"/>
              <w:left w:val="single" w:color="auto" w:sz="6" w:space="0"/>
              <w:bottom w:val="single" w:color="auto" w:sz="6" w:space="0"/>
              <w:right w:val="single" w:color="auto" w:sz="6" w:space="0"/>
            </w:tcBorders>
            <w:shd w:val="clear" w:color="auto" w:fill="C0C0C0"/>
            <w:vAlign w:val="center"/>
          </w:tcPr>
          <w:p>
            <w:pPr>
              <w:pStyle w:val="63"/>
            </w:pPr>
            <w:r>
              <w:rPr>
                <w:rFonts w:hint="eastAsia"/>
              </w:rPr>
              <w:t>主要评审部门专家</w:t>
            </w:r>
          </w:p>
        </w:tc>
        <w:tc>
          <w:tcPr>
            <w:tcW w:w="1889" w:type="dxa"/>
            <w:tcBorders>
              <w:top w:val="single" w:color="auto" w:sz="6" w:space="0"/>
              <w:left w:val="single" w:color="auto" w:sz="6" w:space="0"/>
              <w:bottom w:val="single" w:color="auto" w:sz="6" w:space="0"/>
              <w:right w:val="single" w:color="auto" w:sz="6" w:space="0"/>
            </w:tcBorders>
            <w:shd w:val="clear" w:color="auto" w:fill="C0C0C0"/>
            <w:vAlign w:val="center"/>
          </w:tcPr>
          <w:p>
            <w:pPr>
              <w:pStyle w:val="63"/>
            </w:pPr>
            <w:r>
              <w:rPr>
                <w:rFonts w:hint="eastAsia"/>
              </w:rPr>
              <w:t>修订情况</w:t>
            </w:r>
          </w:p>
        </w:tc>
      </w:tr>
      <w:tr>
        <w:tblPrEx>
          <w:tblCellMar>
            <w:top w:w="0" w:type="dxa"/>
            <w:left w:w="57" w:type="dxa"/>
            <w:bottom w:w="0" w:type="dxa"/>
            <w:right w:w="57" w:type="dxa"/>
          </w:tblCellMar>
        </w:tblPrEx>
        <w:trPr>
          <w:jc w:val="center"/>
        </w:trPr>
        <w:tc>
          <w:tcPr>
            <w:tcW w:w="777" w:type="dxa"/>
            <w:tcBorders>
              <w:top w:val="single" w:color="auto" w:sz="6" w:space="0"/>
              <w:left w:val="single" w:color="auto" w:sz="6" w:space="0"/>
              <w:bottom w:val="single" w:color="auto" w:sz="6" w:space="0"/>
              <w:right w:val="single" w:color="auto" w:sz="6" w:space="0"/>
            </w:tcBorders>
          </w:tcPr>
          <w:p>
            <w:pPr>
              <w:pStyle w:val="42"/>
              <w:spacing w:before="156"/>
            </w:pPr>
            <w:r>
              <w:rPr>
                <w:rFonts w:hint="eastAsia"/>
              </w:rPr>
              <w:t>V1.1</w:t>
            </w:r>
          </w:p>
        </w:tc>
        <w:tc>
          <w:tcPr>
            <w:tcW w:w="2700" w:type="dxa"/>
            <w:tcBorders>
              <w:top w:val="single" w:color="auto" w:sz="6" w:space="0"/>
              <w:left w:val="single" w:color="auto" w:sz="6" w:space="0"/>
              <w:bottom w:val="single" w:color="auto" w:sz="6" w:space="0"/>
              <w:right w:val="single" w:color="auto" w:sz="6" w:space="0"/>
            </w:tcBorders>
          </w:tcPr>
          <w:p>
            <w:pPr>
              <w:pStyle w:val="42"/>
              <w:spacing w:before="156"/>
            </w:pPr>
            <w:r>
              <w:rPr>
                <w:rFonts w:hint="eastAsia"/>
              </w:rPr>
              <w:t>安全解决方案：赵武、吕晓雨56987、王欢00104062</w:t>
            </w:r>
          </w:p>
          <w:p>
            <w:pPr>
              <w:pStyle w:val="42"/>
              <w:spacing w:before="156"/>
            </w:pPr>
            <w:r>
              <w:rPr>
                <w:rFonts w:hint="eastAsia"/>
              </w:rPr>
              <w:t>业务与软件测试部系统部：孟咏喜00137435</w:t>
            </w:r>
          </w:p>
        </w:tc>
        <w:tc>
          <w:tcPr>
            <w:tcW w:w="3060" w:type="dxa"/>
            <w:tcBorders>
              <w:top w:val="single" w:color="auto" w:sz="6" w:space="0"/>
              <w:left w:val="single" w:color="auto" w:sz="6" w:space="0"/>
              <w:bottom w:val="single" w:color="auto" w:sz="6" w:space="0"/>
              <w:right w:val="single" w:color="auto" w:sz="6" w:space="0"/>
            </w:tcBorders>
          </w:tcPr>
          <w:p>
            <w:pPr>
              <w:pStyle w:val="42"/>
              <w:spacing w:before="156"/>
            </w:pPr>
            <w:r>
              <w:rPr>
                <w:rFonts w:hint="eastAsia"/>
              </w:rPr>
              <w:t>安全解决方案：刘海军、吴宇翔、吴海翔、杨光磊、宋柳松、梁业金、姜凡</w:t>
            </w:r>
          </w:p>
          <w:p>
            <w:pPr>
              <w:pStyle w:val="42"/>
              <w:spacing w:before="156"/>
            </w:pPr>
            <w:r>
              <w:rPr>
                <w:rFonts w:hint="eastAsia"/>
              </w:rPr>
              <w:t>业务与软件：何伟祥、刘高峰、龚连阳、许汝波、王娟娟、龚小华、王向辉、李磊、杨晓峰</w:t>
            </w:r>
          </w:p>
          <w:p>
            <w:pPr>
              <w:pStyle w:val="42"/>
              <w:spacing w:before="156"/>
            </w:pPr>
            <w:r>
              <w:rPr>
                <w:rFonts w:hint="eastAsia"/>
              </w:rPr>
              <w:t>网络解决方案验证部：张喆</w:t>
            </w:r>
          </w:p>
          <w:p>
            <w:pPr>
              <w:pStyle w:val="42"/>
              <w:spacing w:before="156"/>
            </w:pPr>
            <w:r>
              <w:rPr>
                <w:rFonts w:hint="eastAsia"/>
              </w:rPr>
              <w:t>核心网：车广芳、苏三、刘京、冻良</w:t>
            </w:r>
          </w:p>
        </w:tc>
        <w:tc>
          <w:tcPr>
            <w:tcW w:w="1889" w:type="dxa"/>
            <w:tcBorders>
              <w:top w:val="single" w:color="auto" w:sz="6" w:space="0"/>
              <w:left w:val="single" w:color="auto" w:sz="6" w:space="0"/>
              <w:bottom w:val="single" w:color="auto" w:sz="6" w:space="0"/>
              <w:right w:val="single" w:color="auto" w:sz="6" w:space="0"/>
            </w:tcBorders>
          </w:tcPr>
          <w:p>
            <w:pPr>
              <w:pStyle w:val="42"/>
              <w:spacing w:before="156"/>
            </w:pPr>
          </w:p>
        </w:tc>
      </w:tr>
      <w:tr>
        <w:tblPrEx>
          <w:tblCellMar>
            <w:top w:w="0" w:type="dxa"/>
            <w:left w:w="57" w:type="dxa"/>
            <w:bottom w:w="0" w:type="dxa"/>
            <w:right w:w="57" w:type="dxa"/>
          </w:tblCellMar>
        </w:tblPrEx>
        <w:trPr>
          <w:jc w:val="center"/>
        </w:trPr>
        <w:tc>
          <w:tcPr>
            <w:tcW w:w="777" w:type="dxa"/>
            <w:tcBorders>
              <w:top w:val="single" w:color="auto" w:sz="6" w:space="0"/>
              <w:left w:val="single" w:color="auto" w:sz="6" w:space="0"/>
              <w:bottom w:val="single" w:color="auto" w:sz="6" w:space="0"/>
              <w:right w:val="single" w:color="auto" w:sz="6" w:space="0"/>
            </w:tcBorders>
          </w:tcPr>
          <w:p>
            <w:pPr>
              <w:pStyle w:val="42"/>
              <w:spacing w:before="156"/>
            </w:pPr>
            <w:r>
              <w:rPr>
                <w:rFonts w:hint="eastAsia"/>
              </w:rPr>
              <w:t>V1.2</w:t>
            </w:r>
          </w:p>
        </w:tc>
        <w:tc>
          <w:tcPr>
            <w:tcW w:w="2700" w:type="dxa"/>
            <w:tcBorders>
              <w:top w:val="single" w:color="auto" w:sz="6" w:space="0"/>
              <w:left w:val="single" w:color="auto" w:sz="6" w:space="0"/>
              <w:bottom w:val="single" w:color="auto" w:sz="6" w:space="0"/>
              <w:right w:val="single" w:color="auto" w:sz="6" w:space="0"/>
            </w:tcBorders>
          </w:tcPr>
          <w:p>
            <w:pPr>
              <w:pStyle w:val="42"/>
              <w:spacing w:before="156"/>
            </w:pPr>
            <w:r>
              <w:rPr>
                <w:rFonts w:hint="eastAsia"/>
              </w:rPr>
              <w:t>何伟祥33428</w:t>
            </w:r>
          </w:p>
        </w:tc>
        <w:tc>
          <w:tcPr>
            <w:tcW w:w="3060" w:type="dxa"/>
            <w:tcBorders>
              <w:top w:val="single" w:color="auto" w:sz="6" w:space="0"/>
              <w:left w:val="single" w:color="auto" w:sz="6" w:space="0"/>
              <w:bottom w:val="single" w:color="auto" w:sz="6" w:space="0"/>
              <w:right w:val="single" w:color="auto" w:sz="6" w:space="0"/>
            </w:tcBorders>
          </w:tcPr>
          <w:p>
            <w:pPr>
              <w:pStyle w:val="42"/>
              <w:spacing w:before="156"/>
            </w:pPr>
            <w:r>
              <w:rPr>
                <w:rFonts w:hint="eastAsia"/>
              </w:rPr>
              <w:t>刘高峰、吴宇翔、杨光磊、王欢、胡坤红、张伟、孟咏喜、成庆华、黎迎斌、周鹏、张喆、文桂林、张理、姜永章、苏燕鲁</w:t>
            </w:r>
          </w:p>
        </w:tc>
        <w:tc>
          <w:tcPr>
            <w:tcW w:w="1889" w:type="dxa"/>
            <w:tcBorders>
              <w:top w:val="single" w:color="auto" w:sz="6" w:space="0"/>
              <w:left w:val="single" w:color="auto" w:sz="6" w:space="0"/>
              <w:bottom w:val="single" w:color="auto" w:sz="6" w:space="0"/>
              <w:right w:val="single" w:color="auto" w:sz="6" w:space="0"/>
            </w:tcBorders>
          </w:tcPr>
          <w:p>
            <w:pPr>
              <w:pStyle w:val="42"/>
              <w:spacing w:before="156"/>
            </w:pPr>
            <w:r>
              <w:rPr>
                <w:rFonts w:hint="eastAsia"/>
              </w:rPr>
              <w:t>增加Web Service、上传、下载、控制台等方面的测试规范，更正V1.1一些描述不准确的测试项</w:t>
            </w:r>
          </w:p>
        </w:tc>
      </w:tr>
      <w:tr>
        <w:tblPrEx>
          <w:tblCellMar>
            <w:top w:w="0" w:type="dxa"/>
            <w:left w:w="57" w:type="dxa"/>
            <w:bottom w:w="0" w:type="dxa"/>
            <w:right w:w="57" w:type="dxa"/>
          </w:tblCellMar>
        </w:tblPrEx>
        <w:trPr>
          <w:jc w:val="center"/>
        </w:trPr>
        <w:tc>
          <w:tcPr>
            <w:tcW w:w="777" w:type="dxa"/>
            <w:tcBorders>
              <w:top w:val="single" w:color="auto" w:sz="6" w:space="0"/>
              <w:left w:val="single" w:color="auto" w:sz="6" w:space="0"/>
              <w:bottom w:val="single" w:color="auto" w:sz="6" w:space="0"/>
              <w:right w:val="single" w:color="auto" w:sz="6" w:space="0"/>
            </w:tcBorders>
          </w:tcPr>
          <w:p>
            <w:pPr>
              <w:pStyle w:val="42"/>
              <w:spacing w:before="156"/>
            </w:pPr>
            <w:r>
              <w:rPr>
                <w:rFonts w:hint="eastAsia"/>
              </w:rPr>
              <w:t>V1.3</w:t>
            </w:r>
          </w:p>
        </w:tc>
        <w:tc>
          <w:tcPr>
            <w:tcW w:w="2700" w:type="dxa"/>
            <w:tcBorders>
              <w:top w:val="single" w:color="auto" w:sz="6" w:space="0"/>
              <w:left w:val="single" w:color="auto" w:sz="6" w:space="0"/>
              <w:bottom w:val="single" w:color="auto" w:sz="6" w:space="0"/>
              <w:right w:val="single" w:color="auto" w:sz="6" w:space="0"/>
            </w:tcBorders>
          </w:tcPr>
          <w:p>
            <w:pPr>
              <w:pStyle w:val="42"/>
              <w:spacing w:before="156"/>
            </w:pPr>
            <w:r>
              <w:rPr>
                <w:rFonts w:hint="eastAsia"/>
              </w:rPr>
              <w:t>何伟祥00162822</w:t>
            </w:r>
          </w:p>
        </w:tc>
        <w:tc>
          <w:tcPr>
            <w:tcW w:w="3060" w:type="dxa"/>
            <w:tcBorders>
              <w:top w:val="single" w:color="auto" w:sz="6" w:space="0"/>
              <w:left w:val="single" w:color="auto" w:sz="6" w:space="0"/>
              <w:bottom w:val="single" w:color="auto" w:sz="6" w:space="0"/>
              <w:right w:val="single" w:color="auto" w:sz="6" w:space="0"/>
            </w:tcBorders>
          </w:tcPr>
          <w:p>
            <w:pPr>
              <w:pStyle w:val="42"/>
              <w:spacing w:before="156"/>
            </w:pPr>
            <w:r>
              <w:rPr>
                <w:rFonts w:hint="eastAsia"/>
              </w:rPr>
              <w:t>刘高峰、胡坤红、张伟</w:t>
            </w:r>
          </w:p>
        </w:tc>
        <w:tc>
          <w:tcPr>
            <w:tcW w:w="1889" w:type="dxa"/>
            <w:tcBorders>
              <w:top w:val="single" w:color="auto" w:sz="6" w:space="0"/>
              <w:left w:val="single" w:color="auto" w:sz="6" w:space="0"/>
              <w:bottom w:val="single" w:color="auto" w:sz="6" w:space="0"/>
              <w:right w:val="single" w:color="auto" w:sz="6" w:space="0"/>
            </w:tcBorders>
          </w:tcPr>
          <w:p>
            <w:pPr>
              <w:pStyle w:val="42"/>
              <w:spacing w:before="156"/>
            </w:pPr>
            <w:r>
              <w:rPr>
                <w:rFonts w:hint="eastAsia"/>
              </w:rPr>
              <w:t>增加“会话固定”、“审计日志”、“DWR”的安全测试规范，完善验证码安全测试的方法。</w:t>
            </w:r>
          </w:p>
        </w:tc>
      </w:tr>
      <w:tr>
        <w:tblPrEx>
          <w:tblCellMar>
            <w:top w:w="0" w:type="dxa"/>
            <w:left w:w="57" w:type="dxa"/>
            <w:bottom w:w="0" w:type="dxa"/>
            <w:right w:w="57" w:type="dxa"/>
          </w:tblCellMar>
        </w:tblPrEx>
        <w:trPr>
          <w:jc w:val="center"/>
        </w:trPr>
        <w:tc>
          <w:tcPr>
            <w:tcW w:w="777" w:type="dxa"/>
            <w:tcBorders>
              <w:top w:val="single" w:color="auto" w:sz="6" w:space="0"/>
              <w:left w:val="single" w:color="auto" w:sz="6" w:space="0"/>
              <w:bottom w:val="single" w:color="auto" w:sz="6" w:space="0"/>
              <w:right w:val="single" w:color="auto" w:sz="6" w:space="0"/>
            </w:tcBorders>
          </w:tcPr>
          <w:p>
            <w:pPr>
              <w:pStyle w:val="42"/>
              <w:spacing w:before="156"/>
              <w:ind w:firstLine="210"/>
              <w:rPr>
                <w:kern w:val="2"/>
              </w:rPr>
            </w:pPr>
            <w:r>
              <w:rPr>
                <w:kern w:val="2"/>
              </w:rPr>
              <w:t>V1.4</w:t>
            </w:r>
          </w:p>
        </w:tc>
        <w:tc>
          <w:tcPr>
            <w:tcW w:w="2700" w:type="dxa"/>
            <w:tcBorders>
              <w:top w:val="single" w:color="auto" w:sz="6" w:space="0"/>
              <w:left w:val="single" w:color="auto" w:sz="6" w:space="0"/>
              <w:bottom w:val="single" w:color="auto" w:sz="6" w:space="0"/>
              <w:right w:val="single" w:color="auto" w:sz="6" w:space="0"/>
            </w:tcBorders>
          </w:tcPr>
          <w:p>
            <w:pPr>
              <w:pStyle w:val="42"/>
              <w:spacing w:before="156"/>
              <w:rPr>
                <w:kern w:val="2"/>
              </w:rPr>
            </w:pPr>
            <w:r>
              <w:rPr>
                <w:rFonts w:hint="eastAsia"/>
                <w:kern w:val="2"/>
              </w:rPr>
              <w:t>刘振南</w:t>
            </w:r>
            <w:r>
              <w:rPr>
                <w:kern w:val="2"/>
              </w:rPr>
              <w:t xml:space="preserve"> 00264924</w:t>
            </w:r>
          </w:p>
        </w:tc>
        <w:tc>
          <w:tcPr>
            <w:tcW w:w="3060" w:type="dxa"/>
            <w:tcBorders>
              <w:top w:val="single" w:color="auto" w:sz="6" w:space="0"/>
              <w:left w:val="single" w:color="auto" w:sz="6" w:space="0"/>
              <w:bottom w:val="single" w:color="auto" w:sz="6" w:space="0"/>
              <w:right w:val="single" w:color="auto" w:sz="6" w:space="0"/>
            </w:tcBorders>
          </w:tcPr>
          <w:p>
            <w:pPr>
              <w:pStyle w:val="42"/>
              <w:spacing w:before="156"/>
              <w:rPr>
                <w:kern w:val="2"/>
              </w:rPr>
            </w:pPr>
            <w:r>
              <w:rPr>
                <w:rFonts w:hint="eastAsia"/>
                <w:kern w:val="2"/>
              </w:rPr>
              <w:t>胡坤红、张伟、宋飞、夏成林、王欢、沈海涛、钱育波、石功</w:t>
            </w:r>
          </w:p>
        </w:tc>
        <w:tc>
          <w:tcPr>
            <w:tcW w:w="1889" w:type="dxa"/>
            <w:tcBorders>
              <w:top w:val="single" w:color="auto" w:sz="6" w:space="0"/>
              <w:left w:val="single" w:color="auto" w:sz="6" w:space="0"/>
              <w:bottom w:val="single" w:color="auto" w:sz="6" w:space="0"/>
              <w:right w:val="single" w:color="auto" w:sz="6" w:space="0"/>
            </w:tcBorders>
          </w:tcPr>
          <w:p>
            <w:pPr>
              <w:pStyle w:val="42"/>
              <w:spacing w:before="156"/>
              <w:rPr>
                <w:kern w:val="2"/>
              </w:rPr>
            </w:pPr>
            <w:r>
              <w:rPr>
                <w:rFonts w:hint="eastAsia"/>
                <w:kern w:val="2"/>
              </w:rPr>
              <w:t>新增以下内容：</w:t>
            </w:r>
          </w:p>
          <w:p>
            <w:pPr>
              <w:pStyle w:val="42"/>
              <w:spacing w:before="156"/>
              <w:rPr>
                <w:kern w:val="2"/>
              </w:rPr>
            </w:pPr>
            <w:r>
              <w:rPr>
                <w:kern w:val="2"/>
              </w:rPr>
              <w:t>3.3.</w:t>
            </w:r>
            <w:r>
              <w:rPr>
                <w:rFonts w:hint="eastAsia"/>
                <w:kern w:val="2"/>
              </w:rPr>
              <w:t>5</w:t>
            </w:r>
            <w:r>
              <w:rPr>
                <w:kern w:val="2"/>
              </w:rPr>
              <w:t xml:space="preserve">   </w:t>
            </w:r>
            <w:r>
              <w:rPr>
                <w:rFonts w:hint="eastAsia"/>
              </w:rPr>
              <w:t>SEC_Web_ DIR_05_02</w:t>
            </w:r>
            <w:r>
              <w:rPr>
                <w:kern w:val="2"/>
              </w:rPr>
              <w:t xml:space="preserve"> </w:t>
            </w:r>
            <w:r>
              <w:rPr>
                <w:rFonts w:hint="eastAsia"/>
                <w:kern w:val="2"/>
              </w:rPr>
              <w:t>版本控制软件</w:t>
            </w:r>
            <w:r>
              <w:rPr>
                <w:kern w:val="2"/>
              </w:rPr>
              <w:t>SVN</w:t>
            </w:r>
            <w:r>
              <w:rPr>
                <w:rFonts w:hint="eastAsia"/>
                <w:kern w:val="2"/>
              </w:rPr>
              <w:t>备份文件测试</w:t>
            </w:r>
            <w:r>
              <w:rPr>
                <w:kern w:val="2"/>
              </w:rPr>
              <w:t xml:space="preserve"> </w:t>
            </w:r>
            <w:r>
              <w:rPr>
                <w:kern w:val="2"/>
              </w:rPr>
              <w:br w:type="textWrapping"/>
            </w:r>
            <w:r>
              <w:rPr>
                <w:kern w:val="2"/>
              </w:rPr>
              <w:t xml:space="preserve">3.5.8   </w:t>
            </w:r>
            <w:r>
              <w:rPr>
                <w:rFonts w:hint="eastAsia"/>
                <w:kern w:val="2"/>
              </w:rPr>
              <w:t>会话标识随机性测试</w:t>
            </w:r>
            <w:r>
              <w:rPr>
                <w:kern w:val="2"/>
              </w:rPr>
              <w:t xml:space="preserve"> </w:t>
            </w:r>
            <w:r>
              <w:rPr>
                <w:kern w:val="2"/>
              </w:rPr>
              <w:br w:type="textWrapping"/>
            </w:r>
            <w:r>
              <w:rPr>
                <w:kern w:val="2"/>
              </w:rPr>
              <w:t xml:space="preserve">3.6.3  </w:t>
            </w:r>
            <w:r>
              <w:rPr>
                <w:rFonts w:hint="eastAsia"/>
                <w:kern w:val="2"/>
              </w:rPr>
              <w:t>跨站伪造请求测试</w:t>
            </w:r>
            <w:r>
              <w:rPr>
                <w:kern w:val="2"/>
              </w:rPr>
              <w:t xml:space="preserve"> </w:t>
            </w:r>
            <w:r>
              <w:rPr>
                <w:kern w:val="2"/>
              </w:rPr>
              <w:br w:type="textWrapping"/>
            </w:r>
            <w:r>
              <w:rPr>
                <w:kern w:val="2"/>
              </w:rPr>
              <w:t>3.9.2  LDAP</w:t>
            </w:r>
            <w:r>
              <w:rPr>
                <w:rFonts w:hint="eastAsia"/>
                <w:kern w:val="2"/>
              </w:rPr>
              <w:t>注入测试</w:t>
            </w:r>
            <w:r>
              <w:rPr>
                <w:kern w:val="2"/>
              </w:rPr>
              <w:t xml:space="preserve"> </w:t>
            </w:r>
            <w:r>
              <w:rPr>
                <w:kern w:val="2"/>
              </w:rPr>
              <w:br w:type="textWrapping"/>
            </w:r>
            <w:r>
              <w:rPr>
                <w:kern w:val="2"/>
              </w:rPr>
              <w:t xml:space="preserve">3.9.5 </w:t>
            </w:r>
            <w:r>
              <w:rPr>
                <w:rFonts w:hint="eastAsia"/>
                <w:kern w:val="2"/>
              </w:rPr>
              <w:t>回车换行符（</w:t>
            </w:r>
            <w:r>
              <w:rPr>
                <w:kern w:val="2"/>
              </w:rPr>
              <w:t>CRLF</w:t>
            </w:r>
            <w:r>
              <w:rPr>
                <w:rFonts w:hint="eastAsia"/>
                <w:kern w:val="2"/>
              </w:rPr>
              <w:t>）注入测试</w:t>
            </w:r>
            <w:r>
              <w:rPr>
                <w:kern w:val="2"/>
              </w:rPr>
              <w:t xml:space="preserve"> </w:t>
            </w:r>
            <w:r>
              <w:rPr>
                <w:kern w:val="2"/>
              </w:rPr>
              <w:br w:type="textWrapping"/>
            </w:r>
            <w:r>
              <w:rPr>
                <w:kern w:val="2"/>
              </w:rPr>
              <w:t>3.9.6   XML</w:t>
            </w:r>
            <w:r>
              <w:rPr>
                <w:rFonts w:hint="eastAsia"/>
                <w:kern w:val="2"/>
              </w:rPr>
              <w:t>注入测试</w:t>
            </w:r>
            <w:r>
              <w:rPr>
                <w:kern w:val="2"/>
              </w:rPr>
              <w:t xml:space="preserve"> </w:t>
            </w:r>
            <w:r>
              <w:rPr>
                <w:kern w:val="2"/>
              </w:rPr>
              <w:br w:type="textWrapping"/>
            </w:r>
            <w:r>
              <w:rPr>
                <w:kern w:val="2"/>
              </w:rPr>
              <w:t xml:space="preserve">3.13   </w:t>
            </w:r>
            <w:r>
              <w:rPr>
                <w:rFonts w:hint="eastAsia"/>
              </w:rPr>
              <w:t>SEC_Web_SERVICE_02</w:t>
            </w:r>
            <w:r>
              <w:rPr>
                <w:kern w:val="2"/>
              </w:rPr>
              <w:t xml:space="preserve">  Web Service</w:t>
            </w:r>
            <w:r>
              <w:rPr>
                <w:rFonts w:hint="eastAsia"/>
                <w:kern w:val="2"/>
              </w:rPr>
              <w:t>测试</w:t>
            </w:r>
            <w:r>
              <w:rPr>
                <w:kern w:val="2"/>
              </w:rPr>
              <w:t xml:space="preserve"> </w:t>
            </w:r>
            <w:r>
              <w:rPr>
                <w:kern w:val="2"/>
              </w:rPr>
              <w:br w:type="textWrapping"/>
            </w:r>
            <w:r>
              <w:rPr>
                <w:kern w:val="2"/>
              </w:rPr>
              <w:t>3.15  HTML5</w:t>
            </w:r>
            <w:r>
              <w:rPr>
                <w:rFonts w:hint="eastAsia"/>
                <w:kern w:val="2"/>
              </w:rPr>
              <w:t>安全测试</w:t>
            </w:r>
            <w:r>
              <w:rPr>
                <w:kern w:val="2"/>
              </w:rPr>
              <w:t xml:space="preserve"> </w:t>
            </w:r>
            <w:r>
              <w:rPr>
                <w:kern w:val="2"/>
              </w:rPr>
              <w:br w:type="textWrapping"/>
            </w:r>
            <w:r>
              <w:rPr>
                <w:kern w:val="2"/>
              </w:rPr>
              <w:t>3.16  FLASH</w:t>
            </w:r>
            <w:r>
              <w:rPr>
                <w:rFonts w:hint="eastAsia"/>
                <w:kern w:val="2"/>
              </w:rPr>
              <w:t>安全配置测试</w:t>
            </w:r>
            <w:r>
              <w:rPr>
                <w:kern w:val="2"/>
              </w:rPr>
              <w:t xml:space="preserve"> </w:t>
            </w:r>
            <w:r>
              <w:rPr>
                <w:kern w:val="2"/>
              </w:rPr>
              <w:br w:type="textWrapping"/>
            </w:r>
            <w:r>
              <w:rPr>
                <w:kern w:val="2"/>
              </w:rPr>
              <w:t>3.17.3 WEB</w:t>
            </w:r>
            <w:r>
              <w:rPr>
                <w:rFonts w:hint="eastAsia"/>
                <w:kern w:val="2"/>
              </w:rPr>
              <w:t>部署与管理测试</w:t>
            </w:r>
            <w:r>
              <w:rPr>
                <w:kern w:val="2"/>
              </w:rPr>
              <w:t xml:space="preserve"> </w:t>
            </w:r>
            <w:r>
              <w:rPr>
                <w:kern w:val="2"/>
              </w:rPr>
              <w:br w:type="textWrapping"/>
            </w:r>
            <w:r>
              <w:rPr>
                <w:kern w:val="2"/>
              </w:rPr>
              <w:t>3.17.4  Struts2</w:t>
            </w:r>
            <w:r>
              <w:rPr>
                <w:rFonts w:hint="eastAsia"/>
                <w:kern w:val="2"/>
              </w:rPr>
              <w:t>框架测试</w:t>
            </w:r>
            <w:r>
              <w:rPr>
                <w:kern w:val="2"/>
              </w:rPr>
              <w:t xml:space="preserve"> </w:t>
            </w:r>
            <w:r>
              <w:rPr>
                <w:kern w:val="2"/>
              </w:rPr>
              <w:br w:type="textWrapping"/>
            </w:r>
            <w:r>
              <w:rPr>
                <w:kern w:val="2"/>
              </w:rPr>
              <w:t>5.2 HTML5</w:t>
            </w:r>
            <w:r>
              <w:rPr>
                <w:rFonts w:hint="eastAsia"/>
                <w:kern w:val="2"/>
              </w:rPr>
              <w:t>新增标签</w:t>
            </w:r>
          </w:p>
        </w:tc>
      </w:tr>
    </w:tbl>
    <w:p>
      <w:pPr>
        <w:ind w:firstLine="420"/>
      </w:pPr>
    </w:p>
    <w:p>
      <w:pPr>
        <w:pStyle w:val="7"/>
        <w:ind w:firstLine="420"/>
        <w:jc w:val="center"/>
      </w:pPr>
      <w:r>
        <w:br w:type="page"/>
      </w:r>
      <w:r>
        <w:rPr>
          <w:rFonts w:hint="eastAsia" w:ascii="Arial" w:hAnsi="Arial"/>
          <w:b/>
          <w:snapToGrid/>
        </w:rPr>
        <w:t>目  录 T</w:t>
      </w:r>
      <w:r>
        <w:rPr>
          <w:rFonts w:ascii="Arial" w:hAnsi="Arial"/>
          <w:b/>
          <w:snapToGrid/>
        </w:rPr>
        <w:t>able of Contents</w:t>
      </w:r>
      <w:r>
        <w:fldChar w:fldCharType="begin"/>
      </w:r>
      <w:r>
        <w:instrText xml:space="preserve"> TOC \o "1-3" \h \z \u </w:instrText>
      </w:r>
      <w:r>
        <w:fldChar w:fldCharType="separate"/>
      </w:r>
    </w:p>
    <w:p>
      <w:pPr>
        <w:pStyle w:val="24"/>
        <w:tabs>
          <w:tab w:val="left" w:pos="840"/>
          <w:tab w:val="right" w:leader="dot" w:pos="8302"/>
        </w:tabs>
        <w:rPr>
          <w:rFonts w:asciiTheme="minorHAnsi" w:hAnsiTheme="minorHAnsi" w:eastAsiaTheme="minorEastAsia" w:cstheme="minorBidi"/>
          <w:b w:val="0"/>
          <w:bCs w:val="0"/>
          <w:caps w:val="0"/>
          <w:snapToGrid/>
          <w:kern w:val="2"/>
          <w:sz w:val="21"/>
          <w:szCs w:val="22"/>
        </w:rPr>
      </w:pPr>
      <w:r>
        <w:fldChar w:fldCharType="begin"/>
      </w:r>
      <w:r>
        <w:instrText xml:space="preserve"> HYPERLINK \l "_Toc402773657" </w:instrText>
      </w:r>
      <w:r>
        <w:fldChar w:fldCharType="separate"/>
      </w:r>
      <w:r>
        <w:rPr>
          <w:rStyle w:val="37"/>
        </w:rPr>
        <w:t>1</w:t>
      </w:r>
      <w:r>
        <w:rPr>
          <w:rFonts w:asciiTheme="minorHAnsi" w:hAnsiTheme="minorHAnsi" w:eastAsiaTheme="minorEastAsia" w:cstheme="minorBidi"/>
          <w:b w:val="0"/>
          <w:bCs w:val="0"/>
          <w:caps w:val="0"/>
          <w:snapToGrid/>
          <w:kern w:val="2"/>
          <w:sz w:val="21"/>
          <w:szCs w:val="22"/>
        </w:rPr>
        <w:tab/>
      </w:r>
      <w:r>
        <w:rPr>
          <w:rStyle w:val="37"/>
          <w:rFonts w:hint="eastAsia"/>
        </w:rPr>
        <w:t>概述</w:t>
      </w:r>
      <w:r>
        <w:tab/>
      </w:r>
      <w:r>
        <w:fldChar w:fldCharType="begin"/>
      </w:r>
      <w:r>
        <w:instrText xml:space="preserve"> PAGEREF _Toc402773657 \h </w:instrText>
      </w:r>
      <w:r>
        <w:fldChar w:fldCharType="separate"/>
      </w:r>
      <w:r>
        <w:t>9</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"_Toc402773658" </w:instrText>
      </w:r>
      <w:r>
        <w:fldChar w:fldCharType="separate"/>
      </w:r>
      <w:r>
        <w:rPr>
          <w:rStyle w:val="37"/>
        </w:rPr>
        <w:t>1.1</w:t>
      </w:r>
      <w:r>
        <w:rPr>
          <w:rFonts w:asciiTheme="minorHAnsi" w:hAnsiTheme="minorHAnsi" w:eastAsiaTheme="minorEastAsia" w:cstheme="minorBidi"/>
          <w:smallCaps w:val="0"/>
          <w:snapToGrid/>
          <w:kern w:val="2"/>
          <w:sz w:val="21"/>
          <w:szCs w:val="22"/>
        </w:rPr>
        <w:tab/>
      </w:r>
      <w:r>
        <w:rPr>
          <w:rStyle w:val="37"/>
          <w:rFonts w:hint="eastAsia"/>
        </w:rPr>
        <w:t>背景简介</w:t>
      </w:r>
      <w:r>
        <w:tab/>
      </w:r>
      <w:r>
        <w:fldChar w:fldCharType="begin"/>
      </w:r>
      <w:r>
        <w:instrText xml:space="preserve"> PAGEREF _Toc402773658 \h </w:instrText>
      </w:r>
      <w:r>
        <w:fldChar w:fldCharType="separate"/>
      </w:r>
      <w:r>
        <w:t>9</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"_Toc402773659" </w:instrText>
      </w:r>
      <w:r>
        <w:fldChar w:fldCharType="separate"/>
      </w:r>
      <w:r>
        <w:rPr>
          <w:rStyle w:val="37"/>
        </w:rPr>
        <w:t>1.2</w:t>
      </w:r>
      <w:r>
        <w:rPr>
          <w:rFonts w:asciiTheme="minorHAnsi" w:hAnsiTheme="minorHAnsi" w:eastAsiaTheme="minorEastAsia" w:cstheme="minorBidi"/>
          <w:smallCaps w:val="0"/>
          <w:snapToGrid/>
          <w:kern w:val="2"/>
          <w:sz w:val="21"/>
          <w:szCs w:val="22"/>
        </w:rPr>
        <w:tab/>
      </w:r>
      <w:r>
        <w:rPr>
          <w:rStyle w:val="37"/>
          <w:rFonts w:hint="eastAsia"/>
        </w:rPr>
        <w:t>适用读者</w:t>
      </w:r>
      <w:r>
        <w:tab/>
      </w:r>
      <w:r>
        <w:fldChar w:fldCharType="begin"/>
      </w:r>
      <w:r>
        <w:instrText xml:space="preserve"> PAGEREF _Toc402773659 \h </w:instrText>
      </w:r>
      <w:r>
        <w:fldChar w:fldCharType="separate"/>
      </w:r>
      <w:r>
        <w:t>9</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"_Toc402773660" </w:instrText>
      </w:r>
      <w:r>
        <w:fldChar w:fldCharType="separate"/>
      </w:r>
      <w:r>
        <w:rPr>
          <w:rStyle w:val="37"/>
        </w:rPr>
        <w:t>1.3</w:t>
      </w:r>
      <w:r>
        <w:rPr>
          <w:rFonts w:asciiTheme="minorHAnsi" w:hAnsiTheme="minorHAnsi" w:eastAsiaTheme="minorEastAsia" w:cstheme="minorBidi"/>
          <w:smallCaps w:val="0"/>
          <w:snapToGrid/>
          <w:kern w:val="2"/>
          <w:sz w:val="21"/>
          <w:szCs w:val="22"/>
        </w:rPr>
        <w:tab/>
      </w:r>
      <w:r>
        <w:rPr>
          <w:rStyle w:val="37"/>
          <w:rFonts w:hint="eastAsia"/>
        </w:rPr>
        <w:t>适用范围</w:t>
      </w:r>
      <w:r>
        <w:tab/>
      </w:r>
      <w:r>
        <w:fldChar w:fldCharType="begin"/>
      </w:r>
      <w:r>
        <w:instrText xml:space="preserve"> PAGEREF _Toc402773660 \h </w:instrText>
      </w:r>
      <w:r>
        <w:fldChar w:fldCharType="separate"/>
      </w:r>
      <w:r>
        <w:t>9</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"_Toc402773661" </w:instrText>
      </w:r>
      <w:r>
        <w:fldChar w:fldCharType="separate"/>
      </w:r>
      <w:r>
        <w:rPr>
          <w:rStyle w:val="37"/>
        </w:rPr>
        <w:t>1.4</w:t>
      </w:r>
      <w:r>
        <w:rPr>
          <w:rFonts w:asciiTheme="minorHAnsi" w:hAnsiTheme="minorHAnsi" w:eastAsiaTheme="minorEastAsia" w:cstheme="minorBidi"/>
          <w:smallCaps w:val="0"/>
          <w:snapToGrid/>
          <w:kern w:val="2"/>
          <w:sz w:val="21"/>
          <w:szCs w:val="22"/>
        </w:rPr>
        <w:tab/>
      </w:r>
      <w:r>
        <w:rPr>
          <w:rStyle w:val="37"/>
          <w:rFonts w:hint="eastAsia"/>
        </w:rPr>
        <w:t>安全测试在</w:t>
      </w:r>
      <w:r>
        <w:rPr>
          <w:rStyle w:val="37"/>
        </w:rPr>
        <w:t>IPD</w:t>
      </w:r>
      <w:r>
        <w:rPr>
          <w:rStyle w:val="37"/>
          <w:rFonts w:hint="eastAsia"/>
        </w:rPr>
        <w:t>流程中所处的位置</w:t>
      </w:r>
      <w:r>
        <w:tab/>
      </w:r>
      <w:r>
        <w:fldChar w:fldCharType="begin"/>
      </w:r>
      <w:r>
        <w:instrText xml:space="preserve"> PAGEREF _Toc402773661 \h </w:instrText>
      </w:r>
      <w:r>
        <w:fldChar w:fldCharType="separate"/>
      </w:r>
      <w:r>
        <w:t>10</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"_Toc402773662" </w:instrText>
      </w:r>
      <w:r>
        <w:fldChar w:fldCharType="separate"/>
      </w:r>
      <w:r>
        <w:rPr>
          <w:rStyle w:val="37"/>
        </w:rPr>
        <w:t>1.5</w:t>
      </w:r>
      <w:r>
        <w:rPr>
          <w:rFonts w:asciiTheme="minorHAnsi" w:hAnsiTheme="minorHAnsi" w:eastAsiaTheme="minorEastAsia" w:cstheme="minorBidi"/>
          <w:smallCaps w:val="0"/>
          <w:snapToGrid/>
          <w:kern w:val="2"/>
          <w:sz w:val="21"/>
          <w:szCs w:val="22"/>
        </w:rPr>
        <w:tab/>
      </w:r>
      <w:r>
        <w:rPr>
          <w:rStyle w:val="37"/>
          <w:rFonts w:hint="eastAsia"/>
        </w:rPr>
        <w:t>安全测试与安全风险评估的关系说明</w:t>
      </w:r>
      <w:r>
        <w:tab/>
      </w:r>
      <w:r>
        <w:fldChar w:fldCharType="begin"/>
      </w:r>
      <w:r>
        <w:instrText xml:space="preserve"> PAGEREF _Toc402773662 \h </w:instrText>
      </w:r>
      <w:r>
        <w:fldChar w:fldCharType="separate"/>
      </w:r>
      <w:r>
        <w:t>10</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"_Toc402773663" </w:instrText>
      </w:r>
      <w:r>
        <w:fldChar w:fldCharType="separate"/>
      </w:r>
      <w:r>
        <w:rPr>
          <w:rStyle w:val="37"/>
        </w:rPr>
        <w:t>1.6</w:t>
      </w:r>
      <w:r>
        <w:rPr>
          <w:rFonts w:asciiTheme="minorHAnsi" w:hAnsiTheme="minorHAnsi" w:eastAsiaTheme="minorEastAsia" w:cstheme="minorBidi"/>
          <w:smallCaps w:val="0"/>
          <w:snapToGrid/>
          <w:kern w:val="2"/>
          <w:sz w:val="21"/>
          <w:szCs w:val="22"/>
        </w:rPr>
        <w:tab/>
      </w:r>
      <w:r>
        <w:rPr>
          <w:rStyle w:val="37"/>
          <w:rFonts w:hint="eastAsia"/>
        </w:rPr>
        <w:t>注意事项</w:t>
      </w:r>
      <w:r>
        <w:tab/>
      </w:r>
      <w:r>
        <w:fldChar w:fldCharType="begin"/>
      </w:r>
      <w:r>
        <w:instrText xml:space="preserve"> PAGEREF _Toc402773663 \h </w:instrText>
      </w:r>
      <w:r>
        <w:fldChar w:fldCharType="separate"/>
      </w:r>
      <w:r>
        <w:t>11</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"_Toc402773664" </w:instrText>
      </w:r>
      <w:r>
        <w:fldChar w:fldCharType="separate"/>
      </w:r>
      <w:r>
        <w:rPr>
          <w:rStyle w:val="37"/>
        </w:rPr>
        <w:t>1.7</w:t>
      </w:r>
      <w:r>
        <w:rPr>
          <w:rFonts w:asciiTheme="minorHAnsi" w:hAnsiTheme="minorHAnsi" w:eastAsiaTheme="minorEastAsia" w:cstheme="minorBidi"/>
          <w:smallCaps w:val="0"/>
          <w:snapToGrid/>
          <w:kern w:val="2"/>
          <w:sz w:val="21"/>
          <w:szCs w:val="22"/>
        </w:rPr>
        <w:tab/>
      </w:r>
      <w:r>
        <w:rPr>
          <w:rStyle w:val="37"/>
          <w:rFonts w:hint="eastAsia"/>
        </w:rPr>
        <w:t>测试用例级别说明</w:t>
      </w:r>
      <w:r>
        <w:tab/>
      </w:r>
      <w:r>
        <w:fldChar w:fldCharType="begin"/>
      </w:r>
      <w:r>
        <w:instrText xml:space="preserve"> PAGEREF _Toc402773664 \h </w:instrText>
      </w:r>
      <w:r>
        <w:fldChar w:fldCharType="separate"/>
      </w:r>
      <w:r>
        <w:t>11</w:t>
      </w:r>
      <w:r>
        <w:fldChar w:fldCharType="end"/>
      </w:r>
      <w:r>
        <w:fldChar w:fldCharType="end"/>
      </w:r>
    </w:p>
    <w:p>
      <w:pPr>
        <w:pStyle w:val="24"/>
        <w:tabs>
          <w:tab w:val="left" w:pos="840"/>
          <w:tab w:val="right" w:leader="dot" w:pos="8302"/>
        </w:tabs>
        <w:rPr>
          <w:rFonts w:asciiTheme="minorHAnsi" w:hAnsiTheme="minorHAnsi" w:eastAsiaTheme="minorEastAsia" w:cstheme="minorBidi"/>
          <w:b w:val="0"/>
          <w:bCs w:val="0"/>
          <w:caps w:val="0"/>
          <w:snapToGrid/>
          <w:kern w:val="2"/>
          <w:sz w:val="21"/>
          <w:szCs w:val="22"/>
        </w:rPr>
      </w:pPr>
      <w:r>
        <w:fldChar w:fldCharType="begin"/>
      </w:r>
      <w:r>
        <w:instrText xml:space="preserve"> HYPERLINK \l "_Toc402773665" </w:instrText>
      </w:r>
      <w:r>
        <w:fldChar w:fldCharType="separate"/>
      </w:r>
      <w:r>
        <w:rPr>
          <w:rStyle w:val="37"/>
        </w:rPr>
        <w:t>2</w:t>
      </w:r>
      <w:r>
        <w:rPr>
          <w:rFonts w:asciiTheme="minorHAnsi" w:hAnsiTheme="minorHAnsi" w:eastAsiaTheme="minorEastAsia" w:cstheme="minorBidi"/>
          <w:b w:val="0"/>
          <w:bCs w:val="0"/>
          <w:caps w:val="0"/>
          <w:snapToGrid/>
          <w:kern w:val="2"/>
          <w:sz w:val="21"/>
          <w:szCs w:val="22"/>
        </w:rPr>
        <w:tab/>
      </w:r>
      <w:r>
        <w:rPr>
          <w:rStyle w:val="37"/>
          <w:rFonts w:hint="eastAsia"/>
        </w:rPr>
        <w:t>测试过程示意图</w:t>
      </w:r>
      <w:r>
        <w:tab/>
      </w:r>
      <w:r>
        <w:fldChar w:fldCharType="begin"/>
      </w:r>
      <w:r>
        <w:instrText xml:space="preserve"> PAGEREF _Toc402773665 \h </w:instrText>
      </w:r>
      <w:r>
        <w:fldChar w:fldCharType="separate"/>
      </w:r>
      <w:r>
        <w:t>12</w:t>
      </w:r>
      <w:r>
        <w:fldChar w:fldCharType="end"/>
      </w:r>
      <w:r>
        <w:fldChar w:fldCharType="end"/>
      </w:r>
    </w:p>
    <w:p>
      <w:pPr>
        <w:pStyle w:val="24"/>
        <w:tabs>
          <w:tab w:val="left" w:pos="840"/>
          <w:tab w:val="right" w:leader="dot" w:pos="8302"/>
        </w:tabs>
        <w:rPr>
          <w:rFonts w:asciiTheme="minorHAnsi" w:hAnsiTheme="minorHAnsi" w:eastAsiaTheme="minorEastAsia" w:cstheme="minorBidi"/>
          <w:b w:val="0"/>
          <w:bCs w:val="0"/>
          <w:caps w:val="0"/>
          <w:snapToGrid/>
          <w:kern w:val="2"/>
          <w:sz w:val="21"/>
          <w:szCs w:val="22"/>
        </w:rPr>
      </w:pPr>
      <w:r>
        <w:fldChar w:fldCharType="begin"/>
      </w:r>
      <w:r>
        <w:instrText xml:space="preserve"> HYPERLINK \l "_Toc402773666" </w:instrText>
      </w:r>
      <w:r>
        <w:fldChar w:fldCharType="separate"/>
      </w:r>
      <w:r>
        <w:rPr>
          <w:rStyle w:val="37"/>
        </w:rPr>
        <w:t>3</w:t>
      </w:r>
      <w:r>
        <w:rPr>
          <w:rFonts w:asciiTheme="minorHAnsi" w:hAnsiTheme="minorHAnsi" w:eastAsiaTheme="minorEastAsia" w:cstheme="minorBidi"/>
          <w:b w:val="0"/>
          <w:bCs w:val="0"/>
          <w:caps w:val="0"/>
          <w:snapToGrid/>
          <w:kern w:val="2"/>
          <w:sz w:val="21"/>
          <w:szCs w:val="22"/>
        </w:rPr>
        <w:tab/>
      </w:r>
      <w:r>
        <w:rPr>
          <w:rStyle w:val="37"/>
        </w:rPr>
        <w:t>Web</w:t>
      </w:r>
      <w:r>
        <w:rPr>
          <w:rStyle w:val="37"/>
          <w:rFonts w:hint="eastAsia"/>
        </w:rPr>
        <w:t>安全测试规范</w:t>
      </w:r>
      <w:r>
        <w:tab/>
      </w:r>
      <w:r>
        <w:fldChar w:fldCharType="begin"/>
      </w:r>
      <w:r>
        <w:instrText xml:space="preserve"> PAGEREF _Toc402773666 \h </w:instrText>
      </w:r>
      <w:r>
        <w:fldChar w:fldCharType="separate"/>
      </w:r>
      <w:r>
        <w:t>13</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"_Toc402773667" </w:instrText>
      </w:r>
      <w:r>
        <w:fldChar w:fldCharType="separate"/>
      </w:r>
      <w:r>
        <w:rPr>
          <w:rStyle w:val="37"/>
        </w:rPr>
        <w:t>3.1</w:t>
      </w:r>
      <w:r>
        <w:rPr>
          <w:rFonts w:asciiTheme="minorHAnsi" w:hAnsiTheme="minorHAnsi" w:eastAsiaTheme="minorEastAsia" w:cstheme="minorBidi"/>
          <w:smallCaps w:val="0"/>
          <w:snapToGrid/>
          <w:kern w:val="2"/>
          <w:sz w:val="21"/>
          <w:szCs w:val="22"/>
        </w:rPr>
        <w:tab/>
      </w:r>
      <w:r>
        <w:rPr>
          <w:rStyle w:val="37"/>
          <w:rFonts w:hint="eastAsia"/>
        </w:rPr>
        <w:t>自动化</w:t>
      </w:r>
      <w:r>
        <w:rPr>
          <w:rStyle w:val="37"/>
        </w:rPr>
        <w:t>Web</w:t>
      </w:r>
      <w:r>
        <w:rPr>
          <w:rStyle w:val="37"/>
          <w:rFonts w:hint="eastAsia"/>
        </w:rPr>
        <w:t>漏洞扫描工具测试</w:t>
      </w:r>
      <w:r>
        <w:tab/>
      </w:r>
      <w:r>
        <w:fldChar w:fldCharType="begin"/>
      </w:r>
      <w:r>
        <w:instrText xml:space="preserve"> PAGEREF _Toc402773667 \h </w:instrText>
      </w:r>
      <w:r>
        <w:fldChar w:fldCharType="separate"/>
      </w:r>
      <w:r>
        <w:t>13</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"_Toc402773668" </w:instrText>
      </w:r>
      <w:r>
        <w:fldChar w:fldCharType="separate"/>
      </w:r>
      <w:r>
        <w:rPr>
          <w:rStyle w:val="37"/>
        </w:rPr>
        <w:t>3.1.1</w:t>
      </w:r>
      <w:r>
        <w:rPr>
          <w:rFonts w:asciiTheme="minorHAnsi" w:hAnsiTheme="minorHAnsi" w:eastAsiaTheme="minorEastAsia" w:cstheme="minorBidi"/>
          <w:snapToGrid/>
          <w:kern w:val="2"/>
          <w:szCs w:val="22"/>
        </w:rPr>
        <w:tab/>
      </w:r>
      <w:r>
        <w:rPr>
          <w:rStyle w:val="37"/>
        </w:rPr>
        <w:t>AppScan application</w:t>
      </w:r>
      <w:r>
        <w:rPr>
          <w:rStyle w:val="37"/>
          <w:rFonts w:hint="eastAsia"/>
        </w:rPr>
        <w:t>扫描测试</w:t>
      </w:r>
      <w:r>
        <w:tab/>
      </w:r>
      <w:r>
        <w:fldChar w:fldCharType="begin"/>
      </w:r>
      <w:r>
        <w:instrText xml:space="preserve"> PAGEREF _Toc402773668 \h </w:instrText>
      </w:r>
      <w:r>
        <w:fldChar w:fldCharType="separate"/>
      </w:r>
      <w:r>
        <w:t>14</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"_Toc402773669" </w:instrText>
      </w:r>
      <w:r>
        <w:fldChar w:fldCharType="separate"/>
      </w:r>
      <w:r>
        <w:rPr>
          <w:rStyle w:val="37"/>
        </w:rPr>
        <w:t>3.1.2</w:t>
      </w:r>
      <w:r>
        <w:rPr>
          <w:rFonts w:asciiTheme="minorHAnsi" w:hAnsiTheme="minorHAnsi" w:eastAsiaTheme="minorEastAsia" w:cstheme="minorBidi"/>
          <w:snapToGrid/>
          <w:kern w:val="2"/>
          <w:szCs w:val="22"/>
        </w:rPr>
        <w:tab/>
      </w:r>
      <w:r>
        <w:rPr>
          <w:rStyle w:val="37"/>
        </w:rPr>
        <w:t xml:space="preserve">AppScan Web Service </w:t>
      </w:r>
      <w:r>
        <w:rPr>
          <w:rStyle w:val="37"/>
          <w:rFonts w:hint="eastAsia"/>
        </w:rPr>
        <w:t>扫描测试</w:t>
      </w:r>
      <w:r>
        <w:tab/>
      </w:r>
      <w:r>
        <w:fldChar w:fldCharType="begin"/>
      </w:r>
      <w:r>
        <w:instrText xml:space="preserve"> PAGEREF _Toc402773669 \h </w:instrText>
      </w:r>
      <w:r>
        <w:fldChar w:fldCharType="separate"/>
      </w:r>
      <w:r>
        <w:t>15</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"_Toc402773670" </w:instrText>
      </w:r>
      <w:r>
        <w:fldChar w:fldCharType="separate"/>
      </w:r>
      <w:r>
        <w:rPr>
          <w:rStyle w:val="37"/>
        </w:rPr>
        <w:t>3.2</w:t>
      </w:r>
      <w:r>
        <w:rPr>
          <w:rFonts w:asciiTheme="minorHAnsi" w:hAnsiTheme="minorHAnsi" w:eastAsiaTheme="minorEastAsia" w:cstheme="minorBidi"/>
          <w:smallCaps w:val="0"/>
          <w:snapToGrid/>
          <w:kern w:val="2"/>
          <w:sz w:val="21"/>
          <w:szCs w:val="22"/>
        </w:rPr>
        <w:tab/>
      </w:r>
      <w:r>
        <w:rPr>
          <w:rStyle w:val="37"/>
          <w:rFonts w:hint="eastAsia"/>
        </w:rPr>
        <w:t>服务器信息收集</w:t>
      </w:r>
      <w:r>
        <w:tab/>
      </w:r>
      <w:r>
        <w:fldChar w:fldCharType="begin"/>
      </w:r>
      <w:r>
        <w:instrText xml:space="preserve"> PAGEREF _Toc402773670 \h </w:instrText>
      </w:r>
      <w:r>
        <w:fldChar w:fldCharType="separate"/>
      </w:r>
      <w:r>
        <w:t>15</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"_Toc402773671" </w:instrText>
      </w:r>
      <w:r>
        <w:fldChar w:fldCharType="separate"/>
      </w:r>
      <w:r>
        <w:rPr>
          <w:rStyle w:val="37"/>
        </w:rPr>
        <w:t>3.2.1</w:t>
      </w:r>
      <w:r>
        <w:rPr>
          <w:rFonts w:asciiTheme="minorHAnsi" w:hAnsiTheme="minorHAnsi" w:eastAsiaTheme="minorEastAsia" w:cstheme="minorBidi"/>
          <w:snapToGrid/>
          <w:kern w:val="2"/>
          <w:szCs w:val="22"/>
        </w:rPr>
        <w:tab/>
      </w:r>
      <w:r>
        <w:rPr>
          <w:rStyle w:val="37"/>
          <w:rFonts w:hint="eastAsia"/>
        </w:rPr>
        <w:t>运行帐号权限测试</w:t>
      </w:r>
      <w:r>
        <w:tab/>
      </w:r>
      <w:r>
        <w:fldChar w:fldCharType="begin"/>
      </w:r>
      <w:r>
        <w:instrText xml:space="preserve"> PAGEREF _Toc402773671 \h </w:instrText>
      </w:r>
      <w:r>
        <w:fldChar w:fldCharType="separate"/>
      </w:r>
      <w:r>
        <w:t>15</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"_Toc402773672" </w:instrText>
      </w:r>
      <w:r>
        <w:fldChar w:fldCharType="separate"/>
      </w:r>
      <w:r>
        <w:rPr>
          <w:rStyle w:val="37"/>
        </w:rPr>
        <w:t>3.2.2</w:t>
      </w:r>
      <w:r>
        <w:rPr>
          <w:rFonts w:asciiTheme="minorHAnsi" w:hAnsiTheme="minorHAnsi" w:eastAsiaTheme="minorEastAsia" w:cstheme="minorBidi"/>
          <w:snapToGrid/>
          <w:kern w:val="2"/>
          <w:szCs w:val="22"/>
        </w:rPr>
        <w:tab/>
      </w:r>
      <w:r>
        <w:rPr>
          <w:rStyle w:val="37"/>
        </w:rPr>
        <w:t>Web</w:t>
      </w:r>
      <w:r>
        <w:rPr>
          <w:rStyle w:val="37"/>
          <w:rFonts w:hint="eastAsia"/>
        </w:rPr>
        <w:t>服务器端口扫描</w:t>
      </w:r>
      <w:r>
        <w:tab/>
      </w:r>
      <w:r>
        <w:fldChar w:fldCharType="begin"/>
      </w:r>
      <w:r>
        <w:instrText xml:space="preserve"> PAGEREF _Toc402773672 \h </w:instrText>
      </w:r>
      <w:r>
        <w:fldChar w:fldCharType="separate"/>
      </w:r>
      <w:r>
        <w:t>16</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"_Toc402773673" </w:instrText>
      </w:r>
      <w:r>
        <w:fldChar w:fldCharType="separate"/>
      </w:r>
      <w:r>
        <w:rPr>
          <w:rStyle w:val="37"/>
        </w:rPr>
        <w:t>3.2.3</w:t>
      </w:r>
      <w:r>
        <w:rPr>
          <w:rFonts w:asciiTheme="minorHAnsi" w:hAnsiTheme="minorHAnsi" w:eastAsiaTheme="minorEastAsia" w:cstheme="minorBidi"/>
          <w:snapToGrid/>
          <w:kern w:val="2"/>
          <w:szCs w:val="22"/>
        </w:rPr>
        <w:tab/>
      </w:r>
      <w:r>
        <w:rPr>
          <w:rStyle w:val="37"/>
        </w:rPr>
        <w:t>HTTP</w:t>
      </w:r>
      <w:r>
        <w:rPr>
          <w:rStyle w:val="37"/>
          <w:rFonts w:hint="eastAsia"/>
        </w:rPr>
        <w:t>方法测试</w:t>
      </w:r>
      <w:r>
        <w:tab/>
      </w:r>
      <w:r>
        <w:fldChar w:fldCharType="begin"/>
      </w:r>
      <w:r>
        <w:instrText xml:space="preserve"> PAGEREF _Toc402773673 \h </w:instrText>
      </w:r>
      <w:r>
        <w:fldChar w:fldCharType="separate"/>
      </w:r>
      <w:r>
        <w:t>16</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"_Toc402773674" </w:instrText>
      </w:r>
      <w:r>
        <w:fldChar w:fldCharType="separate"/>
      </w:r>
      <w:r>
        <w:rPr>
          <w:rStyle w:val="37"/>
        </w:rPr>
        <w:t>3.2.4</w:t>
      </w:r>
      <w:r>
        <w:rPr>
          <w:rFonts w:asciiTheme="minorHAnsi" w:hAnsiTheme="minorHAnsi" w:eastAsiaTheme="minorEastAsia" w:cstheme="minorBidi"/>
          <w:snapToGrid/>
          <w:kern w:val="2"/>
          <w:szCs w:val="22"/>
        </w:rPr>
        <w:tab/>
      </w:r>
      <w:r>
        <w:rPr>
          <w:rStyle w:val="37"/>
        </w:rPr>
        <w:t>HTTP PUT</w:t>
      </w:r>
      <w:r>
        <w:rPr>
          <w:rStyle w:val="37"/>
          <w:rFonts w:hint="eastAsia"/>
        </w:rPr>
        <w:t>方法测试</w:t>
      </w:r>
      <w:r>
        <w:tab/>
      </w:r>
      <w:r>
        <w:fldChar w:fldCharType="begin"/>
      </w:r>
      <w:r>
        <w:instrText xml:space="preserve"> PAGEREF _Toc402773674 \h </w:instrText>
      </w:r>
      <w:r>
        <w:fldChar w:fldCharType="separate"/>
      </w:r>
      <w:r>
        <w:t>17</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"_Toc402773675" </w:instrText>
      </w:r>
      <w:r>
        <w:fldChar w:fldCharType="separate"/>
      </w:r>
      <w:r>
        <w:rPr>
          <w:rStyle w:val="37"/>
        </w:rPr>
        <w:t>3.2.5</w:t>
      </w:r>
      <w:r>
        <w:rPr>
          <w:rFonts w:asciiTheme="minorHAnsi" w:hAnsiTheme="minorHAnsi" w:eastAsiaTheme="minorEastAsia" w:cstheme="minorBidi"/>
          <w:snapToGrid/>
          <w:kern w:val="2"/>
          <w:szCs w:val="22"/>
        </w:rPr>
        <w:tab/>
      </w:r>
      <w:r>
        <w:rPr>
          <w:rStyle w:val="37"/>
        </w:rPr>
        <w:t>HTTP DELETE</w:t>
      </w:r>
      <w:r>
        <w:rPr>
          <w:rStyle w:val="37"/>
          <w:rFonts w:hint="eastAsia"/>
        </w:rPr>
        <w:t>方法测试</w:t>
      </w:r>
      <w:r>
        <w:tab/>
      </w:r>
      <w:r>
        <w:fldChar w:fldCharType="begin"/>
      </w:r>
      <w:r>
        <w:instrText xml:space="preserve"> PAGEREF _Toc402773675 \h </w:instrText>
      </w:r>
      <w:r>
        <w:fldChar w:fldCharType="separate"/>
      </w:r>
      <w:r>
        <w:t>18</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"_Toc402773676" </w:instrText>
      </w:r>
      <w:r>
        <w:fldChar w:fldCharType="separate"/>
      </w:r>
      <w:r>
        <w:rPr>
          <w:rStyle w:val="37"/>
        </w:rPr>
        <w:t>3.2.6</w:t>
      </w:r>
      <w:r>
        <w:rPr>
          <w:rFonts w:asciiTheme="minorHAnsi" w:hAnsiTheme="minorHAnsi" w:eastAsiaTheme="minorEastAsia" w:cstheme="minorBidi"/>
          <w:snapToGrid/>
          <w:kern w:val="2"/>
          <w:szCs w:val="22"/>
        </w:rPr>
        <w:tab/>
      </w:r>
      <w:r>
        <w:rPr>
          <w:rStyle w:val="37"/>
        </w:rPr>
        <w:t>HTTP TRACE</w:t>
      </w:r>
      <w:r>
        <w:rPr>
          <w:rStyle w:val="37"/>
          <w:rFonts w:hint="eastAsia"/>
        </w:rPr>
        <w:t>方法测试</w:t>
      </w:r>
      <w:r>
        <w:tab/>
      </w:r>
      <w:r>
        <w:fldChar w:fldCharType="begin"/>
      </w:r>
      <w:r>
        <w:instrText xml:space="preserve"> PAGEREF _Toc402773676 \h </w:instrText>
      </w:r>
      <w:r>
        <w:fldChar w:fldCharType="separate"/>
      </w:r>
      <w:r>
        <w:t>19</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"_Toc402773677" </w:instrText>
      </w:r>
      <w:r>
        <w:fldChar w:fldCharType="separate"/>
      </w:r>
      <w:r>
        <w:rPr>
          <w:rStyle w:val="37"/>
        </w:rPr>
        <w:t>3.2.7</w:t>
      </w:r>
      <w:r>
        <w:rPr>
          <w:rFonts w:asciiTheme="minorHAnsi" w:hAnsiTheme="minorHAnsi" w:eastAsiaTheme="minorEastAsia" w:cstheme="minorBidi"/>
          <w:snapToGrid/>
          <w:kern w:val="2"/>
          <w:szCs w:val="22"/>
        </w:rPr>
        <w:tab/>
      </w:r>
      <w:r>
        <w:rPr>
          <w:rStyle w:val="37"/>
        </w:rPr>
        <w:t>HTTP MOVE</w:t>
      </w:r>
      <w:r>
        <w:rPr>
          <w:rStyle w:val="37"/>
          <w:rFonts w:hint="eastAsia"/>
        </w:rPr>
        <w:t>方法测试</w:t>
      </w:r>
      <w:r>
        <w:tab/>
      </w:r>
      <w:r>
        <w:fldChar w:fldCharType="begin"/>
      </w:r>
      <w:r>
        <w:instrText xml:space="preserve"> PAGEREF _Toc402773677 \h </w:instrText>
      </w:r>
      <w:r>
        <w:fldChar w:fldCharType="separate"/>
      </w:r>
      <w:r>
        <w:t>20</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"_Toc402773678" </w:instrText>
      </w:r>
      <w:r>
        <w:fldChar w:fldCharType="separate"/>
      </w:r>
      <w:r>
        <w:rPr>
          <w:rStyle w:val="37"/>
        </w:rPr>
        <w:t>3.2.8</w:t>
      </w:r>
      <w:r>
        <w:rPr>
          <w:rFonts w:asciiTheme="minorHAnsi" w:hAnsiTheme="minorHAnsi" w:eastAsiaTheme="minorEastAsia" w:cstheme="minorBidi"/>
          <w:snapToGrid/>
          <w:kern w:val="2"/>
          <w:szCs w:val="22"/>
        </w:rPr>
        <w:tab/>
      </w:r>
      <w:r>
        <w:rPr>
          <w:rStyle w:val="37"/>
        </w:rPr>
        <w:t>HTTP COPY</w:t>
      </w:r>
      <w:r>
        <w:rPr>
          <w:rStyle w:val="37"/>
          <w:rFonts w:hint="eastAsia"/>
        </w:rPr>
        <w:t>方法测试</w:t>
      </w:r>
      <w:r>
        <w:tab/>
      </w:r>
      <w:r>
        <w:fldChar w:fldCharType="begin"/>
      </w:r>
      <w:r>
        <w:instrText xml:space="preserve"> PAGEREF _Toc402773678 \h </w:instrText>
      </w:r>
      <w:r>
        <w:fldChar w:fldCharType="separate"/>
      </w:r>
      <w:r>
        <w:t>20</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"_Toc402773679" </w:instrText>
      </w:r>
      <w:r>
        <w:fldChar w:fldCharType="separate"/>
      </w:r>
      <w:r>
        <w:rPr>
          <w:rStyle w:val="37"/>
        </w:rPr>
        <w:t>3.2.9</w:t>
      </w:r>
      <w:r>
        <w:rPr>
          <w:rFonts w:asciiTheme="minorHAnsi" w:hAnsiTheme="minorHAnsi" w:eastAsiaTheme="minorEastAsia" w:cstheme="minorBidi"/>
          <w:snapToGrid/>
          <w:kern w:val="2"/>
          <w:szCs w:val="22"/>
        </w:rPr>
        <w:tab/>
      </w:r>
      <w:r>
        <w:rPr>
          <w:rStyle w:val="37"/>
        </w:rPr>
        <w:t>Web</w:t>
      </w:r>
      <w:r>
        <w:rPr>
          <w:rStyle w:val="37"/>
          <w:rFonts w:hint="eastAsia"/>
        </w:rPr>
        <w:t>服务器版本信息收集</w:t>
      </w:r>
      <w:r>
        <w:tab/>
      </w:r>
      <w:r>
        <w:fldChar w:fldCharType="begin"/>
      </w:r>
      <w:r>
        <w:instrText xml:space="preserve"> PAGEREF _Toc402773679 \h </w:instrText>
      </w:r>
      <w:r>
        <w:fldChar w:fldCharType="separate"/>
      </w:r>
      <w:r>
        <w:t>21</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"_Toc402773680" </w:instrText>
      </w:r>
      <w:r>
        <w:fldChar w:fldCharType="separate"/>
      </w:r>
      <w:r>
        <w:rPr>
          <w:rStyle w:val="37"/>
        </w:rPr>
        <w:t>3.3</w:t>
      </w:r>
      <w:r>
        <w:rPr>
          <w:rFonts w:asciiTheme="minorHAnsi" w:hAnsiTheme="minorHAnsi" w:eastAsiaTheme="minorEastAsia" w:cstheme="minorBidi"/>
          <w:smallCaps w:val="0"/>
          <w:snapToGrid/>
          <w:kern w:val="2"/>
          <w:sz w:val="21"/>
          <w:szCs w:val="22"/>
        </w:rPr>
        <w:tab/>
      </w:r>
      <w:r>
        <w:rPr>
          <w:rStyle w:val="37"/>
          <w:rFonts w:hint="eastAsia"/>
        </w:rPr>
        <w:t>文件、目录测试</w:t>
      </w:r>
      <w:r>
        <w:tab/>
      </w:r>
      <w:r>
        <w:fldChar w:fldCharType="begin"/>
      </w:r>
      <w:r>
        <w:instrText xml:space="preserve"> PAGEREF _Toc402773680 \h </w:instrText>
      </w:r>
      <w:r>
        <w:fldChar w:fldCharType="separate"/>
      </w:r>
      <w:r>
        <w:t>22</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"_Toc402773681" </w:instrText>
      </w:r>
      <w:r>
        <w:fldChar w:fldCharType="separate"/>
      </w:r>
      <w:r>
        <w:rPr>
          <w:rStyle w:val="37"/>
        </w:rPr>
        <w:t>3.3.1</w:t>
      </w:r>
      <w:r>
        <w:rPr>
          <w:rFonts w:asciiTheme="minorHAnsi" w:hAnsiTheme="minorHAnsi" w:eastAsiaTheme="minorEastAsia" w:cstheme="minorBidi"/>
          <w:snapToGrid/>
          <w:kern w:val="2"/>
          <w:szCs w:val="22"/>
        </w:rPr>
        <w:tab/>
      </w:r>
      <w:r>
        <w:rPr>
          <w:rStyle w:val="37"/>
          <w:rFonts w:hint="eastAsia"/>
        </w:rPr>
        <w:t>工具方式的敏感接口遍历</w:t>
      </w:r>
      <w:r>
        <w:tab/>
      </w:r>
      <w:r>
        <w:fldChar w:fldCharType="begin"/>
      </w:r>
      <w:r>
        <w:instrText xml:space="preserve"> PAGEREF _Toc402773681 \h </w:instrText>
      </w:r>
      <w:r>
        <w:fldChar w:fldCharType="separate"/>
      </w:r>
      <w:r>
        <w:t>22</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"_Toc402773682" </w:instrText>
      </w:r>
      <w:r>
        <w:fldChar w:fldCharType="separate"/>
      </w:r>
      <w:r>
        <w:rPr>
          <w:rStyle w:val="37"/>
        </w:rPr>
        <w:t>3.3.2</w:t>
      </w:r>
      <w:r>
        <w:rPr>
          <w:rFonts w:asciiTheme="minorHAnsi" w:hAnsiTheme="minorHAnsi" w:eastAsiaTheme="minorEastAsia" w:cstheme="minorBidi"/>
          <w:snapToGrid/>
          <w:kern w:val="2"/>
          <w:szCs w:val="22"/>
        </w:rPr>
        <w:tab/>
      </w:r>
      <w:r>
        <w:rPr>
          <w:rStyle w:val="37"/>
        </w:rPr>
        <w:t>Robots</w:t>
      </w:r>
      <w:r>
        <w:rPr>
          <w:rStyle w:val="37"/>
          <w:rFonts w:hint="eastAsia"/>
        </w:rPr>
        <w:t>方式的敏感接口查找</w:t>
      </w:r>
      <w:r>
        <w:tab/>
      </w:r>
      <w:r>
        <w:fldChar w:fldCharType="begin"/>
      </w:r>
      <w:r>
        <w:instrText xml:space="preserve"> PAGEREF _Toc402773682 \h </w:instrText>
      </w:r>
      <w:r>
        <w:fldChar w:fldCharType="separate"/>
      </w:r>
      <w:r>
        <w:t>24</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"_Toc402773683" </w:instrText>
      </w:r>
      <w:r>
        <w:fldChar w:fldCharType="separate"/>
      </w:r>
      <w:r>
        <w:rPr>
          <w:rStyle w:val="37"/>
        </w:rPr>
        <w:t>3.3.3</w:t>
      </w:r>
      <w:r>
        <w:rPr>
          <w:rFonts w:asciiTheme="minorHAnsi" w:hAnsiTheme="minorHAnsi" w:eastAsiaTheme="minorEastAsia" w:cstheme="minorBidi"/>
          <w:snapToGrid/>
          <w:kern w:val="2"/>
          <w:szCs w:val="22"/>
        </w:rPr>
        <w:tab/>
      </w:r>
      <w:r>
        <w:rPr>
          <w:rStyle w:val="37"/>
        </w:rPr>
        <w:t>Web</w:t>
      </w:r>
      <w:r>
        <w:rPr>
          <w:rStyle w:val="37"/>
          <w:rFonts w:hint="eastAsia"/>
        </w:rPr>
        <w:t>服务器的控制台</w:t>
      </w:r>
      <w:r>
        <w:tab/>
      </w:r>
      <w:r>
        <w:fldChar w:fldCharType="begin"/>
      </w:r>
      <w:r>
        <w:instrText xml:space="preserve"> PAGEREF _Toc402773683 \h </w:instrText>
      </w:r>
      <w:r>
        <w:fldChar w:fldCharType="separate"/>
      </w:r>
      <w:r>
        <w:t>25</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"_Toc402773684" </w:instrText>
      </w:r>
      <w:r>
        <w:fldChar w:fldCharType="separate"/>
      </w:r>
      <w:r>
        <w:rPr>
          <w:rStyle w:val="37"/>
        </w:rPr>
        <w:t>3.3.4</w:t>
      </w:r>
      <w:r>
        <w:rPr>
          <w:rFonts w:asciiTheme="minorHAnsi" w:hAnsiTheme="minorHAnsi" w:eastAsiaTheme="minorEastAsia" w:cstheme="minorBidi"/>
          <w:snapToGrid/>
          <w:kern w:val="2"/>
          <w:szCs w:val="22"/>
        </w:rPr>
        <w:tab/>
      </w:r>
      <w:r>
        <w:rPr>
          <w:rStyle w:val="37"/>
          <w:rFonts w:hint="eastAsia"/>
        </w:rPr>
        <w:t>目录列表测试</w:t>
      </w:r>
      <w:r>
        <w:tab/>
      </w:r>
      <w:r>
        <w:fldChar w:fldCharType="begin"/>
      </w:r>
      <w:r>
        <w:instrText xml:space="preserve"> PAGEREF _Toc402773684 \h </w:instrText>
      </w:r>
      <w:r>
        <w:fldChar w:fldCharType="separate"/>
      </w:r>
      <w:r>
        <w:t>27</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"_Toc402773685" </w:instrText>
      </w:r>
      <w:r>
        <w:fldChar w:fldCharType="separate"/>
      </w:r>
      <w:r>
        <w:rPr>
          <w:rStyle w:val="37"/>
        </w:rPr>
        <w:t>3.3.5</w:t>
      </w:r>
      <w:r>
        <w:rPr>
          <w:rFonts w:asciiTheme="minorHAnsi" w:hAnsiTheme="minorHAnsi" w:eastAsiaTheme="minorEastAsia" w:cstheme="minorBidi"/>
          <w:snapToGrid/>
          <w:kern w:val="2"/>
          <w:szCs w:val="22"/>
        </w:rPr>
        <w:tab/>
      </w:r>
      <w:r>
        <w:rPr>
          <w:rStyle w:val="37"/>
          <w:rFonts w:hint="eastAsia"/>
        </w:rPr>
        <w:t>文件归档测试</w:t>
      </w:r>
      <w:r>
        <w:tab/>
      </w:r>
      <w:r>
        <w:fldChar w:fldCharType="begin"/>
      </w:r>
      <w:r>
        <w:instrText xml:space="preserve"> PAGEREF _Toc402773685 \h </w:instrText>
      </w:r>
      <w:r>
        <w:fldChar w:fldCharType="separate"/>
      </w:r>
      <w:r>
        <w:t>29</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"_Toc402773686" </w:instrText>
      </w:r>
      <w:r>
        <w:fldChar w:fldCharType="separate"/>
      </w:r>
      <w:r>
        <w:rPr>
          <w:rStyle w:val="37"/>
        </w:rPr>
        <w:t>3.4</w:t>
      </w:r>
      <w:r>
        <w:rPr>
          <w:rFonts w:asciiTheme="minorHAnsi" w:hAnsiTheme="minorHAnsi" w:eastAsiaTheme="minorEastAsia" w:cstheme="minorBidi"/>
          <w:smallCaps w:val="0"/>
          <w:snapToGrid/>
          <w:kern w:val="2"/>
          <w:sz w:val="21"/>
          <w:szCs w:val="22"/>
        </w:rPr>
        <w:tab/>
      </w:r>
      <w:r>
        <w:rPr>
          <w:rStyle w:val="37"/>
          <w:rFonts w:hint="eastAsia"/>
        </w:rPr>
        <w:t>认证测试</w:t>
      </w:r>
      <w:r>
        <w:tab/>
      </w:r>
      <w:r>
        <w:fldChar w:fldCharType="begin"/>
      </w:r>
      <w:r>
        <w:instrText xml:space="preserve"> PAGEREF _Toc402773686 \h </w:instrText>
      </w:r>
      <w:r>
        <w:fldChar w:fldCharType="separate"/>
      </w:r>
      <w:r>
        <w:t>30</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"_Toc402773687" </w:instrText>
      </w:r>
      <w:r>
        <w:fldChar w:fldCharType="separate"/>
      </w:r>
      <w:r>
        <w:rPr>
          <w:rStyle w:val="37"/>
        </w:rPr>
        <w:t>3.4.1</w:t>
      </w:r>
      <w:r>
        <w:rPr>
          <w:rFonts w:asciiTheme="minorHAnsi" w:hAnsiTheme="minorHAnsi" w:eastAsiaTheme="minorEastAsia" w:cstheme="minorBidi"/>
          <w:snapToGrid/>
          <w:kern w:val="2"/>
          <w:szCs w:val="22"/>
        </w:rPr>
        <w:tab/>
      </w:r>
      <w:r>
        <w:rPr>
          <w:rStyle w:val="37"/>
          <w:rFonts w:hint="eastAsia"/>
        </w:rPr>
        <w:t>验证码测试</w:t>
      </w:r>
      <w:r>
        <w:tab/>
      </w:r>
      <w:r>
        <w:fldChar w:fldCharType="begin"/>
      </w:r>
      <w:r>
        <w:instrText xml:space="preserve"> PAGEREF _Toc402773687 \h </w:instrText>
      </w:r>
      <w:r>
        <w:fldChar w:fldCharType="separate"/>
      </w:r>
      <w:r>
        <w:t>30</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"_Toc402773688" </w:instrText>
      </w:r>
      <w:r>
        <w:fldChar w:fldCharType="separate"/>
      </w:r>
      <w:r>
        <w:rPr>
          <w:rStyle w:val="37"/>
        </w:rPr>
        <w:t>3.4.2</w:t>
      </w:r>
      <w:r>
        <w:rPr>
          <w:rFonts w:asciiTheme="minorHAnsi" w:hAnsiTheme="minorHAnsi" w:eastAsiaTheme="minorEastAsia" w:cstheme="minorBidi"/>
          <w:snapToGrid/>
          <w:kern w:val="2"/>
          <w:szCs w:val="22"/>
        </w:rPr>
        <w:tab/>
      </w:r>
      <w:r>
        <w:rPr>
          <w:rStyle w:val="37"/>
          <w:rFonts w:hint="eastAsia"/>
        </w:rPr>
        <w:t>认证错误提示</w:t>
      </w:r>
      <w:r>
        <w:tab/>
      </w:r>
      <w:r>
        <w:fldChar w:fldCharType="begin"/>
      </w:r>
      <w:r>
        <w:instrText xml:space="preserve"> PAGEREF _Toc402773688 \h </w:instrText>
      </w:r>
      <w:r>
        <w:fldChar w:fldCharType="separate"/>
      </w:r>
      <w:r>
        <w:t>31</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"_Toc402773689" </w:instrText>
      </w:r>
      <w:r>
        <w:fldChar w:fldCharType="separate"/>
      </w:r>
      <w:r>
        <w:rPr>
          <w:rStyle w:val="37"/>
        </w:rPr>
        <w:t>3.4.3</w:t>
      </w:r>
      <w:r>
        <w:rPr>
          <w:rFonts w:asciiTheme="minorHAnsi" w:hAnsiTheme="minorHAnsi" w:eastAsiaTheme="minorEastAsia" w:cstheme="minorBidi"/>
          <w:snapToGrid/>
          <w:kern w:val="2"/>
          <w:szCs w:val="22"/>
        </w:rPr>
        <w:tab/>
      </w:r>
      <w:r>
        <w:rPr>
          <w:rStyle w:val="37"/>
          <w:rFonts w:hint="eastAsia"/>
        </w:rPr>
        <w:t>锁定策略测试</w:t>
      </w:r>
      <w:r>
        <w:tab/>
      </w:r>
      <w:r>
        <w:fldChar w:fldCharType="begin"/>
      </w:r>
      <w:r>
        <w:instrText xml:space="preserve"> PAGEREF _Toc402773689 \h </w:instrText>
      </w:r>
      <w:r>
        <w:fldChar w:fldCharType="separate"/>
      </w:r>
      <w:r>
        <w:t>32</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"_Toc402773690" </w:instrText>
      </w:r>
      <w:r>
        <w:fldChar w:fldCharType="separate"/>
      </w:r>
      <w:r>
        <w:rPr>
          <w:rStyle w:val="37"/>
        </w:rPr>
        <w:t>3.4.4</w:t>
      </w:r>
      <w:r>
        <w:rPr>
          <w:rFonts w:asciiTheme="minorHAnsi" w:hAnsiTheme="minorHAnsi" w:eastAsiaTheme="minorEastAsia" w:cstheme="minorBidi"/>
          <w:snapToGrid/>
          <w:kern w:val="2"/>
          <w:szCs w:val="22"/>
        </w:rPr>
        <w:tab/>
      </w:r>
      <w:r>
        <w:rPr>
          <w:rStyle w:val="37"/>
          <w:rFonts w:hint="eastAsia"/>
        </w:rPr>
        <w:t>认证绕过测试</w:t>
      </w:r>
      <w:r>
        <w:tab/>
      </w:r>
      <w:r>
        <w:fldChar w:fldCharType="begin"/>
      </w:r>
      <w:r>
        <w:instrText xml:space="preserve"> PAGEREF _Toc402773690 \h </w:instrText>
      </w:r>
      <w:r>
        <w:fldChar w:fldCharType="separate"/>
      </w:r>
      <w:r>
        <w:t>33</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"_Toc402773691" </w:instrText>
      </w:r>
      <w:r>
        <w:fldChar w:fldCharType="separate"/>
      </w:r>
      <w:r>
        <w:rPr>
          <w:rStyle w:val="37"/>
        </w:rPr>
        <w:t>3.4.5</w:t>
      </w:r>
      <w:r>
        <w:rPr>
          <w:rFonts w:asciiTheme="minorHAnsi" w:hAnsiTheme="minorHAnsi" w:eastAsiaTheme="minorEastAsia" w:cstheme="minorBidi"/>
          <w:snapToGrid/>
          <w:kern w:val="2"/>
          <w:szCs w:val="22"/>
        </w:rPr>
        <w:tab/>
      </w:r>
      <w:r>
        <w:rPr>
          <w:rStyle w:val="37"/>
          <w:rFonts w:hint="eastAsia"/>
        </w:rPr>
        <w:t>找回密码测试</w:t>
      </w:r>
      <w:r>
        <w:tab/>
      </w:r>
      <w:r>
        <w:fldChar w:fldCharType="begin"/>
      </w:r>
      <w:r>
        <w:instrText xml:space="preserve"> PAGEREF _Toc402773691 \h </w:instrText>
      </w:r>
      <w:r>
        <w:fldChar w:fldCharType="separate"/>
      </w:r>
      <w:r>
        <w:t>33</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"_Toc402773692" </w:instrText>
      </w:r>
      <w:r>
        <w:fldChar w:fldCharType="separate"/>
      </w:r>
      <w:r>
        <w:rPr>
          <w:rStyle w:val="37"/>
        </w:rPr>
        <w:t>3.4.6</w:t>
      </w:r>
      <w:r>
        <w:rPr>
          <w:rFonts w:asciiTheme="minorHAnsi" w:hAnsiTheme="minorHAnsi" w:eastAsiaTheme="minorEastAsia" w:cstheme="minorBidi"/>
          <w:snapToGrid/>
          <w:kern w:val="2"/>
          <w:szCs w:val="22"/>
        </w:rPr>
        <w:tab/>
      </w:r>
      <w:r>
        <w:rPr>
          <w:rStyle w:val="37"/>
          <w:rFonts w:hint="eastAsia"/>
        </w:rPr>
        <w:t>修改密码测试</w:t>
      </w:r>
      <w:r>
        <w:tab/>
      </w:r>
      <w:r>
        <w:fldChar w:fldCharType="begin"/>
      </w:r>
      <w:r>
        <w:instrText xml:space="preserve"> PAGEREF _Toc402773692 \h </w:instrText>
      </w:r>
      <w:r>
        <w:fldChar w:fldCharType="separate"/>
      </w:r>
      <w:r>
        <w:t>34</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"_Toc402773693" </w:instrText>
      </w:r>
      <w:r>
        <w:fldChar w:fldCharType="separate"/>
      </w:r>
      <w:r>
        <w:rPr>
          <w:rStyle w:val="37"/>
        </w:rPr>
        <w:t>3.4.7</w:t>
      </w:r>
      <w:r>
        <w:rPr>
          <w:rFonts w:asciiTheme="minorHAnsi" w:hAnsiTheme="minorHAnsi" w:eastAsiaTheme="minorEastAsia" w:cstheme="minorBidi"/>
          <w:snapToGrid/>
          <w:kern w:val="2"/>
          <w:szCs w:val="22"/>
        </w:rPr>
        <w:tab/>
      </w:r>
      <w:r>
        <w:rPr>
          <w:rStyle w:val="37"/>
          <w:rFonts w:hint="eastAsia"/>
        </w:rPr>
        <w:t>不安全的数据传输</w:t>
      </w:r>
      <w:r>
        <w:tab/>
      </w:r>
      <w:r>
        <w:fldChar w:fldCharType="begin"/>
      </w:r>
      <w:r>
        <w:instrText xml:space="preserve"> PAGEREF _Toc402773693 \h </w:instrText>
      </w:r>
      <w:r>
        <w:fldChar w:fldCharType="separate"/>
      </w:r>
      <w:r>
        <w:t>35</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"_Toc402773694" </w:instrText>
      </w:r>
      <w:r>
        <w:fldChar w:fldCharType="separate"/>
      </w:r>
      <w:r>
        <w:rPr>
          <w:rStyle w:val="37"/>
        </w:rPr>
        <w:t>3.4.8</w:t>
      </w:r>
      <w:r>
        <w:rPr>
          <w:rFonts w:asciiTheme="minorHAnsi" w:hAnsiTheme="minorHAnsi" w:eastAsiaTheme="minorEastAsia" w:cstheme="minorBidi"/>
          <w:snapToGrid/>
          <w:kern w:val="2"/>
          <w:szCs w:val="22"/>
        </w:rPr>
        <w:tab/>
      </w:r>
      <w:r>
        <w:rPr>
          <w:rStyle w:val="37"/>
          <w:rFonts w:hint="eastAsia"/>
        </w:rPr>
        <w:t>强口令策略测试</w:t>
      </w:r>
      <w:r>
        <w:tab/>
      </w:r>
      <w:r>
        <w:fldChar w:fldCharType="begin"/>
      </w:r>
      <w:r>
        <w:instrText xml:space="preserve"> PAGEREF _Toc402773694 \h </w:instrText>
      </w:r>
      <w:r>
        <w:fldChar w:fldCharType="separate"/>
      </w:r>
      <w:r>
        <w:t>36</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"_Toc402773695" </w:instrText>
      </w:r>
      <w:r>
        <w:fldChar w:fldCharType="separate"/>
      </w:r>
      <w:r>
        <w:rPr>
          <w:rStyle w:val="37"/>
        </w:rPr>
        <w:t>3.5</w:t>
      </w:r>
      <w:r>
        <w:rPr>
          <w:rFonts w:asciiTheme="minorHAnsi" w:hAnsiTheme="minorHAnsi" w:eastAsiaTheme="minorEastAsia" w:cstheme="minorBidi"/>
          <w:smallCaps w:val="0"/>
          <w:snapToGrid/>
          <w:kern w:val="2"/>
          <w:sz w:val="21"/>
          <w:szCs w:val="22"/>
        </w:rPr>
        <w:tab/>
      </w:r>
      <w:r>
        <w:rPr>
          <w:rStyle w:val="37"/>
          <w:rFonts w:hint="eastAsia"/>
        </w:rPr>
        <w:t>会话管理测试</w:t>
      </w:r>
      <w:r>
        <w:tab/>
      </w:r>
      <w:r>
        <w:fldChar w:fldCharType="begin"/>
      </w:r>
      <w:r>
        <w:instrText xml:space="preserve"> PAGEREF _Toc402773695 \h </w:instrText>
      </w:r>
      <w:r>
        <w:fldChar w:fldCharType="separate"/>
      </w:r>
      <w:r>
        <w:t>37</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"_Toc402773696" </w:instrText>
      </w:r>
      <w:r>
        <w:fldChar w:fldCharType="separate"/>
      </w:r>
      <w:r>
        <w:rPr>
          <w:rStyle w:val="37"/>
        </w:rPr>
        <w:t>3.5.1</w:t>
      </w:r>
      <w:r>
        <w:rPr>
          <w:rFonts w:asciiTheme="minorHAnsi" w:hAnsiTheme="minorHAnsi" w:eastAsiaTheme="minorEastAsia" w:cstheme="minorBidi"/>
          <w:snapToGrid/>
          <w:kern w:val="2"/>
          <w:szCs w:val="22"/>
        </w:rPr>
        <w:tab/>
      </w:r>
      <w:r>
        <w:rPr>
          <w:rStyle w:val="37"/>
          <w:rFonts w:hint="eastAsia"/>
        </w:rPr>
        <w:t>身份信息维护方式测试</w:t>
      </w:r>
      <w:r>
        <w:tab/>
      </w:r>
      <w:r>
        <w:fldChar w:fldCharType="begin"/>
      </w:r>
      <w:r>
        <w:instrText xml:space="preserve"> PAGEREF _Toc402773696 \h </w:instrText>
      </w:r>
      <w:r>
        <w:fldChar w:fldCharType="separate"/>
      </w:r>
      <w:r>
        <w:t>37</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"_Toc402773697" </w:instrText>
      </w:r>
      <w:r>
        <w:fldChar w:fldCharType="separate"/>
      </w:r>
      <w:r>
        <w:rPr>
          <w:rStyle w:val="37"/>
        </w:rPr>
        <w:t>3.5.2</w:t>
      </w:r>
      <w:r>
        <w:rPr>
          <w:rFonts w:asciiTheme="minorHAnsi" w:hAnsiTheme="minorHAnsi" w:eastAsiaTheme="minorEastAsia" w:cstheme="minorBidi"/>
          <w:snapToGrid/>
          <w:kern w:val="2"/>
          <w:szCs w:val="22"/>
        </w:rPr>
        <w:tab/>
      </w:r>
      <w:r>
        <w:rPr>
          <w:rStyle w:val="37"/>
        </w:rPr>
        <w:t>Cookie</w:t>
      </w:r>
      <w:r>
        <w:rPr>
          <w:rStyle w:val="37"/>
          <w:rFonts w:hint="eastAsia"/>
        </w:rPr>
        <w:t>存储方式测试</w:t>
      </w:r>
      <w:r>
        <w:tab/>
      </w:r>
      <w:r>
        <w:fldChar w:fldCharType="begin"/>
      </w:r>
      <w:r>
        <w:instrText xml:space="preserve"> PAGEREF _Toc402773697 \h </w:instrText>
      </w:r>
      <w:r>
        <w:fldChar w:fldCharType="separate"/>
      </w:r>
      <w:r>
        <w:t>38</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"_Toc402773698" </w:instrText>
      </w:r>
      <w:r>
        <w:fldChar w:fldCharType="separate"/>
      </w:r>
      <w:r>
        <w:rPr>
          <w:rStyle w:val="37"/>
        </w:rPr>
        <w:t>3.5.3</w:t>
      </w:r>
      <w:r>
        <w:rPr>
          <w:rFonts w:asciiTheme="minorHAnsi" w:hAnsiTheme="minorHAnsi" w:eastAsiaTheme="minorEastAsia" w:cstheme="minorBidi"/>
          <w:snapToGrid/>
          <w:kern w:val="2"/>
          <w:szCs w:val="22"/>
        </w:rPr>
        <w:tab/>
      </w:r>
      <w:r>
        <w:rPr>
          <w:rStyle w:val="37"/>
          <w:rFonts w:hint="eastAsia"/>
        </w:rPr>
        <w:t>用户注销登陆的方式测试</w:t>
      </w:r>
      <w:r>
        <w:tab/>
      </w:r>
      <w:r>
        <w:fldChar w:fldCharType="begin"/>
      </w:r>
      <w:r>
        <w:instrText xml:space="preserve"> PAGEREF _Toc402773698 \h </w:instrText>
      </w:r>
      <w:r>
        <w:fldChar w:fldCharType="separate"/>
      </w:r>
      <w:r>
        <w:t>38</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"_Toc402773699" </w:instrText>
      </w:r>
      <w:r>
        <w:fldChar w:fldCharType="separate"/>
      </w:r>
      <w:r>
        <w:rPr>
          <w:rStyle w:val="37"/>
        </w:rPr>
        <w:t>3.5.4</w:t>
      </w:r>
      <w:r>
        <w:rPr>
          <w:rFonts w:asciiTheme="minorHAnsi" w:hAnsiTheme="minorHAnsi" w:eastAsiaTheme="minorEastAsia" w:cstheme="minorBidi"/>
          <w:snapToGrid/>
          <w:kern w:val="2"/>
          <w:szCs w:val="22"/>
        </w:rPr>
        <w:tab/>
      </w:r>
      <w:r>
        <w:rPr>
          <w:rStyle w:val="37"/>
          <w:rFonts w:hint="eastAsia"/>
        </w:rPr>
        <w:t>注销时会话信息是否清除测试</w:t>
      </w:r>
      <w:r>
        <w:tab/>
      </w:r>
      <w:r>
        <w:fldChar w:fldCharType="begin"/>
      </w:r>
      <w:r>
        <w:instrText xml:space="preserve"> PAGEREF _Toc402773699 \h </w:instrText>
      </w:r>
      <w:r>
        <w:fldChar w:fldCharType="separate"/>
      </w:r>
      <w:r>
        <w:t>39</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"_Toc402773700" </w:instrText>
      </w:r>
      <w:r>
        <w:fldChar w:fldCharType="separate"/>
      </w:r>
      <w:r>
        <w:rPr>
          <w:rStyle w:val="37"/>
        </w:rPr>
        <w:t>3.5.5</w:t>
      </w:r>
      <w:r>
        <w:rPr>
          <w:rFonts w:asciiTheme="minorHAnsi" w:hAnsiTheme="minorHAnsi" w:eastAsiaTheme="minorEastAsia" w:cstheme="minorBidi"/>
          <w:snapToGrid/>
          <w:kern w:val="2"/>
          <w:szCs w:val="22"/>
        </w:rPr>
        <w:tab/>
      </w:r>
      <w:r>
        <w:rPr>
          <w:rStyle w:val="37"/>
          <w:rFonts w:hint="eastAsia"/>
        </w:rPr>
        <w:t>会话超时时间测试</w:t>
      </w:r>
      <w:r>
        <w:tab/>
      </w:r>
      <w:r>
        <w:fldChar w:fldCharType="begin"/>
      </w:r>
      <w:r>
        <w:instrText xml:space="preserve"> PAGEREF _Toc402773700 \h </w:instrText>
      </w:r>
      <w:r>
        <w:fldChar w:fldCharType="separate"/>
      </w:r>
      <w:r>
        <w:t>40</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"_Toc402773701" </w:instrText>
      </w:r>
      <w:r>
        <w:fldChar w:fldCharType="separate"/>
      </w:r>
      <w:r>
        <w:rPr>
          <w:rStyle w:val="37"/>
        </w:rPr>
        <w:t>3.5.6</w:t>
      </w:r>
      <w:r>
        <w:rPr>
          <w:rFonts w:asciiTheme="minorHAnsi" w:hAnsiTheme="minorHAnsi" w:eastAsiaTheme="minorEastAsia" w:cstheme="minorBidi"/>
          <w:snapToGrid/>
          <w:kern w:val="2"/>
          <w:szCs w:val="22"/>
        </w:rPr>
        <w:tab/>
      </w:r>
      <w:r>
        <w:rPr>
          <w:rStyle w:val="37"/>
          <w:rFonts w:hint="eastAsia"/>
        </w:rPr>
        <w:t>会话定置测试</w:t>
      </w:r>
      <w:r>
        <w:tab/>
      </w:r>
      <w:r>
        <w:fldChar w:fldCharType="begin"/>
      </w:r>
      <w:r>
        <w:instrText xml:space="preserve"> PAGEREF _Toc402773701 \h </w:instrText>
      </w:r>
      <w:r>
        <w:fldChar w:fldCharType="separate"/>
      </w:r>
      <w:r>
        <w:t>40</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"_Toc402773702" </w:instrText>
      </w:r>
      <w:r>
        <w:fldChar w:fldCharType="separate"/>
      </w:r>
      <w:r>
        <w:rPr>
          <w:rStyle w:val="37"/>
        </w:rPr>
        <w:t>3.5.7</w:t>
      </w:r>
      <w:r>
        <w:rPr>
          <w:rFonts w:asciiTheme="minorHAnsi" w:hAnsiTheme="minorHAnsi" w:eastAsiaTheme="minorEastAsia" w:cstheme="minorBidi"/>
          <w:snapToGrid/>
          <w:kern w:val="2"/>
          <w:szCs w:val="22"/>
        </w:rPr>
        <w:tab/>
      </w:r>
      <w:r>
        <w:rPr>
          <w:rStyle w:val="37"/>
          <w:rFonts w:hint="eastAsia"/>
        </w:rPr>
        <w:t>会话标识携带</w:t>
      </w:r>
      <w:r>
        <w:tab/>
      </w:r>
      <w:r>
        <w:fldChar w:fldCharType="begin"/>
      </w:r>
      <w:r>
        <w:instrText xml:space="preserve"> PAGEREF _Toc402773702 \h </w:instrText>
      </w:r>
      <w:r>
        <w:fldChar w:fldCharType="separate"/>
      </w:r>
      <w:r>
        <w:t>41</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"_Toc402773703" </w:instrText>
      </w:r>
      <w:r>
        <w:fldChar w:fldCharType="separate"/>
      </w:r>
      <w:r>
        <w:rPr>
          <w:rStyle w:val="37"/>
        </w:rPr>
        <w:t>3.5.8</w:t>
      </w:r>
      <w:r>
        <w:rPr>
          <w:rFonts w:asciiTheme="minorHAnsi" w:hAnsiTheme="minorHAnsi" w:eastAsiaTheme="minorEastAsia" w:cstheme="minorBidi"/>
          <w:snapToGrid/>
          <w:kern w:val="2"/>
          <w:szCs w:val="22"/>
        </w:rPr>
        <w:tab/>
      </w:r>
      <w:r>
        <w:rPr>
          <w:rStyle w:val="37"/>
          <w:rFonts w:hint="eastAsia"/>
        </w:rPr>
        <w:t>会话标识随机性测试</w:t>
      </w:r>
      <w:r>
        <w:tab/>
      </w:r>
      <w:r>
        <w:fldChar w:fldCharType="begin"/>
      </w:r>
      <w:r>
        <w:instrText xml:space="preserve"> PAGEREF _Toc402773703 \h </w:instrText>
      </w:r>
      <w:r>
        <w:fldChar w:fldCharType="separate"/>
      </w:r>
      <w:r>
        <w:t>42</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"_Toc402773704" </w:instrText>
      </w:r>
      <w:r>
        <w:fldChar w:fldCharType="separate"/>
      </w:r>
      <w:r>
        <w:rPr>
          <w:rStyle w:val="37"/>
        </w:rPr>
        <w:t>3.6</w:t>
      </w:r>
      <w:r>
        <w:rPr>
          <w:rFonts w:asciiTheme="minorHAnsi" w:hAnsiTheme="minorHAnsi" w:eastAsiaTheme="minorEastAsia" w:cstheme="minorBidi"/>
          <w:smallCaps w:val="0"/>
          <w:snapToGrid/>
          <w:kern w:val="2"/>
          <w:sz w:val="21"/>
          <w:szCs w:val="22"/>
        </w:rPr>
        <w:tab/>
      </w:r>
      <w:r>
        <w:rPr>
          <w:rStyle w:val="37"/>
          <w:rFonts w:hint="eastAsia"/>
        </w:rPr>
        <w:t>权限管理测试</w:t>
      </w:r>
      <w:r>
        <w:tab/>
      </w:r>
      <w:r>
        <w:fldChar w:fldCharType="begin"/>
      </w:r>
      <w:r>
        <w:instrText xml:space="preserve"> PAGEREF _Toc402773704 \h </w:instrText>
      </w:r>
      <w:r>
        <w:fldChar w:fldCharType="separate"/>
      </w:r>
      <w:r>
        <w:t>46</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"_Toc402773705" </w:instrText>
      </w:r>
      <w:r>
        <w:fldChar w:fldCharType="separate"/>
      </w:r>
      <w:r>
        <w:rPr>
          <w:rStyle w:val="37"/>
        </w:rPr>
        <w:t>3.6.1</w:t>
      </w:r>
      <w:r>
        <w:rPr>
          <w:rFonts w:asciiTheme="minorHAnsi" w:hAnsiTheme="minorHAnsi" w:eastAsiaTheme="minorEastAsia" w:cstheme="minorBidi"/>
          <w:snapToGrid/>
          <w:kern w:val="2"/>
          <w:szCs w:val="22"/>
        </w:rPr>
        <w:tab/>
      </w:r>
      <w:r>
        <w:rPr>
          <w:rStyle w:val="37"/>
          <w:rFonts w:hint="eastAsia"/>
        </w:rPr>
        <w:t>横向测试</w:t>
      </w:r>
      <w:r>
        <w:tab/>
      </w:r>
      <w:r>
        <w:fldChar w:fldCharType="begin"/>
      </w:r>
      <w:r>
        <w:instrText xml:space="preserve"> PAGEREF _Toc402773705 \h </w:instrText>
      </w:r>
      <w:r>
        <w:fldChar w:fldCharType="separate"/>
      </w:r>
      <w:r>
        <w:t>47</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"_Toc402773706" </w:instrText>
      </w:r>
      <w:r>
        <w:fldChar w:fldCharType="separate"/>
      </w:r>
      <w:r>
        <w:rPr>
          <w:rStyle w:val="37"/>
        </w:rPr>
        <w:t>3.6.2</w:t>
      </w:r>
      <w:r>
        <w:rPr>
          <w:rFonts w:asciiTheme="minorHAnsi" w:hAnsiTheme="minorHAnsi" w:eastAsiaTheme="minorEastAsia" w:cstheme="minorBidi"/>
          <w:snapToGrid/>
          <w:kern w:val="2"/>
          <w:szCs w:val="22"/>
        </w:rPr>
        <w:tab/>
      </w:r>
      <w:r>
        <w:rPr>
          <w:rStyle w:val="37"/>
          <w:rFonts w:hint="eastAsia"/>
        </w:rPr>
        <w:t>纵向测试</w:t>
      </w:r>
      <w:r>
        <w:tab/>
      </w:r>
      <w:r>
        <w:fldChar w:fldCharType="begin"/>
      </w:r>
      <w:r>
        <w:instrText xml:space="preserve"> PAGEREF _Toc402773706 \h </w:instrText>
      </w:r>
      <w:r>
        <w:fldChar w:fldCharType="separate"/>
      </w:r>
      <w:r>
        <w:t>49</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"_Toc402773707" </w:instrText>
      </w:r>
      <w:r>
        <w:fldChar w:fldCharType="separate"/>
      </w:r>
      <w:r>
        <w:rPr>
          <w:rStyle w:val="37"/>
        </w:rPr>
        <w:t>3.6.3</w:t>
      </w:r>
      <w:r>
        <w:rPr>
          <w:rFonts w:asciiTheme="minorHAnsi" w:hAnsiTheme="minorHAnsi" w:eastAsiaTheme="minorEastAsia" w:cstheme="minorBidi"/>
          <w:snapToGrid/>
          <w:kern w:val="2"/>
          <w:szCs w:val="22"/>
        </w:rPr>
        <w:tab/>
      </w:r>
      <w:r>
        <w:rPr>
          <w:rStyle w:val="37"/>
          <w:rFonts w:hint="eastAsia"/>
        </w:rPr>
        <w:t>跨站伪造请求测试</w:t>
      </w:r>
      <w:r>
        <w:tab/>
      </w:r>
      <w:r>
        <w:fldChar w:fldCharType="begin"/>
      </w:r>
      <w:r>
        <w:instrText xml:space="preserve"> PAGEREF _Toc402773707 \h </w:instrText>
      </w:r>
      <w:r>
        <w:fldChar w:fldCharType="separate"/>
      </w:r>
      <w:r>
        <w:t>54</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"_Toc402773708" </w:instrText>
      </w:r>
      <w:r>
        <w:fldChar w:fldCharType="separate"/>
      </w:r>
      <w:r>
        <w:rPr>
          <w:rStyle w:val="37"/>
        </w:rPr>
        <w:t>3.7</w:t>
      </w:r>
      <w:r>
        <w:rPr>
          <w:rFonts w:asciiTheme="minorHAnsi" w:hAnsiTheme="minorHAnsi" w:eastAsiaTheme="minorEastAsia" w:cstheme="minorBidi"/>
          <w:smallCaps w:val="0"/>
          <w:snapToGrid/>
          <w:kern w:val="2"/>
          <w:sz w:val="21"/>
          <w:szCs w:val="22"/>
        </w:rPr>
        <w:tab/>
      </w:r>
      <w:r>
        <w:rPr>
          <w:rStyle w:val="37"/>
          <w:rFonts w:hint="eastAsia"/>
        </w:rPr>
        <w:t>文件上传下载测试</w:t>
      </w:r>
      <w:r>
        <w:tab/>
      </w:r>
      <w:r>
        <w:fldChar w:fldCharType="begin"/>
      </w:r>
      <w:r>
        <w:instrText xml:space="preserve"> PAGEREF _Toc402773708 \h </w:instrText>
      </w:r>
      <w:r>
        <w:fldChar w:fldCharType="separate"/>
      </w:r>
      <w:r>
        <w:t>56</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"_Toc402773709" </w:instrText>
      </w:r>
      <w:r>
        <w:fldChar w:fldCharType="separate"/>
      </w:r>
      <w:r>
        <w:rPr>
          <w:rStyle w:val="37"/>
        </w:rPr>
        <w:t>3.7.1</w:t>
      </w:r>
      <w:r>
        <w:rPr>
          <w:rFonts w:asciiTheme="minorHAnsi" w:hAnsiTheme="minorHAnsi" w:eastAsiaTheme="minorEastAsia" w:cstheme="minorBidi"/>
          <w:snapToGrid/>
          <w:kern w:val="2"/>
          <w:szCs w:val="22"/>
        </w:rPr>
        <w:tab/>
      </w:r>
      <w:r>
        <w:rPr>
          <w:rStyle w:val="37"/>
          <w:rFonts w:hint="eastAsia"/>
        </w:rPr>
        <w:t>文件上传测试</w:t>
      </w:r>
      <w:r>
        <w:tab/>
      </w:r>
      <w:r>
        <w:fldChar w:fldCharType="begin"/>
      </w:r>
      <w:r>
        <w:instrText xml:space="preserve"> PAGEREF _Toc402773709 \h </w:instrText>
      </w:r>
      <w:r>
        <w:fldChar w:fldCharType="separate"/>
      </w:r>
      <w:r>
        <w:t>56</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"_Toc402773710" </w:instrText>
      </w:r>
      <w:r>
        <w:fldChar w:fldCharType="separate"/>
      </w:r>
      <w:r>
        <w:rPr>
          <w:rStyle w:val="37"/>
        </w:rPr>
        <w:t>3.7.2</w:t>
      </w:r>
      <w:r>
        <w:rPr>
          <w:rFonts w:asciiTheme="minorHAnsi" w:hAnsiTheme="minorHAnsi" w:eastAsiaTheme="minorEastAsia" w:cstheme="minorBidi"/>
          <w:snapToGrid/>
          <w:kern w:val="2"/>
          <w:szCs w:val="22"/>
        </w:rPr>
        <w:tab/>
      </w:r>
      <w:r>
        <w:rPr>
          <w:rStyle w:val="37"/>
          <w:rFonts w:hint="eastAsia"/>
        </w:rPr>
        <w:t>文件下载测试</w:t>
      </w:r>
      <w:r>
        <w:tab/>
      </w:r>
      <w:r>
        <w:fldChar w:fldCharType="begin"/>
      </w:r>
      <w:r>
        <w:instrText xml:space="preserve"> PAGEREF _Toc402773710 \h </w:instrText>
      </w:r>
      <w:r>
        <w:fldChar w:fldCharType="separate"/>
      </w:r>
      <w:r>
        <w:t>57</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"_Toc402773711" </w:instrText>
      </w:r>
      <w:r>
        <w:fldChar w:fldCharType="separate"/>
      </w:r>
      <w:r>
        <w:rPr>
          <w:rStyle w:val="37"/>
        </w:rPr>
        <w:t>3.8</w:t>
      </w:r>
      <w:r>
        <w:rPr>
          <w:rFonts w:asciiTheme="minorHAnsi" w:hAnsiTheme="minorHAnsi" w:eastAsiaTheme="minorEastAsia" w:cstheme="minorBidi"/>
          <w:smallCaps w:val="0"/>
          <w:snapToGrid/>
          <w:kern w:val="2"/>
          <w:sz w:val="21"/>
          <w:szCs w:val="22"/>
        </w:rPr>
        <w:tab/>
      </w:r>
      <w:r>
        <w:rPr>
          <w:rStyle w:val="37"/>
          <w:rFonts w:hint="eastAsia"/>
        </w:rPr>
        <w:t>信息泄漏测试</w:t>
      </w:r>
      <w:r>
        <w:tab/>
      </w:r>
      <w:r>
        <w:fldChar w:fldCharType="begin"/>
      </w:r>
      <w:r>
        <w:instrText xml:space="preserve"> PAGEREF _Toc402773711 \h </w:instrText>
      </w:r>
      <w:r>
        <w:fldChar w:fldCharType="separate"/>
      </w:r>
      <w:r>
        <w:t>59</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"_Toc402773712" </w:instrText>
      </w:r>
      <w:r>
        <w:fldChar w:fldCharType="separate"/>
      </w:r>
      <w:r>
        <w:rPr>
          <w:rStyle w:val="37"/>
        </w:rPr>
        <w:t>3.8.1</w:t>
      </w:r>
      <w:r>
        <w:rPr>
          <w:rFonts w:asciiTheme="minorHAnsi" w:hAnsiTheme="minorHAnsi" w:eastAsiaTheme="minorEastAsia" w:cstheme="minorBidi"/>
          <w:snapToGrid/>
          <w:kern w:val="2"/>
          <w:szCs w:val="22"/>
        </w:rPr>
        <w:tab/>
      </w:r>
      <w:r>
        <w:rPr>
          <w:rStyle w:val="37"/>
          <w:rFonts w:hint="eastAsia"/>
        </w:rPr>
        <w:t>连接数据库的帐号密码加密测试</w:t>
      </w:r>
      <w:r>
        <w:tab/>
      </w:r>
      <w:r>
        <w:fldChar w:fldCharType="begin"/>
      </w:r>
      <w:r>
        <w:instrText xml:space="preserve"> PAGEREF _Toc402773712 \h </w:instrText>
      </w:r>
      <w:r>
        <w:fldChar w:fldCharType="separate"/>
      </w:r>
      <w:r>
        <w:t>59</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"_Toc402773713" </w:instrText>
      </w:r>
      <w:r>
        <w:fldChar w:fldCharType="separate"/>
      </w:r>
      <w:r>
        <w:rPr>
          <w:rStyle w:val="37"/>
        </w:rPr>
        <w:t>3.8.2</w:t>
      </w:r>
      <w:r>
        <w:rPr>
          <w:rFonts w:asciiTheme="minorHAnsi" w:hAnsiTheme="minorHAnsi" w:eastAsiaTheme="minorEastAsia" w:cstheme="minorBidi"/>
          <w:snapToGrid/>
          <w:kern w:val="2"/>
          <w:szCs w:val="22"/>
        </w:rPr>
        <w:tab/>
      </w:r>
      <w:r>
        <w:rPr>
          <w:rStyle w:val="37"/>
          <w:rFonts w:hint="eastAsia"/>
        </w:rPr>
        <w:t>客户端源代码敏感信息测试</w:t>
      </w:r>
      <w:r>
        <w:tab/>
      </w:r>
      <w:r>
        <w:fldChar w:fldCharType="begin"/>
      </w:r>
      <w:r>
        <w:instrText xml:space="preserve"> PAGEREF _Toc402773713 \h </w:instrText>
      </w:r>
      <w:r>
        <w:fldChar w:fldCharType="separate"/>
      </w:r>
      <w:r>
        <w:t>59</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"_Toc402773714" </w:instrText>
      </w:r>
      <w:r>
        <w:fldChar w:fldCharType="separate"/>
      </w:r>
      <w:r>
        <w:rPr>
          <w:rStyle w:val="37"/>
        </w:rPr>
        <w:t>3.8.3</w:t>
      </w:r>
      <w:r>
        <w:rPr>
          <w:rFonts w:asciiTheme="minorHAnsi" w:hAnsiTheme="minorHAnsi" w:eastAsiaTheme="minorEastAsia" w:cstheme="minorBidi"/>
          <w:snapToGrid/>
          <w:kern w:val="2"/>
          <w:szCs w:val="22"/>
        </w:rPr>
        <w:tab/>
      </w:r>
      <w:r>
        <w:rPr>
          <w:rStyle w:val="37"/>
          <w:rFonts w:hint="eastAsia"/>
        </w:rPr>
        <w:t>客户端源代码注释测试</w:t>
      </w:r>
      <w:r>
        <w:tab/>
      </w:r>
      <w:r>
        <w:fldChar w:fldCharType="begin"/>
      </w:r>
      <w:r>
        <w:instrText xml:space="preserve"> PAGEREF _Toc402773714 \h </w:instrText>
      </w:r>
      <w:r>
        <w:fldChar w:fldCharType="separate"/>
      </w:r>
      <w:r>
        <w:t>60</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"_Toc402773715" </w:instrText>
      </w:r>
      <w:r>
        <w:fldChar w:fldCharType="separate"/>
      </w:r>
      <w:r>
        <w:rPr>
          <w:rStyle w:val="37"/>
        </w:rPr>
        <w:t>3.8.4</w:t>
      </w:r>
      <w:r>
        <w:rPr>
          <w:rFonts w:asciiTheme="minorHAnsi" w:hAnsiTheme="minorHAnsi" w:eastAsiaTheme="minorEastAsia" w:cstheme="minorBidi"/>
          <w:snapToGrid/>
          <w:kern w:val="2"/>
          <w:szCs w:val="22"/>
        </w:rPr>
        <w:tab/>
      </w:r>
      <w:r>
        <w:rPr>
          <w:rStyle w:val="37"/>
          <w:rFonts w:hint="eastAsia"/>
        </w:rPr>
        <w:t>异常处理</w:t>
      </w:r>
      <w:r>
        <w:tab/>
      </w:r>
      <w:r>
        <w:fldChar w:fldCharType="begin"/>
      </w:r>
      <w:r>
        <w:instrText xml:space="preserve"> PAGEREF _Toc402773715 \h </w:instrText>
      </w:r>
      <w:r>
        <w:fldChar w:fldCharType="separate"/>
      </w:r>
      <w:r>
        <w:t>60</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"_Toc402773716" </w:instrText>
      </w:r>
      <w:r>
        <w:fldChar w:fldCharType="separate"/>
      </w:r>
      <w:r>
        <w:rPr>
          <w:rStyle w:val="37"/>
        </w:rPr>
        <w:t>3.8.5</w:t>
      </w:r>
      <w:r>
        <w:rPr>
          <w:rFonts w:asciiTheme="minorHAnsi" w:hAnsiTheme="minorHAnsi" w:eastAsiaTheme="minorEastAsia" w:cstheme="minorBidi"/>
          <w:snapToGrid/>
          <w:kern w:val="2"/>
          <w:szCs w:val="22"/>
        </w:rPr>
        <w:tab/>
      </w:r>
      <w:r>
        <w:rPr>
          <w:rStyle w:val="37"/>
        </w:rPr>
        <w:t>HappyAxis.jsp</w:t>
      </w:r>
      <w:r>
        <w:rPr>
          <w:rStyle w:val="37"/>
          <w:rFonts w:hint="eastAsia"/>
        </w:rPr>
        <w:t>页面测试</w:t>
      </w:r>
      <w:r>
        <w:tab/>
      </w:r>
      <w:r>
        <w:fldChar w:fldCharType="begin"/>
      </w:r>
      <w:r>
        <w:instrText xml:space="preserve"> PAGEREF _Toc402773716 \h </w:instrText>
      </w:r>
      <w:r>
        <w:fldChar w:fldCharType="separate"/>
      </w:r>
      <w:r>
        <w:t>62</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"_Toc402773717" </w:instrText>
      </w:r>
      <w:r>
        <w:fldChar w:fldCharType="separate"/>
      </w:r>
      <w:r>
        <w:rPr>
          <w:rStyle w:val="37"/>
        </w:rPr>
        <w:t>3.8.6</w:t>
      </w:r>
      <w:r>
        <w:rPr>
          <w:rFonts w:asciiTheme="minorHAnsi" w:hAnsiTheme="minorHAnsi" w:eastAsiaTheme="minorEastAsia" w:cstheme="minorBidi"/>
          <w:snapToGrid/>
          <w:kern w:val="2"/>
          <w:szCs w:val="22"/>
        </w:rPr>
        <w:tab/>
      </w:r>
      <w:r>
        <w:rPr>
          <w:rStyle w:val="37"/>
        </w:rPr>
        <w:t>Web</w:t>
      </w:r>
      <w:r>
        <w:rPr>
          <w:rStyle w:val="37"/>
          <w:rFonts w:hint="eastAsia"/>
        </w:rPr>
        <w:t>服务器状态信息测试</w:t>
      </w:r>
      <w:r>
        <w:tab/>
      </w:r>
      <w:r>
        <w:fldChar w:fldCharType="begin"/>
      </w:r>
      <w:r>
        <w:instrText xml:space="preserve"> PAGEREF _Toc402773717 \h </w:instrText>
      </w:r>
      <w:r>
        <w:fldChar w:fldCharType="separate"/>
      </w:r>
      <w:r>
        <w:t>63</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"_Toc402773718" </w:instrText>
      </w:r>
      <w:r>
        <w:fldChar w:fldCharType="separate"/>
      </w:r>
      <w:r>
        <w:rPr>
          <w:rStyle w:val="37"/>
        </w:rPr>
        <w:t>3.8.7</w:t>
      </w:r>
      <w:r>
        <w:rPr>
          <w:rFonts w:asciiTheme="minorHAnsi" w:hAnsiTheme="minorHAnsi" w:eastAsiaTheme="minorEastAsia" w:cstheme="minorBidi"/>
          <w:snapToGrid/>
          <w:kern w:val="2"/>
          <w:szCs w:val="22"/>
        </w:rPr>
        <w:tab/>
      </w:r>
      <w:r>
        <w:rPr>
          <w:rStyle w:val="37"/>
          <w:rFonts w:hint="eastAsia"/>
        </w:rPr>
        <w:t>不安全的存储</w:t>
      </w:r>
      <w:r>
        <w:tab/>
      </w:r>
      <w:r>
        <w:fldChar w:fldCharType="begin"/>
      </w:r>
      <w:r>
        <w:instrText xml:space="preserve"> PAGEREF _Toc402773718 \h </w:instrText>
      </w:r>
      <w:r>
        <w:fldChar w:fldCharType="separate"/>
      </w:r>
      <w:r>
        <w:t>63</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"_Toc402773719" </w:instrText>
      </w:r>
      <w:r>
        <w:fldChar w:fldCharType="separate"/>
      </w:r>
      <w:r>
        <w:rPr>
          <w:rStyle w:val="37"/>
        </w:rPr>
        <w:t>3.9</w:t>
      </w:r>
      <w:r>
        <w:rPr>
          <w:rFonts w:asciiTheme="minorHAnsi" w:hAnsiTheme="minorHAnsi" w:eastAsiaTheme="minorEastAsia" w:cstheme="minorBidi"/>
          <w:smallCaps w:val="0"/>
          <w:snapToGrid/>
          <w:kern w:val="2"/>
          <w:sz w:val="21"/>
          <w:szCs w:val="22"/>
        </w:rPr>
        <w:tab/>
      </w:r>
      <w:r>
        <w:rPr>
          <w:rStyle w:val="37"/>
          <w:rFonts w:hint="eastAsia"/>
        </w:rPr>
        <w:t>输入数据测试</w:t>
      </w:r>
      <w:r>
        <w:tab/>
      </w:r>
      <w:r>
        <w:fldChar w:fldCharType="begin"/>
      </w:r>
      <w:r>
        <w:instrText xml:space="preserve"> PAGEREF _Toc402773719 \h </w:instrText>
      </w:r>
      <w:r>
        <w:fldChar w:fldCharType="separate"/>
      </w:r>
      <w:r>
        <w:t>64</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"_Toc402773720" </w:instrText>
      </w:r>
      <w:r>
        <w:fldChar w:fldCharType="separate"/>
      </w:r>
      <w:r>
        <w:rPr>
          <w:rStyle w:val="37"/>
        </w:rPr>
        <w:t>3.9.1</w:t>
      </w:r>
      <w:r>
        <w:rPr>
          <w:rFonts w:asciiTheme="minorHAnsi" w:hAnsiTheme="minorHAnsi" w:eastAsiaTheme="minorEastAsia" w:cstheme="minorBidi"/>
          <w:snapToGrid/>
          <w:kern w:val="2"/>
          <w:szCs w:val="22"/>
        </w:rPr>
        <w:tab/>
      </w:r>
      <w:r>
        <w:rPr>
          <w:rStyle w:val="37"/>
        </w:rPr>
        <w:t>SQL</w:t>
      </w:r>
      <w:r>
        <w:rPr>
          <w:rStyle w:val="37"/>
          <w:rFonts w:hint="eastAsia"/>
        </w:rPr>
        <w:t>注入测试</w:t>
      </w:r>
      <w:r>
        <w:tab/>
      </w:r>
      <w:r>
        <w:fldChar w:fldCharType="begin"/>
      </w:r>
      <w:r>
        <w:instrText xml:space="preserve"> PAGEREF _Toc402773720 \h </w:instrText>
      </w:r>
      <w:r>
        <w:fldChar w:fldCharType="separate"/>
      </w:r>
      <w:r>
        <w:t>64</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"_Toc402773721" </w:instrText>
      </w:r>
      <w:r>
        <w:fldChar w:fldCharType="separate"/>
      </w:r>
      <w:r>
        <w:rPr>
          <w:rStyle w:val="37"/>
        </w:rPr>
        <w:t>3.9.2</w:t>
      </w:r>
      <w:r>
        <w:rPr>
          <w:rFonts w:asciiTheme="minorHAnsi" w:hAnsiTheme="minorHAnsi" w:eastAsiaTheme="minorEastAsia" w:cstheme="minorBidi"/>
          <w:snapToGrid/>
          <w:kern w:val="2"/>
          <w:szCs w:val="22"/>
        </w:rPr>
        <w:tab/>
      </w:r>
      <w:r>
        <w:rPr>
          <w:rStyle w:val="37"/>
        </w:rPr>
        <w:t>LDAP</w:t>
      </w:r>
      <w:r>
        <w:rPr>
          <w:rStyle w:val="37"/>
          <w:rFonts w:hint="eastAsia"/>
        </w:rPr>
        <w:t>注入测试</w:t>
      </w:r>
      <w:r>
        <w:tab/>
      </w:r>
      <w:r>
        <w:fldChar w:fldCharType="begin"/>
      </w:r>
      <w:r>
        <w:instrText xml:space="preserve"> PAGEREF _Toc402773721 \h </w:instrText>
      </w:r>
      <w:r>
        <w:fldChar w:fldCharType="separate"/>
      </w:r>
      <w:r>
        <w:t>66</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"_Toc402773722" </w:instrText>
      </w:r>
      <w:r>
        <w:fldChar w:fldCharType="separate"/>
      </w:r>
      <w:r>
        <w:rPr>
          <w:rStyle w:val="37"/>
        </w:rPr>
        <w:t>3.9.3</w:t>
      </w:r>
      <w:r>
        <w:rPr>
          <w:rFonts w:asciiTheme="minorHAnsi" w:hAnsiTheme="minorHAnsi" w:eastAsiaTheme="minorEastAsia" w:cstheme="minorBidi"/>
          <w:snapToGrid/>
          <w:kern w:val="2"/>
          <w:szCs w:val="22"/>
        </w:rPr>
        <w:tab/>
      </w:r>
      <w:r>
        <w:rPr>
          <w:rStyle w:val="37"/>
        </w:rPr>
        <w:t>MML</w:t>
      </w:r>
      <w:r>
        <w:rPr>
          <w:rStyle w:val="37"/>
          <w:rFonts w:hint="eastAsia"/>
        </w:rPr>
        <w:t>语法注入</w:t>
      </w:r>
      <w:r>
        <w:tab/>
      </w:r>
      <w:r>
        <w:fldChar w:fldCharType="begin"/>
      </w:r>
      <w:r>
        <w:instrText xml:space="preserve"> PAGEREF _Toc402773722 \h </w:instrText>
      </w:r>
      <w:r>
        <w:fldChar w:fldCharType="separate"/>
      </w:r>
      <w:r>
        <w:t>66</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"_Toc402773723" </w:instrText>
      </w:r>
      <w:r>
        <w:fldChar w:fldCharType="separate"/>
      </w:r>
      <w:r>
        <w:rPr>
          <w:rStyle w:val="37"/>
        </w:rPr>
        <w:t>3.9.4</w:t>
      </w:r>
      <w:r>
        <w:rPr>
          <w:rFonts w:asciiTheme="minorHAnsi" w:hAnsiTheme="minorHAnsi" w:eastAsiaTheme="minorEastAsia" w:cstheme="minorBidi"/>
          <w:snapToGrid/>
          <w:kern w:val="2"/>
          <w:szCs w:val="22"/>
        </w:rPr>
        <w:tab/>
      </w:r>
      <w:r>
        <w:rPr>
          <w:rStyle w:val="37"/>
          <w:rFonts w:hint="eastAsia"/>
        </w:rPr>
        <w:t>命令执行测试</w:t>
      </w:r>
      <w:r>
        <w:tab/>
      </w:r>
      <w:r>
        <w:fldChar w:fldCharType="begin"/>
      </w:r>
      <w:r>
        <w:instrText xml:space="preserve"> PAGEREF _Toc402773723 \h </w:instrText>
      </w:r>
      <w:r>
        <w:fldChar w:fldCharType="separate"/>
      </w:r>
      <w:r>
        <w:t>67</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"_Toc402773724" </w:instrText>
      </w:r>
      <w:r>
        <w:fldChar w:fldCharType="separate"/>
      </w:r>
      <w:r>
        <w:rPr>
          <w:rStyle w:val="37"/>
        </w:rPr>
        <w:t>3.9.5</w:t>
      </w:r>
      <w:r>
        <w:rPr>
          <w:rFonts w:asciiTheme="minorHAnsi" w:hAnsiTheme="minorHAnsi" w:eastAsiaTheme="minorEastAsia" w:cstheme="minorBidi"/>
          <w:snapToGrid/>
          <w:kern w:val="2"/>
          <w:szCs w:val="22"/>
        </w:rPr>
        <w:tab/>
      </w:r>
      <w:r>
        <w:rPr>
          <w:rStyle w:val="37"/>
          <w:rFonts w:hint="eastAsia"/>
        </w:rPr>
        <w:t>回车换行符（</w:t>
      </w:r>
      <w:r>
        <w:rPr>
          <w:rStyle w:val="37"/>
        </w:rPr>
        <w:t>CRLF</w:t>
      </w:r>
      <w:r>
        <w:rPr>
          <w:rStyle w:val="37"/>
          <w:rFonts w:hint="eastAsia"/>
        </w:rPr>
        <w:t>）注入测试</w:t>
      </w:r>
      <w:r>
        <w:tab/>
      </w:r>
      <w:r>
        <w:fldChar w:fldCharType="begin"/>
      </w:r>
      <w:r>
        <w:instrText xml:space="preserve"> PAGEREF _Toc402773724 \h </w:instrText>
      </w:r>
      <w:r>
        <w:fldChar w:fldCharType="separate"/>
      </w:r>
      <w:r>
        <w:t>68</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"_Toc402773725" </w:instrText>
      </w:r>
      <w:r>
        <w:fldChar w:fldCharType="separate"/>
      </w:r>
      <w:r>
        <w:rPr>
          <w:rStyle w:val="37"/>
        </w:rPr>
        <w:t>3.9.6</w:t>
      </w:r>
      <w:r>
        <w:rPr>
          <w:rFonts w:asciiTheme="minorHAnsi" w:hAnsiTheme="minorHAnsi" w:eastAsiaTheme="minorEastAsia" w:cstheme="minorBidi"/>
          <w:snapToGrid/>
          <w:kern w:val="2"/>
          <w:szCs w:val="22"/>
        </w:rPr>
        <w:tab/>
      </w:r>
      <w:r>
        <w:rPr>
          <w:rStyle w:val="37"/>
        </w:rPr>
        <w:t>XML</w:t>
      </w:r>
      <w:r>
        <w:rPr>
          <w:rStyle w:val="37"/>
          <w:rFonts w:hint="eastAsia"/>
        </w:rPr>
        <w:t>注入测试</w:t>
      </w:r>
      <w:r>
        <w:tab/>
      </w:r>
      <w:r>
        <w:fldChar w:fldCharType="begin"/>
      </w:r>
      <w:r>
        <w:instrText xml:space="preserve"> PAGEREF _Toc402773725 \h </w:instrText>
      </w:r>
      <w:r>
        <w:fldChar w:fldCharType="separate"/>
      </w:r>
      <w:r>
        <w:t>70</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"_Toc402773726" </w:instrText>
      </w:r>
      <w:r>
        <w:fldChar w:fldCharType="separate"/>
      </w:r>
      <w:r>
        <w:rPr>
          <w:rStyle w:val="37"/>
        </w:rPr>
        <w:t>3.10</w:t>
      </w:r>
      <w:r>
        <w:rPr>
          <w:rFonts w:asciiTheme="minorHAnsi" w:hAnsiTheme="minorHAnsi" w:eastAsiaTheme="minorEastAsia" w:cstheme="minorBidi"/>
          <w:smallCaps w:val="0"/>
          <w:snapToGrid/>
          <w:kern w:val="2"/>
          <w:sz w:val="21"/>
          <w:szCs w:val="22"/>
        </w:rPr>
        <w:tab/>
      </w:r>
      <w:r>
        <w:rPr>
          <w:rStyle w:val="37"/>
          <w:rFonts w:hint="eastAsia"/>
        </w:rPr>
        <w:t>跨站脚本测试</w:t>
      </w:r>
      <w:r>
        <w:tab/>
      </w:r>
      <w:r>
        <w:fldChar w:fldCharType="begin"/>
      </w:r>
      <w:r>
        <w:instrText xml:space="preserve"> PAGEREF _Toc402773726 \h </w:instrText>
      </w:r>
      <w:r>
        <w:fldChar w:fldCharType="separate"/>
      </w:r>
      <w:r>
        <w:t>73</w:t>
      </w:r>
      <w:r>
        <w:fldChar w:fldCharType="end"/>
      </w:r>
      <w:r>
        <w:fldChar w:fldCharType="end"/>
      </w:r>
    </w:p>
    <w:p>
      <w:pPr>
        <w:pStyle w:val="18"/>
        <w:tabs>
          <w:tab w:val="left" w:pos="1995"/>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"_Toc402773727" </w:instrText>
      </w:r>
      <w:r>
        <w:fldChar w:fldCharType="separate"/>
      </w:r>
      <w:r>
        <w:rPr>
          <w:rStyle w:val="37"/>
        </w:rPr>
        <w:t>3.10.1</w:t>
      </w:r>
      <w:r>
        <w:rPr>
          <w:rFonts w:asciiTheme="minorHAnsi" w:hAnsiTheme="minorHAnsi" w:eastAsiaTheme="minorEastAsia" w:cstheme="minorBidi"/>
          <w:snapToGrid/>
          <w:kern w:val="2"/>
          <w:szCs w:val="22"/>
        </w:rPr>
        <w:tab/>
      </w:r>
      <w:r>
        <w:rPr>
          <w:rStyle w:val="37"/>
        </w:rPr>
        <w:t>GET</w:t>
      </w:r>
      <w:r>
        <w:rPr>
          <w:rStyle w:val="37"/>
          <w:rFonts w:hint="eastAsia"/>
        </w:rPr>
        <w:t>方式跨站脚本</w:t>
      </w:r>
      <w:r>
        <w:rPr>
          <w:rStyle w:val="37"/>
          <w:rFonts w:hint="eastAsia" w:ascii="宋体" w:cs="宋体"/>
        </w:rPr>
        <w:t>测试</w:t>
      </w:r>
      <w:r>
        <w:tab/>
      </w:r>
      <w:r>
        <w:fldChar w:fldCharType="begin"/>
      </w:r>
      <w:r>
        <w:instrText xml:space="preserve"> PAGEREF _Toc402773727 \h </w:instrText>
      </w:r>
      <w:r>
        <w:fldChar w:fldCharType="separate"/>
      </w:r>
      <w:r>
        <w:t>73</w:t>
      </w:r>
      <w:r>
        <w:fldChar w:fldCharType="end"/>
      </w:r>
      <w:r>
        <w:fldChar w:fldCharType="end"/>
      </w:r>
    </w:p>
    <w:p>
      <w:pPr>
        <w:pStyle w:val="18"/>
        <w:tabs>
          <w:tab w:val="left" w:pos="1995"/>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"_Toc402773728" </w:instrText>
      </w:r>
      <w:r>
        <w:fldChar w:fldCharType="separate"/>
      </w:r>
      <w:r>
        <w:rPr>
          <w:rStyle w:val="37"/>
        </w:rPr>
        <w:t>3.10.2</w:t>
      </w:r>
      <w:r>
        <w:rPr>
          <w:rFonts w:asciiTheme="minorHAnsi" w:hAnsiTheme="minorHAnsi" w:eastAsiaTheme="minorEastAsia" w:cstheme="minorBidi"/>
          <w:snapToGrid/>
          <w:kern w:val="2"/>
          <w:szCs w:val="22"/>
        </w:rPr>
        <w:tab/>
      </w:r>
      <w:r>
        <w:rPr>
          <w:rStyle w:val="37"/>
        </w:rPr>
        <w:t>POST</w:t>
      </w:r>
      <w:r>
        <w:rPr>
          <w:rStyle w:val="37"/>
          <w:rFonts w:hint="eastAsia"/>
        </w:rPr>
        <w:t>方式跨站脚本测试</w:t>
      </w:r>
      <w:r>
        <w:tab/>
      </w:r>
      <w:r>
        <w:fldChar w:fldCharType="begin"/>
      </w:r>
      <w:r>
        <w:instrText xml:space="preserve"> PAGEREF _Toc402773728 \h </w:instrText>
      </w:r>
      <w:r>
        <w:fldChar w:fldCharType="separate"/>
      </w:r>
      <w:r>
        <w:t>74</w:t>
      </w:r>
      <w:r>
        <w:fldChar w:fldCharType="end"/>
      </w:r>
      <w:r>
        <w:fldChar w:fldCharType="end"/>
      </w:r>
    </w:p>
    <w:p>
      <w:pPr>
        <w:pStyle w:val="18"/>
        <w:tabs>
          <w:tab w:val="left" w:pos="1995"/>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"_Toc402773729" </w:instrText>
      </w:r>
      <w:r>
        <w:fldChar w:fldCharType="separate"/>
      </w:r>
      <w:r>
        <w:rPr>
          <w:rStyle w:val="37"/>
        </w:rPr>
        <w:t>3.10.3</w:t>
      </w:r>
      <w:r>
        <w:rPr>
          <w:rFonts w:asciiTheme="minorHAnsi" w:hAnsiTheme="minorHAnsi" w:eastAsiaTheme="minorEastAsia" w:cstheme="minorBidi"/>
          <w:snapToGrid/>
          <w:kern w:val="2"/>
          <w:szCs w:val="22"/>
        </w:rPr>
        <w:tab/>
      </w:r>
      <w:r>
        <w:rPr>
          <w:rStyle w:val="37"/>
        </w:rPr>
        <w:t>URL</w:t>
      </w:r>
      <w:r>
        <w:rPr>
          <w:rStyle w:val="37"/>
          <w:rFonts w:hint="eastAsia"/>
        </w:rPr>
        <w:t>跨站脚本测试</w:t>
      </w:r>
      <w:r>
        <w:tab/>
      </w:r>
      <w:r>
        <w:fldChar w:fldCharType="begin"/>
      </w:r>
      <w:r>
        <w:instrText xml:space="preserve"> PAGEREF _Toc402773729 \h </w:instrText>
      </w:r>
      <w:r>
        <w:fldChar w:fldCharType="separate"/>
      </w:r>
      <w:r>
        <w:t>75</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"_Toc402773730" </w:instrText>
      </w:r>
      <w:r>
        <w:fldChar w:fldCharType="separate"/>
      </w:r>
      <w:r>
        <w:rPr>
          <w:rStyle w:val="37"/>
        </w:rPr>
        <w:t>3.11</w:t>
      </w:r>
      <w:r>
        <w:rPr>
          <w:rFonts w:asciiTheme="minorHAnsi" w:hAnsiTheme="minorHAnsi" w:eastAsiaTheme="minorEastAsia" w:cstheme="minorBidi"/>
          <w:smallCaps w:val="0"/>
          <w:snapToGrid/>
          <w:kern w:val="2"/>
          <w:sz w:val="21"/>
          <w:szCs w:val="22"/>
        </w:rPr>
        <w:tab/>
      </w:r>
      <w:r>
        <w:rPr>
          <w:rStyle w:val="37"/>
          <w:rFonts w:hint="eastAsia"/>
        </w:rPr>
        <w:t>逻辑测试</w:t>
      </w:r>
      <w:r>
        <w:tab/>
      </w:r>
      <w:r>
        <w:fldChar w:fldCharType="begin"/>
      </w:r>
      <w:r>
        <w:instrText xml:space="preserve"> PAGEREF _Toc402773730 \h </w:instrText>
      </w:r>
      <w:r>
        <w:fldChar w:fldCharType="separate"/>
      </w:r>
      <w:r>
        <w:t>76</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"_Toc402773731" </w:instrText>
      </w:r>
      <w:r>
        <w:fldChar w:fldCharType="separate"/>
      </w:r>
      <w:r>
        <w:rPr>
          <w:rStyle w:val="37"/>
        </w:rPr>
        <w:t>3.12</w:t>
      </w:r>
      <w:r>
        <w:rPr>
          <w:rFonts w:asciiTheme="minorHAnsi" w:hAnsiTheme="minorHAnsi" w:eastAsiaTheme="minorEastAsia" w:cstheme="minorBidi"/>
          <w:smallCaps w:val="0"/>
          <w:snapToGrid/>
          <w:kern w:val="2"/>
          <w:sz w:val="21"/>
          <w:szCs w:val="22"/>
        </w:rPr>
        <w:tab/>
      </w:r>
      <w:r>
        <w:rPr>
          <w:rStyle w:val="37"/>
          <w:rFonts w:hint="eastAsia"/>
        </w:rPr>
        <w:t>搜索引擎信息收集</w:t>
      </w:r>
      <w:r>
        <w:tab/>
      </w:r>
      <w:r>
        <w:fldChar w:fldCharType="begin"/>
      </w:r>
      <w:r>
        <w:instrText xml:space="preserve"> PAGEREF _Toc402773731 \h </w:instrText>
      </w:r>
      <w:r>
        <w:fldChar w:fldCharType="separate"/>
      </w:r>
      <w:r>
        <w:t>76</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"_Toc402773732" </w:instrText>
      </w:r>
      <w:r>
        <w:fldChar w:fldCharType="separate"/>
      </w:r>
      <w:r>
        <w:rPr>
          <w:rStyle w:val="37"/>
        </w:rPr>
        <w:t>3.13</w:t>
      </w:r>
      <w:r>
        <w:rPr>
          <w:rFonts w:asciiTheme="minorHAnsi" w:hAnsiTheme="minorHAnsi" w:eastAsiaTheme="minorEastAsia" w:cstheme="minorBidi"/>
          <w:smallCaps w:val="0"/>
          <w:snapToGrid/>
          <w:kern w:val="2"/>
          <w:sz w:val="21"/>
          <w:szCs w:val="22"/>
        </w:rPr>
        <w:tab/>
      </w:r>
      <w:r>
        <w:rPr>
          <w:rStyle w:val="37"/>
        </w:rPr>
        <w:t>Web Service</w:t>
      </w:r>
      <w:r>
        <w:rPr>
          <w:rStyle w:val="37"/>
          <w:rFonts w:hint="eastAsia"/>
        </w:rPr>
        <w:t>测试</w:t>
      </w:r>
      <w:r>
        <w:tab/>
      </w:r>
      <w:r>
        <w:fldChar w:fldCharType="begin"/>
      </w:r>
      <w:r>
        <w:instrText xml:space="preserve"> PAGEREF _Toc402773732 \h </w:instrText>
      </w:r>
      <w:r>
        <w:fldChar w:fldCharType="separate"/>
      </w:r>
      <w:r>
        <w:t>77</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"_Toc402773733" </w:instrText>
      </w:r>
      <w:r>
        <w:fldChar w:fldCharType="separate"/>
      </w:r>
      <w:r>
        <w:rPr>
          <w:rStyle w:val="37"/>
        </w:rPr>
        <w:t>3.14</w:t>
      </w:r>
      <w:r>
        <w:rPr>
          <w:rFonts w:asciiTheme="minorHAnsi" w:hAnsiTheme="minorHAnsi" w:eastAsiaTheme="minorEastAsia" w:cstheme="minorBidi"/>
          <w:smallCaps w:val="0"/>
          <w:snapToGrid/>
          <w:kern w:val="2"/>
          <w:sz w:val="21"/>
          <w:szCs w:val="22"/>
        </w:rPr>
        <w:tab/>
      </w:r>
      <w:r>
        <w:rPr>
          <w:rStyle w:val="37"/>
        </w:rPr>
        <w:t>DWR</w:t>
      </w:r>
      <w:r>
        <w:rPr>
          <w:rStyle w:val="37"/>
          <w:rFonts w:hint="eastAsia"/>
        </w:rPr>
        <w:t>（</w:t>
      </w:r>
      <w:r>
        <w:rPr>
          <w:rStyle w:val="37"/>
        </w:rPr>
        <w:t>Direct Web Remoting</w:t>
      </w:r>
      <w:r>
        <w:rPr>
          <w:rStyle w:val="37"/>
          <w:rFonts w:hint="eastAsia"/>
        </w:rPr>
        <w:t>）测试</w:t>
      </w:r>
      <w:r>
        <w:tab/>
      </w:r>
      <w:r>
        <w:fldChar w:fldCharType="begin"/>
      </w:r>
      <w:r>
        <w:instrText xml:space="preserve"> PAGEREF _Toc402773733 \h </w:instrText>
      </w:r>
      <w:r>
        <w:fldChar w:fldCharType="separate"/>
      </w:r>
      <w:r>
        <w:t>81</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"_Toc402773734" </w:instrText>
      </w:r>
      <w:r>
        <w:fldChar w:fldCharType="separate"/>
      </w:r>
      <w:r>
        <w:rPr>
          <w:rStyle w:val="37"/>
        </w:rPr>
        <w:t>3.15</w:t>
      </w:r>
      <w:r>
        <w:rPr>
          <w:rFonts w:asciiTheme="minorHAnsi" w:hAnsiTheme="minorHAnsi" w:eastAsiaTheme="minorEastAsia" w:cstheme="minorBidi"/>
          <w:smallCaps w:val="0"/>
          <w:snapToGrid/>
          <w:kern w:val="2"/>
          <w:sz w:val="21"/>
          <w:szCs w:val="22"/>
        </w:rPr>
        <w:tab/>
      </w:r>
      <w:r>
        <w:rPr>
          <w:rStyle w:val="37"/>
        </w:rPr>
        <w:t>HTML5</w:t>
      </w:r>
      <w:r>
        <w:rPr>
          <w:rStyle w:val="37"/>
          <w:rFonts w:hint="eastAsia"/>
        </w:rPr>
        <w:t>安全测试</w:t>
      </w:r>
      <w:r>
        <w:tab/>
      </w:r>
      <w:r>
        <w:fldChar w:fldCharType="begin"/>
      </w:r>
      <w:r>
        <w:instrText xml:space="preserve"> PAGEREF _Toc402773734 \h </w:instrText>
      </w:r>
      <w:r>
        <w:fldChar w:fldCharType="separate"/>
      </w:r>
      <w:r>
        <w:t>83</w:t>
      </w:r>
      <w:r>
        <w:fldChar w:fldCharType="end"/>
      </w:r>
      <w:r>
        <w:fldChar w:fldCharType="end"/>
      </w:r>
    </w:p>
    <w:p>
      <w:pPr>
        <w:pStyle w:val="18"/>
        <w:tabs>
          <w:tab w:val="left" w:pos="1995"/>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"_Toc402773735" </w:instrText>
      </w:r>
      <w:r>
        <w:fldChar w:fldCharType="separate"/>
      </w:r>
      <w:r>
        <w:rPr>
          <w:rStyle w:val="37"/>
        </w:rPr>
        <w:t>3.15.1</w:t>
      </w:r>
      <w:r>
        <w:rPr>
          <w:rFonts w:asciiTheme="minorHAnsi" w:hAnsiTheme="minorHAnsi" w:eastAsiaTheme="minorEastAsia" w:cstheme="minorBidi"/>
          <w:snapToGrid/>
          <w:kern w:val="2"/>
          <w:szCs w:val="22"/>
        </w:rPr>
        <w:tab/>
      </w:r>
      <w:r>
        <w:rPr>
          <w:rStyle w:val="37"/>
          <w:rFonts w:hint="eastAsia"/>
        </w:rPr>
        <w:t>跨域资源共享测试</w:t>
      </w:r>
      <w:r>
        <w:tab/>
      </w:r>
      <w:r>
        <w:fldChar w:fldCharType="begin"/>
      </w:r>
      <w:r>
        <w:instrText xml:space="preserve"> PAGEREF _Toc402773735 \h </w:instrText>
      </w:r>
      <w:r>
        <w:fldChar w:fldCharType="separate"/>
      </w:r>
      <w:r>
        <w:t>83</w:t>
      </w:r>
      <w:r>
        <w:fldChar w:fldCharType="end"/>
      </w:r>
      <w:r>
        <w:fldChar w:fldCharType="end"/>
      </w:r>
    </w:p>
    <w:p>
      <w:pPr>
        <w:pStyle w:val="18"/>
        <w:tabs>
          <w:tab w:val="left" w:pos="1995"/>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"_Toc402773736" </w:instrText>
      </w:r>
      <w:r>
        <w:fldChar w:fldCharType="separate"/>
      </w:r>
      <w:r>
        <w:rPr>
          <w:rStyle w:val="37"/>
        </w:rPr>
        <w:t>3.15.2</w:t>
      </w:r>
      <w:r>
        <w:rPr>
          <w:rFonts w:asciiTheme="minorHAnsi" w:hAnsiTheme="minorHAnsi" w:eastAsiaTheme="minorEastAsia" w:cstheme="minorBidi"/>
          <w:snapToGrid/>
          <w:kern w:val="2"/>
          <w:szCs w:val="22"/>
        </w:rPr>
        <w:tab/>
      </w:r>
      <w:r>
        <w:rPr>
          <w:rStyle w:val="37"/>
        </w:rPr>
        <w:t>Web</w:t>
      </w:r>
      <w:r>
        <w:rPr>
          <w:rStyle w:val="37"/>
          <w:rFonts w:hint="eastAsia"/>
        </w:rPr>
        <w:t>客户端存储安全测试</w:t>
      </w:r>
      <w:r>
        <w:tab/>
      </w:r>
      <w:r>
        <w:fldChar w:fldCharType="begin"/>
      </w:r>
      <w:r>
        <w:instrText xml:space="preserve"> PAGEREF _Toc402773736 \h </w:instrText>
      </w:r>
      <w:r>
        <w:fldChar w:fldCharType="separate"/>
      </w:r>
      <w:r>
        <w:t>86</w:t>
      </w:r>
      <w:r>
        <w:fldChar w:fldCharType="end"/>
      </w:r>
      <w:r>
        <w:fldChar w:fldCharType="end"/>
      </w:r>
    </w:p>
    <w:p>
      <w:pPr>
        <w:pStyle w:val="18"/>
        <w:tabs>
          <w:tab w:val="left" w:pos="1995"/>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"_Toc402773737" </w:instrText>
      </w:r>
      <w:r>
        <w:fldChar w:fldCharType="separate"/>
      </w:r>
      <w:r>
        <w:rPr>
          <w:rStyle w:val="37"/>
        </w:rPr>
        <w:t>3.15.3</w:t>
      </w:r>
      <w:r>
        <w:rPr>
          <w:rFonts w:asciiTheme="minorHAnsi" w:hAnsiTheme="minorHAnsi" w:eastAsiaTheme="minorEastAsia" w:cstheme="minorBidi"/>
          <w:snapToGrid/>
          <w:kern w:val="2"/>
          <w:szCs w:val="22"/>
        </w:rPr>
        <w:tab/>
      </w:r>
      <w:r>
        <w:rPr>
          <w:rStyle w:val="37"/>
        </w:rPr>
        <w:t>WebWorker</w:t>
      </w:r>
      <w:r>
        <w:rPr>
          <w:rStyle w:val="37"/>
          <w:rFonts w:hint="eastAsia"/>
        </w:rPr>
        <w:t>安全测试</w:t>
      </w:r>
      <w:r>
        <w:tab/>
      </w:r>
      <w:r>
        <w:fldChar w:fldCharType="begin"/>
      </w:r>
      <w:r>
        <w:instrText xml:space="preserve"> PAGEREF _Toc402773737 \h </w:instrText>
      </w:r>
      <w:r>
        <w:fldChar w:fldCharType="separate"/>
      </w:r>
      <w:r>
        <w:t>89</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"_Toc402773738" </w:instrText>
      </w:r>
      <w:r>
        <w:fldChar w:fldCharType="separate"/>
      </w:r>
      <w:r>
        <w:rPr>
          <w:rStyle w:val="37"/>
        </w:rPr>
        <w:t>3.16</w:t>
      </w:r>
      <w:r>
        <w:rPr>
          <w:rFonts w:asciiTheme="minorHAnsi" w:hAnsiTheme="minorHAnsi" w:eastAsiaTheme="minorEastAsia" w:cstheme="minorBidi"/>
          <w:smallCaps w:val="0"/>
          <w:snapToGrid/>
          <w:kern w:val="2"/>
          <w:sz w:val="21"/>
          <w:szCs w:val="22"/>
        </w:rPr>
        <w:tab/>
      </w:r>
      <w:r>
        <w:rPr>
          <w:rStyle w:val="37"/>
        </w:rPr>
        <w:t>FLASH</w:t>
      </w:r>
      <w:r>
        <w:rPr>
          <w:rStyle w:val="37"/>
          <w:rFonts w:hint="eastAsia"/>
        </w:rPr>
        <w:t>安全配置测试</w:t>
      </w:r>
      <w:r>
        <w:tab/>
      </w:r>
      <w:r>
        <w:fldChar w:fldCharType="begin"/>
      </w:r>
      <w:r>
        <w:instrText xml:space="preserve"> PAGEREF _Toc402773738 \h </w:instrText>
      </w:r>
      <w:r>
        <w:fldChar w:fldCharType="separate"/>
      </w:r>
      <w:r>
        <w:t>90</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"_Toc402773739" </w:instrText>
      </w:r>
      <w:r>
        <w:fldChar w:fldCharType="separate"/>
      </w:r>
      <w:r>
        <w:rPr>
          <w:rStyle w:val="37"/>
        </w:rPr>
        <w:t>3.17</w:t>
      </w:r>
      <w:r>
        <w:rPr>
          <w:rFonts w:asciiTheme="minorHAnsi" w:hAnsiTheme="minorHAnsi" w:eastAsiaTheme="minorEastAsia" w:cstheme="minorBidi"/>
          <w:smallCaps w:val="0"/>
          <w:snapToGrid/>
          <w:kern w:val="2"/>
          <w:sz w:val="21"/>
          <w:szCs w:val="22"/>
        </w:rPr>
        <w:tab/>
      </w:r>
      <w:r>
        <w:rPr>
          <w:rStyle w:val="37"/>
          <w:rFonts w:hint="eastAsia"/>
        </w:rPr>
        <w:t>其他</w:t>
      </w:r>
      <w:r>
        <w:tab/>
      </w:r>
      <w:r>
        <w:fldChar w:fldCharType="begin"/>
      </w:r>
      <w:r>
        <w:instrText xml:space="preserve"> PAGEREF _Toc402773739 \h </w:instrText>
      </w:r>
      <w:r>
        <w:fldChar w:fldCharType="separate"/>
      </w:r>
      <w:r>
        <w:t>91</w:t>
      </w:r>
      <w:r>
        <w:fldChar w:fldCharType="end"/>
      </w:r>
      <w:r>
        <w:fldChar w:fldCharType="end"/>
      </w:r>
    </w:p>
    <w:p>
      <w:pPr>
        <w:pStyle w:val="18"/>
        <w:tabs>
          <w:tab w:val="left" w:pos="1995"/>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"_Toc402773740" </w:instrText>
      </w:r>
      <w:r>
        <w:fldChar w:fldCharType="separate"/>
      </w:r>
      <w:r>
        <w:rPr>
          <w:rStyle w:val="37"/>
        </w:rPr>
        <w:t>3.17.1</w:t>
      </w:r>
      <w:r>
        <w:rPr>
          <w:rFonts w:asciiTheme="minorHAnsi" w:hAnsiTheme="minorHAnsi" w:eastAsiaTheme="minorEastAsia" w:cstheme="minorBidi"/>
          <w:snapToGrid/>
          <w:kern w:val="2"/>
          <w:szCs w:val="22"/>
        </w:rPr>
        <w:tab/>
      </w:r>
      <w:r>
        <w:rPr>
          <w:rStyle w:val="37"/>
          <w:rFonts w:hint="eastAsia"/>
        </w:rPr>
        <w:t>日志审计</w:t>
      </w:r>
      <w:r>
        <w:tab/>
      </w:r>
      <w:r>
        <w:fldChar w:fldCharType="begin"/>
      </w:r>
      <w:r>
        <w:instrText xml:space="preserve"> PAGEREF _Toc402773740 \h </w:instrText>
      </w:r>
      <w:r>
        <w:fldChar w:fldCharType="separate"/>
      </w:r>
      <w:r>
        <w:t>91</w:t>
      </w:r>
      <w:r>
        <w:fldChar w:fldCharType="end"/>
      </w:r>
      <w:r>
        <w:fldChar w:fldCharType="end"/>
      </w:r>
    </w:p>
    <w:p>
      <w:pPr>
        <w:pStyle w:val="18"/>
        <w:tabs>
          <w:tab w:val="left" w:pos="1995"/>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"_Toc402773741" </w:instrText>
      </w:r>
      <w:r>
        <w:fldChar w:fldCharType="separate"/>
      </w:r>
      <w:r>
        <w:rPr>
          <w:rStyle w:val="37"/>
        </w:rPr>
        <w:t>3.17.2</w:t>
      </w:r>
      <w:r>
        <w:rPr>
          <w:rFonts w:asciiTheme="minorHAnsi" w:hAnsiTheme="minorHAnsi" w:eastAsiaTheme="minorEastAsia" w:cstheme="minorBidi"/>
          <w:snapToGrid/>
          <w:kern w:val="2"/>
          <w:szCs w:val="22"/>
        </w:rPr>
        <w:tab/>
      </w:r>
      <w:r>
        <w:rPr>
          <w:rStyle w:val="37"/>
        </w:rPr>
        <w:t>class</w:t>
      </w:r>
      <w:r>
        <w:rPr>
          <w:rStyle w:val="37"/>
          <w:rFonts w:hint="eastAsia"/>
        </w:rPr>
        <w:t>文件反编译测试</w:t>
      </w:r>
      <w:r>
        <w:tab/>
      </w:r>
      <w:r>
        <w:fldChar w:fldCharType="begin"/>
      </w:r>
      <w:r>
        <w:instrText xml:space="preserve"> PAGEREF _Toc402773741 \h </w:instrText>
      </w:r>
      <w:r>
        <w:fldChar w:fldCharType="separate"/>
      </w:r>
      <w:r>
        <w:t>92</w:t>
      </w:r>
      <w:r>
        <w:fldChar w:fldCharType="end"/>
      </w:r>
      <w:r>
        <w:fldChar w:fldCharType="end"/>
      </w:r>
    </w:p>
    <w:p>
      <w:pPr>
        <w:pStyle w:val="18"/>
        <w:tabs>
          <w:tab w:val="left" w:pos="1995"/>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"_Toc402773742" </w:instrText>
      </w:r>
      <w:r>
        <w:fldChar w:fldCharType="separate"/>
      </w:r>
      <w:r>
        <w:rPr>
          <w:rStyle w:val="37"/>
        </w:rPr>
        <w:t>3.17.3</w:t>
      </w:r>
      <w:r>
        <w:rPr>
          <w:rFonts w:asciiTheme="minorHAnsi" w:hAnsiTheme="minorHAnsi" w:eastAsiaTheme="minorEastAsia" w:cstheme="minorBidi"/>
          <w:snapToGrid/>
          <w:kern w:val="2"/>
          <w:szCs w:val="22"/>
        </w:rPr>
        <w:tab/>
      </w:r>
      <w:r>
        <w:rPr>
          <w:rStyle w:val="37"/>
        </w:rPr>
        <w:t>WEB</w:t>
      </w:r>
      <w:r>
        <w:rPr>
          <w:rStyle w:val="37"/>
          <w:rFonts w:hint="eastAsia"/>
        </w:rPr>
        <w:t>部署与管理测试</w:t>
      </w:r>
      <w:r>
        <w:tab/>
      </w:r>
      <w:r>
        <w:fldChar w:fldCharType="begin"/>
      </w:r>
      <w:r>
        <w:instrText xml:space="preserve"> PAGEREF _Toc402773742 \h </w:instrText>
      </w:r>
      <w:r>
        <w:fldChar w:fldCharType="separate"/>
      </w:r>
      <w:r>
        <w:t>92</w:t>
      </w:r>
      <w:r>
        <w:fldChar w:fldCharType="end"/>
      </w:r>
      <w:r>
        <w:fldChar w:fldCharType="end"/>
      </w:r>
    </w:p>
    <w:p>
      <w:pPr>
        <w:pStyle w:val="18"/>
        <w:tabs>
          <w:tab w:val="left" w:pos="1995"/>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"_Toc402773743" </w:instrText>
      </w:r>
      <w:r>
        <w:fldChar w:fldCharType="separate"/>
      </w:r>
      <w:r>
        <w:rPr>
          <w:rStyle w:val="37"/>
        </w:rPr>
        <w:t>3.17.4</w:t>
      </w:r>
      <w:r>
        <w:rPr>
          <w:rFonts w:asciiTheme="minorHAnsi" w:hAnsiTheme="minorHAnsi" w:eastAsiaTheme="minorEastAsia" w:cstheme="minorBidi"/>
          <w:snapToGrid/>
          <w:kern w:val="2"/>
          <w:szCs w:val="22"/>
        </w:rPr>
        <w:tab/>
      </w:r>
      <w:r>
        <w:rPr>
          <w:rStyle w:val="37"/>
        </w:rPr>
        <w:t>Struts2</w:t>
      </w:r>
      <w:r>
        <w:rPr>
          <w:rStyle w:val="37"/>
          <w:rFonts w:hint="eastAsia"/>
        </w:rPr>
        <w:t>框架测试</w:t>
      </w:r>
      <w:r>
        <w:tab/>
      </w:r>
      <w:r>
        <w:fldChar w:fldCharType="begin"/>
      </w:r>
      <w:r>
        <w:instrText xml:space="preserve"> PAGEREF _Toc402773743 \h </w:instrText>
      </w:r>
      <w:r>
        <w:fldChar w:fldCharType="separate"/>
      </w:r>
      <w:r>
        <w:t>93</w:t>
      </w:r>
      <w:r>
        <w:fldChar w:fldCharType="end"/>
      </w:r>
      <w:r>
        <w:fldChar w:fldCharType="end"/>
      </w:r>
    </w:p>
    <w:p>
      <w:pPr>
        <w:pStyle w:val="24"/>
        <w:tabs>
          <w:tab w:val="left" w:pos="840"/>
          <w:tab w:val="right" w:leader="dot" w:pos="8302"/>
        </w:tabs>
        <w:rPr>
          <w:rFonts w:asciiTheme="minorHAnsi" w:hAnsiTheme="minorHAnsi" w:eastAsiaTheme="minorEastAsia" w:cstheme="minorBidi"/>
          <w:b w:val="0"/>
          <w:bCs w:val="0"/>
          <w:caps w:val="0"/>
          <w:snapToGrid/>
          <w:kern w:val="2"/>
          <w:sz w:val="21"/>
          <w:szCs w:val="22"/>
        </w:rPr>
      </w:pPr>
      <w:r>
        <w:fldChar w:fldCharType="begin"/>
      </w:r>
      <w:r>
        <w:instrText xml:space="preserve"> HYPERLINK \l "_Toc402773744" </w:instrText>
      </w:r>
      <w:r>
        <w:fldChar w:fldCharType="separate"/>
      </w:r>
      <w:r>
        <w:rPr>
          <w:rStyle w:val="37"/>
        </w:rPr>
        <w:t>4</w:t>
      </w:r>
      <w:r>
        <w:rPr>
          <w:rFonts w:asciiTheme="minorHAnsi" w:hAnsiTheme="minorHAnsi" w:eastAsiaTheme="minorEastAsia" w:cstheme="minorBidi"/>
          <w:b w:val="0"/>
          <w:bCs w:val="0"/>
          <w:caps w:val="0"/>
          <w:snapToGrid/>
          <w:kern w:val="2"/>
          <w:sz w:val="21"/>
          <w:szCs w:val="22"/>
        </w:rPr>
        <w:tab/>
      </w:r>
      <w:r>
        <w:rPr>
          <w:rStyle w:val="37"/>
        </w:rPr>
        <w:t>AppScan</w:t>
      </w:r>
      <w:r>
        <w:rPr>
          <w:rStyle w:val="37"/>
          <w:rFonts w:hint="eastAsia"/>
        </w:rPr>
        <w:t>测试覆盖项说明</w:t>
      </w:r>
      <w:r>
        <w:tab/>
      </w:r>
      <w:r>
        <w:fldChar w:fldCharType="begin"/>
      </w:r>
      <w:r>
        <w:instrText xml:space="preserve"> PAGEREF _Toc402773744 \h </w:instrText>
      </w:r>
      <w:r>
        <w:fldChar w:fldCharType="separate"/>
      </w:r>
      <w:r>
        <w:t>95</w:t>
      </w:r>
      <w:r>
        <w:fldChar w:fldCharType="end"/>
      </w:r>
      <w:r>
        <w:fldChar w:fldCharType="end"/>
      </w:r>
    </w:p>
    <w:p>
      <w:pPr>
        <w:pStyle w:val="24"/>
        <w:tabs>
          <w:tab w:val="left" w:pos="840"/>
          <w:tab w:val="right" w:leader="dot" w:pos="8302"/>
        </w:tabs>
        <w:rPr>
          <w:rFonts w:asciiTheme="minorHAnsi" w:hAnsiTheme="minorHAnsi" w:eastAsiaTheme="minorEastAsia" w:cstheme="minorBidi"/>
          <w:b w:val="0"/>
          <w:bCs w:val="0"/>
          <w:caps w:val="0"/>
          <w:snapToGrid/>
          <w:kern w:val="2"/>
          <w:sz w:val="21"/>
          <w:szCs w:val="22"/>
        </w:rPr>
      </w:pPr>
      <w:r>
        <w:fldChar w:fldCharType="begin"/>
      </w:r>
      <w:r>
        <w:instrText xml:space="preserve"> HYPERLINK \l "_Toc402773745" </w:instrText>
      </w:r>
      <w:r>
        <w:fldChar w:fldCharType="separate"/>
      </w:r>
      <w:r>
        <w:rPr>
          <w:rStyle w:val="37"/>
        </w:rPr>
        <w:t>5</w:t>
      </w:r>
      <w:r>
        <w:rPr>
          <w:rFonts w:asciiTheme="minorHAnsi" w:hAnsiTheme="minorHAnsi" w:eastAsiaTheme="minorEastAsia" w:cstheme="minorBidi"/>
          <w:b w:val="0"/>
          <w:bCs w:val="0"/>
          <w:caps w:val="0"/>
          <w:snapToGrid/>
          <w:kern w:val="2"/>
          <w:sz w:val="21"/>
          <w:szCs w:val="22"/>
        </w:rPr>
        <w:tab/>
      </w:r>
      <w:r>
        <w:rPr>
          <w:rStyle w:val="37"/>
          <w:rFonts w:hint="eastAsia"/>
        </w:rPr>
        <w:t>附件</w:t>
      </w:r>
      <w:r>
        <w:tab/>
      </w:r>
      <w:r>
        <w:fldChar w:fldCharType="begin"/>
      </w:r>
      <w:r>
        <w:instrText xml:space="preserve"> PAGEREF _Toc402773745 \h </w:instrText>
      </w:r>
      <w:r>
        <w:fldChar w:fldCharType="separate"/>
      </w:r>
      <w:r>
        <w:t>96</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"_Toc402773746" </w:instrText>
      </w:r>
      <w:r>
        <w:fldChar w:fldCharType="separate"/>
      </w:r>
      <w:r>
        <w:rPr>
          <w:rStyle w:val="37"/>
        </w:rPr>
        <w:t>5.1</w:t>
      </w:r>
      <w:r>
        <w:rPr>
          <w:rFonts w:asciiTheme="minorHAnsi" w:hAnsiTheme="minorHAnsi" w:eastAsiaTheme="minorEastAsia" w:cstheme="minorBidi"/>
          <w:smallCaps w:val="0"/>
          <w:snapToGrid/>
          <w:kern w:val="2"/>
          <w:sz w:val="21"/>
          <w:szCs w:val="22"/>
        </w:rPr>
        <w:tab/>
      </w:r>
      <w:r>
        <w:rPr>
          <w:rStyle w:val="37"/>
          <w:rFonts w:hint="eastAsia"/>
        </w:rPr>
        <w:t>本规范所涉及的测试工具</w:t>
      </w:r>
      <w:r>
        <w:tab/>
      </w:r>
      <w:r>
        <w:fldChar w:fldCharType="begin"/>
      </w:r>
      <w:r>
        <w:instrText xml:space="preserve"> PAGEREF _Toc402773746 \h </w:instrText>
      </w:r>
      <w:r>
        <w:fldChar w:fldCharType="separate"/>
      </w:r>
      <w:r>
        <w:t>96</w:t>
      </w:r>
      <w:r>
        <w:fldChar w:fldCharType="end"/>
      </w:r>
      <w:r>
        <w:fldChar w:fldCharType="end"/>
      </w:r>
    </w:p>
    <w:p>
      <w:pPr>
        <w:pStyle w:val="27"/>
        <w:tabs>
          <w:tab w:val="left" w:pos="840"/>
          <w:tab w:val="right" w:leader="dot" w:pos="8302"/>
        </w:tabs>
        <w:rPr>
          <w:rFonts w:asciiTheme="minorHAnsi" w:hAnsiTheme="minorHAnsi" w:eastAsiaTheme="minorEastAsia" w:cstheme="minorBidi"/>
          <w:smallCaps w:val="0"/>
          <w:snapToGrid/>
          <w:kern w:val="2"/>
          <w:sz w:val="21"/>
          <w:szCs w:val="22"/>
        </w:rPr>
      </w:pPr>
      <w:r>
        <w:fldChar w:fldCharType="begin"/>
      </w:r>
      <w:r>
        <w:instrText xml:space="preserve"> HYPERLINK \l "_Toc402773747" </w:instrText>
      </w:r>
      <w:r>
        <w:fldChar w:fldCharType="separate"/>
      </w:r>
      <w:r>
        <w:rPr>
          <w:rStyle w:val="37"/>
        </w:rPr>
        <w:t>5.2</w:t>
      </w:r>
      <w:r>
        <w:rPr>
          <w:rFonts w:asciiTheme="minorHAnsi" w:hAnsiTheme="minorHAnsi" w:eastAsiaTheme="minorEastAsia" w:cstheme="minorBidi"/>
          <w:smallCaps w:val="0"/>
          <w:snapToGrid/>
          <w:kern w:val="2"/>
          <w:sz w:val="21"/>
          <w:szCs w:val="22"/>
        </w:rPr>
        <w:tab/>
      </w:r>
      <w:r>
        <w:rPr>
          <w:rStyle w:val="37"/>
        </w:rPr>
        <w:t>HTML5</w:t>
      </w:r>
      <w:r>
        <w:rPr>
          <w:rStyle w:val="37"/>
          <w:rFonts w:hint="eastAsia"/>
        </w:rPr>
        <w:t>新增标签</w:t>
      </w:r>
      <w:r>
        <w:tab/>
      </w:r>
      <w:r>
        <w:fldChar w:fldCharType="begin"/>
      </w:r>
      <w:r>
        <w:instrText xml:space="preserve"> PAGEREF _Toc402773747 \h </w:instrText>
      </w:r>
      <w:r>
        <w:fldChar w:fldCharType="separate"/>
      </w:r>
      <w:r>
        <w:t>96</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"_Toc402773748" </w:instrText>
      </w:r>
      <w:r>
        <w:fldChar w:fldCharType="separate"/>
      </w:r>
      <w:r>
        <w:rPr>
          <w:rStyle w:val="37"/>
          <w:kern w:val="0"/>
        </w:rPr>
        <w:t>5.2.1</w:t>
      </w:r>
      <w:r>
        <w:rPr>
          <w:rFonts w:asciiTheme="minorHAnsi" w:hAnsiTheme="minorHAnsi" w:eastAsiaTheme="minorEastAsia" w:cstheme="minorBidi"/>
          <w:snapToGrid/>
          <w:kern w:val="2"/>
          <w:szCs w:val="22"/>
        </w:rPr>
        <w:tab/>
      </w:r>
      <w:r>
        <w:rPr>
          <w:rStyle w:val="37"/>
          <w:rFonts w:hint="eastAsia"/>
          <w:shd w:val="clear" w:color="auto" w:fill="FFFFFF"/>
        </w:rPr>
        <w:t>结构标签</w:t>
      </w:r>
      <w:r>
        <w:tab/>
      </w:r>
      <w:r>
        <w:fldChar w:fldCharType="begin"/>
      </w:r>
      <w:r>
        <w:instrText xml:space="preserve"> PAGEREF _Toc402773748 \h </w:instrText>
      </w:r>
      <w:r>
        <w:fldChar w:fldCharType="separate"/>
      </w:r>
      <w:r>
        <w:t>96</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"_Toc402773749" </w:instrText>
      </w:r>
      <w:r>
        <w:fldChar w:fldCharType="separate"/>
      </w:r>
      <w:r>
        <w:rPr>
          <w:rStyle w:val="37"/>
        </w:rPr>
        <w:t>5.2.2</w:t>
      </w:r>
      <w:r>
        <w:rPr>
          <w:rFonts w:asciiTheme="minorHAnsi" w:hAnsiTheme="minorHAnsi" w:eastAsiaTheme="minorEastAsia" w:cstheme="minorBidi"/>
          <w:snapToGrid/>
          <w:kern w:val="2"/>
          <w:szCs w:val="22"/>
        </w:rPr>
        <w:tab/>
      </w:r>
      <w:r>
        <w:rPr>
          <w:rStyle w:val="37"/>
          <w:rFonts w:hint="eastAsia"/>
        </w:rPr>
        <w:t>多媒体标签</w:t>
      </w:r>
      <w:r>
        <w:tab/>
      </w:r>
      <w:r>
        <w:fldChar w:fldCharType="begin"/>
      </w:r>
      <w:r>
        <w:instrText xml:space="preserve"> PAGEREF _Toc402773749 \h </w:instrText>
      </w:r>
      <w:r>
        <w:fldChar w:fldCharType="separate"/>
      </w:r>
      <w:r>
        <w:t>97</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"_Toc402773750" </w:instrText>
      </w:r>
      <w:r>
        <w:fldChar w:fldCharType="separate"/>
      </w:r>
      <w:r>
        <w:rPr>
          <w:rStyle w:val="37"/>
        </w:rPr>
        <w:t>5.2.3</w:t>
      </w:r>
      <w:r>
        <w:rPr>
          <w:rFonts w:asciiTheme="minorHAnsi" w:hAnsiTheme="minorHAnsi" w:eastAsiaTheme="minorEastAsia" w:cstheme="minorBidi"/>
          <w:snapToGrid/>
          <w:kern w:val="2"/>
          <w:szCs w:val="22"/>
        </w:rPr>
        <w:tab/>
      </w:r>
      <w:r>
        <w:rPr>
          <w:rStyle w:val="37"/>
        </w:rPr>
        <w:t>Web</w:t>
      </w:r>
      <w:r>
        <w:rPr>
          <w:rStyle w:val="37"/>
          <w:rFonts w:hint="eastAsia"/>
        </w:rPr>
        <w:t>应用标签</w:t>
      </w:r>
      <w:r>
        <w:tab/>
      </w:r>
      <w:r>
        <w:fldChar w:fldCharType="begin"/>
      </w:r>
      <w:r>
        <w:instrText xml:space="preserve"> PAGEREF _Toc402773750 \h </w:instrText>
      </w:r>
      <w:r>
        <w:fldChar w:fldCharType="separate"/>
      </w:r>
      <w:r>
        <w:t>97</w:t>
      </w:r>
      <w:r>
        <w:fldChar w:fldCharType="end"/>
      </w:r>
      <w:r>
        <w:fldChar w:fldCharType="end"/>
      </w:r>
    </w:p>
    <w:p>
      <w:pPr>
        <w:pStyle w:val="18"/>
        <w:tabs>
          <w:tab w:val="left" w:pos="1890"/>
          <w:tab w:val="right" w:leader="dot" w:pos="8302"/>
        </w:tabs>
        <w:ind w:firstLine="420"/>
        <w:rPr>
          <w:rFonts w:asciiTheme="minorHAnsi" w:hAnsiTheme="minorHAnsi" w:eastAsiaTheme="minorEastAsia" w:cstheme="minorBidi"/>
          <w:snapToGrid/>
          <w:kern w:val="2"/>
          <w:szCs w:val="22"/>
        </w:rPr>
      </w:pPr>
      <w:r>
        <w:fldChar w:fldCharType="begin"/>
      </w:r>
      <w:r>
        <w:instrText xml:space="preserve"> HYPERLINK \l "_Toc402773751" </w:instrText>
      </w:r>
      <w:r>
        <w:fldChar w:fldCharType="separate"/>
      </w:r>
      <w:r>
        <w:rPr>
          <w:rStyle w:val="37"/>
        </w:rPr>
        <w:t>5.2.4</w:t>
      </w:r>
      <w:r>
        <w:rPr>
          <w:rFonts w:asciiTheme="minorHAnsi" w:hAnsiTheme="minorHAnsi" w:eastAsiaTheme="minorEastAsia" w:cstheme="minorBidi"/>
          <w:snapToGrid/>
          <w:kern w:val="2"/>
          <w:szCs w:val="22"/>
        </w:rPr>
        <w:tab/>
      </w:r>
      <w:r>
        <w:rPr>
          <w:rStyle w:val="37"/>
          <w:rFonts w:hint="eastAsia"/>
        </w:rPr>
        <w:t>其他标签</w:t>
      </w:r>
      <w:r>
        <w:tab/>
      </w:r>
      <w:r>
        <w:fldChar w:fldCharType="begin"/>
      </w:r>
      <w:r>
        <w:instrText xml:space="preserve"> PAGEREF _Toc402773751 \h </w:instrText>
      </w:r>
      <w:r>
        <w:fldChar w:fldCharType="separate"/>
      </w:r>
      <w:r>
        <w:t>97</w:t>
      </w:r>
      <w:r>
        <w:fldChar w:fldCharType="end"/>
      </w:r>
      <w:r>
        <w:fldChar w:fldCharType="end"/>
      </w:r>
    </w:p>
    <w:p>
      <w:pPr>
        <w:ind w:firstLine="0" w:firstLineChars="0"/>
      </w:pPr>
      <w:r>
        <w:rPr>
          <w:b/>
          <w:sz w:val="28"/>
          <w:szCs w:val="28"/>
        </w:rPr>
        <w:fldChar w:fldCharType="end"/>
      </w:r>
    </w:p>
    <w:p>
      <w:pPr>
        <w:pStyle w:val="47"/>
        <w:rPr>
          <w:kern w:val="36"/>
        </w:rPr>
      </w:pPr>
      <w:r>
        <w:rPr>
          <w:kern w:val="36"/>
        </w:rPr>
        <w:br w:type="page"/>
      </w:r>
      <w:r>
        <w:rPr>
          <w:kern w:val="36"/>
        </w:rPr>
        <w:t>Web安全</w:t>
      </w:r>
      <w:r>
        <w:rPr>
          <w:rFonts w:hint="eastAsia"/>
          <w:kern w:val="36"/>
        </w:rPr>
        <w:t>测试规范</w:t>
      </w:r>
    </w:p>
    <w:p>
      <w:pPr>
        <w:ind w:firstLine="0" w:firstLineChars="0"/>
        <w:rPr>
          <w:sz w:val="24"/>
          <w:szCs w:val="24"/>
        </w:rPr>
      </w:pPr>
      <w:bookmarkStart w:id="1" w:name="_Toc157326339"/>
      <w:bookmarkStart w:id="2" w:name="_Toc158803366"/>
      <w:bookmarkStart w:id="3" w:name="_Toc158864892"/>
      <w:bookmarkStart w:id="4" w:name="_Toc157326343"/>
      <w:r>
        <w:rPr>
          <w:rFonts w:hint="eastAsia"/>
          <w:sz w:val="24"/>
          <w:szCs w:val="24"/>
        </w:rPr>
        <w:t>缩略语清单</w:t>
      </w:r>
    </w:p>
    <w:tbl>
      <w:tblPr>
        <w:tblStyle w:val="32"/>
        <w:tblW w:w="85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19"/>
        <w:gridCol w:w="6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9" w:type="dxa"/>
            <w:shd w:val="clear" w:color="auto" w:fill="E0E0E0"/>
          </w:tcPr>
          <w:p>
            <w:pPr>
              <w:ind w:firstLine="0" w:firstLineChars="0"/>
              <w:rPr>
                <w:b/>
              </w:rPr>
            </w:pPr>
            <w:r>
              <w:rPr>
                <w:rFonts w:hint="eastAsia"/>
                <w:b/>
              </w:rPr>
              <w:t>缩略语</w:t>
            </w:r>
          </w:p>
        </w:tc>
        <w:tc>
          <w:tcPr>
            <w:tcW w:w="6660" w:type="dxa"/>
            <w:shd w:val="clear" w:color="auto" w:fill="E0E0E0"/>
          </w:tcPr>
          <w:p>
            <w:pPr>
              <w:ind w:firstLine="0" w:firstLineChars="0"/>
              <w:rPr>
                <w:b/>
              </w:rPr>
            </w:pPr>
            <w:r>
              <w:rPr>
                <w:rFonts w:hint="eastAsia"/>
                <w:b/>
              </w:rPr>
              <w:t>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9" w:type="dxa"/>
          </w:tcPr>
          <w:p>
            <w:pPr>
              <w:ind w:firstLine="0" w:firstLineChars="0"/>
            </w:pPr>
            <w:r>
              <w:rPr>
                <w:rFonts w:hint="eastAsia"/>
              </w:rPr>
              <w:t>CRLF</w:t>
            </w:r>
          </w:p>
        </w:tc>
        <w:tc>
          <w:tcPr>
            <w:tcW w:w="6660" w:type="dxa"/>
          </w:tcPr>
          <w:p>
            <w:pPr>
              <w:ind w:firstLine="0" w:firstLineChars="0"/>
            </w:pPr>
            <w:r>
              <w:rPr>
                <w:rFonts w:hint="eastAsia"/>
              </w:rPr>
              <w:t>\r\n回车换行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9" w:type="dxa"/>
          </w:tcPr>
          <w:p>
            <w:pPr>
              <w:ind w:firstLine="0" w:firstLineChars="0"/>
            </w:pPr>
            <w:r>
              <w:rPr>
                <w:rFonts w:hint="eastAsia"/>
              </w:rPr>
              <w:t>LDAP</w:t>
            </w:r>
          </w:p>
        </w:tc>
        <w:tc>
          <w:tcPr>
            <w:tcW w:w="6660" w:type="dxa"/>
          </w:tcPr>
          <w:p>
            <w:pPr>
              <w:ind w:firstLine="0" w:firstLineChars="0"/>
            </w:pPr>
            <w:r>
              <w:rPr>
                <w:sz w:val="20"/>
                <w:szCs w:val="20"/>
              </w:rPr>
              <w:t>Lightweight Directory Access Protocol</w:t>
            </w:r>
            <w:r>
              <w:rPr>
                <w:rFonts w:hint="eastAsia"/>
                <w:sz w:val="20"/>
                <w:szCs w:val="20"/>
              </w:rPr>
              <w:t xml:space="preserve"> 轻量级目录访问协议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9" w:type="dxa"/>
          </w:tcPr>
          <w:p>
            <w:pPr>
              <w:ind w:firstLine="0" w:firstLineChars="0"/>
            </w:pPr>
            <w:r>
              <w:rPr>
                <w:rFonts w:hint="eastAsia"/>
              </w:rPr>
              <w:t>MML</w:t>
            </w:r>
          </w:p>
        </w:tc>
        <w:tc>
          <w:tcPr>
            <w:tcW w:w="6660" w:type="dxa"/>
          </w:tcPr>
          <w:p>
            <w:pPr>
              <w:ind w:firstLine="0" w:firstLineChars="0"/>
            </w:pPr>
            <w:r>
              <w:t>man-machine language</w:t>
            </w:r>
            <w:r>
              <w:rPr>
                <w:rFonts w:hint="eastAsia" w:ascii="Arial" w:hAnsi="Arial" w:cs="Arial"/>
                <w:snapToGrid/>
                <w:sz w:val="18"/>
                <w:szCs w:val="18"/>
              </w:rPr>
              <w:t xml:space="preserve"> 人机交互语言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9" w:type="dxa"/>
          </w:tcPr>
          <w:p>
            <w:pPr>
              <w:ind w:firstLine="0" w:firstLineChars="0"/>
            </w:pPr>
            <w:r>
              <w:rPr>
                <w:rFonts w:hint="eastAsia"/>
              </w:rPr>
              <w:t>SessionID</w:t>
            </w:r>
          </w:p>
        </w:tc>
        <w:tc>
          <w:tcPr>
            <w:tcW w:w="6660" w:type="dxa"/>
          </w:tcPr>
          <w:p>
            <w:pPr>
              <w:ind w:firstLine="0" w:firstLineChars="0"/>
            </w:pPr>
            <w:r>
              <w:rPr>
                <w:rFonts w:hint="eastAsia"/>
              </w:rPr>
              <w:t>标志会话的ID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9" w:type="dxa"/>
          </w:tcPr>
          <w:p>
            <w:pPr>
              <w:ind w:firstLine="0" w:firstLineChars="0"/>
            </w:pPr>
            <w:r>
              <w:rPr>
                <w:rFonts w:hint="eastAsia"/>
              </w:rPr>
              <w:t>Web Service</w:t>
            </w:r>
          </w:p>
        </w:tc>
        <w:tc>
          <w:tcPr>
            <w:tcW w:w="6660" w:type="dxa"/>
          </w:tcPr>
          <w:p>
            <w:pPr>
              <w:ind w:firstLine="0" w:firstLineChars="0"/>
            </w:pPr>
            <w:r>
              <w:rPr>
                <w:rFonts w:hint="eastAsia"/>
              </w:rPr>
              <w:t>Web服务是一种面向服务的架构的技术，通过标准的Web协议提供服务，目的是保证不同平台的应用服务可以互操作。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9" w:type="dxa"/>
          </w:tcPr>
          <w:p>
            <w:pPr>
              <w:ind w:firstLine="0" w:firstLineChars="0"/>
            </w:pPr>
            <w:r>
              <w:rPr>
                <w:rFonts w:hint="eastAsia"/>
              </w:rPr>
              <w:t>SOAP</w:t>
            </w:r>
          </w:p>
        </w:tc>
        <w:tc>
          <w:tcPr>
            <w:tcW w:w="6660" w:type="dxa"/>
          </w:tcPr>
          <w:p>
            <w:pPr>
              <w:ind w:firstLine="0" w:firstLineChars="0"/>
            </w:pPr>
            <w:r>
              <w:t>Simple Object Access Protocol</w:t>
            </w:r>
            <w:r>
              <w:rPr>
                <w:rFonts w:hint="eastAsia"/>
              </w:rPr>
              <w:t xml:space="preserve"> 简单对象访问协议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9" w:type="dxa"/>
          </w:tcPr>
          <w:p>
            <w:pPr>
              <w:ind w:firstLine="0" w:firstLineChars="0"/>
            </w:pPr>
            <w:r>
              <w:rPr>
                <w:rFonts w:hint="eastAsia"/>
              </w:rPr>
              <w:t>XSS</w:t>
            </w:r>
          </w:p>
        </w:tc>
        <w:tc>
          <w:tcPr>
            <w:tcW w:w="6660" w:type="dxa"/>
          </w:tcPr>
          <w:p>
            <w:pPr>
              <w:ind w:firstLine="0" w:firstLineChars="0"/>
            </w:pPr>
            <w:r>
              <w:rPr>
                <w:rFonts w:hint="eastAsia"/>
              </w:rPr>
              <w:t>Cross Site Scripting 跨站脚本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19" w:type="dxa"/>
          </w:tcPr>
          <w:p>
            <w:pPr>
              <w:ind w:firstLine="0" w:firstLineChars="0"/>
            </w:pPr>
            <w:r>
              <w:rPr>
                <w:rFonts w:hint="eastAsia"/>
              </w:rPr>
              <w:t>CSRF</w:t>
            </w:r>
          </w:p>
        </w:tc>
        <w:tc>
          <w:tcPr>
            <w:tcW w:w="6660" w:type="dxa"/>
          </w:tcPr>
          <w:p>
            <w:pPr>
              <w:ind w:firstLine="0" w:firstLineChars="0"/>
            </w:pPr>
            <w:r>
              <w:rPr>
                <w:rFonts w:hint="eastAsia"/>
              </w:rPr>
              <w:t>Cross Site Request Forgery 跨站请求伪造</w:t>
            </w:r>
          </w:p>
        </w:tc>
      </w:tr>
    </w:tbl>
    <w:p>
      <w:pPr>
        <w:ind w:left="420" w:firstLine="0" w:firstLineChars="0"/>
      </w:pPr>
    </w:p>
    <w:p>
      <w:pPr>
        <w:ind w:left="420" w:firstLine="0" w:firstLineChars="0"/>
      </w:pPr>
      <w:r>
        <w:br w:type="page"/>
      </w:r>
    </w:p>
    <w:p>
      <w:pPr>
        <w:pStyle w:val="2"/>
      </w:pPr>
      <w:bookmarkStart w:id="5" w:name="_Toc402773657"/>
      <w:r>
        <w:rPr>
          <w:rFonts w:hint="eastAsia"/>
        </w:rPr>
        <w:t>概述</w:t>
      </w:r>
      <w:bookmarkEnd w:id="1"/>
      <w:bookmarkEnd w:id="2"/>
      <w:bookmarkEnd w:id="3"/>
      <w:bookmarkEnd w:id="5"/>
    </w:p>
    <w:p>
      <w:pPr>
        <w:pStyle w:val="3"/>
      </w:pPr>
      <w:bookmarkStart w:id="6" w:name="E1"/>
      <w:bookmarkEnd w:id="6"/>
      <w:bookmarkStart w:id="7" w:name="_Toc158803367"/>
      <w:bookmarkStart w:id="8" w:name="_Toc182033748"/>
      <w:bookmarkStart w:id="9" w:name="_Toc402773658"/>
      <w:bookmarkStart w:id="10" w:name="_Toc158864893"/>
      <w:bookmarkStart w:id="11" w:name="_Toc157326342"/>
      <w:bookmarkStart w:id="12" w:name="_Toc158864897"/>
      <w:r>
        <w:rPr>
          <w:rFonts w:hint="eastAsia"/>
        </w:rPr>
        <w:t>背景简介</w:t>
      </w:r>
      <w:bookmarkEnd w:id="7"/>
      <w:bookmarkEnd w:id="8"/>
      <w:bookmarkEnd w:id="9"/>
      <w:bookmarkEnd w:id="10"/>
    </w:p>
    <w:p>
      <w:pPr>
        <w:ind w:firstLine="420"/>
      </w:pPr>
      <w:r>
        <w:rPr>
          <w:rFonts w:hint="eastAsia"/>
        </w:rPr>
        <w:t>在Internet大众化、Web技术飞速演变、黑客工具日益普及的今天，针对Web的攻击和破坏不断增多，在线安全面临日益严峻的挑战，安全风险达到了前所未有的高度。</w:t>
      </w:r>
    </w:p>
    <w:p>
      <w:pPr>
        <w:pStyle w:val="15"/>
        <w:ind w:firstLine="420"/>
      </w:pPr>
      <w:r>
        <w:rPr>
          <w:rFonts w:hint="eastAsia"/>
        </w:rPr>
        <w:t>为了规避Web安全风险、规范Web安全开发，公司已经制定并发布了《Web 应用安全开发规范》；但如何系统的进行Web安全性测试，目前缺少相应的理论和方法支撑。为此，我们制定《Web 安全测试规范》，本规范可让测试人员针对Web常见安全漏洞或攻击方式，系统的对被测Web系统进行快速安全性测试。</w:t>
      </w:r>
    </w:p>
    <w:p>
      <w:pPr>
        <w:pStyle w:val="3"/>
      </w:pPr>
      <w:bookmarkStart w:id="13" w:name="EYB"/>
      <w:bookmarkEnd w:id="13"/>
      <w:bookmarkStart w:id="14" w:name="E6"/>
      <w:bookmarkEnd w:id="14"/>
      <w:bookmarkStart w:id="15" w:name="EVB"/>
      <w:bookmarkEnd w:id="15"/>
      <w:bookmarkStart w:id="16" w:name="_Toc165088436"/>
      <w:bookmarkStart w:id="17" w:name="_Toc182033749"/>
      <w:bookmarkStart w:id="18" w:name="_Toc402773659"/>
      <w:r>
        <w:rPr>
          <w:rFonts w:hint="eastAsia"/>
        </w:rPr>
        <w:t>适用</w:t>
      </w:r>
      <w:bookmarkEnd w:id="16"/>
      <w:r>
        <w:rPr>
          <w:rFonts w:hint="eastAsia"/>
        </w:rPr>
        <w:t>读者</w:t>
      </w:r>
      <w:bookmarkEnd w:id="17"/>
      <w:bookmarkEnd w:id="18"/>
    </w:p>
    <w:p>
      <w:pPr>
        <w:ind w:firstLine="420"/>
        <w:rPr>
          <w:snapToGrid/>
        </w:rPr>
      </w:pPr>
      <w:r>
        <w:rPr>
          <w:rFonts w:hint="eastAsia"/>
          <w:snapToGrid/>
        </w:rPr>
        <w:t>本规范的读者及使用对象主要为Web相关的测试人员、开发人员、专职的安全测试评估人员等。</w:t>
      </w:r>
    </w:p>
    <w:p>
      <w:pPr>
        <w:pStyle w:val="3"/>
      </w:pPr>
      <w:bookmarkStart w:id="19" w:name="_Toc182033750"/>
      <w:bookmarkStart w:id="20" w:name="_Toc165088437"/>
      <w:bookmarkStart w:id="21" w:name="_Toc402773660"/>
      <w:r>
        <w:t>适用范围</w:t>
      </w:r>
      <w:bookmarkEnd w:id="19"/>
      <w:bookmarkEnd w:id="20"/>
      <w:bookmarkEnd w:id="21"/>
    </w:p>
    <w:p>
      <w:pPr>
        <w:pStyle w:val="76"/>
        <w:ind w:left="0" w:firstLine="420"/>
        <w:rPr>
          <w:i w:val="0"/>
          <w:color w:val="auto"/>
        </w:rPr>
      </w:pPr>
      <w:r>
        <w:rPr>
          <w:rFonts w:hint="eastAsia"/>
          <w:i w:val="0"/>
          <w:color w:val="auto"/>
        </w:rPr>
        <w:t>本规范主要针对基于通用服务器的Web应用系统，其他Web系统也可以参考，如基于嵌入式系统的Web维护接口等。</w:t>
      </w:r>
    </w:p>
    <w:p>
      <w:pPr>
        <w:pStyle w:val="76"/>
        <w:ind w:left="0" w:firstLine="420"/>
        <w:rPr>
          <w:i w:val="0"/>
          <w:color w:val="auto"/>
        </w:rPr>
      </w:pPr>
      <w:r>
        <w:rPr>
          <w:rFonts w:hint="eastAsia"/>
          <w:i w:val="0"/>
          <w:color w:val="auto"/>
        </w:rPr>
        <w:t>如下图例说明了一种典型的基于通用服务器的Web应用系统：</w:t>
      </w:r>
    </w:p>
    <w:p>
      <w:pPr>
        <w:pStyle w:val="76"/>
        <w:ind w:left="0" w:firstLine="420"/>
        <w:rPr>
          <w:color w:val="auto"/>
        </w:rPr>
      </w:pPr>
      <w:r>
        <w:rPr>
          <w:color w:val="auto"/>
        </w:rPr>
        <w:pict>
          <v:group id="_x0000_s1430" o:spid="_x0000_s1430" o:spt="203" style="height:304.2pt;width:441pt;" coordorigin="1800,2401" coordsize="8820,6084" editas="canvas">
            <o:lock v:ext="edit"/>
            <v:shape id="_x0000_s1431" o:spid="_x0000_s1431" o:spt="75" type="#_x0000_t75" style="position:absolute;left:1800;top:2401;height:6084;width:8820;" filled="f" o:preferrelative="f" stroked="f" coordsize="21600,21600">
              <v:fill on="f" focussize="0,0"/>
              <v:stroke on="f" joinstyle="miter"/>
              <v:imagedata o:title=""/>
              <o:lock v:ext="edit" text="t" aspectratio="t"/>
            </v:shape>
            <v:roundrect id="_x0000_s1432" o:spid="_x0000_s1432" o:spt="2" style="position:absolute;left:3960;top:2713;height:5616;width:6300;" fillcolor="#F2F2F2" filled="t" coordsize="21600,21600" arcsize="0.166666666666667">
              <v:path/>
              <v:fill type="gradient" on="t" color2="fill lighten(0)" angle="-135" focus="-50%" focussize="0,0" method="linear sigma" rotate="t"/>
              <v:stroke weight="0.25pt"/>
              <v:imagedata o:title=""/>
              <o:lock v:ext="edit"/>
              <v:textbox>
                <w:txbxContent>
                  <w:p>
                    <w:pPr>
                      <w:ind w:firstLine="422"/>
                      <w:rPr>
                        <w:b/>
                      </w:rPr>
                    </w:pPr>
                    <w:r>
                      <w:rPr>
                        <w:rFonts w:hint="eastAsia"/>
                        <w:b/>
                      </w:rPr>
                      <w:t>Web应用</w:t>
                    </w:r>
                  </w:p>
                </w:txbxContent>
              </v:textbox>
            </v:roundrect>
            <v:roundrect id="_x0000_s1433" o:spid="_x0000_s1433" o:spt="2" style="position:absolute;left:6120;top:3649;height:3588;width:1800;" fillcolor="#99CCFF" filled="t" stroked="t" coordsize="21600,21600" arcsize="0.166666666666667">
              <v:path/>
              <v:fill type="gradient" on="t" color2="fill darken(229)" angle="-135" focus="50%" focussize="0,0" method="linear sigma" rotate="t"/>
              <v:stroke weight="0.25pt" color="#99CCFF" dashstyle="1 1" endcap="round"/>
              <v:imagedata o:title=""/>
              <o:lock v:ext="edit"/>
              <v:textbox>
                <w:txbxContent>
                  <w:p>
                    <w:pPr>
                      <w:ind w:firstLine="0" w:firstLineChars="0"/>
                      <w:rPr>
                        <w:b/>
                      </w:rPr>
                    </w:pPr>
                    <w:r>
                      <w:rPr>
                        <w:rFonts w:hint="eastAsia"/>
                        <w:b/>
                      </w:rPr>
                      <w:t>应用服务器</w:t>
                    </w:r>
                  </w:p>
                  <w:p>
                    <w:pPr>
                      <w:numPr>
                        <w:ilvl w:val="0"/>
                        <w:numId w:val="5"/>
                      </w:numPr>
                      <w:ind w:firstLineChars="0"/>
                    </w:pPr>
                    <w:r>
                      <w:rPr>
                        <w:rFonts w:hint="eastAsia"/>
                      </w:rPr>
                      <w:t>Uniportal</w:t>
                    </w:r>
                  </w:p>
                  <w:p>
                    <w:pPr>
                      <w:numPr>
                        <w:ilvl w:val="0"/>
                        <w:numId w:val="5"/>
                      </w:numPr>
                      <w:ind w:firstLineChars="0"/>
                    </w:pPr>
                    <w:r>
                      <w:rPr>
                        <w:rFonts w:hint="eastAsia"/>
                      </w:rPr>
                      <w:t>JBoss</w:t>
                    </w:r>
                  </w:p>
                  <w:p>
                    <w:pPr>
                      <w:numPr>
                        <w:ilvl w:val="0"/>
                        <w:numId w:val="5"/>
                      </w:numPr>
                      <w:ind w:firstLineChars="0"/>
                    </w:pPr>
                    <w:r>
                      <w:rPr>
                        <w:rFonts w:hint="eastAsia"/>
                      </w:rPr>
                      <w:t>……</w:t>
                    </w:r>
                  </w:p>
                  <w:p>
                    <w:pPr>
                      <w:ind w:firstLine="0" w:firstLineChars="0"/>
                    </w:pPr>
                  </w:p>
                </w:txbxContent>
              </v:textbox>
            </v:roundrect>
            <v:roundrect id="_x0000_s1434" o:spid="_x0000_s1434" o:spt="2" style="position:absolute;left:1800;top:2713;height:5616;width:1620;" fillcolor="#F9F9F9" filled="t" stroked="t" coordsize="21600,21600" arcsize="0.166666666666667">
              <v:path/>
              <v:fill on="t" color2="#767676" focussize="0,0" rotate="t"/>
              <v:stroke weight="0.25pt" color="#808080" dashstyle="longDash"/>
              <v:imagedata o:title=""/>
              <o:lock v:ext="edit"/>
              <v:textbox>
                <w:txbxContent>
                  <w:p>
                    <w:pPr>
                      <w:ind w:firstLine="422"/>
                      <w:rPr>
                        <w:b/>
                      </w:rPr>
                    </w:pPr>
                    <w:r>
                      <w:rPr>
                        <w:rFonts w:hint="eastAsia"/>
                        <w:b/>
                      </w:rPr>
                      <w:t>客户端</w:t>
                    </w:r>
                  </w:p>
                </w:txbxContent>
              </v:textbox>
            </v:roundrect>
            <v:roundrect id="_x0000_s1435" o:spid="_x0000_s1435" o:spt="2" style="position:absolute;left:4140;top:3649;height:3588;width:1620;" fillcolor="#FFFF99" filled="t" stroked="t" coordsize="21600,21600" arcsize="0.166666666666667">
              <v:path/>
              <v:fill type="gradient" on="t" color2="fill darken(227)" angle="-135" focus="50%" focussize="0,0" method="linear sigma" rotate="t"/>
              <v:stroke weight="0.25pt" color="#FFCC00" dashstyle="1 1" endcap="round"/>
              <v:imagedata o:title=""/>
              <o:lock v:ext="edit"/>
              <v:textbox>
                <w:txbxContent>
                  <w:p>
                    <w:pPr>
                      <w:ind w:firstLine="0" w:firstLineChars="0"/>
                      <w:rPr>
                        <w:b/>
                      </w:rPr>
                    </w:pPr>
                    <w:r>
                      <w:rPr>
                        <w:rFonts w:hint="eastAsia"/>
                        <w:b/>
                      </w:rPr>
                      <w:t>Web服务器</w:t>
                    </w:r>
                  </w:p>
                  <w:p>
                    <w:pPr>
                      <w:numPr>
                        <w:ilvl w:val="0"/>
                        <w:numId w:val="5"/>
                      </w:numPr>
                      <w:ind w:firstLineChars="0"/>
                    </w:pPr>
                    <w:r>
                      <w:rPr>
                        <w:rFonts w:hint="eastAsia"/>
                      </w:rPr>
                      <w:t>IIS</w:t>
                    </w:r>
                  </w:p>
                  <w:p>
                    <w:pPr>
                      <w:numPr>
                        <w:ilvl w:val="0"/>
                        <w:numId w:val="5"/>
                      </w:numPr>
                      <w:ind w:firstLineChars="0"/>
                    </w:pPr>
                    <w:r>
                      <w:rPr>
                        <w:rFonts w:hint="eastAsia"/>
                      </w:rPr>
                      <w:t>Apache</w:t>
                    </w:r>
                  </w:p>
                  <w:p>
                    <w:pPr>
                      <w:numPr>
                        <w:ilvl w:val="0"/>
                        <w:numId w:val="5"/>
                      </w:numPr>
                      <w:ind w:firstLineChars="0"/>
                    </w:pPr>
                    <w:r>
                      <w:rPr>
                        <w:rFonts w:hint="eastAsia"/>
                      </w:rPr>
                      <w:t>……</w:t>
                    </w:r>
                  </w:p>
                </w:txbxContent>
              </v:textbox>
            </v:roundrect>
            <v:shape id="_x0000_s1436" o:spid="_x0000_s1436" o:spt="75" type="#_x0000_t75" style="position:absolute;left:2160;top:3649;flip:x;height:936;width:419;" filled="f" o:preferrelative="t" stroked="f" coordsize="21600,21600">
              <v:path/>
              <v:fill on="f" focussize="0,0"/>
              <v:stroke on="f" joinstyle="miter"/>
              <v:imagedata r:id="rId19" o:title="Siemens-SX56-Pocket-PC-smar"/>
              <o:lock v:ext="edit" aspectratio="t"/>
            </v:shape>
            <v:shape id="_x0000_s1437" o:spid="_x0000_s1437" o:spt="75" type="#_x0000_t75" style="position:absolute;left:1980;top:4996;height:837;width:741;" filled="f" o:preferrelative="t" stroked="f" coordsize="21600,21600">
              <v:path/>
              <v:fill on="f" focussize="0,0"/>
              <v:stroke on="f" joinstyle="miter"/>
              <v:imagedata r:id="rId20" o:title="Note Book Computer"/>
              <o:lock v:ext="edit" aspectratio="t"/>
            </v:shape>
            <v:shape id="_x0000_s1438" o:spid="_x0000_s1438" o:spt="75" type="#_x0000_t75" style="position:absolute;left:1980;top:6337;height:432;width:720;" filled="f" o:preferrelative="t" stroked="f" coordsize="21600,21600">
              <v:path/>
              <v:fill on="f" focussize="0,0"/>
              <v:stroke on="f" joinstyle="miter"/>
              <v:imagedata r:id="rId21" o:title="fujitsu tablet slate"/>
              <o:lock v:ext="edit" aspectratio="t"/>
            </v:shape>
            <v:roundrect id="_x0000_s1439" o:spid="_x0000_s1439" o:spt="2" style="position:absolute;left:8280;top:3649;height:3588;width:1800;" fillcolor="#CCFFCC" filled="t" stroked="t" coordsize="21600,21600" arcsize="0.166666666666667">
              <v:path/>
              <v:fill type="gradient" on="t" color2="fill darken(219)" angle="-135" focus="50%" focussize="0,0" method="linear sigma" rotate="t"/>
              <v:stroke weight="0.25pt" color="#00FF00" dashstyle="1 1" endcap="round"/>
              <v:imagedata o:title=""/>
              <o:lock v:ext="edit"/>
              <v:textbox>
                <w:txbxContent>
                  <w:p>
                    <w:pPr>
                      <w:ind w:firstLine="0" w:firstLineChars="0"/>
                      <w:rPr>
                        <w:b/>
                      </w:rPr>
                    </w:pPr>
                    <w:r>
                      <w:rPr>
                        <w:rFonts w:hint="eastAsia"/>
                        <w:b/>
                      </w:rPr>
                      <w:t>数据库服务器</w:t>
                    </w:r>
                  </w:p>
                  <w:p>
                    <w:pPr>
                      <w:numPr>
                        <w:ilvl w:val="0"/>
                        <w:numId w:val="5"/>
                      </w:numPr>
                      <w:ind w:firstLineChars="0"/>
                    </w:pPr>
                    <w:r>
                      <w:rPr>
                        <w:rFonts w:hint="eastAsia"/>
                      </w:rPr>
                      <w:t>Oracle</w:t>
                    </w:r>
                  </w:p>
                  <w:p>
                    <w:pPr>
                      <w:numPr>
                        <w:ilvl w:val="0"/>
                        <w:numId w:val="5"/>
                      </w:numPr>
                      <w:ind w:firstLineChars="0"/>
                    </w:pPr>
                    <w:r>
                      <w:rPr>
                        <w:rFonts w:hint="eastAsia"/>
                      </w:rPr>
                      <w:t>DB2</w:t>
                    </w:r>
                  </w:p>
                  <w:p>
                    <w:pPr>
                      <w:numPr>
                        <w:ilvl w:val="0"/>
                        <w:numId w:val="5"/>
                      </w:numPr>
                      <w:ind w:firstLineChars="0"/>
                    </w:pPr>
                    <w:r>
                      <w:rPr>
                        <w:rFonts w:hint="eastAsia"/>
                      </w:rPr>
                      <w:t>……</w:t>
                    </w:r>
                  </w:p>
                  <w:p>
                    <w:pPr>
                      <w:ind w:firstLine="0" w:firstLineChars="0"/>
                    </w:pPr>
                  </w:p>
                </w:txbxContent>
              </v:textbox>
            </v:roundrect>
            <v:shape id="_x0000_s1440" o:spid="_x0000_s1440" o:spt="93" type="#_x0000_t93" style="position:absolute;left:7740;top:5209;height:312;width:720;" fillcolor="#DDDDDD" filled="t" stroked="t" coordsize="21600,21600">
              <v:path/>
              <v:fill on="t" focussize="0,0" rotate="t"/>
              <v:stroke weight="0.25pt" color="#808080" joinstyle="miter"/>
              <v:imagedata o:title=""/>
              <o:lock v:ext="edit"/>
            </v:shape>
            <v:shape id="_x0000_s1441" o:spid="_x0000_s1441" o:spt="75" type="#_x0000_t75" style="position:absolute;left:4860;top:6145;height:1020;width:634;" filled="f" o:preferrelative="t" stroked="f" coordsize="21600,21600">
              <v:path/>
              <v:fill on="f" focussize="0,0"/>
              <v:stroke on="f" joinstyle="miter"/>
              <v:imagedata r:id="rId22" o:title="Server"/>
              <o:lock v:ext="edit" aspectratio="t"/>
            </v:shape>
            <v:shape id="_x0000_s1442" o:spid="_x0000_s1442" o:spt="93" type="#_x0000_t93" style="position:absolute;left:5580;top:5209;height:312;width:720;" fillcolor="#DDDDDD" filled="t" stroked="t" coordsize="21600,21600">
              <v:path/>
              <v:fill on="t" focussize="0,0" rotate="t"/>
              <v:stroke weight="0.25pt" color="#808080" joinstyle="miter"/>
              <v:imagedata o:title=""/>
              <o:lock v:ext="edit"/>
            </v:shape>
            <v:shape id="_x0000_s1443" o:spid="_x0000_s1443" o:spt="93" type="#_x0000_t93" style="position:absolute;left:3240;top:3961;height:312;width:720;" fillcolor="#DDDDDD" filled="t" stroked="t" coordsize="21600,21600">
              <v:path/>
              <v:fill on="t" focussize="0,0" rotate="t"/>
              <v:stroke weight="0.25pt" color="#808080" joinstyle="miter"/>
              <v:imagedata o:title=""/>
              <o:lock v:ext="edit"/>
            </v:shape>
            <v:shape id="_x0000_s1444" o:spid="_x0000_s1444" o:spt="93" type="#_x0000_t93" style="position:absolute;left:3240;top:5209;height:312;width:720;" fillcolor="#DDDDDD" filled="t" stroked="t" coordsize="21600,21600">
              <v:path/>
              <v:fill on="t" focussize="0,0" rotate="t"/>
              <v:stroke weight="0.25pt" color="#808080" joinstyle="miter"/>
              <v:imagedata o:title=""/>
              <o:lock v:ext="edit"/>
            </v:shape>
            <v:shape id="_x0000_s1445" o:spid="_x0000_s1445" o:spt="93" type="#_x0000_t93" style="position:absolute;left:3240;top:6301;height:312;width:720;" fillcolor="#DDDDDD" filled="t" stroked="t" coordsize="21600,21600">
              <v:path/>
              <v:fill on="t" focussize="0,0" rotate="t"/>
              <v:stroke weight="0.25pt" color="#808080" joinstyle="miter"/>
              <v:imagedata o:title=""/>
              <o:lock v:ext="edit"/>
            </v:shape>
            <v:shape id="_x0000_s1446" o:spid="_x0000_s1446" o:spt="75" type="#_x0000_t75" style="position:absolute;left:7020;top:6145;height:936;width:629;" filled="f" o:preferrelative="t" stroked="f" coordsize="21600,21600">
              <v:path/>
              <v:fill on="f" focussize="0,0"/>
              <v:stroke on="f" joinstyle="miter"/>
              <v:imagedata r:id="rId23" o:title="BizTalk Sm"/>
              <o:lock v:ext="edit" aspectratio="t"/>
            </v:shape>
            <v:shape id="_x0000_s1447" o:spid="_x0000_s1447" o:spt="75" type="#_x0000_t75" style="position:absolute;left:9180;top:6301;height:756;width:631;" filled="f" o:preferrelative="t" stroked="f" coordsize="21600,21600">
              <v:path/>
              <v:fill on="f" focussize="0,0"/>
              <v:stroke on="f" joinstyle="miter"/>
              <v:imagedata r:id="rId24" o:title="Database Sm"/>
              <o:lock v:ext="edit" aspectratio="t"/>
            </v:shape>
            <w10:wrap type="none"/>
            <w10:anchorlock/>
          </v:group>
        </w:pict>
      </w:r>
    </w:p>
    <w:p>
      <w:pPr>
        <w:ind w:firstLine="420"/>
        <w:rPr>
          <w:snapToGrid/>
        </w:rPr>
      </w:pPr>
      <w:r>
        <w:rPr>
          <w:rFonts w:hint="eastAsia"/>
          <w:snapToGrid/>
        </w:rPr>
        <w:t>本规范中的方法以攻击性测试为主。除了覆盖业界常见的Web安全测试方法以外，也借鉴了一些</w:t>
      </w:r>
      <w:r>
        <w:rPr>
          <w:rFonts w:hint="eastAsia"/>
        </w:rPr>
        <w:t>业界最佳安全实践</w:t>
      </w:r>
      <w:r>
        <w:rPr>
          <w:rFonts w:hint="eastAsia"/>
          <w:snapToGrid/>
        </w:rPr>
        <w:t>，涵盖Web安全开发规范的内容。</w:t>
      </w:r>
    </w:p>
    <w:p>
      <w:pPr>
        <w:pStyle w:val="3"/>
      </w:pPr>
      <w:bookmarkStart w:id="22" w:name="_Toc182033751"/>
      <w:bookmarkStart w:id="23" w:name="_Toc402773661"/>
      <w:r>
        <w:rPr>
          <w:rFonts w:hint="eastAsia"/>
        </w:rPr>
        <w:t>安全测试在IPD流程中所处的位置</w:t>
      </w:r>
      <w:bookmarkEnd w:id="22"/>
      <w:bookmarkEnd w:id="23"/>
    </w:p>
    <w:p>
      <w:pPr>
        <w:ind w:firstLine="420"/>
      </w:pPr>
      <w:r>
        <w:rPr>
          <w:rFonts w:hint="eastAsia"/>
        </w:rPr>
        <w:t>一般建议在TR4前根据产品实现架构及安全需求，完成Web安全性测试需求分析和测试设计，准备好Web安全测试用例。</w:t>
      </w:r>
    </w:p>
    <w:p>
      <w:pPr>
        <w:ind w:firstLine="420"/>
      </w:pPr>
      <w:r>
        <w:rPr>
          <w:rFonts w:hint="eastAsia"/>
        </w:rPr>
        <w:t>在TR4版本正式转测试后，即可进行Web安全测试。如果产品质量不稳定，前期功能性问题较多，则可适当推后Web安全测试执行，但最迟不得超过TR5。</w:t>
      </w:r>
    </w:p>
    <w:p>
      <w:pPr>
        <w:pStyle w:val="3"/>
      </w:pPr>
      <w:bookmarkStart w:id="24" w:name="_Toc402773662"/>
      <w:r>
        <w:rPr>
          <w:rFonts w:hint="eastAsia"/>
        </w:rPr>
        <w:t>安全测试与安全风险评估的关系说明</w:t>
      </w:r>
      <w:bookmarkEnd w:id="24"/>
    </w:p>
    <w:p>
      <w:pPr>
        <w:ind w:firstLine="420"/>
      </w:pPr>
      <w:r>
        <w:rPr>
          <w:rFonts w:hint="eastAsia"/>
        </w:rPr>
        <w:t>安全风险是指威胁利用脆弱性对目标系统造成安全影响的可能性及严重程度。其中威胁（Threat）是指可能对目标系统造成损害的潜在原因，包括物理环境威胁、人为威胁等。脆弱性(Vulnerability)也称弱点，是应用系统本身存在的，包括系统实现中的缺陷、配置中的弱点等。外部威胁利用系统的脆弱性达到破坏系统安全运行的目的。</w:t>
      </w:r>
    </w:p>
    <w:p>
      <w:pPr>
        <w:ind w:firstLine="420"/>
      </w:pPr>
      <w:r>
        <w:rPr>
          <w:rFonts w:hint="eastAsia"/>
        </w:rPr>
        <w:t>本规范所描述的安全测试仅是安全风险评估中的一个活动，对应于安全风险评估过程中的脆弱性识别部分，特别是技术性的脆弱性识别。</w:t>
      </w:r>
    </w:p>
    <w:p>
      <w:pPr>
        <w:ind w:firstLine="420"/>
      </w:pPr>
      <w:r>
        <w:rPr>
          <w:rFonts w:hint="eastAsia"/>
        </w:rPr>
        <w:t>完整的安全风险评估过程、概念见</w:t>
      </w:r>
      <w:r>
        <w:t>GB/T 20984-2007</w:t>
      </w:r>
      <w:r>
        <w:rPr>
          <w:rFonts w:hint="eastAsia"/>
        </w:rPr>
        <w:t>《信息安全技术　信息安全风险评估规范》。</w:t>
      </w:r>
    </w:p>
    <w:p>
      <w:pPr>
        <w:pStyle w:val="3"/>
      </w:pPr>
      <w:bookmarkStart w:id="25" w:name="_Toc182033752"/>
      <w:bookmarkStart w:id="26" w:name="_Toc402773663"/>
      <w:r>
        <w:rPr>
          <w:rFonts w:hint="eastAsia"/>
        </w:rPr>
        <w:t>注意事项</w:t>
      </w:r>
      <w:bookmarkEnd w:id="25"/>
      <w:bookmarkEnd w:id="26"/>
    </w:p>
    <w:p>
      <w:pPr>
        <w:numPr>
          <w:ilvl w:val="0"/>
          <w:numId w:val="6"/>
        </w:numPr>
        <w:ind w:firstLineChars="0"/>
      </w:pPr>
      <w:r>
        <w:rPr>
          <w:rFonts w:hint="eastAsia"/>
        </w:rPr>
        <w:t>Web安全测试的执行，对于被测系统，或多或少都会存在一些影响（比如性能、垃圾数据），建议只在测试环境中进行；如果一定要在现网运行环境中执行，那么务必配置专门的测试数据，测试执行是应该非常慎重，只能修改或删除这些测试数据，禁止修改、删除现网其他数据。</w:t>
      </w:r>
    </w:p>
    <w:p>
      <w:pPr>
        <w:numPr>
          <w:ilvl w:val="0"/>
          <w:numId w:val="6"/>
        </w:numPr>
        <w:ind w:firstLineChars="0"/>
      </w:pPr>
      <w:r>
        <w:rPr>
          <w:rFonts w:hint="eastAsia"/>
        </w:rPr>
        <w:t>本规范最主要目的是为了发现安全弱点，至于发现一个弱点以后更深一步的渗透测试在这里不会涉及。例如针对暴力破解测试，我们只给出验证存在暴力破解漏洞的可能，但不会提供暴力破解的方法。</w:t>
      </w:r>
    </w:p>
    <w:p>
      <w:pPr>
        <w:numPr>
          <w:ilvl w:val="0"/>
          <w:numId w:val="6"/>
        </w:numPr>
        <w:ind w:firstLineChars="0"/>
      </w:pPr>
      <w:r>
        <w:rPr>
          <w:rFonts w:hint="eastAsia"/>
        </w:rPr>
        <w:t>本文档中所有提及的测试工具的申请和使用，请遵循公司信息安全相关规定。</w:t>
      </w:r>
    </w:p>
    <w:p>
      <w:pPr>
        <w:numPr>
          <w:ilvl w:val="0"/>
          <w:numId w:val="6"/>
        </w:numPr>
        <w:ind w:firstLineChars="0"/>
      </w:pPr>
      <w:r>
        <w:rPr>
          <w:rFonts w:hint="eastAsia"/>
        </w:rPr>
        <w:t>如果是内部试验环境进行测试，可以考虑去除一些防护措施或设备（如防火墙），这样能保证发现问题的全面性。</w:t>
      </w:r>
    </w:p>
    <w:p>
      <w:pPr>
        <w:numPr>
          <w:ilvl w:val="0"/>
          <w:numId w:val="6"/>
        </w:numPr>
        <w:ind w:firstLineChars="0"/>
      </w:pPr>
      <w:r>
        <w:rPr>
          <w:rFonts w:hint="eastAsia"/>
        </w:rPr>
        <w:t>本文档根据最严格的方式对目标进行测试，如果产品线对安全的要求不高且有自身的安全策略规定时，可以视情况对测试项进行部分测试。例如密码策略测试项中，测试人员可以根据测试目标的密码位数要求进行测试，而不需要完全依照测试项里面规定的位数进行测试。</w:t>
      </w:r>
    </w:p>
    <w:p>
      <w:pPr>
        <w:pStyle w:val="3"/>
      </w:pPr>
      <w:bookmarkStart w:id="27" w:name="_Toc402773664"/>
      <w:bookmarkStart w:id="28" w:name="_Toc182033753"/>
      <w:r>
        <w:rPr>
          <w:rFonts w:hint="eastAsia"/>
        </w:rPr>
        <w:t>测试用例级别说明</w:t>
      </w:r>
      <w:bookmarkEnd w:id="27"/>
      <w:bookmarkEnd w:id="28"/>
    </w:p>
    <w:p>
      <w:pPr>
        <w:ind w:firstLine="420"/>
      </w:pPr>
      <w:r>
        <w:rPr>
          <w:rFonts w:hint="eastAsia"/>
        </w:rPr>
        <w:t>一个安全漏洞的风险程度受危害程度和概率的影响，我们定义了如下所示的关系：</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4"/>
        <w:gridCol w:w="846"/>
        <w:gridCol w:w="846"/>
        <w:gridCol w:w="12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44" w:type="dxa"/>
            <w:tcBorders>
              <w:tl2br w:val="single" w:color="auto" w:sz="4" w:space="0"/>
            </w:tcBorders>
          </w:tcPr>
          <w:p>
            <w:pPr>
              <w:tabs>
                <w:tab w:val="right" w:pos="2382"/>
              </w:tabs>
              <w:ind w:right="400" w:firstLine="420"/>
            </w:pPr>
            <w:r>
              <w:rPr>
                <w:rFonts w:hint="eastAsia"/>
              </w:rPr>
              <w:t>危害程度</w:t>
            </w:r>
            <w:r>
              <w:tab/>
            </w:r>
            <w:r>
              <w:rPr>
                <w:rFonts w:hint="eastAsia"/>
              </w:rPr>
              <w:t>发生概率</w:t>
            </w:r>
          </w:p>
        </w:tc>
        <w:tc>
          <w:tcPr>
            <w:tcW w:w="846" w:type="dxa"/>
            <w:tcBorders>
              <w:bottom w:val="single" w:color="auto" w:sz="4" w:space="0"/>
            </w:tcBorders>
          </w:tcPr>
          <w:p>
            <w:pPr>
              <w:ind w:firstLine="420"/>
            </w:pPr>
            <w:r>
              <w:rPr>
                <w:rFonts w:hint="eastAsia"/>
              </w:rPr>
              <w:t>高</w:t>
            </w:r>
          </w:p>
        </w:tc>
        <w:tc>
          <w:tcPr>
            <w:tcW w:w="846" w:type="dxa"/>
            <w:tcBorders>
              <w:bottom w:val="single" w:color="auto" w:sz="4" w:space="0"/>
            </w:tcBorders>
          </w:tcPr>
          <w:p>
            <w:pPr>
              <w:ind w:firstLine="420"/>
            </w:pPr>
            <w:r>
              <w:rPr>
                <w:rFonts w:hint="eastAsia"/>
              </w:rPr>
              <w:t>中</w:t>
            </w:r>
          </w:p>
        </w:tc>
        <w:tc>
          <w:tcPr>
            <w:tcW w:w="1236" w:type="dxa"/>
            <w:tcBorders>
              <w:bottom w:val="single" w:color="auto" w:sz="4" w:space="0"/>
            </w:tcBorders>
          </w:tcPr>
          <w:p>
            <w:pPr>
              <w:ind w:firstLine="420"/>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44" w:type="dxa"/>
          </w:tcPr>
          <w:p>
            <w:pPr>
              <w:ind w:firstLine="420"/>
            </w:pPr>
            <w:r>
              <w:rPr>
                <w:rFonts w:hint="eastAsia"/>
              </w:rPr>
              <w:t>高</w:t>
            </w:r>
          </w:p>
        </w:tc>
        <w:tc>
          <w:tcPr>
            <w:tcW w:w="846" w:type="dxa"/>
            <w:tcBorders>
              <w:bottom w:val="single" w:color="auto" w:sz="4" w:space="0"/>
              <w:right w:val="single" w:color="auto" w:sz="4" w:space="0"/>
            </w:tcBorders>
            <w:shd w:val="clear" w:color="auto" w:fill="FF0000"/>
          </w:tcPr>
          <w:p>
            <w:pPr>
              <w:ind w:firstLine="420"/>
            </w:pPr>
            <w:r>
              <w:rPr>
                <w:rFonts w:hint="eastAsia"/>
              </w:rPr>
              <w:t>高</w:t>
            </w:r>
          </w:p>
        </w:tc>
        <w:tc>
          <w:tcPr>
            <w:tcW w:w="846" w:type="dxa"/>
            <w:tcBorders>
              <w:left w:val="single" w:color="auto" w:sz="4" w:space="0"/>
              <w:bottom w:val="single" w:color="auto" w:sz="4" w:space="0"/>
            </w:tcBorders>
            <w:shd w:val="clear" w:color="auto" w:fill="FF0000"/>
          </w:tcPr>
          <w:p>
            <w:pPr>
              <w:ind w:firstLine="420"/>
            </w:pPr>
            <w:r>
              <w:rPr>
                <w:rFonts w:hint="eastAsia"/>
              </w:rPr>
              <w:t>高</w:t>
            </w:r>
          </w:p>
        </w:tc>
        <w:tc>
          <w:tcPr>
            <w:tcW w:w="1236" w:type="dxa"/>
            <w:tcBorders>
              <w:bottom w:val="single" w:color="auto" w:sz="4" w:space="0"/>
            </w:tcBorders>
            <w:shd w:val="clear" w:color="auto" w:fill="FFFF99"/>
          </w:tcPr>
          <w:p>
            <w:pPr>
              <w:ind w:firstLine="420"/>
            </w:pPr>
            <w:r>
              <w:rPr>
                <w:rFonts w:hint="eastAsia"/>
              </w:rPr>
              <w: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44" w:type="dxa"/>
          </w:tcPr>
          <w:p>
            <w:pPr>
              <w:ind w:firstLine="420"/>
            </w:pPr>
            <w:r>
              <w:rPr>
                <w:rFonts w:hint="eastAsia"/>
              </w:rPr>
              <w:t>中</w:t>
            </w:r>
          </w:p>
        </w:tc>
        <w:tc>
          <w:tcPr>
            <w:tcW w:w="846" w:type="dxa"/>
            <w:tcBorders>
              <w:left w:val="nil"/>
              <w:bottom w:val="single" w:color="auto" w:sz="4" w:space="0"/>
            </w:tcBorders>
            <w:shd w:val="clear" w:color="auto" w:fill="FF0000"/>
          </w:tcPr>
          <w:p>
            <w:pPr>
              <w:ind w:firstLine="420"/>
            </w:pPr>
            <w:r>
              <w:rPr>
                <w:rFonts w:hint="eastAsia"/>
              </w:rPr>
              <w:t>高</w:t>
            </w:r>
          </w:p>
        </w:tc>
        <w:tc>
          <w:tcPr>
            <w:tcW w:w="846" w:type="dxa"/>
            <w:tcBorders>
              <w:bottom w:val="single" w:color="auto" w:sz="4" w:space="0"/>
            </w:tcBorders>
            <w:shd w:val="clear" w:color="auto" w:fill="FFFF99"/>
          </w:tcPr>
          <w:p>
            <w:pPr>
              <w:ind w:firstLine="420"/>
            </w:pPr>
            <w:r>
              <w:rPr>
                <w:rFonts w:hint="eastAsia"/>
              </w:rPr>
              <w:t>中</w:t>
            </w:r>
          </w:p>
        </w:tc>
        <w:tc>
          <w:tcPr>
            <w:tcW w:w="1236" w:type="dxa"/>
            <w:tcBorders>
              <w:bottom w:val="single" w:color="auto" w:sz="4" w:space="0"/>
            </w:tcBorders>
            <w:shd w:val="clear" w:color="auto" w:fill="99CCFF"/>
          </w:tcPr>
          <w:p>
            <w:pPr>
              <w:ind w:firstLine="420"/>
            </w:pPr>
            <w:r>
              <w:rPr>
                <w:rFonts w:hint="eastAsia"/>
              </w:rPr>
              <w:t>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744" w:type="dxa"/>
          </w:tcPr>
          <w:p>
            <w:pPr>
              <w:ind w:firstLine="420"/>
            </w:pPr>
            <w:r>
              <w:rPr>
                <w:rFonts w:hint="eastAsia"/>
              </w:rPr>
              <w:t>低</w:t>
            </w:r>
          </w:p>
        </w:tc>
        <w:tc>
          <w:tcPr>
            <w:tcW w:w="846" w:type="dxa"/>
            <w:shd w:val="clear" w:color="auto" w:fill="FFFF99"/>
          </w:tcPr>
          <w:p>
            <w:pPr>
              <w:ind w:firstLine="420"/>
            </w:pPr>
            <w:r>
              <w:rPr>
                <w:rFonts w:hint="eastAsia"/>
              </w:rPr>
              <w:t>中</w:t>
            </w:r>
          </w:p>
        </w:tc>
        <w:tc>
          <w:tcPr>
            <w:tcW w:w="846" w:type="dxa"/>
            <w:shd w:val="clear" w:color="auto" w:fill="99CCFF"/>
          </w:tcPr>
          <w:p>
            <w:pPr>
              <w:ind w:firstLine="420"/>
            </w:pPr>
            <w:r>
              <w:rPr>
                <w:rFonts w:hint="eastAsia"/>
              </w:rPr>
              <w:t>低</w:t>
            </w:r>
          </w:p>
        </w:tc>
        <w:tc>
          <w:tcPr>
            <w:tcW w:w="1236" w:type="dxa"/>
            <w:shd w:val="clear" w:color="auto" w:fill="99CCFF"/>
          </w:tcPr>
          <w:p>
            <w:pPr>
              <w:ind w:firstLine="420"/>
            </w:pPr>
            <w:r>
              <w:rPr>
                <w:rFonts w:hint="eastAsia"/>
              </w:rPr>
              <w:t>低</w:t>
            </w:r>
          </w:p>
        </w:tc>
      </w:tr>
    </w:tbl>
    <w:p>
      <w:pPr>
        <w:ind w:firstLine="420"/>
      </w:pPr>
      <w:r>
        <w:rPr>
          <w:rFonts w:hint="eastAsia"/>
        </w:rPr>
        <w:t xml:space="preserve">                       表1  风险等级界定表</w:t>
      </w:r>
    </w:p>
    <w:p>
      <w:pPr>
        <w:ind w:firstLine="420"/>
      </w:pPr>
      <w:r>
        <w:rPr>
          <w:rFonts w:hint="eastAsia"/>
        </w:rPr>
        <w:t>本测试规范用例根据上面的定义分为四个测试级别：</w:t>
      </w:r>
    </w:p>
    <w:tbl>
      <w:tblPr>
        <w:tblStyle w:val="32"/>
        <w:tblW w:w="0" w:type="auto"/>
        <w:tblInd w:w="55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2"/>
        <w:gridCol w:w="5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2" w:type="dxa"/>
            <w:shd w:val="clear" w:color="auto" w:fill="000080"/>
          </w:tcPr>
          <w:p>
            <w:pPr>
              <w:ind w:firstLine="0" w:firstLineChars="0"/>
              <w:jc w:val="center"/>
              <w:rPr>
                <w:b/>
              </w:rPr>
            </w:pPr>
            <w:r>
              <w:rPr>
                <w:rFonts w:hint="eastAsia"/>
                <w:b/>
              </w:rPr>
              <w:t>测试用例级别</w:t>
            </w:r>
          </w:p>
        </w:tc>
        <w:tc>
          <w:tcPr>
            <w:tcW w:w="5772" w:type="dxa"/>
            <w:shd w:val="clear" w:color="auto" w:fill="000080"/>
          </w:tcPr>
          <w:p>
            <w:pPr>
              <w:ind w:firstLine="0" w:firstLineChars="0"/>
              <w:jc w:val="center"/>
              <w:rPr>
                <w:b/>
              </w:rPr>
            </w:pPr>
            <w:r>
              <w:rPr>
                <w:rFonts w:hint="eastAsia"/>
                <w:b/>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2" w:type="dxa"/>
          </w:tcPr>
          <w:p>
            <w:pPr>
              <w:ind w:firstLine="0" w:firstLineChars="0"/>
              <w:jc w:val="center"/>
              <w:rPr>
                <w:b/>
              </w:rPr>
            </w:pPr>
            <w:r>
              <w:rPr>
                <w:rFonts w:hint="eastAsia"/>
                <w:b/>
              </w:rPr>
              <w:t>1</w:t>
            </w:r>
          </w:p>
        </w:tc>
        <w:tc>
          <w:tcPr>
            <w:tcW w:w="5772" w:type="dxa"/>
          </w:tcPr>
          <w:p>
            <w:pPr>
              <w:ind w:firstLine="0" w:firstLineChars="0"/>
            </w:pPr>
            <w:r>
              <w:rPr>
                <w:rFonts w:hint="eastAsia"/>
              </w:rPr>
              <w:t>基本：该类用例涉及可能导致风险程度为高的安全漏洞，在任何情况下都必须进行测试。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2" w:type="dxa"/>
          </w:tcPr>
          <w:p>
            <w:pPr>
              <w:ind w:firstLine="0" w:firstLineChars="0"/>
              <w:jc w:val="center"/>
              <w:rPr>
                <w:b/>
              </w:rPr>
            </w:pPr>
            <w:r>
              <w:rPr>
                <w:rFonts w:hint="eastAsia"/>
                <w:b/>
              </w:rPr>
              <w:t>2</w:t>
            </w:r>
          </w:p>
        </w:tc>
        <w:tc>
          <w:tcPr>
            <w:tcW w:w="5772" w:type="dxa"/>
          </w:tcPr>
          <w:p>
            <w:pPr>
              <w:ind w:firstLine="0" w:firstLineChars="0"/>
            </w:pPr>
            <w:r>
              <w:rPr>
                <w:rFonts w:hint="eastAsia"/>
              </w:rPr>
              <w:t>重要：该类用例涉及可能导致风险程度为中的安全漏洞，在条件允许（时间、人力充沛）情况下必须进行测试。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2" w:type="dxa"/>
          </w:tcPr>
          <w:p>
            <w:pPr>
              <w:ind w:firstLine="0" w:firstLineChars="0"/>
              <w:jc w:val="center"/>
              <w:rPr>
                <w:b/>
              </w:rPr>
            </w:pPr>
            <w:r>
              <w:rPr>
                <w:rFonts w:hint="eastAsia"/>
                <w:b/>
              </w:rPr>
              <w:t>3</w:t>
            </w:r>
          </w:p>
        </w:tc>
        <w:tc>
          <w:tcPr>
            <w:tcW w:w="5772" w:type="dxa"/>
          </w:tcPr>
          <w:p>
            <w:pPr>
              <w:ind w:firstLine="0" w:firstLineChars="0"/>
            </w:pPr>
            <w:r>
              <w:rPr>
                <w:rFonts w:hint="eastAsia"/>
              </w:rPr>
              <w:t>一般：该类用例涉及可能导致风险程度为低的安全漏洞，测试结果可能对其他测试有帮助。测试与否根据业务系统的重要性来判断。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32" w:type="dxa"/>
          </w:tcPr>
          <w:p>
            <w:pPr>
              <w:ind w:firstLine="0" w:firstLineChars="0"/>
              <w:jc w:val="center"/>
              <w:rPr>
                <w:b/>
              </w:rPr>
            </w:pPr>
            <w:r>
              <w:rPr>
                <w:rFonts w:hint="eastAsia"/>
                <w:b/>
              </w:rPr>
              <w:t>4</w:t>
            </w:r>
          </w:p>
        </w:tc>
        <w:tc>
          <w:tcPr>
            <w:tcW w:w="5772" w:type="dxa"/>
          </w:tcPr>
          <w:p>
            <w:pPr>
              <w:ind w:firstLine="0" w:firstLineChars="0"/>
            </w:pPr>
            <w:r>
              <w:rPr>
                <w:rFonts w:hint="eastAsia"/>
              </w:rPr>
              <w:t>生僻：该类用例涉及可能导致风险程度为极低的安全漏洞，攻击者只能收集到很少且无关紧要的信息。一般情况下不建议进行测试。</w:t>
            </w:r>
          </w:p>
        </w:tc>
      </w:tr>
      <w:bookmarkEnd w:id="11"/>
      <w:bookmarkEnd w:id="12"/>
    </w:tbl>
    <w:p>
      <w:pPr>
        <w:ind w:left="420" w:firstLine="0" w:firstLineChars="0"/>
      </w:pPr>
      <w:r>
        <w:rPr>
          <w:rFonts w:hint="eastAsia"/>
        </w:rPr>
        <w:t xml:space="preserve">                      表2   测试级别说明表</w:t>
      </w:r>
    </w:p>
    <w:p>
      <w:pPr>
        <w:pStyle w:val="2"/>
      </w:pPr>
      <w:bookmarkStart w:id="29" w:name="_Toc402773665"/>
      <w:r>
        <w:rPr>
          <w:rFonts w:hint="eastAsia"/>
        </w:rPr>
        <w:t>测试过程示意图</w:t>
      </w:r>
      <w:bookmarkEnd w:id="29"/>
    </w:p>
    <w:p>
      <w:pPr>
        <w:ind w:firstLine="359" w:firstLineChars="171"/>
      </w:pPr>
      <w:r>
        <w:rPr>
          <w:rFonts w:hint="eastAsia"/>
        </w:rPr>
        <w:t>本测试主要包括主动模式和被动模式两种。</w:t>
      </w:r>
      <w:r>
        <w:rPr>
          <w:rFonts w:hint="eastAsia"/>
          <w:lang w:val="en-GB" w:bidi="en-US"/>
        </w:rPr>
        <w:t>在被动模式中，测试人员尽可能的了解应用逻辑：比如用工具分析所有的HTTP请求及响应，以便测试人员掌握应用程序所有的接入点（包括HTTP头，参数，cookies等）；</w:t>
      </w:r>
      <w:r>
        <w:rPr>
          <w:rFonts w:hint="eastAsia"/>
        </w:rPr>
        <w:t>在主动模式中，测试人员试图以黑客的身份来对应用及其系统、后台等进行渗透测试，其可能造成的影响主要是数据破坏、拒绝服务等。一般测试人员需要先熟悉目标系统，即被动模式下的测试，然后再开展进一步的分析，即主动模式下的测试。主动测试会与被测目标进行直接的数据交互，而被动测试不需要。</w:t>
      </w:r>
    </w:p>
    <w:p>
      <w:pPr>
        <w:ind w:firstLine="0" w:firstLineChars="0"/>
      </w:pPr>
      <w:r>
        <w:pict>
          <v:group id="_x0000_s1653" o:spid="_x0000_s1653" o:spt="203" style="height:446.9pt;width:415.6pt;" coordorigin="1805,1858" coordsize="8312,8938" editas="canvas">
            <o:lock v:ext="edit"/>
            <v:shape id="_x0000_s1652" o:spid="_x0000_s1652" o:spt="75" type="#_x0000_t75" style="position:absolute;left:1805;top:1858;height:8938;width:8312;" filled="f" o:preferrelative="f" stroked="f" coordsize="21600,21600">
              <v:fill on="f" focussize="0,0"/>
              <v:stroke on="f" joinstyle="miter"/>
              <v:imagedata o:title=""/>
              <o:lock v:ext="edit" text="t" aspectratio="t"/>
            </v:shape>
            <v:rect id="_x0000_s1559" o:spid="_x0000_s1559" o:spt="1" style="position:absolute;left:1805;top:8647;height:1226;width:8312;" fillcolor="#C0C0C0" filled="t" stroked="t" coordsize="21600,21600">
              <v:path/>
              <v:fill type="gradient" on="t" color2="fill lighten(81)" opacity="15729f" angle="-135" focus="-50%" focussize="0,0" method="linear sigma" rotate="t"/>
              <v:stroke color="#C0C0C0" dashstyle="longDash"/>
              <v:imagedata o:title=""/>
              <o:lock v:ext="edit"/>
              <v:textbox inset="2.87475mm,4.07448818897638pt,2.87475mm,4.07448818897638pt">
                <w:txbxContent>
                  <w:p>
                    <w:pPr>
                      <w:ind w:firstLine="462"/>
                      <w:jc w:val="both"/>
                      <w:rPr>
                        <w:rFonts w:ascii="Arial" w:hAnsi="Arial" w:cs="宋体"/>
                        <w:color w:val="000000"/>
                        <w:sz w:val="41"/>
                        <w:szCs w:val="42"/>
                        <w:lang w:val="zh-CN"/>
                      </w:rPr>
                    </w:pPr>
                    <w:r>
                      <w:rPr>
                        <w:rFonts w:hint="eastAsia" w:cs="宋体"/>
                        <w:b/>
                        <w:bCs/>
                        <w:color w:val="000000"/>
                        <w:sz w:val="23"/>
                        <w:szCs w:val="24"/>
                        <w:lang w:val="zh-CN"/>
                      </w:rPr>
                      <w:t>造成的影响</w:t>
                    </w:r>
                  </w:p>
                </w:txbxContent>
              </v:textbox>
            </v:rect>
            <v:rect id="_x0000_s1560" o:spid="_x0000_s1560" o:spt="1" style="position:absolute;left:1824;top:4503;height:3989;width:8293;" fillcolor="#C0C0C0" filled="t" stroked="t" coordsize="21600,21600">
              <v:path/>
              <v:fill type="gradient" on="t" color2="fill lighten(81)" opacity="15729f" angle="-135" focus="-50%" focussize="0,0" method="linear sigma" rotate="t"/>
              <v:stroke color="#C0C0C0" dashstyle="longDash"/>
              <v:imagedata o:title=""/>
              <o:lock v:ext="edit"/>
              <v:textbox inset="2.87475mm,4.07448818897638pt,2.87475mm,4.07448818897638pt">
                <w:txbxContent>
                  <w:p>
                    <w:pPr>
                      <w:ind w:firstLine="0" w:firstLineChars="0"/>
                      <w:jc w:val="both"/>
                      <w:rPr>
                        <w:rFonts w:cs="宋体"/>
                        <w:b/>
                        <w:bCs/>
                        <w:color w:val="000000"/>
                        <w:sz w:val="23"/>
                        <w:szCs w:val="24"/>
                        <w:lang w:val="zh-CN"/>
                      </w:rPr>
                    </w:pPr>
                    <w:r>
                      <w:rPr>
                        <w:rFonts w:hint="eastAsia" w:cs="宋体"/>
                        <w:b/>
                        <w:bCs/>
                        <w:color w:val="000000"/>
                        <w:sz w:val="23"/>
                        <w:szCs w:val="24"/>
                        <w:lang w:val="zh-CN"/>
                      </w:rPr>
                      <w:t>主动</w:t>
                    </w:r>
                  </w:p>
                  <w:p>
                    <w:pPr>
                      <w:ind w:firstLine="0" w:firstLineChars="0"/>
                      <w:jc w:val="both"/>
                      <w:rPr>
                        <w:rFonts w:ascii="Arial" w:hAnsi="Arial" w:cs="宋体"/>
                        <w:color w:val="000000"/>
                        <w:sz w:val="41"/>
                        <w:szCs w:val="42"/>
                        <w:lang w:val="zh-CN"/>
                      </w:rPr>
                    </w:pPr>
                    <w:r>
                      <w:rPr>
                        <w:rFonts w:hint="eastAsia" w:cs="宋体"/>
                        <w:b/>
                        <w:bCs/>
                        <w:color w:val="000000"/>
                        <w:sz w:val="23"/>
                        <w:szCs w:val="24"/>
                        <w:lang w:val="zh-CN"/>
                      </w:rPr>
                      <w:t>模式</w:t>
                    </w:r>
                  </w:p>
                </w:txbxContent>
              </v:textbox>
            </v:rect>
            <v:rect id="_x0000_s1561" o:spid="_x0000_s1561" o:spt="1" style="position:absolute;left:2885;top:2482;height:1841;width:6231;" fillcolor="#C0C0C0" filled="t" stroked="t" coordsize="21600,21600">
              <v:path/>
              <v:fill type="gradient" on="t" color2="fill lighten(81)" opacity="15729f" angle="-135" focus="-50%" focussize="0,0" method="linear sigma" rotate="t"/>
              <v:stroke color="#C0C0C0" dashstyle="longDash"/>
              <v:imagedata o:title=""/>
              <o:lock v:ext="edit"/>
              <v:textbox inset="2.87475mm,4.07448818897638pt,2.87475mm,4.07448818897638pt">
                <w:txbxContent>
                  <w:p>
                    <w:pPr>
                      <w:ind w:firstLine="462"/>
                      <w:jc w:val="both"/>
                      <w:rPr>
                        <w:rFonts w:ascii="Arial" w:hAnsi="Arial" w:cs="宋体"/>
                        <w:color w:val="000000"/>
                        <w:sz w:val="41"/>
                        <w:szCs w:val="42"/>
                        <w:lang w:val="zh-CN"/>
                      </w:rPr>
                    </w:pPr>
                    <w:r>
                      <w:rPr>
                        <w:rFonts w:hint="eastAsia" w:cs="宋体"/>
                        <w:b/>
                        <w:bCs/>
                        <w:color w:val="000000"/>
                        <w:sz w:val="23"/>
                        <w:szCs w:val="24"/>
                        <w:lang w:val="zh-CN"/>
                      </w:rPr>
                      <w:t>被动模式</w:t>
                    </w:r>
                  </w:p>
                </w:txbxContent>
              </v:textbox>
            </v:rect>
            <v:shape id="_x0000_s1562" o:spid="_x0000_s1562" o:spt="117" type="#_x0000_t117" style="position:absolute;left:4753;top:1858;height:488;width:1746;" fillcolor="#99CC00" filled="t" stroked="t" coordsize="21600,21600">
              <v:path/>
              <v:fill type="gradient" on="t" color2="fill lighten(159)" focus="-50%" focussize="0,0" method="linear sigma" rotate="t"/>
              <v:stroke color="#99CC00" joinstyle="miter"/>
              <v:imagedata o:title=""/>
              <o:lock v:ext="edit"/>
              <v:textbox inset="2.87475mm,4.07448818897638pt,2.87475mm,4.07448818897638pt">
                <w:txbxContent>
                  <w:p>
                    <w:pPr>
                      <w:ind w:firstLine="0" w:firstLineChars="0"/>
                      <w:jc w:val="center"/>
                      <w:rPr>
                        <w:rFonts w:ascii="Arial" w:hAnsi="Arial" w:cs="宋体"/>
                        <w:color w:val="000000"/>
                        <w:sz w:val="41"/>
                        <w:szCs w:val="42"/>
                        <w:lang w:val="zh-CN"/>
                      </w:rPr>
                    </w:pPr>
                    <w:r>
                      <w:rPr>
                        <w:rFonts w:hint="eastAsia" w:cs="宋体"/>
                        <w:color w:val="000000"/>
                        <w:sz w:val="23"/>
                        <w:szCs w:val="24"/>
                        <w:lang w:val="zh-CN"/>
                      </w:rPr>
                      <w:t xml:space="preserve"> 初始化</w:t>
                    </w:r>
                  </w:p>
                </w:txbxContent>
              </v:textbox>
            </v:shape>
            <v:shape id="_x0000_s1563" o:spid="_x0000_s1563" o:spt="116" type="#_x0000_t116" style="position:absolute;left:5130;top:10180;height:616;width:1888;" fillcolor="#99CC00" filled="t" stroked="t" coordsize="21600,21600">
              <v:path/>
              <v:fill type="gradient" on="t" color2="fill lighten(154)" focus="-50%" focussize="0,0" method="linear sigma" rotate="t"/>
              <v:stroke color="#99CC00" joinstyle="miter"/>
              <v:imagedata o:title=""/>
              <o:lock v:ext="edit"/>
              <v:textbox inset="2.87475mm,4.07448818897638pt,2.87475mm,4.07448818897638pt">
                <w:txbxContent>
                  <w:p>
                    <w:pPr>
                      <w:ind w:firstLine="0" w:firstLineChars="0"/>
                      <w:jc w:val="center"/>
                      <w:rPr>
                        <w:rFonts w:ascii="Arial" w:hAnsi="Arial" w:cs="宋体"/>
                        <w:color w:val="000000"/>
                        <w:sz w:val="23"/>
                        <w:szCs w:val="23"/>
                        <w:lang w:val="zh-CN"/>
                      </w:rPr>
                    </w:pPr>
                    <w:r>
                      <w:rPr>
                        <w:rFonts w:hint="eastAsia" w:cs="宋体"/>
                        <w:color w:val="000000"/>
                        <w:sz w:val="23"/>
                        <w:szCs w:val="23"/>
                        <w:lang w:val="zh-CN"/>
                      </w:rPr>
                      <w:t xml:space="preserve"> 完成</w:t>
                    </w:r>
                  </w:p>
                </w:txbxContent>
              </v:textbox>
            </v:shape>
            <v:shape id="_x0000_s1564" o:spid="_x0000_s1564" o:spt="109" type="#_x0000_t109" style="position:absolute;left:4753;top:3579;height:615;width:1792;" coordsize="21600,21600">
              <v:path/>
              <v:fill focussize="0,0"/>
              <v:stroke joinstyle="miter"/>
              <v:imagedata o:title=""/>
              <o:lock v:ext="edit"/>
              <v:textbox inset="2.87475mm,4.07448818897638pt,2.87475mm,4.07448818897638pt">
                <w:txbxContent>
                  <w:p>
                    <w:pPr>
                      <w:ind w:firstLine="0" w:firstLineChars="0"/>
                      <w:jc w:val="center"/>
                      <w:rPr>
                        <w:rFonts w:ascii="Arial" w:hAnsi="Arial" w:cs="宋体"/>
                        <w:color w:val="000000"/>
                        <w:sz w:val="41"/>
                        <w:szCs w:val="42"/>
                        <w:lang w:val="zh-CN"/>
                      </w:rPr>
                    </w:pPr>
                    <w:r>
                      <w:rPr>
                        <w:color w:val="000000"/>
                        <w:sz w:val="23"/>
                        <w:szCs w:val="24"/>
                      </w:rPr>
                      <w:t>Web</w:t>
                    </w:r>
                    <w:r>
                      <w:rPr>
                        <w:rFonts w:hint="eastAsia" w:cs="宋体"/>
                        <w:color w:val="000000"/>
                        <w:sz w:val="23"/>
                        <w:szCs w:val="24"/>
                        <w:lang w:val="zh-CN"/>
                      </w:rPr>
                      <w:t>结构获取</w:t>
                    </w:r>
                  </w:p>
                </w:txbxContent>
              </v:textbox>
            </v:shape>
            <v:shape id="_x0000_s1565" o:spid="_x0000_s1565" o:spt="109" type="#_x0000_t109" style="position:absolute;left:4193;top:4655;height:1381;width:567;" coordsize="21600,21600">
              <v:path/>
              <v:fill focussize="0,0"/>
              <v:stroke joinstyle="miter"/>
              <v:imagedata o:title=""/>
              <o:lock v:ext="edit"/>
              <v:textbox inset="2.87475mm,4.07448818897638pt,2.87475mm,4.07448818897638pt">
                <w:txbxContent>
                  <w:p>
                    <w:pPr>
                      <w:spacing w:line="240" w:lineRule="auto"/>
                      <w:ind w:firstLine="0" w:firstLineChars="0"/>
                      <w:rPr>
                        <w:rFonts w:cs="宋体"/>
                        <w:color w:val="000000"/>
                        <w:sz w:val="23"/>
                        <w:szCs w:val="24"/>
                        <w:lang w:val="zh-CN"/>
                      </w:rPr>
                    </w:pPr>
                    <w:r>
                      <w:rPr>
                        <w:rFonts w:hint="eastAsia" w:cs="宋体"/>
                        <w:color w:val="000000"/>
                        <w:sz w:val="23"/>
                        <w:szCs w:val="24"/>
                        <w:lang w:val="zh-CN"/>
                      </w:rPr>
                      <w:t>权限测试</w:t>
                    </w:r>
                  </w:p>
                </w:txbxContent>
              </v:textbox>
            </v:shape>
            <v:shape id="_x0000_s1566" o:spid="_x0000_s1566" o:spt="109" type="#_x0000_t109" style="position:absolute;left:3437;top:4655;height:1381;width:567;" coordsize="21600,21600">
              <v:path/>
              <v:fill focussize="0,0"/>
              <v:stroke joinstyle="miter"/>
              <v:imagedata o:title=""/>
              <o:lock v:ext="edit"/>
              <v:textbox inset="2.87475mm,4.07448818897638pt,2.87475mm,4.07448818897638pt">
                <w:txbxContent>
                  <w:p>
                    <w:pPr>
                      <w:spacing w:line="240" w:lineRule="auto"/>
                      <w:ind w:firstLine="0" w:firstLineChars="0"/>
                      <w:rPr>
                        <w:rFonts w:cs="宋体"/>
                        <w:color w:val="000000"/>
                        <w:sz w:val="23"/>
                        <w:szCs w:val="24"/>
                        <w:lang w:val="zh-CN"/>
                      </w:rPr>
                    </w:pPr>
                    <w:r>
                      <w:rPr>
                        <w:rFonts w:hint="eastAsia" w:cs="宋体"/>
                        <w:color w:val="000000"/>
                        <w:sz w:val="23"/>
                        <w:szCs w:val="24"/>
                        <w:lang w:val="zh-CN"/>
                      </w:rPr>
                      <w:t>归档测试</w:t>
                    </w:r>
                  </w:p>
                  <w:p>
                    <w:pPr>
                      <w:ind w:firstLine="820"/>
                      <w:rPr>
                        <w:rFonts w:ascii="Arial" w:hAnsi="Arial" w:cs="宋体"/>
                        <w:color w:val="000000"/>
                        <w:sz w:val="41"/>
                        <w:szCs w:val="42"/>
                        <w:lang w:val="zh-CN"/>
                      </w:rPr>
                    </w:pPr>
                  </w:p>
                </w:txbxContent>
              </v:textbox>
            </v:shape>
            <v:shape id="_x0000_s1567" o:spid="_x0000_s1567" o:spt="32" type="#_x0000_t32" style="position:absolute;left:5649;top:3274;height:305;width:0;" o:connectortype="straight" filled="f" coordsize="21600,21600">
              <v:path arrowok="t"/>
              <v:fill on="f" focussize="0,0"/>
              <v:stroke endarrow="block"/>
              <v:imagedata o:title=""/>
              <o:lock v:ext="edit"/>
            </v:shape>
            <v:shape id="_x0000_s1568" o:spid="_x0000_s1568" o:spt="32" type="#_x0000_t32" style="position:absolute;left:3721;top:4194;flip:y;height:461;width:1928;" o:connectortype="straight" filled="f" coordsize="21600,21600">
              <v:path arrowok="t"/>
              <v:fill on="f" focussize="0,0"/>
              <v:stroke startarrow="block"/>
              <v:imagedata o:title=""/>
              <o:lock v:ext="edit"/>
            </v:shape>
            <v:shape id="_x0000_s1569" o:spid="_x0000_s1569" o:spt="109" type="#_x0000_t109" style="position:absolute;left:4950;top:4655;height:1381;width:566;"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cs="宋体"/>
                        <w:color w:val="000000"/>
                        <w:sz w:val="23"/>
                        <w:szCs w:val="24"/>
                        <w:lang w:val="zh-CN"/>
                      </w:rPr>
                    </w:pPr>
                    <w:r>
                      <w:rPr>
                        <w:rFonts w:hint="eastAsia" w:cs="宋体"/>
                        <w:color w:val="000000"/>
                        <w:sz w:val="23"/>
                        <w:szCs w:val="24"/>
                        <w:lang w:val="zh-CN"/>
                      </w:rPr>
                      <w:t>参数分析</w:t>
                    </w:r>
                  </w:p>
                  <w:p>
                    <w:pPr>
                      <w:ind w:firstLine="820"/>
                      <w:rPr>
                        <w:rFonts w:ascii="Arial" w:hAnsi="Arial" w:cs="宋体"/>
                        <w:color w:val="000000"/>
                        <w:sz w:val="41"/>
                        <w:szCs w:val="42"/>
                        <w:lang w:val="zh-CN"/>
                      </w:rPr>
                    </w:pPr>
                  </w:p>
                </w:txbxContent>
              </v:textbox>
            </v:shape>
            <v:shape id="_x0000_s1570" o:spid="_x0000_s1570" o:spt="32" type="#_x0000_t32" style="position:absolute;left:5233;top:4194;flip:y;height:461;width:416;" o:connectortype="straight" filled="f" coordsize="21600,21600">
              <v:path arrowok="t"/>
              <v:fill on="f" focussize="0,0"/>
              <v:stroke startarrow="block"/>
              <v:imagedata o:title=""/>
              <o:lock v:ext="edit"/>
            </v:shape>
            <v:shape id="_x0000_s1571" o:spid="_x0000_s1571" o:spt="32" type="#_x0000_t32" style="position:absolute;left:4477;top:4194;flip:y;height:461;width:1172;" o:connectortype="straight" filled="f" coordsize="21600,21600">
              <v:path arrowok="t"/>
              <v:fill on="f" focussize="0,0"/>
              <v:stroke startarrow="block"/>
              <v:imagedata o:title=""/>
              <o:lock v:ext="edit"/>
            </v:shape>
            <v:shape id="_x0000_s1572" o:spid="_x0000_s1572" o:spt="109" type="#_x0000_t109" style="position:absolute;left:4820;top:6652;height:1379;width:568;"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cs="宋体"/>
                        <w:color w:val="000000"/>
                        <w:sz w:val="23"/>
                        <w:szCs w:val="24"/>
                        <w:lang w:val="zh-CN"/>
                      </w:rPr>
                    </w:pPr>
                    <w:r>
                      <w:rPr>
                        <w:rFonts w:hint="eastAsia" w:cs="宋体"/>
                        <w:color w:val="000000"/>
                        <w:sz w:val="23"/>
                        <w:szCs w:val="24"/>
                        <w:lang w:val="zh-CN"/>
                      </w:rPr>
                      <w:t>异常处理</w:t>
                    </w:r>
                  </w:p>
                  <w:p>
                    <w:pPr>
                      <w:ind w:firstLine="820"/>
                      <w:rPr>
                        <w:rFonts w:ascii="Arial" w:hAnsi="Arial" w:cs="宋体"/>
                        <w:color w:val="000000"/>
                        <w:sz w:val="41"/>
                        <w:szCs w:val="42"/>
                        <w:lang w:val="zh-CN"/>
                      </w:rPr>
                    </w:pPr>
                  </w:p>
                </w:txbxContent>
              </v:textbox>
            </v:shape>
            <v:shape id="_x0000_s1573" o:spid="_x0000_s1573" o:spt="32" type="#_x0000_t32" style="position:absolute;left:5105;top:6036;flip:y;height:616;width:128;" o:connectortype="straight" filled="f" coordsize="21600,21600">
              <v:path arrowok="t"/>
              <v:fill on="f" focussize="0,0"/>
              <v:stroke startarrow="block"/>
              <v:imagedata o:title=""/>
              <o:lock v:ext="edit"/>
            </v:shape>
            <v:shape id="_x0000_s1574" o:spid="_x0000_s1574" o:spt="109" type="#_x0000_t109" style="position:absolute;left:5482;top:6652;height:1379;width:565;"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ascii="Arial" w:hAnsi="Arial" w:cs="宋体"/>
                        <w:color w:val="000000"/>
                        <w:sz w:val="41"/>
                        <w:szCs w:val="42"/>
                        <w:lang w:val="zh-CN"/>
                      </w:rPr>
                    </w:pPr>
                    <w:r>
                      <w:rPr>
                        <w:rFonts w:hint="eastAsia" w:cs="宋体"/>
                        <w:color w:val="000000"/>
                        <w:sz w:val="23"/>
                        <w:szCs w:val="24"/>
                        <w:lang w:val="zh-CN"/>
                      </w:rPr>
                      <w:t>注入测试</w:t>
                    </w:r>
                  </w:p>
                </w:txbxContent>
              </v:textbox>
            </v:shape>
            <v:shape id="_x0000_s1575" o:spid="_x0000_s1575" o:spt="32" type="#_x0000_t32" style="position:absolute;left:5233;top:6036;flip:x y;height:616;width:533;" o:connectortype="straight" filled="f" coordsize="21600,21600">
              <v:path arrowok="t"/>
              <v:fill on="f" focussize="0,0"/>
              <v:stroke startarrow="block"/>
              <v:imagedata o:title=""/>
              <o:lock v:ext="edit"/>
            </v:shape>
            <v:shape id="_x0000_s1576" o:spid="_x0000_s1576" o:spt="109" type="#_x0000_t109" style="position:absolute;left:6127;top:6652;height:1379;width:566;"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ascii="Arial" w:hAnsi="Arial" w:cs="宋体"/>
                        <w:color w:val="000000"/>
                        <w:sz w:val="41"/>
                        <w:szCs w:val="42"/>
                        <w:lang w:val="zh-CN"/>
                      </w:rPr>
                    </w:pPr>
                    <w:r>
                      <w:rPr>
                        <w:rFonts w:hint="eastAsia" w:cs="宋体"/>
                        <w:color w:val="000000"/>
                        <w:sz w:val="23"/>
                        <w:szCs w:val="24"/>
                        <w:lang w:val="zh-CN"/>
                      </w:rPr>
                      <w:t>命令执行</w:t>
                    </w:r>
                  </w:p>
                </w:txbxContent>
              </v:textbox>
            </v:shape>
            <v:shape id="_x0000_s1577" o:spid="_x0000_s1577" o:spt="32" type="#_x0000_t32" style="position:absolute;left:5233;top:6036;flip:x y;height:616;width:1177;" o:connectortype="straight" filled="f" coordsize="21600,21600">
              <v:path arrowok="t"/>
              <v:fill on="f" focussize="0,0"/>
              <v:stroke startarrow="block"/>
              <v:imagedata o:title=""/>
              <o:lock v:ext="edit"/>
            </v:shape>
            <v:shape id="_x0000_s1578" o:spid="_x0000_s1578" o:spt="109" type="#_x0000_t109" style="position:absolute;left:8065;top:6652;height:1379;width:567;"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ascii="Arial" w:hAnsi="Arial" w:cs="宋体"/>
                        <w:color w:val="000000"/>
                        <w:sz w:val="41"/>
                        <w:szCs w:val="42"/>
                        <w:lang w:val="zh-CN"/>
                      </w:rPr>
                    </w:pPr>
                    <w:r>
                      <w:rPr>
                        <w:rFonts w:hint="eastAsia" w:cs="宋体"/>
                        <w:color w:val="000000"/>
                        <w:sz w:val="23"/>
                        <w:szCs w:val="24"/>
                        <w:lang w:val="zh-CN"/>
                      </w:rPr>
                      <w:t>文件包含</w:t>
                    </w:r>
                  </w:p>
                </w:txbxContent>
              </v:textbox>
            </v:shape>
            <v:shape id="_x0000_s1579" o:spid="_x0000_s1579" o:spt="32" type="#_x0000_t32" style="position:absolute;left:5233;top:6036;flip:x y;height:616;width:3116;" o:connectortype="straight" filled="f" coordsize="21600,21600">
              <v:path arrowok="t"/>
              <v:fill on="f" focussize="0,0"/>
              <v:stroke startarrow="block"/>
              <v:imagedata o:title=""/>
              <o:lock v:ext="edit"/>
            </v:shape>
            <v:shape id="_x0000_s1580" o:spid="_x0000_s1580" o:spt="109" type="#_x0000_t109" style="position:absolute;left:7418;top:6652;height:1379;width:565;"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ascii="Arial" w:hAnsi="Arial" w:cs="宋体"/>
                        <w:color w:val="000000"/>
                        <w:sz w:val="41"/>
                        <w:szCs w:val="42"/>
                        <w:lang w:val="zh-CN"/>
                      </w:rPr>
                    </w:pPr>
                    <w:r>
                      <w:rPr>
                        <w:rFonts w:hint="eastAsia" w:cs="宋体"/>
                        <w:color w:val="000000"/>
                        <w:sz w:val="23"/>
                        <w:szCs w:val="24"/>
                        <w:lang w:val="zh-CN"/>
                      </w:rPr>
                      <w:t>跨站脚本</w:t>
                    </w:r>
                  </w:p>
                </w:txbxContent>
              </v:textbox>
            </v:shape>
            <v:shape id="_x0000_s1581" o:spid="_x0000_s1581" o:spt="32" type="#_x0000_t32" style="position:absolute;left:5233;top:6036;flip:x y;height:616;width:2467;" o:connectortype="straight" filled="f" coordsize="21600,21600">
              <v:path arrowok="t"/>
              <v:fill on="f" focussize="0,0"/>
              <v:stroke startarrow="block"/>
              <v:imagedata o:title=""/>
              <o:lock v:ext="edit"/>
            </v:shape>
            <v:shape id="_x0000_s1582" o:spid="_x0000_s1582" o:spt="109" type="#_x0000_t109" style="position:absolute;left:6771;top:6652;height:1379;width:566;"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ascii="Arial" w:hAnsi="Arial" w:cs="宋体"/>
                        <w:color w:val="000000"/>
                        <w:sz w:val="41"/>
                        <w:szCs w:val="42"/>
                        <w:lang w:val="zh-CN"/>
                      </w:rPr>
                    </w:pPr>
                    <w:r>
                      <w:rPr>
                        <w:rFonts w:hint="eastAsia" w:cs="宋体"/>
                        <w:color w:val="000000"/>
                        <w:sz w:val="23"/>
                        <w:szCs w:val="24"/>
                        <w:lang w:val="zh-CN"/>
                      </w:rPr>
                      <w:t>信息窃取</w:t>
                    </w:r>
                  </w:p>
                </w:txbxContent>
              </v:textbox>
            </v:shape>
            <v:shape id="_x0000_s1583" o:spid="_x0000_s1583" o:spt="109" type="#_x0000_t109" style="position:absolute;left:2789;top:6652;height:1379;width:567;"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cs="宋体"/>
                        <w:color w:val="000000"/>
                        <w:sz w:val="23"/>
                        <w:szCs w:val="24"/>
                        <w:lang w:val="zh-CN"/>
                      </w:rPr>
                    </w:pPr>
                    <w:r>
                      <w:rPr>
                        <w:rFonts w:hint="eastAsia" w:cs="宋体"/>
                        <w:color w:val="000000"/>
                        <w:sz w:val="23"/>
                        <w:szCs w:val="24"/>
                        <w:lang w:val="zh-CN"/>
                      </w:rPr>
                      <w:t>备份文件</w:t>
                    </w:r>
                  </w:p>
                  <w:p>
                    <w:pPr>
                      <w:ind w:firstLine="820"/>
                      <w:rPr>
                        <w:rFonts w:ascii="Arial" w:hAnsi="Arial" w:cs="宋体"/>
                        <w:color w:val="000000"/>
                        <w:sz w:val="41"/>
                        <w:szCs w:val="42"/>
                        <w:lang w:val="zh-CN"/>
                      </w:rPr>
                    </w:pPr>
                  </w:p>
                </w:txbxContent>
              </v:textbox>
            </v:shape>
            <v:shape id="_x0000_s1584" o:spid="_x0000_s1584" o:spt="32" type="#_x0000_t32" style="position:absolute;left:3073;top:6036;flip:y;height:616;width:647;" o:connectortype="straight" filled="f" coordsize="21600,21600">
              <v:path arrowok="t"/>
              <v:fill on="f" focussize="0,0"/>
              <v:stroke startarrow="block"/>
              <v:imagedata o:title=""/>
              <o:lock v:ext="edit"/>
            </v:shape>
            <v:shape id="_x0000_s1585" o:spid="_x0000_s1585" o:spt="109" type="#_x0000_t109" style="position:absolute;left:3466;top:6652;height:1379;width:567;"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ascii="Arial" w:hAnsi="Arial" w:cs="宋体"/>
                        <w:color w:val="000000"/>
                        <w:sz w:val="41"/>
                        <w:szCs w:val="42"/>
                        <w:lang w:val="zh-CN"/>
                      </w:rPr>
                    </w:pPr>
                    <w:r>
                      <w:rPr>
                        <w:rFonts w:hint="eastAsia" w:cs="宋体"/>
                        <w:color w:val="000000"/>
                        <w:sz w:val="23"/>
                        <w:szCs w:val="24"/>
                        <w:lang w:val="zh-CN"/>
                      </w:rPr>
                      <w:t>后台查找</w:t>
                    </w:r>
                  </w:p>
                </w:txbxContent>
              </v:textbox>
            </v:shape>
            <v:shape id="_x0000_s1586" o:spid="_x0000_s1586" o:spt="32" type="#_x0000_t32" style="position:absolute;left:3720;top:6036;flip:x y;height:616;width:29;" o:connectortype="straight" filled="f" coordsize="21600,21600">
              <v:path arrowok="t"/>
              <v:fill on="f" focussize="0,0"/>
              <v:stroke startarrow="block"/>
              <v:imagedata o:title=""/>
              <o:lock v:ext="edit"/>
            </v:shape>
            <v:shape id="_x0000_s1587" o:spid="_x0000_s1587" o:spt="109" type="#_x0000_t109" style="position:absolute;left:2116;top:6652;height:1379;width:566;"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cs="宋体"/>
                        <w:color w:val="000000"/>
                        <w:sz w:val="23"/>
                        <w:szCs w:val="24"/>
                        <w:lang w:val="zh-CN"/>
                      </w:rPr>
                    </w:pPr>
                    <w:r>
                      <w:rPr>
                        <w:rFonts w:hint="eastAsia" w:cs="宋体"/>
                        <w:color w:val="000000"/>
                        <w:sz w:val="23"/>
                        <w:szCs w:val="24"/>
                        <w:lang w:val="zh-CN"/>
                      </w:rPr>
                      <w:t>目录列表</w:t>
                    </w:r>
                  </w:p>
                  <w:p>
                    <w:pPr>
                      <w:ind w:firstLine="820"/>
                      <w:rPr>
                        <w:rFonts w:ascii="Arial" w:hAnsi="Arial" w:cs="宋体"/>
                        <w:color w:val="000000"/>
                        <w:sz w:val="41"/>
                        <w:szCs w:val="42"/>
                        <w:lang w:val="zh-CN"/>
                      </w:rPr>
                    </w:pPr>
                  </w:p>
                </w:txbxContent>
              </v:textbox>
            </v:shape>
            <v:shape id="_x0000_s1588" o:spid="_x0000_s1588" o:spt="32" type="#_x0000_t32" style="position:absolute;left:2400;top:6036;flip:y;height:616;width:1320;" o:connectortype="straight" filled="f" coordsize="21600,21600">
              <v:path arrowok="t"/>
              <v:fill on="f" focussize="0,0"/>
              <v:stroke startarrow="block"/>
              <v:imagedata o:title=""/>
              <o:lock v:ext="edit"/>
            </v:shape>
            <v:shape id="_x0000_s1589" o:spid="_x0000_s1589" o:spt="109" type="#_x0000_t109" style="position:absolute;left:5705;top:4655;height:1381;width:535;" coordsize="21600,21600">
              <v:path/>
              <v:fill focussize="0,0"/>
              <v:stroke joinstyle="miter"/>
              <v:imagedata o:title=""/>
              <o:lock v:ext="edit"/>
              <v:textbox inset="2.87475mm,4.07448818897638pt,2.87475mm,4.07448818897638pt">
                <w:txbxContent>
                  <w:p>
                    <w:pPr>
                      <w:spacing w:line="240" w:lineRule="auto"/>
                      <w:ind w:firstLine="0" w:firstLineChars="0"/>
                      <w:rPr>
                        <w:rFonts w:ascii="Arial" w:hAnsi="Arial" w:cs="宋体"/>
                        <w:color w:val="000000"/>
                        <w:sz w:val="41"/>
                        <w:szCs w:val="42"/>
                        <w:lang w:val="zh-CN"/>
                      </w:rPr>
                    </w:pPr>
                    <w:r>
                      <w:rPr>
                        <w:rFonts w:hint="eastAsia" w:cs="宋体"/>
                        <w:color w:val="000000"/>
                        <w:sz w:val="23"/>
                        <w:szCs w:val="24"/>
                        <w:lang w:val="zh-CN"/>
                      </w:rPr>
                      <w:t>会话管理</w:t>
                    </w:r>
                  </w:p>
                </w:txbxContent>
              </v:textbox>
            </v:shape>
            <v:shape id="_x0000_s1590" o:spid="_x0000_s1590" o:spt="32" type="#_x0000_t32" style="position:absolute;left:5649;top:4194;flip:x y;height:461;width:324;" o:connectortype="straight" filled="f" coordsize="21600,21600">
              <v:path arrowok="t"/>
              <v:fill on="f" focussize="0,0"/>
              <v:stroke startarrow="block"/>
              <v:imagedata o:title=""/>
              <o:lock v:ext="edit"/>
            </v:shape>
            <v:shape id="_x0000_s1591" o:spid="_x0000_s1591" o:spt="130" type="#_x0000_t130" style="position:absolute;left:2183;top:9107;height:616;width:1891;" coordsize="21600,21600">
              <v:path/>
              <v:fill focussize="0,0"/>
              <v:stroke dashstyle="longDash"/>
              <v:imagedata o:title=""/>
              <o:lock v:ext="edit"/>
              <v:textbox inset="2.87475mm,4.07448818897638pt,2.87475mm,4.07448818897638pt">
                <w:txbxContent>
                  <w:p>
                    <w:pPr>
                      <w:ind w:firstLine="0" w:firstLineChars="0"/>
                      <w:jc w:val="both"/>
                      <w:rPr>
                        <w:rFonts w:ascii="Arial" w:hAnsi="Arial" w:cs="宋体"/>
                        <w:color w:val="000000"/>
                        <w:sz w:val="41"/>
                        <w:szCs w:val="42"/>
                        <w:lang w:val="zh-CN"/>
                      </w:rPr>
                    </w:pPr>
                    <w:r>
                      <w:rPr>
                        <w:rFonts w:hint="eastAsia" w:cs="宋体"/>
                        <w:color w:val="000000"/>
                        <w:sz w:val="23"/>
                        <w:szCs w:val="24"/>
                        <w:lang w:val="zh-CN"/>
                      </w:rPr>
                      <w:t>信息泄漏</w:t>
                    </w:r>
                  </w:p>
                </w:txbxContent>
              </v:textbox>
            </v:shape>
            <v:shape id="_x0000_s1592" o:spid="_x0000_s1592" o:spt="130" type="#_x0000_t130" style="position:absolute;left:4074;top:9107;height:616;width:1887;" coordsize="21600,21600">
              <v:path/>
              <v:fill focussize="0,0"/>
              <v:stroke dashstyle="longDash"/>
              <v:imagedata o:title=""/>
              <o:lock v:ext="edit"/>
              <v:textbox inset="2.87475mm,4.07448818897638pt,2.87475mm,4.07448818897638pt">
                <w:txbxContent>
                  <w:p>
                    <w:pPr>
                      <w:ind w:firstLine="0" w:firstLineChars="0"/>
                      <w:jc w:val="both"/>
                      <w:rPr>
                        <w:rFonts w:ascii="Arial" w:hAnsi="Arial" w:cs="宋体"/>
                        <w:color w:val="000000"/>
                        <w:sz w:val="41"/>
                        <w:szCs w:val="42"/>
                        <w:lang w:val="zh-CN"/>
                      </w:rPr>
                    </w:pPr>
                    <w:r>
                      <w:rPr>
                        <w:rFonts w:hint="eastAsia" w:cs="宋体"/>
                        <w:color w:val="000000"/>
                        <w:sz w:val="23"/>
                        <w:szCs w:val="24"/>
                        <w:lang w:val="zh-CN"/>
                      </w:rPr>
                      <w:t>数据破坏</w:t>
                    </w:r>
                  </w:p>
                </w:txbxContent>
              </v:textbox>
            </v:shape>
            <v:shape id="_x0000_s1593" o:spid="_x0000_s1593" o:spt="130" type="#_x0000_t130" style="position:absolute;left:5961;top:9107;height:616;width:1887;" coordsize="21600,21600">
              <v:path/>
              <v:fill focussize="0,0"/>
              <v:stroke dashstyle="longDash"/>
              <v:imagedata o:title=""/>
              <o:lock v:ext="edit"/>
              <v:textbox inset="2.87475mm,4.07448818897638pt,2.87475mm,4.07448818897638pt">
                <w:txbxContent>
                  <w:p>
                    <w:pPr>
                      <w:ind w:firstLine="0" w:firstLineChars="0"/>
                      <w:jc w:val="both"/>
                      <w:rPr>
                        <w:rFonts w:ascii="Arial" w:hAnsi="Arial" w:cs="宋体"/>
                        <w:color w:val="000000"/>
                        <w:sz w:val="41"/>
                        <w:szCs w:val="42"/>
                        <w:lang w:val="zh-CN"/>
                      </w:rPr>
                    </w:pPr>
                    <w:r>
                      <w:rPr>
                        <w:rFonts w:hint="eastAsia" w:cs="宋体"/>
                        <w:color w:val="000000"/>
                        <w:sz w:val="23"/>
                        <w:szCs w:val="24"/>
                        <w:lang w:val="zh-CN"/>
                      </w:rPr>
                      <w:t>拒绝服务</w:t>
                    </w:r>
                  </w:p>
                </w:txbxContent>
              </v:textbox>
            </v:shape>
            <v:shape id="_x0000_s1594" o:spid="_x0000_s1594" o:spt="32" type="#_x0000_t32" style="position:absolute;left:3758;top:9415;flip:x;height:0;width:316;" o:connectortype="straight" filled="f" coordsize="21600,21600">
              <v:path arrowok="t"/>
              <v:fill on="f" focussize="0,0"/>
              <v:stroke dashstyle="longDash" startarrow="block"/>
              <v:imagedata o:title=""/>
              <o:lock v:ext="edit"/>
            </v:shape>
            <v:shape id="_x0000_s1595" o:spid="_x0000_s1595" o:spt="32" type="#_x0000_t32" style="position:absolute;left:5646;top:9415;flip:x;height:0;width:315;" o:connectortype="straight" filled="f" coordsize="21600,21600">
              <v:path arrowok="t"/>
              <v:fill on="f" focussize="0,0"/>
              <v:stroke dashstyle="longDash" startarrow="block"/>
              <v:imagedata o:title=""/>
              <o:lock v:ext="edit"/>
            </v:shape>
            <v:shape id="_x0000_s1596" o:spid="_x0000_s1596" o:spt="32" type="#_x0000_t32" style="position:absolute;left:3128;top:9723;flip:x y;height:457;width:2947;" o:connectortype="straight" filled="f" coordsize="21600,21600">
              <v:path arrowok="t"/>
              <v:fill on="f" focussize="0,0"/>
              <v:stroke startarrow="block"/>
              <v:imagedata o:title=""/>
              <o:lock v:ext="edit"/>
            </v:shape>
            <v:shape id="_x0000_s1597" o:spid="_x0000_s1597" o:spt="32" type="#_x0000_t32" style="position:absolute;left:5016;top:9723;flip:x y;height:457;width:1059;" o:connectortype="straight" filled="f" coordsize="21600,21600">
              <v:path arrowok="t"/>
              <v:fill on="f" focussize="0,0"/>
              <v:stroke startarrow="block"/>
              <v:imagedata o:title=""/>
              <o:lock v:ext="edit"/>
            </v:shape>
            <v:shape id="_x0000_s1598" o:spid="_x0000_s1598" o:spt="32" type="#_x0000_t32" style="position:absolute;left:6075;top:9723;flip:y;height:457;width:831;" o:connectortype="straight" filled="f" coordsize="21600,21600">
              <v:path arrowok="t"/>
              <v:fill on="f" focussize="0,0"/>
              <v:stroke startarrow="block"/>
              <v:imagedata o:title=""/>
              <o:lock v:ext="edit"/>
            </v:shape>
            <v:shape id="_x0000_s1599" o:spid="_x0000_s1599" o:spt="32" type="#_x0000_t32" style="position:absolute;left:2399;top:8031;flip:x y;height:1076;width:730;" o:connectortype="straight" filled="f" coordsize="21600,21600">
              <v:path arrowok="t"/>
              <v:fill on="f" focussize="0,0"/>
              <v:stroke startarrow="block"/>
              <v:imagedata o:title=""/>
              <o:lock v:ext="edit"/>
            </v:shape>
            <v:shape id="_x0000_s1600" o:spid="_x0000_s1600" o:spt="32" type="#_x0000_t32" style="position:absolute;left:3073;top:8031;flip:x y;height:1076;width:56;" o:connectortype="straight" filled="f" coordsize="21600,21600">
              <v:path arrowok="t"/>
              <v:fill on="f" focussize="0,0"/>
              <v:stroke startarrow="block"/>
              <v:imagedata o:title=""/>
              <o:lock v:ext="edit"/>
            </v:shape>
            <v:shape id="_x0000_s1601" o:spid="_x0000_s1601" o:spt="32" type="#_x0000_t32" style="position:absolute;left:3129;top:8031;flip:y;height:1076;width:621;" o:connectortype="straight" filled="f" coordsize="21600,21600">
              <v:path arrowok="t"/>
              <v:fill on="f" focussize="0,0"/>
              <v:stroke startarrow="block"/>
              <v:imagedata o:title=""/>
              <o:lock v:ext="edit"/>
            </v:shape>
            <v:shape id="_x0000_s1602" o:spid="_x0000_s1602" o:spt="32" type="#_x0000_t32" style="position:absolute;left:3129;top:8031;flip:y;height:1076;width:1975;" o:connectortype="straight" filled="f" coordsize="21600,21600">
              <v:path arrowok="t"/>
              <v:fill on="f" focussize="0,0"/>
              <v:stroke startarrow="block"/>
              <v:imagedata o:title=""/>
              <o:lock v:ext="edit"/>
            </v:shape>
            <v:shape id="_x0000_s1603" o:spid="_x0000_s1603" o:spt="32" type="#_x0000_t32" style="position:absolute;left:3129;top:8031;flip:y;height:1076;width:2636;" o:connectortype="straight" filled="f" coordsize="21600,21600">
              <v:path arrowok="t"/>
              <v:fill on="f" focussize="0,0"/>
              <v:stroke startarrow="block"/>
              <v:imagedata o:title=""/>
              <o:lock v:ext="edit"/>
            </v:shape>
            <v:shape id="_x0000_s1604" o:spid="_x0000_s1604" o:spt="32" type="#_x0000_t32" style="position:absolute;left:5018;top:8031;flip:y;height:1076;width:747;" o:connectortype="straight" filled="f" coordsize="21600,21600">
              <v:path arrowok="t"/>
              <v:fill on="f" focussize="0,0"/>
              <v:stroke startarrow="block"/>
              <v:imagedata o:title=""/>
              <o:lock v:ext="edit"/>
            </v:shape>
            <v:shape id="_x0000_s1605" o:spid="_x0000_s1605" o:spt="32" type="#_x0000_t32" style="position:absolute;left:5018;top:8031;flip:y;height:1076;width:1392;" o:connectortype="straight" filled="f" coordsize="21600,21600">
              <v:path arrowok="t"/>
              <v:fill on="f" focussize="0,0"/>
              <v:stroke startarrow="block"/>
              <v:imagedata o:title=""/>
              <o:lock v:ext="edit"/>
            </v:shape>
            <v:shape id="_x0000_s1606" o:spid="_x0000_s1606" o:spt="32" type="#_x0000_t32" style="position:absolute;left:6410;top:8031;flip:x y;height:1076;width:495;" o:connectortype="straight" filled="f" coordsize="21600,21600">
              <v:path arrowok="t"/>
              <v:fill on="f" focussize="0,0"/>
              <v:stroke startarrow="block"/>
              <v:imagedata o:title=""/>
              <o:lock v:ext="edit"/>
            </v:shape>
            <v:shape id="_x0000_s1607" o:spid="_x0000_s1607" o:spt="32" type="#_x0000_t32" style="position:absolute;left:3129;top:8031;flip:y;height:1076;width:3925;" o:connectortype="straight" filled="f" coordsize="21600,21600">
              <v:path arrowok="t"/>
              <v:fill on="f" focussize="0,0"/>
              <v:stroke startarrow="block"/>
              <v:imagedata o:title=""/>
              <o:lock v:ext="edit"/>
            </v:shape>
            <v:shape id="_x0000_s1608" o:spid="_x0000_s1608" o:spt="32" type="#_x0000_t32" style="position:absolute;left:7054;top:8031;flip:x y;height:1076;width:1740;" o:connectortype="straight" filled="f" coordsize="21600,21600">
              <v:path arrowok="t"/>
              <v:fill on="f" focussize="0,0"/>
              <v:stroke startarrow="block"/>
              <v:imagedata o:title=""/>
              <o:lock v:ext="edit"/>
            </v:shape>
            <v:shape id="_x0000_s1609" o:spid="_x0000_s1609" o:spt="32" type="#_x0000_t32" style="position:absolute;left:5018;top:8031;flip:y;height:1076;width:2683;" o:connectortype="straight" filled="f" coordsize="21600,21600">
              <v:path arrowok="t"/>
              <v:fill on="f" focussize="0,0"/>
              <v:stroke startarrow="block"/>
              <v:imagedata o:title=""/>
              <o:lock v:ext="edit"/>
            </v:shape>
            <v:shape id="_x0000_s1610" o:spid="_x0000_s1610" o:spt="32" type="#_x0000_t32" style="position:absolute;left:6905;top:8031;flip:y;height:1076;width:1444;" o:connectortype="straight" filled="f" coordsize="21600,21600">
              <v:path arrowok="t"/>
              <v:fill on="f" focussize="0,0"/>
              <v:stroke startarrow="block"/>
              <v:imagedata o:title=""/>
              <o:lock v:ext="edit"/>
            </v:shape>
            <v:shape id="_x0000_s1611" o:spid="_x0000_s1611" o:spt="32" type="#_x0000_t32" style="position:absolute;left:3129;top:8031;flip:y;height:1076;width:5220;" o:connectortype="straight" filled="f" coordsize="21600,21600">
              <v:path arrowok="t"/>
              <v:fill on="f" focussize="0,0"/>
              <v:stroke startarrow="block"/>
              <v:imagedata o:title=""/>
              <o:lock v:ext="edit"/>
            </v:shape>
            <v:shape id="_x0000_s1612" o:spid="_x0000_s1612" o:spt="32" type="#_x0000_t32" style="position:absolute;left:5018;top:8031;flip:y;height:1076;width:3331;" o:connectortype="straight" filled="f" coordsize="21600,21600">
              <v:path arrowok="t"/>
              <v:fill on="f" focussize="0,0"/>
              <v:stroke startarrow="block"/>
              <v:imagedata o:title=""/>
              <o:lock v:ext="edit"/>
            </v:shape>
            <v:shape id="_x0000_s1613" o:spid="_x0000_s1613" o:spt="109" type="#_x0000_t109" style="position:absolute;left:4753;top:2661;height:613;width:1792;" coordsize="21600,21600">
              <v:path/>
              <v:fill focussize="0,0"/>
              <v:stroke joinstyle="miter"/>
              <v:imagedata o:title=""/>
              <o:lock v:ext="edit"/>
              <v:textbox inset="2.87475mm,4.07448818897638pt,2.87475mm,4.07448818897638pt">
                <w:txbxContent>
                  <w:p>
                    <w:pPr>
                      <w:ind w:firstLine="0" w:firstLineChars="0"/>
                      <w:jc w:val="center"/>
                      <w:rPr>
                        <w:rFonts w:ascii="Arial" w:hAnsi="Arial" w:cs="宋体"/>
                        <w:color w:val="000000"/>
                        <w:sz w:val="41"/>
                        <w:szCs w:val="42"/>
                        <w:lang w:val="zh-CN"/>
                      </w:rPr>
                    </w:pPr>
                    <w:r>
                      <w:rPr>
                        <w:rFonts w:hint="eastAsia" w:cs="宋体"/>
                        <w:color w:val="000000"/>
                        <w:sz w:val="23"/>
                        <w:szCs w:val="24"/>
                        <w:lang w:val="zh-CN"/>
                      </w:rPr>
                      <w:t>信息获取</w:t>
                    </w:r>
                  </w:p>
                </w:txbxContent>
              </v:textbox>
            </v:shape>
            <v:shape id="_x0000_s1614" o:spid="_x0000_s1614" o:spt="32" type="#_x0000_t32" style="position:absolute;left:5624;top:2346;height:315;width:25;" o:connectortype="straight" filled="f" coordsize="21600,21600">
              <v:path arrowok="t"/>
              <v:fill on="f" focussize="0,0"/>
              <v:stroke endarrow="block"/>
              <v:imagedata o:title=""/>
              <o:lock v:ext="edit"/>
            </v:shape>
            <v:shape id="_x0000_s1615" o:spid="_x0000_s1615" o:spt="109" type="#_x0000_t109" style="position:absolute;left:7018;top:3579;height:615;width:1891;" coordsize="21600,21600">
              <v:path/>
              <v:fill focussize="0,0"/>
              <v:stroke joinstyle="miter"/>
              <v:imagedata o:title=""/>
              <o:lock v:ext="edit"/>
              <v:textbox inset="2.87475mm,4.07448818897638pt,2.87475mm,4.07448818897638pt">
                <w:txbxContent>
                  <w:p>
                    <w:pPr>
                      <w:ind w:firstLine="0" w:firstLineChars="0"/>
                      <w:jc w:val="center"/>
                      <w:rPr>
                        <w:rFonts w:ascii="Arial" w:hAnsi="Arial" w:cs="宋体"/>
                        <w:color w:val="000000"/>
                        <w:sz w:val="41"/>
                        <w:szCs w:val="42"/>
                        <w:lang w:val="zh-CN"/>
                      </w:rPr>
                    </w:pPr>
                    <w:r>
                      <w:rPr>
                        <w:rFonts w:hint="eastAsia" w:cs="宋体"/>
                        <w:color w:val="000000"/>
                        <w:sz w:val="23"/>
                        <w:szCs w:val="24"/>
                        <w:lang w:val="zh-CN"/>
                      </w:rPr>
                      <w:t>熟悉业务逻辑</w:t>
                    </w:r>
                  </w:p>
                </w:txbxContent>
              </v:textbox>
            </v:shape>
            <v:shape id="_x0000_s1616" o:spid="_x0000_s1616" o:spt="32" type="#_x0000_t32" style="position:absolute;left:5649;top:3274;height:305;width:2314;" o:connectortype="straight" filled="f" coordsize="21600,21600">
              <v:path arrowok="t"/>
              <v:fill on="f" focussize="0,0"/>
              <v:stroke endarrow="block"/>
              <v:imagedata o:title=""/>
              <o:lock v:ext="edit"/>
            </v:shape>
            <v:shape id="_x0000_s1617" o:spid="_x0000_s1617" o:spt="109" type="#_x0000_t109" style="position:absolute;left:7018;top:2661;height:613;width:1891;" coordsize="21600,21600">
              <v:path/>
              <v:fill focussize="0,0"/>
              <v:stroke joinstyle="miter"/>
              <v:imagedata o:title=""/>
              <o:lock v:ext="edit"/>
              <v:textbox inset="2.87475mm,4.07448818897638pt,2.87475mm,4.07448818897638pt">
                <w:txbxContent>
                  <w:p>
                    <w:pPr>
                      <w:ind w:firstLine="0" w:firstLineChars="0"/>
                      <w:rPr>
                        <w:rFonts w:ascii="Arial" w:hAnsi="Arial" w:cs="宋体"/>
                        <w:color w:val="000000"/>
                        <w:sz w:val="41"/>
                        <w:szCs w:val="42"/>
                      </w:rPr>
                    </w:pPr>
                    <w:r>
                      <w:rPr>
                        <w:color w:val="000000"/>
                        <w:sz w:val="23"/>
                        <w:szCs w:val="24"/>
                      </w:rPr>
                      <w:t>Google Hacking</w:t>
                    </w:r>
                  </w:p>
                </w:txbxContent>
              </v:textbox>
            </v:shape>
            <v:shape id="_x0000_s1618" o:spid="_x0000_s1618" o:spt="32" type="#_x0000_t32" style="position:absolute;left:6545;top:2966;flip:x;height:0;width:473;" o:connectortype="straight" filled="f" coordsize="21600,21600">
              <v:path arrowok="t"/>
              <v:fill on="f" focussize="0,0"/>
              <v:stroke endarrow="block"/>
              <v:imagedata o:title=""/>
              <o:lock v:ext="edit"/>
            </v:shape>
            <v:shape id="_x0000_s1619" o:spid="_x0000_s1619" o:spt="109" type="#_x0000_t109" style="position:absolute;left:6410;top:4655;height:1381;width:567;" coordsize="21600,21600">
              <v:path/>
              <v:fill focussize="0,0"/>
              <v:stroke joinstyle="miter"/>
              <v:imagedata o:title=""/>
              <o:lock v:ext="edit"/>
              <v:textbox inset="2.87475mm,4.07448818897638pt,2.87475mm,4.07448818897638pt">
                <w:txbxContent>
                  <w:p>
                    <w:pPr>
                      <w:spacing w:line="240" w:lineRule="auto"/>
                      <w:ind w:firstLine="0" w:firstLineChars="0"/>
                      <w:rPr>
                        <w:szCs w:val="42"/>
                      </w:rPr>
                    </w:pPr>
                    <w:r>
                      <w:rPr>
                        <w:rFonts w:hint="eastAsia"/>
                        <w:szCs w:val="42"/>
                      </w:rPr>
                      <w:t>接口测试</w:t>
                    </w:r>
                  </w:p>
                </w:txbxContent>
              </v:textbox>
            </v:shape>
            <v:shape id="_x0000_s1620" o:spid="_x0000_s1620" o:spt="32" type="#_x0000_t32" style="position:absolute;left:5649;top:4194;flip:x y;height:461;width:1045;" o:connectortype="straight" filled="f" coordsize="21600,21600">
              <v:path arrowok="t"/>
              <v:fill on="f" focussize="0,0"/>
              <v:stroke startarrow="block"/>
              <v:imagedata o:title=""/>
              <o:lock v:ext="edit"/>
            </v:shape>
            <v:shape id="_x0000_s1621" o:spid="_x0000_s1621" o:spt="109" type="#_x0000_t109" style="position:absolute;left:7876;top:4655;height:1381;width:536;" coordsize="21600,21600">
              <v:path/>
              <v:fill focussize="0,0"/>
              <v:stroke joinstyle="miter"/>
              <v:imagedata o:title=""/>
              <o:lock v:ext="edit"/>
              <v:textbox inset="2.87475mm,4.07448818897638pt,2.87475mm,4.07448818897638pt">
                <w:txbxContent>
                  <w:p>
                    <w:pPr>
                      <w:spacing w:line="240" w:lineRule="auto"/>
                      <w:ind w:firstLine="0" w:firstLineChars="0"/>
                      <w:rPr>
                        <w:rFonts w:ascii="Arial" w:hAnsi="Arial" w:cs="宋体"/>
                        <w:color w:val="000000"/>
                        <w:sz w:val="41"/>
                        <w:szCs w:val="42"/>
                        <w:lang w:val="zh-CN"/>
                      </w:rPr>
                    </w:pPr>
                    <w:r>
                      <w:rPr>
                        <w:rFonts w:hint="eastAsia" w:cs="宋体"/>
                        <w:color w:val="000000"/>
                        <w:sz w:val="23"/>
                        <w:szCs w:val="24"/>
                        <w:lang w:val="zh-CN"/>
                      </w:rPr>
                      <w:t>认证测试</w:t>
                    </w:r>
                  </w:p>
                </w:txbxContent>
              </v:textbox>
            </v:shape>
            <v:shape id="_x0000_s1622" o:spid="_x0000_s1622" o:spt="32" type="#_x0000_t32" style="position:absolute;left:5649;top:4194;flip:x y;height:461;width:2495;" o:connectortype="straight" filled="f" coordsize="21600,21600">
              <v:path arrowok="t"/>
              <v:fill on="f" focussize="0,0"/>
              <v:stroke startarrow="block"/>
              <v:imagedata o:title=""/>
              <o:lock v:ext="edit"/>
            </v:shape>
            <v:shape id="_x0000_s1623" o:spid="_x0000_s1623" o:spt="109" type="#_x0000_t109" style="position:absolute;left:8708;top:6652;height:1379;width:567;"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ascii="Arial" w:hAnsi="Arial" w:cs="宋体"/>
                        <w:color w:val="000000"/>
                        <w:sz w:val="41"/>
                        <w:szCs w:val="42"/>
                        <w:lang w:val="zh-CN"/>
                      </w:rPr>
                    </w:pPr>
                    <w:r>
                      <w:rPr>
                        <w:rFonts w:hint="eastAsia" w:cs="宋体"/>
                        <w:color w:val="000000"/>
                        <w:sz w:val="23"/>
                        <w:szCs w:val="24"/>
                        <w:lang w:val="zh-CN"/>
                      </w:rPr>
                      <w:t>暴力破解</w:t>
                    </w:r>
                  </w:p>
                </w:txbxContent>
              </v:textbox>
            </v:shape>
            <v:shape id="_x0000_s1624" o:spid="_x0000_s1624" o:spt="32" type="#_x0000_t32" style="position:absolute;left:8146;top:6036;flip:x y;height:616;width:845;" o:connectortype="straight" filled="f" coordsize="21600,21600">
              <v:path arrowok="t"/>
              <v:fill on="f" focussize="0,0"/>
              <v:stroke startarrow="block"/>
              <v:imagedata o:title=""/>
              <o:lock v:ext="edit"/>
            </v:shape>
            <v:shape id="_x0000_s1625" o:spid="_x0000_s1625" o:spt="109" type="#_x0000_t109" style="position:absolute;left:9337;top:6652;height:1379;width:568;"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ascii="Arial" w:hAnsi="Arial" w:cs="宋体"/>
                        <w:color w:val="000000"/>
                        <w:sz w:val="41"/>
                        <w:szCs w:val="42"/>
                        <w:lang w:val="zh-CN"/>
                      </w:rPr>
                    </w:pPr>
                    <w:r>
                      <w:rPr>
                        <w:rFonts w:hint="eastAsia" w:cs="宋体"/>
                        <w:color w:val="000000"/>
                        <w:sz w:val="23"/>
                        <w:szCs w:val="24"/>
                        <w:lang w:val="zh-CN"/>
                      </w:rPr>
                      <w:t>认证绕过</w:t>
                    </w:r>
                  </w:p>
                </w:txbxContent>
              </v:textbox>
            </v:shape>
            <v:shape id="_x0000_s1626" o:spid="_x0000_s1626" o:spt="32" type="#_x0000_t32" style="position:absolute;left:8146;top:6036;flip:x y;height:616;width:1475;" o:connectortype="straight" filled="f" coordsize="21600,21600">
              <v:path arrowok="t"/>
              <v:fill on="f" focussize="0,0"/>
              <v:stroke startarrow="block"/>
              <v:imagedata o:title=""/>
              <o:lock v:ext="edit"/>
            </v:shape>
            <v:shape id="_x0000_s1627" o:spid="_x0000_s1627" o:spt="32" type="#_x0000_t32" style="position:absolute;left:5766;top:6036;flip:y;height:616;width:927;" o:connectortype="straight" filled="f" coordsize="21600,21600">
              <v:path arrowok="t"/>
              <v:fill on="f" focussize="0,0"/>
              <v:stroke startarrow="block"/>
              <v:imagedata o:title=""/>
              <o:lock v:ext="edit"/>
            </v:shape>
            <v:shape id="_x0000_s1628" o:spid="_x0000_s1628" o:spt="32" type="#_x0000_t32" style="position:absolute;left:6693;top:6036;flip:x y;height:616;width:361;" o:connectortype="straight" filled="f" coordsize="21600,21600">
              <v:path arrowok="t"/>
              <v:fill on="f" focussize="0,0"/>
              <v:stroke startarrow="block"/>
              <v:imagedata o:title=""/>
              <o:lock v:ext="edit"/>
            </v:shape>
            <v:shape id="_x0000_s1629" o:spid="_x0000_s1629" o:spt="109" type="#_x0000_t109" style="position:absolute;left:8645;top:4655;height:1381;width:535;" coordsize="21600,21600">
              <v:path/>
              <v:fill focussize="0,0"/>
              <v:stroke joinstyle="miter"/>
              <v:imagedata o:title=""/>
              <o:lock v:ext="edit"/>
              <v:textbox inset="2.87475mm,4.07448818897638pt,2.87475mm,4.07448818897638pt">
                <w:txbxContent>
                  <w:p>
                    <w:pPr>
                      <w:spacing w:line="240" w:lineRule="auto"/>
                      <w:ind w:firstLine="0" w:firstLineChars="0"/>
                      <w:rPr>
                        <w:rFonts w:ascii="Arial" w:hAnsi="Arial" w:cs="宋体"/>
                        <w:color w:val="000000"/>
                        <w:sz w:val="41"/>
                        <w:szCs w:val="42"/>
                        <w:lang w:val="zh-CN"/>
                      </w:rPr>
                    </w:pPr>
                    <w:r>
                      <w:rPr>
                        <w:rFonts w:hint="eastAsia" w:cs="宋体"/>
                        <w:color w:val="000000"/>
                        <w:sz w:val="23"/>
                        <w:szCs w:val="24"/>
                        <w:lang w:val="zh-CN"/>
                      </w:rPr>
                      <w:t>逻辑处理</w:t>
                    </w:r>
                  </w:p>
                </w:txbxContent>
              </v:textbox>
            </v:shape>
            <v:shape id="_x0000_s1630" o:spid="_x0000_s1630" o:spt="32" type="#_x0000_t32" style="position:absolute;left:7964;top:4194;flip:x y;height:461;width:949;" o:connectortype="straight" filled="f" coordsize="21600,21600">
              <v:path arrowok="t"/>
              <v:fill on="f" focussize="0,0"/>
              <v:stroke startarrow="block"/>
              <v:imagedata o:title=""/>
              <o:lock v:ext="edit"/>
            </v:shape>
            <v:shape id="_x0000_s1631" o:spid="_x0000_s1631" o:spt="109" type="#_x0000_t109" style="position:absolute;left:4127;top:6652;height:1379;width:567;"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ascii="Arial" w:hAnsi="Arial" w:cs="宋体"/>
                        <w:color w:val="000000"/>
                        <w:sz w:val="41"/>
                        <w:szCs w:val="42"/>
                        <w:lang w:val="zh-CN"/>
                      </w:rPr>
                    </w:pPr>
                    <w:r>
                      <w:rPr>
                        <w:rFonts w:hint="eastAsia" w:cs="宋体"/>
                        <w:color w:val="000000"/>
                        <w:sz w:val="23"/>
                        <w:szCs w:val="24"/>
                        <w:lang w:val="zh-CN"/>
                      </w:rPr>
                      <w:t>越权操作</w:t>
                    </w:r>
                  </w:p>
                </w:txbxContent>
              </v:textbox>
            </v:shape>
            <v:shape id="_x0000_s1632" o:spid="_x0000_s1632" o:spt="32" type="#_x0000_t32" style="position:absolute;left:4411;top:6036;flip:x;height:616;width:65;" o:connectortype="straight" filled="f" coordsize="21600,21600">
              <v:path arrowok="t"/>
              <v:fill on="f" focussize="0,0"/>
              <v:stroke endarrow="block"/>
              <v:imagedata o:title=""/>
              <o:lock v:ext="edit"/>
            </v:shape>
            <v:shape id="_x0000_s1633" o:spid="_x0000_s1633" o:spt="32" type="#_x0000_t32" style="position:absolute;left:3129;top:8031;flip:x;height:1076;width:1282;" o:connectortype="straight" filled="f" coordsize="21600,21600">
              <v:path arrowok="t"/>
              <v:fill on="f" focussize="0,0"/>
              <v:stroke endarrow="block"/>
              <v:imagedata o:title=""/>
              <o:lock v:ext="edit"/>
            </v:shape>
            <v:shape id="_x0000_s1634" o:spid="_x0000_s1634" o:spt="32" type="#_x0000_t32" style="position:absolute;left:4411;top:8031;height:1076;width:607;" o:connectortype="straight" filled="f" coordsize="21600,21600">
              <v:path arrowok="t"/>
              <v:fill on="f" focussize="0,0"/>
              <v:stroke endarrow="block"/>
              <v:imagedata o:title=""/>
              <o:lock v:ext="edit"/>
            </v:shape>
            <v:shape id="_x0000_s1635" o:spid="_x0000_s1635" o:spt="32" type="#_x0000_t32" style="position:absolute;left:8794;top:8031;flip:y;height:1076;width:198;" o:connectortype="straight" filled="f" coordsize="21600,21600">
              <v:path arrowok="t"/>
              <v:fill on="f" focussize="0,0"/>
              <v:stroke startarrow="block"/>
              <v:imagedata o:title=""/>
              <o:lock v:ext="edit"/>
            </v:shape>
            <v:shape id="_x0000_s1636" o:spid="_x0000_s1636" o:spt="32" type="#_x0000_t32" style="position:absolute;left:8794;top:8031;flip:y;height:1076;width:827;" o:connectortype="straight" filled="f" coordsize="21600,21600">
              <v:path arrowok="t"/>
              <v:fill on="f" focussize="0,0"/>
              <v:stroke startarrow="block"/>
              <v:imagedata o:title=""/>
              <o:lock v:ext="edit"/>
            </v:shape>
            <v:shape id="_x0000_s1637" o:spid="_x0000_s1637" o:spt="130" type="#_x0000_t130" style="position:absolute;left:7848;top:9107;height:616;width:1891;" coordsize="21600,21600">
              <v:path/>
              <v:fill focussize="0,0"/>
              <v:stroke dashstyle="longDash"/>
              <v:imagedata o:title=""/>
              <o:lock v:ext="edit"/>
              <v:textbox inset="2.87475mm,4.07448818897638pt,2.87475mm,4.07448818897638pt">
                <w:txbxContent>
                  <w:p>
                    <w:pPr>
                      <w:ind w:firstLine="0" w:firstLineChars="0"/>
                      <w:jc w:val="both"/>
                      <w:rPr>
                        <w:rFonts w:ascii="Arial" w:hAnsi="Arial" w:cs="宋体"/>
                        <w:color w:val="000000"/>
                        <w:sz w:val="41"/>
                        <w:szCs w:val="42"/>
                        <w:lang w:val="zh-CN"/>
                      </w:rPr>
                    </w:pPr>
                    <w:r>
                      <w:rPr>
                        <w:rFonts w:hint="eastAsia" w:cs="宋体"/>
                        <w:color w:val="000000"/>
                        <w:sz w:val="23"/>
                        <w:szCs w:val="24"/>
                        <w:lang w:val="zh-CN"/>
                      </w:rPr>
                      <w:t>身份仿冒</w:t>
                    </w:r>
                  </w:p>
                </w:txbxContent>
              </v:textbox>
            </v:shape>
            <v:shape id="_x0000_s1638" o:spid="_x0000_s1638" o:spt="32" type="#_x0000_t32" style="position:absolute;left:4411;top:8031;height:1076;width:4383;" o:connectortype="straight" filled="f" coordsize="21600,21600">
              <v:path arrowok="t"/>
              <v:fill on="f" focussize="0,0"/>
              <v:stroke endarrow="block"/>
              <v:imagedata o:title=""/>
              <o:lock v:ext="edit"/>
            </v:shape>
            <v:shape id="_x0000_s1639" o:spid="_x0000_s1639" o:spt="32" type="#_x0000_t32" style="position:absolute;left:6075;top:9723;flip:y;height:457;width:2719;" o:connectortype="straight" filled="f" coordsize="21600,21600">
              <v:path arrowok="t"/>
              <v:fill on="f" focussize="0,0"/>
              <v:stroke startarrow="block"/>
              <v:imagedata o:title=""/>
              <o:lock v:ext="edit"/>
            </v:shape>
            <v:shape id="_x0000_s1640" o:spid="_x0000_s1640" o:spt="32" type="#_x0000_t32" style="position:absolute;left:5105;top:6036;flip:y;height:616;width:1588;" o:connectortype="straight" filled="f" coordsize="21600,21600">
              <v:path arrowok="t"/>
              <v:fill on="f" focussize="0,0"/>
              <v:stroke startarrow="block"/>
              <v:imagedata o:title=""/>
              <o:lock v:ext="edit"/>
            </v:shape>
            <v:shape id="_x0000_s1641" o:spid="_x0000_s1641" o:spt="32" type="#_x0000_t32" style="position:absolute;left:5974;top:6036;flip:x y;height:616;width:3647;" o:connectortype="straight" filled="f" coordsize="21600,21600">
              <v:path arrowok="t"/>
              <v:fill on="f" focussize="0,0"/>
              <v:stroke startarrow="block"/>
              <v:imagedata o:title=""/>
              <o:lock v:ext="edit"/>
            </v:shape>
            <v:shape id="_x0000_s1642" o:spid="_x0000_s1642" o:spt="32" type="#_x0000_t32" style="position:absolute;left:4411;top:6036;flip:y;height:616;width:2282;" o:connectortype="straight" filled="f" coordsize="21600,21600">
              <v:path arrowok="t"/>
              <v:fill on="f" focussize="0,0"/>
              <v:stroke startarrow="block"/>
              <v:imagedata o:title=""/>
              <o:lock v:ext="edit"/>
            </v:shape>
            <v:shape id="_x0000_s1643" o:spid="_x0000_s1643" o:spt="109" type="#_x0000_t109" style="position:absolute;left:2682;top:4655;height:1381;width:536;" coordsize="21600,21600">
              <v:path/>
              <v:fill focussize="0,0"/>
              <v:stroke joinstyle="miter"/>
              <v:imagedata o:title=""/>
              <o:lock v:ext="edit"/>
              <v:textbox inset="2.87475mm,4.07448818897638pt,2.87475mm,4.07448818897638pt">
                <w:txbxContent>
                  <w:p>
                    <w:pPr>
                      <w:spacing w:line="240" w:lineRule="auto"/>
                      <w:ind w:firstLine="0" w:firstLineChars="0"/>
                      <w:jc w:val="both"/>
                      <w:rPr>
                        <w:rFonts w:ascii="Arial" w:hAnsi="Arial" w:cs="宋体"/>
                        <w:color w:val="000000"/>
                        <w:lang w:val="zh-CN"/>
                      </w:rPr>
                    </w:pPr>
                    <w:r>
                      <w:rPr>
                        <w:rFonts w:hint="eastAsia" w:cs="宋体"/>
                        <w:color w:val="000000"/>
                        <w:lang w:val="zh-CN"/>
                      </w:rPr>
                      <w:t>日志检查</w:t>
                    </w:r>
                  </w:p>
                </w:txbxContent>
              </v:textbox>
            </v:shape>
            <v:shape id="_x0000_s1644" o:spid="_x0000_s1644" o:spt="32" type="#_x0000_t32" style="position:absolute;left:2950;top:4194;flip:y;height:461;width:2699;" o:connectortype="straight" filled="f" coordsize="21600,21600">
              <v:path arrowok="t"/>
              <v:fill on="f" focussize="0,0"/>
              <v:stroke startarrow="block"/>
              <v:imagedata o:title=""/>
              <o:lock v:ext="edit"/>
            </v:shape>
            <v:shape id="_x0000_s1645" o:spid="_x0000_s1645" o:spt="109" type="#_x0000_t109" style="position:absolute;left:9292;top:4655;height:1381;width:535;" coordsize="21600,21600">
              <v:path/>
              <v:fill focussize="0,0"/>
              <v:stroke joinstyle="miter"/>
              <v:imagedata o:title=""/>
              <o:lock v:ext="edit"/>
              <v:textbox inset="2.87475mm,4.07448818897638pt,2.87475mm,4.07448818897638pt">
                <w:txbxContent>
                  <w:p>
                    <w:pPr>
                      <w:spacing w:line="240" w:lineRule="auto"/>
                      <w:ind w:firstLine="0" w:firstLineChars="0"/>
                      <w:rPr>
                        <w:rFonts w:ascii="Arial" w:hAnsi="Arial" w:cs="宋体"/>
                        <w:color w:val="000000"/>
                        <w:sz w:val="41"/>
                        <w:szCs w:val="42"/>
                        <w:lang w:val="zh-CN"/>
                      </w:rPr>
                    </w:pPr>
                    <w:r>
                      <w:rPr>
                        <w:rFonts w:hint="eastAsia" w:cs="宋体"/>
                        <w:color w:val="000000"/>
                        <w:sz w:val="23"/>
                        <w:szCs w:val="24"/>
                        <w:lang w:val="zh-CN"/>
                      </w:rPr>
                      <w:t>拒绝服务</w:t>
                    </w:r>
                  </w:p>
                </w:txbxContent>
              </v:textbox>
            </v:shape>
            <v:shape id="_x0000_s1646" o:spid="_x0000_s1646" o:spt="32" type="#_x0000_t32" style="position:absolute;left:7964;top:4194;flip:x y;height:461;width:1596;" o:connectortype="straight" filled="f" coordsize="21600,21600">
              <v:path arrowok="t"/>
              <v:fill on="f" focussize="0,0"/>
              <v:stroke startarrow="block"/>
              <v:imagedata o:title=""/>
              <o:lock v:ext="edit"/>
            </v:shape>
            <v:shape id="_x0000_s1647" o:spid="_x0000_s1647" o:spt="32" type="#_x0000_t32" style="position:absolute;left:7054;top:6036;flip:y;height:616;width:1092;" o:connectortype="straight" filled="f" coordsize="21600,21600">
              <v:path arrowok="t"/>
              <v:fill on="f" focussize="0,0"/>
              <v:stroke startarrow="block"/>
              <v:imagedata o:title=""/>
              <o:lock v:ext="edit"/>
            </v:shape>
            <v:shape id="_x0000_s1648" o:spid="_x0000_s1648" o:spt="32" type="#_x0000_t32" style="position:absolute;left:4411;top:6036;flip:y;height:616;width:1563;" o:connectortype="straight" filled="f" coordsize="21600,21600">
              <v:path arrowok="t"/>
              <v:fill on="f" focussize="0,0"/>
              <v:stroke startarrow="block"/>
              <v:imagedata o:title=""/>
              <o:lock v:ext="edit"/>
            </v:shape>
            <v:shape id="_x0000_s1649" o:spid="_x0000_s1649" o:spt="109" type="#_x0000_t109" style="position:absolute;left:7132;top:4655;height:1381;width:568;" coordsize="21600,21600">
              <v:path/>
              <v:fill focussize="0,0"/>
              <v:stroke joinstyle="miter"/>
              <v:imagedata o:title=""/>
              <o:lock v:ext="edit"/>
              <v:textbox inset="2.87475mm,4.07448818897638pt,2.87475mm,4.07448818897638pt">
                <w:txbxContent>
                  <w:p>
                    <w:pPr>
                      <w:spacing w:line="240" w:lineRule="auto"/>
                      <w:ind w:firstLine="0" w:firstLineChars="0"/>
                      <w:rPr>
                        <w:rFonts w:ascii="Arial" w:hAnsi="Arial" w:cs="宋体"/>
                        <w:color w:val="000000"/>
                        <w:sz w:val="41"/>
                        <w:szCs w:val="42"/>
                        <w:lang w:val="zh-CN"/>
                      </w:rPr>
                    </w:pPr>
                    <w:r>
                      <w:rPr>
                        <w:rFonts w:hint="eastAsia" w:cs="宋体"/>
                        <w:color w:val="000000"/>
                        <w:sz w:val="23"/>
                        <w:szCs w:val="24"/>
                        <w:lang w:val="zh-CN"/>
                      </w:rPr>
                      <w:t>上传下载</w:t>
                    </w:r>
                  </w:p>
                </w:txbxContent>
              </v:textbox>
            </v:shape>
            <v:shape id="_x0000_s1650" o:spid="_x0000_s1650" o:spt="32" type="#_x0000_t32" style="position:absolute;left:5649;top:4194;flip:x y;height:461;width:1767;" o:connectortype="straight" filled="f" coordsize="21600,21600">
              <v:path arrowok="t"/>
              <v:fill on="f" focussize="0,0"/>
              <v:stroke startarrow="block"/>
              <v:imagedata o:title=""/>
              <o:lock v:ext="edit"/>
            </v:shape>
            <v:shape id="_x0000_s1651" o:spid="_x0000_s1651" o:spt="32" type="#_x0000_t32" style="position:absolute;left:4411;top:6036;flip:y;height:616;width:4502;" o:connectortype="straight" filled="f" coordsize="21600,21600">
              <v:path arrowok="t"/>
              <v:fill on="f" focussize="0,0"/>
              <v:stroke startarrow="block"/>
              <v:imagedata o:title=""/>
              <o:lock v:ext="edit"/>
            </v:shape>
            <w10:wrap type="none"/>
            <w10:anchorlock/>
          </v:group>
        </w:pict>
      </w:r>
    </w:p>
    <w:p>
      <w:pPr>
        <w:ind w:firstLine="0" w:firstLineChars="0"/>
      </w:pPr>
    </w:p>
    <w:p>
      <w:pPr>
        <w:pStyle w:val="2"/>
      </w:pPr>
      <w:bookmarkStart w:id="30" w:name="_Toc402773666"/>
      <w:r>
        <w:t>W</w:t>
      </w:r>
      <w:r>
        <w:rPr>
          <w:rFonts w:hint="eastAsia"/>
        </w:rPr>
        <w:t>eb</w:t>
      </w:r>
      <w:bookmarkEnd w:id="4"/>
      <w:r>
        <w:rPr>
          <w:rFonts w:hint="eastAsia"/>
        </w:rPr>
        <w:t>安全测试规范</w:t>
      </w:r>
      <w:bookmarkEnd w:id="30"/>
    </w:p>
    <w:p>
      <w:pPr>
        <w:pStyle w:val="3"/>
      </w:pPr>
      <w:bookmarkStart w:id="31" w:name="_Toc402773667"/>
      <w:r>
        <w:rPr>
          <w:rFonts w:hint="eastAsia"/>
        </w:rPr>
        <w:t>自动化Web漏洞扫描工具测试</w:t>
      </w:r>
      <w:bookmarkEnd w:id="31"/>
    </w:p>
    <w:p>
      <w:pPr>
        <w:ind w:firstLine="420"/>
        <w:rPr>
          <w:lang w:val="en-GB"/>
        </w:rPr>
      </w:pPr>
      <w:r>
        <w:rPr>
          <w:rFonts w:hint="eastAsia"/>
          <w:lang w:val="en-GB"/>
        </w:rPr>
        <w:t>自动化扫描工具只能检测到部分常见的漏洞（如跨站脚本、SQL注入等），不是针对用户代码的，也就是说不能理解业务逻辑，无法对这些漏洞做进一步业务上的判断。往往最严重的安全问题并不是常见的漏洞，而是通过这些漏洞针对业务逻辑和应用的攻击。</w:t>
      </w:r>
    </w:p>
    <w:p>
      <w:pPr>
        <w:ind w:firstLine="420"/>
        <w:rPr>
          <w:lang w:val="en-GB"/>
        </w:rPr>
      </w:pPr>
      <w:r>
        <w:rPr>
          <w:lang w:val="en-GB"/>
        </w:rPr>
        <w:t>W</w:t>
      </w:r>
      <w:r>
        <w:rPr>
          <w:rFonts w:hint="eastAsia"/>
          <w:lang w:val="en-GB"/>
        </w:rPr>
        <w:t>eb目前分为application和Web service两部分。</w:t>
      </w:r>
      <w:r>
        <w:rPr>
          <w:lang w:val="en-GB"/>
        </w:rPr>
        <w:t>A</w:t>
      </w:r>
      <w:r>
        <w:rPr>
          <w:rFonts w:hint="eastAsia"/>
          <w:lang w:val="en-GB"/>
        </w:rPr>
        <w:t>pplication指通常意义上的Web应用，而Web service是</w:t>
      </w:r>
      <w:r>
        <w:rPr>
          <w:rFonts w:hint="eastAsia"/>
        </w:rPr>
        <w:t>一种面向服务的架构的技术，通过标准的Web协议（如HTTP、XML、SOAP、WSDL）提供服务</w:t>
      </w:r>
      <w:r>
        <w:rPr>
          <w:rFonts w:hint="eastAsia"/>
          <w:lang w:val="en-GB"/>
        </w:rPr>
        <w:t>。</w:t>
      </w:r>
    </w:p>
    <w:p>
      <w:pPr>
        <w:pStyle w:val="4"/>
      </w:pPr>
      <w:bookmarkStart w:id="32" w:name="_Toc402773668"/>
      <w:r>
        <w:rPr>
          <w:rFonts w:hint="eastAsia"/>
        </w:rPr>
        <w:t>AppScan application扫描测试</w:t>
      </w:r>
      <w:bookmarkEnd w:id="32"/>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SEC_Web_TOOL_01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AppScan application 扫描测试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利用自动化的Web安全扫描工具AppScan进行扫描，以发现Web应用中存在的常见漏洞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7"/>
              </w:numPr>
              <w:spacing w:line="240" w:lineRule="auto"/>
              <w:ind w:firstLineChars="0"/>
            </w:pPr>
            <w:r>
              <w:rPr>
                <w:rFonts w:hint="eastAsia" w:ascii="宋体" w:cs="宋体"/>
              </w:rPr>
              <w:t>已知Web服务器域名</w:t>
            </w:r>
            <w:r>
              <w:rPr>
                <w:rFonts w:hint="eastAsia"/>
              </w:rPr>
              <w:t>或IP地址</w:t>
            </w:r>
          </w:p>
          <w:p>
            <w:pPr>
              <w:numPr>
                <w:ilvl w:val="0"/>
                <w:numId w:val="7"/>
              </w:numPr>
              <w:spacing w:line="240" w:lineRule="auto"/>
              <w:ind w:firstLineChars="0"/>
            </w:pPr>
            <w:r>
              <w:rPr>
                <w:rFonts w:hint="eastAsia"/>
              </w:rPr>
              <w:t>Web业务运行正常</w:t>
            </w:r>
          </w:p>
          <w:p>
            <w:pPr>
              <w:numPr>
                <w:ilvl w:val="0"/>
                <w:numId w:val="7"/>
              </w:numPr>
              <w:spacing w:line="240" w:lineRule="auto"/>
              <w:ind w:firstLineChars="0"/>
            </w:pPr>
            <w:r>
              <w:rPr>
                <w:rFonts w:hint="eastAsia"/>
              </w:rPr>
              <w:t>测试用机上安装了AppScan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8"/>
              </w:numPr>
              <w:spacing w:line="240" w:lineRule="auto"/>
              <w:ind w:firstLineChars="0"/>
            </w:pPr>
            <w:r>
              <w:rPr>
                <w:rFonts w:hint="eastAsia"/>
              </w:rPr>
              <w:t>双击运行AppScan，选择file</w:t>
            </w:r>
            <w:r>
              <w:t>—</w:t>
            </w:r>
            <w:r>
              <w:rPr>
                <w:rFonts w:hint="eastAsia"/>
              </w:rPr>
              <w:t>new新建扫描，选择扫描模板default</w:t>
            </w:r>
          </w:p>
          <w:p>
            <w:pPr>
              <w:numPr>
                <w:ilvl w:val="0"/>
                <w:numId w:val="8"/>
              </w:numPr>
              <w:spacing w:line="240" w:lineRule="auto"/>
              <w:ind w:firstLineChars="0"/>
            </w:pPr>
            <w:r>
              <w:rPr>
                <w:rFonts w:hint="eastAsia"/>
              </w:rPr>
              <w:t>弹出扫描配置对话框，选择扫描类型，默认为Web Application Scan，点击next</w:t>
            </w:r>
          </w:p>
          <w:p>
            <w:pPr>
              <w:numPr>
                <w:ilvl w:val="0"/>
                <w:numId w:val="8"/>
              </w:numPr>
              <w:spacing w:line="240" w:lineRule="auto"/>
              <w:ind w:firstLineChars="0"/>
            </w:pPr>
            <w:r>
              <w:rPr>
                <w:rFonts w:hint="eastAsia"/>
              </w:rPr>
              <w:t>在Starting URL中填入需扫描的目标服务器域名或IP地址，其他配置不需修改，点击next</w:t>
            </w:r>
          </w:p>
          <w:p>
            <w:pPr>
              <w:numPr>
                <w:ilvl w:val="0"/>
                <w:numId w:val="8"/>
              </w:numPr>
              <w:spacing w:line="240" w:lineRule="auto"/>
              <w:ind w:firstLineChars="0"/>
            </w:pPr>
            <w:r>
              <w:rPr>
                <w:rFonts w:hint="eastAsia"/>
              </w:rPr>
              <w:t>选择No L</w:t>
            </w:r>
            <w:r>
              <w:t>o</w:t>
            </w:r>
            <w:r>
              <w:rPr>
                <w:rFonts w:hint="eastAsia"/>
              </w:rPr>
              <w:t>gin，点击next</w:t>
            </w:r>
          </w:p>
          <w:p>
            <w:pPr>
              <w:numPr>
                <w:ilvl w:val="0"/>
                <w:numId w:val="8"/>
              </w:numPr>
              <w:spacing w:line="240" w:lineRule="auto"/>
              <w:ind w:firstLineChars="0"/>
            </w:pPr>
            <w:r>
              <w:rPr>
                <w:rFonts w:hint="eastAsia"/>
              </w:rPr>
              <w:t>不需修改任何参数，点击next</w:t>
            </w:r>
          </w:p>
          <w:p>
            <w:pPr>
              <w:numPr>
                <w:ilvl w:val="0"/>
                <w:numId w:val="8"/>
              </w:numPr>
              <w:spacing w:line="240" w:lineRule="auto"/>
              <w:ind w:firstLineChars="0"/>
            </w:pPr>
            <w:r>
              <w:rPr>
                <w:rFonts w:hint="eastAsia"/>
              </w:rPr>
              <w:t>不需修改参数，选择Start a full automatic scan，点击finish完成配置，开始扫描</w:t>
            </w:r>
          </w:p>
          <w:p>
            <w:pPr>
              <w:numPr>
                <w:ilvl w:val="0"/>
                <w:numId w:val="8"/>
              </w:numPr>
              <w:spacing w:line="240" w:lineRule="auto"/>
              <w:ind w:firstLineChars="0"/>
            </w:pPr>
            <w:r>
              <w:rPr>
                <w:rFonts w:hint="eastAsia"/>
              </w:rPr>
              <w:t>扫描完成，保存扫描结果，并对结果进行分析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经过对扫描结果分析，确认不存在“中等等级”及以上级别的漏洞。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jc w:val="both"/>
            </w:pPr>
            <w:r>
              <w:rPr>
                <w:rFonts w:hint="eastAsia"/>
              </w:rPr>
              <w:t>注意：该用例的执行对被测系统的性能影响比较大，而且可能导致一些垃圾数据，建议只在测试环境执行。</w:t>
            </w:r>
          </w:p>
          <w:p>
            <w:pPr>
              <w:ind w:firstLine="0" w:firstLineChars="0"/>
              <w:jc w:val="both"/>
            </w:pPr>
            <w:r>
              <w:rPr>
                <w:rFonts w:hint="eastAsia"/>
              </w:rPr>
              <w:t>由于自动化工具在很多情况下只是提示一种漏洞存在的可能，因此需要对所有的结果进行人工的分析判断。分析过程参考以下章节的测试项，使用辅助工具或者是手动验证。</w:t>
            </w:r>
          </w:p>
          <w:p>
            <w:pPr>
              <w:ind w:firstLine="0" w:firstLineChars="0"/>
              <w:jc w:val="both"/>
            </w:pPr>
            <w:r>
              <w:rPr>
                <w:rFonts w:hint="eastAsia"/>
              </w:rPr>
              <w:t>业界常用的自动化扫描工具还有WebInspcet，NStalker，Acunetix Web Vulnerability Scanner。在有条件的情况下，可以综合使用。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firstLine="0" w:firstLineChars="0"/>
      </w:pPr>
    </w:p>
    <w:p>
      <w:pPr>
        <w:pStyle w:val="4"/>
      </w:pPr>
      <w:bookmarkStart w:id="33" w:name="_Toc402773669"/>
      <w:r>
        <w:rPr>
          <w:rFonts w:hint="eastAsia"/>
        </w:rPr>
        <w:t>AppScan Web Service 扫描测试</w:t>
      </w:r>
      <w:bookmarkEnd w:id="33"/>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TOOL_02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AppScan Web Service 扫描测试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8"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利用自动化的Web安全扫描工具AppScan进行扫描，以发现Web Service中存在的漏洞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9"/>
              </w:numPr>
              <w:spacing w:line="240" w:lineRule="auto"/>
              <w:ind w:firstLineChars="0"/>
            </w:pPr>
            <w:r>
              <w:rPr>
                <w:rFonts w:hint="eastAsia" w:ascii="宋体" w:cs="宋体"/>
              </w:rPr>
              <w:t>已知Web服务器域名</w:t>
            </w:r>
            <w:r>
              <w:rPr>
                <w:rFonts w:hint="eastAsia"/>
              </w:rPr>
              <w:t>或IP地址</w:t>
            </w:r>
          </w:p>
          <w:p>
            <w:pPr>
              <w:numPr>
                <w:ilvl w:val="0"/>
                <w:numId w:val="9"/>
              </w:numPr>
              <w:spacing w:line="240" w:lineRule="auto"/>
              <w:ind w:firstLineChars="0"/>
            </w:pPr>
            <w:r>
              <w:rPr>
                <w:rFonts w:hint="eastAsia"/>
              </w:rPr>
              <w:t>Web业务运行正常</w:t>
            </w:r>
          </w:p>
          <w:p>
            <w:pPr>
              <w:numPr>
                <w:ilvl w:val="0"/>
                <w:numId w:val="9"/>
              </w:numPr>
              <w:spacing w:line="240" w:lineRule="auto"/>
              <w:ind w:firstLineChars="0"/>
            </w:pPr>
            <w:r>
              <w:rPr>
                <w:rFonts w:hint="eastAsia"/>
              </w:rPr>
              <w:t>目标系统使用了Web Service服务</w:t>
            </w:r>
          </w:p>
          <w:p>
            <w:pPr>
              <w:numPr>
                <w:ilvl w:val="0"/>
                <w:numId w:val="9"/>
              </w:numPr>
              <w:spacing w:line="240" w:lineRule="auto"/>
              <w:ind w:firstLineChars="0"/>
            </w:pPr>
            <w:r>
              <w:rPr>
                <w:rFonts w:hint="eastAsia"/>
              </w:rPr>
              <w:t>测试用机上安装了AppScan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10"/>
              </w:numPr>
              <w:spacing w:line="240" w:lineRule="auto"/>
              <w:ind w:firstLineChars="0"/>
            </w:pPr>
            <w:r>
              <w:rPr>
                <w:rFonts w:hint="eastAsia"/>
              </w:rPr>
              <w:t>双击运行AppScan，选择file</w:t>
            </w:r>
            <w:r>
              <w:t>—</w:t>
            </w:r>
            <w:r>
              <w:rPr>
                <w:rFonts w:hint="eastAsia"/>
              </w:rPr>
              <w:t>new新建扫描，选择扫描模板default</w:t>
            </w:r>
          </w:p>
          <w:p>
            <w:pPr>
              <w:numPr>
                <w:ilvl w:val="0"/>
                <w:numId w:val="10"/>
              </w:numPr>
              <w:spacing w:line="240" w:lineRule="auto"/>
              <w:ind w:firstLineChars="0"/>
            </w:pPr>
            <w:r>
              <w:rPr>
                <w:rFonts w:hint="eastAsia"/>
              </w:rPr>
              <w:t>弹出扫描配置对话框，选择扫描类型，默认为Web Service Scan，点击next</w:t>
            </w:r>
          </w:p>
          <w:p>
            <w:pPr>
              <w:numPr>
                <w:ilvl w:val="0"/>
                <w:numId w:val="10"/>
              </w:numPr>
              <w:spacing w:line="240" w:lineRule="auto"/>
              <w:ind w:firstLineChars="0"/>
            </w:pPr>
            <w:r>
              <w:rPr>
                <w:rFonts w:hint="eastAsia"/>
              </w:rPr>
              <w:t>在Starting URL中填入需扫描的目标服务器域名或IP地址，其他配置不需修改，点击next</w:t>
            </w:r>
          </w:p>
          <w:p>
            <w:pPr>
              <w:numPr>
                <w:ilvl w:val="0"/>
                <w:numId w:val="10"/>
              </w:numPr>
              <w:spacing w:line="240" w:lineRule="auto"/>
              <w:ind w:firstLineChars="0"/>
            </w:pPr>
            <w:r>
              <w:rPr>
                <w:rFonts w:hint="eastAsia"/>
              </w:rPr>
              <w:t>不需修改任何参数，点击next</w:t>
            </w:r>
          </w:p>
          <w:p>
            <w:pPr>
              <w:numPr>
                <w:ilvl w:val="0"/>
                <w:numId w:val="10"/>
              </w:numPr>
              <w:spacing w:line="240" w:lineRule="auto"/>
              <w:ind w:firstLineChars="0"/>
            </w:pPr>
            <w:r>
              <w:rPr>
                <w:rFonts w:hint="eastAsia"/>
              </w:rPr>
              <w:t>不需修改任何参数，点击Finish完成配置，开始扫描</w:t>
            </w:r>
          </w:p>
          <w:p>
            <w:pPr>
              <w:numPr>
                <w:ilvl w:val="0"/>
                <w:numId w:val="10"/>
              </w:numPr>
              <w:spacing w:line="240" w:lineRule="auto"/>
              <w:ind w:firstLineChars="0"/>
            </w:pPr>
            <w:r>
              <w:rPr>
                <w:rFonts w:hint="eastAsia"/>
              </w:rPr>
              <w:t>扫描完成，保存扫描结果，并对结果进行分析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经过分析确认以后的扫描结果中不存在信息提示以上等级的漏洞。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jc w:val="both"/>
            </w:pPr>
            <w:r>
              <w:rPr>
                <w:rFonts w:hint="eastAsia"/>
              </w:rPr>
              <w:t>注意：该用例的执行对被测系统的性能影响比较大，而且可能导致一些垃圾数据，建议只在测试环境执行。</w:t>
            </w:r>
          </w:p>
          <w:p>
            <w:pPr>
              <w:ind w:firstLine="0" w:firstLineChars="0"/>
              <w:jc w:val="both"/>
            </w:pPr>
            <w:r>
              <w:rPr>
                <w:rFonts w:hint="eastAsia"/>
              </w:rPr>
              <w:t>由于自动化工具在很多情况下只是提示一种漏洞存在的可能，因此需要对所有的结果进行人工的分析判断。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3"/>
      </w:pPr>
      <w:bookmarkStart w:id="34" w:name="_Toc402773670"/>
      <w:r>
        <w:rPr>
          <w:rFonts w:hint="eastAsia"/>
        </w:rPr>
        <w:t>服务器信息收集</w:t>
      </w:r>
      <w:bookmarkEnd w:id="34"/>
    </w:p>
    <w:p>
      <w:pPr>
        <w:pStyle w:val="4"/>
      </w:pPr>
      <w:bookmarkStart w:id="35" w:name="_Toc402773671"/>
      <w:r>
        <w:rPr>
          <w:rFonts w:hint="eastAsia"/>
        </w:rPr>
        <w:t>运行帐号权限测试</w:t>
      </w:r>
      <w:bookmarkEnd w:id="35"/>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SERVERINFO_01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运行帐号权限测试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运行Web服务器的操作系统帐号权限越高，那么Web遭到攻击产生的危害就越大。因此，不应使用“root”、“administrator”、等特权帐号或高级别权限的操作系统帐号来运行Web，应该尽可能地使用低级别权限的操作系统帐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11"/>
              </w:numPr>
              <w:spacing w:line="240" w:lineRule="auto"/>
              <w:ind w:firstLineChars="0"/>
            </w:pPr>
            <w:r>
              <w:rPr>
                <w:rFonts w:hint="eastAsia"/>
              </w:rPr>
              <w:t>已知Web网站IP地址和OS登陆帐号、密码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12"/>
              </w:numPr>
              <w:spacing w:line="240" w:lineRule="auto"/>
              <w:ind w:firstLineChars="0"/>
            </w:pPr>
            <w:r>
              <w:rPr>
                <w:rFonts w:hint="eastAsia"/>
              </w:rPr>
              <w:t>登陆Web服务器操作系统</w:t>
            </w:r>
          </w:p>
          <w:p>
            <w:pPr>
              <w:numPr>
                <w:ilvl w:val="0"/>
                <w:numId w:val="12"/>
              </w:numPr>
              <w:spacing w:line="240" w:lineRule="auto"/>
              <w:ind w:firstLineChars="0"/>
            </w:pPr>
            <w:r>
              <w:rPr>
                <w:rFonts w:hint="eastAsia"/>
              </w:rPr>
              <w:t>查看运行Web服务器的操作系统帐号，不是“root”、“administrator”等特权帐号或高级别权限帐号，如果是则存在漏洞。</w:t>
            </w:r>
          </w:p>
          <w:p>
            <w:pPr>
              <w:numPr>
                <w:ilvl w:val="1"/>
                <w:numId w:val="12"/>
              </w:numPr>
              <w:spacing w:line="240" w:lineRule="auto"/>
              <w:ind w:firstLineChars="0"/>
            </w:pPr>
            <w:r>
              <w:rPr>
                <w:rFonts w:hint="eastAsia"/>
              </w:rPr>
              <w:t>window：打开任务管理器，选择“进程”页，勾选左下方的“显示所有用户的进程”，检查运行Web服务器的帐号；</w:t>
            </w:r>
          </w:p>
          <w:p>
            <w:pPr>
              <w:numPr>
                <w:ilvl w:val="1"/>
                <w:numId w:val="12"/>
              </w:numPr>
              <w:spacing w:line="240" w:lineRule="auto"/>
              <w:ind w:firstLineChars="0"/>
            </w:pPr>
            <w:r>
              <w:rPr>
                <w:rFonts w:hint="eastAsia"/>
              </w:rPr>
              <w:t>unix：使用“ps –ef|grep java”命令，返回结果第一列的操作系统用户就是运行Web服务器的帐号；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没有使用“root”、“administrator”等特权操作系统帐号运行W</w:t>
            </w:r>
            <w:r>
              <w:t>e</w:t>
            </w:r>
            <w:r>
              <w:rPr>
                <w:rFonts w:hint="eastAsia"/>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36" w:name="_Toc402773672"/>
      <w:r>
        <w:rPr>
          <w:rFonts w:hint="eastAsia"/>
        </w:rPr>
        <w:t>Web服务器端口扫描</w:t>
      </w:r>
      <w:bookmarkEnd w:id="36"/>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SEC_Web_SERVERINFO_02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snapToGrid/>
              </w:rPr>
              <w:t>Web服务器端口扫描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ascii="宋体" w:cs="宋体"/>
              </w:rPr>
              <w:t>有时Web应用服务器除业务端口外还会开放一些默认端口（如Jboss开放的8083），这些默认端口对最终用户是不需要开放的，而且也不会用于维护，容易被攻击，本测试目的在于发现服务器上未使用的Web端口。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13"/>
              </w:numPr>
              <w:spacing w:line="240" w:lineRule="auto"/>
              <w:ind w:firstLineChars="0"/>
            </w:pPr>
            <w:r>
              <w:rPr>
                <w:rFonts w:hint="eastAsia" w:ascii="宋体" w:cs="宋体"/>
              </w:rPr>
              <w:t>已知Web服务器域名</w:t>
            </w:r>
            <w:r>
              <w:rPr>
                <w:rFonts w:hint="eastAsia"/>
              </w:rPr>
              <w:t>或IP地址，假设IP地址为192.168.1.1</w:t>
            </w:r>
          </w:p>
          <w:p>
            <w:pPr>
              <w:numPr>
                <w:ilvl w:val="0"/>
                <w:numId w:val="13"/>
              </w:numPr>
              <w:spacing w:line="240" w:lineRule="auto"/>
              <w:ind w:firstLineChars="0"/>
            </w:pPr>
            <w:r>
              <w:rPr>
                <w:rFonts w:hint="eastAsia"/>
              </w:rPr>
              <w:t>测试用机安装了nmap，假设路径为</w:t>
            </w:r>
            <w:r>
              <w:rPr>
                <w:rFonts w:hint="eastAsia" w:ascii="宋体" w:cs="宋体"/>
              </w:rPr>
              <w:t>d:\nmap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14"/>
              </w:numPr>
              <w:spacing w:line="240" w:lineRule="auto"/>
              <w:ind w:firstLineChars="0"/>
            </w:pPr>
            <w:r>
              <w:rPr>
                <w:rFonts w:hint="eastAsia" w:ascii="宋体" w:cs="宋体"/>
              </w:rPr>
              <w:t>打开命令提示符，切换到nmap路径下,输入cd /d d:\nmap</w:t>
            </w:r>
          </w:p>
          <w:p>
            <w:pPr>
              <w:numPr>
                <w:ilvl w:val="0"/>
                <w:numId w:val="14"/>
              </w:numPr>
              <w:spacing w:line="240" w:lineRule="auto"/>
              <w:ind w:firstLineChars="0"/>
            </w:pPr>
            <w:r>
              <w:rPr>
                <w:rFonts w:hint="eastAsia" w:ascii="宋体" w:cs="宋体"/>
              </w:rPr>
              <w:t>运行</w:t>
            </w:r>
            <w:r>
              <w:rPr>
                <w:rFonts w:ascii="宋体" w:cs="宋体"/>
              </w:rPr>
              <w:t>nmap –</w:t>
            </w:r>
            <w:r>
              <w:rPr>
                <w:rFonts w:hint="eastAsia" w:ascii="宋体" w:cs="宋体"/>
              </w:rPr>
              <w:t xml:space="preserve">n </w:t>
            </w:r>
            <w:r>
              <w:rPr>
                <w:rFonts w:ascii="宋体" w:cs="宋体"/>
              </w:rPr>
              <w:t>–P0 –</w:t>
            </w:r>
            <w:r>
              <w:rPr>
                <w:rFonts w:hint="eastAsia" w:ascii="宋体" w:cs="宋体"/>
              </w:rPr>
              <w:t>sS</w:t>
            </w:r>
            <w:r>
              <w:rPr>
                <w:rFonts w:ascii="宋体" w:cs="宋体"/>
              </w:rPr>
              <w:t xml:space="preserve"> –sV –p1-</w:t>
            </w:r>
            <w:r>
              <w:rPr>
                <w:rFonts w:hint="eastAsia" w:ascii="宋体" w:cs="宋体"/>
              </w:rPr>
              <w:t>65535</w:t>
            </w:r>
            <w:r>
              <w:rPr>
                <w:rFonts w:ascii="宋体" w:cs="宋体"/>
              </w:rPr>
              <w:t xml:space="preserve"> –</w:t>
            </w:r>
            <w:r>
              <w:rPr>
                <w:rFonts w:hint="eastAsia" w:ascii="宋体" w:cs="宋体"/>
              </w:rPr>
              <w:t xml:space="preserve">oX scan_report.xml </w:t>
            </w:r>
            <w:r>
              <w:rPr>
                <w:rFonts w:ascii="宋体" w:cs="宋体"/>
              </w:rPr>
              <w:t>192.168.1.1</w:t>
            </w:r>
          </w:p>
          <w:p>
            <w:pPr>
              <w:numPr>
                <w:ilvl w:val="0"/>
                <w:numId w:val="14"/>
              </w:numPr>
              <w:spacing w:line="240" w:lineRule="auto"/>
              <w:ind w:firstLineChars="0"/>
            </w:pPr>
            <w:r>
              <w:rPr>
                <w:rFonts w:hint="eastAsia" w:ascii="宋体" w:cs="宋体"/>
              </w:rPr>
              <w:t>使用浏览器打开scan_report.xml</w:t>
            </w:r>
          </w:p>
          <w:p>
            <w:pPr>
              <w:numPr>
                <w:ilvl w:val="0"/>
                <w:numId w:val="14"/>
              </w:numPr>
              <w:spacing w:line="240" w:lineRule="auto"/>
              <w:ind w:firstLineChars="0"/>
            </w:pPr>
            <w:r>
              <w:rPr>
                <w:rFonts w:hint="eastAsia" w:ascii="宋体" w:cs="宋体"/>
              </w:rPr>
              <w:t>观察结果，看是否为</w:t>
            </w:r>
            <w:r>
              <w:rPr>
                <w:rFonts w:hint="eastAsia"/>
              </w:rPr>
              <w:t>必须开放的Web服务端口</w:t>
            </w:r>
            <w:r>
              <w:rPr>
                <w:rFonts w:hint="eastAsia" w:ascii="宋体"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ascii="宋体" w:cs="宋体"/>
              </w:rPr>
              <w:t>系统未开放业务不需要使用的端口。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各种参数扫描请参考《利用nmap进行端口扫描》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37" w:name="_Toc402773673"/>
      <w:r>
        <w:rPr>
          <w:rFonts w:hint="eastAsia"/>
        </w:rPr>
        <w:t>HTTP方法测试</w:t>
      </w:r>
      <w:bookmarkEnd w:id="37"/>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SERVERINFO_03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开放HTTP方法测试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有些Web服务器默认情况下开放了一些不必要的HTTP方法（如DELETE、PUT、TRACE、MOVE、COPY），这样就增加了受攻击面。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15"/>
              </w:numPr>
              <w:spacing w:line="240" w:lineRule="auto"/>
              <w:ind w:firstLineChars="0"/>
            </w:pPr>
            <w:r>
              <w:rPr>
                <w:rFonts w:hint="eastAsia"/>
              </w:rPr>
              <w:t>已知Web网站IP地址及Web访问端口</w:t>
            </w:r>
          </w:p>
          <w:p>
            <w:pPr>
              <w:numPr>
                <w:ilvl w:val="0"/>
                <w:numId w:val="15"/>
              </w:numPr>
              <w:spacing w:line="240" w:lineRule="auto"/>
              <w:ind w:firstLineChars="0"/>
            </w:pPr>
            <w:r>
              <w:rPr>
                <w:rFonts w:hint="eastAsia"/>
              </w:rPr>
              <w:t>Web业务正常运行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16"/>
              </w:numPr>
              <w:spacing w:line="240" w:lineRule="auto"/>
              <w:ind w:firstLineChars="0"/>
            </w:pPr>
            <w:r>
              <w:rPr>
                <w:rFonts w:hint="eastAsia"/>
              </w:rPr>
              <w:t>点击“开始”－“运行”，输入cmd并回车，运行cmd.exe</w:t>
            </w:r>
          </w:p>
          <w:p>
            <w:pPr>
              <w:numPr>
                <w:ilvl w:val="0"/>
                <w:numId w:val="16"/>
              </w:numPr>
              <w:spacing w:line="240" w:lineRule="auto"/>
              <w:ind w:firstLineChars="0"/>
            </w:pPr>
            <w:r>
              <w:rPr>
                <w:rFonts w:hint="eastAsia"/>
              </w:rPr>
              <w:t xml:space="preserve">输入telnet </w:t>
            </w:r>
            <w:r>
              <w:rPr>
                <w:rFonts w:hint="eastAsia"/>
                <w:i/>
              </w:rPr>
              <w:t>IP</w:t>
            </w:r>
            <w:r>
              <w:rPr>
                <w:rFonts w:hint="eastAsia"/>
              </w:rPr>
              <w:t xml:space="preserve"> </w:t>
            </w:r>
            <w:r>
              <w:rPr>
                <w:rFonts w:hint="eastAsia"/>
                <w:i/>
              </w:rPr>
              <w:t>端口 （其中IP和端口按实际情况填写，用空格隔开）</w:t>
            </w:r>
          </w:p>
          <w:p>
            <w:pPr>
              <w:numPr>
                <w:ilvl w:val="0"/>
                <w:numId w:val="16"/>
              </w:numPr>
              <w:spacing w:line="240" w:lineRule="auto"/>
              <w:ind w:firstLineChars="0"/>
            </w:pPr>
            <w:r>
              <w:rPr>
                <w:rFonts w:hint="eastAsia"/>
              </w:rPr>
              <w:t>回车</w:t>
            </w:r>
          </w:p>
          <w:p>
            <w:pPr>
              <w:numPr>
                <w:ilvl w:val="0"/>
                <w:numId w:val="16"/>
              </w:numPr>
              <w:spacing w:line="240" w:lineRule="auto"/>
              <w:ind w:firstLineChars="0"/>
            </w:pPr>
            <w:r>
              <w:rPr>
                <w:rFonts w:hint="eastAsia"/>
              </w:rPr>
              <w:t>在新行中输入如下一行，并回车</w:t>
            </w:r>
          </w:p>
          <w:p>
            <w:pPr>
              <w:spacing w:line="240" w:lineRule="auto"/>
              <w:ind w:firstLine="420"/>
            </w:pPr>
            <w:r>
              <w:t>OPTIONS / HTTP/1.0</w:t>
            </w:r>
          </w:p>
          <w:p>
            <w:pPr>
              <w:numPr>
                <w:ilvl w:val="0"/>
                <w:numId w:val="16"/>
              </w:numPr>
              <w:spacing w:line="240" w:lineRule="auto"/>
              <w:ind w:firstLineChars="0"/>
            </w:pPr>
            <w:r>
              <w:rPr>
                <w:rFonts w:hint="eastAsia"/>
              </w:rPr>
              <w:t>观察返回结果中的Allow的方法列表</w:t>
            </w:r>
          </w:p>
          <w:p>
            <w:pPr>
              <w:spacing w:line="240" w:lineRule="auto"/>
              <w:ind w:firstLine="420"/>
            </w:pPr>
            <w:r>
              <w:rPr>
                <w:rFonts w:hint="eastAsia"/>
              </w:rPr>
              <w:t>返回结果样例：</w:t>
            </w:r>
          </w:p>
          <w:p>
            <w:pPr>
              <w:spacing w:line="240" w:lineRule="auto"/>
              <w:ind w:firstLine="360"/>
              <w:rPr>
                <w:sz w:val="18"/>
                <w:szCs w:val="18"/>
              </w:rPr>
            </w:pPr>
            <w:r>
              <w:rPr>
                <w:sz w:val="18"/>
                <w:szCs w:val="18"/>
              </w:rPr>
              <w:t>HTTP/1.1 200 OK</w:t>
            </w:r>
          </w:p>
          <w:p>
            <w:pPr>
              <w:spacing w:line="240" w:lineRule="auto"/>
              <w:ind w:firstLine="360"/>
              <w:rPr>
                <w:sz w:val="18"/>
                <w:szCs w:val="18"/>
              </w:rPr>
            </w:pPr>
            <w:r>
              <w:rPr>
                <w:sz w:val="18"/>
                <w:szCs w:val="18"/>
              </w:rPr>
              <w:t>Server: Apache-Coyote/1.1</w:t>
            </w:r>
          </w:p>
          <w:p>
            <w:pPr>
              <w:spacing w:line="240" w:lineRule="auto"/>
              <w:ind w:firstLine="360"/>
              <w:rPr>
                <w:sz w:val="18"/>
                <w:szCs w:val="18"/>
              </w:rPr>
            </w:pPr>
            <w:r>
              <w:rPr>
                <w:sz w:val="18"/>
                <w:szCs w:val="18"/>
              </w:rPr>
              <w:t>X-Powered-By: Servlet 2.4; JBoss-4.0.5.GA (build: CVSTag=Branch_4_0 date=200610162339)/Tomcat-5.5</w:t>
            </w:r>
          </w:p>
          <w:p>
            <w:pPr>
              <w:spacing w:line="240" w:lineRule="auto"/>
              <w:ind w:firstLine="360"/>
              <w:rPr>
                <w:sz w:val="18"/>
                <w:szCs w:val="18"/>
              </w:rPr>
            </w:pPr>
            <w:r>
              <w:rPr>
                <w:sz w:val="18"/>
                <w:szCs w:val="18"/>
              </w:rPr>
              <w:t>Allow: GET, HEAD, POST, PUT, DELETE, TRACE, OPTIONS</w:t>
            </w:r>
          </w:p>
          <w:p>
            <w:pPr>
              <w:spacing w:line="240" w:lineRule="auto"/>
              <w:ind w:firstLine="360"/>
              <w:rPr>
                <w:sz w:val="18"/>
                <w:szCs w:val="18"/>
              </w:rPr>
            </w:pPr>
            <w:r>
              <w:rPr>
                <w:sz w:val="18"/>
                <w:szCs w:val="18"/>
              </w:rPr>
              <w:t>Content-Length: 0</w:t>
            </w:r>
          </w:p>
          <w:p>
            <w:pPr>
              <w:spacing w:line="240" w:lineRule="auto"/>
              <w:ind w:firstLine="360"/>
              <w:rPr>
                <w:sz w:val="18"/>
                <w:szCs w:val="18"/>
              </w:rPr>
            </w:pPr>
            <w:r>
              <w:rPr>
                <w:sz w:val="18"/>
                <w:szCs w:val="18"/>
              </w:rPr>
              <w:t>Date: Mon, 29 Jun 2009 08:02:47 GMT</w:t>
            </w:r>
          </w:p>
          <w:p>
            <w:pPr>
              <w:spacing w:line="240" w:lineRule="auto"/>
              <w:ind w:firstLine="360"/>
              <w:rPr>
                <w:sz w:val="18"/>
                <w:szCs w:val="18"/>
              </w:rPr>
            </w:pPr>
            <w:r>
              <w:rPr>
                <w:sz w:val="18"/>
                <w:szCs w:val="18"/>
              </w:rPr>
              <w:t>Connection: close</w:t>
            </w:r>
          </w:p>
          <w:p>
            <w:pPr>
              <w:spacing w:line="240" w:lineRule="auto"/>
              <w:ind w:firstLine="420"/>
            </w:pPr>
            <w:r>
              <w:rPr>
                <w:rFonts w:hint="eastAsia"/>
              </w:rPr>
              <w:t>如果返回结果中包含不安全的HTTP方法（DELETE、PUT、TRACE、MOVE、COPY），则验证这些防范是否可用（参考3.2.4 / 3.2.5 / 3.2.6 / 3.2.7 / 3.2.8）</w:t>
            </w:r>
          </w:p>
          <w:p>
            <w:pPr>
              <w:numPr>
                <w:ilvl w:val="0"/>
                <w:numId w:val="16"/>
              </w:numPr>
              <w:spacing w:line="240" w:lineRule="auto"/>
              <w:ind w:firstLineChars="0"/>
              <w:rPr>
                <w:sz w:val="18"/>
                <w:szCs w:val="18"/>
              </w:rPr>
            </w:pPr>
            <w:r>
              <w:rPr>
                <w:rFonts w:hint="eastAsia"/>
              </w:rPr>
              <w:t>如果方法可用则说明存在漏洞，测试不通过。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不包含不安全的HTTP方法（如DELETE、PUT、TRACE、MOVE、COPY）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由于不同的Web服务器支持的HTTP协议版本不同，如果系统不支持HTTP/1.0，那么步骤4返回 “</w:t>
            </w:r>
            <w:r>
              <w:t>HTTP/1.</w:t>
            </w:r>
            <w:r>
              <w:rPr>
                <w:rFonts w:hint="eastAsia"/>
              </w:rPr>
              <w:t>0</w:t>
            </w:r>
            <w:r>
              <w:t xml:space="preserve"> 400 Bad Request</w:t>
            </w:r>
            <w:r>
              <w:rPr>
                <w:rFonts w:hint="eastAsia"/>
              </w:rPr>
              <w:t>”；这种情况下，应该更改步骤4的输入行为</w:t>
            </w:r>
            <w:r>
              <w:t>OPTIONS / HTTP/1.</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38" w:name="_Toc402773674"/>
      <w:r>
        <w:rPr>
          <w:rFonts w:hint="eastAsia"/>
        </w:rPr>
        <w:t>HTTP PUT方法测试</w:t>
      </w:r>
      <w:bookmarkEnd w:id="38"/>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SERVERINFO_04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HTTP PUT方法测试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有些Web服务器开放了PUT方法，攻击者能够通过该方法上传任意文件到Web服务器的一些目录中去。包括Web木马程序。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17"/>
              </w:numPr>
              <w:spacing w:line="240" w:lineRule="auto"/>
              <w:ind w:firstLineChars="0"/>
            </w:pPr>
            <w:r>
              <w:rPr>
                <w:rFonts w:hint="eastAsia"/>
              </w:rPr>
              <w:t>已知Web网站IP地址</w:t>
            </w:r>
          </w:p>
          <w:p>
            <w:pPr>
              <w:numPr>
                <w:ilvl w:val="0"/>
                <w:numId w:val="17"/>
              </w:numPr>
              <w:spacing w:line="240" w:lineRule="auto"/>
              <w:ind w:firstLineChars="0"/>
            </w:pPr>
            <w:r>
              <w:rPr>
                <w:rFonts w:hint="eastAsia"/>
              </w:rPr>
              <w:t>Web业务正常运行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18"/>
              </w:numPr>
              <w:spacing w:line="240" w:lineRule="auto"/>
              <w:ind w:firstLineChars="0"/>
            </w:pPr>
            <w:r>
              <w:rPr>
                <w:rFonts w:hint="eastAsia"/>
              </w:rPr>
              <w:t>点击“开始”－“运行”，输入cmd并回车，运行cmd.exe</w:t>
            </w:r>
          </w:p>
          <w:p>
            <w:pPr>
              <w:numPr>
                <w:ilvl w:val="0"/>
                <w:numId w:val="18"/>
              </w:numPr>
              <w:spacing w:line="240" w:lineRule="auto"/>
              <w:ind w:firstLineChars="0"/>
            </w:pPr>
            <w:r>
              <w:rPr>
                <w:rFonts w:hint="eastAsia"/>
              </w:rPr>
              <w:t xml:space="preserve">输入telnet </w:t>
            </w:r>
            <w:r>
              <w:rPr>
                <w:rFonts w:hint="eastAsia"/>
                <w:i/>
              </w:rPr>
              <w:t>IP</w:t>
            </w:r>
            <w:r>
              <w:rPr>
                <w:rFonts w:hint="eastAsia"/>
              </w:rPr>
              <w:t xml:space="preserve"> </w:t>
            </w:r>
            <w:r>
              <w:rPr>
                <w:rFonts w:hint="eastAsia"/>
                <w:i/>
              </w:rPr>
              <w:t>端口 （其中IP和端口按实际情况填写，用空格隔开，比如：</w:t>
            </w:r>
            <w:r>
              <w:rPr>
                <w:i/>
              </w:rPr>
              <w:t>telnet 1</w:t>
            </w:r>
            <w:r>
              <w:rPr>
                <w:rFonts w:hint="eastAsia"/>
                <w:i/>
              </w:rPr>
              <w:t>0</w:t>
            </w:r>
            <w:r>
              <w:rPr>
                <w:i/>
              </w:rPr>
              <w:t>.</w:t>
            </w:r>
            <w:r>
              <w:rPr>
                <w:rFonts w:hint="eastAsia"/>
                <w:i/>
              </w:rPr>
              <w:t>7</w:t>
            </w:r>
            <w:r>
              <w:rPr>
                <w:i/>
              </w:rPr>
              <w:t>0.</w:t>
            </w:r>
            <w:r>
              <w:rPr>
                <w:rFonts w:hint="eastAsia"/>
                <w:i/>
              </w:rPr>
              <w:t>10</w:t>
            </w:r>
            <w:r>
              <w:rPr>
                <w:i/>
              </w:rPr>
              <w:t>0.1</w:t>
            </w:r>
            <w:r>
              <w:rPr>
                <w:rFonts w:hint="eastAsia"/>
                <w:i/>
              </w:rPr>
              <w:t>71</w:t>
            </w:r>
            <w:r>
              <w:rPr>
                <w:i/>
              </w:rPr>
              <w:t xml:space="preserve"> 80</w:t>
            </w:r>
            <w:r>
              <w:rPr>
                <w:rFonts w:hint="eastAsia"/>
                <w:i/>
              </w:rPr>
              <w:t>80）</w:t>
            </w:r>
          </w:p>
          <w:p>
            <w:pPr>
              <w:numPr>
                <w:ilvl w:val="0"/>
                <w:numId w:val="18"/>
              </w:numPr>
              <w:spacing w:line="240" w:lineRule="auto"/>
              <w:ind w:firstLineChars="0"/>
            </w:pPr>
            <w:r>
              <w:rPr>
                <w:rFonts w:hint="eastAsia"/>
              </w:rPr>
              <w:t>回车</w:t>
            </w:r>
          </w:p>
          <w:p>
            <w:pPr>
              <w:numPr>
                <w:ilvl w:val="0"/>
                <w:numId w:val="18"/>
              </w:numPr>
              <w:spacing w:line="240" w:lineRule="auto"/>
              <w:ind w:firstLineChars="0"/>
            </w:pPr>
            <w:r>
              <w:rPr>
                <w:rFonts w:hint="eastAsia"/>
              </w:rPr>
              <w:t>在新行中拷贝并粘贴以下蓝色内容，然后回车</w:t>
            </w:r>
          </w:p>
          <w:p>
            <w:pPr>
              <w:spacing w:line="240" w:lineRule="auto"/>
              <w:ind w:left="462" w:leftChars="220" w:firstLine="0" w:firstLineChars="0"/>
              <w:rPr>
                <w:color w:val="0000FF"/>
              </w:rPr>
            </w:pPr>
            <w:r>
              <w:rPr>
                <w:color w:val="0000FF"/>
              </w:rPr>
              <w:t>PUT /alert.txt HTTP/1.0</w:t>
            </w:r>
          </w:p>
          <w:p>
            <w:pPr>
              <w:spacing w:line="240" w:lineRule="auto"/>
              <w:ind w:left="462" w:leftChars="220" w:firstLine="0" w:firstLineChars="0"/>
              <w:rPr>
                <w:color w:val="0000FF"/>
              </w:rPr>
            </w:pPr>
            <w:r>
              <w:rPr>
                <w:color w:val="0000FF"/>
              </w:rPr>
              <w:t>Content-Length: 16</w:t>
            </w:r>
          </w:p>
          <w:p>
            <w:pPr>
              <w:spacing w:line="240" w:lineRule="auto"/>
              <w:ind w:left="462" w:leftChars="220" w:firstLine="0" w:firstLineChars="0"/>
              <w:rPr>
                <w:color w:val="0000FF"/>
              </w:rPr>
            </w:pPr>
          </w:p>
          <w:p>
            <w:pPr>
              <w:spacing w:line="240" w:lineRule="auto"/>
              <w:ind w:left="462" w:leftChars="220" w:firstLine="0" w:firstLineChars="0"/>
              <w:rPr>
                <w:color w:val="0000FF"/>
              </w:rPr>
            </w:pPr>
            <w:r>
              <w:rPr>
                <w:color w:val="0000FF"/>
              </w:rPr>
              <w:t>Hacker accessed!</w:t>
            </w:r>
          </w:p>
          <w:p>
            <w:pPr>
              <w:spacing w:line="240" w:lineRule="auto"/>
              <w:ind w:left="462" w:leftChars="220" w:firstLine="0" w:firstLineChars="0"/>
            </w:pPr>
            <w:r>
              <w:rPr>
                <w:rFonts w:hint="eastAsia"/>
              </w:rPr>
              <w:t>备注：其中“</w:t>
            </w:r>
            <w:r>
              <w:t>/alert.txt</w:t>
            </w:r>
            <w:r>
              <w:rPr>
                <w:rFonts w:hint="eastAsia"/>
              </w:rPr>
              <w:t>”可以根据实际应用路径构造，比如“</w:t>
            </w:r>
            <w:r>
              <w:t>/</w:t>
            </w:r>
            <w:r>
              <w:rPr>
                <w:rFonts w:hint="eastAsia"/>
              </w:rPr>
              <w:t>rbt/</w:t>
            </w:r>
            <w:r>
              <w:t>alert.txt</w:t>
            </w:r>
            <w:r>
              <w:rPr>
                <w:rFonts w:hint="eastAsia"/>
              </w:rPr>
              <w:t>”</w:t>
            </w:r>
          </w:p>
          <w:p>
            <w:pPr>
              <w:numPr>
                <w:ilvl w:val="0"/>
                <w:numId w:val="18"/>
              </w:numPr>
              <w:spacing w:line="240" w:lineRule="auto"/>
              <w:ind w:firstLineChars="0"/>
            </w:pPr>
            <w:r>
              <w:rPr>
                <w:rFonts w:hint="eastAsia"/>
              </w:rPr>
              <w:t>打开IE访问http://</w:t>
            </w:r>
            <w:r>
              <w:t xml:space="preserve"> 10.70.100.171</w:t>
            </w:r>
            <w:r>
              <w:rPr>
                <w:rFonts w:hint="eastAsia"/>
              </w:rPr>
              <w:t>:8080/</w:t>
            </w:r>
            <w:r>
              <w:t>alert.txt</w:t>
            </w:r>
          </w:p>
          <w:p>
            <w:pPr>
              <w:numPr>
                <w:ilvl w:val="0"/>
                <w:numId w:val="18"/>
              </w:numPr>
              <w:spacing w:line="240" w:lineRule="auto"/>
              <w:ind w:firstLineChars="0"/>
            </w:pPr>
            <w:r>
              <w:rPr>
                <w:rFonts w:hint="eastAsia"/>
              </w:rPr>
              <w:t>如果响应的页面，显示内容是“</w:t>
            </w:r>
            <w:r>
              <w:t>Hacker accessed!</w:t>
            </w:r>
            <w:r>
              <w:rPr>
                <w:rFonts w:hint="eastAsia"/>
              </w:rPr>
              <w:t>”，则说明文件已创建，Web服务器开放了PUT方法，存在严重安全漏洞。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访问不到内容为“</w:t>
            </w:r>
            <w:r>
              <w:t>Hacker accessed!</w:t>
            </w:r>
            <w:r>
              <w:rPr>
                <w:rFonts w:hint="eastAsia"/>
              </w:rPr>
              <w:t>”的</w:t>
            </w:r>
            <w:r>
              <w:t>alert.txt</w:t>
            </w:r>
            <w:r>
              <w:rPr>
                <w:rFonts w:hint="eastAsia"/>
              </w:rPr>
              <w:t>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1、由于不同的Web服务器支持的HTTP协议版本不同，如果系统不支持HTTP/1.0，那么步骤4返回 “</w:t>
            </w:r>
            <w:r>
              <w:t>HTTP/1.</w:t>
            </w:r>
            <w:r>
              <w:rPr>
                <w:rFonts w:hint="eastAsia"/>
              </w:rPr>
              <w:t>0</w:t>
            </w:r>
            <w:r>
              <w:t xml:space="preserve"> 400 Bad Request</w:t>
            </w:r>
            <w:r>
              <w:rPr>
                <w:rFonts w:hint="eastAsia"/>
              </w:rPr>
              <w:t>”；这种情况下，应该更改步骤4的输入行为</w:t>
            </w:r>
            <w:r>
              <w:t>PUT /alert.txt HTTP/1.</w:t>
            </w:r>
            <w:r>
              <w:rPr>
                <w:rFonts w:hint="eastAsia"/>
              </w:rPr>
              <w:t>1</w:t>
            </w:r>
          </w:p>
          <w:p>
            <w:pPr>
              <w:spacing w:line="240" w:lineRule="auto"/>
              <w:ind w:firstLine="0" w:firstLineChars="0"/>
            </w:pPr>
          </w:p>
          <w:p>
            <w:pPr>
              <w:spacing w:line="240" w:lineRule="auto"/>
              <w:ind w:firstLine="0" w:firstLineChars="0"/>
            </w:pPr>
            <w:r>
              <w:rPr>
                <w:rFonts w:hint="eastAsia"/>
              </w:rPr>
              <w:t>2、如果Web服务器上运行着多个Web应用，比如：</w:t>
            </w:r>
          </w:p>
          <w:p>
            <w:pPr>
              <w:spacing w:line="240" w:lineRule="auto"/>
              <w:ind w:firstLine="0" w:firstLineChars="0"/>
            </w:pPr>
            <w:r>
              <w:rPr>
                <w:rFonts w:hint="eastAsia"/>
              </w:rPr>
              <w:t>http://</w:t>
            </w:r>
            <w:r>
              <w:t xml:space="preserve"> 10.70.100.171</w:t>
            </w:r>
            <w:r>
              <w:rPr>
                <w:rFonts w:hint="eastAsia"/>
              </w:rPr>
              <w:t>:8080/application1/</w:t>
            </w:r>
          </w:p>
          <w:p>
            <w:pPr>
              <w:spacing w:line="240" w:lineRule="auto"/>
              <w:ind w:firstLine="0" w:firstLineChars="0"/>
            </w:pPr>
            <w:r>
              <w:rPr>
                <w:rFonts w:hint="eastAsia"/>
              </w:rPr>
              <w:t>http://</w:t>
            </w:r>
            <w:r>
              <w:t xml:space="preserve"> 10.70.100.171</w:t>
            </w:r>
            <w:r>
              <w:rPr>
                <w:rFonts w:hint="eastAsia"/>
              </w:rPr>
              <w:t>:8080/application2/</w:t>
            </w:r>
          </w:p>
          <w:p>
            <w:pPr>
              <w:spacing w:line="240" w:lineRule="auto"/>
              <w:ind w:firstLine="0" w:firstLineChars="0"/>
            </w:pPr>
            <w:r>
              <w:rPr>
                <w:rFonts w:hint="eastAsia"/>
              </w:rPr>
              <w:t>http://</w:t>
            </w:r>
            <w:r>
              <w:t xml:space="preserve"> 10.70.100.171</w:t>
            </w:r>
            <w:r>
              <w:rPr>
                <w:rFonts w:hint="eastAsia"/>
              </w:rPr>
              <w:t>:8080/application3/</w:t>
            </w:r>
          </w:p>
          <w:p>
            <w:pPr>
              <w:spacing w:line="240" w:lineRule="auto"/>
              <w:ind w:firstLine="0" w:firstLineChars="0"/>
            </w:pPr>
            <w:r>
              <w:rPr>
                <w:rFonts w:hint="eastAsia"/>
              </w:rPr>
              <w:t>那么，必须这些应用分别进行测试，只需要在步骤4中修改路径部分，例如：</w:t>
            </w:r>
          </w:p>
          <w:p>
            <w:pPr>
              <w:spacing w:line="240" w:lineRule="auto"/>
              <w:ind w:firstLine="0" w:firstLineChars="0"/>
              <w:rPr>
                <w:color w:val="0000FF"/>
              </w:rPr>
            </w:pPr>
            <w:r>
              <w:rPr>
                <w:color w:val="0000FF"/>
              </w:rPr>
              <w:t xml:space="preserve">PUT </w:t>
            </w:r>
            <w:r>
              <w:rPr>
                <w:color w:val="FF0000"/>
              </w:rPr>
              <w:t>/application3/</w:t>
            </w:r>
            <w:r>
              <w:rPr>
                <w:color w:val="0000FF"/>
              </w:rPr>
              <w:t>alert.txt HTTP/1.0</w:t>
            </w:r>
          </w:p>
          <w:p>
            <w:pPr>
              <w:spacing w:line="240" w:lineRule="auto"/>
              <w:ind w:firstLine="0" w:firstLineChars="0"/>
              <w:rPr>
                <w:color w:val="0000FF"/>
              </w:rPr>
            </w:pPr>
            <w:r>
              <w:rPr>
                <w:color w:val="0000FF"/>
              </w:rPr>
              <w:t>Content-Length: 16</w:t>
            </w:r>
          </w:p>
          <w:p>
            <w:pPr>
              <w:spacing w:line="240" w:lineRule="auto"/>
              <w:ind w:firstLine="0" w:firstLineChars="0"/>
              <w:rPr>
                <w:color w:val="0000FF"/>
              </w:rPr>
            </w:pPr>
          </w:p>
          <w:p>
            <w:pPr>
              <w:spacing w:line="240" w:lineRule="auto"/>
              <w:ind w:firstLine="0" w:firstLineChars="0"/>
            </w:pPr>
            <w:r>
              <w:rPr>
                <w:color w:val="0000FF"/>
              </w:rPr>
              <w:t>Hacker accessed!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39" w:name="_Toc402773675"/>
      <w:r>
        <w:rPr>
          <w:rFonts w:hint="eastAsia"/>
        </w:rPr>
        <w:t>HTTP DELETE方法测试</w:t>
      </w:r>
      <w:bookmarkEnd w:id="39"/>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SERVERINFO_05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HTTP DELETE方法测试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有些Web服务器开放了DELETE方法，攻击者能够通过该方法删除Web服务器上的文件。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19"/>
              </w:numPr>
              <w:spacing w:line="240" w:lineRule="auto"/>
              <w:ind w:firstLineChars="0"/>
            </w:pPr>
            <w:r>
              <w:rPr>
                <w:rFonts w:hint="eastAsia"/>
              </w:rPr>
              <w:t>已知Web网站IP地址</w:t>
            </w:r>
          </w:p>
          <w:p>
            <w:pPr>
              <w:numPr>
                <w:ilvl w:val="0"/>
                <w:numId w:val="19"/>
              </w:numPr>
              <w:spacing w:line="240" w:lineRule="auto"/>
              <w:ind w:firstLineChars="0"/>
            </w:pPr>
            <w:r>
              <w:rPr>
                <w:rFonts w:hint="eastAsia"/>
              </w:rPr>
              <w:t>Web业务正常运行</w:t>
            </w:r>
          </w:p>
          <w:p>
            <w:pPr>
              <w:numPr>
                <w:ilvl w:val="0"/>
                <w:numId w:val="19"/>
              </w:numPr>
              <w:spacing w:line="240" w:lineRule="auto"/>
              <w:ind w:firstLineChars="0"/>
            </w:pPr>
            <w:r>
              <w:rPr>
                <w:rFonts w:hint="eastAsia"/>
              </w:rPr>
              <w:t>Web网站存在/</w:t>
            </w:r>
            <w:r>
              <w:t>alert.txt</w:t>
            </w:r>
            <w:r>
              <w:rPr>
                <w:rFonts w:hint="eastAsia"/>
              </w:rPr>
              <w:t>文件（如果没有，手工创建）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20"/>
              </w:numPr>
              <w:spacing w:line="240" w:lineRule="auto"/>
              <w:ind w:firstLineChars="0"/>
            </w:pPr>
            <w:r>
              <w:rPr>
                <w:rFonts w:hint="eastAsia"/>
              </w:rPr>
              <w:t>点击“开始”－“运行”，输入cmd并回车，运行cmd.exe</w:t>
            </w:r>
          </w:p>
          <w:p>
            <w:pPr>
              <w:numPr>
                <w:ilvl w:val="0"/>
                <w:numId w:val="20"/>
              </w:numPr>
              <w:spacing w:line="240" w:lineRule="auto"/>
              <w:ind w:firstLineChars="0"/>
            </w:pPr>
            <w:r>
              <w:rPr>
                <w:rFonts w:hint="eastAsia"/>
              </w:rPr>
              <w:t xml:space="preserve">输入telnet </w:t>
            </w:r>
            <w:r>
              <w:rPr>
                <w:rFonts w:hint="eastAsia"/>
                <w:i/>
              </w:rPr>
              <w:t>IP</w:t>
            </w:r>
            <w:r>
              <w:rPr>
                <w:rFonts w:hint="eastAsia"/>
              </w:rPr>
              <w:t xml:space="preserve"> </w:t>
            </w:r>
            <w:r>
              <w:rPr>
                <w:rFonts w:hint="eastAsia"/>
                <w:i/>
              </w:rPr>
              <w:t>端口 （其中IP和端口按实际情况填写，用空格隔开，比如：</w:t>
            </w:r>
            <w:r>
              <w:rPr>
                <w:i/>
              </w:rPr>
              <w:t>telnet 1</w:t>
            </w:r>
            <w:r>
              <w:rPr>
                <w:rFonts w:hint="eastAsia"/>
                <w:i/>
              </w:rPr>
              <w:t>0</w:t>
            </w:r>
            <w:r>
              <w:rPr>
                <w:i/>
              </w:rPr>
              <w:t>.</w:t>
            </w:r>
            <w:r>
              <w:rPr>
                <w:rFonts w:hint="eastAsia"/>
                <w:i/>
              </w:rPr>
              <w:t>7</w:t>
            </w:r>
            <w:r>
              <w:rPr>
                <w:i/>
              </w:rPr>
              <w:t>0.</w:t>
            </w:r>
            <w:r>
              <w:rPr>
                <w:rFonts w:hint="eastAsia"/>
                <w:i/>
              </w:rPr>
              <w:t>10</w:t>
            </w:r>
            <w:r>
              <w:rPr>
                <w:i/>
              </w:rPr>
              <w:t>0.1</w:t>
            </w:r>
            <w:r>
              <w:rPr>
                <w:rFonts w:hint="eastAsia"/>
                <w:i/>
              </w:rPr>
              <w:t>71</w:t>
            </w:r>
            <w:r>
              <w:rPr>
                <w:i/>
              </w:rPr>
              <w:t xml:space="preserve"> 80</w:t>
            </w:r>
            <w:r>
              <w:rPr>
                <w:rFonts w:hint="eastAsia"/>
                <w:i/>
              </w:rPr>
              <w:t>80）</w:t>
            </w:r>
          </w:p>
          <w:p>
            <w:pPr>
              <w:numPr>
                <w:ilvl w:val="0"/>
                <w:numId w:val="20"/>
              </w:numPr>
              <w:spacing w:line="240" w:lineRule="auto"/>
              <w:ind w:firstLineChars="0"/>
            </w:pPr>
            <w:r>
              <w:rPr>
                <w:rFonts w:hint="eastAsia"/>
              </w:rPr>
              <w:t>回车</w:t>
            </w:r>
          </w:p>
          <w:p>
            <w:pPr>
              <w:numPr>
                <w:ilvl w:val="0"/>
                <w:numId w:val="20"/>
              </w:numPr>
              <w:spacing w:line="240" w:lineRule="auto"/>
              <w:ind w:firstLineChars="0"/>
            </w:pPr>
            <w:r>
              <w:rPr>
                <w:rFonts w:hint="eastAsia"/>
              </w:rPr>
              <w:t>在新行中输入如下一行，并回车</w:t>
            </w:r>
          </w:p>
          <w:p>
            <w:pPr>
              <w:spacing w:line="240" w:lineRule="auto"/>
              <w:ind w:left="462" w:leftChars="220" w:firstLine="0" w:firstLineChars="0"/>
            </w:pPr>
            <w:r>
              <w:rPr>
                <w:rFonts w:hint="eastAsia"/>
              </w:rPr>
              <w:t xml:space="preserve">DELETE </w:t>
            </w:r>
            <w:r>
              <w:t>/alert.txt HTTP/1.0</w:t>
            </w:r>
          </w:p>
          <w:p>
            <w:pPr>
              <w:numPr>
                <w:ilvl w:val="0"/>
                <w:numId w:val="20"/>
              </w:numPr>
              <w:spacing w:line="240" w:lineRule="auto"/>
              <w:ind w:firstLineChars="0"/>
            </w:pPr>
            <w:r>
              <w:rPr>
                <w:rFonts w:hint="eastAsia"/>
              </w:rPr>
              <w:t>查看Web服务器上</w:t>
            </w:r>
            <w:r>
              <w:t>alert.txt</w:t>
            </w:r>
            <w:r>
              <w:rPr>
                <w:rFonts w:hint="eastAsia"/>
              </w:rPr>
              <w:t>是否被删除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Web服务器上</w:t>
            </w:r>
            <w:r>
              <w:t>alert.txt</w:t>
            </w:r>
            <w:r>
              <w:rPr>
                <w:rFonts w:hint="eastAsia"/>
              </w:rPr>
              <w:t>文件依然存在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1、由于不同的Web服务器支持的HTTP协议版本不同，如果系统不支持HTTP/1.0，那么步骤4返回 “</w:t>
            </w:r>
            <w:r>
              <w:t>HTTP/1.</w:t>
            </w:r>
            <w:r>
              <w:rPr>
                <w:rFonts w:hint="eastAsia"/>
              </w:rPr>
              <w:t>0</w:t>
            </w:r>
            <w:r>
              <w:t xml:space="preserve"> 400 Bad Request</w:t>
            </w:r>
            <w:r>
              <w:rPr>
                <w:rFonts w:hint="eastAsia"/>
              </w:rPr>
              <w:t>”；这种情况下，应该更改步骤4的输入行为</w:t>
            </w:r>
            <w:r>
              <w:t>DELETE /alert.txt HTTP/1.1</w:t>
            </w:r>
          </w:p>
          <w:p>
            <w:pPr>
              <w:spacing w:line="240" w:lineRule="auto"/>
              <w:ind w:firstLine="0" w:firstLineChars="0"/>
            </w:pPr>
            <w:r>
              <w:rPr>
                <w:rFonts w:hint="eastAsia"/>
              </w:rPr>
              <w:t>2、如果Web服务器上运行着多个Web应用，比如：</w:t>
            </w:r>
          </w:p>
          <w:p>
            <w:pPr>
              <w:spacing w:line="240" w:lineRule="auto"/>
              <w:ind w:firstLine="0" w:firstLineChars="0"/>
            </w:pPr>
            <w:r>
              <w:rPr>
                <w:rFonts w:hint="eastAsia"/>
              </w:rPr>
              <w:t>http://</w:t>
            </w:r>
            <w:r>
              <w:t xml:space="preserve"> 10.70.100.171</w:t>
            </w:r>
            <w:r>
              <w:rPr>
                <w:rFonts w:hint="eastAsia"/>
              </w:rPr>
              <w:t>:8080/application1/</w:t>
            </w:r>
          </w:p>
          <w:p>
            <w:pPr>
              <w:spacing w:line="240" w:lineRule="auto"/>
              <w:ind w:firstLine="0" w:firstLineChars="0"/>
            </w:pPr>
            <w:r>
              <w:rPr>
                <w:rFonts w:hint="eastAsia"/>
              </w:rPr>
              <w:t>http://</w:t>
            </w:r>
            <w:r>
              <w:t xml:space="preserve"> 10.70.100.171</w:t>
            </w:r>
            <w:r>
              <w:rPr>
                <w:rFonts w:hint="eastAsia"/>
              </w:rPr>
              <w:t>:8080/application2/</w:t>
            </w:r>
          </w:p>
          <w:p>
            <w:pPr>
              <w:spacing w:line="240" w:lineRule="auto"/>
              <w:ind w:firstLine="0" w:firstLineChars="0"/>
            </w:pPr>
            <w:r>
              <w:rPr>
                <w:rFonts w:hint="eastAsia"/>
              </w:rPr>
              <w:t>http://</w:t>
            </w:r>
            <w:r>
              <w:t xml:space="preserve"> 10.70.100.171</w:t>
            </w:r>
            <w:r>
              <w:rPr>
                <w:rFonts w:hint="eastAsia"/>
              </w:rPr>
              <w:t>:8080/application3/</w:t>
            </w:r>
          </w:p>
          <w:p>
            <w:pPr>
              <w:spacing w:line="240" w:lineRule="auto"/>
              <w:ind w:firstLine="0" w:firstLineChars="0"/>
            </w:pPr>
            <w:r>
              <w:rPr>
                <w:rFonts w:hint="eastAsia"/>
              </w:rPr>
              <w:t>那么，必须这些应用分别进行测试，只需要在步骤4中修改路径部分，例如：</w:t>
            </w:r>
          </w:p>
          <w:p>
            <w:pPr>
              <w:spacing w:line="240" w:lineRule="auto"/>
              <w:ind w:firstLine="0" w:firstLineChars="0"/>
            </w:pPr>
            <w:r>
              <w:t xml:space="preserve">DELETE </w:t>
            </w:r>
            <w:r>
              <w:rPr>
                <w:color w:val="FF0000"/>
              </w:rPr>
              <w:t>/application3</w:t>
            </w:r>
            <w:r>
              <w:t>/alert.txt HTTP/1.1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40" w:name="_Toc402773676"/>
      <w:r>
        <w:rPr>
          <w:rFonts w:hint="eastAsia"/>
        </w:rPr>
        <w:t>HTTP TRACE方法测试</w:t>
      </w:r>
      <w:bookmarkEnd w:id="40"/>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SERVERINFO_06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HTTP TRACE方法测试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有些Web服务器开放了TRACE方法（主要是用于客户端通过向Web服务器提交TRACE请求来进行测试或获得诊断信息），攻击者能够通过该方法构造跨站攻击。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21"/>
              </w:numPr>
              <w:spacing w:line="240" w:lineRule="auto"/>
              <w:ind w:firstLineChars="0"/>
            </w:pPr>
            <w:r>
              <w:rPr>
                <w:rFonts w:hint="eastAsia"/>
              </w:rPr>
              <w:t>已知Web网站IP地址</w:t>
            </w:r>
          </w:p>
          <w:p>
            <w:pPr>
              <w:numPr>
                <w:ilvl w:val="0"/>
                <w:numId w:val="21"/>
              </w:numPr>
              <w:spacing w:line="240" w:lineRule="auto"/>
              <w:ind w:firstLineChars="0"/>
            </w:pPr>
            <w:r>
              <w:rPr>
                <w:rFonts w:hint="eastAsia"/>
              </w:rPr>
              <w:t>Web业务正常运行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22"/>
              </w:numPr>
              <w:spacing w:line="240" w:lineRule="auto"/>
              <w:ind w:firstLineChars="0"/>
            </w:pPr>
            <w:r>
              <w:rPr>
                <w:rFonts w:hint="eastAsia"/>
              </w:rPr>
              <w:t>点击“开始”－“运行”，输入cmd并回车，运行cmd.exe</w:t>
            </w:r>
          </w:p>
          <w:p>
            <w:pPr>
              <w:numPr>
                <w:ilvl w:val="0"/>
                <w:numId w:val="22"/>
              </w:numPr>
              <w:spacing w:line="240" w:lineRule="auto"/>
              <w:ind w:firstLineChars="0"/>
            </w:pPr>
            <w:r>
              <w:rPr>
                <w:rFonts w:hint="eastAsia"/>
              </w:rPr>
              <w:t xml:space="preserve">输入telnet </w:t>
            </w:r>
            <w:r>
              <w:rPr>
                <w:rFonts w:hint="eastAsia"/>
                <w:i/>
              </w:rPr>
              <w:t>IP</w:t>
            </w:r>
            <w:r>
              <w:rPr>
                <w:rFonts w:hint="eastAsia"/>
              </w:rPr>
              <w:t xml:space="preserve"> </w:t>
            </w:r>
            <w:r>
              <w:rPr>
                <w:rFonts w:hint="eastAsia"/>
                <w:i/>
              </w:rPr>
              <w:t>端口 （其中IP和端口按实际情况填写，用空格隔开，比如：</w:t>
            </w:r>
            <w:r>
              <w:rPr>
                <w:i/>
              </w:rPr>
              <w:t>telnet 1</w:t>
            </w:r>
            <w:r>
              <w:rPr>
                <w:rFonts w:hint="eastAsia"/>
                <w:i/>
              </w:rPr>
              <w:t>0</w:t>
            </w:r>
            <w:r>
              <w:rPr>
                <w:i/>
              </w:rPr>
              <w:t>.</w:t>
            </w:r>
            <w:r>
              <w:rPr>
                <w:rFonts w:hint="eastAsia"/>
                <w:i/>
              </w:rPr>
              <w:t>7</w:t>
            </w:r>
            <w:r>
              <w:rPr>
                <w:i/>
              </w:rPr>
              <w:t>0.</w:t>
            </w:r>
            <w:r>
              <w:rPr>
                <w:rFonts w:hint="eastAsia"/>
                <w:i/>
              </w:rPr>
              <w:t>10</w:t>
            </w:r>
            <w:r>
              <w:rPr>
                <w:i/>
              </w:rPr>
              <w:t>0.1 80</w:t>
            </w:r>
            <w:r>
              <w:rPr>
                <w:rFonts w:hint="eastAsia"/>
                <w:i/>
              </w:rPr>
              <w:t>）</w:t>
            </w:r>
          </w:p>
          <w:p>
            <w:pPr>
              <w:numPr>
                <w:ilvl w:val="0"/>
                <w:numId w:val="22"/>
              </w:numPr>
              <w:spacing w:line="240" w:lineRule="auto"/>
              <w:ind w:firstLineChars="0"/>
            </w:pPr>
            <w:r>
              <w:rPr>
                <w:rFonts w:hint="eastAsia"/>
              </w:rPr>
              <w:t>回车</w:t>
            </w:r>
          </w:p>
          <w:p>
            <w:pPr>
              <w:numPr>
                <w:ilvl w:val="0"/>
                <w:numId w:val="22"/>
              </w:numPr>
              <w:spacing w:line="240" w:lineRule="auto"/>
              <w:ind w:firstLineChars="0"/>
            </w:pPr>
            <w:r>
              <w:rPr>
                <w:rFonts w:hint="eastAsia"/>
              </w:rPr>
              <w:t>在新行中输入如下一行，并回车</w:t>
            </w:r>
          </w:p>
          <w:p>
            <w:pPr>
              <w:spacing w:line="240" w:lineRule="auto"/>
              <w:ind w:left="462" w:leftChars="220" w:firstLine="0" w:firstLineChars="0"/>
            </w:pPr>
            <w:r>
              <w:rPr>
                <w:rFonts w:hint="eastAsia"/>
              </w:rPr>
              <w:t xml:space="preserve">TRACE </w:t>
            </w:r>
            <w:r>
              <w:t>/</w:t>
            </w:r>
            <w:r>
              <w:rPr>
                <w:rFonts w:hint="eastAsia"/>
              </w:rPr>
              <w:t xml:space="preserve"> </w:t>
            </w:r>
            <w:r>
              <w:t>HTTP/1.0</w:t>
            </w:r>
          </w:p>
          <w:p>
            <w:pPr>
              <w:numPr>
                <w:ilvl w:val="0"/>
                <w:numId w:val="22"/>
              </w:numPr>
              <w:spacing w:line="240" w:lineRule="auto"/>
              <w:ind w:firstLineChars="0"/>
            </w:pPr>
            <w:r>
              <w:rPr>
                <w:rFonts w:hint="eastAsia"/>
              </w:rPr>
              <w:t>观察返回结果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w:t>
            </w:r>
            <w:r>
              <w:t>e</w:t>
            </w:r>
            <w:r>
              <w:rPr>
                <w:rFonts w:hint="eastAsia"/>
              </w:rPr>
              <w:t>b服务器的返回信息提示Trace方法“not allowed”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由于不同的Web服务器支持的HTTP协议版本不同，如果系统不支持HTTP/1.0，那么步骤4返回 “</w:t>
            </w:r>
            <w:r>
              <w:t>HTTP/1.</w:t>
            </w:r>
            <w:r>
              <w:rPr>
                <w:rFonts w:hint="eastAsia"/>
              </w:rPr>
              <w:t>0</w:t>
            </w:r>
            <w:r>
              <w:t xml:space="preserve"> 400 Bad Request</w:t>
            </w:r>
            <w:r>
              <w:rPr>
                <w:rFonts w:hint="eastAsia"/>
              </w:rPr>
              <w:t xml:space="preserve">”；这种情况下，应该更改步骤4的输入行为TRACE </w:t>
            </w:r>
            <w:r>
              <w:t>/</w:t>
            </w:r>
            <w:r>
              <w:rPr>
                <w:rFonts w:hint="eastAsia"/>
              </w:rPr>
              <w:t xml:space="preserve"> </w:t>
            </w:r>
            <w:r>
              <w:t>HTTP/1.</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41" w:name="_Toc402773677"/>
      <w:r>
        <w:rPr>
          <w:rFonts w:hint="eastAsia"/>
        </w:rPr>
        <w:t>HTTP MOVE方法测试</w:t>
      </w:r>
      <w:bookmarkEnd w:id="41"/>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SERVERINFO_07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HTTP MOVE方法测试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有些Web服务器开放了MOVE方法，用于请求服务器将指定的页面移到另一个网络地址，该方法不安全，容易被利用。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23"/>
              </w:numPr>
              <w:spacing w:line="240" w:lineRule="auto"/>
              <w:ind w:firstLineChars="0"/>
            </w:pPr>
            <w:r>
              <w:rPr>
                <w:rFonts w:hint="eastAsia"/>
              </w:rPr>
              <w:t>已知Web网站IP地址</w:t>
            </w:r>
          </w:p>
          <w:p>
            <w:pPr>
              <w:numPr>
                <w:ilvl w:val="0"/>
                <w:numId w:val="23"/>
              </w:numPr>
              <w:spacing w:line="240" w:lineRule="auto"/>
              <w:ind w:firstLineChars="0"/>
            </w:pPr>
            <w:r>
              <w:rPr>
                <w:rFonts w:hint="eastAsia"/>
              </w:rPr>
              <w:t>Web业务正常运行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24"/>
              </w:numPr>
              <w:spacing w:line="240" w:lineRule="auto"/>
              <w:ind w:firstLineChars="0"/>
            </w:pPr>
            <w:r>
              <w:rPr>
                <w:rFonts w:hint="eastAsia"/>
              </w:rPr>
              <w:t>点击“开始”－“运行”，输入cmd并回车，运行cmd.exe</w:t>
            </w:r>
          </w:p>
          <w:p>
            <w:pPr>
              <w:numPr>
                <w:ilvl w:val="0"/>
                <w:numId w:val="24"/>
              </w:numPr>
              <w:spacing w:line="240" w:lineRule="auto"/>
              <w:ind w:firstLineChars="0"/>
            </w:pPr>
            <w:r>
              <w:rPr>
                <w:rFonts w:hint="eastAsia"/>
              </w:rPr>
              <w:t xml:space="preserve">输入telnet </w:t>
            </w:r>
            <w:r>
              <w:rPr>
                <w:rFonts w:hint="eastAsia"/>
                <w:i/>
              </w:rPr>
              <w:t>IP</w:t>
            </w:r>
            <w:r>
              <w:rPr>
                <w:rFonts w:hint="eastAsia"/>
              </w:rPr>
              <w:t xml:space="preserve"> </w:t>
            </w:r>
            <w:r>
              <w:rPr>
                <w:rFonts w:hint="eastAsia"/>
                <w:i/>
              </w:rPr>
              <w:t>端口 （其中IP和端口按实际情况填写，用空格隔开，比如：</w:t>
            </w:r>
            <w:r>
              <w:rPr>
                <w:i/>
              </w:rPr>
              <w:t>telnet 1</w:t>
            </w:r>
            <w:r>
              <w:rPr>
                <w:rFonts w:hint="eastAsia"/>
                <w:i/>
              </w:rPr>
              <w:t>0</w:t>
            </w:r>
            <w:r>
              <w:rPr>
                <w:i/>
              </w:rPr>
              <w:t>.</w:t>
            </w:r>
            <w:r>
              <w:rPr>
                <w:rFonts w:hint="eastAsia"/>
                <w:i/>
              </w:rPr>
              <w:t>7</w:t>
            </w:r>
            <w:r>
              <w:rPr>
                <w:i/>
              </w:rPr>
              <w:t>0.</w:t>
            </w:r>
            <w:r>
              <w:rPr>
                <w:rFonts w:hint="eastAsia"/>
                <w:i/>
              </w:rPr>
              <w:t>10</w:t>
            </w:r>
            <w:r>
              <w:rPr>
                <w:i/>
              </w:rPr>
              <w:t>0.1 80</w:t>
            </w:r>
            <w:r>
              <w:rPr>
                <w:rFonts w:hint="eastAsia"/>
                <w:i/>
              </w:rPr>
              <w:t>）</w:t>
            </w:r>
          </w:p>
          <w:p>
            <w:pPr>
              <w:numPr>
                <w:ilvl w:val="0"/>
                <w:numId w:val="24"/>
              </w:numPr>
              <w:spacing w:line="240" w:lineRule="auto"/>
              <w:ind w:firstLineChars="0"/>
            </w:pPr>
            <w:r>
              <w:rPr>
                <w:rFonts w:hint="eastAsia"/>
              </w:rPr>
              <w:t>回车</w:t>
            </w:r>
          </w:p>
          <w:p>
            <w:pPr>
              <w:numPr>
                <w:ilvl w:val="0"/>
                <w:numId w:val="24"/>
              </w:numPr>
              <w:spacing w:line="240" w:lineRule="auto"/>
              <w:ind w:firstLineChars="0"/>
            </w:pPr>
            <w:r>
              <w:rPr>
                <w:rFonts w:hint="eastAsia"/>
              </w:rPr>
              <w:t>在新行中输入如下一行，并回车</w:t>
            </w:r>
          </w:p>
          <w:p>
            <w:pPr>
              <w:spacing w:line="240" w:lineRule="auto"/>
              <w:ind w:left="462" w:leftChars="220" w:firstLine="0" w:firstLineChars="0"/>
            </w:pPr>
            <w:r>
              <w:t>MOVE /test/a.html /a.html HTTP/1.0</w:t>
            </w:r>
          </w:p>
          <w:p>
            <w:pPr>
              <w:numPr>
                <w:ilvl w:val="0"/>
                <w:numId w:val="24"/>
              </w:numPr>
              <w:spacing w:line="240" w:lineRule="auto"/>
              <w:ind w:firstLineChars="0"/>
            </w:pPr>
            <w:r>
              <w:rPr>
                <w:rFonts w:hint="eastAsia"/>
              </w:rPr>
              <w:t>观察返回结果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w:t>
            </w:r>
            <w:r>
              <w:t>e</w:t>
            </w:r>
            <w:r>
              <w:rPr>
                <w:rFonts w:hint="eastAsia"/>
              </w:rPr>
              <w:t>b服务器的返回信息提示MOVE方法“</w:t>
            </w:r>
            <w:r>
              <w:t>not supported</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由于不同的Web服务器支持的HTTP协议版本不同，如果系统不支持HTTP/1.0，那么步骤4返回 “</w:t>
            </w:r>
            <w:r>
              <w:t>HTTP/1.</w:t>
            </w:r>
            <w:r>
              <w:rPr>
                <w:rFonts w:hint="eastAsia"/>
              </w:rPr>
              <w:t>0</w:t>
            </w:r>
            <w:r>
              <w:t xml:space="preserve"> 400 Bad Request</w:t>
            </w:r>
            <w:r>
              <w:rPr>
                <w:rFonts w:hint="eastAsia"/>
              </w:rPr>
              <w:t>”；这种情况下，应该更改步骤4的输入行为</w:t>
            </w:r>
            <w:r>
              <w:t>MOVE /test/a.html /a.html HTTP/1.</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42" w:name="_Toc402773678"/>
      <w:r>
        <w:rPr>
          <w:rFonts w:hint="eastAsia"/>
        </w:rPr>
        <w:t>HTTP COPY方法测试</w:t>
      </w:r>
      <w:bookmarkEnd w:id="42"/>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SERVERINFO_08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HTTP COPY方法测试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有些Web服务器开放了COPY方法，用于请求服务器将指定的页面拷贝到另一个网络地址，该方法不安全，容易被利用。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25"/>
              </w:numPr>
              <w:spacing w:line="240" w:lineRule="auto"/>
              <w:ind w:firstLineChars="0"/>
            </w:pPr>
            <w:r>
              <w:rPr>
                <w:rFonts w:hint="eastAsia"/>
              </w:rPr>
              <w:t>已知Web网站IP地址</w:t>
            </w:r>
          </w:p>
          <w:p>
            <w:pPr>
              <w:numPr>
                <w:ilvl w:val="0"/>
                <w:numId w:val="25"/>
              </w:numPr>
              <w:spacing w:line="240" w:lineRule="auto"/>
              <w:ind w:firstLineChars="0"/>
            </w:pPr>
            <w:r>
              <w:rPr>
                <w:rFonts w:hint="eastAsia"/>
              </w:rPr>
              <w:t>Web业务正常运行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26"/>
              </w:numPr>
              <w:spacing w:line="240" w:lineRule="auto"/>
              <w:ind w:firstLineChars="0"/>
            </w:pPr>
            <w:r>
              <w:rPr>
                <w:rFonts w:hint="eastAsia"/>
              </w:rPr>
              <w:t>点击“开始”－“运行”，输入cmd并回车，运行cmd.exe</w:t>
            </w:r>
          </w:p>
          <w:p>
            <w:pPr>
              <w:numPr>
                <w:ilvl w:val="0"/>
                <w:numId w:val="26"/>
              </w:numPr>
              <w:spacing w:line="240" w:lineRule="auto"/>
              <w:ind w:firstLineChars="0"/>
            </w:pPr>
            <w:r>
              <w:rPr>
                <w:rFonts w:hint="eastAsia"/>
              </w:rPr>
              <w:t xml:space="preserve">输入telnet </w:t>
            </w:r>
            <w:r>
              <w:rPr>
                <w:rFonts w:hint="eastAsia"/>
                <w:i/>
              </w:rPr>
              <w:t>IP</w:t>
            </w:r>
            <w:r>
              <w:rPr>
                <w:rFonts w:hint="eastAsia"/>
              </w:rPr>
              <w:t xml:space="preserve"> </w:t>
            </w:r>
            <w:r>
              <w:rPr>
                <w:rFonts w:hint="eastAsia"/>
                <w:i/>
              </w:rPr>
              <w:t>端口 （其中IP和端口按实际情况填写，用空格隔开，比如：</w:t>
            </w:r>
            <w:r>
              <w:rPr>
                <w:i/>
              </w:rPr>
              <w:t>telnet 1</w:t>
            </w:r>
            <w:r>
              <w:rPr>
                <w:rFonts w:hint="eastAsia"/>
                <w:i/>
              </w:rPr>
              <w:t>0</w:t>
            </w:r>
            <w:r>
              <w:rPr>
                <w:i/>
              </w:rPr>
              <w:t>.</w:t>
            </w:r>
            <w:r>
              <w:rPr>
                <w:rFonts w:hint="eastAsia"/>
                <w:i/>
              </w:rPr>
              <w:t>7</w:t>
            </w:r>
            <w:r>
              <w:rPr>
                <w:i/>
              </w:rPr>
              <w:t>0.</w:t>
            </w:r>
            <w:r>
              <w:rPr>
                <w:rFonts w:hint="eastAsia"/>
                <w:i/>
              </w:rPr>
              <w:t>10</w:t>
            </w:r>
            <w:r>
              <w:rPr>
                <w:i/>
              </w:rPr>
              <w:t>0.1 80</w:t>
            </w:r>
            <w:r>
              <w:rPr>
                <w:rFonts w:hint="eastAsia"/>
                <w:i/>
              </w:rPr>
              <w:t>）</w:t>
            </w:r>
          </w:p>
          <w:p>
            <w:pPr>
              <w:numPr>
                <w:ilvl w:val="0"/>
                <w:numId w:val="26"/>
              </w:numPr>
              <w:spacing w:line="240" w:lineRule="auto"/>
              <w:ind w:firstLineChars="0"/>
            </w:pPr>
            <w:r>
              <w:rPr>
                <w:rFonts w:hint="eastAsia"/>
              </w:rPr>
              <w:t>回车</w:t>
            </w:r>
          </w:p>
          <w:p>
            <w:pPr>
              <w:numPr>
                <w:ilvl w:val="0"/>
                <w:numId w:val="26"/>
              </w:numPr>
              <w:spacing w:line="240" w:lineRule="auto"/>
              <w:ind w:firstLineChars="0"/>
            </w:pPr>
            <w:r>
              <w:rPr>
                <w:rFonts w:hint="eastAsia"/>
              </w:rPr>
              <w:t>在新行中输入如下一行，并回车</w:t>
            </w:r>
          </w:p>
          <w:p>
            <w:pPr>
              <w:spacing w:line="240" w:lineRule="auto"/>
              <w:ind w:left="462" w:leftChars="220" w:firstLine="0" w:firstLineChars="0"/>
            </w:pPr>
            <w:r>
              <w:t>COPY /test/a.html /a.html HTTP/1.0</w:t>
            </w:r>
          </w:p>
          <w:p>
            <w:pPr>
              <w:numPr>
                <w:ilvl w:val="0"/>
                <w:numId w:val="26"/>
              </w:numPr>
              <w:spacing w:line="240" w:lineRule="auto"/>
              <w:ind w:firstLineChars="0"/>
            </w:pPr>
            <w:r>
              <w:rPr>
                <w:rFonts w:hint="eastAsia"/>
              </w:rPr>
              <w:t>观察返回结果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w:t>
            </w:r>
            <w:r>
              <w:t>e</w:t>
            </w:r>
            <w:r>
              <w:rPr>
                <w:rFonts w:hint="eastAsia"/>
              </w:rPr>
              <w:t>b服务器的返回信息提示COPY方法“</w:t>
            </w:r>
            <w:r>
              <w:t>not supported</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由于不同的Web服务器支持的HTTP协议版本不同，如果系统不支持HTTP/1.0，那么步骤4返回 “</w:t>
            </w:r>
            <w:r>
              <w:t>HTTP/1.</w:t>
            </w:r>
            <w:r>
              <w:rPr>
                <w:rFonts w:hint="eastAsia"/>
              </w:rPr>
              <w:t>0</w:t>
            </w:r>
            <w:r>
              <w:t xml:space="preserve"> 400 Bad Request</w:t>
            </w:r>
            <w:r>
              <w:rPr>
                <w:rFonts w:hint="eastAsia"/>
              </w:rPr>
              <w:t>”；这种情况下，应该更改步骤4的输入行为</w:t>
            </w:r>
            <w:r>
              <w:t>COPY /test/a.html /a.html HTTP/1.</w:t>
            </w: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43" w:name="_Toc402773679"/>
      <w:r>
        <w:rPr>
          <w:rFonts w:hint="eastAsia"/>
        </w:rPr>
        <w:t>Web服务器版本信息收集</w:t>
      </w:r>
      <w:bookmarkEnd w:id="43"/>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SERVERINFO_09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Web服务器版本信息收集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一些情况下，Web服务器能通过隐藏或者修改banner信息的方式防止黑客攻击。这时候我们需要使用不依靠服务器Server标题头的扫描方式进行服务器类型、版本判断。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27"/>
              </w:numPr>
              <w:spacing w:line="240" w:lineRule="auto"/>
              <w:ind w:left="0" w:firstLine="0" w:firstLineChars="0"/>
            </w:pPr>
            <w:r>
              <w:rPr>
                <w:rFonts w:hint="eastAsia"/>
              </w:rPr>
              <w:t>Web业务运行正常</w:t>
            </w:r>
          </w:p>
          <w:p>
            <w:pPr>
              <w:numPr>
                <w:ilvl w:val="0"/>
                <w:numId w:val="27"/>
              </w:numPr>
              <w:spacing w:line="240" w:lineRule="auto"/>
              <w:ind w:left="0" w:firstLine="0" w:firstLineChars="0"/>
            </w:pPr>
            <w:r>
              <w:rPr>
                <w:rFonts w:hint="eastAsia" w:ascii="宋体" w:cs="宋体"/>
              </w:rPr>
              <w:t>已知Web服务器域名</w:t>
            </w:r>
            <w:r>
              <w:rPr>
                <w:rFonts w:hint="eastAsia"/>
              </w:rPr>
              <w:t>或IP地址</w:t>
            </w:r>
          </w:p>
          <w:p>
            <w:pPr>
              <w:numPr>
                <w:ilvl w:val="0"/>
                <w:numId w:val="27"/>
              </w:numPr>
              <w:spacing w:line="240" w:lineRule="auto"/>
              <w:ind w:left="0" w:firstLine="0" w:firstLineChars="0"/>
            </w:pPr>
            <w:r>
              <w:rPr>
                <w:rFonts w:hint="eastAsia"/>
              </w:rPr>
              <w:t>测试用机安装了httprint（Windows环境）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28"/>
              </w:numPr>
              <w:spacing w:line="240" w:lineRule="auto"/>
              <w:ind w:firstLineChars="0"/>
            </w:pPr>
            <w:r>
              <w:rPr>
                <w:rFonts w:hint="eastAsia"/>
              </w:rPr>
              <w:t>运行</w:t>
            </w:r>
            <w:r>
              <w:t>H</w:t>
            </w:r>
            <w:r>
              <w:rPr>
                <w:rFonts w:hint="eastAsia"/>
              </w:rPr>
              <w:t>ttprint_gui.exe</w:t>
            </w:r>
          </w:p>
          <w:p>
            <w:pPr>
              <w:numPr>
                <w:ilvl w:val="0"/>
                <w:numId w:val="28"/>
              </w:numPr>
              <w:spacing w:line="240" w:lineRule="auto"/>
              <w:ind w:firstLineChars="0"/>
            </w:pPr>
            <w:r>
              <w:rPr>
                <w:rFonts w:hint="eastAsia"/>
              </w:rPr>
              <w:t>在Host列中输入主机域名（如果没有域名则输入IP地址），在端口列中输入端口号。如果为HTTPS则要选择锁图标下面的选择框。</w:t>
            </w:r>
          </w:p>
          <w:p>
            <w:pPr>
              <w:spacing w:line="240" w:lineRule="auto"/>
              <w:ind w:firstLine="0" w:firstLineChars="0"/>
            </w:pPr>
            <w:r>
              <w:rPr>
                <w:rFonts w:hint="eastAsia"/>
                <w:snapToGrid/>
              </w:rPr>
              <w:drawing>
                <wp:inline distT="0" distB="0" distL="0" distR="0">
                  <wp:extent cx="4114800" cy="2600325"/>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5" cstate="print"/>
                          <a:srcRect/>
                          <a:stretch>
                            <a:fillRect/>
                          </a:stretch>
                        </pic:blipFill>
                        <pic:spPr>
                          <a:xfrm>
                            <a:off x="0" y="0"/>
                            <a:ext cx="4114800" cy="2600325"/>
                          </a:xfrm>
                          <a:prstGeom prst="rect">
                            <a:avLst/>
                          </a:prstGeom>
                          <a:noFill/>
                          <a:ln w="9525">
                            <a:noFill/>
                            <a:miter lim="800000"/>
                            <a:headEnd/>
                            <a:tailEnd/>
                          </a:ln>
                        </pic:spPr>
                      </pic:pic>
                    </a:graphicData>
                  </a:graphic>
                </wp:inline>
              </w:drawing>
            </w:r>
          </w:p>
          <w:p>
            <w:pPr>
              <w:numPr>
                <w:ilvl w:val="0"/>
                <w:numId w:val="28"/>
              </w:numPr>
              <w:spacing w:line="240" w:lineRule="auto"/>
              <w:ind w:firstLineChars="0"/>
            </w:pPr>
            <w:r>
              <w:rPr>
                <w:rFonts w:hint="eastAsia"/>
              </w:rPr>
              <w:t>点击程序下方的运行按钮</w:t>
            </w:r>
          </w:p>
          <w:p>
            <w:pPr>
              <w:spacing w:line="240" w:lineRule="auto"/>
              <w:ind w:firstLine="0" w:firstLineChars="0"/>
            </w:pPr>
            <w:r>
              <w:rPr>
                <w:rFonts w:hint="eastAsia"/>
                <w:snapToGrid/>
              </w:rPr>
              <w:drawing>
                <wp:inline distT="0" distB="0" distL="0" distR="0">
                  <wp:extent cx="4114800" cy="260032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6" cstate="print"/>
                          <a:srcRect/>
                          <a:stretch>
                            <a:fillRect/>
                          </a:stretch>
                        </pic:blipFill>
                        <pic:spPr>
                          <a:xfrm>
                            <a:off x="0" y="0"/>
                            <a:ext cx="4114800" cy="2600325"/>
                          </a:xfrm>
                          <a:prstGeom prst="rect">
                            <a:avLst/>
                          </a:prstGeom>
                          <a:noFill/>
                          <a:ln w="9525">
                            <a:noFill/>
                            <a:miter lim="800000"/>
                            <a:headEnd/>
                            <a:tailEnd/>
                          </a:ln>
                        </pic:spPr>
                      </pic:pic>
                    </a:graphicData>
                  </a:graphic>
                </wp:inline>
              </w:drawing>
            </w:r>
          </w:p>
          <w:p>
            <w:pPr>
              <w:numPr>
                <w:ilvl w:val="0"/>
                <w:numId w:val="28"/>
              </w:numPr>
              <w:spacing w:line="240" w:lineRule="auto"/>
              <w:ind w:firstLineChars="0"/>
            </w:pPr>
            <w:r>
              <w:rPr>
                <w:rFonts w:hint="eastAsia"/>
              </w:rPr>
              <w:t>观察程序输出的结果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不能够得到Web服务器准确的版本信息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firstLine="420"/>
      </w:pPr>
    </w:p>
    <w:p>
      <w:pPr>
        <w:pStyle w:val="3"/>
      </w:pPr>
      <w:bookmarkStart w:id="44" w:name="_Toc402773680"/>
      <w:r>
        <w:rPr>
          <w:rFonts w:hint="eastAsia"/>
        </w:rPr>
        <w:t>文件、目录测试</w:t>
      </w:r>
      <w:bookmarkEnd w:id="44"/>
    </w:p>
    <w:p>
      <w:pPr>
        <w:pStyle w:val="4"/>
        <w:spacing w:line="240" w:lineRule="auto"/>
      </w:pPr>
      <w:bookmarkStart w:id="45" w:name="_Toc402773681"/>
      <w:r>
        <w:rPr>
          <w:rFonts w:hint="eastAsia"/>
        </w:rPr>
        <w:t>工具方式的敏感接口遍历</w:t>
      </w:r>
      <w:bookmarkEnd w:id="45"/>
    </w:p>
    <w:tbl>
      <w:tblPr>
        <w:tblStyle w:val="32"/>
        <w:tblW w:w="85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2"/>
        <w:gridCol w:w="6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编号</w:t>
            </w:r>
          </w:p>
        </w:tc>
        <w:tc>
          <w:tcPr>
            <w:tcW w:w="6885" w:type="dxa"/>
            <w:tcBorders>
              <w:top w:val="single" w:color="auto" w:sz="4" w:space="0"/>
              <w:left w:val="single" w:color="auto" w:sz="4" w:space="0"/>
              <w:bottom w:val="single" w:color="auto" w:sz="4" w:space="0"/>
              <w:right w:val="single" w:color="auto" w:sz="4" w:space="0"/>
            </w:tcBorders>
          </w:tcPr>
          <w:p>
            <w:pPr>
              <w:ind w:firstLine="0" w:firstLineChars="0"/>
            </w:pPr>
            <w:r>
              <w:t>SEC_Web_</w:t>
            </w:r>
            <w:r>
              <w:rPr>
                <w:rFonts w:hint="eastAsia"/>
              </w:rPr>
              <w:t>DIR_01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测试用例名称</w:t>
            </w:r>
          </w:p>
        </w:tc>
        <w:tc>
          <w:tcPr>
            <w:tcW w:w="6885"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工具方式的</w:t>
            </w:r>
            <w:r>
              <w:t>敏感接口遍历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测试目的</w:t>
            </w:r>
          </w:p>
        </w:tc>
        <w:tc>
          <w:tcPr>
            <w:tcW w:w="6885"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t>网站目录查找是进行攻击的必备知识，只有知道了目录信息才能确定攻击的目标，进行目录查找是测试的首要阶段，一般扫描工具进行扫描前首先要进行目录查找。其次对于某些隐藏的管理接口（目录或文件），虽然没有对外有明显的链接，但是通过一系列有特定含义的枚举是可以访问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用例级别</w:t>
            </w:r>
          </w:p>
        </w:tc>
        <w:tc>
          <w:tcPr>
            <w:tcW w:w="6885"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测试条件</w:t>
            </w:r>
          </w:p>
        </w:tc>
        <w:tc>
          <w:tcPr>
            <w:tcW w:w="6885" w:type="dxa"/>
            <w:tcBorders>
              <w:top w:val="single" w:color="auto" w:sz="4" w:space="0"/>
              <w:left w:val="single" w:color="auto" w:sz="4" w:space="0"/>
              <w:bottom w:val="single" w:color="auto" w:sz="4" w:space="0"/>
              <w:right w:val="single" w:color="auto" w:sz="4" w:space="0"/>
            </w:tcBorders>
          </w:tcPr>
          <w:p>
            <w:pPr>
              <w:numPr>
                <w:ilvl w:val="0"/>
                <w:numId w:val="29"/>
              </w:numPr>
              <w:spacing w:line="240" w:lineRule="auto"/>
              <w:ind w:firstLineChars="0"/>
            </w:pPr>
            <w:r>
              <w:t>Web业务运行正常</w:t>
            </w:r>
          </w:p>
          <w:p>
            <w:pPr>
              <w:numPr>
                <w:ilvl w:val="0"/>
                <w:numId w:val="29"/>
              </w:numPr>
              <w:spacing w:line="240" w:lineRule="auto"/>
              <w:ind w:firstLineChars="0"/>
            </w:pPr>
            <w:r>
              <w:t>已知目标网站的域名或IP地址</w:t>
            </w:r>
          </w:p>
          <w:p>
            <w:pPr>
              <w:numPr>
                <w:ilvl w:val="0"/>
                <w:numId w:val="29"/>
              </w:numPr>
              <w:spacing w:line="240" w:lineRule="auto"/>
              <w:ind w:firstLineChars="0"/>
            </w:pPr>
            <w:r>
              <w:t>测试用机上需安装</w:t>
            </w:r>
            <w:r>
              <w:rPr>
                <w:rFonts w:hint="eastAsia"/>
              </w:rPr>
              <w:t>JRE</w:t>
            </w:r>
          </w:p>
          <w:p>
            <w:pPr>
              <w:numPr>
                <w:ilvl w:val="0"/>
                <w:numId w:val="29"/>
              </w:numPr>
              <w:spacing w:line="240" w:lineRule="auto"/>
              <w:ind w:firstLineChars="0"/>
            </w:pPr>
            <w:r>
              <w:t>测试用机上有DirBuster软件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执行步骤</w:t>
            </w:r>
          </w:p>
        </w:tc>
        <w:tc>
          <w:tcPr>
            <w:tcW w:w="6885" w:type="dxa"/>
            <w:tcBorders>
              <w:top w:val="single" w:color="auto" w:sz="4" w:space="0"/>
              <w:left w:val="single" w:color="auto" w:sz="4" w:space="0"/>
              <w:bottom w:val="single" w:color="auto" w:sz="4" w:space="0"/>
              <w:right w:val="single" w:color="auto" w:sz="4" w:space="0"/>
            </w:tcBorders>
          </w:tcPr>
          <w:p>
            <w:pPr>
              <w:numPr>
                <w:ilvl w:val="0"/>
                <w:numId w:val="30"/>
              </w:numPr>
              <w:spacing w:line="240" w:lineRule="auto"/>
              <w:ind w:firstLineChars="0"/>
            </w:pPr>
            <w:r>
              <w:t>双击运行DirBuster.jar</w:t>
            </w:r>
          </w:p>
          <w:p>
            <w:pPr>
              <w:numPr>
                <w:ilvl w:val="0"/>
                <w:numId w:val="30"/>
              </w:numPr>
              <w:spacing w:line="240" w:lineRule="auto"/>
              <w:ind w:firstLineChars="0"/>
            </w:pPr>
            <w:r>
              <w:t>在host栏中填入目标IP地址或域名，在Port栏中输入服务器对应的端口；如果服务器只接受HTTPS请求，则需要选择Protocol为HTTPS</w:t>
            </w:r>
          </w:p>
          <w:p>
            <w:pPr>
              <w:spacing w:line="240" w:lineRule="auto"/>
              <w:ind w:firstLine="0" w:firstLineChars="0"/>
            </w:pPr>
            <w:r>
              <w:rPr>
                <w:snapToGrid/>
              </w:rPr>
              <w:drawing>
                <wp:inline distT="0" distB="0" distL="0" distR="0">
                  <wp:extent cx="4000500" cy="3343275"/>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7" cstate="print"/>
                          <a:srcRect/>
                          <a:stretch>
                            <a:fillRect/>
                          </a:stretch>
                        </pic:blipFill>
                        <pic:spPr>
                          <a:xfrm>
                            <a:off x="0" y="0"/>
                            <a:ext cx="4000500" cy="3343275"/>
                          </a:xfrm>
                          <a:prstGeom prst="rect">
                            <a:avLst/>
                          </a:prstGeom>
                          <a:noFill/>
                          <a:ln w="9525">
                            <a:noFill/>
                            <a:miter lim="800000"/>
                            <a:headEnd/>
                            <a:tailEnd/>
                          </a:ln>
                        </pic:spPr>
                      </pic:pic>
                    </a:graphicData>
                  </a:graphic>
                </wp:inline>
              </w:drawing>
            </w:r>
          </w:p>
          <w:p>
            <w:pPr>
              <w:numPr>
                <w:ilvl w:val="0"/>
                <w:numId w:val="30"/>
              </w:numPr>
              <w:spacing w:line="240" w:lineRule="auto"/>
              <w:ind w:firstLineChars="0"/>
            </w:pPr>
            <w:r>
              <w:t>在file with list of dirs/files 栏后点击browse，选择破解的字典库为directory-list-2.3-small.txt</w:t>
            </w:r>
          </w:p>
          <w:p>
            <w:pPr>
              <w:numPr>
                <w:ilvl w:val="0"/>
                <w:numId w:val="30"/>
              </w:numPr>
              <w:spacing w:line="240" w:lineRule="auto"/>
              <w:ind w:firstLineChars="0"/>
            </w:pPr>
            <w:r>
              <w:t>将File extension中填入正确的文件后缀，默认为php，如果为jsp页面，需要填入jsp</w:t>
            </w:r>
          </w:p>
          <w:p>
            <w:pPr>
              <w:numPr>
                <w:ilvl w:val="0"/>
                <w:numId w:val="30"/>
              </w:numPr>
              <w:spacing w:line="240" w:lineRule="auto"/>
              <w:ind w:firstLineChars="0"/>
            </w:pPr>
            <w:r>
              <w:t>其他选项不变，点击右下角的start，启动目录查找</w:t>
            </w:r>
          </w:p>
          <w:p>
            <w:pPr>
              <w:spacing w:line="240" w:lineRule="auto"/>
              <w:ind w:firstLine="0" w:firstLineChars="0"/>
            </w:pPr>
            <w:r>
              <w:rPr>
                <w:snapToGrid/>
              </w:rPr>
              <w:drawing>
                <wp:inline distT="0" distB="0" distL="0" distR="0">
                  <wp:extent cx="3981450" cy="332422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28" cstate="print"/>
                          <a:srcRect/>
                          <a:stretch>
                            <a:fillRect/>
                          </a:stretch>
                        </pic:blipFill>
                        <pic:spPr>
                          <a:xfrm>
                            <a:off x="0" y="0"/>
                            <a:ext cx="3981450" cy="3324225"/>
                          </a:xfrm>
                          <a:prstGeom prst="rect">
                            <a:avLst/>
                          </a:prstGeom>
                          <a:noFill/>
                          <a:ln w="9525">
                            <a:noFill/>
                            <a:miter lim="800000"/>
                            <a:headEnd/>
                            <a:tailEnd/>
                          </a:ln>
                        </pic:spPr>
                      </pic:pic>
                    </a:graphicData>
                  </a:graphic>
                </wp:inline>
              </w:drawing>
            </w:r>
          </w:p>
          <w:p>
            <w:pPr>
              <w:numPr>
                <w:ilvl w:val="0"/>
                <w:numId w:val="30"/>
              </w:numPr>
              <w:spacing w:line="240" w:lineRule="auto"/>
              <w:ind w:firstLineChars="0"/>
            </w:pPr>
            <w:r>
              <w:t>观察返回结果，可点击右下角的report，生成目录报告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预期结果</w:t>
            </w:r>
          </w:p>
        </w:tc>
        <w:tc>
          <w:tcPr>
            <w:tcW w:w="6885"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经过分析以后的结果中，业务系统不存在不需要对外开放的</w:t>
            </w:r>
            <w:r>
              <w:t>敏感接口</w:t>
            </w:r>
            <w:r>
              <w:rPr>
                <w:rFonts w:hint="eastAsia"/>
              </w:rPr>
              <w:t>，或者该接口进行了完善的权限控制。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备注</w:t>
            </w:r>
          </w:p>
        </w:tc>
        <w:tc>
          <w:tcPr>
            <w:tcW w:w="6885" w:type="dxa"/>
            <w:tcBorders>
              <w:top w:val="single" w:color="auto" w:sz="4" w:space="0"/>
              <w:left w:val="single" w:color="auto" w:sz="4" w:space="0"/>
              <w:bottom w:val="single" w:color="auto" w:sz="4" w:space="0"/>
              <w:right w:val="single" w:color="auto" w:sz="4" w:space="0"/>
            </w:tcBorders>
          </w:tcPr>
          <w:p>
            <w:pPr>
              <w:ind w:firstLine="0" w:firstLineChars="0"/>
              <w:jc w:val="both"/>
            </w:pPr>
            <w:r>
              <w:rPr>
                <w:rFonts w:hint="eastAsia"/>
              </w:rPr>
              <w:t>举一个测试不通过的例子：</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3"/>
              <w:gridCol w:w="4500"/>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tcPr>
                <w:p>
                  <w:pPr>
                    <w:ind w:firstLine="0" w:firstLineChars="0"/>
                    <w:jc w:val="center"/>
                  </w:pPr>
                  <w:r>
                    <w:rPr>
                      <w:rFonts w:hint="eastAsia"/>
                    </w:rPr>
                    <w:t>Type</w:t>
                  </w:r>
                </w:p>
              </w:tc>
              <w:tc>
                <w:tcPr>
                  <w:tcW w:w="4500" w:type="dxa"/>
                </w:tcPr>
                <w:p>
                  <w:pPr>
                    <w:ind w:firstLine="0" w:firstLineChars="0"/>
                    <w:jc w:val="center"/>
                  </w:pPr>
                  <w:r>
                    <w:rPr>
                      <w:rFonts w:hint="eastAsia"/>
                    </w:rPr>
                    <w:t>Found</w:t>
                  </w:r>
                </w:p>
              </w:tc>
              <w:tc>
                <w:tcPr>
                  <w:tcW w:w="1441" w:type="dxa"/>
                </w:tcPr>
                <w:p>
                  <w:pPr>
                    <w:ind w:firstLine="0" w:firstLineChars="0"/>
                    <w:jc w:val="center"/>
                  </w:pPr>
                  <w:r>
                    <w:rPr>
                      <w:rFonts w:hint="eastAsia"/>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13" w:type="dxa"/>
                </w:tcPr>
                <w:p>
                  <w:pPr>
                    <w:ind w:firstLine="0" w:firstLineChars="0"/>
                    <w:jc w:val="both"/>
                  </w:pPr>
                  <w:r>
                    <w:rPr>
                      <w:rFonts w:hint="eastAsia"/>
                    </w:rPr>
                    <w:t>File</w:t>
                  </w:r>
                </w:p>
              </w:tc>
              <w:tc>
                <w:tcPr>
                  <w:tcW w:w="4500" w:type="dxa"/>
                </w:tcPr>
                <w:p>
                  <w:pPr>
                    <w:ind w:firstLine="0" w:firstLineChars="0"/>
                    <w:jc w:val="both"/>
                  </w:pPr>
                  <w:r>
                    <w:rPr>
                      <w:rFonts w:hint="eastAsia"/>
                    </w:rPr>
                    <w:t>/admin/adduser.jsp</w:t>
                  </w:r>
                </w:p>
              </w:tc>
              <w:tc>
                <w:tcPr>
                  <w:tcW w:w="1441" w:type="dxa"/>
                </w:tcPr>
                <w:p>
                  <w:pPr>
                    <w:ind w:firstLine="0" w:firstLineChars="0"/>
                    <w:jc w:val="center"/>
                  </w:pPr>
                  <w:r>
                    <w:rPr>
                      <w:rFonts w:hint="eastAsia"/>
                    </w:rPr>
                    <w:t>200</w:t>
                  </w:r>
                </w:p>
              </w:tc>
            </w:tr>
          </w:tbl>
          <w:p>
            <w:pPr>
              <w:ind w:firstLine="0" w:firstLineChar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测试结果</w:t>
            </w:r>
          </w:p>
        </w:tc>
        <w:tc>
          <w:tcPr>
            <w:tcW w:w="6885"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46" w:name="_Toc402773682"/>
      <w:r>
        <w:t>R</w:t>
      </w:r>
      <w:r>
        <w:rPr>
          <w:rFonts w:hint="eastAsia"/>
        </w:rPr>
        <w:t>obots方式的敏感接口查找</w:t>
      </w:r>
      <w:bookmarkEnd w:id="46"/>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DIR_02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t>R</w:t>
            </w:r>
            <w:r>
              <w:rPr>
                <w:rFonts w:hint="eastAsia"/>
              </w:rPr>
              <w:t>obots方式的敏感接口查找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ascii="宋体" w:cs="宋体"/>
              </w:rPr>
              <w:t>为了防止搜索引擎的爬虫访问敏感的目录接口，服务器上可能会编辑一个</w:t>
            </w:r>
            <w:r>
              <w:rPr>
                <w:rFonts w:hint="eastAsia"/>
              </w:rPr>
              <w:t>robots.txt</w:t>
            </w:r>
            <w:r>
              <w:rPr>
                <w:rFonts w:hint="eastAsia" w:ascii="宋体" w:cs="宋体"/>
              </w:rPr>
              <w:t>文件，内容为需要保护的文件或目录名称。直接访问</w:t>
            </w:r>
            <w:r>
              <w:rPr>
                <w:rFonts w:hint="eastAsia"/>
              </w:rPr>
              <w:t>robots.txt文件</w:t>
            </w:r>
            <w:r>
              <w:rPr>
                <w:rFonts w:hint="eastAsia" w:ascii="宋体" w:cs="宋体"/>
              </w:rPr>
              <w:t>能够获取一些可能的敏感接口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31"/>
              </w:numPr>
              <w:spacing w:line="240" w:lineRule="auto"/>
              <w:ind w:firstLineChars="0"/>
            </w:pPr>
            <w:r>
              <w:rPr>
                <w:rFonts w:hint="eastAsia"/>
              </w:rPr>
              <w:t>Web业务运行正常</w:t>
            </w:r>
          </w:p>
          <w:p>
            <w:pPr>
              <w:numPr>
                <w:ilvl w:val="0"/>
                <w:numId w:val="31"/>
              </w:numPr>
              <w:spacing w:line="240" w:lineRule="auto"/>
              <w:ind w:firstLineChars="0"/>
            </w:pPr>
            <w:r>
              <w:rPr>
                <w:rFonts w:hint="eastAsia"/>
              </w:rPr>
              <w:t>已知待测目标URL，假设为http://www.example.com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32"/>
              </w:numPr>
              <w:spacing w:line="240" w:lineRule="auto"/>
              <w:ind w:firstLineChars="0"/>
            </w:pPr>
            <w:r>
              <w:rPr>
                <w:rFonts w:hint="eastAsia" w:ascii="宋体" w:cs="宋体"/>
              </w:rPr>
              <w:t>尝试访问</w:t>
            </w:r>
            <w:r>
              <w:t>http://www.example.com/</w:t>
            </w:r>
            <w:r>
              <w:rPr>
                <w:rFonts w:hint="eastAsia"/>
              </w:rPr>
              <w:t>robots.txt</w:t>
            </w:r>
            <w:r>
              <w:br w:type="textWrapping"/>
            </w:r>
            <w:r>
              <w:rPr>
                <w:rFonts w:hint="eastAsia"/>
              </w:rPr>
              <w:t>例如可能返回如下结果：</w:t>
            </w:r>
            <w:r>
              <w:br w:type="textWrapping"/>
            </w:r>
            <w:r>
              <w:rPr>
                <w:rFonts w:hint="eastAsia" w:ascii="宋体" w:cs="宋体"/>
                <w:snapToGrid/>
              </w:rPr>
              <w:drawing>
                <wp:inline distT="0" distB="0" distL="0" distR="0">
                  <wp:extent cx="2867025" cy="4314825"/>
                  <wp:effectExtent l="1905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9" cstate="print"/>
                          <a:srcRect/>
                          <a:stretch>
                            <a:fillRect/>
                          </a:stretch>
                        </pic:blipFill>
                        <pic:spPr>
                          <a:xfrm>
                            <a:off x="0" y="0"/>
                            <a:ext cx="2867025" cy="4314825"/>
                          </a:xfrm>
                          <a:prstGeom prst="rect">
                            <a:avLst/>
                          </a:prstGeom>
                          <a:noFill/>
                          <a:ln w="9525">
                            <a:noFill/>
                            <a:miter lim="800000"/>
                            <a:headEnd/>
                            <a:tailEnd/>
                          </a:ln>
                        </pic:spPr>
                      </pic:pic>
                    </a:graphicData>
                  </a:graphic>
                </wp:inline>
              </w:drawing>
            </w:r>
          </w:p>
          <w:p>
            <w:pPr>
              <w:numPr>
                <w:ilvl w:val="0"/>
                <w:numId w:val="32"/>
              </w:numPr>
              <w:spacing w:line="240" w:lineRule="auto"/>
              <w:ind w:firstLineChars="0"/>
            </w:pPr>
            <w:r>
              <w:rPr>
                <w:rFonts w:hint="eastAsia"/>
              </w:rPr>
              <w:t>观察返回结果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rPr>
                <w:rFonts w:ascii="宋体" w:cs="宋体"/>
              </w:rPr>
            </w:pPr>
            <w:r>
              <w:rPr>
                <w:rFonts w:hint="eastAsia" w:ascii="宋体" w:cs="宋体"/>
              </w:rPr>
              <w:t>通过</w:t>
            </w:r>
            <w:r>
              <w:rPr>
                <w:rFonts w:hint="eastAsia"/>
              </w:rPr>
              <w:t>robots.txt</w:t>
            </w:r>
            <w:r>
              <w:rPr>
                <w:rFonts w:hint="eastAsia" w:ascii="宋体" w:cs="宋体"/>
              </w:rPr>
              <w:t>文件不能获取敏感的目录或文件信息。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jc w:val="both"/>
              <w:rPr>
                <w:rFonts w:ascii="宋体" w:cs="宋体"/>
              </w:rPr>
            </w:pPr>
            <w:r>
              <w:rPr>
                <w:rFonts w:hint="eastAsia" w:ascii="宋体" w:cs="宋体"/>
              </w:rPr>
              <w:t>敏感目录举例：/employee/salary_files/</w:t>
            </w:r>
          </w:p>
          <w:p>
            <w:pPr>
              <w:ind w:firstLine="0" w:firstLineChars="0"/>
              <w:jc w:val="both"/>
            </w:pPr>
            <w:r>
              <w:rPr>
                <w:rFonts w:hint="eastAsia" w:ascii="宋体" w:cs="宋体"/>
              </w:rPr>
              <w:t>敏感文件举例：/sys_manager/setup.jsp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spacing w:line="240" w:lineRule="auto"/>
      </w:pPr>
      <w:bookmarkStart w:id="47" w:name="_Toc402773683"/>
      <w:r>
        <w:rPr>
          <w:rFonts w:hint="eastAsia"/>
        </w:rPr>
        <w:t>Web服务器的控制台</w:t>
      </w:r>
      <w:bookmarkEnd w:id="47"/>
    </w:p>
    <w:tbl>
      <w:tblPr>
        <w:tblStyle w:val="32"/>
        <w:tblW w:w="850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2"/>
        <w:gridCol w:w="68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编号</w:t>
            </w:r>
          </w:p>
        </w:tc>
        <w:tc>
          <w:tcPr>
            <w:tcW w:w="6885" w:type="dxa"/>
            <w:tcBorders>
              <w:top w:val="single" w:color="auto" w:sz="4" w:space="0"/>
              <w:left w:val="single" w:color="auto" w:sz="4" w:space="0"/>
              <w:bottom w:val="single" w:color="auto" w:sz="4" w:space="0"/>
              <w:right w:val="single" w:color="auto" w:sz="4" w:space="0"/>
            </w:tcBorders>
          </w:tcPr>
          <w:p>
            <w:pPr>
              <w:ind w:firstLine="0" w:firstLineChars="0"/>
            </w:pPr>
            <w:r>
              <w:t>SEC_Web_</w:t>
            </w:r>
            <w:r>
              <w:rPr>
                <w:rFonts w:hint="eastAsia"/>
              </w:rPr>
              <w:t>DIR_03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测试用例名称</w:t>
            </w:r>
          </w:p>
        </w:tc>
        <w:tc>
          <w:tcPr>
            <w:tcW w:w="6885"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Web服务器的控制台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测试目的</w:t>
            </w:r>
          </w:p>
        </w:tc>
        <w:tc>
          <w:tcPr>
            <w:tcW w:w="6885"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检查是否部署了Web服务器的控制台，控制台是否存在默认帐号、口令，是否存在弱口令</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用例级别</w:t>
            </w:r>
          </w:p>
        </w:tc>
        <w:tc>
          <w:tcPr>
            <w:tcW w:w="6885"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测试条件</w:t>
            </w:r>
          </w:p>
        </w:tc>
        <w:tc>
          <w:tcPr>
            <w:tcW w:w="6885" w:type="dxa"/>
            <w:tcBorders>
              <w:top w:val="single" w:color="auto" w:sz="4" w:space="0"/>
              <w:left w:val="single" w:color="auto" w:sz="4" w:space="0"/>
              <w:bottom w:val="single" w:color="auto" w:sz="4" w:space="0"/>
              <w:right w:val="single" w:color="auto" w:sz="4" w:space="0"/>
            </w:tcBorders>
          </w:tcPr>
          <w:p>
            <w:pPr>
              <w:numPr>
                <w:ilvl w:val="0"/>
                <w:numId w:val="33"/>
              </w:numPr>
              <w:spacing w:line="240" w:lineRule="auto"/>
              <w:ind w:firstLineChars="0"/>
            </w:pPr>
            <w:r>
              <w:t>Web业务运行正常</w:t>
            </w:r>
          </w:p>
          <w:p>
            <w:pPr>
              <w:numPr>
                <w:ilvl w:val="0"/>
                <w:numId w:val="33"/>
              </w:numPr>
              <w:spacing w:line="240" w:lineRule="auto"/>
              <w:ind w:firstLineChars="0"/>
            </w:pPr>
            <w:r>
              <w:t>已知目标网站的域名或IP地址</w:t>
            </w:r>
          </w:p>
          <w:p>
            <w:pPr>
              <w:numPr>
                <w:ilvl w:val="0"/>
                <w:numId w:val="33"/>
              </w:numPr>
              <w:spacing w:line="240" w:lineRule="auto"/>
              <w:ind w:firstLineChars="0"/>
            </w:pPr>
            <w:r>
              <w:rPr>
                <w:rFonts w:hint="eastAsia"/>
              </w:rPr>
              <w:t>已知W</w:t>
            </w:r>
            <w:r>
              <w:t>e</w:t>
            </w:r>
            <w:r>
              <w:rPr>
                <w:rFonts w:hint="eastAsia"/>
              </w:rPr>
              <w:t>b服务器版本信息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执行步骤</w:t>
            </w:r>
          </w:p>
        </w:tc>
        <w:tc>
          <w:tcPr>
            <w:tcW w:w="6885" w:type="dxa"/>
            <w:tcBorders>
              <w:top w:val="single" w:color="auto" w:sz="4" w:space="0"/>
              <w:left w:val="single" w:color="auto" w:sz="4" w:space="0"/>
              <w:bottom w:val="single" w:color="auto" w:sz="4" w:space="0"/>
              <w:right w:val="single" w:color="auto" w:sz="4" w:space="0"/>
            </w:tcBorders>
          </w:tcPr>
          <w:p>
            <w:pPr>
              <w:numPr>
                <w:ilvl w:val="0"/>
                <w:numId w:val="34"/>
              </w:numPr>
              <w:spacing w:line="240" w:lineRule="auto"/>
              <w:ind w:firstLineChars="0"/>
            </w:pPr>
            <w:r>
              <w:rPr>
                <w:rFonts w:hint="eastAsia"/>
              </w:rPr>
              <w:t>根据Web服务器的版本信息，通过google查询其对应的控制台URL地址和默认的帐号、口令。以下列出一些常见的Web服务器控制台URL地址和默认帐号、口令：</w:t>
            </w:r>
          </w:p>
          <w:p>
            <w:pPr>
              <w:spacing w:line="240" w:lineRule="auto"/>
              <w:ind w:firstLine="210" w:firstLineChars="100"/>
            </w:pPr>
            <w:r>
              <w:rPr>
                <w:rFonts w:hint="eastAsia"/>
              </w:rPr>
              <w:t>Tomcat控制台URL：http://www.example.com/manager/html</w:t>
            </w:r>
          </w:p>
          <w:p>
            <w:pPr>
              <w:spacing w:line="240" w:lineRule="auto"/>
              <w:ind w:firstLine="210" w:firstLineChars="100"/>
            </w:pPr>
            <w:r>
              <w:rPr>
                <w:rFonts w:hint="eastAsia"/>
              </w:rPr>
              <w:t>Tomcat控制台默认帐号admin，默认密码tomcat或admin或空</w:t>
            </w:r>
          </w:p>
          <w:p>
            <w:pPr>
              <w:spacing w:line="240" w:lineRule="auto"/>
              <w:ind w:firstLine="210" w:firstLineChars="100"/>
            </w:pPr>
            <w:r>
              <w:rPr>
                <w:rFonts w:hint="eastAsia"/>
              </w:rPr>
              <w:t>Tomcat控制台默认帐号tomcat，默认密码tomcat</w:t>
            </w:r>
          </w:p>
          <w:p>
            <w:pPr>
              <w:spacing w:line="240" w:lineRule="auto"/>
              <w:ind w:firstLine="210" w:firstLineChars="100"/>
            </w:pPr>
            <w:r>
              <w:rPr>
                <w:rFonts w:hint="eastAsia"/>
              </w:rPr>
              <w:t>Jboss控制台URL：</w:t>
            </w:r>
            <w:r>
              <w:t>http://</w:t>
            </w:r>
            <w:r>
              <w:rPr>
                <w:rFonts w:hint="eastAsia"/>
              </w:rPr>
              <w:t>www.example.com</w:t>
            </w:r>
            <w:r>
              <w:t>/jmx-console/</w:t>
            </w:r>
          </w:p>
          <w:p>
            <w:pPr>
              <w:spacing w:line="240" w:lineRule="auto"/>
              <w:ind w:firstLine="210" w:firstLineChars="100"/>
            </w:pPr>
            <w:r>
              <w:rPr>
                <w:rFonts w:hint="eastAsia"/>
              </w:rPr>
              <w:t>Jboss控制台URL：</w:t>
            </w:r>
            <w:r>
              <w:t>http://</w:t>
            </w:r>
            <w:r>
              <w:rPr>
                <w:rFonts w:hint="eastAsia"/>
              </w:rPr>
              <w:t>www.example.com</w:t>
            </w:r>
            <w:r>
              <w:t>/web-console/</w:t>
            </w:r>
          </w:p>
          <w:p>
            <w:pPr>
              <w:spacing w:line="240" w:lineRule="auto"/>
              <w:ind w:firstLine="199" w:firstLineChars="95"/>
            </w:pPr>
            <w:r>
              <w:rPr>
                <w:rFonts w:hint="eastAsia"/>
              </w:rPr>
              <w:t>Jboss控制台默认无须登陆，或者admin/admin</w:t>
            </w:r>
          </w:p>
          <w:p>
            <w:pPr>
              <w:spacing w:line="240" w:lineRule="auto"/>
              <w:ind w:firstLine="210" w:firstLineChars="100"/>
            </w:pPr>
            <w:r>
              <w:rPr>
                <w:rFonts w:hint="eastAsia"/>
              </w:rPr>
              <w:t>WebSphere控制台URL：</w:t>
            </w:r>
            <w:r>
              <w:t>http://</w:t>
            </w:r>
            <w:r>
              <w:rPr>
                <w:rFonts w:hint="eastAsia"/>
              </w:rPr>
              <w:t>www.example.com</w:t>
            </w:r>
            <w:r>
              <w:t>/ibm/console/logon.jsp</w:t>
            </w:r>
          </w:p>
          <w:p>
            <w:pPr>
              <w:spacing w:line="240" w:lineRule="auto"/>
              <w:ind w:firstLine="210" w:firstLineChars="100"/>
            </w:pPr>
            <w:r>
              <w:rPr>
                <w:rFonts w:hint="eastAsia"/>
              </w:rPr>
              <w:t>WebSphere默认帐号admin，默认密码admin</w:t>
            </w:r>
          </w:p>
          <w:p>
            <w:pPr>
              <w:spacing w:line="240" w:lineRule="auto"/>
              <w:ind w:firstLine="210" w:firstLineChars="100"/>
            </w:pPr>
            <w:r>
              <w:rPr>
                <w:rFonts w:hint="eastAsia"/>
              </w:rPr>
              <w:t>WebLogic控制台URL：</w:t>
            </w:r>
            <w:r>
              <w:t>http://</w:t>
            </w:r>
            <w:r>
              <w:rPr>
                <w:rFonts w:hint="eastAsia"/>
              </w:rPr>
              <w:t>www.example.com</w:t>
            </w:r>
            <w:r>
              <w:t>/</w:t>
            </w:r>
            <w:r>
              <w:rPr>
                <w:rFonts w:hint="eastAsia"/>
              </w:rPr>
              <w:t>console</w:t>
            </w:r>
            <w:r>
              <w:t>/</w:t>
            </w:r>
            <w:r>
              <w:rPr>
                <w:rFonts w:hint="eastAsia"/>
              </w:rPr>
              <w:t xml:space="preserve"> （一般console的端口为7001）</w:t>
            </w:r>
          </w:p>
          <w:p>
            <w:pPr>
              <w:spacing w:line="240" w:lineRule="auto"/>
              <w:ind w:firstLine="210" w:firstLineChars="100"/>
            </w:pPr>
            <w:r>
              <w:rPr>
                <w:rFonts w:hint="eastAsia"/>
              </w:rPr>
              <w:t>WebLogic默认帐号</w:t>
            </w:r>
            <w:r>
              <w:t>weblogic</w:t>
            </w:r>
            <w:r>
              <w:rPr>
                <w:rFonts w:hint="eastAsia"/>
              </w:rPr>
              <w:t>，默认密码</w:t>
            </w:r>
            <w:r>
              <w:t>weblogic</w:t>
            </w:r>
          </w:p>
          <w:p>
            <w:pPr>
              <w:spacing w:line="240" w:lineRule="auto"/>
              <w:ind w:firstLine="210" w:firstLineChars="100"/>
            </w:pPr>
            <w:r>
              <w:rPr>
                <w:rFonts w:hint="eastAsia"/>
              </w:rPr>
              <w:t>Apache控制台URL：</w:t>
            </w:r>
            <w:r>
              <w:t>http://</w:t>
            </w:r>
            <w:r>
              <w:rPr>
                <w:rFonts w:hint="eastAsia"/>
              </w:rPr>
              <w:t>www.example.com</w:t>
            </w:r>
            <w:r>
              <w:t>/server-status</w:t>
            </w:r>
          </w:p>
          <w:p>
            <w:pPr>
              <w:spacing w:line="240" w:lineRule="auto"/>
              <w:ind w:firstLine="210" w:firstLineChars="100"/>
            </w:pPr>
            <w:r>
              <w:rPr>
                <w:rFonts w:hint="eastAsia"/>
              </w:rPr>
              <w:t>Axis2控制台URL：http://www.example.com/axis2-admin/</w:t>
            </w:r>
          </w:p>
          <w:p>
            <w:pPr>
              <w:spacing w:line="240" w:lineRule="auto"/>
              <w:ind w:firstLine="210" w:firstLineChars="100"/>
            </w:pPr>
            <w:r>
              <w:rPr>
                <w:rFonts w:hint="eastAsia"/>
              </w:rPr>
              <w:t>Axis2控制台默认口令帐户：admin/axis2</w:t>
            </w:r>
          </w:p>
          <w:p>
            <w:pPr>
              <w:spacing w:line="240" w:lineRule="auto"/>
              <w:ind w:firstLine="210" w:firstLineChars="100"/>
            </w:pPr>
            <w:r>
              <w:rPr>
                <w:rFonts w:hint="eastAsia"/>
              </w:rPr>
              <w:t>iSAP控制台URL：</w:t>
            </w:r>
            <w:r>
              <w:t>http://</w:t>
            </w:r>
            <w:r>
              <w:rPr>
                <w:rFonts w:hint="eastAsia"/>
              </w:rPr>
              <w:t>www.example.com</w:t>
            </w:r>
            <w:r>
              <w:t>/admin/login.jsp</w:t>
            </w:r>
          </w:p>
          <w:p>
            <w:pPr>
              <w:spacing w:line="240" w:lineRule="auto"/>
              <w:ind w:firstLine="210" w:firstLineChars="100"/>
            </w:pPr>
            <w:r>
              <w:rPr>
                <w:rFonts w:hint="eastAsia"/>
              </w:rPr>
              <w:t>iSAP控制台默认的帐号和密码：admin/admin</w:t>
            </w:r>
          </w:p>
          <w:p>
            <w:pPr>
              <w:spacing w:line="240" w:lineRule="auto"/>
              <w:ind w:firstLine="210" w:firstLineChars="100"/>
            </w:pPr>
            <w:r>
              <w:rPr>
                <w:rFonts w:hint="eastAsia"/>
              </w:rPr>
              <w:t>Virgo控制台URL：</w:t>
            </w:r>
            <w:r>
              <w:t>http://</w:t>
            </w:r>
            <w:r>
              <w:rPr>
                <w:rFonts w:hint="eastAsia"/>
              </w:rPr>
              <w:t>www.example.com</w:t>
            </w:r>
            <w:r>
              <w:t>/admin</w:t>
            </w:r>
          </w:p>
          <w:p>
            <w:pPr>
              <w:spacing w:line="240" w:lineRule="auto"/>
              <w:ind w:firstLine="210" w:firstLineChars="100"/>
            </w:pPr>
            <w:r>
              <w:rPr>
                <w:rFonts w:hint="eastAsia"/>
              </w:rPr>
              <w:t>Virgo控制台默认的帐号和密码：admin/</w:t>
            </w:r>
            <w:r>
              <w:t>springsource</w:t>
            </w:r>
          </w:p>
          <w:p>
            <w:pPr>
              <w:spacing w:line="240" w:lineRule="auto"/>
              <w:ind w:firstLine="210" w:firstLineChars="100"/>
            </w:pPr>
            <w:r>
              <w:rPr>
                <w:rFonts w:hint="eastAsia"/>
              </w:rPr>
              <w:t>uniportal控制台URL：</w:t>
            </w:r>
            <w:r>
              <w:t>http://</w:t>
            </w:r>
            <w:r>
              <w:rPr>
                <w:rFonts w:hint="eastAsia"/>
              </w:rPr>
              <w:t>www.example.com</w:t>
            </w:r>
            <w:r>
              <w:t>/mc/zh/login.jsp</w:t>
            </w:r>
          </w:p>
          <w:p>
            <w:pPr>
              <w:spacing w:line="240" w:lineRule="auto"/>
              <w:ind w:firstLine="210" w:firstLineChars="100"/>
            </w:pPr>
            <w:r>
              <w:rPr>
                <w:rFonts w:hint="eastAsia"/>
              </w:rPr>
              <w:t>uniportal控制台默认的帐号和密码：admin/uniportal</w:t>
            </w:r>
          </w:p>
          <w:p>
            <w:pPr>
              <w:spacing w:line="240" w:lineRule="auto"/>
              <w:ind w:firstLine="210" w:firstLineChars="100"/>
            </w:pPr>
            <w:r>
              <w:rPr>
                <w:rFonts w:hint="eastAsia"/>
              </w:rPr>
              <w:t>Resin3.0控制台URL：</w:t>
            </w:r>
            <w:r>
              <w:t>http://</w:t>
            </w:r>
            <w:r>
              <w:rPr>
                <w:rFonts w:hint="eastAsia"/>
              </w:rPr>
              <w:t>www.example.com</w:t>
            </w:r>
            <w:r>
              <w:t>/admin_manage/</w:t>
            </w:r>
          </w:p>
          <w:p>
            <w:pPr>
              <w:spacing w:line="240" w:lineRule="auto"/>
              <w:ind w:firstLine="210" w:firstLineChars="100"/>
            </w:pPr>
            <w:r>
              <w:rPr>
                <w:rFonts w:hint="eastAsia"/>
              </w:rPr>
              <w:t>Resin3.1及更新版本的控制台URL：</w:t>
            </w:r>
            <w:r>
              <w:t>http://</w:t>
            </w:r>
            <w:r>
              <w:rPr>
                <w:rFonts w:hint="eastAsia"/>
              </w:rPr>
              <w:t>www.example.com</w:t>
            </w:r>
            <w:r>
              <w:t>/resin-admin/</w:t>
            </w:r>
          </w:p>
          <w:p>
            <w:pPr>
              <w:spacing w:line="240" w:lineRule="auto"/>
              <w:ind w:firstLine="210" w:firstLineChars="100"/>
            </w:pPr>
            <w:r>
              <w:rPr>
                <w:rFonts w:hint="eastAsia"/>
              </w:rPr>
              <w:t>（Resin的控制台应该限制只能本机访问，也就是只能从安装本resin服务器的机器上访问对应resin的控制台）</w:t>
            </w:r>
          </w:p>
          <w:p>
            <w:pPr>
              <w:spacing w:line="240" w:lineRule="auto"/>
              <w:ind w:firstLine="210" w:firstLineChars="100"/>
            </w:pPr>
            <w:r>
              <w:rPr>
                <w:rFonts w:hint="eastAsia"/>
              </w:rPr>
              <w:t xml:space="preserve"> “普元”管理控制台URL：http://www.example.com/eosmgr/</w:t>
            </w:r>
          </w:p>
          <w:p>
            <w:pPr>
              <w:spacing w:line="240" w:lineRule="auto"/>
              <w:ind w:firstLine="210" w:firstLineChars="100"/>
            </w:pPr>
            <w:r>
              <w:rPr>
                <w:rFonts w:hint="eastAsia"/>
              </w:rPr>
              <w:t>“普元”管理控制台默认的帐号和密码：sysadmin/000000</w:t>
            </w:r>
          </w:p>
          <w:p>
            <w:pPr>
              <w:numPr>
                <w:ilvl w:val="0"/>
                <w:numId w:val="34"/>
              </w:numPr>
              <w:spacing w:line="240" w:lineRule="auto"/>
              <w:ind w:firstLineChars="0"/>
            </w:pPr>
            <w:r>
              <w:t>在</w:t>
            </w:r>
            <w:r>
              <w:rPr>
                <w:rFonts w:hint="eastAsia"/>
              </w:rPr>
              <w:t xml:space="preserve">浏览器地址栏中输入Web服务器对应的URL。由于不同的应用可能目录有所差异，如果访问不到，可以登陆后台服务器以find命令查找，比如find / -name </w:t>
            </w:r>
            <w:r>
              <w:t>“</w:t>
            </w:r>
            <w:r>
              <w:rPr>
                <w:rFonts w:hint="eastAsia"/>
              </w:rPr>
              <w:t>*</w:t>
            </w:r>
            <w:r>
              <w:t>console</w:t>
            </w:r>
            <w:r>
              <w:rPr>
                <w:rFonts w:hint="eastAsia"/>
              </w:rPr>
              <w:t>*</w:t>
            </w:r>
            <w:r>
              <w:t>”</w:t>
            </w:r>
            <w:r>
              <w:rPr>
                <w:rFonts w:hint="eastAsia"/>
              </w:rPr>
              <w:t xml:space="preserve">，find / -name </w:t>
            </w:r>
            <w:r>
              <w:t>“</w:t>
            </w:r>
            <w:r>
              <w:rPr>
                <w:rFonts w:hint="eastAsia"/>
              </w:rPr>
              <w:t>*admin*</w:t>
            </w:r>
            <w:r>
              <w:t>”</w:t>
            </w:r>
            <w:r>
              <w:rPr>
                <w:rFonts w:hint="eastAsia"/>
              </w:rPr>
              <w:t>，看看实际的URL应该是什么，再次尝试。</w:t>
            </w:r>
          </w:p>
          <w:p>
            <w:pPr>
              <w:numPr>
                <w:ilvl w:val="0"/>
                <w:numId w:val="34"/>
              </w:numPr>
              <w:spacing w:line="240" w:lineRule="auto"/>
              <w:ind w:firstLineChars="0"/>
            </w:pPr>
            <w:r>
              <w:rPr>
                <w:rFonts w:hint="eastAsia"/>
              </w:rPr>
              <w:t>检查是否存在Web服务器控制台</w:t>
            </w:r>
          </w:p>
          <w:p>
            <w:pPr>
              <w:numPr>
                <w:ilvl w:val="0"/>
                <w:numId w:val="34"/>
              </w:numPr>
              <w:spacing w:line="240" w:lineRule="auto"/>
              <w:ind w:firstLineChars="0"/>
            </w:pPr>
            <w:r>
              <w:rPr>
                <w:rFonts w:hint="eastAsia"/>
              </w:rPr>
              <w:t>如果存在控制台，使用默认帐号、口令登录，弱口令登录，查看是否登录成功，如果可以则存在漏洞。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预期结果</w:t>
            </w:r>
          </w:p>
        </w:tc>
        <w:tc>
          <w:tcPr>
            <w:tcW w:w="6885"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不存在Web服务器控制台，或者存在控制台但有强口令。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备注</w:t>
            </w:r>
          </w:p>
        </w:tc>
        <w:tc>
          <w:tcPr>
            <w:tcW w:w="6885" w:type="dxa"/>
            <w:tcBorders>
              <w:top w:val="single" w:color="auto" w:sz="4" w:space="0"/>
              <w:left w:val="single" w:color="auto" w:sz="4" w:space="0"/>
              <w:bottom w:val="single" w:color="auto" w:sz="4" w:space="0"/>
              <w:right w:val="single" w:color="auto" w:sz="4" w:space="0"/>
            </w:tcBorders>
          </w:tcPr>
          <w:p>
            <w:pPr>
              <w:ind w:firstLine="0" w:firstLineChars="0"/>
              <w:jc w:val="both"/>
            </w:pPr>
            <w:r>
              <w:rPr>
                <w:rFonts w:hint="eastAsia"/>
              </w:rPr>
              <w:t>弱口令例子：123、123456、abc、huawei、admin、tellin、isap、scp等；另外，和用户名相同或非常接近的口令也属于弱口令，比如用户名为tomcat，口令为tomcat1。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t>测试结果</w:t>
            </w:r>
          </w:p>
        </w:tc>
        <w:tc>
          <w:tcPr>
            <w:tcW w:w="6885"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48" w:name="_Toc402773684"/>
      <w:r>
        <w:rPr>
          <w:rFonts w:hint="eastAsia"/>
        </w:rPr>
        <w:t>目录列表测试</w:t>
      </w:r>
      <w:bookmarkEnd w:id="48"/>
    </w:p>
    <w:tbl>
      <w:tblPr>
        <w:tblStyle w:val="32"/>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22"/>
        <w:gridCol w:w="69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94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DIR_04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94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目录列表测试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94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目录列表能够造成信息泄漏，而且对于攻击者而言是非常容易进行的。所以在测试过程中，我们应当找出所有的目录列表漏洞。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94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946" w:type="dxa"/>
            <w:tcBorders>
              <w:top w:val="single" w:color="auto" w:sz="4" w:space="0"/>
              <w:left w:val="single" w:color="auto" w:sz="4" w:space="0"/>
              <w:bottom w:val="single" w:color="auto" w:sz="4" w:space="0"/>
              <w:right w:val="single" w:color="auto" w:sz="4" w:space="0"/>
            </w:tcBorders>
          </w:tcPr>
          <w:p>
            <w:pPr>
              <w:numPr>
                <w:ilvl w:val="0"/>
                <w:numId w:val="35"/>
              </w:numPr>
              <w:spacing w:line="240" w:lineRule="auto"/>
              <w:ind w:firstLineChars="0"/>
            </w:pPr>
            <w:r>
              <w:rPr>
                <w:rFonts w:hint="eastAsia"/>
              </w:rPr>
              <w:t>Web业务运行正常</w:t>
            </w:r>
          </w:p>
          <w:p>
            <w:pPr>
              <w:numPr>
                <w:ilvl w:val="0"/>
                <w:numId w:val="35"/>
              </w:numPr>
              <w:spacing w:line="240" w:lineRule="auto"/>
              <w:ind w:firstLineChars="0"/>
            </w:pPr>
            <w:r>
              <w:rPr>
                <w:rFonts w:hint="eastAsia"/>
              </w:rPr>
              <w:t>已知目标网站的域名或IP地址</w:t>
            </w:r>
          </w:p>
          <w:p>
            <w:pPr>
              <w:numPr>
                <w:ilvl w:val="0"/>
                <w:numId w:val="35"/>
              </w:numPr>
              <w:spacing w:line="240" w:lineRule="auto"/>
              <w:ind w:firstLineChars="0"/>
            </w:pPr>
            <w:r>
              <w:rPr>
                <w:rFonts w:hint="eastAsia"/>
              </w:rPr>
              <w:t>测试用机上需安装JRE</w:t>
            </w:r>
          </w:p>
          <w:p>
            <w:pPr>
              <w:numPr>
                <w:ilvl w:val="0"/>
                <w:numId w:val="35"/>
              </w:numPr>
              <w:spacing w:line="240" w:lineRule="auto"/>
              <w:ind w:firstLineChars="0"/>
            </w:pPr>
            <w:r>
              <w:rPr>
                <w:rFonts w:hint="eastAsia"/>
              </w:rPr>
              <w:t>测试用机上有DirBuster软件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946" w:type="dxa"/>
            <w:tcBorders>
              <w:top w:val="single" w:color="auto" w:sz="4" w:space="0"/>
              <w:left w:val="single" w:color="auto" w:sz="4" w:space="0"/>
              <w:bottom w:val="single" w:color="auto" w:sz="4" w:space="0"/>
              <w:right w:val="single" w:color="auto" w:sz="4" w:space="0"/>
            </w:tcBorders>
          </w:tcPr>
          <w:p>
            <w:pPr>
              <w:numPr>
                <w:ilvl w:val="0"/>
                <w:numId w:val="36"/>
              </w:numPr>
              <w:spacing w:line="240" w:lineRule="auto"/>
              <w:ind w:firstLineChars="0"/>
            </w:pPr>
            <w:r>
              <w:rPr>
                <w:rFonts w:hint="eastAsia"/>
              </w:rPr>
              <w:t>双击运行</w:t>
            </w:r>
            <w:r>
              <w:t>DirBuster-0.9.8.jar</w:t>
            </w:r>
          </w:p>
          <w:p>
            <w:pPr>
              <w:numPr>
                <w:ilvl w:val="0"/>
                <w:numId w:val="36"/>
              </w:numPr>
              <w:spacing w:line="240" w:lineRule="auto"/>
              <w:ind w:firstLineChars="0"/>
            </w:pPr>
            <w:r>
              <w:rPr>
                <w:rFonts w:hint="eastAsia"/>
              </w:rPr>
              <w:t>在host栏中填入目标IP地址或域名，在Port栏中输入服务器对应的端口；如果服务器只接受HTTPS请求，则需要选择Protocol为HTTPS</w:t>
            </w:r>
          </w:p>
          <w:p>
            <w:pPr>
              <w:spacing w:line="240" w:lineRule="auto"/>
              <w:ind w:firstLine="0" w:firstLineChars="0"/>
            </w:pPr>
            <w:r>
              <w:rPr>
                <w:rFonts w:hint="eastAsia"/>
                <w:snapToGrid/>
              </w:rPr>
              <w:drawing>
                <wp:inline distT="0" distB="0" distL="0" distR="0">
                  <wp:extent cx="3990975" cy="3324225"/>
                  <wp:effectExtent l="1905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7" cstate="print"/>
                          <a:srcRect/>
                          <a:stretch>
                            <a:fillRect/>
                          </a:stretch>
                        </pic:blipFill>
                        <pic:spPr>
                          <a:xfrm>
                            <a:off x="0" y="0"/>
                            <a:ext cx="3990975" cy="3324225"/>
                          </a:xfrm>
                          <a:prstGeom prst="rect">
                            <a:avLst/>
                          </a:prstGeom>
                          <a:noFill/>
                          <a:ln w="9525">
                            <a:noFill/>
                            <a:miter lim="800000"/>
                            <a:headEnd/>
                            <a:tailEnd/>
                          </a:ln>
                        </pic:spPr>
                      </pic:pic>
                    </a:graphicData>
                  </a:graphic>
                </wp:inline>
              </w:drawing>
            </w:r>
          </w:p>
          <w:p>
            <w:pPr>
              <w:numPr>
                <w:ilvl w:val="0"/>
                <w:numId w:val="36"/>
              </w:numPr>
              <w:spacing w:line="240" w:lineRule="auto"/>
              <w:ind w:firstLineChars="0"/>
            </w:pPr>
            <w:r>
              <w:rPr>
                <w:rFonts w:hint="eastAsia"/>
              </w:rPr>
              <w:t>在file with list of dirs/files 栏后点击browse，选择破解的字典库为directory-list-2.3-small.txt：</w:t>
            </w:r>
          </w:p>
          <w:p>
            <w:pPr>
              <w:numPr>
                <w:ilvl w:val="0"/>
                <w:numId w:val="36"/>
              </w:numPr>
              <w:spacing w:line="240" w:lineRule="auto"/>
              <w:ind w:firstLineChars="0"/>
            </w:pPr>
            <w:r>
              <w:rPr>
                <w:rFonts w:hint="eastAsia"/>
              </w:rPr>
              <w:t>去除Burte Force Files选项</w:t>
            </w:r>
          </w:p>
          <w:p>
            <w:pPr>
              <w:numPr>
                <w:ilvl w:val="0"/>
                <w:numId w:val="36"/>
              </w:numPr>
              <w:spacing w:line="240" w:lineRule="auto"/>
              <w:ind w:firstLineChars="0"/>
            </w:pPr>
            <w:r>
              <w:rPr>
                <w:rFonts w:hint="eastAsia"/>
              </w:rPr>
              <w:t>其他选项不变，点击右下角的start，启动目录查找</w:t>
            </w:r>
          </w:p>
          <w:p>
            <w:pPr>
              <w:spacing w:line="240" w:lineRule="auto"/>
              <w:ind w:firstLine="0" w:firstLineChars="0"/>
            </w:pPr>
            <w:r>
              <w:rPr>
                <w:snapToGrid/>
              </w:rPr>
              <w:drawing>
                <wp:inline distT="0" distB="0" distL="0" distR="0">
                  <wp:extent cx="3981450" cy="3324225"/>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8" cstate="print"/>
                          <a:srcRect/>
                          <a:stretch>
                            <a:fillRect/>
                          </a:stretch>
                        </pic:blipFill>
                        <pic:spPr>
                          <a:xfrm>
                            <a:off x="0" y="0"/>
                            <a:ext cx="3981450" cy="3324225"/>
                          </a:xfrm>
                          <a:prstGeom prst="rect">
                            <a:avLst/>
                          </a:prstGeom>
                          <a:noFill/>
                          <a:ln w="9525">
                            <a:noFill/>
                            <a:miter lim="800000"/>
                            <a:headEnd/>
                            <a:tailEnd/>
                          </a:ln>
                        </pic:spPr>
                      </pic:pic>
                    </a:graphicData>
                  </a:graphic>
                </wp:inline>
              </w:drawing>
            </w:r>
          </w:p>
          <w:p>
            <w:pPr>
              <w:numPr>
                <w:ilvl w:val="0"/>
                <w:numId w:val="36"/>
              </w:numPr>
              <w:spacing w:line="240" w:lineRule="auto"/>
              <w:ind w:firstLineChars="0"/>
            </w:pPr>
            <w:r>
              <w:rPr>
                <w:rFonts w:hint="eastAsia"/>
              </w:rPr>
              <w:t>依次右击Response值为200的行，在出现的菜单中点击Open In Browser</w:t>
            </w:r>
          </w:p>
          <w:p>
            <w:pPr>
              <w:spacing w:line="240" w:lineRule="auto"/>
              <w:ind w:firstLine="0" w:firstLineChars="0"/>
            </w:pPr>
            <w:r>
              <w:rPr>
                <w:rFonts w:hint="eastAsia"/>
                <w:snapToGrid/>
              </w:rPr>
              <w:drawing>
                <wp:inline distT="0" distB="0" distL="0" distR="0">
                  <wp:extent cx="3981450" cy="332422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0" cstate="print"/>
                          <a:srcRect/>
                          <a:stretch>
                            <a:fillRect/>
                          </a:stretch>
                        </pic:blipFill>
                        <pic:spPr>
                          <a:xfrm>
                            <a:off x="0" y="0"/>
                            <a:ext cx="3981450" cy="3324225"/>
                          </a:xfrm>
                          <a:prstGeom prst="rect">
                            <a:avLst/>
                          </a:prstGeom>
                          <a:noFill/>
                          <a:ln w="9525">
                            <a:noFill/>
                            <a:miter lim="800000"/>
                            <a:headEnd/>
                            <a:tailEnd/>
                          </a:ln>
                        </pic:spPr>
                      </pic:pic>
                    </a:graphicData>
                  </a:graphic>
                </wp:inline>
              </w:drawing>
            </w:r>
          </w:p>
          <w:p>
            <w:pPr>
              <w:numPr>
                <w:ilvl w:val="0"/>
                <w:numId w:val="36"/>
              </w:numPr>
              <w:spacing w:line="240" w:lineRule="auto"/>
              <w:ind w:firstLineChars="0"/>
            </w:pPr>
            <w:r>
              <w:rPr>
                <w:rFonts w:hint="eastAsia"/>
              </w:rPr>
              <w:t>分析结果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94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所有对目录的访问均不能打印出文件列表。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946"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2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946"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49" w:name="_Toc402773685"/>
      <w:r>
        <w:rPr>
          <w:rFonts w:hint="eastAsia"/>
        </w:rPr>
        <w:t>文件归档测试</w:t>
      </w:r>
      <w:bookmarkEnd w:id="49"/>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DIR_05_01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snapToGrid/>
              </w:rPr>
              <w:t>文件归档测试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ascii="宋体" w:cs="宋体"/>
              </w:rPr>
              <w:t>在网站管理员的维护过程中，很多情况下会对程序或者页面进行备份（可能是有意的或者是无意的，如</w:t>
            </w:r>
            <w:r>
              <w:rPr>
                <w:rFonts w:ascii="宋体" w:cs="宋体"/>
              </w:rPr>
              <w:t>ultraedit</w:t>
            </w:r>
            <w:r>
              <w:rPr>
                <w:rFonts w:hint="eastAsia" w:ascii="宋体" w:cs="宋体"/>
              </w:rPr>
              <w:t>在修改后会生成文件名加bak后缀的文件）。攻击者通过直接访问这些备份的路径可以下载文件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37"/>
              </w:numPr>
              <w:spacing w:line="240" w:lineRule="auto"/>
              <w:ind w:firstLineChars="0"/>
            </w:pPr>
            <w:r>
              <w:rPr>
                <w:rFonts w:hint="eastAsia"/>
              </w:rPr>
              <w:t>拥有运行Web服务器的操作系统帐号和口令</w:t>
            </w:r>
          </w:p>
          <w:p>
            <w:pPr>
              <w:numPr>
                <w:ilvl w:val="0"/>
                <w:numId w:val="37"/>
              </w:numPr>
              <w:spacing w:line="240" w:lineRule="auto"/>
              <w:ind w:firstLineChars="0"/>
            </w:pPr>
            <w:r>
              <w:rPr>
                <w:rFonts w:hint="eastAsia"/>
              </w:rPr>
              <w:t>Web业务运行正常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38"/>
              </w:numPr>
              <w:spacing w:line="240" w:lineRule="auto"/>
              <w:ind w:firstLineChars="0"/>
            </w:pPr>
            <w:r>
              <w:rPr>
                <w:rFonts w:hint="eastAsia"/>
              </w:rPr>
              <w:t>登陆后台Web服务器的操作系统</w:t>
            </w:r>
          </w:p>
          <w:p>
            <w:pPr>
              <w:numPr>
                <w:ilvl w:val="0"/>
                <w:numId w:val="38"/>
              </w:numPr>
              <w:spacing w:line="240" w:lineRule="auto"/>
              <w:ind w:firstLineChars="0"/>
            </w:pPr>
            <w:r>
              <w:rPr>
                <w:rFonts w:hint="eastAsia"/>
              </w:rPr>
              <w:t>以cd命令进入可以通过Web方式访问的目录（比如tomcat服务器的$home/</w:t>
            </w:r>
            <w:r>
              <w:t>webapps</w:t>
            </w:r>
            <w:r>
              <w:rPr>
                <w:rFonts w:hint="eastAsia"/>
              </w:rPr>
              <w:t>目录，jboss服务器的$home/</w:t>
            </w:r>
            <w:r>
              <w:t>jboss/server/default/deploy</w:t>
            </w:r>
            <w:r>
              <w:rPr>
                <w:rFonts w:hint="eastAsia"/>
              </w:rPr>
              <w:t>目录）</w:t>
            </w:r>
          </w:p>
          <w:p>
            <w:pPr>
              <w:spacing w:line="240" w:lineRule="auto"/>
              <w:ind w:left="462" w:leftChars="220"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可以通过Web方式访问的目录，不存在开发过程（包括现场定制）中的产生的临时文件、备份文件等。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firstLine="0" w:firstLineChars="0"/>
        <w:rPr>
          <w:rFonts w:ascii="Arial" w:hAnsi="Arial" w:eastAsia="黑体"/>
          <w:snapToGrid/>
          <w:sz w:val="24"/>
          <w:szCs w:val="24"/>
        </w:rPr>
      </w:pPr>
    </w:p>
    <w:tbl>
      <w:tblPr>
        <w:tblStyle w:val="32"/>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DIR_05_02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snapToGrid/>
              </w:rPr>
              <w:t>版本控制软件SVN备份文件测试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ascii="宋体" w:cs="宋体"/>
              </w:rPr>
              <w:t>在开发环境时常使用版本控制软件管理代码，常用的有SVN，SVN在管理代码的过程中会自动生成一个名为.svn的隐藏文件夹，svn目录下还包含了以.svn-base结尾的源代码文件副本。但一些网站管理员在发布代码时，不愿意使用‘导出’功能，而是直接复制代码文件夹到WEB服务器上，这就使.svn隐藏文件夹被暴露于外网环境，黑客可以借助其中包含的用于版本信息追踪的‘entries’文件，逐步摸清站点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1、Web业务运行正常并用SVN进行版本管理</w:t>
            </w:r>
          </w:p>
          <w:p>
            <w:pPr>
              <w:spacing w:line="240" w:lineRule="auto"/>
              <w:ind w:firstLine="0" w:firstLineChars="0"/>
            </w:pPr>
            <w:r>
              <w:rPr>
                <w:rFonts w:hint="eastAsia"/>
              </w:rPr>
              <w:t>2、在生产环境中未删除相关SVN的文件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w:t>
            </w:r>
            <w:r>
              <w:rPr>
                <w:rFonts w:hint="eastAsia"/>
              </w:rPr>
              <w:tab/>
            </w:r>
            <w:r>
              <w:rPr>
                <w:rFonts w:hint="eastAsia"/>
              </w:rPr>
              <w:t>假设存在这样的目录，如http://www.example.com/xxx。</w:t>
            </w:r>
          </w:p>
          <w:p>
            <w:pPr>
              <w:spacing w:line="240" w:lineRule="auto"/>
              <w:ind w:firstLine="0" w:firstLineChars="0"/>
            </w:pPr>
            <w:r>
              <w:rPr>
                <w:rFonts w:hint="eastAsia"/>
              </w:rPr>
              <w:t>2、</w:t>
            </w:r>
            <w:r>
              <w:rPr>
                <w:rFonts w:hint="eastAsia"/>
              </w:rPr>
              <w:tab/>
            </w:r>
            <w:r>
              <w:rPr>
                <w:rFonts w:hint="eastAsia"/>
              </w:rPr>
              <w:t>打开浏览器，直接在URL后面加上“.svn/entries”，查看是否出现目录结构、文件等敏感信息</w:t>
            </w:r>
          </w:p>
          <w:p>
            <w:pPr>
              <w:spacing w:line="240" w:lineRule="auto"/>
              <w:ind w:firstLine="0" w:firstLineChars="0"/>
            </w:pPr>
            <w:r>
              <w:rPr>
                <w:rFonts w:hint="eastAsia"/>
              </w:rPr>
              <w:t>3、</w:t>
            </w:r>
            <w:r>
              <w:rPr>
                <w:rFonts w:hint="eastAsia"/>
              </w:rPr>
              <w:tab/>
            </w:r>
            <w:r>
              <w:rPr>
                <w:rFonts w:hint="eastAsia"/>
              </w:rPr>
              <w:t>假设存在这样的文件，如http://www.example.com/xxx.jsp。</w:t>
            </w:r>
          </w:p>
          <w:p>
            <w:pPr>
              <w:spacing w:line="240" w:lineRule="auto"/>
              <w:ind w:firstLine="0" w:firstLineChars="0"/>
            </w:pPr>
            <w:r>
              <w:rPr>
                <w:rFonts w:hint="eastAsia"/>
              </w:rPr>
              <w:t>打开浏览器，直接在URL后面加上“.svn/text-base/xxx.jsp.text-base”，查看是否出现该jsp文件的源码。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不能访问以下链接获得目录结构和页面源代码等敏感信息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jc w:val="both"/>
            </w:pPr>
            <w:r>
              <w:rPr>
                <w:rFonts w:hint="eastAsia"/>
              </w:rPr>
              <w:t>发现有SVN漏洞后可以用Seay-SVN这个软件把整个Web站点下载下来或在线管理，如图：</w:t>
            </w:r>
          </w:p>
          <w:p>
            <w:pPr>
              <w:ind w:firstLine="0" w:firstLineChars="0"/>
              <w:jc w:val="both"/>
            </w:pPr>
            <w:r>
              <w:rPr>
                <w:snapToGrid/>
              </w:rPr>
              <w:drawing>
                <wp:inline distT="0" distB="0" distL="0" distR="0">
                  <wp:extent cx="4218940" cy="2245995"/>
                  <wp:effectExtent l="19050" t="0" r="0" b="0"/>
                  <wp:docPr id="55" name="图片 54" descr="无标题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4" descr="无标题6.png"/>
                          <pic:cNvPicPr>
                            <a:picLocks noChangeAspect="1"/>
                          </pic:cNvPicPr>
                        </pic:nvPicPr>
                        <pic:blipFill>
                          <a:blip r:embed="rId31" cstate="print"/>
                          <a:stretch>
                            <a:fillRect/>
                          </a:stretch>
                        </pic:blipFill>
                        <pic:spPr>
                          <a:xfrm>
                            <a:off x="0" y="0"/>
                            <a:ext cx="4218940" cy="224599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firstLine="199" w:firstLineChars="95"/>
      </w:pPr>
    </w:p>
    <w:p>
      <w:pPr>
        <w:pStyle w:val="3"/>
      </w:pPr>
      <w:bookmarkStart w:id="50" w:name="_Toc402773686"/>
      <w:r>
        <w:rPr>
          <w:rFonts w:hint="eastAsia"/>
        </w:rPr>
        <w:t>认证测试</w:t>
      </w:r>
      <w:bookmarkEnd w:id="50"/>
    </w:p>
    <w:p>
      <w:pPr>
        <w:ind w:firstLine="420"/>
      </w:pPr>
      <w:r>
        <w:rPr>
          <w:rFonts w:hint="eastAsia"/>
        </w:rPr>
        <w:t>暴力破解是目前最直接有效的攻击方式，特别对于电信业务来说，很多情况下口令都为6位纯数字，很容易被攻击。本测试项在于检查认证系统对暴力破解的防护性。</w:t>
      </w:r>
    </w:p>
    <w:p>
      <w:pPr>
        <w:ind w:firstLine="420"/>
      </w:pPr>
      <w:r>
        <w:rPr>
          <w:rFonts w:hint="eastAsia"/>
        </w:rPr>
        <w:t>在以下的一些测试中，围绕能否满足暴力破解进行的设计，未设计直接进行暴力破解的攻击用例。如果需要，测试人员可以使用hydra和AppScan中集成的Authentication Tester工具进行。</w:t>
      </w:r>
    </w:p>
    <w:p>
      <w:pPr>
        <w:pStyle w:val="4"/>
      </w:pPr>
      <w:bookmarkStart w:id="51" w:name="_Toc402773687"/>
      <w:r>
        <w:rPr>
          <w:rFonts w:hint="eastAsia"/>
        </w:rPr>
        <w:t>验证码测试</w:t>
      </w:r>
      <w:bookmarkEnd w:id="51"/>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SEC_Web_AUTHEN_01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验证码测试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查看是否有验证码机制，以及验证码机制是否完善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39"/>
              </w:numPr>
              <w:spacing w:line="240" w:lineRule="auto"/>
              <w:ind w:firstLineChars="0"/>
            </w:pPr>
            <w:r>
              <w:rPr>
                <w:rFonts w:hint="eastAsia"/>
              </w:rPr>
              <w:t>已知Web网站地址</w:t>
            </w:r>
          </w:p>
          <w:p>
            <w:pPr>
              <w:numPr>
                <w:ilvl w:val="0"/>
                <w:numId w:val="39"/>
              </w:numPr>
              <w:spacing w:line="240" w:lineRule="auto"/>
              <w:ind w:firstLineChars="0"/>
            </w:pPr>
            <w:r>
              <w:rPr>
                <w:rFonts w:hint="eastAsia"/>
              </w:rPr>
              <w:t>Web业务运行正常</w:t>
            </w:r>
          </w:p>
          <w:p>
            <w:pPr>
              <w:numPr>
                <w:ilvl w:val="0"/>
                <w:numId w:val="39"/>
              </w:numPr>
              <w:spacing w:line="240" w:lineRule="auto"/>
              <w:ind w:firstLineChars="0"/>
            </w:pPr>
            <w:r>
              <w:rPr>
                <w:rFonts w:hint="eastAsia"/>
              </w:rPr>
              <w:t>存在登陆页面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40"/>
              </w:numPr>
              <w:spacing w:line="240" w:lineRule="auto"/>
              <w:ind w:firstLineChars="0"/>
            </w:pPr>
            <w:r>
              <w:rPr>
                <w:rFonts w:hint="eastAsia"/>
              </w:rPr>
              <w:t>登陆页面是否存在验证码，不存在说明存在漏洞，完成测试</w:t>
            </w:r>
          </w:p>
          <w:p>
            <w:pPr>
              <w:numPr>
                <w:ilvl w:val="0"/>
                <w:numId w:val="40"/>
              </w:numPr>
              <w:spacing w:line="240" w:lineRule="auto"/>
              <w:ind w:firstLineChars="0"/>
            </w:pPr>
            <w:r>
              <w:rPr>
                <w:rFonts w:hint="eastAsia"/>
              </w:rPr>
              <w:t>验证码和用户名、密码是否一次性、同时提交给服务器验证，如果是分开提交、分开验证，则存在漏洞</w:t>
            </w:r>
          </w:p>
          <w:p>
            <w:pPr>
              <w:numPr>
                <w:ilvl w:val="0"/>
                <w:numId w:val="40"/>
              </w:numPr>
              <w:spacing w:line="240" w:lineRule="auto"/>
              <w:ind w:firstLineChars="0"/>
            </w:pPr>
            <w:r>
              <w:rPr>
                <w:rFonts w:hint="eastAsia"/>
              </w:rPr>
              <w:t>在服务器端，是否只有在验证码检验通过后才进行用户名和密码的检验，如果不是说明存在漏洞。（检测方法：输入错误的用户名或密码、错误的验证码。观察返回信息，是否只提示验证码错误，也就是说当验证码错误时，禁止再判断用户名和密码。）</w:t>
            </w:r>
          </w:p>
          <w:p>
            <w:pPr>
              <w:numPr>
                <w:ilvl w:val="0"/>
                <w:numId w:val="40"/>
              </w:numPr>
              <w:spacing w:line="240" w:lineRule="auto"/>
              <w:ind w:firstLineChars="0"/>
            </w:pPr>
            <w:r>
              <w:rPr>
                <w:rFonts w:hint="eastAsia"/>
              </w:rPr>
              <w:t>验证码是否为图片形式且在一张图片中，不为图片形式或不在一张图片中，说明存在漏洞，完成测试</w:t>
            </w:r>
          </w:p>
          <w:p>
            <w:pPr>
              <w:numPr>
                <w:ilvl w:val="0"/>
                <w:numId w:val="40"/>
              </w:numPr>
              <w:spacing w:line="240" w:lineRule="auto"/>
              <w:ind w:firstLineChars="0"/>
            </w:pPr>
            <w:r>
              <w:rPr>
                <w:rFonts w:hint="eastAsia"/>
              </w:rPr>
              <w:t>生成的验证码是否可以通过html源代码查看到，如果可以说明存在漏洞，完成测试</w:t>
            </w:r>
          </w:p>
          <w:p>
            <w:pPr>
              <w:numPr>
                <w:ilvl w:val="0"/>
                <w:numId w:val="40"/>
              </w:numPr>
              <w:spacing w:line="240" w:lineRule="auto"/>
              <w:ind w:firstLineChars="0"/>
            </w:pPr>
            <w:r>
              <w:rPr>
                <w:rFonts w:hint="eastAsia"/>
              </w:rPr>
              <w:t>生成验证码的模块是否根据提供的参数生成验证码，如果是说明存在漏洞，完成测试</w:t>
            </w:r>
          </w:p>
          <w:p>
            <w:pPr>
              <w:numPr>
                <w:ilvl w:val="0"/>
                <w:numId w:val="40"/>
              </w:numPr>
              <w:spacing w:line="240" w:lineRule="auto"/>
              <w:ind w:firstLineChars="0"/>
            </w:pPr>
            <w:r>
              <w:rPr>
                <w:rFonts w:hint="eastAsia"/>
              </w:rPr>
              <w:t>请求10次观察验证码是否随机生成，如果存在一定的规律（例如5次后出现同一验证码）说明存在漏洞，完成测试</w:t>
            </w:r>
          </w:p>
          <w:p>
            <w:pPr>
              <w:numPr>
                <w:ilvl w:val="0"/>
                <w:numId w:val="40"/>
              </w:numPr>
              <w:spacing w:line="240" w:lineRule="auto"/>
              <w:ind w:firstLineChars="0"/>
            </w:pPr>
            <w:r>
              <w:rPr>
                <w:rFonts w:hint="eastAsia"/>
              </w:rPr>
              <w:t>观察验证码图片中背景是否存在无规律的点或线条，如果背景为纯色（例如只有白色）说明存在漏洞，完成测试</w:t>
            </w:r>
          </w:p>
          <w:p>
            <w:pPr>
              <w:numPr>
                <w:ilvl w:val="0"/>
                <w:numId w:val="40"/>
              </w:numPr>
              <w:spacing w:line="240" w:lineRule="auto"/>
              <w:ind w:firstLineChars="0"/>
            </w:pPr>
            <w:r>
              <w:rPr>
                <w:rFonts w:hint="eastAsia"/>
              </w:rPr>
              <w:t>验证码在认证一次后是否立即失效：</w:t>
            </w:r>
          </w:p>
          <w:p>
            <w:pPr>
              <w:numPr>
                <w:ilvl w:val="1"/>
                <w:numId w:val="40"/>
              </w:numPr>
              <w:spacing w:line="240" w:lineRule="auto"/>
              <w:ind w:firstLineChars="0"/>
            </w:pPr>
            <w:r>
              <w:rPr>
                <w:rFonts w:hint="eastAsia"/>
              </w:rPr>
              <w:t>请求登陆页面，得到生成的验证码</w:t>
            </w:r>
          </w:p>
          <w:p>
            <w:pPr>
              <w:numPr>
                <w:ilvl w:val="1"/>
                <w:numId w:val="40"/>
              </w:numPr>
              <w:spacing w:line="240" w:lineRule="auto"/>
              <w:ind w:firstLineChars="0"/>
            </w:pPr>
            <w:r>
              <w:rPr>
                <w:rFonts w:hint="eastAsia"/>
              </w:rPr>
              <w:t>开启WebScarab，配置对GET和POST请求进行拦截；并在浏览器中配置代理服务器IP为127.0.0.1，端口为8008</w:t>
            </w:r>
          </w:p>
          <w:p>
            <w:pPr>
              <w:numPr>
                <w:ilvl w:val="1"/>
                <w:numId w:val="40"/>
              </w:numPr>
              <w:spacing w:line="240" w:lineRule="auto"/>
              <w:ind w:firstLineChars="0"/>
            </w:pPr>
            <w:r>
              <w:rPr>
                <w:rFonts w:hint="eastAsia"/>
              </w:rPr>
              <w:t>填入错误的用户名和口令，填入正确的验证码，提交表单</w:t>
            </w:r>
          </w:p>
          <w:p>
            <w:pPr>
              <w:numPr>
                <w:ilvl w:val="1"/>
                <w:numId w:val="40"/>
              </w:numPr>
              <w:spacing w:line="240" w:lineRule="auto"/>
              <w:ind w:firstLineChars="0"/>
            </w:pPr>
            <w:r>
              <w:rPr>
                <w:rFonts w:hint="eastAsia"/>
              </w:rPr>
              <w:t>从WebScarab拦截数据中复制对应登陆请求的POST或GET消息（文本格式），将其中的口令更改一个字符</w:t>
            </w:r>
          </w:p>
          <w:p>
            <w:pPr>
              <w:numPr>
                <w:ilvl w:val="1"/>
                <w:numId w:val="40"/>
              </w:numPr>
              <w:spacing w:line="240" w:lineRule="auto"/>
              <w:ind w:firstLineChars="0"/>
            </w:pPr>
            <w:r>
              <w:rPr>
                <w:rFonts w:hint="eastAsia"/>
              </w:rPr>
              <w:t>在命令行中输入telnet &lt;服务器域名或IP&gt; &lt;端口&gt;，回车</w:t>
            </w:r>
          </w:p>
          <w:p>
            <w:pPr>
              <w:numPr>
                <w:ilvl w:val="1"/>
                <w:numId w:val="40"/>
              </w:numPr>
              <w:spacing w:line="240" w:lineRule="auto"/>
              <w:ind w:firstLineChars="0"/>
            </w:pPr>
            <w:r>
              <w:rPr>
                <w:rFonts w:hint="eastAsia"/>
              </w:rPr>
              <w:t>将修改的内容粘贴到命令行窗口中，回车</w:t>
            </w:r>
          </w:p>
          <w:p>
            <w:pPr>
              <w:numPr>
                <w:ilvl w:val="1"/>
                <w:numId w:val="40"/>
              </w:numPr>
              <w:spacing w:line="240" w:lineRule="auto"/>
              <w:ind w:firstLineChars="0"/>
            </w:pPr>
            <w:r>
              <w:rPr>
                <w:rFonts w:hint="eastAsia"/>
              </w:rPr>
              <w:t>判断返回的页面中是否包含“验证码错误”（或类似）的提示，如果没有，说明存在漏洞，完成测试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不存在上述漏洞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本用例根据最严格的方式对目标进行测试，如果产品线对安全的要求不高且有自身的安全策略规定时，可以视情况对测试项进行部分测试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52" w:name="_Toc402773688"/>
      <w:r>
        <w:rPr>
          <w:rFonts w:hint="eastAsia"/>
        </w:rPr>
        <w:t>认证错误提示</w:t>
      </w:r>
      <w:bookmarkEnd w:id="52"/>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AUTHEN_02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认证错误提示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为了进行暴力破解，攻击者需要知道已存在的用户名，再对该用户名进行攻击。所以，本测试用于确认目标服务器在处理登陆操作时会提示出具体的信息。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41"/>
              </w:numPr>
              <w:spacing w:line="240" w:lineRule="auto"/>
              <w:ind w:firstLineChars="0"/>
            </w:pPr>
            <w:r>
              <w:rPr>
                <w:rFonts w:hint="eastAsia"/>
              </w:rPr>
              <w:t>已知Web网站地址</w:t>
            </w:r>
          </w:p>
          <w:p>
            <w:pPr>
              <w:numPr>
                <w:ilvl w:val="0"/>
                <w:numId w:val="41"/>
              </w:numPr>
              <w:spacing w:line="240" w:lineRule="auto"/>
              <w:ind w:firstLineChars="0"/>
            </w:pPr>
            <w:r>
              <w:rPr>
                <w:rFonts w:hint="eastAsia"/>
              </w:rPr>
              <w:t>Web业务运行正常</w:t>
            </w:r>
          </w:p>
          <w:p>
            <w:pPr>
              <w:numPr>
                <w:ilvl w:val="0"/>
                <w:numId w:val="41"/>
              </w:numPr>
              <w:spacing w:line="240" w:lineRule="auto"/>
              <w:ind w:firstLineChars="0"/>
            </w:pPr>
            <w:r>
              <w:rPr>
                <w:rFonts w:hint="eastAsia"/>
              </w:rPr>
              <w:t>存在登陆页面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42"/>
              </w:numPr>
              <w:spacing w:line="240" w:lineRule="auto"/>
              <w:ind w:firstLineChars="0"/>
            </w:pPr>
            <w:r>
              <w:rPr>
                <w:rFonts w:hint="eastAsia"/>
              </w:rPr>
              <w:t>在用户名（或其他身份标志）的输入框中输入noexists，口令任意</w:t>
            </w:r>
          </w:p>
          <w:p>
            <w:pPr>
              <w:numPr>
                <w:ilvl w:val="0"/>
                <w:numId w:val="42"/>
              </w:numPr>
              <w:spacing w:line="240" w:lineRule="auto"/>
              <w:ind w:firstLineChars="0"/>
            </w:pPr>
            <w:r>
              <w:rPr>
                <w:rFonts w:hint="eastAsia"/>
              </w:rPr>
              <w:t>若服务器返回提示类似于“用户名不存在”，则说明存在漏洞，完成测试</w:t>
            </w:r>
          </w:p>
          <w:p>
            <w:pPr>
              <w:numPr>
                <w:ilvl w:val="0"/>
                <w:numId w:val="42"/>
              </w:numPr>
              <w:spacing w:line="240" w:lineRule="auto"/>
              <w:ind w:firstLineChars="0"/>
            </w:pPr>
            <w:r>
              <w:rPr>
                <w:rFonts w:hint="eastAsia"/>
              </w:rPr>
              <w:t>使用正确的用户名（或同功能的身份标志），在口令框中输入noexists</w:t>
            </w:r>
          </w:p>
          <w:p>
            <w:pPr>
              <w:numPr>
                <w:ilvl w:val="0"/>
                <w:numId w:val="42"/>
              </w:numPr>
              <w:spacing w:line="240" w:lineRule="auto"/>
              <w:ind w:firstLineChars="0"/>
            </w:pPr>
            <w:r>
              <w:rPr>
                <w:rFonts w:hint="eastAsia"/>
              </w:rPr>
              <w:t>若服务器提示类似于“密码/口令错误” “用户名不存在”之类的信息，则说明存在漏洞，完成测试。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服务器不会针对认证错误的情况提示准确的信息。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53" w:name="_Toc402773689"/>
      <w:r>
        <w:rPr>
          <w:rFonts w:hint="eastAsia"/>
        </w:rPr>
        <w:t>锁定策略测试</w:t>
      </w:r>
      <w:bookmarkEnd w:id="53"/>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AUTHEN_03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锁定策略测试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在缺少锁定策略和验证码设计有问题的情况下，攻击者可以通过枚举的方式来进行暴力猜解。本测试用于发现目标系统是否缺少锁定策略。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43"/>
              </w:numPr>
              <w:spacing w:line="240" w:lineRule="auto"/>
              <w:ind w:firstLineChars="0"/>
            </w:pPr>
            <w:r>
              <w:rPr>
                <w:rFonts w:hint="eastAsia"/>
              </w:rPr>
              <w:t>已知Web网站地址</w:t>
            </w:r>
          </w:p>
          <w:p>
            <w:pPr>
              <w:numPr>
                <w:ilvl w:val="0"/>
                <w:numId w:val="43"/>
              </w:numPr>
              <w:spacing w:line="240" w:lineRule="auto"/>
              <w:ind w:firstLineChars="0"/>
            </w:pPr>
            <w:r>
              <w:rPr>
                <w:rFonts w:hint="eastAsia"/>
              </w:rPr>
              <w:t>Web业务运行正常</w:t>
            </w:r>
          </w:p>
          <w:p>
            <w:pPr>
              <w:numPr>
                <w:ilvl w:val="0"/>
                <w:numId w:val="43"/>
              </w:numPr>
              <w:spacing w:line="240" w:lineRule="auto"/>
              <w:ind w:firstLineChars="0"/>
            </w:pPr>
            <w:r>
              <w:rPr>
                <w:rFonts w:hint="eastAsia"/>
              </w:rPr>
              <w:t>存在登陆页面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44"/>
              </w:numPr>
              <w:spacing w:line="240" w:lineRule="auto"/>
              <w:ind w:firstLineChars="0"/>
            </w:pPr>
            <w:r>
              <w:rPr>
                <w:rFonts w:hint="eastAsia"/>
              </w:rPr>
              <w:t>打开登陆页面</w:t>
            </w:r>
          </w:p>
          <w:p>
            <w:pPr>
              <w:numPr>
                <w:ilvl w:val="0"/>
                <w:numId w:val="44"/>
              </w:numPr>
              <w:spacing w:line="240" w:lineRule="auto"/>
              <w:ind w:firstLineChars="0"/>
            </w:pPr>
            <w:r>
              <w:rPr>
                <w:rFonts w:hint="eastAsia"/>
              </w:rPr>
              <w:t>在用户名（或同功能的身份标志）输入框中输入正确的用户名</w:t>
            </w:r>
          </w:p>
          <w:p>
            <w:pPr>
              <w:numPr>
                <w:ilvl w:val="0"/>
                <w:numId w:val="44"/>
              </w:numPr>
              <w:spacing w:line="240" w:lineRule="auto"/>
              <w:ind w:firstLineChars="0"/>
            </w:pPr>
            <w:r>
              <w:rPr>
                <w:rFonts w:hint="eastAsia"/>
              </w:rPr>
              <w:t>在口令（或同功能的口令标志）输入框中输入错误的口令</w:t>
            </w:r>
          </w:p>
          <w:p>
            <w:pPr>
              <w:numPr>
                <w:ilvl w:val="0"/>
                <w:numId w:val="44"/>
              </w:numPr>
              <w:spacing w:line="240" w:lineRule="auto"/>
              <w:ind w:firstLineChars="0"/>
            </w:pPr>
            <w:r>
              <w:rPr>
                <w:rFonts w:hint="eastAsia"/>
              </w:rPr>
              <w:t>在验证码输入框（如果有的话）中输入正确的验证码</w:t>
            </w:r>
          </w:p>
          <w:p>
            <w:pPr>
              <w:numPr>
                <w:ilvl w:val="0"/>
                <w:numId w:val="44"/>
              </w:numPr>
              <w:spacing w:line="240" w:lineRule="auto"/>
              <w:ind w:firstLineChars="0"/>
            </w:pPr>
            <w:r>
              <w:rPr>
                <w:rFonts w:hint="eastAsia"/>
              </w:rPr>
              <w:t>提交表单</w:t>
            </w:r>
          </w:p>
          <w:p>
            <w:pPr>
              <w:numPr>
                <w:ilvl w:val="0"/>
                <w:numId w:val="44"/>
              </w:numPr>
              <w:spacing w:line="240" w:lineRule="auto"/>
              <w:ind w:firstLineChars="0"/>
            </w:pPr>
            <w:r>
              <w:rPr>
                <w:rFonts w:hint="eastAsia"/>
              </w:rPr>
              <w:t>重复1～5步骤10次</w:t>
            </w:r>
          </w:p>
          <w:p>
            <w:pPr>
              <w:numPr>
                <w:ilvl w:val="0"/>
                <w:numId w:val="44"/>
              </w:numPr>
              <w:spacing w:line="240" w:lineRule="auto"/>
              <w:ind w:firstLineChars="0"/>
            </w:pPr>
            <w:r>
              <w:rPr>
                <w:rFonts w:hint="eastAsia"/>
              </w:rPr>
              <w:t>判断目标系统返回的信息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目标系统提示“帐号已锁定”或者“IP已锁定”或者类似“锁定”等之类的信息。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第6步中重复步骤次数视各产品实际情况而定。</w:t>
            </w:r>
          </w:p>
          <w:p>
            <w:pPr>
              <w:ind w:firstLine="0" w:firstLineChars="0"/>
            </w:pPr>
            <w:r>
              <w:rPr>
                <w:rFonts w:hint="eastAsia"/>
              </w:rPr>
              <w:t>另外，如果系统存在一些认证接口（带认证参数的URL，不是普通登陆页面），那么也需要对认证接口进行失败认证尝试，以测试其锁定策略。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54" w:name="_Toc402773690"/>
      <w:r>
        <w:rPr>
          <w:rFonts w:hint="eastAsia"/>
        </w:rPr>
        <w:t>认证绕过测试</w:t>
      </w:r>
      <w:bookmarkEnd w:id="54"/>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AUTHEN_04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认证绕过测试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发现目标认证系统是否存在绕过的可能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spacing w:line="240" w:lineRule="auto"/>
              <w:ind w:left="40"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45"/>
              </w:numPr>
              <w:spacing w:line="240" w:lineRule="auto"/>
              <w:ind w:firstLineChars="0"/>
            </w:pPr>
            <w:r>
              <w:rPr>
                <w:rFonts w:hint="eastAsia"/>
              </w:rPr>
              <w:t>已知Web网站地址</w:t>
            </w:r>
          </w:p>
          <w:p>
            <w:pPr>
              <w:numPr>
                <w:ilvl w:val="0"/>
                <w:numId w:val="45"/>
              </w:numPr>
              <w:spacing w:line="240" w:lineRule="auto"/>
              <w:ind w:firstLineChars="0"/>
            </w:pPr>
            <w:r>
              <w:rPr>
                <w:rFonts w:hint="eastAsia"/>
              </w:rPr>
              <w:t>Web业务运行正常</w:t>
            </w:r>
          </w:p>
          <w:p>
            <w:pPr>
              <w:numPr>
                <w:ilvl w:val="0"/>
                <w:numId w:val="45"/>
              </w:numPr>
              <w:spacing w:line="240" w:lineRule="auto"/>
              <w:ind w:firstLineChars="0"/>
            </w:pPr>
            <w:r>
              <w:rPr>
                <w:rFonts w:hint="eastAsia"/>
              </w:rPr>
              <w:t>存在登陆页面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46"/>
              </w:numPr>
              <w:spacing w:line="240" w:lineRule="auto"/>
              <w:ind w:firstLineChars="0"/>
            </w:pPr>
            <w:r>
              <w:rPr>
                <w:rFonts w:hint="eastAsia"/>
              </w:rPr>
              <w:t>打开登陆页面</w:t>
            </w:r>
          </w:p>
          <w:p>
            <w:pPr>
              <w:numPr>
                <w:ilvl w:val="0"/>
                <w:numId w:val="46"/>
              </w:numPr>
              <w:spacing w:line="240" w:lineRule="auto"/>
              <w:ind w:firstLineChars="0"/>
            </w:pPr>
            <w:r>
              <w:rPr>
                <w:rFonts w:hint="eastAsia"/>
              </w:rPr>
              <w:t>在用户名（或同功能的身份标志）输入框中输入admin</w:t>
            </w:r>
            <w:r>
              <w:t>’</w:t>
            </w:r>
            <w:r>
              <w:rPr>
                <w:rFonts w:hint="eastAsia"/>
              </w:rPr>
              <w:t xml:space="preserve"> or </w:t>
            </w:r>
            <w:r>
              <w:t>‘</w:t>
            </w:r>
            <w:r>
              <w:rPr>
                <w:rFonts w:hint="eastAsia"/>
              </w:rPr>
              <w:t>1</w:t>
            </w:r>
            <w:r>
              <w:t>’</w:t>
            </w:r>
            <w:r>
              <w:rPr>
                <w:rFonts w:hint="eastAsia"/>
              </w:rPr>
              <w:t>=</w:t>
            </w:r>
            <w:r>
              <w:t>’</w:t>
            </w:r>
            <w:r>
              <w:rPr>
                <w:rFonts w:hint="eastAsia"/>
              </w:rPr>
              <w:t>1</w:t>
            </w:r>
          </w:p>
          <w:p>
            <w:pPr>
              <w:numPr>
                <w:ilvl w:val="0"/>
                <w:numId w:val="46"/>
              </w:numPr>
              <w:spacing w:line="240" w:lineRule="auto"/>
              <w:ind w:firstLineChars="0"/>
            </w:pPr>
            <w:r>
              <w:rPr>
                <w:rFonts w:hint="eastAsia"/>
              </w:rPr>
              <w:t>在口令（或同功能的口令标志）输入框中输入admin</w:t>
            </w:r>
            <w:r>
              <w:t>’</w:t>
            </w:r>
            <w:r>
              <w:rPr>
                <w:rFonts w:hint="eastAsia"/>
              </w:rPr>
              <w:t xml:space="preserve"> or </w:t>
            </w:r>
            <w:r>
              <w:t>‘</w:t>
            </w:r>
            <w:r>
              <w:rPr>
                <w:rFonts w:hint="eastAsia"/>
              </w:rPr>
              <w:t>1</w:t>
            </w:r>
            <w:r>
              <w:t>’</w:t>
            </w:r>
            <w:r>
              <w:rPr>
                <w:rFonts w:hint="eastAsia"/>
              </w:rPr>
              <w:t>=</w:t>
            </w:r>
            <w:r>
              <w:t>’</w:t>
            </w:r>
            <w:r>
              <w:rPr>
                <w:rFonts w:hint="eastAsia"/>
              </w:rPr>
              <w:t>1</w:t>
            </w:r>
          </w:p>
          <w:p>
            <w:pPr>
              <w:numPr>
                <w:ilvl w:val="0"/>
                <w:numId w:val="46"/>
              </w:numPr>
              <w:spacing w:line="240" w:lineRule="auto"/>
              <w:ind w:firstLineChars="0"/>
            </w:pPr>
            <w:r>
              <w:rPr>
                <w:rFonts w:hint="eastAsia"/>
              </w:rPr>
              <w:t>提交表单，观察返回结果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不能够成功登陆。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如果目标系统采用javascript限制了输入格式，可以通过WebScarab来进行修改。关于WebScarab的使用说明，请参看相关帮助文档。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55" w:name="_Toc402773691"/>
      <w:r>
        <w:rPr>
          <w:rFonts w:hint="eastAsia"/>
        </w:rPr>
        <w:t>找回密码测试</w:t>
      </w:r>
      <w:bookmarkEnd w:id="55"/>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AUTHEN_05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找回密码测试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网站在密码重设和密码找回功能上如果存在着缺陷，攻击者可以通过此功能找到指定用户的密码，更改指定用户的密码让其不能登陆，造成业务数据修改等。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47"/>
              </w:numPr>
              <w:spacing w:line="240" w:lineRule="auto"/>
              <w:ind w:firstLineChars="0"/>
            </w:pPr>
            <w:r>
              <w:rPr>
                <w:rFonts w:hint="eastAsia"/>
              </w:rPr>
              <w:t>已知Web网站地址</w:t>
            </w:r>
          </w:p>
          <w:p>
            <w:pPr>
              <w:numPr>
                <w:ilvl w:val="0"/>
                <w:numId w:val="47"/>
              </w:numPr>
              <w:spacing w:line="240" w:lineRule="auto"/>
              <w:ind w:firstLineChars="0"/>
            </w:pPr>
            <w:r>
              <w:rPr>
                <w:rFonts w:hint="eastAsia"/>
              </w:rPr>
              <w:t>Web业务正常运行</w:t>
            </w:r>
          </w:p>
          <w:p>
            <w:pPr>
              <w:numPr>
                <w:ilvl w:val="0"/>
                <w:numId w:val="47"/>
              </w:numPr>
              <w:spacing w:line="240" w:lineRule="auto"/>
              <w:ind w:firstLineChars="0"/>
            </w:pPr>
            <w:r>
              <w:rPr>
                <w:rFonts w:hint="eastAsia"/>
              </w:rPr>
              <w:t>网站提供密码重设或密码找回的功能</w:t>
            </w:r>
          </w:p>
          <w:p>
            <w:pPr>
              <w:numPr>
                <w:ilvl w:val="0"/>
                <w:numId w:val="47"/>
              </w:numPr>
              <w:spacing w:line="240" w:lineRule="auto"/>
              <w:ind w:firstLineChars="0"/>
            </w:pPr>
            <w:r>
              <w:rPr>
                <w:rFonts w:hint="eastAsia"/>
              </w:rPr>
              <w:t>已知某正确的用户账号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48"/>
              </w:numPr>
              <w:spacing w:line="240" w:lineRule="auto"/>
              <w:ind w:firstLineChars="0"/>
            </w:pPr>
            <w:r>
              <w:rPr>
                <w:rFonts w:hint="eastAsia"/>
              </w:rPr>
              <w:t>打开密码找回功能的页面</w:t>
            </w:r>
          </w:p>
          <w:p>
            <w:pPr>
              <w:numPr>
                <w:ilvl w:val="0"/>
                <w:numId w:val="48"/>
              </w:numPr>
              <w:spacing w:line="240" w:lineRule="auto"/>
              <w:ind w:firstLineChars="0"/>
            </w:pPr>
            <w:r>
              <w:rPr>
                <w:rFonts w:hint="eastAsia"/>
              </w:rPr>
              <w:t>如果没有对用户的合法身份进行任何验证就发送密码，则说明存在漏洞。</w:t>
            </w:r>
          </w:p>
          <w:p>
            <w:pPr>
              <w:numPr>
                <w:ilvl w:val="0"/>
                <w:numId w:val="48"/>
              </w:numPr>
              <w:spacing w:line="240" w:lineRule="auto"/>
              <w:ind w:firstLineChars="0"/>
            </w:pPr>
            <w:r>
              <w:rPr>
                <w:rFonts w:hint="eastAsia"/>
              </w:rPr>
              <w:t>系统正常需要用户输入一些能够证明其合法身份的信息（比如回答一些原来注册用户时填写的一些信息，比如小学教师姓名等），如果是回答问题的方式，则判断问题是否类似于“我的生日”或“我的姓氏”这种答案限定范围非常小的问题。如果是说明存在漏洞，完成测试，否则进行下一步。</w:t>
            </w:r>
          </w:p>
          <w:p>
            <w:pPr>
              <w:numPr>
                <w:ilvl w:val="0"/>
                <w:numId w:val="48"/>
              </w:numPr>
              <w:spacing w:line="240" w:lineRule="auto"/>
              <w:ind w:firstLineChars="0"/>
            </w:pPr>
            <w:r>
              <w:rPr>
                <w:rFonts w:hint="eastAsia"/>
              </w:rPr>
              <w:t>如果为输入密码的方式，则查看该页的html源代码</w:t>
            </w:r>
          </w:p>
          <w:p>
            <w:pPr>
              <w:numPr>
                <w:ilvl w:val="0"/>
                <w:numId w:val="48"/>
              </w:numPr>
              <w:spacing w:line="240" w:lineRule="auto"/>
              <w:ind w:firstLineChars="0"/>
            </w:pPr>
            <w:r>
              <w:rPr>
                <w:rFonts w:hint="eastAsia"/>
              </w:rPr>
              <w:t>在html源代码中查看是否存在着可能为密码的数据，如果是，说明存在漏洞</w:t>
            </w:r>
          </w:p>
          <w:p>
            <w:pPr>
              <w:numPr>
                <w:ilvl w:val="0"/>
                <w:numId w:val="48"/>
              </w:numPr>
              <w:spacing w:line="240" w:lineRule="auto"/>
              <w:ind w:firstLineChars="0"/>
            </w:pPr>
            <w:r>
              <w:rPr>
                <w:rFonts w:hint="eastAsia"/>
              </w:rPr>
              <w:t>用户的密码一般通过用户邮箱或者手机短信的方式来通知用户，如果在返回的Web页面直接显示明文口令，则说明存在漏洞。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密码找回不存在漏洞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56" w:name="_Toc402773692"/>
      <w:bookmarkStart w:id="57" w:name="_Toc181256625"/>
      <w:bookmarkStart w:id="58" w:name="_Toc157326369"/>
      <w:bookmarkStart w:id="59" w:name="_Toc157326358"/>
      <w:r>
        <w:rPr>
          <w:rFonts w:hint="eastAsia"/>
        </w:rPr>
        <w:t>修改密码测试</w:t>
      </w:r>
      <w:bookmarkEnd w:id="56"/>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AUTHEN_06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修改密码测试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如果修改密码功能存在着缺陷，攻击者可以通过此其缺陷修改其他用户的密码。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49"/>
              </w:numPr>
              <w:spacing w:line="240" w:lineRule="auto"/>
              <w:ind w:firstLineChars="0"/>
            </w:pPr>
            <w:r>
              <w:rPr>
                <w:rFonts w:hint="eastAsia"/>
              </w:rPr>
              <w:t>已知Web网站地址</w:t>
            </w:r>
          </w:p>
          <w:p>
            <w:pPr>
              <w:numPr>
                <w:ilvl w:val="0"/>
                <w:numId w:val="49"/>
              </w:numPr>
              <w:spacing w:line="240" w:lineRule="auto"/>
              <w:ind w:firstLineChars="0"/>
            </w:pPr>
            <w:r>
              <w:rPr>
                <w:rFonts w:hint="eastAsia"/>
              </w:rPr>
              <w:t>Web业务正常运行</w:t>
            </w:r>
          </w:p>
          <w:p>
            <w:pPr>
              <w:numPr>
                <w:ilvl w:val="0"/>
                <w:numId w:val="49"/>
              </w:numPr>
              <w:spacing w:line="240" w:lineRule="auto"/>
              <w:ind w:firstLineChars="0"/>
            </w:pPr>
            <w:r>
              <w:rPr>
                <w:rFonts w:hint="eastAsia"/>
              </w:rPr>
              <w:t>网站提供修改密码的功能</w:t>
            </w:r>
          </w:p>
          <w:p>
            <w:pPr>
              <w:numPr>
                <w:ilvl w:val="0"/>
                <w:numId w:val="49"/>
              </w:numPr>
              <w:spacing w:line="240" w:lineRule="auto"/>
              <w:ind w:firstLineChars="0"/>
            </w:pPr>
            <w:r>
              <w:rPr>
                <w:rFonts w:hint="eastAsia"/>
              </w:rPr>
              <w:t>已知某正确的用户账号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50"/>
              </w:numPr>
              <w:spacing w:line="240" w:lineRule="auto"/>
              <w:ind w:firstLineChars="0"/>
            </w:pPr>
            <w:r>
              <w:rPr>
                <w:rFonts w:hint="eastAsia"/>
              </w:rPr>
              <w:t>登陆网站</w:t>
            </w:r>
          </w:p>
          <w:p>
            <w:pPr>
              <w:numPr>
                <w:ilvl w:val="0"/>
                <w:numId w:val="50"/>
              </w:numPr>
              <w:spacing w:line="240" w:lineRule="auto"/>
              <w:ind w:firstLineChars="0"/>
            </w:pPr>
            <w:r>
              <w:rPr>
                <w:rFonts w:hint="eastAsia"/>
              </w:rPr>
              <w:t>进入密码修改页面</w:t>
            </w:r>
          </w:p>
          <w:p>
            <w:pPr>
              <w:numPr>
                <w:ilvl w:val="0"/>
                <w:numId w:val="50"/>
              </w:numPr>
              <w:spacing w:line="240" w:lineRule="auto"/>
              <w:ind w:firstLineChars="0"/>
            </w:pPr>
            <w:r>
              <w:rPr>
                <w:rFonts w:hint="eastAsia"/>
              </w:rPr>
              <w:t>查看是否必须提交正确旧密码，如果不需要则存在漏洞</w:t>
            </w:r>
          </w:p>
          <w:p>
            <w:pPr>
              <w:numPr>
                <w:ilvl w:val="0"/>
                <w:numId w:val="50"/>
              </w:numPr>
              <w:spacing w:line="240" w:lineRule="auto"/>
              <w:ind w:firstLineChars="0"/>
            </w:pPr>
            <w:r>
              <w:rPr>
                <w:rFonts w:hint="eastAsia"/>
              </w:rPr>
              <w:t>填写并提交修改密码数据，并以WebScarab拦截修改密码请求，观察新旧密码是否通过同一个HTTP请求提交到服务器，如果不是则存在漏洞；</w:t>
            </w:r>
          </w:p>
          <w:p>
            <w:pPr>
              <w:numPr>
                <w:ilvl w:val="0"/>
                <w:numId w:val="50"/>
              </w:numPr>
              <w:spacing w:line="240" w:lineRule="auto"/>
              <w:ind w:firstLineChars="0"/>
            </w:pPr>
            <w:r>
              <w:rPr>
                <w:rFonts w:hint="eastAsia"/>
              </w:rPr>
              <w:t>观察是否客户端是否提交用户名或用户ID，如果是则修改为其他用户名或用户ID，看看是否能够成功修改其他用户的密码，如果可以则存在漏洞。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 xml:space="preserve">用户修改密码时必须提供旧密码，普通用户无法修改其他用户的密码。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如果初始口令为系统提供的默认口令、或者是由管理员设定时，则在用户/操作员使用初始口令成功登录后，系统必须强制用户/操作员更改初始口令，直至更改成功，否则是漏洞。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spacing w:line="240" w:lineRule="auto"/>
      </w:pPr>
      <w:bookmarkStart w:id="60" w:name="_Toc402773693"/>
      <w:r>
        <w:rPr>
          <w:rFonts w:hint="eastAsia"/>
        </w:rPr>
        <w:t>不安全的数据传输</w:t>
      </w:r>
      <w:bookmarkEnd w:id="57"/>
      <w:bookmarkEnd w:id="60"/>
    </w:p>
    <w:tbl>
      <w:tblPr>
        <w:tblStyle w:val="32"/>
        <w:tblW w:w="85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AUTHEN_07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登陆过程信息机密性保护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测试Web程序在处理登录过程中用户名和口令的传输是否采用了加密传输的机制。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51"/>
              </w:numPr>
              <w:spacing w:line="240" w:lineRule="auto"/>
              <w:ind w:firstLineChars="0"/>
            </w:pPr>
            <w:r>
              <w:rPr>
                <w:rFonts w:hint="eastAsia"/>
              </w:rPr>
              <w:t>已知Web网站地址</w:t>
            </w:r>
          </w:p>
          <w:p>
            <w:pPr>
              <w:numPr>
                <w:ilvl w:val="0"/>
                <w:numId w:val="51"/>
              </w:numPr>
              <w:spacing w:line="240" w:lineRule="auto"/>
              <w:ind w:firstLineChars="0"/>
            </w:pPr>
            <w:r>
              <w:rPr>
                <w:rFonts w:hint="eastAsia"/>
              </w:rPr>
              <w:t>Web业务正常运行</w:t>
            </w:r>
          </w:p>
          <w:p>
            <w:pPr>
              <w:numPr>
                <w:ilvl w:val="0"/>
                <w:numId w:val="51"/>
              </w:numPr>
              <w:spacing w:line="240" w:lineRule="auto"/>
              <w:ind w:firstLineChars="0"/>
            </w:pPr>
            <w:r>
              <w:rPr>
                <w:rFonts w:hint="eastAsia"/>
              </w:rPr>
              <w:t>Web业务存在登陆认证模块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52"/>
              </w:numPr>
              <w:ind w:firstLineChars="0"/>
            </w:pPr>
            <w:r>
              <w:rPr>
                <w:rFonts w:hint="eastAsia"/>
              </w:rPr>
              <w:t>已知网站登录地址为：http://www.example.com/login.xxx</w:t>
            </w:r>
          </w:p>
          <w:p>
            <w:pPr>
              <w:numPr>
                <w:ilvl w:val="0"/>
                <w:numId w:val="52"/>
              </w:numPr>
              <w:ind w:firstLineChars="0"/>
            </w:pPr>
            <w:r>
              <w:rPr>
                <w:rFonts w:hint="eastAsia"/>
              </w:rPr>
              <w:t>开启WebScarab，配置对GET和POST请求进行拦截；在浏览器中配置代理服务器IP为127.0.0.1，端口为8008</w:t>
            </w:r>
          </w:p>
          <w:p>
            <w:pPr>
              <w:numPr>
                <w:ilvl w:val="0"/>
                <w:numId w:val="52"/>
              </w:numPr>
              <w:ind w:firstLineChars="0"/>
            </w:pPr>
            <w:r>
              <w:rPr>
                <w:rFonts w:hint="eastAsia"/>
              </w:rPr>
              <w:t>在登录处输入用户名和口令、验证码登陆</w:t>
            </w:r>
          </w:p>
          <w:p>
            <w:pPr>
              <w:numPr>
                <w:ilvl w:val="0"/>
                <w:numId w:val="52"/>
              </w:numPr>
              <w:ind w:firstLineChars="0"/>
            </w:pPr>
            <w:r>
              <w:rPr>
                <w:rFonts w:hint="eastAsia"/>
              </w:rPr>
              <w:t>查看WebScarab拦截的请求中，用户名和口令是否采用HTTPS协议传输。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用户名和密码信息采用HTTPS传输。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参考Web应用安全开发规范章节3.5.3  敏感数据传输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left="-178" w:leftChars="-85" w:firstLine="0" w:firstLineChars="0"/>
      </w:pPr>
    </w:p>
    <w:tbl>
      <w:tblPr>
        <w:tblStyle w:val="32"/>
        <w:tblW w:w="85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AUTHEN_08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修改密码信息机密性保护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测试Web程序在修改密码过程中用户名和口令的传输是否采用了加密传输的机制。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53"/>
              </w:numPr>
              <w:spacing w:line="240" w:lineRule="auto"/>
              <w:ind w:firstLineChars="0"/>
            </w:pPr>
            <w:r>
              <w:rPr>
                <w:rFonts w:hint="eastAsia"/>
              </w:rPr>
              <w:t>已知Web网站地址</w:t>
            </w:r>
          </w:p>
          <w:p>
            <w:pPr>
              <w:numPr>
                <w:ilvl w:val="0"/>
                <w:numId w:val="53"/>
              </w:numPr>
              <w:spacing w:line="240" w:lineRule="auto"/>
              <w:ind w:firstLineChars="0"/>
            </w:pPr>
            <w:r>
              <w:rPr>
                <w:rFonts w:hint="eastAsia"/>
              </w:rPr>
              <w:t>Web业务正常运行</w:t>
            </w:r>
          </w:p>
          <w:p>
            <w:pPr>
              <w:numPr>
                <w:ilvl w:val="0"/>
                <w:numId w:val="53"/>
              </w:numPr>
              <w:spacing w:line="240" w:lineRule="auto"/>
              <w:ind w:firstLineChars="0"/>
            </w:pPr>
            <w:r>
              <w:rPr>
                <w:rFonts w:hint="eastAsia"/>
              </w:rPr>
              <w:t>Web业务存在修改密码的功能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54"/>
              </w:numPr>
              <w:ind w:firstLineChars="0"/>
            </w:pPr>
            <w:r>
              <w:rPr>
                <w:rFonts w:hint="eastAsia"/>
              </w:rPr>
              <w:t>登陆Web网站</w:t>
            </w:r>
          </w:p>
          <w:p>
            <w:pPr>
              <w:numPr>
                <w:ilvl w:val="0"/>
                <w:numId w:val="54"/>
              </w:numPr>
              <w:ind w:firstLineChars="0"/>
            </w:pPr>
            <w:r>
              <w:rPr>
                <w:rFonts w:hint="eastAsia"/>
              </w:rPr>
              <w:t>找到修改密码的页面</w:t>
            </w:r>
          </w:p>
          <w:p>
            <w:pPr>
              <w:numPr>
                <w:ilvl w:val="0"/>
                <w:numId w:val="54"/>
              </w:numPr>
              <w:ind w:firstLineChars="0"/>
            </w:pPr>
            <w:r>
              <w:rPr>
                <w:rFonts w:hint="eastAsia"/>
              </w:rPr>
              <w:t>输入旧密码和新密码并提交</w:t>
            </w:r>
          </w:p>
          <w:p>
            <w:pPr>
              <w:numPr>
                <w:ilvl w:val="0"/>
                <w:numId w:val="54"/>
              </w:numPr>
              <w:ind w:firstLineChars="0"/>
            </w:pPr>
            <w:r>
              <w:rPr>
                <w:rFonts w:hint="eastAsia"/>
              </w:rPr>
              <w:t>并观察数据传输是否采用HTTPS方式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用户名和密码信息采用HTTPS传输。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创建用户时如果包含密码也应该HTTPS传输。</w:t>
            </w:r>
          </w:p>
          <w:p>
            <w:pPr>
              <w:ind w:firstLine="0" w:firstLineChars="0"/>
            </w:pPr>
            <w:r>
              <w:rPr>
                <w:rFonts w:hint="eastAsia"/>
              </w:rPr>
              <w:t>参考Web应用安全开发规范章节3.5.3  敏感数据传输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61" w:name="_Toc402773694"/>
      <w:r>
        <w:rPr>
          <w:rFonts w:hint="eastAsia"/>
        </w:rPr>
        <w:t>强口令策略测试</w:t>
      </w:r>
      <w:bookmarkEnd w:id="61"/>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AUTHEN_08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强口令策略测试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本测试为检查目标系统是否存在强口令策略。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spacing w:line="240" w:lineRule="auto"/>
              <w:ind w:left="40"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55"/>
              </w:numPr>
              <w:spacing w:line="240" w:lineRule="auto"/>
              <w:ind w:firstLineChars="0"/>
            </w:pPr>
            <w:r>
              <w:rPr>
                <w:rFonts w:hint="eastAsia"/>
              </w:rPr>
              <w:t>已知Web网站地址</w:t>
            </w:r>
          </w:p>
          <w:p>
            <w:pPr>
              <w:numPr>
                <w:ilvl w:val="0"/>
                <w:numId w:val="55"/>
              </w:numPr>
              <w:spacing w:line="240" w:lineRule="auto"/>
              <w:ind w:firstLineChars="0"/>
            </w:pPr>
            <w:r>
              <w:rPr>
                <w:rFonts w:hint="eastAsia"/>
              </w:rPr>
              <w:t>Web业务运行正常</w:t>
            </w:r>
          </w:p>
          <w:p>
            <w:pPr>
              <w:numPr>
                <w:ilvl w:val="0"/>
                <w:numId w:val="55"/>
              </w:numPr>
              <w:spacing w:line="240" w:lineRule="auto"/>
              <w:ind w:firstLineChars="0"/>
            </w:pPr>
            <w:r>
              <w:rPr>
                <w:rFonts w:hint="eastAsia"/>
              </w:rPr>
              <w:t>Web业务存在帐号管理</w:t>
            </w:r>
          </w:p>
          <w:p>
            <w:pPr>
              <w:numPr>
                <w:ilvl w:val="0"/>
                <w:numId w:val="55"/>
              </w:numPr>
              <w:spacing w:line="240" w:lineRule="auto"/>
              <w:ind w:firstLineChars="0"/>
            </w:pPr>
            <w:r>
              <w:rPr>
                <w:rFonts w:hint="eastAsia"/>
              </w:rPr>
              <w:t>已知正常用户的用户、口令</w:t>
            </w:r>
          </w:p>
          <w:p>
            <w:pPr>
              <w:numPr>
                <w:ilvl w:val="0"/>
                <w:numId w:val="55"/>
              </w:numPr>
              <w:spacing w:line="240" w:lineRule="auto"/>
              <w:ind w:firstLineChars="0"/>
            </w:pPr>
            <w:r>
              <w:rPr>
                <w:rFonts w:hint="eastAsia"/>
              </w:rPr>
              <w:t>存在口令修改页面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56"/>
              </w:numPr>
              <w:spacing w:line="240" w:lineRule="auto"/>
              <w:ind w:firstLineChars="0"/>
            </w:pPr>
            <w:r>
              <w:rPr>
                <w:rFonts w:hint="eastAsia"/>
              </w:rPr>
              <w:t>使用正确的用户、口令登陆Web业务系统</w:t>
            </w:r>
          </w:p>
          <w:p>
            <w:pPr>
              <w:numPr>
                <w:ilvl w:val="0"/>
                <w:numId w:val="56"/>
              </w:numPr>
              <w:spacing w:line="240" w:lineRule="auto"/>
              <w:ind w:firstLineChars="0"/>
            </w:pPr>
            <w:r>
              <w:rPr>
                <w:rFonts w:hint="eastAsia"/>
              </w:rPr>
              <w:t>打开口令修改页面</w:t>
            </w:r>
          </w:p>
          <w:p>
            <w:pPr>
              <w:numPr>
                <w:ilvl w:val="0"/>
                <w:numId w:val="56"/>
              </w:numPr>
              <w:spacing w:line="240" w:lineRule="auto"/>
              <w:ind w:firstLineChars="0"/>
            </w:pPr>
            <w:r>
              <w:rPr>
                <w:rFonts w:hint="eastAsia"/>
              </w:rPr>
              <w:t>在新口令输入框中输入字母加数字的5位字符（如ab123）作为密码并提交，如果未提示“口令长度过短”等诸如此类的信息，说明存在弱点，完成测试。</w:t>
            </w:r>
          </w:p>
          <w:p>
            <w:pPr>
              <w:numPr>
                <w:ilvl w:val="0"/>
                <w:numId w:val="56"/>
              </w:numPr>
              <w:spacing w:line="240" w:lineRule="auto"/>
              <w:ind w:firstLineChars="0"/>
            </w:pPr>
            <w:r>
              <w:rPr>
                <w:rFonts w:hint="eastAsia"/>
              </w:rPr>
              <w:t>在新口令输入框中输入6位数字（如123456）作为密码并提交，如果未提示 “口令字符需要大小写” 等诸如此类的信息，说明存在弱点，完成测试。</w:t>
            </w:r>
          </w:p>
          <w:p>
            <w:pPr>
              <w:numPr>
                <w:ilvl w:val="0"/>
                <w:numId w:val="56"/>
              </w:numPr>
              <w:spacing w:line="240" w:lineRule="auto"/>
              <w:ind w:firstLineChars="0"/>
            </w:pPr>
            <w:r>
              <w:rPr>
                <w:rFonts w:hint="eastAsia"/>
              </w:rPr>
              <w:t>观察结果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vAlign w:val="center"/>
          </w:tcPr>
          <w:p>
            <w:pPr>
              <w:spacing w:line="240" w:lineRule="auto"/>
              <w:ind w:firstLine="0" w:firstLineChars="0"/>
              <w:jc w:val="both"/>
            </w:pPr>
            <w:r>
              <w:rPr>
                <w:rFonts w:hint="eastAsia"/>
              </w:rPr>
              <w:t>目标系统存在满足上述步骤的较严格的口令复杂度策略。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上面只是举例说明口令复杂度的测试，实际上强口令策略还包括口令有效期、历史口令等，这些都要测试。</w:t>
            </w:r>
          </w:p>
          <w:p>
            <w:pPr>
              <w:spacing w:line="240" w:lineRule="auto"/>
              <w:ind w:firstLine="0" w:firstLineChars="0"/>
            </w:pPr>
            <w:r>
              <w:rPr>
                <w:rFonts w:hint="eastAsia"/>
              </w:rPr>
              <w:t>对于一些Web应用（如移动网上客服系统）密码只能是数字组成，则不强制要求强口令。</w:t>
            </w:r>
          </w:p>
          <w:p>
            <w:pPr>
              <w:spacing w:line="240" w:lineRule="auto"/>
              <w:ind w:firstLine="0" w:firstLineChars="0"/>
              <w:rPr>
                <w:b/>
              </w:rPr>
            </w:pPr>
            <w:r>
              <w:rPr>
                <w:rFonts w:hint="eastAsia"/>
                <w:b/>
              </w:rPr>
              <w:t>Web应用安全开发规范中的强口令策略：</w:t>
            </w:r>
          </w:p>
          <w:p>
            <w:pPr>
              <w:spacing w:line="240" w:lineRule="auto"/>
              <w:ind w:firstLine="0" w:firstLineChars="0"/>
            </w:pPr>
            <w:r>
              <w:rPr>
                <w:rFonts w:hint="eastAsia"/>
              </w:rPr>
              <w:t>规则3.2.1.1：口令长度的取值范围为：0-32 个字符；口令的最短长度和最长长度可配置；口令的最短长度建议默认为6个字符。</w:t>
            </w:r>
          </w:p>
          <w:p>
            <w:pPr>
              <w:spacing w:line="240" w:lineRule="auto"/>
              <w:ind w:firstLine="0" w:firstLineChars="0"/>
            </w:pPr>
            <w:r>
              <w:rPr>
                <w:rFonts w:hint="eastAsia"/>
              </w:rPr>
              <w:t>规则3.2.1.2：口令中至少需要包括一个大写字母（A-Z）、一个小写字母（a-z）、一个数字字符（0-9）；口令是否包含特殊字符要求可以配置。</w:t>
            </w:r>
          </w:p>
          <w:p>
            <w:pPr>
              <w:spacing w:line="240" w:lineRule="auto"/>
              <w:ind w:firstLine="0" w:firstLineChars="0"/>
            </w:pPr>
            <w:r>
              <w:rPr>
                <w:rFonts w:hint="eastAsia"/>
              </w:rPr>
              <w:t>规则3.2.1.3：口令中允许同一字符连续出现的最大次数可配置，取值范围：0-9，当取值为 0 时，表示无限制，建议默认为 3。</w:t>
            </w:r>
          </w:p>
          <w:p>
            <w:pPr>
              <w:spacing w:line="240" w:lineRule="auto"/>
              <w:ind w:firstLine="0" w:firstLineChars="0"/>
            </w:pPr>
            <w:r>
              <w:rPr>
                <w:rFonts w:hint="eastAsia"/>
              </w:rPr>
              <w:t>规则3.2.1.4：口令须设置有效期，最短有效期的取值范围：0-9999 分钟，当取值为0时，表示不做限制，建议默认：5 分钟；最长有效期的取值范围：0-999 天，当取值为 0 时，表示口令永久有效，建议默认：90 天。</w:t>
            </w:r>
          </w:p>
          <w:p>
            <w:pPr>
              <w:spacing w:line="240" w:lineRule="auto"/>
              <w:ind w:firstLine="0" w:firstLineChars="0"/>
            </w:pPr>
            <w:r>
              <w:rPr>
                <w:rFonts w:hint="eastAsia"/>
              </w:rPr>
              <w:t>规则3.2.1.5：在口令到期前，当用户登录时系统须进行提示，提前提示的天数可配置，取值范围：1-99 天，建议默认：7 天。</w:t>
            </w:r>
          </w:p>
          <w:p>
            <w:pPr>
              <w:spacing w:line="240" w:lineRule="auto"/>
              <w:ind w:firstLine="0" w:firstLineChars="0"/>
            </w:pPr>
            <w:r>
              <w:rPr>
                <w:rFonts w:hint="eastAsia"/>
              </w:rPr>
              <w:t>规则3.2.1.6：口令到达最长有效期后，用户再次登录成功但在进入系统前，系统强制更改口令，直至更改成功。</w:t>
            </w:r>
          </w:p>
          <w:p>
            <w:pPr>
              <w:spacing w:line="240" w:lineRule="auto"/>
              <w:ind w:firstLine="0" w:firstLineChars="0"/>
            </w:pPr>
            <w:r>
              <w:rPr>
                <w:rFonts w:hint="eastAsia"/>
              </w:rPr>
              <w:t>规则3.2.1.7：口令历史记录数可配置，取值范围为：0-30；建议默认：3个。</w:t>
            </w:r>
          </w:p>
          <w:p>
            <w:pPr>
              <w:spacing w:line="240" w:lineRule="auto"/>
              <w:ind w:firstLine="0" w:firstLineChars="0"/>
            </w:pPr>
            <w:r>
              <w:rPr>
                <w:rFonts w:hint="eastAsia"/>
              </w:rPr>
              <w:t>规则3.2.1.8：管理员/操作员/最终用户修改自己的口令时，必须提供旧口令。</w:t>
            </w:r>
          </w:p>
          <w:p>
            <w:pPr>
              <w:spacing w:line="240" w:lineRule="auto"/>
              <w:ind w:firstLine="0" w:firstLineChars="0"/>
            </w:pPr>
            <w:r>
              <w:rPr>
                <w:rFonts w:hint="eastAsia"/>
              </w:rPr>
              <w:t>规则3.2.1.9：初始口令为系统提供的默认口令、或者是由管理员设定时，则在用户/操作员使用初始口令成功登录后，要强制用户/操作员更改初始口令，直至更改成功。</w:t>
            </w:r>
          </w:p>
          <w:p>
            <w:pPr>
              <w:spacing w:line="240" w:lineRule="auto"/>
              <w:ind w:firstLine="0" w:firstLineChars="0"/>
            </w:pPr>
            <w:r>
              <w:rPr>
                <w:rFonts w:hint="eastAsia"/>
              </w:rPr>
              <w:t>规则3.2.1.10：口令不能以明文的形式在界面上显示。</w:t>
            </w:r>
          </w:p>
          <w:p>
            <w:pPr>
              <w:spacing w:line="240" w:lineRule="auto"/>
              <w:ind w:firstLine="0" w:firstLineChars="0"/>
            </w:pPr>
            <w:r>
              <w:rPr>
                <w:rFonts w:hint="eastAsia"/>
              </w:rPr>
              <w:t>规则3.2.1.11：口令不能以明文的形式保存，须加密保存；口令与用户名关联加密，即加密前的数据不仅包括口令，还包括用户名。</w:t>
            </w:r>
          </w:p>
          <w:p>
            <w:pPr>
              <w:spacing w:line="240" w:lineRule="auto"/>
              <w:ind w:firstLine="0" w:firstLineChars="0"/>
            </w:pPr>
            <w:r>
              <w:rPr>
                <w:rFonts w:hint="eastAsia"/>
              </w:rPr>
              <w:t>规则3.2.1.12：只有当用户通过认证之后才可以修改口令。</w:t>
            </w:r>
          </w:p>
          <w:p>
            <w:pPr>
              <w:spacing w:line="240" w:lineRule="auto"/>
              <w:ind w:firstLine="0" w:firstLineChars="0"/>
            </w:pPr>
            <w:r>
              <w:rPr>
                <w:rFonts w:hint="eastAsia"/>
              </w:rPr>
              <w:t>规则3.2.1.13：修改口令的帐号只能从服务器端的会话信息中获取，而不能由客户端指定。</w:t>
            </w:r>
          </w:p>
          <w:p>
            <w:pPr>
              <w:spacing w:line="240" w:lineRule="auto"/>
              <w:ind w:firstLine="0" w:firstLineChars="0"/>
            </w:pPr>
            <w:r>
              <w:rPr>
                <w:rFonts w:hint="eastAsia"/>
              </w:rPr>
              <w:t>建议3.2.1.1：实现弱口令词典功能。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3"/>
      </w:pPr>
      <w:bookmarkStart w:id="62" w:name="_Toc402773695"/>
      <w:r>
        <w:t>会话管理</w:t>
      </w:r>
      <w:bookmarkEnd w:id="58"/>
      <w:r>
        <w:rPr>
          <w:rFonts w:hint="eastAsia"/>
        </w:rPr>
        <w:t>测试</w:t>
      </w:r>
      <w:bookmarkEnd w:id="62"/>
    </w:p>
    <w:p>
      <w:pPr>
        <w:pStyle w:val="4"/>
      </w:pPr>
      <w:bookmarkStart w:id="63" w:name="_Toc402773696"/>
      <w:r>
        <w:rPr>
          <w:rFonts w:hint="eastAsia"/>
        </w:rPr>
        <w:t>身份信息维护方式测试</w:t>
      </w:r>
      <w:bookmarkEnd w:id="63"/>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SEC_Web_SESSION_01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身份信息维护方式测试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发现目标系统是否采用参数来进行身份判断。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57"/>
              </w:numPr>
              <w:spacing w:line="240" w:lineRule="auto"/>
              <w:ind w:firstLineChars="0"/>
            </w:pPr>
            <w:r>
              <w:rPr>
                <w:rFonts w:hint="eastAsia"/>
              </w:rPr>
              <w:t>已知Web网站地址</w:t>
            </w:r>
          </w:p>
          <w:p>
            <w:pPr>
              <w:numPr>
                <w:ilvl w:val="0"/>
                <w:numId w:val="57"/>
              </w:numPr>
              <w:spacing w:line="240" w:lineRule="auto"/>
              <w:ind w:firstLineChars="0"/>
            </w:pPr>
            <w:r>
              <w:rPr>
                <w:rFonts w:hint="eastAsia"/>
              </w:rPr>
              <w:t>Web业务正常运行</w:t>
            </w:r>
          </w:p>
          <w:p>
            <w:pPr>
              <w:numPr>
                <w:ilvl w:val="0"/>
                <w:numId w:val="57"/>
              </w:numPr>
              <w:spacing w:line="240" w:lineRule="auto"/>
              <w:ind w:firstLineChars="0"/>
            </w:pPr>
            <w:r>
              <w:rPr>
                <w:rFonts w:hint="eastAsia"/>
              </w:rPr>
              <w:t>Web业务存在不同级别的权限（角色）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58"/>
              </w:numPr>
              <w:spacing w:line="240" w:lineRule="auto"/>
              <w:ind w:firstLineChars="0"/>
            </w:pPr>
            <w:r>
              <w:rPr>
                <w:rFonts w:hint="eastAsia"/>
              </w:rPr>
              <w:t>登录系统</w:t>
            </w:r>
          </w:p>
          <w:p>
            <w:pPr>
              <w:numPr>
                <w:ilvl w:val="0"/>
                <w:numId w:val="58"/>
              </w:numPr>
              <w:spacing w:line="240" w:lineRule="auto"/>
              <w:ind w:firstLineChars="0"/>
            </w:pPr>
            <w:r>
              <w:rPr>
                <w:rFonts w:hint="eastAsia"/>
              </w:rPr>
              <w:t>配置WebScarab进行http get和post请求拦截</w:t>
            </w:r>
          </w:p>
          <w:p>
            <w:pPr>
              <w:numPr>
                <w:ilvl w:val="0"/>
                <w:numId w:val="58"/>
              </w:numPr>
              <w:spacing w:line="240" w:lineRule="auto"/>
              <w:ind w:firstLineChars="0"/>
            </w:pPr>
            <w:r>
              <w:rPr>
                <w:rFonts w:hint="eastAsia"/>
              </w:rPr>
              <w:t>请求Web页面</w:t>
            </w:r>
          </w:p>
          <w:p>
            <w:pPr>
              <w:numPr>
                <w:ilvl w:val="0"/>
                <w:numId w:val="58"/>
              </w:numPr>
              <w:spacing w:line="240" w:lineRule="auto"/>
              <w:ind w:firstLineChars="0"/>
            </w:pPr>
            <w:r>
              <w:rPr>
                <w:rFonts w:hint="eastAsia"/>
              </w:rPr>
              <w:t>在WebScarab中查看请求报文</w:t>
            </w:r>
          </w:p>
          <w:p>
            <w:pPr>
              <w:numPr>
                <w:ilvl w:val="0"/>
                <w:numId w:val="58"/>
              </w:numPr>
              <w:spacing w:line="240" w:lineRule="auto"/>
              <w:ind w:firstLineChars="0"/>
            </w:pPr>
            <w:r>
              <w:rPr>
                <w:rFonts w:hint="eastAsia"/>
              </w:rPr>
              <w:t>检查请求消息中是否携带了与用户身份相关的数据。如果有，修改身份信息。如果服务器端以修改后的身份进行操作，则说明存在漏洞，完成测试。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用户登陆后，身份信息不再由客户端提交，而是以服务器端会话信息中保存的身份信息为准。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64" w:name="_Toc402773697"/>
      <w:r>
        <w:rPr>
          <w:rFonts w:hint="eastAsia"/>
        </w:rPr>
        <w:t>Cookie存储方式测试</w:t>
      </w:r>
      <w:bookmarkEnd w:id="64"/>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SESSION_02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Cookie存储方式测试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某些</w:t>
            </w:r>
            <w:r>
              <w:t>W</w:t>
            </w:r>
            <w:r>
              <w:rPr>
                <w:rFonts w:hint="eastAsia"/>
              </w:rPr>
              <w:t>eb应用将SesssionId放到了URL中进行传输，攻击者能够诱使被攻击者访问特定的资源，例如图片。在被攻击者查看资源时获取该SessionID（在HTTP协议中Referer标题头中携带了来源地址），从而导致身份盗用。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59"/>
              </w:numPr>
              <w:spacing w:line="240" w:lineRule="auto"/>
              <w:ind w:firstLineChars="0"/>
            </w:pPr>
            <w:r>
              <w:rPr>
                <w:rFonts w:hint="eastAsia"/>
              </w:rPr>
              <w:t>已知Web网站地址</w:t>
            </w:r>
          </w:p>
          <w:p>
            <w:pPr>
              <w:numPr>
                <w:ilvl w:val="0"/>
                <w:numId w:val="59"/>
              </w:numPr>
              <w:spacing w:line="240" w:lineRule="auto"/>
              <w:ind w:firstLineChars="0"/>
            </w:pPr>
            <w:r>
              <w:rPr>
                <w:rFonts w:hint="eastAsia"/>
              </w:rPr>
              <w:t>Web业务运行正常</w:t>
            </w:r>
          </w:p>
          <w:p>
            <w:pPr>
              <w:numPr>
                <w:ilvl w:val="0"/>
                <w:numId w:val="59"/>
              </w:numPr>
              <w:spacing w:line="240" w:lineRule="auto"/>
              <w:ind w:firstLineChars="0"/>
            </w:pPr>
            <w:r>
              <w:rPr>
                <w:rFonts w:hint="eastAsia"/>
              </w:rPr>
              <w:t>Web业务存在登陆认证模块</w:t>
            </w:r>
          </w:p>
          <w:p>
            <w:pPr>
              <w:numPr>
                <w:ilvl w:val="0"/>
                <w:numId w:val="59"/>
              </w:numPr>
              <w:spacing w:line="240" w:lineRule="auto"/>
              <w:ind w:firstLineChars="0"/>
            </w:pPr>
            <w:r>
              <w:rPr>
                <w:rFonts w:hint="eastAsia"/>
              </w:rPr>
              <w:t>已知正确的用户名、口令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60"/>
              </w:numPr>
              <w:spacing w:line="240" w:lineRule="auto"/>
              <w:ind w:firstLineChars="0"/>
            </w:pPr>
            <w:r>
              <w:rPr>
                <w:rFonts w:hint="eastAsia"/>
              </w:rPr>
              <w:t>登录系统。</w:t>
            </w:r>
          </w:p>
          <w:p>
            <w:pPr>
              <w:numPr>
                <w:ilvl w:val="0"/>
                <w:numId w:val="60"/>
              </w:numPr>
              <w:spacing w:line="240" w:lineRule="auto"/>
              <w:ind w:firstLineChars="0"/>
            </w:pPr>
            <w:r>
              <w:rPr>
                <w:rFonts w:hint="eastAsia"/>
              </w:rPr>
              <w:t>请求不同的业务应用</w:t>
            </w:r>
          </w:p>
          <w:p>
            <w:pPr>
              <w:numPr>
                <w:ilvl w:val="0"/>
                <w:numId w:val="60"/>
              </w:numPr>
              <w:spacing w:line="240" w:lineRule="auto"/>
              <w:ind w:firstLineChars="0"/>
            </w:pPr>
            <w:r>
              <w:rPr>
                <w:rFonts w:hint="eastAsia"/>
              </w:rPr>
              <w:t>观察URL。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URL中没有携带Session ID信息（可能是sid,JSESSIONID等形式）。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65" w:name="_Toc402773698"/>
      <w:r>
        <w:rPr>
          <w:rFonts w:hint="eastAsia"/>
        </w:rPr>
        <w:t>用户注销登陆的方式测试</w:t>
      </w:r>
      <w:bookmarkEnd w:id="65"/>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SESSION_03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用户注销登陆的方式测试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查看是否提供注销登陆功能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61"/>
              </w:numPr>
              <w:spacing w:line="240" w:lineRule="auto"/>
              <w:ind w:firstLineChars="0"/>
            </w:pPr>
            <w:r>
              <w:rPr>
                <w:rFonts w:hint="eastAsia"/>
              </w:rPr>
              <w:t>已知Web网站地址</w:t>
            </w:r>
          </w:p>
          <w:p>
            <w:pPr>
              <w:numPr>
                <w:ilvl w:val="0"/>
                <w:numId w:val="61"/>
              </w:numPr>
              <w:spacing w:line="240" w:lineRule="auto"/>
              <w:ind w:firstLineChars="0"/>
            </w:pPr>
            <w:r>
              <w:rPr>
                <w:rFonts w:hint="eastAsia"/>
              </w:rPr>
              <w:t>Web业务运行正常</w:t>
            </w:r>
          </w:p>
          <w:p>
            <w:pPr>
              <w:numPr>
                <w:ilvl w:val="0"/>
                <w:numId w:val="61"/>
              </w:numPr>
              <w:spacing w:line="240" w:lineRule="auto"/>
              <w:ind w:firstLineChars="0"/>
            </w:pPr>
            <w:r>
              <w:rPr>
                <w:rFonts w:hint="eastAsia"/>
              </w:rPr>
              <w:t>Web业务存在登陆认证模块</w:t>
            </w:r>
          </w:p>
          <w:p>
            <w:pPr>
              <w:numPr>
                <w:ilvl w:val="0"/>
                <w:numId w:val="61"/>
              </w:numPr>
              <w:spacing w:line="240" w:lineRule="auto"/>
              <w:ind w:firstLineChars="0"/>
            </w:pPr>
            <w:r>
              <w:rPr>
                <w:rFonts w:hint="eastAsia"/>
              </w:rPr>
              <w:t>已知正确的用户名、口令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62"/>
              </w:numPr>
              <w:spacing w:line="240" w:lineRule="auto"/>
              <w:ind w:firstLineChars="0"/>
            </w:pPr>
            <w:r>
              <w:rPr>
                <w:rFonts w:hint="eastAsia"/>
              </w:rPr>
              <w:t>使用正常的用户、口令登录系统。</w:t>
            </w:r>
          </w:p>
          <w:p>
            <w:pPr>
              <w:numPr>
                <w:ilvl w:val="0"/>
                <w:numId w:val="62"/>
              </w:numPr>
              <w:spacing w:line="240" w:lineRule="auto"/>
              <w:ind w:firstLineChars="0"/>
            </w:pPr>
            <w:r>
              <w:rPr>
                <w:rFonts w:hint="eastAsia"/>
              </w:rPr>
              <w:t>查找登陆后的所有页面中是否存在明确的“退出”或“注销”（或类似）的按钮或者链接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登陆后的页面中有明确的“退出”或“注销”按钮。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66" w:name="_Toc402773699"/>
      <w:r>
        <w:rPr>
          <w:rFonts w:hint="eastAsia"/>
        </w:rPr>
        <w:t>注销时会话信息是否清除测试</w:t>
      </w:r>
      <w:bookmarkEnd w:id="66"/>
    </w:p>
    <w:tbl>
      <w:tblPr>
        <w:tblStyle w:val="32"/>
        <w:tblW w:w="85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SESSION_04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注销时（logout），会话信息是否清除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由于网站程序在编写上考虑不周，用户注销后会话信息没有清除，导致用户在点击注销按钮之后还能继续访问注销之前（也就是登陆之后）才能访问的页面。我们需要经过测试来判断是否存在此类问题。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63"/>
              </w:numPr>
              <w:spacing w:line="240" w:lineRule="auto"/>
              <w:ind w:firstLineChars="0"/>
            </w:pPr>
            <w:r>
              <w:rPr>
                <w:rFonts w:hint="eastAsia"/>
              </w:rPr>
              <w:t>已知Web网站地址</w:t>
            </w:r>
          </w:p>
          <w:p>
            <w:pPr>
              <w:numPr>
                <w:ilvl w:val="0"/>
                <w:numId w:val="63"/>
              </w:numPr>
              <w:spacing w:line="240" w:lineRule="auto"/>
              <w:ind w:firstLineChars="0"/>
            </w:pPr>
            <w:r>
              <w:rPr>
                <w:rFonts w:hint="eastAsia"/>
              </w:rPr>
              <w:t>Web业务正常运行</w:t>
            </w:r>
          </w:p>
          <w:p>
            <w:pPr>
              <w:numPr>
                <w:ilvl w:val="0"/>
                <w:numId w:val="63"/>
              </w:numPr>
              <w:spacing w:line="240" w:lineRule="auto"/>
              <w:ind w:firstLineChars="0"/>
            </w:pPr>
            <w:r>
              <w:rPr>
                <w:rFonts w:hint="eastAsia"/>
              </w:rPr>
              <w:t>存在注销功能的页面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64"/>
              </w:numPr>
              <w:spacing w:line="240" w:lineRule="auto"/>
              <w:ind w:firstLineChars="0"/>
            </w:pPr>
            <w:r>
              <w:rPr>
                <w:rFonts w:hint="eastAsia"/>
              </w:rPr>
              <w:t>使用合法的账户口令登陆。</w:t>
            </w:r>
          </w:p>
          <w:p>
            <w:pPr>
              <w:numPr>
                <w:ilvl w:val="0"/>
                <w:numId w:val="64"/>
              </w:numPr>
              <w:spacing w:line="240" w:lineRule="auto"/>
              <w:ind w:firstLineChars="0"/>
            </w:pPr>
            <w:r>
              <w:rPr>
                <w:rFonts w:hint="eastAsia"/>
              </w:rPr>
              <w:t>开启WebScarab，配置对GET和POST请求进行拦截</w:t>
            </w:r>
          </w:p>
          <w:p>
            <w:pPr>
              <w:numPr>
                <w:ilvl w:val="0"/>
                <w:numId w:val="64"/>
              </w:numPr>
              <w:spacing w:line="240" w:lineRule="auto"/>
              <w:ind w:firstLineChars="0"/>
            </w:pPr>
            <w:r>
              <w:rPr>
                <w:rFonts w:hint="eastAsia"/>
              </w:rPr>
              <w:t>在浏览器中配置代理服务器IP为127.0.0.1，端口为8008</w:t>
            </w:r>
          </w:p>
          <w:p>
            <w:pPr>
              <w:numPr>
                <w:ilvl w:val="0"/>
                <w:numId w:val="64"/>
              </w:numPr>
              <w:spacing w:line="240" w:lineRule="auto"/>
              <w:ind w:firstLineChars="0"/>
            </w:pPr>
            <w:r>
              <w:rPr>
                <w:rFonts w:hint="eastAsia"/>
              </w:rPr>
              <w:t>在Web页面中进行一些操作（比如修改个人信息），这些操作都会被WebScarab拦截，不修改，在弹出的WebScarab界面中点击“Accept Changes”按钮。这样请求就被WebScarab记录下来。</w:t>
            </w:r>
          </w:p>
          <w:p>
            <w:pPr>
              <w:numPr>
                <w:ilvl w:val="0"/>
                <w:numId w:val="64"/>
              </w:numPr>
              <w:spacing w:line="240" w:lineRule="auto"/>
              <w:ind w:firstLineChars="0"/>
            </w:pPr>
            <w:r>
              <w:rPr>
                <w:rFonts w:hint="eastAsia"/>
              </w:rPr>
              <w:t>然后在W</w:t>
            </w:r>
            <w:r>
              <w:t>e</w:t>
            </w:r>
            <w:r>
              <w:rPr>
                <w:rFonts w:hint="eastAsia"/>
              </w:rPr>
              <w:t>b页面中点击注销/退出（logout）。</w:t>
            </w:r>
          </w:p>
          <w:p>
            <w:pPr>
              <w:numPr>
                <w:ilvl w:val="0"/>
                <w:numId w:val="64"/>
              </w:numPr>
              <w:spacing w:line="240" w:lineRule="auto"/>
              <w:ind w:firstLineChars="0"/>
            </w:pPr>
            <w:r>
              <w:rPr>
                <w:rFonts w:hint="eastAsia"/>
              </w:rPr>
              <w:t>点击WebScarab的“Manual Request”TAB页，在Previous Requests的下拉列表框中选择“步骤4”所产生的URL请求，然后点击“Fetch Response”，重新发送“步骤4”的URL请求。</w:t>
            </w:r>
          </w:p>
          <w:p>
            <w:pPr>
              <w:numPr>
                <w:ilvl w:val="0"/>
                <w:numId w:val="64"/>
              </w:numPr>
              <w:spacing w:line="240" w:lineRule="auto"/>
              <w:ind w:firstLineChars="0"/>
            </w:pPr>
            <w:r>
              <w:rPr>
                <w:rFonts w:hint="eastAsia"/>
              </w:rPr>
              <w:t>在WebScarab的Response的“Raw”Tab页中观察返回结果，如果还能够正常完成“步骤4”的操作，则存在安全漏洞。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在WebScarab的Response的“Raw”Tab页中显示“</w:t>
            </w:r>
            <w:r>
              <w:t>HTTP/1.1 302 Moved Temporarily</w:t>
            </w:r>
            <w:r>
              <w:rPr>
                <w:rFonts w:hint="eastAsia"/>
              </w:rPr>
              <w:t>”，不能够访问只有登陆才能访问的页面，不能完成只有登陆后才能完成的操作。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如果存在多个注销功能的页面，要重复测试过程把所有有注销功能的页面测试完。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67" w:name="_Toc402773700"/>
      <w:r>
        <w:rPr>
          <w:rFonts w:hint="eastAsia"/>
        </w:rPr>
        <w:t>会话超时时间测试</w:t>
      </w:r>
      <w:bookmarkEnd w:id="67"/>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SESSION_05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会话超时时间测试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查看是否存在浏览器窗口闲置超时后需重新登录的机制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65"/>
              </w:numPr>
              <w:spacing w:line="240" w:lineRule="auto"/>
              <w:ind w:firstLineChars="0"/>
            </w:pPr>
            <w:r>
              <w:rPr>
                <w:rFonts w:hint="eastAsia"/>
              </w:rPr>
              <w:t>已知Web网站地址</w:t>
            </w:r>
          </w:p>
          <w:p>
            <w:pPr>
              <w:numPr>
                <w:ilvl w:val="0"/>
                <w:numId w:val="65"/>
              </w:numPr>
              <w:spacing w:line="240" w:lineRule="auto"/>
              <w:ind w:firstLineChars="0"/>
            </w:pPr>
            <w:r>
              <w:rPr>
                <w:rFonts w:hint="eastAsia"/>
              </w:rPr>
              <w:t>Web业务运行正常</w:t>
            </w:r>
          </w:p>
          <w:p>
            <w:pPr>
              <w:numPr>
                <w:ilvl w:val="0"/>
                <w:numId w:val="65"/>
              </w:numPr>
              <w:spacing w:line="240" w:lineRule="auto"/>
              <w:ind w:firstLineChars="0"/>
            </w:pPr>
            <w:r>
              <w:rPr>
                <w:rFonts w:hint="eastAsia"/>
              </w:rPr>
              <w:t>Web业务存在登陆认证模块</w:t>
            </w:r>
          </w:p>
          <w:p>
            <w:pPr>
              <w:numPr>
                <w:ilvl w:val="0"/>
                <w:numId w:val="65"/>
              </w:numPr>
              <w:spacing w:line="240" w:lineRule="auto"/>
              <w:ind w:firstLineChars="0"/>
            </w:pPr>
            <w:r>
              <w:rPr>
                <w:rFonts w:hint="eastAsia"/>
              </w:rPr>
              <w:t>已知正确的用户名、口令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66"/>
              </w:numPr>
              <w:spacing w:line="240" w:lineRule="auto"/>
              <w:ind w:firstLineChars="0"/>
            </w:pPr>
            <w:r>
              <w:rPr>
                <w:rFonts w:hint="eastAsia"/>
              </w:rPr>
              <w:t>使用正常的用户、口令登录系统。</w:t>
            </w:r>
          </w:p>
          <w:p>
            <w:pPr>
              <w:numPr>
                <w:ilvl w:val="0"/>
                <w:numId w:val="66"/>
              </w:numPr>
              <w:spacing w:line="240" w:lineRule="auto"/>
              <w:ind w:firstLineChars="0"/>
            </w:pPr>
            <w:r>
              <w:rPr>
                <w:rFonts w:hint="eastAsia"/>
              </w:rPr>
              <w:t>将浏览器窗口闲置11分钟。</w:t>
            </w:r>
          </w:p>
          <w:p>
            <w:pPr>
              <w:numPr>
                <w:ilvl w:val="0"/>
                <w:numId w:val="66"/>
              </w:numPr>
              <w:spacing w:line="240" w:lineRule="auto"/>
              <w:ind w:firstLineChars="0"/>
            </w:pPr>
            <w:r>
              <w:rPr>
                <w:rFonts w:hint="eastAsia"/>
              </w:rPr>
              <w:t>刷新浏览器，查看是否需要重新登录。</w:t>
            </w:r>
          </w:p>
          <w:p>
            <w:pPr>
              <w:spacing w:line="240" w:lineRule="auto"/>
              <w:ind w:firstLine="0" w:firstLineChars="0"/>
            </w:pPr>
            <w:r>
              <w:rPr>
                <w:rFonts w:hint="eastAsia"/>
              </w:rPr>
              <w:t>备注：也可以登陆后台Web服务器，查看对应的web.xml文件中的</w:t>
            </w:r>
            <w:r>
              <w:t>session-timeout</w:t>
            </w:r>
            <w:r>
              <w:rPr>
                <w:rFonts w:hint="eastAsia"/>
              </w:rPr>
              <w:t>参数值，该值表示会话的超时时间。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会话超时时间不大于10分钟，刷新浏览器之后需要重新登录。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68" w:name="_Toc402773701"/>
      <w:r>
        <w:rPr>
          <w:rFonts w:hint="eastAsia"/>
        </w:rPr>
        <w:t>会话定置测试</w:t>
      </w:r>
      <w:bookmarkEnd w:id="68"/>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SESSION_06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会话定置（session fixation）测试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查看登录成功后会话标识是否变更。如果未变更，那么攻击者就可以通过一些手段（如构造URL）为受害着确定一个会话标识，当受害者登录成功后，攻击者也可以利用这个会话标识冒充受害者访问系统。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67"/>
              </w:numPr>
              <w:spacing w:line="240" w:lineRule="auto"/>
              <w:ind w:firstLineChars="0"/>
            </w:pPr>
            <w:r>
              <w:rPr>
                <w:rFonts w:hint="eastAsia"/>
              </w:rPr>
              <w:t>已知Web网站地址</w:t>
            </w:r>
          </w:p>
          <w:p>
            <w:pPr>
              <w:numPr>
                <w:ilvl w:val="0"/>
                <w:numId w:val="67"/>
              </w:numPr>
              <w:spacing w:line="240" w:lineRule="auto"/>
              <w:ind w:firstLineChars="0"/>
            </w:pPr>
            <w:r>
              <w:rPr>
                <w:rFonts w:hint="eastAsia"/>
              </w:rPr>
              <w:t>Web业务运行正常</w:t>
            </w:r>
          </w:p>
          <w:p>
            <w:pPr>
              <w:numPr>
                <w:ilvl w:val="0"/>
                <w:numId w:val="67"/>
              </w:numPr>
              <w:spacing w:line="240" w:lineRule="auto"/>
              <w:ind w:firstLineChars="0"/>
            </w:pPr>
            <w:r>
              <w:rPr>
                <w:rFonts w:hint="eastAsia"/>
              </w:rPr>
              <w:t>Web业务存在登陆认证模块</w:t>
            </w:r>
          </w:p>
          <w:p>
            <w:pPr>
              <w:numPr>
                <w:ilvl w:val="0"/>
                <w:numId w:val="67"/>
              </w:numPr>
              <w:spacing w:line="240" w:lineRule="auto"/>
              <w:ind w:firstLineChars="0"/>
            </w:pPr>
            <w:r>
              <w:rPr>
                <w:rFonts w:hint="eastAsia"/>
              </w:rPr>
              <w:t>已知正确的用户名、口令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68"/>
              </w:numPr>
              <w:spacing w:line="240" w:lineRule="auto"/>
              <w:ind w:firstLineChars="0"/>
            </w:pPr>
            <w:r>
              <w:rPr>
                <w:rFonts w:hint="eastAsia"/>
              </w:rPr>
              <w:t>访问登录页面</w:t>
            </w:r>
          </w:p>
          <w:p>
            <w:pPr>
              <w:numPr>
                <w:ilvl w:val="0"/>
                <w:numId w:val="68"/>
              </w:numPr>
              <w:spacing w:line="240" w:lineRule="auto"/>
              <w:ind w:firstLineChars="0"/>
            </w:pPr>
            <w:r>
              <w:rPr>
                <w:rFonts w:hint="eastAsia"/>
              </w:rPr>
              <w:t>开启WebScarab，配置对GET和POST请求进行拦截；并在浏览器中配置代理服务器IP为127.0.0.1，端口为8008</w:t>
            </w:r>
          </w:p>
          <w:p>
            <w:pPr>
              <w:numPr>
                <w:ilvl w:val="0"/>
                <w:numId w:val="68"/>
              </w:numPr>
              <w:spacing w:line="240" w:lineRule="auto"/>
              <w:ind w:firstLineChars="0"/>
            </w:pPr>
            <w:r>
              <w:rPr>
                <w:rFonts w:hint="eastAsia"/>
              </w:rPr>
              <w:t>填入正确的用户名和口令，填入正确的验证码，登录</w:t>
            </w:r>
          </w:p>
          <w:p>
            <w:pPr>
              <w:numPr>
                <w:ilvl w:val="0"/>
                <w:numId w:val="68"/>
              </w:numPr>
              <w:spacing w:line="240" w:lineRule="auto"/>
              <w:ind w:firstLineChars="0"/>
            </w:pPr>
            <w:r>
              <w:rPr>
                <w:rFonts w:hint="eastAsia"/>
              </w:rPr>
              <w:t>WebScarab跳出拦截界面，点击“RAW”TAB页，查看会话标识（例如JSP的会话标识为</w:t>
            </w:r>
            <w:r>
              <w:t>JSESSIONID</w:t>
            </w:r>
            <w:r>
              <w:rPr>
                <w:rFonts w:hint="eastAsia"/>
              </w:rPr>
              <w:t>）的值。</w:t>
            </w:r>
          </w:p>
          <w:p>
            <w:pPr>
              <w:numPr>
                <w:ilvl w:val="0"/>
                <w:numId w:val="68"/>
              </w:numPr>
              <w:spacing w:line="240" w:lineRule="auto"/>
              <w:ind w:firstLineChars="0"/>
            </w:pPr>
            <w:r>
              <w:rPr>
                <w:rFonts w:hint="eastAsia"/>
              </w:rPr>
              <w:t>点击“Accept Changes”，登录成功。</w:t>
            </w:r>
          </w:p>
          <w:p>
            <w:pPr>
              <w:numPr>
                <w:ilvl w:val="0"/>
                <w:numId w:val="68"/>
              </w:numPr>
              <w:spacing w:line="240" w:lineRule="auto"/>
              <w:ind w:firstLineChars="0"/>
            </w:pPr>
            <w:r>
              <w:rPr>
                <w:rFonts w:hint="eastAsia"/>
              </w:rPr>
              <w:t>成功登录后，点击系统提供的链接，请求任意功能页面。</w:t>
            </w:r>
          </w:p>
          <w:p>
            <w:pPr>
              <w:numPr>
                <w:ilvl w:val="0"/>
                <w:numId w:val="68"/>
              </w:numPr>
              <w:spacing w:line="240" w:lineRule="auto"/>
              <w:ind w:firstLineChars="0"/>
            </w:pPr>
            <w:r>
              <w:rPr>
                <w:rFonts w:hint="eastAsia"/>
              </w:rPr>
              <w:t>WebScarab再次跳出拦截界面，点击“RAW”TAB页，查看（例如JSP的会话标识为</w:t>
            </w:r>
            <w:r>
              <w:t>JSESSIONID</w:t>
            </w:r>
            <w:r>
              <w:rPr>
                <w:rFonts w:hint="eastAsia"/>
              </w:rPr>
              <w:t>）的值。</w:t>
            </w:r>
          </w:p>
          <w:p>
            <w:pPr>
              <w:numPr>
                <w:ilvl w:val="0"/>
                <w:numId w:val="68"/>
              </w:numPr>
              <w:spacing w:line="240" w:lineRule="auto"/>
              <w:ind w:firstLineChars="0"/>
            </w:pPr>
            <w:r>
              <w:rPr>
                <w:rFonts w:hint="eastAsia"/>
              </w:rPr>
              <w:t>如果步骤4和步骤7查看到的会话标识的值一样，说明登录前后会话标识没有变更，存在会话定置的安全漏洞。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步骤4和步骤7（登录前后）查看到的会话标识的值不一样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69" w:name="_Toc402773702"/>
      <w:r>
        <w:rPr>
          <w:rFonts w:hint="eastAsia"/>
        </w:rPr>
        <w:t>会话标识携带</w:t>
      </w:r>
      <w:bookmarkEnd w:id="69"/>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SESSION_07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会话标识携带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登录成功后，检查URL参数中是否携带了会话标识，URL的参数和值容易泄漏，如果URL携带了会话标识，那么会话标识很容易泄漏，会话容易被盗用。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69"/>
              </w:numPr>
              <w:spacing w:line="240" w:lineRule="auto"/>
              <w:ind w:firstLineChars="0"/>
            </w:pPr>
            <w:r>
              <w:rPr>
                <w:rFonts w:hint="eastAsia"/>
              </w:rPr>
              <w:t>已知Web网站地址</w:t>
            </w:r>
          </w:p>
          <w:p>
            <w:pPr>
              <w:numPr>
                <w:ilvl w:val="0"/>
                <w:numId w:val="69"/>
              </w:numPr>
              <w:spacing w:line="240" w:lineRule="auto"/>
              <w:ind w:firstLineChars="0"/>
            </w:pPr>
            <w:r>
              <w:rPr>
                <w:rFonts w:hint="eastAsia"/>
              </w:rPr>
              <w:t>Web业务运行正常</w:t>
            </w:r>
          </w:p>
          <w:p>
            <w:pPr>
              <w:numPr>
                <w:ilvl w:val="0"/>
                <w:numId w:val="69"/>
              </w:numPr>
              <w:spacing w:line="240" w:lineRule="auto"/>
              <w:ind w:firstLineChars="0"/>
            </w:pPr>
            <w:r>
              <w:rPr>
                <w:rFonts w:hint="eastAsia"/>
              </w:rPr>
              <w:t>已知正确的用户名、口令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70"/>
              </w:numPr>
              <w:spacing w:line="240" w:lineRule="auto"/>
              <w:ind w:firstLineChars="0"/>
            </w:pPr>
            <w:r>
              <w:rPr>
                <w:rFonts w:hint="eastAsia"/>
              </w:rPr>
              <w:t>访问登录页面，并成功登陆。</w:t>
            </w:r>
          </w:p>
          <w:p>
            <w:pPr>
              <w:numPr>
                <w:ilvl w:val="0"/>
                <w:numId w:val="70"/>
              </w:numPr>
              <w:spacing w:line="240" w:lineRule="auto"/>
              <w:ind w:firstLineChars="0"/>
            </w:pPr>
            <w:r>
              <w:rPr>
                <w:rFonts w:hint="eastAsia"/>
              </w:rPr>
              <w:t>检查浏览器地址栏中的URL及参数，是否包含会话标识（例如：jsessionid或sid等）；如果包含，则存在安全漏洞。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URL参数中没有携带会话标识。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bookmarkEnd w:id="59"/>
    </w:tbl>
    <w:p>
      <w:pPr>
        <w:pStyle w:val="4"/>
      </w:pPr>
      <w:bookmarkStart w:id="70" w:name="_Toc402773703"/>
      <w:bookmarkStart w:id="71" w:name="_Toc158864515"/>
      <w:bookmarkStart w:id="72" w:name="_Toc159129964"/>
      <w:bookmarkStart w:id="73" w:name="_Toc158864914"/>
      <w:bookmarkStart w:id="74" w:name="_Toc157326386"/>
      <w:r>
        <w:rPr>
          <w:rFonts w:hint="eastAsia"/>
        </w:rPr>
        <w:t>会话标识随机性测试</w:t>
      </w:r>
      <w:bookmarkEnd w:id="70"/>
    </w:p>
    <w:tbl>
      <w:tblPr>
        <w:tblStyle w:val="32"/>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SESSION_08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会话标识随机性测试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会话标识是用户身份的唯一标识，如果该标识被盗用、窃取、猜测则导致非授权者盗用用户身份登录系统，因此会话标识必须具备强随机性，防止非授权者猜测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rPr>
                <w:i/>
              </w:rPr>
            </w:pPr>
            <w:r>
              <w:rPr>
                <w:rFonts w:hint="eastAsia"/>
              </w:rPr>
              <w:t>测试条件</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1、Web业务系统登录运行正常</w:t>
            </w:r>
          </w:p>
          <w:p>
            <w:pPr>
              <w:spacing w:line="240" w:lineRule="auto"/>
              <w:ind w:firstLine="0" w:firstLineChars="0"/>
            </w:pPr>
            <w:r>
              <w:rPr>
                <w:rFonts w:hint="eastAsia"/>
              </w:rPr>
              <w:t>2、已知正确的用户名、口令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60" w:type="dxa"/>
            <w:tcBorders>
              <w:top w:val="single" w:color="auto" w:sz="4" w:space="0"/>
              <w:left w:val="single" w:color="auto" w:sz="4" w:space="0"/>
              <w:bottom w:val="single" w:color="auto" w:sz="4" w:space="0"/>
              <w:right w:val="single" w:color="auto" w:sz="4" w:space="0"/>
            </w:tcBorders>
          </w:tcPr>
          <w:p>
            <w:pPr>
              <w:pStyle w:val="83"/>
              <w:numPr>
                <w:ilvl w:val="1"/>
                <w:numId w:val="13"/>
              </w:numPr>
              <w:spacing w:line="240" w:lineRule="auto"/>
              <w:ind w:firstLineChars="0"/>
            </w:pPr>
            <w:r>
              <w:rPr>
                <w:rFonts w:hint="eastAsia"/>
              </w:rPr>
              <w:t>配置burpsuite为浏览器代理，如图：</w:t>
            </w:r>
          </w:p>
          <w:p>
            <w:pPr>
              <w:spacing w:line="240" w:lineRule="auto"/>
              <w:ind w:left="360" w:firstLine="0" w:firstLineChars="0"/>
            </w:pPr>
            <w:r>
              <w:rPr>
                <w:snapToGrid/>
              </w:rPr>
              <w:drawing>
                <wp:inline distT="0" distB="0" distL="0" distR="0">
                  <wp:extent cx="3937000" cy="2393950"/>
                  <wp:effectExtent l="19050" t="0" r="6350" b="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noChangeArrowheads="1"/>
                          </pic:cNvPicPr>
                        </pic:nvPicPr>
                        <pic:blipFill>
                          <a:blip r:embed="rId32" cstate="print"/>
                          <a:srcRect/>
                          <a:stretch>
                            <a:fillRect/>
                          </a:stretch>
                        </pic:blipFill>
                        <pic:spPr>
                          <a:xfrm>
                            <a:off x="0" y="0"/>
                            <a:ext cx="3937000" cy="2393950"/>
                          </a:xfrm>
                          <a:prstGeom prst="rect">
                            <a:avLst/>
                          </a:prstGeom>
                          <a:noFill/>
                          <a:ln w="9525">
                            <a:noFill/>
                            <a:miter lim="800000"/>
                            <a:headEnd/>
                            <a:tailEnd/>
                          </a:ln>
                        </pic:spPr>
                      </pic:pic>
                    </a:graphicData>
                  </a:graphic>
                </wp:inline>
              </w:drawing>
            </w:r>
          </w:p>
          <w:p>
            <w:pPr>
              <w:spacing w:line="240" w:lineRule="auto"/>
              <w:ind w:left="360" w:firstLine="0" w:firstLineChars="0"/>
            </w:pPr>
            <w:r>
              <w:rPr>
                <w:snapToGrid/>
              </w:rPr>
              <w:drawing>
                <wp:inline distT="0" distB="0" distL="0" distR="0">
                  <wp:extent cx="3943350" cy="4667250"/>
                  <wp:effectExtent l="19050" t="0" r="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noChangeArrowheads="1"/>
                          </pic:cNvPicPr>
                        </pic:nvPicPr>
                        <pic:blipFill>
                          <a:blip r:embed="rId33" cstate="print"/>
                          <a:srcRect/>
                          <a:stretch>
                            <a:fillRect/>
                          </a:stretch>
                        </pic:blipFill>
                        <pic:spPr>
                          <a:xfrm>
                            <a:off x="0" y="0"/>
                            <a:ext cx="3943350" cy="4667250"/>
                          </a:xfrm>
                          <a:prstGeom prst="rect">
                            <a:avLst/>
                          </a:prstGeom>
                          <a:noFill/>
                          <a:ln w="9525">
                            <a:noFill/>
                            <a:miter lim="800000"/>
                            <a:headEnd/>
                            <a:tailEnd/>
                          </a:ln>
                        </pic:spPr>
                      </pic:pic>
                    </a:graphicData>
                  </a:graphic>
                </wp:inline>
              </w:drawing>
            </w:r>
            <w:r>
              <w:rPr>
                <w:rFonts w:hint="eastAsia"/>
              </w:rPr>
              <w:t>2、配置完成后，访问登录页面，输入正确的用户名和密码。点击提交后burpsuite将会拦截请求，例如：</w:t>
            </w:r>
          </w:p>
          <w:p>
            <w:pPr>
              <w:spacing w:line="240" w:lineRule="auto"/>
              <w:ind w:firstLine="0" w:firstLineChars="0"/>
            </w:pPr>
            <w:r>
              <w:rPr>
                <w:rFonts w:hint="eastAsia"/>
              </w:rPr>
              <w:t xml:space="preserve">   </w:t>
            </w:r>
            <w:r>
              <w:rPr>
                <w:rFonts w:hint="eastAsia"/>
                <w:snapToGrid/>
              </w:rPr>
              <w:drawing>
                <wp:inline distT="0" distB="0" distL="0" distR="0">
                  <wp:extent cx="4171950" cy="4146550"/>
                  <wp:effectExtent l="19050" t="0" r="0" b="0"/>
                  <wp:docPr id="2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4"/>
                          <pic:cNvPicPr>
                            <a:picLocks noChangeAspect="1" noChangeArrowheads="1"/>
                          </pic:cNvPicPr>
                        </pic:nvPicPr>
                        <pic:blipFill>
                          <a:blip r:embed="rId34" cstate="print"/>
                          <a:srcRect/>
                          <a:stretch>
                            <a:fillRect/>
                          </a:stretch>
                        </pic:blipFill>
                        <pic:spPr>
                          <a:xfrm>
                            <a:off x="0" y="0"/>
                            <a:ext cx="4171950" cy="4146550"/>
                          </a:xfrm>
                          <a:prstGeom prst="rect">
                            <a:avLst/>
                          </a:prstGeom>
                          <a:noFill/>
                          <a:ln w="9525">
                            <a:noFill/>
                            <a:miter lim="800000"/>
                            <a:headEnd/>
                            <a:tailEnd/>
                          </a:ln>
                        </pic:spPr>
                      </pic:pic>
                    </a:graphicData>
                  </a:graphic>
                </wp:inline>
              </w:drawing>
            </w:r>
            <w:r>
              <w:rPr>
                <w:rFonts w:hint="eastAsia"/>
              </w:rPr>
              <w:t>3、在拦截的请求中右键点击弹出菜单，选择“Send to Sequencer”，这时看到“Sequencer”标签高亮，点击“Sequencer”标签，如图：</w:t>
            </w:r>
          </w:p>
          <w:p>
            <w:pPr>
              <w:pStyle w:val="83"/>
              <w:spacing w:line="240" w:lineRule="auto"/>
              <w:ind w:left="360" w:firstLine="0" w:firstLineChars="0"/>
            </w:pPr>
            <w:r>
              <w:rPr>
                <w:snapToGrid/>
              </w:rPr>
              <w:drawing>
                <wp:inline distT="0" distB="0" distL="0" distR="0">
                  <wp:extent cx="3930650" cy="4527550"/>
                  <wp:effectExtent l="19050" t="0" r="0"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noChangeArrowheads="1"/>
                          </pic:cNvPicPr>
                        </pic:nvPicPr>
                        <pic:blipFill>
                          <a:blip r:embed="rId35" cstate="print"/>
                          <a:srcRect/>
                          <a:stretch>
                            <a:fillRect/>
                          </a:stretch>
                        </pic:blipFill>
                        <pic:spPr>
                          <a:xfrm>
                            <a:off x="0" y="0"/>
                            <a:ext cx="3930650" cy="4527550"/>
                          </a:xfrm>
                          <a:prstGeom prst="rect">
                            <a:avLst/>
                          </a:prstGeom>
                          <a:noFill/>
                          <a:ln w="9525">
                            <a:noFill/>
                            <a:miter lim="800000"/>
                            <a:headEnd/>
                            <a:tailEnd/>
                          </a:ln>
                        </pic:spPr>
                      </pic:pic>
                    </a:graphicData>
                  </a:graphic>
                </wp:inline>
              </w:drawing>
            </w:r>
            <w:r>
              <w:rPr>
                <w:rFonts w:hint="eastAsia"/>
              </w:rPr>
              <w:t>4、这时可看到请求已自动带进“Sequencer”,只需在“cookie”这栏选择请求中的会话标识即可，基于JavaEE架构的会话标识符一般都以JSESSIONID命名，最后点击“Start live capture”开始发送大量请求获取足够数量的会话标识符，如图：</w:t>
            </w:r>
          </w:p>
          <w:p>
            <w:pPr>
              <w:pStyle w:val="83"/>
              <w:spacing w:line="240" w:lineRule="auto"/>
              <w:ind w:left="360" w:firstLine="0" w:firstLineChars="0"/>
              <w:jc w:val="both"/>
              <w:rPr>
                <w:snapToGrid/>
              </w:rPr>
            </w:pPr>
            <w:r>
              <w:rPr>
                <w:rFonts w:hint="eastAsia"/>
                <w:snapToGrid/>
              </w:rPr>
              <w:drawing>
                <wp:inline distT="0" distB="0" distL="0" distR="0">
                  <wp:extent cx="3962400" cy="4622165"/>
                  <wp:effectExtent l="19050" t="0" r="0" b="0"/>
                  <wp:docPr id="53" name="图片 52" descr="无标题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无标题4.png"/>
                          <pic:cNvPicPr>
                            <a:picLocks noChangeAspect="1"/>
                          </pic:cNvPicPr>
                        </pic:nvPicPr>
                        <pic:blipFill>
                          <a:blip r:embed="rId36" cstate="print"/>
                          <a:stretch>
                            <a:fillRect/>
                          </a:stretch>
                        </pic:blipFill>
                        <pic:spPr>
                          <a:xfrm>
                            <a:off x="0" y="0"/>
                            <a:ext cx="3964787" cy="4625340"/>
                          </a:xfrm>
                          <a:prstGeom prst="rect">
                            <a:avLst/>
                          </a:prstGeom>
                        </pic:spPr>
                      </pic:pic>
                    </a:graphicData>
                  </a:graphic>
                </wp:inline>
              </w:drawing>
            </w:r>
          </w:p>
          <w:p>
            <w:pPr>
              <w:pStyle w:val="83"/>
              <w:spacing w:line="240" w:lineRule="auto"/>
              <w:ind w:left="360" w:firstLine="0" w:firstLineChars="0"/>
              <w:jc w:val="both"/>
            </w:pPr>
            <w:r>
              <w:rPr>
                <w:rFonts w:hint="eastAsia"/>
              </w:rPr>
              <w:t>5、等待进度条完成后，点击“Analyze now”即可在下方看到报告，这时只看红色圈部分显示“excellent”即可。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测试结果显示为“excellent”。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点击“Save tokens”可保存扫描过的会话标识，可供其他软件使用。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firstLine="420"/>
      </w:pPr>
    </w:p>
    <w:p>
      <w:pPr>
        <w:pStyle w:val="3"/>
      </w:pPr>
      <w:bookmarkStart w:id="75" w:name="_Toc402773704"/>
      <w:r>
        <w:rPr>
          <w:rFonts w:hint="eastAsia"/>
        </w:rPr>
        <w:t>权限</w:t>
      </w:r>
      <w:bookmarkEnd w:id="71"/>
      <w:bookmarkEnd w:id="72"/>
      <w:r>
        <w:t>管理</w:t>
      </w:r>
      <w:r>
        <w:rPr>
          <w:rFonts w:hint="eastAsia"/>
        </w:rPr>
        <w:t>测试</w:t>
      </w:r>
      <w:bookmarkEnd w:id="75"/>
    </w:p>
    <w:p>
      <w:pPr>
        <w:ind w:firstLine="420"/>
      </w:pPr>
      <w:bookmarkStart w:id="76" w:name="_Toc159129967"/>
      <w:r>
        <w:rPr>
          <w:rFonts w:hint="eastAsia"/>
        </w:rPr>
        <w:t>目前存在着两种越权操作类型：横向越权操作和纵向越权操作。前者指的是攻击者尝试访问与他拥有相同权限的用户的资源；而后者指的是一个低级别攻击者尝试访问高级别用户的资源。下图能够比较清晰的描绘出它们之间的关系：</w:t>
      </w:r>
    </w:p>
    <w:p>
      <w:pPr>
        <w:ind w:firstLine="420"/>
      </w:pPr>
      <w:r>
        <w:rPr>
          <w:snapToGrid/>
        </w:rPr>
        <w:pict>
          <v:shape id="_x0000_s1429" o:spid="_x0000_s1429" o:spt="202" type="#_x0000_t202" style="position:absolute;left:0pt;margin-left:336.6pt;margin-top:198.9pt;height:31.2pt;width:90pt;z-index:251659264;mso-width-relative:page;mso-height-relative:page;" filled="f" stroked="f" coordsize="21600,21600">
            <v:path/>
            <v:fill on="f" focussize="0,0"/>
            <v:stroke on="f" joinstyle="miter"/>
            <v:imagedata o:title=""/>
            <o:lock v:ext="edit"/>
            <v:textbox>
              <w:txbxContent>
                <w:p>
                  <w:pPr>
                    <w:ind w:firstLine="420"/>
                  </w:pPr>
                  <w:r>
                    <w:rPr>
                      <w:rFonts w:hint="eastAsia"/>
                    </w:rPr>
                    <w:t>横向越权</w:t>
                  </w:r>
                </w:p>
              </w:txbxContent>
            </v:textbox>
          </v:shape>
        </w:pict>
      </w:r>
      <w:r>
        <w:pict>
          <v:group id="_x0000_s1413" o:spid="_x0000_s1413" o:spt="203" style="height:241.8pt;width:414pt;" coordorigin="2217,3790" coordsize="8280,4836" editas="canvas">
            <o:lock v:ext="edit"/>
            <v:shape id="_x0000_s1414" o:spid="_x0000_s1414" o:spt="75" type="#_x0000_t75" style="position:absolute;left:2217;top:3790;height:4836;width:8280;" filled="f" o:preferrelative="f" stroked="f" coordsize="21600,21600">
              <v:fill on="f" focussize="0,0"/>
              <v:stroke on="f" joinstyle="miter"/>
              <v:imagedata o:title=""/>
              <o:lock v:ext="edit" text="t" aspectratio="t"/>
            </v:shape>
            <v:shape id="_x0000_s1415" o:spid="_x0000_s1415" o:spt="5" type="#_x0000_t5" style="position:absolute;left:4269;top:6286;height:1560;width:1980;" filled="t" stroked="t" coordsize="21600,21600">
              <v:path/>
              <v:fill type="gradient" on="t" color2="#C0C0C0" angle="-135" focussize="0,0" rotate="t"/>
              <v:stroke color="#808080" joinstyle="miter"/>
              <v:imagedata o:title=""/>
              <o:lock v:ext="edit"/>
            </v:shape>
            <v:shape id="_x0000_s1416" o:spid="_x0000_s1416" o:spt="202" type="#_x0000_t202" style="position:absolute;left:4629;top:5818;height:624;width:1980;" filled="f" stroked="f" coordsize="21600,21600">
              <v:path/>
              <v:fill on="f" focussize="0,0"/>
              <v:stroke on="f" joinstyle="miter"/>
              <v:imagedata o:title=""/>
              <o:lock v:ext="edit"/>
              <v:textbox>
                <w:txbxContent>
                  <w:p>
                    <w:pPr>
                      <w:ind w:firstLine="422"/>
                      <w:rPr>
                        <w:b/>
                      </w:rPr>
                    </w:pPr>
                    <w:r>
                      <w:rPr>
                        <w:rFonts w:hint="eastAsia"/>
                        <w:b/>
                      </w:rPr>
                      <w:t>普通管理员C</w:t>
                    </w:r>
                  </w:p>
                </w:txbxContent>
              </v:textbox>
            </v:shape>
            <v:shape id="_x0000_s1417" o:spid="_x0000_s1417" o:spt="202" type="#_x0000_t202" style="position:absolute;left:2829;top:7690;height:624;width:1800;" filled="f" stroked="f" coordsize="21600,21600">
              <v:path/>
              <v:fill on="f" focussize="0,0"/>
              <v:stroke on="f" joinstyle="miter"/>
              <v:imagedata o:title=""/>
              <o:lock v:ext="edit"/>
              <v:textbox>
                <w:txbxContent>
                  <w:p>
                    <w:pPr>
                      <w:ind w:firstLine="422"/>
                      <w:rPr>
                        <w:b/>
                      </w:rPr>
                    </w:pPr>
                    <w:r>
                      <w:rPr>
                        <w:rFonts w:hint="eastAsia"/>
                        <w:b/>
                      </w:rPr>
                      <w:t>普通用户A</w:t>
                    </w:r>
                  </w:p>
                </w:txbxContent>
              </v:textbox>
            </v:shape>
            <v:shape id="_x0000_s1418" o:spid="_x0000_s1418" o:spt="202" type="#_x0000_t202" style="position:absolute;left:5889;top:7690;height:624;width:1800;" filled="f" stroked="f" coordsize="21600,21600">
              <v:path/>
              <v:fill on="f" focussize="0,0"/>
              <v:stroke on="f" joinstyle="miter"/>
              <v:imagedata o:title=""/>
              <o:lock v:ext="edit"/>
              <v:textbox>
                <w:txbxContent>
                  <w:p>
                    <w:pPr>
                      <w:ind w:firstLine="422"/>
                      <w:rPr>
                        <w:b/>
                      </w:rPr>
                    </w:pPr>
                    <w:r>
                      <w:rPr>
                        <w:rFonts w:hint="eastAsia"/>
                        <w:b/>
                      </w:rPr>
                      <w:t>普通用户B</w:t>
                    </w:r>
                  </w:p>
                </w:txbxContent>
              </v:textbox>
            </v:shape>
            <v:shape id="_x0000_s1419" o:spid="_x0000_s1419" o:spt="202" type="#_x0000_t202" style="position:absolute;left:7509;top:5818;height:624;width:1980;" filled="f" stroked="f" coordsize="21600,21600">
              <v:path/>
              <v:fill on="f" focussize="0,0"/>
              <v:stroke on="f" joinstyle="miter"/>
              <v:imagedata o:title=""/>
              <o:lock v:ext="edit"/>
              <v:textbox>
                <w:txbxContent>
                  <w:p>
                    <w:pPr>
                      <w:ind w:firstLine="422"/>
                      <w:rPr>
                        <w:b/>
                      </w:rPr>
                    </w:pPr>
                    <w:r>
                      <w:rPr>
                        <w:rFonts w:hint="eastAsia"/>
                        <w:b/>
                      </w:rPr>
                      <w:t>普通管理员D</w:t>
                    </w:r>
                  </w:p>
                </w:txbxContent>
              </v:textbox>
            </v:shape>
            <v:shape id="_x0000_s1420" o:spid="_x0000_s1420" o:spt="5" type="#_x0000_t5" style="position:absolute;left:6069;top:4258;height:1560;width:1980;" filled="t" stroked="t" coordsize="21600,21600">
              <v:path/>
              <v:fill type="gradient" on="t" color2="#C0C0C0" angle="-135" focussize="0,0" rotate="t"/>
              <v:stroke color="#808080" joinstyle="miter"/>
              <v:imagedata o:title=""/>
              <o:lock v:ext="edit"/>
            </v:shape>
            <v:line id="_x0000_s1421" o:spid="_x0000_s1421" o:spt="20" style="position:absolute;left:4089;top:6286;flip:y;height:1404;width:900;" coordsize="21600,21600">
              <v:path arrowok="t"/>
              <v:fill focussize="0,0"/>
              <v:stroke weight="3pt" dashstyle="1 1" endarrow="block"/>
              <v:imagedata o:title=""/>
              <o:lock v:ext="edit"/>
            </v:line>
            <v:line id="_x0000_s1422" o:spid="_x0000_s1422" o:spt="20" style="position:absolute;left:5889;top:4258;flip:y;height:1404;width:900;" coordsize="21600,21600">
              <v:path arrowok="t"/>
              <v:fill focussize="0,0"/>
              <v:stroke weight="3pt" dashstyle="1 1" endarrow="block"/>
              <v:imagedata o:title=""/>
              <o:lock v:ext="edit"/>
            </v:line>
            <v:line id="_x0000_s1423" o:spid="_x0000_s1423" o:spt="20" style="position:absolute;left:6609;top:6130;flip:y;height:1;width:1260;" coordsize="21600,21600">
              <v:path arrowok="t"/>
              <v:fill focussize="0,0"/>
              <v:stroke weight="3pt" dashstyle="1 1" endarrow="block"/>
              <v:imagedata o:title=""/>
              <o:lock v:ext="edit"/>
            </v:line>
            <v:line id="_x0000_s1424" o:spid="_x0000_s1424" o:spt="20" style="position:absolute;left:4809;top:8002;flip:y;height:1;width:1260;" coordsize="21600,21600">
              <v:path arrowok="t"/>
              <v:fill focussize="0,0"/>
              <v:stroke weight="3pt" dashstyle="1 1" endarrow="block"/>
              <v:imagedata o:title=""/>
              <o:lock v:ext="edit"/>
            </v:line>
            <v:shape id="_x0000_s1425" o:spid="_x0000_s1425" o:spt="202" type="#_x0000_t202" style="position:absolute;left:6069;top:3790;height:624;width:1980;" filled="f" stroked="f" coordsize="21600,21600">
              <v:path/>
              <v:fill on="f" focussize="0,0"/>
              <v:stroke on="f" joinstyle="miter"/>
              <v:imagedata o:title=""/>
              <o:lock v:ext="edit"/>
              <v:textbox>
                <w:txbxContent>
                  <w:p>
                    <w:pPr>
                      <w:ind w:firstLine="422"/>
                      <w:rPr>
                        <w:b/>
                      </w:rPr>
                    </w:pPr>
                    <w:r>
                      <w:rPr>
                        <w:rFonts w:hint="eastAsia"/>
                        <w:b/>
                      </w:rPr>
                      <w:t>超级管理员E</w:t>
                    </w:r>
                  </w:p>
                </w:txbxContent>
              </v:textbox>
            </v:shape>
            <v:line id="_x0000_s1426" o:spid="_x0000_s1426" o:spt="20" style="position:absolute;left:2649;top:4117;flip:y;height:4212;width:1;" coordsize="21600,21600">
              <v:path arrowok="t"/>
              <v:fill focussize="0,0"/>
              <v:stroke weight="1.5pt" endarrow="block"/>
              <v:imagedata o:title=""/>
              <o:lock v:ext="edit"/>
            </v:line>
            <v:line id="_x0000_s1427" o:spid="_x0000_s1427" o:spt="20" style="position:absolute;left:2649;top:8314;height:0;width:7560;" coordsize="21600,21600">
              <v:path arrowok="t"/>
              <v:fill focussize="0,0"/>
              <v:stroke weight="1.5pt" endarrow="block"/>
              <v:imagedata o:title=""/>
              <o:lock v:ext="edit"/>
            </v:line>
            <v:shape id="_x0000_s1428" o:spid="_x0000_s1428" o:spt="202" type="#_x0000_t202" style="position:absolute;left:2289;top:4102;height:624;width:2160;" filled="f" stroked="f" coordsize="21600,21600">
              <v:path/>
              <v:fill on="f" focussize="0,0"/>
              <v:stroke on="f" joinstyle="miter"/>
              <v:imagedata o:title=""/>
              <o:lock v:ext="edit"/>
              <v:textbox>
                <w:txbxContent>
                  <w:p>
                    <w:pPr>
                      <w:ind w:firstLine="420"/>
                    </w:pPr>
                    <w:r>
                      <w:rPr>
                        <w:rFonts w:hint="eastAsia"/>
                      </w:rPr>
                      <w:t>纵向越权</w:t>
                    </w:r>
                  </w:p>
                </w:txbxContent>
              </v:textbox>
            </v:shape>
            <w10:wrap type="none"/>
            <w10:anchorlock/>
          </v:group>
        </w:pict>
      </w:r>
    </w:p>
    <w:p>
      <w:pPr>
        <w:ind w:firstLine="420"/>
      </w:pPr>
      <w:r>
        <w:rPr>
          <w:rFonts w:hint="eastAsia"/>
        </w:rPr>
        <w:t>权限管理测试更多的是进行人工分析，自动化工具无法了解页面的具体应用场景以及逻辑判断过程。因此这里的测试需要首先测试人员理解测试业务系统的逻辑处理流程，并在此基础上进行如下测试。</w:t>
      </w:r>
    </w:p>
    <w:p>
      <w:pPr>
        <w:ind w:firstLine="420"/>
      </w:pPr>
      <w:r>
        <w:rPr>
          <w:rFonts w:hint="eastAsia"/>
        </w:rPr>
        <w:t>这里有几个测试的参考依据：</w:t>
      </w:r>
    </w:p>
    <w:p>
      <w:pPr>
        <w:numPr>
          <w:ilvl w:val="0"/>
          <w:numId w:val="71"/>
        </w:numPr>
        <w:ind w:firstLineChars="0"/>
      </w:pPr>
      <w:r>
        <w:rPr>
          <w:rFonts w:hint="eastAsia"/>
        </w:rPr>
        <w:t>页面是否进行权限判断；</w:t>
      </w:r>
    </w:p>
    <w:p>
      <w:pPr>
        <w:numPr>
          <w:ilvl w:val="0"/>
          <w:numId w:val="71"/>
        </w:numPr>
        <w:ind w:firstLineChars="0"/>
      </w:pPr>
      <w:r>
        <w:rPr>
          <w:rFonts w:hint="eastAsia"/>
        </w:rPr>
        <w:t>页面提交的资源标志是否与已登陆的用户身份进行匹配比对；</w:t>
      </w:r>
    </w:p>
    <w:p>
      <w:pPr>
        <w:numPr>
          <w:ilvl w:val="0"/>
          <w:numId w:val="71"/>
        </w:numPr>
        <w:ind w:firstLineChars="0"/>
      </w:pPr>
      <w:r>
        <w:rPr>
          <w:rFonts w:hint="eastAsia"/>
        </w:rPr>
        <w:t>用户登陆后，服务器端不应再以客户端提交的用户身份信息为依据，而应以会话中保存的已登陆的用户身份信息为准；</w:t>
      </w:r>
    </w:p>
    <w:p>
      <w:pPr>
        <w:numPr>
          <w:ilvl w:val="0"/>
          <w:numId w:val="71"/>
        </w:numPr>
        <w:ind w:firstLineChars="0"/>
      </w:pPr>
      <w:r>
        <w:rPr>
          <w:rFonts w:hint="eastAsia"/>
        </w:rPr>
        <w:t>必须在服务器端对每个请求URL进行鉴权，而不能仅仅通过客户端的菜单屏蔽或者按钮Disable来限制。</w:t>
      </w:r>
    </w:p>
    <w:p>
      <w:pPr>
        <w:pStyle w:val="4"/>
      </w:pPr>
      <w:bookmarkStart w:id="77" w:name="_Toc402773705"/>
      <w:bookmarkStart w:id="78" w:name="_Toc181507348"/>
      <w:r>
        <w:rPr>
          <w:rFonts w:hint="eastAsia"/>
        </w:rPr>
        <w:t>横向测试</w:t>
      </w:r>
      <w:bookmarkEnd w:id="77"/>
      <w:bookmarkEnd w:id="78"/>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SEC_Web_PRIVI_01_01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基于用户身份处理的横向越权操作测试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发现页面中存在的横向越权操作。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72"/>
              </w:numPr>
              <w:spacing w:line="240" w:lineRule="auto"/>
              <w:ind w:firstLineChars="0"/>
            </w:pPr>
            <w:r>
              <w:rPr>
                <w:rFonts w:hint="eastAsia"/>
              </w:rPr>
              <w:t>Web业务运行正常</w:t>
            </w:r>
          </w:p>
          <w:p>
            <w:pPr>
              <w:numPr>
                <w:ilvl w:val="0"/>
                <w:numId w:val="72"/>
              </w:numPr>
              <w:spacing w:line="240" w:lineRule="auto"/>
              <w:ind w:firstLineChars="0"/>
            </w:pPr>
            <w:r>
              <w:rPr>
                <w:rFonts w:hint="eastAsia"/>
              </w:rPr>
              <w:t>Web业务存在身份级别控制</w:t>
            </w:r>
          </w:p>
          <w:p>
            <w:pPr>
              <w:numPr>
                <w:ilvl w:val="0"/>
                <w:numId w:val="72"/>
              </w:numPr>
              <w:spacing w:line="240" w:lineRule="auto"/>
              <w:ind w:firstLineChars="0"/>
            </w:pPr>
            <w:r>
              <w:rPr>
                <w:rFonts w:hint="eastAsia"/>
              </w:rPr>
              <w:t>已知某页面（假设为http://www.example.com/abc.jsp）.提交的参数中存在着代表用户（假设为userA）身份的标志（假设为</w:t>
            </w:r>
            <w:r>
              <w:t>operator</w:t>
            </w:r>
            <w:r>
              <w:rPr>
                <w:rFonts w:hint="eastAsia"/>
              </w:rPr>
              <w:t>），</w:t>
            </w:r>
          </w:p>
          <w:p>
            <w:pPr>
              <w:numPr>
                <w:ilvl w:val="0"/>
                <w:numId w:val="72"/>
              </w:numPr>
              <w:spacing w:line="240" w:lineRule="auto"/>
              <w:ind w:firstLineChars="0"/>
            </w:pPr>
            <w:r>
              <w:rPr>
                <w:rFonts w:hint="eastAsia"/>
              </w:rPr>
              <w:t>与userA同级别权限的用户userB</w:t>
            </w:r>
          </w:p>
          <w:p>
            <w:pPr>
              <w:numPr>
                <w:ilvl w:val="0"/>
                <w:numId w:val="72"/>
              </w:numPr>
              <w:spacing w:line="240" w:lineRule="auto"/>
              <w:ind w:firstLineChars="0"/>
            </w:pPr>
            <w:r>
              <w:rPr>
                <w:rFonts w:hint="eastAsia"/>
              </w:rPr>
              <w:t>测试用机安装了WebScarab软件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73"/>
              </w:numPr>
              <w:spacing w:line="240" w:lineRule="auto"/>
              <w:ind w:firstLineChars="0"/>
            </w:pPr>
            <w:r>
              <w:rPr>
                <w:rFonts w:hint="eastAsia"/>
              </w:rPr>
              <w:t>运行WebScarab</w:t>
            </w:r>
          </w:p>
          <w:p>
            <w:pPr>
              <w:numPr>
                <w:ilvl w:val="0"/>
                <w:numId w:val="73"/>
              </w:numPr>
              <w:spacing w:line="240" w:lineRule="auto"/>
              <w:ind w:firstLineChars="0"/>
            </w:pPr>
            <w:r>
              <w:rPr>
                <w:rFonts w:hint="eastAsia"/>
              </w:rPr>
              <w:t>点击Proxy标签页-&gt;Manual Edit标签页</w:t>
            </w:r>
          </w:p>
          <w:p>
            <w:pPr>
              <w:numPr>
                <w:ilvl w:val="0"/>
                <w:numId w:val="73"/>
              </w:numPr>
              <w:spacing w:line="240" w:lineRule="auto"/>
              <w:ind w:firstLineChars="0"/>
            </w:pPr>
            <w:r>
              <w:rPr>
                <w:rFonts w:hint="eastAsia"/>
              </w:rPr>
              <w:t>选中Intercept requests</w:t>
            </w:r>
          </w:p>
          <w:p>
            <w:pPr>
              <w:numPr>
                <w:ilvl w:val="0"/>
                <w:numId w:val="73"/>
              </w:numPr>
              <w:spacing w:line="240" w:lineRule="auto"/>
              <w:ind w:firstLineChars="0"/>
            </w:pPr>
            <w:r>
              <w:rPr>
                <w:rFonts w:hint="eastAsia"/>
              </w:rPr>
              <w:t>打开浏览器，在代理地址中配置host为127.0.0.1，port为8008</w:t>
            </w:r>
          </w:p>
          <w:p>
            <w:pPr>
              <w:numPr>
                <w:ilvl w:val="0"/>
                <w:numId w:val="73"/>
              </w:numPr>
              <w:spacing w:line="240" w:lineRule="auto"/>
              <w:ind w:firstLineChars="0"/>
            </w:pPr>
            <w:r>
              <w:rPr>
                <w:rFonts w:hint="eastAsia"/>
              </w:rPr>
              <w:t>使用userA的身份登陆到Web应用</w:t>
            </w:r>
          </w:p>
          <w:p>
            <w:pPr>
              <w:numPr>
                <w:ilvl w:val="0"/>
                <w:numId w:val="73"/>
              </w:numPr>
              <w:spacing w:line="240" w:lineRule="auto"/>
              <w:ind w:firstLineChars="0"/>
            </w:pPr>
            <w:r>
              <w:rPr>
                <w:rFonts w:hint="eastAsia"/>
              </w:rPr>
              <w:t>进入http://www.example.com/abc.jsp页面，提交数据</w:t>
            </w:r>
          </w:p>
          <w:p>
            <w:pPr>
              <w:numPr>
                <w:ilvl w:val="0"/>
                <w:numId w:val="73"/>
              </w:numPr>
              <w:spacing w:line="240" w:lineRule="auto"/>
              <w:ind w:firstLineChars="0"/>
            </w:pPr>
            <w:r>
              <w:rPr>
                <w:rFonts w:hint="eastAsia"/>
              </w:rPr>
              <w:t>在弹出的对话框中的URLEncoded页面中，更改operator参数的值为userB，再点击Accept Changes按钮提交</w:t>
            </w:r>
          </w:p>
          <w:p>
            <w:pPr>
              <w:numPr>
                <w:ilvl w:val="0"/>
                <w:numId w:val="73"/>
              </w:numPr>
              <w:spacing w:line="240" w:lineRule="auto"/>
              <w:ind w:firstLineChars="0"/>
            </w:pPr>
            <w:r>
              <w:rPr>
                <w:rFonts w:hint="eastAsia"/>
              </w:rPr>
              <w:t>观察服务器处理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服务器返回操作失败或者以userA的用户身份操作。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如果参数是基于GET方式的URL传递，则不需要通过WebScarab工具，直接在URL中进行修改提交即可。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参考资料</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left="420" w:firstLine="0" w:firstLineChars="0"/>
      </w:pPr>
      <w:bookmarkStart w:id="79" w:name="_Toc181507349"/>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PRIVI_01_02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基于资源ID处理的横向越权操作测试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发现页面中存在的横向越权操作。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74"/>
              </w:numPr>
              <w:spacing w:line="240" w:lineRule="auto"/>
              <w:ind w:firstLineChars="0"/>
            </w:pPr>
            <w:r>
              <w:rPr>
                <w:rFonts w:hint="eastAsia"/>
              </w:rPr>
              <w:t>Web业务运行正常</w:t>
            </w:r>
          </w:p>
          <w:p>
            <w:pPr>
              <w:numPr>
                <w:ilvl w:val="0"/>
                <w:numId w:val="74"/>
              </w:numPr>
              <w:spacing w:line="240" w:lineRule="auto"/>
              <w:ind w:firstLineChars="0"/>
            </w:pPr>
            <w:r>
              <w:rPr>
                <w:rFonts w:hint="eastAsia"/>
              </w:rPr>
              <w:t>Web业务存在身份级别控制</w:t>
            </w:r>
          </w:p>
          <w:p>
            <w:pPr>
              <w:numPr>
                <w:ilvl w:val="0"/>
                <w:numId w:val="74"/>
              </w:numPr>
              <w:spacing w:line="240" w:lineRule="auto"/>
              <w:ind w:firstLineChars="0"/>
            </w:pPr>
            <w:r>
              <w:rPr>
                <w:rFonts w:hint="eastAsia"/>
              </w:rPr>
              <w:t>Web业务存在相同级别的两个用户，假设分别为userA和userB</w:t>
            </w:r>
          </w:p>
          <w:p>
            <w:pPr>
              <w:numPr>
                <w:ilvl w:val="0"/>
                <w:numId w:val="74"/>
              </w:numPr>
              <w:spacing w:line="240" w:lineRule="auto"/>
              <w:ind w:firstLineChars="0"/>
            </w:pPr>
            <w:r>
              <w:rPr>
                <w:rFonts w:hint="eastAsia"/>
              </w:rPr>
              <w:t>已知某页面（假设为http://www.example.com/abc.jsp）.提交的参数中存在着代表资源的标志（假设为resource_id）</w:t>
            </w:r>
          </w:p>
          <w:p>
            <w:pPr>
              <w:numPr>
                <w:ilvl w:val="0"/>
                <w:numId w:val="74"/>
              </w:numPr>
              <w:spacing w:line="240" w:lineRule="auto"/>
              <w:ind w:firstLineChars="0"/>
            </w:pPr>
            <w:r>
              <w:rPr>
                <w:rFonts w:hint="eastAsia"/>
              </w:rPr>
              <w:t>测试用机安装了WebScarab软件（本测试基于20070504版本来描述）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75"/>
              </w:numPr>
              <w:spacing w:line="240" w:lineRule="auto"/>
              <w:ind w:firstLineChars="0"/>
            </w:pPr>
            <w:r>
              <w:rPr>
                <w:rFonts w:hint="eastAsia"/>
              </w:rPr>
              <w:t>运行WebScarab</w:t>
            </w:r>
          </w:p>
          <w:p>
            <w:pPr>
              <w:numPr>
                <w:ilvl w:val="0"/>
                <w:numId w:val="75"/>
              </w:numPr>
              <w:spacing w:line="240" w:lineRule="auto"/>
              <w:ind w:firstLineChars="0"/>
            </w:pPr>
            <w:r>
              <w:rPr>
                <w:rFonts w:hint="eastAsia"/>
              </w:rPr>
              <w:t>点击Proxy标签页-&gt;Manual Edit标签页</w:t>
            </w:r>
          </w:p>
          <w:p>
            <w:pPr>
              <w:numPr>
                <w:ilvl w:val="0"/>
                <w:numId w:val="75"/>
              </w:numPr>
              <w:spacing w:line="240" w:lineRule="auto"/>
              <w:ind w:firstLineChars="0"/>
            </w:pPr>
            <w:r>
              <w:rPr>
                <w:rFonts w:hint="eastAsia"/>
              </w:rPr>
              <w:t>选中Intercept requests</w:t>
            </w:r>
          </w:p>
          <w:p>
            <w:pPr>
              <w:numPr>
                <w:ilvl w:val="0"/>
                <w:numId w:val="75"/>
              </w:numPr>
              <w:spacing w:line="240" w:lineRule="auto"/>
              <w:ind w:firstLineChars="0"/>
            </w:pPr>
            <w:r>
              <w:rPr>
                <w:rFonts w:hint="eastAsia"/>
              </w:rPr>
              <w:t>打开浏览器，在代理地址中配置host为127.0.0.1，port为8008</w:t>
            </w:r>
          </w:p>
          <w:p>
            <w:pPr>
              <w:numPr>
                <w:ilvl w:val="0"/>
                <w:numId w:val="75"/>
              </w:numPr>
              <w:spacing w:line="240" w:lineRule="auto"/>
              <w:ind w:firstLineChars="0"/>
            </w:pPr>
            <w:r>
              <w:rPr>
                <w:rFonts w:hint="eastAsia"/>
              </w:rPr>
              <w:t>使用userA的身份登陆到Web应用</w:t>
            </w:r>
          </w:p>
          <w:p>
            <w:pPr>
              <w:numPr>
                <w:ilvl w:val="0"/>
                <w:numId w:val="75"/>
              </w:numPr>
              <w:spacing w:line="240" w:lineRule="auto"/>
              <w:ind w:firstLineChars="0"/>
            </w:pPr>
            <w:r>
              <w:rPr>
                <w:rFonts w:hint="eastAsia"/>
              </w:rPr>
              <w:t>进入http://www.example.com/abc.jsp页面，提交数据</w:t>
            </w:r>
          </w:p>
          <w:p>
            <w:pPr>
              <w:numPr>
                <w:ilvl w:val="0"/>
                <w:numId w:val="75"/>
              </w:numPr>
              <w:spacing w:line="240" w:lineRule="auto"/>
              <w:ind w:firstLineChars="0"/>
            </w:pPr>
            <w:r>
              <w:rPr>
                <w:rFonts w:hint="eastAsia"/>
              </w:rPr>
              <w:t>在弹出的对话框中的URLEncoded页面中，更改resource_id参数的值为userB所属的资源id，再点击Accept Changes按钮提交</w:t>
            </w:r>
          </w:p>
          <w:p>
            <w:pPr>
              <w:numPr>
                <w:ilvl w:val="0"/>
                <w:numId w:val="75"/>
              </w:numPr>
              <w:spacing w:line="240" w:lineRule="auto"/>
              <w:ind w:firstLineChars="0"/>
            </w:pPr>
            <w:r>
              <w:rPr>
                <w:rFonts w:hint="eastAsia"/>
              </w:rPr>
              <w:t>观察服务器处理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服务器返回操作失败。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如果参数是基于GET方式的URL传递，则不需要通过WebScarab工具，直接在URL中进行修改提交即可。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参考资料</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80" w:name="_Toc402773706"/>
      <w:r>
        <w:rPr>
          <w:rFonts w:hint="eastAsia"/>
        </w:rPr>
        <w:t>纵向测试</w:t>
      </w:r>
      <w:bookmarkEnd w:id="79"/>
      <w:bookmarkEnd w:id="80"/>
    </w:p>
    <w:p>
      <w:pPr>
        <w:ind w:firstLine="422"/>
        <w:rPr>
          <w:b/>
        </w:rPr>
      </w:pPr>
      <w:r>
        <w:rPr>
          <w:rFonts w:hint="eastAsia"/>
          <w:b/>
        </w:rPr>
        <w:t>横向测试的两个用例在本测试类别中同样使用，只需要对用户身份进行测试时使用上下级权限即可。</w:t>
      </w:r>
    </w:p>
    <w:p>
      <w:pPr>
        <w:ind w:firstLine="420"/>
      </w:pPr>
      <w:r>
        <w:rPr>
          <w:rFonts w:hint="eastAsia"/>
        </w:rPr>
        <w:t>在下面的测试中，我们更偏向于使用白盒测试。这样对于测试人员来说节约了非常多的时间。而且也能够全面覆盖所有的页面。</w:t>
      </w:r>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PRIVI_02_01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基于菜单URL的测试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发现应用中存在的URL纵向越权操作。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76"/>
              </w:numPr>
              <w:spacing w:line="240" w:lineRule="auto"/>
              <w:ind w:firstLineChars="0"/>
            </w:pPr>
            <w:r>
              <w:rPr>
                <w:rFonts w:hint="eastAsia"/>
              </w:rPr>
              <w:t>Web业务运行正常</w:t>
            </w:r>
          </w:p>
          <w:p>
            <w:pPr>
              <w:numPr>
                <w:ilvl w:val="0"/>
                <w:numId w:val="76"/>
              </w:numPr>
              <w:spacing w:line="240" w:lineRule="auto"/>
              <w:ind w:firstLineChars="0"/>
            </w:pPr>
            <w:r>
              <w:rPr>
                <w:rFonts w:hint="eastAsia"/>
              </w:rPr>
              <w:t>Web业务存在身份级别控制</w:t>
            </w:r>
          </w:p>
          <w:p>
            <w:pPr>
              <w:numPr>
                <w:ilvl w:val="0"/>
                <w:numId w:val="76"/>
              </w:numPr>
              <w:spacing w:line="240" w:lineRule="auto"/>
              <w:ind w:firstLineChars="0"/>
            </w:pPr>
            <w:r>
              <w:rPr>
                <w:rFonts w:hint="eastAsia"/>
              </w:rPr>
              <w:t>拥有超级管理员及普通用户的帐号和密码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77"/>
              </w:numPr>
              <w:spacing w:line="240" w:lineRule="auto"/>
              <w:ind w:firstLineChars="0"/>
            </w:pPr>
            <w:r>
              <w:rPr>
                <w:rFonts w:hint="eastAsia"/>
              </w:rPr>
              <w:t>以超级管理员身份登陆Web网站</w:t>
            </w:r>
          </w:p>
          <w:p>
            <w:pPr>
              <w:numPr>
                <w:ilvl w:val="0"/>
                <w:numId w:val="77"/>
              </w:numPr>
              <w:spacing w:line="240" w:lineRule="auto"/>
              <w:ind w:firstLineChars="0"/>
            </w:pPr>
            <w:r>
              <w:rPr>
                <w:rFonts w:hint="eastAsia"/>
              </w:rPr>
              <w:t>单击鼠标右键，选择“查看源文件”</w:t>
            </w:r>
          </w:p>
          <w:p>
            <w:pPr>
              <w:numPr>
                <w:ilvl w:val="0"/>
                <w:numId w:val="77"/>
              </w:numPr>
              <w:spacing w:line="240" w:lineRule="auto"/>
              <w:ind w:firstLineChars="0"/>
            </w:pPr>
            <w:r>
              <w:rPr>
                <w:rFonts w:hint="eastAsia"/>
              </w:rPr>
              <w:t>在网页“源文件”中查找重要的管理菜单（比如用户管理）的URL链接，并拷贝URL链接地址</w:t>
            </w:r>
          </w:p>
          <w:p>
            <w:pPr>
              <w:numPr>
                <w:ilvl w:val="0"/>
                <w:numId w:val="77"/>
              </w:numPr>
              <w:spacing w:line="240" w:lineRule="auto"/>
              <w:ind w:firstLineChars="0"/>
            </w:pPr>
            <w:r>
              <w:rPr>
                <w:rFonts w:hint="eastAsia"/>
              </w:rPr>
              <w:t>退出登陆</w:t>
            </w:r>
          </w:p>
          <w:p>
            <w:pPr>
              <w:numPr>
                <w:ilvl w:val="0"/>
                <w:numId w:val="77"/>
              </w:numPr>
              <w:spacing w:line="240" w:lineRule="auto"/>
              <w:ind w:firstLineChars="0"/>
            </w:pPr>
            <w:r>
              <w:rPr>
                <w:rFonts w:hint="eastAsia"/>
              </w:rPr>
              <w:t>以普通用户身份登陆Web网站</w:t>
            </w:r>
          </w:p>
          <w:p>
            <w:pPr>
              <w:numPr>
                <w:ilvl w:val="0"/>
                <w:numId w:val="77"/>
              </w:numPr>
              <w:spacing w:line="240" w:lineRule="auto"/>
              <w:ind w:firstLineChars="0"/>
            </w:pPr>
            <w:r>
              <w:rPr>
                <w:rFonts w:hint="eastAsia"/>
              </w:rPr>
              <w:t>在浏览器地址栏中输入“用户管理”的URL地址（如</w:t>
            </w:r>
            <w:r>
              <w:t>http://www.example.com/</w:t>
            </w:r>
            <w:r>
              <w:rPr>
                <w:rFonts w:hint="eastAsia"/>
              </w:rPr>
              <w:t>usermanage.do），然后回车</w:t>
            </w:r>
          </w:p>
          <w:p>
            <w:pPr>
              <w:numPr>
                <w:ilvl w:val="0"/>
                <w:numId w:val="77"/>
              </w:numPr>
              <w:spacing w:line="240" w:lineRule="auto"/>
              <w:ind w:firstLineChars="0"/>
            </w:pPr>
            <w:r>
              <w:rPr>
                <w:rFonts w:hint="eastAsia"/>
              </w:rPr>
              <w:t>观察普通用户是否能够顺利进入“用户管理”页面，并进行用户管理操作。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普通用户不能够通过直接URL访问、使用未授权的功能。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firstLine="0" w:firstLineChars="0"/>
      </w:pPr>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PRIVI_02_02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基于源代码的测试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发现页面中存在的纵向越权操作。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78"/>
              </w:numPr>
              <w:spacing w:line="240" w:lineRule="auto"/>
              <w:ind w:firstLineChars="0"/>
            </w:pPr>
            <w:r>
              <w:rPr>
                <w:rFonts w:hint="eastAsia"/>
              </w:rPr>
              <w:t>Web业务运行正常</w:t>
            </w:r>
          </w:p>
          <w:p>
            <w:pPr>
              <w:numPr>
                <w:ilvl w:val="0"/>
                <w:numId w:val="78"/>
              </w:numPr>
              <w:spacing w:line="240" w:lineRule="auto"/>
              <w:ind w:firstLineChars="0"/>
            </w:pPr>
            <w:r>
              <w:rPr>
                <w:rFonts w:hint="eastAsia"/>
              </w:rPr>
              <w:t>Web业务存在身份级别控制</w:t>
            </w:r>
          </w:p>
          <w:p>
            <w:pPr>
              <w:numPr>
                <w:ilvl w:val="0"/>
                <w:numId w:val="78"/>
              </w:numPr>
              <w:spacing w:line="240" w:lineRule="auto"/>
              <w:ind w:firstLineChars="0"/>
            </w:pPr>
            <w:r>
              <w:rPr>
                <w:rFonts w:hint="eastAsia"/>
              </w:rPr>
              <w:t>拥有Web应用的源代码，假设存放目录为测试用机的c:\webapp目录，且假设页面为jsp</w:t>
            </w:r>
          </w:p>
          <w:p>
            <w:pPr>
              <w:numPr>
                <w:ilvl w:val="0"/>
                <w:numId w:val="78"/>
              </w:numPr>
              <w:spacing w:line="240" w:lineRule="auto"/>
              <w:ind w:firstLineChars="0"/>
            </w:pPr>
            <w:r>
              <w:rPr>
                <w:rFonts w:hint="eastAsia"/>
              </w:rPr>
              <w:t>已知本目录对应的Web路径，假设为http://192.168.1.1/webapp/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79"/>
              </w:numPr>
              <w:spacing w:line="240" w:lineRule="auto"/>
              <w:ind w:firstLineChars="0"/>
            </w:pPr>
            <w:r>
              <w:rPr>
                <w:rFonts w:hint="eastAsia"/>
              </w:rPr>
              <w:t>使用无权限的用户身份访问Web应用，保持浏览器窗口。</w:t>
            </w:r>
          </w:p>
          <w:p>
            <w:pPr>
              <w:numPr>
                <w:ilvl w:val="0"/>
                <w:numId w:val="79"/>
              </w:numPr>
              <w:spacing w:line="240" w:lineRule="auto"/>
              <w:ind w:firstLineChars="0"/>
            </w:pPr>
            <w:r>
              <w:rPr>
                <w:rFonts w:hint="eastAsia"/>
              </w:rPr>
              <w:t>cd /d c:\webapp</w:t>
            </w:r>
          </w:p>
          <w:p>
            <w:pPr>
              <w:numPr>
                <w:ilvl w:val="0"/>
                <w:numId w:val="79"/>
              </w:numPr>
              <w:spacing w:line="240" w:lineRule="auto"/>
              <w:ind w:firstLineChars="0"/>
            </w:pPr>
            <w:r>
              <w:t>dir /B *.jsp &gt;list.html</w:t>
            </w:r>
          </w:p>
          <w:p>
            <w:pPr>
              <w:numPr>
                <w:ilvl w:val="0"/>
                <w:numId w:val="79"/>
              </w:numPr>
              <w:spacing w:line="240" w:lineRule="auto"/>
              <w:ind w:firstLineChars="0"/>
            </w:pPr>
            <w:r>
              <w:rPr>
                <w:rFonts w:hint="eastAsia"/>
              </w:rPr>
              <w:t>使用ultraedit打开list.html</w:t>
            </w:r>
          </w:p>
          <w:p>
            <w:pPr>
              <w:numPr>
                <w:ilvl w:val="0"/>
                <w:numId w:val="79"/>
              </w:numPr>
              <w:spacing w:line="240" w:lineRule="auto"/>
              <w:ind w:firstLineChars="0"/>
            </w:pPr>
            <w:r>
              <w:rPr>
                <w:rFonts w:hint="eastAsia"/>
              </w:rPr>
              <w:t>点击Search-&gt;Replace菜单</w:t>
            </w:r>
          </w:p>
          <w:p>
            <w:pPr>
              <w:numPr>
                <w:ilvl w:val="0"/>
                <w:numId w:val="79"/>
              </w:numPr>
              <w:spacing w:line="240" w:lineRule="auto"/>
              <w:ind w:firstLineChars="0"/>
            </w:pPr>
            <w:r>
              <w:rPr>
                <w:rFonts w:hint="eastAsia"/>
              </w:rPr>
              <w:t>在弹出的对话框中使用</w:t>
            </w:r>
            <w:r>
              <w:br w:type="textWrapping"/>
            </w:r>
            <w:r>
              <w:rPr>
                <w:b/>
              </w:rPr>
              <w:t>"&gt;test&lt;/a&gt;^p&lt;a href="</w:t>
            </w:r>
            <w:r>
              <w:rPr>
                <w:rFonts w:hint="eastAsia"/>
                <w:b/>
              </w:rPr>
              <w:t>http://192.168.1.1/webapp/</w:t>
            </w:r>
            <w:r>
              <w:rPr>
                <w:b/>
              </w:rPr>
              <w:br w:type="textWrapping"/>
            </w:r>
            <w:r>
              <w:rPr>
                <w:rFonts w:hint="eastAsia"/>
              </w:rPr>
              <w:t>替换</w:t>
            </w:r>
            <w:r>
              <w:br w:type="textWrapping"/>
            </w:r>
            <w:r>
              <w:rPr>
                <w:rFonts w:hint="eastAsia"/>
                <w:b/>
              </w:rPr>
              <w:t>^p</w:t>
            </w:r>
          </w:p>
          <w:p>
            <w:pPr>
              <w:numPr>
                <w:ilvl w:val="0"/>
                <w:numId w:val="79"/>
              </w:numPr>
              <w:spacing w:line="240" w:lineRule="auto"/>
              <w:ind w:firstLineChars="0"/>
            </w:pPr>
            <w:r>
              <w:rPr>
                <w:rFonts w:hint="eastAsia"/>
              </w:rPr>
              <w:t>用测试第一步中保持的浏览器打开list.html文件</w:t>
            </w:r>
          </w:p>
          <w:p>
            <w:pPr>
              <w:numPr>
                <w:ilvl w:val="0"/>
                <w:numId w:val="79"/>
              </w:numPr>
              <w:spacing w:line="240" w:lineRule="auto"/>
              <w:ind w:firstLineChars="0"/>
            </w:pPr>
            <w:r>
              <w:rPr>
                <w:rFonts w:hint="eastAsia"/>
              </w:rPr>
              <w:t>依次点击test连接</w:t>
            </w:r>
          </w:p>
          <w:p>
            <w:pPr>
              <w:numPr>
                <w:ilvl w:val="0"/>
                <w:numId w:val="79"/>
              </w:numPr>
              <w:spacing w:line="240" w:lineRule="auto"/>
              <w:ind w:firstLineChars="0"/>
            </w:pPr>
            <w:r>
              <w:rPr>
                <w:rFonts w:hint="eastAsia"/>
              </w:rPr>
              <w:t>观察结果，如果能够访问，则进行记录</w:t>
            </w:r>
          </w:p>
          <w:p>
            <w:pPr>
              <w:numPr>
                <w:ilvl w:val="0"/>
                <w:numId w:val="79"/>
              </w:numPr>
              <w:spacing w:line="240" w:lineRule="auto"/>
              <w:ind w:firstLineChars="0"/>
            </w:pPr>
            <w:r>
              <w:rPr>
                <w:rFonts w:hint="eastAsia"/>
              </w:rPr>
              <w:t>使用的低级别的用户身份登陆系统，保持浏览器窗口</w:t>
            </w:r>
          </w:p>
          <w:p>
            <w:pPr>
              <w:numPr>
                <w:ilvl w:val="0"/>
                <w:numId w:val="79"/>
              </w:numPr>
              <w:spacing w:line="240" w:lineRule="auto"/>
              <w:ind w:firstLineChars="0"/>
            </w:pPr>
            <w:r>
              <w:rPr>
                <w:rFonts w:hint="eastAsia"/>
              </w:rPr>
              <w:t>重复8，9步操作</w:t>
            </w:r>
          </w:p>
          <w:p>
            <w:pPr>
              <w:numPr>
                <w:ilvl w:val="0"/>
                <w:numId w:val="79"/>
              </w:numPr>
              <w:spacing w:line="240" w:lineRule="auto"/>
              <w:ind w:firstLineChars="0"/>
            </w:pPr>
            <w:r>
              <w:rPr>
                <w:rFonts w:hint="eastAsia"/>
              </w:rPr>
              <w:t>观察结果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不能够访问页面（如提示“拒绝访问”等信息）。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firstLine="420"/>
      </w:pPr>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8"/>
        <w:gridCol w:w="6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3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7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PRIVI_02_03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3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7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基于crawling的测试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3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7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发现页面中存在的纵向越权操作。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3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7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3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78" w:type="dxa"/>
            <w:tcBorders>
              <w:top w:val="single" w:color="auto" w:sz="4" w:space="0"/>
              <w:left w:val="single" w:color="auto" w:sz="4" w:space="0"/>
              <w:bottom w:val="single" w:color="auto" w:sz="4" w:space="0"/>
              <w:right w:val="single" w:color="auto" w:sz="4" w:space="0"/>
            </w:tcBorders>
          </w:tcPr>
          <w:p>
            <w:pPr>
              <w:numPr>
                <w:ilvl w:val="0"/>
                <w:numId w:val="80"/>
              </w:numPr>
              <w:spacing w:line="240" w:lineRule="auto"/>
              <w:ind w:firstLineChars="0"/>
            </w:pPr>
            <w:r>
              <w:rPr>
                <w:rFonts w:hint="eastAsia"/>
              </w:rPr>
              <w:t>Web业务运行正常</w:t>
            </w:r>
          </w:p>
          <w:p>
            <w:pPr>
              <w:numPr>
                <w:ilvl w:val="0"/>
                <w:numId w:val="80"/>
              </w:numPr>
              <w:spacing w:line="240" w:lineRule="auto"/>
              <w:ind w:firstLineChars="0"/>
            </w:pPr>
            <w:r>
              <w:rPr>
                <w:rFonts w:hint="eastAsia"/>
              </w:rPr>
              <w:t>Web业务存在身份级别控制</w:t>
            </w:r>
          </w:p>
          <w:p>
            <w:pPr>
              <w:numPr>
                <w:ilvl w:val="0"/>
                <w:numId w:val="80"/>
              </w:numPr>
              <w:spacing w:line="240" w:lineRule="auto"/>
              <w:ind w:firstLineChars="0"/>
            </w:pPr>
            <w:r>
              <w:rPr>
                <w:rFonts w:hint="eastAsia"/>
              </w:rPr>
              <w:t>已知待测目标URL，假设为http://www.example.com/page.xxx</w:t>
            </w:r>
          </w:p>
          <w:p>
            <w:pPr>
              <w:numPr>
                <w:ilvl w:val="0"/>
                <w:numId w:val="80"/>
              </w:numPr>
              <w:spacing w:line="240" w:lineRule="auto"/>
              <w:ind w:firstLineChars="0"/>
            </w:pPr>
            <w:r>
              <w:rPr>
                <w:rFonts w:hint="eastAsia"/>
              </w:rPr>
              <w:t>测试用机上安装了AppScan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3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78" w:type="dxa"/>
            <w:tcBorders>
              <w:top w:val="single" w:color="auto" w:sz="4" w:space="0"/>
              <w:left w:val="single" w:color="auto" w:sz="4" w:space="0"/>
              <w:bottom w:val="single" w:color="auto" w:sz="4" w:space="0"/>
              <w:right w:val="single" w:color="auto" w:sz="4" w:space="0"/>
            </w:tcBorders>
          </w:tcPr>
          <w:p>
            <w:pPr>
              <w:numPr>
                <w:ilvl w:val="0"/>
                <w:numId w:val="81"/>
              </w:numPr>
              <w:spacing w:line="240" w:lineRule="auto"/>
              <w:ind w:firstLineChars="0"/>
            </w:pPr>
            <w:r>
              <w:rPr>
                <w:rFonts w:hint="eastAsia"/>
              </w:rPr>
              <w:t>双击运行AppScan，选择file</w:t>
            </w:r>
            <w:r>
              <w:t>—</w:t>
            </w:r>
            <w:r>
              <w:rPr>
                <w:rFonts w:hint="eastAsia"/>
              </w:rPr>
              <w:t>new新建扫描，选择扫描模板default</w:t>
            </w:r>
          </w:p>
          <w:p>
            <w:pPr>
              <w:numPr>
                <w:ilvl w:val="0"/>
                <w:numId w:val="81"/>
              </w:numPr>
              <w:spacing w:line="240" w:lineRule="auto"/>
              <w:ind w:firstLineChars="0"/>
            </w:pPr>
            <w:r>
              <w:rPr>
                <w:rFonts w:hint="eastAsia"/>
              </w:rPr>
              <w:t>弹出扫描配置对话框，选择扫描类型，默认为Web Application Scan，点击next</w:t>
            </w:r>
          </w:p>
          <w:p>
            <w:pPr>
              <w:numPr>
                <w:ilvl w:val="0"/>
                <w:numId w:val="81"/>
              </w:numPr>
              <w:spacing w:line="240" w:lineRule="auto"/>
              <w:ind w:firstLineChars="0"/>
            </w:pPr>
            <w:r>
              <w:rPr>
                <w:rFonts w:hint="eastAsia"/>
              </w:rPr>
              <w:t>在Starting URL中填入需扫描的目标服务器域名或IP地址，其他配置不需修改，点击next</w:t>
            </w:r>
          </w:p>
          <w:p>
            <w:pPr>
              <w:numPr>
                <w:ilvl w:val="0"/>
                <w:numId w:val="81"/>
              </w:numPr>
              <w:spacing w:line="240" w:lineRule="auto"/>
              <w:ind w:firstLineChars="0"/>
            </w:pPr>
            <w:r>
              <w:rPr>
                <w:rFonts w:hint="eastAsia"/>
              </w:rPr>
              <w:t>选择默认的Recorded Login(recommended method)，点击New</w:t>
            </w:r>
          </w:p>
          <w:p>
            <w:pPr>
              <w:numPr>
                <w:ilvl w:val="0"/>
                <w:numId w:val="81"/>
              </w:numPr>
              <w:spacing w:line="240" w:lineRule="auto"/>
              <w:ind w:firstLineChars="0"/>
            </w:pPr>
            <w:r>
              <w:rPr>
                <w:rFonts w:hint="eastAsia"/>
              </w:rPr>
              <w:t>在弹出的页面中用权限较高的用户身份登录，如：admin等</w:t>
            </w:r>
          </w:p>
          <w:p>
            <w:pPr>
              <w:numPr>
                <w:ilvl w:val="0"/>
                <w:numId w:val="81"/>
              </w:numPr>
              <w:tabs>
                <w:tab w:val="left" w:pos="0"/>
                <w:tab w:val="clear" w:pos="360"/>
              </w:tabs>
              <w:spacing w:line="240" w:lineRule="auto"/>
              <w:ind w:left="0" w:firstLine="23" w:firstLineChars="0"/>
            </w:pPr>
            <w:r>
              <w:rPr>
                <w:rFonts w:hint="eastAsia"/>
              </w:rPr>
              <w:t>关闭页面，弹出如下对话框，点击OK</w:t>
            </w:r>
            <w:r>
              <w:br w:type="textWrapping"/>
            </w:r>
            <w:r>
              <w:rPr>
                <w:snapToGrid/>
              </w:rPr>
              <w:drawing>
                <wp:inline distT="0" distB="0" distL="0" distR="0">
                  <wp:extent cx="4038600" cy="4524375"/>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7" cstate="print"/>
                          <a:srcRect/>
                          <a:stretch>
                            <a:fillRect/>
                          </a:stretch>
                        </pic:blipFill>
                        <pic:spPr>
                          <a:xfrm>
                            <a:off x="0" y="0"/>
                            <a:ext cx="4038600" cy="4524375"/>
                          </a:xfrm>
                          <a:prstGeom prst="rect">
                            <a:avLst/>
                          </a:prstGeom>
                          <a:noFill/>
                          <a:ln w="9525">
                            <a:noFill/>
                            <a:miter lim="800000"/>
                            <a:headEnd/>
                            <a:tailEnd/>
                          </a:ln>
                        </pic:spPr>
                      </pic:pic>
                    </a:graphicData>
                  </a:graphic>
                </wp:inline>
              </w:drawing>
            </w:r>
          </w:p>
          <w:p>
            <w:pPr>
              <w:numPr>
                <w:ilvl w:val="0"/>
                <w:numId w:val="81"/>
              </w:numPr>
              <w:spacing w:line="240" w:lineRule="auto"/>
              <w:ind w:firstLineChars="0"/>
            </w:pPr>
            <w:r>
              <w:rPr>
                <w:rFonts w:hint="eastAsia"/>
              </w:rPr>
              <w:t>不需修改任何参数，点击next</w:t>
            </w:r>
          </w:p>
          <w:p>
            <w:pPr>
              <w:numPr>
                <w:ilvl w:val="0"/>
                <w:numId w:val="81"/>
              </w:numPr>
              <w:spacing w:line="240" w:lineRule="auto"/>
              <w:ind w:firstLineChars="0"/>
            </w:pPr>
            <w:r>
              <w:rPr>
                <w:rFonts w:hint="eastAsia"/>
              </w:rPr>
              <w:t>不需修改参数，选择Start a full automatic scan，点击finish完成配置，开始扫描</w:t>
            </w:r>
          </w:p>
          <w:p>
            <w:pPr>
              <w:numPr>
                <w:ilvl w:val="0"/>
                <w:numId w:val="81"/>
              </w:numPr>
              <w:spacing w:line="240" w:lineRule="auto"/>
              <w:ind w:firstLineChars="0"/>
            </w:pPr>
            <w:r>
              <w:rPr>
                <w:rFonts w:hint="eastAsia"/>
              </w:rPr>
              <w:t>扫描完成，保存扫描结果，假设命名为admin.scan</w:t>
            </w:r>
          </w:p>
          <w:p>
            <w:pPr>
              <w:numPr>
                <w:ilvl w:val="0"/>
                <w:numId w:val="81"/>
              </w:numPr>
              <w:spacing w:line="240" w:lineRule="auto"/>
              <w:ind w:firstLineChars="0"/>
            </w:pPr>
            <w:r>
              <w:rPr>
                <w:rFonts w:hint="eastAsia"/>
              </w:rPr>
              <w:t>重新开始扫描，重复步骤1、2、3</w:t>
            </w:r>
          </w:p>
          <w:p>
            <w:pPr>
              <w:numPr>
                <w:ilvl w:val="0"/>
                <w:numId w:val="81"/>
              </w:numPr>
              <w:spacing w:line="240" w:lineRule="auto"/>
              <w:ind w:firstLineChars="0"/>
            </w:pPr>
            <w:r>
              <w:rPr>
                <w:rFonts w:hint="eastAsia"/>
              </w:rPr>
              <w:t>在选择用户身份（即：第4步）时，选择NoLogin，点击next</w:t>
            </w:r>
          </w:p>
          <w:p>
            <w:pPr>
              <w:spacing w:line="240" w:lineRule="auto"/>
              <w:ind w:firstLine="0" w:firstLineChars="0"/>
            </w:pPr>
            <w:r>
              <w:rPr>
                <w:rFonts w:hint="eastAsia"/>
                <w:snapToGrid/>
              </w:rPr>
              <w:drawing>
                <wp:inline distT="0" distB="0" distL="0" distR="0">
                  <wp:extent cx="4143375" cy="2886075"/>
                  <wp:effectExtent l="1905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8" cstate="print"/>
                          <a:srcRect/>
                          <a:stretch>
                            <a:fillRect/>
                          </a:stretch>
                        </pic:blipFill>
                        <pic:spPr>
                          <a:xfrm>
                            <a:off x="0" y="0"/>
                            <a:ext cx="4143375" cy="2886075"/>
                          </a:xfrm>
                          <a:prstGeom prst="rect">
                            <a:avLst/>
                          </a:prstGeom>
                          <a:noFill/>
                          <a:ln w="9525">
                            <a:noFill/>
                            <a:miter lim="800000"/>
                            <a:headEnd/>
                            <a:tailEnd/>
                          </a:ln>
                        </pic:spPr>
                      </pic:pic>
                    </a:graphicData>
                  </a:graphic>
                </wp:inline>
              </w:drawing>
            </w:r>
          </w:p>
          <w:p>
            <w:pPr>
              <w:numPr>
                <w:ilvl w:val="0"/>
                <w:numId w:val="81"/>
              </w:numPr>
              <w:spacing w:line="240" w:lineRule="auto"/>
              <w:ind w:firstLineChars="0"/>
            </w:pPr>
            <w:r>
              <w:rPr>
                <w:rFonts w:hint="eastAsia"/>
              </w:rPr>
              <w:t>在弹出的配置对话框中（即：第7步的对话框）选择Advanced Test Settings，弹出下面对话框，点击Configure选项</w:t>
            </w:r>
          </w:p>
          <w:p>
            <w:pPr>
              <w:spacing w:line="240" w:lineRule="auto"/>
              <w:ind w:firstLine="0" w:firstLineChars="0"/>
            </w:pPr>
            <w:r>
              <w:rPr>
                <w:rFonts w:hint="eastAsia"/>
                <w:snapToGrid/>
              </w:rPr>
              <w:drawing>
                <wp:inline distT="0" distB="0" distL="0" distR="0">
                  <wp:extent cx="4114800" cy="325755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9" cstate="print"/>
                          <a:srcRect/>
                          <a:stretch>
                            <a:fillRect/>
                          </a:stretch>
                        </pic:blipFill>
                        <pic:spPr>
                          <a:xfrm>
                            <a:off x="0" y="0"/>
                            <a:ext cx="4114800" cy="3257550"/>
                          </a:xfrm>
                          <a:prstGeom prst="rect">
                            <a:avLst/>
                          </a:prstGeom>
                          <a:noFill/>
                          <a:ln w="9525">
                            <a:noFill/>
                            <a:miter lim="800000"/>
                            <a:headEnd/>
                            <a:tailEnd/>
                          </a:ln>
                        </pic:spPr>
                      </pic:pic>
                    </a:graphicData>
                  </a:graphic>
                </wp:inline>
              </w:drawing>
            </w:r>
          </w:p>
          <w:p>
            <w:pPr>
              <w:numPr>
                <w:ilvl w:val="0"/>
                <w:numId w:val="81"/>
              </w:numPr>
              <w:spacing w:line="240" w:lineRule="auto"/>
              <w:ind w:firstLineChars="0"/>
            </w:pPr>
            <w:r>
              <w:rPr>
                <w:rFonts w:hint="eastAsia"/>
              </w:rPr>
              <w:t>在Privilege Escalation中，点击Add添加已经扫描出的结果；点击打开导入扫描结果；并用一个名称标记它，如：admin，点击ok</w:t>
            </w:r>
          </w:p>
          <w:p>
            <w:pPr>
              <w:spacing w:line="240" w:lineRule="auto"/>
              <w:ind w:firstLine="0" w:firstLineChars="0"/>
            </w:pPr>
            <w:r>
              <w:rPr>
                <w:rFonts w:hint="eastAsia"/>
                <w:snapToGrid/>
              </w:rPr>
              <w:drawing>
                <wp:inline distT="0" distB="0" distL="0" distR="0">
                  <wp:extent cx="4229100" cy="2362200"/>
                  <wp:effectExtent l="1905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0" cstate="print"/>
                          <a:srcRect/>
                          <a:stretch>
                            <a:fillRect/>
                          </a:stretch>
                        </pic:blipFill>
                        <pic:spPr>
                          <a:xfrm>
                            <a:off x="0" y="0"/>
                            <a:ext cx="4229100" cy="2362200"/>
                          </a:xfrm>
                          <a:prstGeom prst="rect">
                            <a:avLst/>
                          </a:prstGeom>
                          <a:noFill/>
                          <a:ln w="9525">
                            <a:noFill/>
                            <a:miter lim="800000"/>
                            <a:headEnd/>
                            <a:tailEnd/>
                          </a:ln>
                        </pic:spPr>
                      </pic:pic>
                    </a:graphicData>
                  </a:graphic>
                </wp:inline>
              </w:drawing>
            </w:r>
          </w:p>
          <w:p>
            <w:pPr>
              <w:spacing w:line="240" w:lineRule="auto"/>
              <w:ind w:firstLine="0" w:firstLineChars="0"/>
            </w:pPr>
            <w:r>
              <w:rPr>
                <w:rFonts w:hint="eastAsia"/>
                <w:snapToGrid/>
              </w:rPr>
              <w:drawing>
                <wp:inline distT="0" distB="0" distL="0" distR="0">
                  <wp:extent cx="4152900" cy="309562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41" cstate="print"/>
                          <a:srcRect/>
                          <a:stretch>
                            <a:fillRect/>
                          </a:stretch>
                        </pic:blipFill>
                        <pic:spPr>
                          <a:xfrm>
                            <a:off x="0" y="0"/>
                            <a:ext cx="4152900" cy="3095625"/>
                          </a:xfrm>
                          <a:prstGeom prst="rect">
                            <a:avLst/>
                          </a:prstGeom>
                          <a:noFill/>
                          <a:ln w="9525">
                            <a:noFill/>
                            <a:miter lim="800000"/>
                            <a:headEnd/>
                            <a:tailEnd/>
                          </a:ln>
                        </pic:spPr>
                      </pic:pic>
                    </a:graphicData>
                  </a:graphic>
                </wp:inline>
              </w:drawing>
            </w:r>
          </w:p>
          <w:p>
            <w:pPr>
              <w:spacing w:line="240" w:lineRule="auto"/>
              <w:ind w:firstLine="0" w:firstLineChars="0"/>
            </w:pPr>
            <w:r>
              <w:rPr>
                <w:rFonts w:hint="eastAsia"/>
                <w:snapToGrid/>
              </w:rPr>
              <w:drawing>
                <wp:inline distT="0" distB="0" distL="0" distR="0">
                  <wp:extent cx="3524250" cy="146685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42" cstate="print"/>
                          <a:srcRect/>
                          <a:stretch>
                            <a:fillRect/>
                          </a:stretch>
                        </pic:blipFill>
                        <pic:spPr>
                          <a:xfrm>
                            <a:off x="0" y="0"/>
                            <a:ext cx="3524250" cy="1466850"/>
                          </a:xfrm>
                          <a:prstGeom prst="rect">
                            <a:avLst/>
                          </a:prstGeom>
                          <a:noFill/>
                          <a:ln w="9525">
                            <a:noFill/>
                            <a:miter lim="800000"/>
                            <a:headEnd/>
                            <a:tailEnd/>
                          </a:ln>
                        </pic:spPr>
                      </pic:pic>
                    </a:graphicData>
                  </a:graphic>
                </wp:inline>
              </w:drawing>
            </w:r>
          </w:p>
          <w:p>
            <w:pPr>
              <w:numPr>
                <w:ilvl w:val="0"/>
                <w:numId w:val="81"/>
              </w:numPr>
              <w:spacing w:line="240" w:lineRule="auto"/>
              <w:ind w:firstLineChars="0"/>
            </w:pPr>
            <w:r>
              <w:rPr>
                <w:rFonts w:hint="eastAsia"/>
              </w:rPr>
              <w:t>然后点击ok返回扫描配置对话框，如第7步的图示，点击next</w:t>
            </w:r>
          </w:p>
          <w:p>
            <w:pPr>
              <w:numPr>
                <w:ilvl w:val="0"/>
                <w:numId w:val="81"/>
              </w:numPr>
              <w:spacing w:line="240" w:lineRule="auto"/>
              <w:ind w:firstLineChars="0"/>
            </w:pPr>
            <w:r>
              <w:rPr>
                <w:rFonts w:hint="eastAsia"/>
              </w:rPr>
              <w:t>到第8步所示对话框中，不需修改参数，点击finish开始做越权扫描</w:t>
            </w:r>
          </w:p>
          <w:p>
            <w:pPr>
              <w:numPr>
                <w:ilvl w:val="0"/>
                <w:numId w:val="81"/>
              </w:numPr>
              <w:spacing w:line="240" w:lineRule="auto"/>
              <w:ind w:firstLineChars="0"/>
            </w:pPr>
            <w:r>
              <w:rPr>
                <w:rFonts w:hint="eastAsia"/>
              </w:rPr>
              <w:t>扫描完成，保存结果</w:t>
            </w:r>
          </w:p>
          <w:p>
            <w:pPr>
              <w:numPr>
                <w:ilvl w:val="0"/>
                <w:numId w:val="81"/>
              </w:numPr>
              <w:spacing w:line="240" w:lineRule="auto"/>
              <w:ind w:firstLineChars="0"/>
            </w:pPr>
            <w:r>
              <w:rPr>
                <w:rFonts w:hint="eastAsia"/>
              </w:rPr>
              <w:t>分析扫描结果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3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7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扫描结果中不会提示存在漏洞。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3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7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3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参考资料</w:t>
            </w:r>
          </w:p>
        </w:tc>
        <w:tc>
          <w:tcPr>
            <w:tcW w:w="687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81" w:name="_Toc402773707"/>
      <w:r>
        <w:rPr>
          <w:rFonts w:hint="eastAsia"/>
        </w:rPr>
        <w:t>跨站伪造请求测试</w:t>
      </w:r>
      <w:bookmarkEnd w:id="81"/>
    </w:p>
    <w:tbl>
      <w:tblPr>
        <w:tblStyle w:val="32"/>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7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700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SEC_Web_CSRF_03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700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跨站请求伪造测试（CSRF）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7002"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如果网站在关键的业务操作（例如转账操作、增删改用户角色操作等等）没有添加相应的令牌机制（用于识别是否授权人员本人操作），则非授权人员有可能通过伪造请求利用已授权人员的身份执行非自愿的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700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7002" w:type="dxa"/>
            <w:tcBorders>
              <w:top w:val="single" w:color="auto" w:sz="4" w:space="0"/>
              <w:left w:val="single" w:color="auto" w:sz="4" w:space="0"/>
              <w:bottom w:val="single" w:color="auto" w:sz="4" w:space="0"/>
              <w:right w:val="single" w:color="auto" w:sz="4" w:space="0"/>
            </w:tcBorders>
          </w:tcPr>
          <w:p>
            <w:pPr>
              <w:numPr>
                <w:ilvl w:val="0"/>
                <w:numId w:val="82"/>
              </w:numPr>
              <w:spacing w:line="240" w:lineRule="auto"/>
              <w:ind w:firstLineChars="0"/>
            </w:pPr>
            <w:r>
              <w:rPr>
                <w:rFonts w:hint="eastAsia"/>
              </w:rPr>
              <w:t>Web业务运行正常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7002"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1、登陆网站，寻找网站的关键性操作（视具体的业务系统而定），这里只以通用的增加用户操作为例。由于目前的表单大多以Post方法提交为主，因此这里以Post方法为例。打开添加用户页面</w:t>
            </w:r>
          </w:p>
          <w:p>
            <w:pPr>
              <w:pStyle w:val="83"/>
              <w:numPr>
                <w:ilvl w:val="0"/>
                <w:numId w:val="82"/>
              </w:numPr>
              <w:spacing w:line="240" w:lineRule="auto"/>
              <w:ind w:firstLineChars="0"/>
            </w:pPr>
            <w:r>
              <w:rPr>
                <w:rFonts w:hint="eastAsia"/>
              </w:rPr>
              <w:t>配置burpsuite为浏览器代理，如图：</w:t>
            </w:r>
          </w:p>
          <w:p>
            <w:pPr>
              <w:spacing w:line="240" w:lineRule="auto"/>
              <w:ind w:left="360" w:firstLine="0" w:firstLineChars="0"/>
            </w:pPr>
            <w:r>
              <w:rPr>
                <w:snapToGrid/>
              </w:rPr>
              <w:drawing>
                <wp:inline distT="0" distB="0" distL="0" distR="0">
                  <wp:extent cx="3937000" cy="2393950"/>
                  <wp:effectExtent l="1905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2" cstate="print"/>
                          <a:srcRect/>
                          <a:stretch>
                            <a:fillRect/>
                          </a:stretch>
                        </pic:blipFill>
                        <pic:spPr>
                          <a:xfrm>
                            <a:off x="0" y="0"/>
                            <a:ext cx="3937000" cy="2393950"/>
                          </a:xfrm>
                          <a:prstGeom prst="rect">
                            <a:avLst/>
                          </a:prstGeom>
                          <a:noFill/>
                          <a:ln w="9525">
                            <a:noFill/>
                            <a:miter lim="800000"/>
                            <a:headEnd/>
                            <a:tailEnd/>
                          </a:ln>
                        </pic:spPr>
                      </pic:pic>
                    </a:graphicData>
                  </a:graphic>
                </wp:inline>
              </w:drawing>
            </w:r>
          </w:p>
          <w:p>
            <w:pPr>
              <w:spacing w:line="240" w:lineRule="auto"/>
              <w:ind w:left="360" w:firstLine="0" w:firstLineChars="0"/>
            </w:pPr>
            <w:r>
              <w:rPr>
                <w:snapToGrid/>
              </w:rPr>
              <w:drawing>
                <wp:inline distT="0" distB="0" distL="0" distR="0">
                  <wp:extent cx="3943350" cy="4667250"/>
                  <wp:effectExtent l="19050" t="0" r="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7"/>
                          <pic:cNvPicPr>
                            <a:picLocks noChangeAspect="1" noChangeArrowheads="1"/>
                          </pic:cNvPicPr>
                        </pic:nvPicPr>
                        <pic:blipFill>
                          <a:blip r:embed="rId33" cstate="print"/>
                          <a:srcRect/>
                          <a:stretch>
                            <a:fillRect/>
                          </a:stretch>
                        </pic:blipFill>
                        <pic:spPr>
                          <a:xfrm>
                            <a:off x="0" y="0"/>
                            <a:ext cx="3943350" cy="4667250"/>
                          </a:xfrm>
                          <a:prstGeom prst="rect">
                            <a:avLst/>
                          </a:prstGeom>
                          <a:noFill/>
                          <a:ln w="9525">
                            <a:noFill/>
                            <a:miter lim="800000"/>
                            <a:headEnd/>
                            <a:tailEnd/>
                          </a:ln>
                        </pic:spPr>
                      </pic:pic>
                    </a:graphicData>
                  </a:graphic>
                </wp:inline>
              </w:drawing>
            </w:r>
          </w:p>
          <w:p>
            <w:pPr>
              <w:numPr>
                <w:ilvl w:val="0"/>
                <w:numId w:val="82"/>
              </w:numPr>
              <w:spacing w:line="240" w:lineRule="auto"/>
              <w:ind w:firstLineChars="0"/>
            </w:pPr>
            <w:r>
              <w:rPr>
                <w:rFonts w:hint="eastAsia"/>
              </w:rPr>
              <w:t>配置完成后，点击网页上添加用户的按钮提交请求，burpsuite将会拦截请求，请求中包括提交的字段以及提交的目标URL。</w:t>
            </w:r>
          </w:p>
          <w:p>
            <w:pPr>
              <w:spacing w:line="240" w:lineRule="auto"/>
              <w:ind w:left="360" w:firstLine="0" w:firstLineChars="0"/>
            </w:pPr>
            <w:r>
              <w:rPr>
                <w:snapToGrid/>
              </w:rPr>
              <w:drawing>
                <wp:inline distT="0" distB="0" distL="0" distR="0">
                  <wp:extent cx="4023995" cy="2638425"/>
                  <wp:effectExtent l="19050" t="0" r="0" b="0"/>
                  <wp:docPr id="59" name="图片 58" descr="无标题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descr="无标题10.png"/>
                          <pic:cNvPicPr>
                            <a:picLocks noChangeAspect="1"/>
                          </pic:cNvPicPr>
                        </pic:nvPicPr>
                        <pic:blipFill>
                          <a:blip r:embed="rId43" cstate="print"/>
                          <a:stretch>
                            <a:fillRect/>
                          </a:stretch>
                        </pic:blipFill>
                        <pic:spPr>
                          <a:xfrm>
                            <a:off x="0" y="0"/>
                            <a:ext cx="4025281" cy="2639060"/>
                          </a:xfrm>
                          <a:prstGeom prst="rect">
                            <a:avLst/>
                          </a:prstGeom>
                        </pic:spPr>
                      </pic:pic>
                    </a:graphicData>
                  </a:graphic>
                </wp:inline>
              </w:drawing>
            </w:r>
          </w:p>
          <w:p>
            <w:pPr>
              <w:numPr>
                <w:ilvl w:val="0"/>
                <w:numId w:val="82"/>
              </w:numPr>
              <w:spacing w:line="240" w:lineRule="auto"/>
              <w:ind w:firstLineChars="0"/>
            </w:pPr>
            <w:r>
              <w:rPr>
                <w:rFonts w:hint="eastAsia"/>
              </w:rPr>
              <w:t>假设提交的请求中包括用户名（testUserName）和密码（testPassWord）两个字段，提交的目标URL为</w:t>
            </w:r>
            <w:r>
              <w:t>http://xxx.xxx.xxx.xxx/xxx/</w:t>
            </w:r>
            <w:r>
              <w:rPr>
                <w:rFonts w:hint="eastAsia"/>
              </w:rPr>
              <w:t>test.action，编写测试页面，代码如下：</w:t>
            </w:r>
          </w:p>
          <w:p>
            <w:pPr>
              <w:spacing w:line="240" w:lineRule="auto"/>
              <w:ind w:left="360" w:firstLine="0" w:firstLineChars="0"/>
            </w:pPr>
            <w:r>
              <w:rPr>
                <w:rFonts w:hint="eastAsia"/>
                <w:snapToGrid/>
              </w:rPr>
              <w:drawing>
                <wp:inline distT="0" distB="0" distL="0" distR="0">
                  <wp:extent cx="4305300" cy="1498600"/>
                  <wp:effectExtent l="19050" t="0" r="0" b="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noChangeArrowheads="1"/>
                          </pic:cNvPicPr>
                        </pic:nvPicPr>
                        <pic:blipFill>
                          <a:blip r:embed="rId44" cstate="print"/>
                          <a:srcRect/>
                          <a:stretch>
                            <a:fillRect/>
                          </a:stretch>
                        </pic:blipFill>
                        <pic:spPr>
                          <a:xfrm>
                            <a:off x="0" y="0"/>
                            <a:ext cx="4305300" cy="1498600"/>
                          </a:xfrm>
                          <a:prstGeom prst="rect">
                            <a:avLst/>
                          </a:prstGeom>
                          <a:noFill/>
                          <a:ln w="9525">
                            <a:noFill/>
                            <a:miter lim="800000"/>
                            <a:headEnd/>
                            <a:tailEnd/>
                          </a:ln>
                        </pic:spPr>
                      </pic:pic>
                    </a:graphicData>
                  </a:graphic>
                </wp:inline>
              </w:drawing>
            </w:r>
          </w:p>
          <w:p>
            <w:pPr>
              <w:pStyle w:val="83"/>
              <w:numPr>
                <w:ilvl w:val="0"/>
                <w:numId w:val="82"/>
              </w:numPr>
              <w:spacing w:line="240" w:lineRule="auto"/>
              <w:ind w:firstLineChars="0"/>
            </w:pPr>
            <w:r>
              <w:rPr>
                <w:rFonts w:hint="eastAsia"/>
              </w:rPr>
              <w:t>将此测试页面放入浏览器中运行，如Web业务系统中已成功添加用户名testN，则证明该Web业务系统存在跨站伪造请求的漏洞。</w:t>
            </w:r>
          </w:p>
          <w:p>
            <w:pPr>
              <w:pStyle w:val="83"/>
              <w:spacing w:line="240" w:lineRule="auto"/>
              <w:ind w:left="360" w:firstLine="0" w:firstLineChars="0"/>
            </w:pPr>
          </w:p>
          <w:p>
            <w:pPr>
              <w:spacing w:line="240" w:lineRule="auto"/>
              <w:ind w:firstLine="0" w:firstLineChars="0"/>
            </w:pPr>
            <w:r>
              <w:rPr>
                <w:rFonts w:hint="eastAsia"/>
              </w:rPr>
              <w:t>注意：运行测试页面时必须保持会话状态，即保持登录状态。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700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成功添加用户名testN。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7002" w:type="dxa"/>
            <w:tcBorders>
              <w:top w:val="single" w:color="auto" w:sz="4" w:space="0"/>
              <w:left w:val="single" w:color="auto" w:sz="4" w:space="0"/>
              <w:bottom w:val="single" w:color="auto" w:sz="4" w:space="0"/>
              <w:right w:val="single" w:color="auto" w:sz="4" w:space="0"/>
            </w:tcBorders>
          </w:tcPr>
          <w:p>
            <w:pPr>
              <w:spacing w:line="240" w:lineRule="auto"/>
              <w:ind w:firstLine="420" w:firstLineChars="0"/>
            </w:pPr>
            <w:r>
              <w:rPr>
                <w:rFonts w:hint="eastAsia"/>
              </w:rPr>
              <w:t>1、如果表单是Get方式提交，则测试页面更简单，代码如下：</w:t>
            </w:r>
          </w:p>
          <w:p>
            <w:pPr>
              <w:spacing w:line="240" w:lineRule="auto"/>
              <w:ind w:left="420" w:firstLine="0" w:firstLineChars="0"/>
            </w:pPr>
            <w:r>
              <w:rPr>
                <w:snapToGrid/>
              </w:rPr>
              <w:drawing>
                <wp:inline distT="0" distB="0" distL="0" distR="0">
                  <wp:extent cx="4006850" cy="927100"/>
                  <wp:effectExtent l="1905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noChangeArrowheads="1"/>
                          </pic:cNvPicPr>
                        </pic:nvPicPr>
                        <pic:blipFill>
                          <a:blip r:embed="rId45" cstate="print"/>
                          <a:srcRect/>
                          <a:stretch>
                            <a:fillRect/>
                          </a:stretch>
                        </pic:blipFill>
                        <pic:spPr>
                          <a:xfrm>
                            <a:off x="0" y="0"/>
                            <a:ext cx="4006850" cy="927100"/>
                          </a:xfrm>
                          <a:prstGeom prst="rect">
                            <a:avLst/>
                          </a:prstGeom>
                          <a:noFill/>
                          <a:ln w="9525">
                            <a:noFill/>
                            <a:miter lim="800000"/>
                            <a:headEnd/>
                            <a:tailEnd/>
                          </a:ln>
                        </pic:spPr>
                      </pic:pic>
                    </a:graphicData>
                  </a:graphic>
                </wp:inline>
              </w:drawing>
            </w:r>
          </w:p>
          <w:p>
            <w:pPr>
              <w:spacing w:line="240" w:lineRule="auto"/>
              <w:ind w:left="420" w:firstLine="0" w:firstLineChars="0"/>
            </w:pPr>
          </w:p>
          <w:p>
            <w:pPr>
              <w:spacing w:line="240" w:lineRule="auto"/>
              <w:ind w:left="420" w:firstLine="0" w:firstLineChars="0"/>
            </w:pPr>
            <w:r>
              <w:rPr>
                <w:rFonts w:hint="eastAsia"/>
              </w:rPr>
              <w:t>2、编写页面时尽量带上所有字段或是带上必填字段，这样才能增加表单提交的成功率。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7002"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firstLine="420"/>
      </w:pPr>
    </w:p>
    <w:p>
      <w:pPr>
        <w:pStyle w:val="3"/>
      </w:pPr>
      <w:bookmarkStart w:id="82" w:name="_Toc402773708"/>
      <w:r>
        <w:rPr>
          <w:rFonts w:hint="eastAsia"/>
        </w:rPr>
        <w:t>文件上传下载测试</w:t>
      </w:r>
      <w:bookmarkEnd w:id="82"/>
    </w:p>
    <w:p>
      <w:pPr>
        <w:pStyle w:val="4"/>
        <w:spacing w:line="240" w:lineRule="auto"/>
      </w:pPr>
      <w:bookmarkStart w:id="83" w:name="_Toc402773709"/>
      <w:r>
        <w:rPr>
          <w:rFonts w:hint="eastAsia"/>
        </w:rPr>
        <w:t>文件上传测试</w:t>
      </w:r>
      <w:bookmarkEnd w:id="83"/>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SEC_Web_FILE_01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文件上传测试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很多网站提供文件上传功能（包括图片上传），如果在服务器端没有对上传文件的类型、大小以及保存的路径及文件名进行严格限制，攻击者就很容易上传后门程序取得WebShell，从而控制服务器。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82"/>
              </w:numPr>
              <w:spacing w:line="240" w:lineRule="auto"/>
              <w:ind w:firstLineChars="0"/>
            </w:pPr>
            <w:r>
              <w:rPr>
                <w:rFonts w:hint="eastAsia"/>
              </w:rPr>
              <w:t>Web业务运行正常</w:t>
            </w:r>
          </w:p>
          <w:p>
            <w:pPr>
              <w:numPr>
                <w:ilvl w:val="0"/>
                <w:numId w:val="82"/>
              </w:numPr>
              <w:spacing w:line="240" w:lineRule="auto"/>
              <w:ind w:firstLineChars="0"/>
            </w:pPr>
            <w:r>
              <w:rPr>
                <w:rFonts w:hint="eastAsia"/>
              </w:rPr>
              <w:t>待测网站存在文件上传页面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82"/>
              </w:numPr>
              <w:spacing w:line="240" w:lineRule="auto"/>
              <w:ind w:firstLineChars="0"/>
            </w:pPr>
            <w:r>
              <w:rPr>
                <w:rFonts w:hint="eastAsia"/>
              </w:rPr>
              <w:t>登陆网站，并打开文件上传页面</w:t>
            </w:r>
          </w:p>
          <w:p>
            <w:pPr>
              <w:numPr>
                <w:ilvl w:val="0"/>
                <w:numId w:val="82"/>
              </w:numPr>
              <w:spacing w:line="240" w:lineRule="auto"/>
              <w:ind w:firstLineChars="0"/>
            </w:pPr>
            <w:r>
              <w:rPr>
                <w:rFonts w:hint="eastAsia"/>
              </w:rPr>
              <w:t>点击“浏览”按钮，并选择本地的一个JSP文件（比如hacker.jsp），确认上传。</w:t>
            </w:r>
          </w:p>
          <w:p>
            <w:pPr>
              <w:numPr>
                <w:ilvl w:val="0"/>
                <w:numId w:val="82"/>
              </w:numPr>
              <w:spacing w:line="240" w:lineRule="auto"/>
              <w:ind w:firstLineChars="0"/>
            </w:pPr>
            <w:r>
              <w:rPr>
                <w:rFonts w:hint="eastAsia"/>
              </w:rPr>
              <w:t>如果客户端脚本限制了上传文件的类型（比如允许gif文件），则把hacker.jsp更名为hacker.gif；配置HTTP Proxy（WebScarab）进行http请求拦截；重新点击“浏览”按钮，并选择hacker.gif，确认上传。</w:t>
            </w:r>
          </w:p>
          <w:p>
            <w:pPr>
              <w:numPr>
                <w:ilvl w:val="0"/>
                <w:numId w:val="82"/>
              </w:numPr>
              <w:spacing w:line="240" w:lineRule="auto"/>
              <w:ind w:firstLineChars="0"/>
            </w:pPr>
            <w:r>
              <w:rPr>
                <w:rFonts w:hint="eastAsia"/>
              </w:rPr>
              <w:t>在WebScarab拦截的HTTP请求数据中，将hacker.gif修改为hacker.jsp，再发送请求数据。</w:t>
            </w:r>
          </w:p>
          <w:p>
            <w:pPr>
              <w:numPr>
                <w:ilvl w:val="0"/>
                <w:numId w:val="82"/>
              </w:numPr>
              <w:spacing w:line="240" w:lineRule="auto"/>
              <w:ind w:firstLineChars="0"/>
            </w:pPr>
            <w:r>
              <w:rPr>
                <w:rFonts w:hint="eastAsia"/>
              </w:rPr>
              <w:t>登陆后台服务器，用命令find / -name hacker.jsp查看hacker.jsp文件存放的路径。如果可以直接以Web方式访问，则构造访问的URL，并通过浏览器访问hacker.jsp，如果可以正常访问，则已经取得WebShell，测试结束。如果hacker.jsp无法通过web方式访问，例如hacker.jsp存放在/home/tmp/目录下，而/home/tomcat/</w:t>
            </w:r>
            <w:r>
              <w:t>webapps</w:t>
            </w:r>
            <w:r>
              <w:rPr>
                <w:rFonts w:hint="eastAsia"/>
              </w:rPr>
              <w:t>目录对应http://www.example.com/，则进行下一步</w:t>
            </w:r>
          </w:p>
          <w:p>
            <w:pPr>
              <w:numPr>
                <w:ilvl w:val="0"/>
                <w:numId w:val="82"/>
              </w:numPr>
              <w:spacing w:line="240" w:lineRule="auto"/>
              <w:ind w:firstLineChars="0"/>
            </w:pPr>
            <w:r>
              <w:rPr>
                <w:rFonts w:hint="eastAsia"/>
              </w:rPr>
              <w:t>重复1～3，在WebScarab拦截的HTTP请求数据中，将hacker.gif修改为../tomcat/webapps/hacker.jsp，再发送请求数据。</w:t>
            </w:r>
          </w:p>
          <w:p>
            <w:pPr>
              <w:numPr>
                <w:ilvl w:val="0"/>
                <w:numId w:val="82"/>
              </w:numPr>
              <w:spacing w:line="240" w:lineRule="auto"/>
              <w:ind w:firstLineChars="0"/>
            </w:pPr>
            <w:r>
              <w:rPr>
                <w:rFonts w:hint="eastAsia"/>
              </w:rPr>
              <w:t>在浏览器地址栏输入http://www.example.com/hacker.jsp，访问该后门程序，取得WebShell，结束测试。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服务器端对上传文件的类型、大小以及保存的路径及文件名进行严格限制，无法上传后门程序。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left="420" w:firstLine="0" w:firstLineChars="0"/>
      </w:pPr>
    </w:p>
    <w:p>
      <w:pPr>
        <w:pStyle w:val="4"/>
      </w:pPr>
      <w:bookmarkStart w:id="84" w:name="_Toc402773710"/>
      <w:r>
        <w:rPr>
          <w:rFonts w:hint="eastAsia"/>
        </w:rPr>
        <w:t>文件下载测试</w:t>
      </w:r>
      <w:bookmarkEnd w:id="84"/>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FILE_02_01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文件下载测试1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很多网站提供文件下载功能，如果网站对下载文件的权限控制不严，攻击者很容易利用目录跨越、越权下载到本不该下载的文件（比如其他用户的私有、敏感文件）。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83"/>
              </w:numPr>
              <w:spacing w:line="240" w:lineRule="auto"/>
              <w:ind w:firstLineChars="0"/>
            </w:pPr>
            <w:r>
              <w:rPr>
                <w:rFonts w:hint="eastAsia"/>
              </w:rPr>
              <w:t>Web业务运行正常</w:t>
            </w:r>
          </w:p>
          <w:p>
            <w:pPr>
              <w:numPr>
                <w:ilvl w:val="0"/>
                <w:numId w:val="83"/>
              </w:numPr>
              <w:spacing w:line="240" w:lineRule="auto"/>
              <w:ind w:firstLineChars="0"/>
            </w:pPr>
            <w:r>
              <w:rPr>
                <w:rFonts w:hint="eastAsia"/>
              </w:rPr>
              <w:t>已知某下载页面URL（假设用户a下载自己的工资清单文件http://www.example.com/download/usera/</w:t>
            </w:r>
            <w:r>
              <w:t>salary</w:t>
            </w:r>
            <w:r>
              <w:rPr>
                <w:rFonts w:hint="eastAsia"/>
              </w:rPr>
              <w:t>.xls）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84"/>
              </w:numPr>
              <w:spacing w:line="240" w:lineRule="auto"/>
              <w:ind w:firstLineChars="0"/>
            </w:pPr>
            <w:r>
              <w:rPr>
                <w:rFonts w:hint="eastAsia"/>
              </w:rPr>
              <w:t>猜测并更改URL路径</w:t>
            </w:r>
          </w:p>
          <w:p>
            <w:pPr>
              <w:spacing w:line="240" w:lineRule="auto"/>
              <w:ind w:left="462" w:leftChars="220" w:firstLine="0" w:firstLineChars="0"/>
            </w:pPr>
            <w:r>
              <w:fldChar w:fldCharType="begin"/>
            </w:r>
            <w:r>
              <w:instrText xml:space="preserve"> HYPERLINK "http://www.exmaple.com/download/userb/salary.xls" </w:instrText>
            </w:r>
            <w:r>
              <w:fldChar w:fldCharType="separate"/>
            </w:r>
            <w:r>
              <w:rPr>
                <w:rFonts w:hint="eastAsia"/>
              </w:rPr>
              <w:t>http://www.example.com/download/userb/</w:t>
            </w:r>
            <w:r>
              <w:t>salary</w:t>
            </w:r>
            <w:r>
              <w:rPr>
                <w:rFonts w:hint="eastAsia"/>
              </w:rPr>
              <w:t>.xls</w:t>
            </w:r>
            <w:r>
              <w:rPr>
                <w:rFonts w:hint="eastAsia"/>
              </w:rPr>
              <w:fldChar w:fldCharType="end"/>
            </w:r>
          </w:p>
          <w:p>
            <w:pPr>
              <w:spacing w:line="240" w:lineRule="auto"/>
              <w:ind w:left="462" w:leftChars="220" w:firstLine="0" w:firstLineChars="0"/>
            </w:pPr>
            <w:r>
              <w:fldChar w:fldCharType="begin"/>
            </w:r>
            <w:r>
              <w:instrText xml:space="preserve"> HYPERLINK "http://www.exmaple.com/download/userc/salary.xls" </w:instrText>
            </w:r>
            <w:r>
              <w:fldChar w:fldCharType="separate"/>
            </w:r>
            <w:r>
              <w:rPr>
                <w:rFonts w:hint="eastAsia"/>
              </w:rPr>
              <w:t>http://www.example.com/download/userc/</w:t>
            </w:r>
            <w:r>
              <w:t>salary</w:t>
            </w:r>
            <w:r>
              <w:rPr>
                <w:rFonts w:hint="eastAsia"/>
              </w:rPr>
              <w:t>.xls</w:t>
            </w:r>
            <w:r>
              <w:rPr>
                <w:rFonts w:hint="eastAsia"/>
              </w:rPr>
              <w:fldChar w:fldCharType="end"/>
            </w:r>
          </w:p>
          <w:p>
            <w:pPr>
              <w:spacing w:line="240" w:lineRule="auto"/>
              <w:ind w:left="462" w:leftChars="220" w:firstLine="0" w:firstLineChars="0"/>
            </w:pPr>
            <w:r>
              <w:rPr>
                <w:rFonts w:hint="eastAsia"/>
              </w:rPr>
              <w:t>http://www.example.com/admin/report.xls</w:t>
            </w:r>
          </w:p>
          <w:p>
            <w:pPr>
              <w:spacing w:line="240" w:lineRule="auto"/>
              <w:ind w:left="462" w:leftChars="220" w:firstLine="0" w:firstLineChars="0"/>
            </w:pPr>
            <w:r>
              <w:t>……</w:t>
            </w:r>
          </w:p>
          <w:p>
            <w:pPr>
              <w:numPr>
                <w:ilvl w:val="0"/>
                <w:numId w:val="84"/>
              </w:numPr>
              <w:spacing w:line="240" w:lineRule="auto"/>
              <w:ind w:firstLineChars="0"/>
            </w:pPr>
            <w:r>
              <w:rPr>
                <w:rFonts w:hint="eastAsia"/>
              </w:rPr>
              <w:t>观察页面返回信息，如果可以越权获取到其他用户的私有、敏感文件，则说明存在漏洞。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不能越权获取到不该获取的文件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参考资料</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firstLine="0" w:firstLineChars="0"/>
      </w:pPr>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FILE_02_02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文件下载测试2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很多网站可能接受类似于文件名的参数用于下载或者显示内容。如果未进行严格判断的话，攻击者可以通过修改这个参数值来下载、读取任意文件内容。比如、/etc/password，甚至是数据库连接配置文件以及源代码等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85"/>
              </w:numPr>
              <w:spacing w:line="240" w:lineRule="auto"/>
              <w:ind w:firstLineChars="0"/>
            </w:pPr>
            <w:r>
              <w:rPr>
                <w:rFonts w:hint="eastAsia"/>
              </w:rPr>
              <w:t>Web业务运行正常</w:t>
            </w:r>
          </w:p>
          <w:p>
            <w:pPr>
              <w:numPr>
                <w:ilvl w:val="0"/>
                <w:numId w:val="85"/>
              </w:numPr>
              <w:spacing w:line="240" w:lineRule="auto"/>
              <w:ind w:firstLineChars="0"/>
            </w:pPr>
            <w:r>
              <w:rPr>
                <w:rFonts w:hint="eastAsia"/>
              </w:rPr>
              <w:t>已知某页面URL（假设为http://www.example.com/viewfile.do?filename=report.xls）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86"/>
              </w:numPr>
              <w:spacing w:line="240" w:lineRule="auto"/>
              <w:ind w:firstLineChars="0"/>
            </w:pPr>
            <w:r>
              <w:rPr>
                <w:rFonts w:hint="eastAsia"/>
              </w:rPr>
              <w:t>更改参数的值为其他路径和文件</w:t>
            </w:r>
          </w:p>
          <w:p>
            <w:pPr>
              <w:numPr>
                <w:ilvl w:val="0"/>
                <w:numId w:val="86"/>
              </w:numPr>
              <w:spacing w:line="240" w:lineRule="auto"/>
              <w:ind w:firstLineChars="0"/>
            </w:pPr>
            <w:r>
              <w:rPr>
                <w:rFonts w:hint="eastAsia"/>
              </w:rPr>
              <w:t>在浏览器地址栏中尝试以下URL</w:t>
            </w:r>
          </w:p>
          <w:p>
            <w:pPr>
              <w:spacing w:line="240" w:lineRule="auto"/>
              <w:ind w:left="462" w:leftChars="220" w:firstLine="0" w:firstLineChars="0"/>
            </w:pPr>
            <w:r>
              <w:fldChar w:fldCharType="begin"/>
            </w:r>
            <w:r>
              <w:instrText xml:space="preserve"> HYPERLINK "http://www.exmaple.com/viewfile.do?filename=../etc/passwd" </w:instrText>
            </w:r>
            <w:r>
              <w:fldChar w:fldCharType="separate"/>
            </w:r>
            <w:r>
              <w:rPr>
                <w:rFonts w:hint="eastAsia"/>
              </w:rPr>
              <w:t>http://www.example.com/viewfile.do?filename=../etc/passwd</w:t>
            </w:r>
            <w:r>
              <w:rPr>
                <w:rFonts w:hint="eastAsia"/>
              </w:rPr>
              <w:fldChar w:fldCharType="end"/>
            </w:r>
          </w:p>
          <w:p>
            <w:pPr>
              <w:spacing w:line="240" w:lineRule="auto"/>
              <w:ind w:left="462" w:leftChars="220" w:firstLine="0" w:firstLineChars="0"/>
            </w:pPr>
            <w:r>
              <w:fldChar w:fldCharType="begin"/>
            </w:r>
            <w:r>
              <w:instrText xml:space="preserve"> HYPERLINK "http://www.exmaple.com/viewfile.do?filename=../etc/passwd" </w:instrText>
            </w:r>
            <w:r>
              <w:fldChar w:fldCharType="separate"/>
            </w:r>
            <w:r>
              <w:rPr>
                <w:rFonts w:hint="eastAsia"/>
              </w:rPr>
              <w:t>http://www.example.com/viewfile.do?filename=../../etc/passwd</w:t>
            </w:r>
            <w:r>
              <w:rPr>
                <w:rFonts w:hint="eastAsia"/>
              </w:rPr>
              <w:fldChar w:fldCharType="end"/>
            </w:r>
          </w:p>
          <w:p>
            <w:pPr>
              <w:spacing w:line="240" w:lineRule="auto"/>
              <w:ind w:left="462" w:leftChars="220" w:firstLine="0" w:firstLineChars="0"/>
            </w:pPr>
            <w:r>
              <w:fldChar w:fldCharType="begin"/>
            </w:r>
            <w:r>
              <w:instrText xml:space="preserve"> HYPERLINK "http://www.exmaple.com/viewfile.do?filename=../etc/passwd" </w:instrText>
            </w:r>
            <w:r>
              <w:fldChar w:fldCharType="separate"/>
            </w:r>
            <w:r>
              <w:rPr>
                <w:rFonts w:hint="eastAsia"/>
              </w:rPr>
              <w:t>http://www.example.com/viewfile.do?filename=../../../etc/passwd</w:t>
            </w:r>
            <w:r>
              <w:rPr>
                <w:rFonts w:hint="eastAsia"/>
              </w:rPr>
              <w:fldChar w:fldCharType="end"/>
            </w:r>
          </w:p>
          <w:p>
            <w:pPr>
              <w:spacing w:line="240" w:lineRule="auto"/>
              <w:ind w:left="462" w:leftChars="220" w:firstLine="0" w:firstLineChars="0"/>
            </w:pPr>
            <w:r>
              <w:fldChar w:fldCharType="begin"/>
            </w:r>
            <w:r>
              <w:instrText xml:space="preserve"> HYPERLINK "http://www.exmaple.com/viewfile.do?filename=../etc/passwd" </w:instrText>
            </w:r>
            <w:r>
              <w:fldChar w:fldCharType="separate"/>
            </w:r>
            <w:r>
              <w:rPr>
                <w:rFonts w:hint="eastAsia"/>
              </w:rPr>
              <w:t>http://www.example.com/viewfile.do?filename=../../../../etc/passwd</w:t>
            </w:r>
            <w:r>
              <w:rPr>
                <w:rFonts w:hint="eastAsia"/>
              </w:rPr>
              <w:fldChar w:fldCharType="end"/>
            </w:r>
          </w:p>
          <w:p>
            <w:pPr>
              <w:spacing w:line="240" w:lineRule="auto"/>
              <w:ind w:left="462" w:leftChars="220" w:firstLine="0" w:firstLineChars="0"/>
            </w:pPr>
            <w:r>
              <w:fldChar w:fldCharType="begin"/>
            </w:r>
            <w:r>
              <w:instrText xml:space="preserve"> HYPERLINK "http://www.exmaple.com/viewfile.do?filename=../../../../../etc/passwd" </w:instrText>
            </w:r>
            <w:r>
              <w:fldChar w:fldCharType="separate"/>
            </w:r>
            <w:r>
              <w:rPr>
                <w:rFonts w:hint="eastAsia"/>
              </w:rPr>
              <w:t>http://www.example.com/viewfile.do?filename=../../../../../etc/passwd</w:t>
            </w:r>
            <w:r>
              <w:rPr>
                <w:rFonts w:hint="eastAsia"/>
              </w:rPr>
              <w:fldChar w:fldCharType="end"/>
            </w:r>
          </w:p>
          <w:p>
            <w:pPr>
              <w:spacing w:line="240" w:lineRule="auto"/>
              <w:ind w:left="462" w:leftChars="220" w:firstLine="0" w:firstLineChars="0"/>
            </w:pPr>
            <w:r>
              <w:t>……</w:t>
            </w:r>
          </w:p>
          <w:p>
            <w:pPr>
              <w:spacing w:line="240" w:lineRule="auto"/>
              <w:ind w:left="462" w:leftChars="220" w:firstLine="0" w:firstLineChars="0"/>
            </w:pPr>
            <w:r>
              <w:rPr>
                <w:rFonts w:hint="eastAsia"/>
              </w:rPr>
              <w:t>对于UNIX/Linux服务器可以尝试下载/etc/passwd；对于Windows服务器可以尝试下载c:\boot.ini文件</w:t>
            </w:r>
          </w:p>
          <w:p>
            <w:pPr>
              <w:numPr>
                <w:ilvl w:val="0"/>
                <w:numId w:val="86"/>
              </w:numPr>
              <w:spacing w:line="240" w:lineRule="auto"/>
              <w:ind w:firstLineChars="0"/>
            </w:pPr>
            <w:r>
              <w:rPr>
                <w:rFonts w:hint="eastAsia"/>
              </w:rPr>
              <w:t>观察页面返回信息，如果可以获取到passwd或boot.ini文件，则说明存在漏洞。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不能获取到passwd或boot.ini或JSP源代码等文件。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该漏洞属于OWASP 2007年十大Web安全漏洞的“不安全的直接对象引用”。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参考资料</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3"/>
      </w:pPr>
      <w:bookmarkStart w:id="85" w:name="_Toc402773711"/>
      <w:r>
        <w:rPr>
          <w:rFonts w:hint="eastAsia"/>
        </w:rPr>
        <w:t>信息泄漏</w:t>
      </w:r>
      <w:bookmarkEnd w:id="73"/>
      <w:bookmarkEnd w:id="76"/>
      <w:r>
        <w:rPr>
          <w:rFonts w:hint="eastAsia"/>
        </w:rPr>
        <w:t>测试</w:t>
      </w:r>
      <w:bookmarkEnd w:id="85"/>
    </w:p>
    <w:p>
      <w:pPr>
        <w:ind w:firstLine="420"/>
      </w:pPr>
      <w:r>
        <w:rPr>
          <w:rFonts w:hint="eastAsia"/>
        </w:rPr>
        <w:t>泄露出的敏感信息包括但不限于：数据库连接地址、帐号和口令等信息、服务器系统信息、Web服务器软件名称、版本、Web网站路径、除html之外的源代码、业务敏感数据等。</w:t>
      </w:r>
    </w:p>
    <w:p>
      <w:pPr>
        <w:pStyle w:val="4"/>
        <w:spacing w:line="240" w:lineRule="auto"/>
      </w:pPr>
      <w:bookmarkStart w:id="86" w:name="_Toc402773712"/>
      <w:bookmarkStart w:id="87" w:name="_Toc181256622"/>
      <w:r>
        <w:rPr>
          <w:rFonts w:hint="eastAsia"/>
        </w:rPr>
        <w:t>连接数据库的帐号密码加密测试</w:t>
      </w:r>
      <w:bookmarkEnd w:id="86"/>
    </w:p>
    <w:tbl>
      <w:tblPr>
        <w:tblStyle w:val="32"/>
        <w:tblW w:w="85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SEC_Web_LEAKAGE_01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连接数据库的帐号密码加密测试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连接数据库的帐号密码在配置文件中如果明文存储，容易被恶意维护人员获取，从而直接登陆后台数据库进行数据篡改。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1、拥有Web服务器操作系统的帐号和口令</w:t>
            </w:r>
          </w:p>
          <w:p>
            <w:pPr>
              <w:spacing w:line="240" w:lineRule="auto"/>
              <w:ind w:firstLine="0" w:firstLineChars="0"/>
            </w:pPr>
            <w:r>
              <w:rPr>
                <w:rFonts w:hint="eastAsia"/>
              </w:rPr>
              <w:t>2、已知连接数据库的帐号密码所在的配置文件，可以找环境搭建人员咨询。（还可以用grep命令查找哪些xml文件包含该数据库帐号，然后打开这些文件进行检查）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87"/>
              </w:numPr>
              <w:ind w:firstLineChars="0"/>
            </w:pPr>
            <w:r>
              <w:rPr>
                <w:rFonts w:hint="eastAsia"/>
              </w:rPr>
              <w:t>登陆Web服务器的操作系统。</w:t>
            </w:r>
          </w:p>
          <w:p>
            <w:pPr>
              <w:numPr>
                <w:ilvl w:val="0"/>
                <w:numId w:val="87"/>
              </w:numPr>
              <w:ind w:firstLineChars="0"/>
            </w:pPr>
            <w:r>
              <w:rPr>
                <w:rFonts w:hint="eastAsia"/>
              </w:rPr>
              <w:t>用find命令找到对应的配置文件。</w:t>
            </w:r>
          </w:p>
          <w:p>
            <w:pPr>
              <w:numPr>
                <w:ilvl w:val="0"/>
                <w:numId w:val="87"/>
              </w:numPr>
              <w:ind w:firstLineChars="0"/>
            </w:pPr>
            <w:r>
              <w:rPr>
                <w:rFonts w:hint="eastAsia"/>
              </w:rPr>
              <w:t>查看配置文件中连接数据库的帐号密码在配置文件中是否加密。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连接数据库的帐号密码在配置文件中加密存储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spacing w:line="240" w:lineRule="auto"/>
      </w:pPr>
      <w:bookmarkStart w:id="88" w:name="_Toc402773713"/>
      <w:r>
        <w:rPr>
          <w:rFonts w:hint="eastAsia"/>
        </w:rPr>
        <w:t>客户端源代码敏感信息测试</w:t>
      </w:r>
      <w:bookmarkEnd w:id="88"/>
    </w:p>
    <w:tbl>
      <w:tblPr>
        <w:tblStyle w:val="32"/>
        <w:tblW w:w="85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SEC_Web_LEAKAGE_02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客户端源代码敏感信息测试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Web页面的html源代码中不允许包含口令等敏感信息，特别关注修改口令、带有星号口令的Web页面。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1、已知Web网站地址</w:t>
            </w:r>
          </w:p>
          <w:p>
            <w:pPr>
              <w:spacing w:line="240" w:lineRule="auto"/>
              <w:ind w:firstLine="0" w:firstLineChars="0"/>
            </w:pPr>
            <w:r>
              <w:rPr>
                <w:rFonts w:hint="eastAsia"/>
              </w:rPr>
              <w:t>2、Web业务正常运行</w:t>
            </w:r>
          </w:p>
          <w:p>
            <w:pPr>
              <w:spacing w:line="240" w:lineRule="auto"/>
              <w:ind w:firstLine="0" w:firstLineChars="0"/>
            </w:pPr>
            <w:r>
              <w:rPr>
                <w:rFonts w:hint="eastAsia"/>
              </w:rPr>
              <w:t>3、待测页面能够正常访问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88"/>
              </w:numPr>
              <w:ind w:firstLineChars="0"/>
            </w:pPr>
            <w:r>
              <w:rPr>
                <w:rFonts w:hint="eastAsia"/>
              </w:rPr>
              <w:t>登陆Web服务器。</w:t>
            </w:r>
          </w:p>
          <w:p>
            <w:pPr>
              <w:numPr>
                <w:ilvl w:val="0"/>
                <w:numId w:val="88"/>
              </w:numPr>
              <w:ind w:firstLineChars="0"/>
            </w:pPr>
            <w:r>
              <w:rPr>
                <w:rFonts w:hint="eastAsia"/>
              </w:rPr>
              <w:t>选择可能存在敏感信息的页面（比如修改口令、带有星号口令的页面）。</w:t>
            </w:r>
          </w:p>
          <w:p>
            <w:pPr>
              <w:numPr>
                <w:ilvl w:val="0"/>
                <w:numId w:val="88"/>
              </w:numPr>
              <w:ind w:firstLineChars="0"/>
            </w:pPr>
            <w:r>
              <w:rPr>
                <w:rFonts w:hint="eastAsia"/>
              </w:rPr>
              <w:t>在页面上单击鼠标右键，选择“查看源代码”。</w:t>
            </w:r>
          </w:p>
          <w:p>
            <w:pPr>
              <w:numPr>
                <w:ilvl w:val="0"/>
                <w:numId w:val="88"/>
              </w:numPr>
              <w:ind w:firstLineChars="0"/>
            </w:pPr>
            <w:r>
              <w:rPr>
                <w:rFonts w:hint="eastAsia"/>
              </w:rPr>
              <w:t>查看页面的源代码包含口令等敏感信息。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在页面的源代码中看不到明文的口令等敏感信息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spacing w:line="240" w:lineRule="auto"/>
      </w:pPr>
      <w:bookmarkStart w:id="89" w:name="_Toc402773714"/>
      <w:r>
        <w:rPr>
          <w:rFonts w:hint="eastAsia"/>
        </w:rPr>
        <w:t>客户端源代码注释测试</w:t>
      </w:r>
      <w:bookmarkEnd w:id="89"/>
    </w:p>
    <w:tbl>
      <w:tblPr>
        <w:tblStyle w:val="32"/>
        <w:tblW w:w="85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SEC_Web_LEAKAGE_03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客户端源代码注释测试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开发版本的Web程序所带有的注释在发布版本中没有被去掉，而导致一些敏感信息的泄漏。我们要查看客户端能看到的页面源代码并发现此类安全隐患。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1、已知Web网站地址</w:t>
            </w:r>
          </w:p>
          <w:p>
            <w:pPr>
              <w:spacing w:line="240" w:lineRule="auto"/>
              <w:ind w:firstLine="0" w:firstLineChars="0"/>
            </w:pPr>
            <w:r>
              <w:rPr>
                <w:rFonts w:hint="eastAsia"/>
              </w:rPr>
              <w:t>2、Web业务正常运行</w:t>
            </w:r>
          </w:p>
          <w:p>
            <w:pPr>
              <w:spacing w:line="240" w:lineRule="auto"/>
              <w:ind w:firstLine="0" w:firstLineChars="0"/>
            </w:pPr>
            <w:r>
              <w:rPr>
                <w:rFonts w:hint="eastAsia"/>
              </w:rPr>
              <w:t>3、待测页面</w:t>
            </w:r>
            <w:r>
              <w:t>能够</w:t>
            </w:r>
            <w:r>
              <w:rPr>
                <w:rFonts w:hint="eastAsia"/>
              </w:rPr>
              <w:t>正常访问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89"/>
              </w:numPr>
              <w:ind w:firstLineChars="0"/>
            </w:pPr>
            <w:r>
              <w:rPr>
                <w:rFonts w:hint="eastAsia"/>
              </w:rPr>
              <w:t>从客户端查看网页源代码。</w:t>
            </w:r>
          </w:p>
          <w:p>
            <w:pPr>
              <w:numPr>
                <w:ilvl w:val="0"/>
                <w:numId w:val="89"/>
              </w:numPr>
              <w:ind w:firstLineChars="0"/>
            </w:pPr>
            <w:r>
              <w:rPr>
                <w:rFonts w:hint="eastAsia"/>
              </w:rPr>
              <w:t>找到注释部分并查看是否有敏感信息。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源代码里不存在敏感信息（比如：内网IP地址、SQL语句、密码、物理路径等）。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bookmarkEnd w:id="87"/>
    </w:tbl>
    <w:p>
      <w:pPr>
        <w:pStyle w:val="4"/>
        <w:spacing w:line="240" w:lineRule="auto"/>
      </w:pPr>
      <w:bookmarkStart w:id="90" w:name="_Toc402773715"/>
      <w:bookmarkStart w:id="91" w:name="_Toc181256623"/>
      <w:r>
        <w:rPr>
          <w:rFonts w:hint="eastAsia"/>
        </w:rPr>
        <w:t>异常处理</w:t>
      </w:r>
      <w:bookmarkEnd w:id="90"/>
      <w:bookmarkEnd w:id="91"/>
    </w:p>
    <w:p>
      <w:pPr>
        <w:ind w:firstLine="420"/>
      </w:pPr>
      <w:r>
        <w:rPr>
          <w:rFonts w:hint="eastAsia"/>
        </w:rPr>
        <w:t>在这个部分我们通过构造各种异常的条件让Web程序处理，通过其返回信息来判断是否存在信息泄漏的问题。</w:t>
      </w:r>
    </w:p>
    <w:p>
      <w:pPr>
        <w:numPr>
          <w:ilvl w:val="0"/>
          <w:numId w:val="90"/>
        </w:numPr>
        <w:ind w:firstLineChars="0"/>
      </w:pPr>
      <w:r>
        <w:rPr>
          <w:rFonts w:hint="eastAsia"/>
        </w:rPr>
        <w:t>不存在的URL</w:t>
      </w:r>
    </w:p>
    <w:tbl>
      <w:tblPr>
        <w:tblStyle w:val="32"/>
        <w:tblW w:w="85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SEC_Web_LEAKAGE_04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不存在的URL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t>W</w:t>
            </w:r>
            <w:r>
              <w:rPr>
                <w:rFonts w:hint="eastAsia"/>
              </w:rPr>
              <w:t>eb网站在处理用户提交的不存在的URL时会返回错误信息，我们通过返回的错误信息来确认是否会有敏感信息的泄漏问题。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 xml:space="preserve">1、已知Web网站地址，假设为：http://www.example.com 或 </w:t>
            </w:r>
            <w:r>
              <w:t>I</w:t>
            </w:r>
            <w:r>
              <w:rPr>
                <w:rFonts w:hint="eastAsia"/>
              </w:rPr>
              <w:t>P：http://aa.bb.cc.dd</w:t>
            </w:r>
          </w:p>
          <w:p>
            <w:pPr>
              <w:spacing w:line="240" w:lineRule="auto"/>
              <w:ind w:firstLine="0" w:firstLineChars="0"/>
            </w:pPr>
            <w:r>
              <w:rPr>
                <w:rFonts w:hint="eastAsia"/>
              </w:rPr>
              <w:t>2、Web业务运行正常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91"/>
              </w:numPr>
              <w:ind w:firstLineChars="0"/>
            </w:pPr>
            <w:r>
              <w:rPr>
                <w:rFonts w:hint="eastAsia"/>
              </w:rPr>
              <w:t>我们请求不存在的文件，比如：</w:t>
            </w:r>
          </w:p>
          <w:p>
            <w:pPr>
              <w:ind w:left="420" w:firstLine="0" w:firstLineChars="0"/>
            </w:pPr>
            <w:r>
              <w:rPr>
                <w:rFonts w:hint="eastAsia"/>
              </w:rPr>
              <w:t>http://www.example.com/unexist.jsp 或者 http://aa.bb.cc.dd/unexist.jsp</w:t>
            </w:r>
          </w:p>
          <w:p>
            <w:pPr>
              <w:numPr>
                <w:ilvl w:val="0"/>
                <w:numId w:val="91"/>
              </w:numPr>
              <w:ind w:firstLineChars="0"/>
            </w:pPr>
            <w:r>
              <w:rPr>
                <w:rFonts w:hint="eastAsia"/>
              </w:rPr>
              <w:t>观察返回结果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返回的页面中没有敏感信息。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在各个目录和功能模块重复此操作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numPr>
          <w:ilvl w:val="0"/>
          <w:numId w:val="90"/>
        </w:numPr>
        <w:ind w:firstLineChars="0"/>
      </w:pPr>
      <w:r>
        <w:rPr>
          <w:rFonts w:hint="eastAsia"/>
        </w:rPr>
        <w:t>非法字符</w:t>
      </w:r>
    </w:p>
    <w:tbl>
      <w:tblPr>
        <w:tblStyle w:val="32"/>
        <w:tblW w:w="85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SEC_Web_LEAKAGE_05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非法字符导致信息泄漏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t>W</w:t>
            </w:r>
            <w:r>
              <w:rPr>
                <w:rFonts w:hint="eastAsia"/>
              </w:rPr>
              <w:t>eb应用在处理用户提交的含有特殊字符的URL时，可能会返回错误的信息，通过错误信息来判断是否存在敏感信息的泄漏问题。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7"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 已知Web网站地址</w:t>
            </w:r>
          </w:p>
          <w:p>
            <w:pPr>
              <w:spacing w:line="240" w:lineRule="auto"/>
              <w:ind w:firstLine="0" w:firstLineChars="0"/>
            </w:pPr>
            <w:r>
              <w:rPr>
                <w:rFonts w:hint="eastAsia"/>
              </w:rPr>
              <w:t>2、 Web业务正常运行</w:t>
            </w:r>
          </w:p>
          <w:p>
            <w:pPr>
              <w:spacing w:line="240" w:lineRule="auto"/>
              <w:ind w:firstLine="0" w:firstLineChars="0"/>
            </w:pPr>
            <w:r>
              <w:rPr>
                <w:rFonts w:hint="eastAsia"/>
              </w:rPr>
              <w:t>3、 如果是IE浏览器，在Internet选项-&gt;高级里把“显示友好HTTP信息”去掉选择状态</w:t>
            </w:r>
          </w:p>
          <w:p>
            <w:pPr>
              <w:spacing w:line="240" w:lineRule="auto"/>
              <w:ind w:firstLine="0" w:firstLineChars="0"/>
            </w:pPr>
            <w:r>
              <w:rPr>
                <w:rFonts w:hint="eastAsia"/>
              </w:rPr>
              <w:t>4、 已知待测目标URL，假设为http://www.example.com/page.xxx</w:t>
            </w:r>
          </w:p>
          <w:p>
            <w:pPr>
              <w:ind w:left="420" w:leftChars="200" w:firstLine="0" w:firstLineChars="0"/>
            </w:pPr>
            <w:r>
              <w:rPr>
                <w:rFonts w:hint="eastAsia"/>
              </w:rPr>
              <w:t>待测目标存在参数输入，假设为name=value，即：</w:t>
            </w:r>
          </w:p>
          <w:p>
            <w:pPr>
              <w:spacing w:line="240" w:lineRule="auto"/>
              <w:ind w:firstLine="0" w:firstLineChars="0"/>
            </w:pPr>
            <w:r>
              <w:rPr>
                <w:rFonts w:hint="eastAsia"/>
              </w:rPr>
              <w:t>http://www.example.com/page.xxx?name=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92"/>
              </w:numPr>
              <w:ind w:firstLineChars="0"/>
              <w:rPr>
                <w:b/>
              </w:rPr>
            </w:pPr>
            <w:r>
              <w:rPr>
                <w:rFonts w:hint="eastAsia"/>
              </w:rPr>
              <w:t xml:space="preserve">在正常的URL的参数中添加特殊字符： %  *  ;  </w:t>
            </w:r>
            <w:r>
              <w:t>’</w:t>
            </w:r>
            <w:r>
              <w:rPr>
                <w:rFonts w:hint="eastAsia"/>
              </w:rPr>
              <w:t xml:space="preserve">  ? </w:t>
            </w:r>
          </w:p>
          <w:p>
            <w:pPr>
              <w:ind w:left="420" w:leftChars="200" w:firstLine="0" w:firstLineChars="0"/>
            </w:pPr>
            <w:r>
              <w:rPr>
                <w:rFonts w:hint="eastAsia"/>
              </w:rPr>
              <w:t>添加特殊字符后的URL为:</w:t>
            </w:r>
          </w:p>
          <w:p>
            <w:pPr>
              <w:ind w:left="420" w:leftChars="200" w:firstLine="0" w:firstLineChars="0"/>
            </w:pPr>
            <w:r>
              <w:rPr>
                <w:rFonts w:hint="eastAsia"/>
              </w:rPr>
              <w:t>http://www.example.com/page.xxx?name= value%</w:t>
            </w:r>
          </w:p>
          <w:p>
            <w:pPr>
              <w:ind w:left="420" w:leftChars="200" w:firstLine="0" w:firstLineChars="0"/>
            </w:pPr>
            <w:r>
              <w:rPr>
                <w:rFonts w:hint="eastAsia"/>
              </w:rPr>
              <w:t>http://www.example.com/page.xxx?name= value*</w:t>
            </w:r>
          </w:p>
          <w:p>
            <w:pPr>
              <w:ind w:left="420" w:leftChars="200" w:firstLine="0" w:firstLineChars="0"/>
            </w:pPr>
            <w:r>
              <w:rPr>
                <w:rFonts w:hint="eastAsia"/>
              </w:rPr>
              <w:t>http://www.example.com/page.xxx?name= value;</w:t>
            </w:r>
          </w:p>
          <w:p>
            <w:pPr>
              <w:ind w:left="420" w:leftChars="200" w:firstLine="0" w:firstLineChars="0"/>
            </w:pPr>
            <w:r>
              <w:rPr>
                <w:rFonts w:hint="eastAsia"/>
              </w:rPr>
              <w:t>http://www.example.com/page.xxx?name= value?</w:t>
            </w:r>
          </w:p>
          <w:p>
            <w:pPr>
              <w:ind w:left="420" w:leftChars="200" w:firstLine="0" w:firstLineChars="0"/>
              <w:rPr>
                <w:lang w:val="fi-FI"/>
              </w:rPr>
            </w:pPr>
            <w:r>
              <w:rPr>
                <w:rFonts w:hint="eastAsia"/>
                <w:lang w:val="fi-FI"/>
              </w:rPr>
              <w:t>http://www.example.com/page.xxx?name= value</w:t>
            </w:r>
            <w:r>
              <w:rPr>
                <w:lang w:val="fi-FI"/>
              </w:rPr>
              <w:t>’</w:t>
            </w:r>
          </w:p>
          <w:p>
            <w:pPr>
              <w:numPr>
                <w:ilvl w:val="0"/>
                <w:numId w:val="92"/>
              </w:numPr>
              <w:ind w:firstLineChars="0"/>
            </w:pPr>
            <w:r>
              <w:rPr>
                <w:rFonts w:hint="eastAsia"/>
              </w:rPr>
              <w:t>在浏览器地址栏中依次输入这些带有特殊字符的URL并回车</w:t>
            </w:r>
          </w:p>
          <w:p>
            <w:pPr>
              <w:numPr>
                <w:ilvl w:val="0"/>
                <w:numId w:val="92"/>
              </w:numPr>
              <w:ind w:firstLineChars="0"/>
            </w:pPr>
            <w:r>
              <w:rPr>
                <w:rFonts w:hint="eastAsia"/>
              </w:rPr>
              <w:t>观察返回结果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返回的页面中没有敏感信息（比如：详细的类名、方法，SQL语句，物理路径等）。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页面可能接受多个参数，需对每个参数都进行测试</w:t>
            </w:r>
          </w:p>
          <w:p>
            <w:pPr>
              <w:ind w:firstLine="0" w:firstLineChars="0"/>
            </w:pPr>
            <w:r>
              <w:t>P</w:t>
            </w:r>
            <w:r>
              <w:rPr>
                <w:rFonts w:hint="eastAsia"/>
              </w:rPr>
              <w:t>OST情况下的参数也需要测试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numPr>
          <w:ilvl w:val="0"/>
          <w:numId w:val="90"/>
        </w:numPr>
        <w:ind w:firstLineChars="0"/>
      </w:pPr>
      <w:r>
        <w:rPr>
          <w:rFonts w:hint="eastAsia"/>
        </w:rPr>
        <w:t>逻辑错误</w:t>
      </w:r>
    </w:p>
    <w:p>
      <w:pPr>
        <w:ind w:firstLine="420"/>
      </w:pPr>
      <w:r>
        <w:t>W</w:t>
      </w:r>
      <w:r>
        <w:rPr>
          <w:rFonts w:hint="eastAsia"/>
        </w:rPr>
        <w:t>eb应用在处理一些具有逻辑错误的请求时，可能会返回错误的信息，通过返回的错误信息来确认是否会有敏感信息的泄漏问题。本测试无法给出很具体的测试指导，只能给出相应的描述说明，那就是：尽可能的尝试使用违背业务逻辑处理的参数来让Web应用返回异常信息。</w:t>
      </w:r>
    </w:p>
    <w:p>
      <w:pPr>
        <w:pStyle w:val="4"/>
        <w:spacing w:line="240" w:lineRule="auto"/>
      </w:pPr>
      <w:bookmarkStart w:id="92" w:name="_Toc402773716"/>
      <w:bookmarkStart w:id="93" w:name="_Toc181256624"/>
      <w:r>
        <w:rPr>
          <w:rFonts w:hint="eastAsia"/>
        </w:rPr>
        <w:t>HappyAxis.jsp页面测试</w:t>
      </w:r>
      <w:bookmarkEnd w:id="92"/>
    </w:p>
    <w:tbl>
      <w:tblPr>
        <w:tblStyle w:val="32"/>
        <w:tblW w:w="85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SEC_Web_LEAKAGE_05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HappyAxis.jsp页面测试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如果系统采用Axis来发布Web Service，则默认情况下存在HappyAxis.jsp页面，该页面会泄漏服务器的敏感信息。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1、拥有运行Web服务器的操作系统帐号和口令</w:t>
            </w:r>
          </w:p>
          <w:p>
            <w:pPr>
              <w:spacing w:line="240" w:lineRule="auto"/>
              <w:ind w:firstLine="0" w:firstLineChars="0"/>
            </w:pPr>
            <w:r>
              <w:rPr>
                <w:rFonts w:hint="eastAsia"/>
              </w:rPr>
              <w:t>2、Web业务运行正常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93"/>
              </w:numPr>
              <w:ind w:firstLineChars="0"/>
            </w:pPr>
            <w:r>
              <w:rPr>
                <w:rFonts w:hint="eastAsia"/>
              </w:rPr>
              <w:t>登陆Web服务器的操作系统</w:t>
            </w:r>
          </w:p>
          <w:p>
            <w:pPr>
              <w:numPr>
                <w:ilvl w:val="0"/>
                <w:numId w:val="93"/>
              </w:numPr>
              <w:ind w:firstLineChars="0"/>
            </w:pPr>
            <w:r>
              <w:rPr>
                <w:rFonts w:hint="eastAsia"/>
              </w:rPr>
              <w:t>用find命令查找是否存在HappyAxis.jsp页面</w:t>
            </w:r>
          </w:p>
          <w:p>
            <w:pPr>
              <w:ind w:left="456" w:leftChars="217" w:firstLine="0" w:firstLineChars="0"/>
            </w:pPr>
            <w:r>
              <w:t>find ./ -name "?appy?xis.jsp"</w:t>
            </w:r>
          </w:p>
          <w:p>
            <w:pPr>
              <w:numPr>
                <w:ilvl w:val="0"/>
                <w:numId w:val="93"/>
              </w:numPr>
              <w:ind w:firstLineChars="0"/>
            </w:pPr>
            <w:r>
              <w:rPr>
                <w:rFonts w:hint="eastAsia"/>
              </w:rPr>
              <w:t>利用查询到的目录信息构造访问HappyAxis.jsp页面的URL，通过Web方式访问该页，例如</w:t>
            </w:r>
          </w:p>
          <w:p>
            <w:pPr>
              <w:ind w:left="456" w:leftChars="217" w:firstLine="0" w:firstLineChars="0"/>
            </w:pPr>
            <w:r>
              <w:t>http://www.example.com/axis2/happyaxis.jsp</w:t>
            </w:r>
          </w:p>
          <w:p>
            <w:pPr>
              <w:numPr>
                <w:ilvl w:val="0"/>
                <w:numId w:val="93"/>
              </w:numPr>
              <w:ind w:firstLineChars="0"/>
            </w:pPr>
            <w:r>
              <w:rPr>
                <w:rFonts w:hint="eastAsia"/>
              </w:rPr>
              <w:t>如果能访问到happyzxis.jsp则存在漏洞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不存在可以通过Web方式访问的HappyAxis.jsp文件。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spacing w:line="240" w:lineRule="auto"/>
      </w:pPr>
      <w:bookmarkStart w:id="94" w:name="_Toc402773717"/>
      <w:r>
        <w:rPr>
          <w:rFonts w:hint="eastAsia"/>
        </w:rPr>
        <w:t>Web服务器状态信息测试</w:t>
      </w:r>
      <w:bookmarkEnd w:id="94"/>
    </w:p>
    <w:tbl>
      <w:tblPr>
        <w:tblStyle w:val="32"/>
        <w:tblW w:w="85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SEC_Web_LEAKAGE_06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Web服务器状态信息测试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Web服务器默认会提供服务器状态信息查询功能，该功能容易泄漏系统信息，从而被攻击者利用。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1、已知Web网站地址</w:t>
            </w:r>
          </w:p>
          <w:p>
            <w:pPr>
              <w:spacing w:line="240" w:lineRule="auto"/>
              <w:ind w:firstLine="0" w:firstLineChars="0"/>
            </w:pPr>
            <w:r>
              <w:rPr>
                <w:rFonts w:hint="eastAsia"/>
              </w:rPr>
              <w:t>2、Web业务正常运行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94"/>
              </w:numPr>
              <w:ind w:firstLineChars="0"/>
            </w:pPr>
            <w:r>
              <w:rPr>
                <w:rFonts w:hint="eastAsia"/>
              </w:rPr>
              <w:t>访问http://</w:t>
            </w:r>
            <w:r>
              <w:t>www.example.com</w:t>
            </w:r>
            <w:r>
              <w:rPr>
                <w:rFonts w:hint="eastAsia"/>
              </w:rPr>
              <w:t>/status?full=true。</w:t>
            </w:r>
          </w:p>
          <w:p>
            <w:pPr>
              <w:numPr>
                <w:ilvl w:val="0"/>
                <w:numId w:val="94"/>
              </w:numPr>
              <w:ind w:firstLineChars="0"/>
            </w:pPr>
            <w:r>
              <w:rPr>
                <w:rFonts w:hint="eastAsia"/>
              </w:rPr>
              <w:t>观察返回结果，是否包含服务器的敏感信息。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查询不到Web服务器的状态信息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适用于Tomcat、Jboss服务器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jc w:val="center"/>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spacing w:line="240" w:lineRule="auto"/>
      </w:pPr>
      <w:bookmarkStart w:id="95" w:name="_Toc402773718"/>
      <w:r>
        <w:rPr>
          <w:rFonts w:hint="eastAsia"/>
        </w:rPr>
        <w:t>不安全的存储</w:t>
      </w:r>
      <w:bookmarkEnd w:id="93"/>
      <w:bookmarkEnd w:id="95"/>
    </w:p>
    <w:p>
      <w:pPr>
        <w:ind w:left="420" w:firstLine="0" w:firstLineChars="0"/>
      </w:pPr>
      <w:r>
        <w:rPr>
          <w:rFonts w:hint="eastAsia"/>
        </w:rPr>
        <w:t>本测试无法给出很具体的测试指导，在测试中可以根据下列方法进行测试：</w:t>
      </w:r>
    </w:p>
    <w:p>
      <w:pPr>
        <w:numPr>
          <w:ilvl w:val="0"/>
          <w:numId w:val="95"/>
        </w:numPr>
        <w:ind w:firstLineChars="0"/>
      </w:pPr>
      <w:r>
        <w:rPr>
          <w:rFonts w:hint="eastAsia"/>
        </w:rPr>
        <w:t>上传文件所在的目录（或者是临时目录）能否直接远程访问。</w:t>
      </w:r>
    </w:p>
    <w:p>
      <w:pPr>
        <w:numPr>
          <w:ilvl w:val="0"/>
          <w:numId w:val="95"/>
        </w:numPr>
        <w:ind w:firstLineChars="0"/>
      </w:pPr>
      <w:r>
        <w:rPr>
          <w:rFonts w:hint="eastAsia"/>
        </w:rPr>
        <w:t>服务器配置文件目录或日志存放目录能否直接访问。</w:t>
      </w:r>
    </w:p>
    <w:p>
      <w:pPr>
        <w:numPr>
          <w:ilvl w:val="0"/>
          <w:numId w:val="95"/>
        </w:numPr>
        <w:ind w:firstLineChars="0"/>
      </w:pPr>
      <w:r>
        <w:rPr>
          <w:rFonts w:hint="eastAsia"/>
        </w:rPr>
        <w:t>日志或数据库中是否能够看到明文敏感信息：Web应用一般都会对一些业务操作进行记录日志操作。在日志文件中很可能包含了一些敏感信息（例如用户在更改口令后日志文件中会记录该用户原始口令以及更改后的口令信息）。假如Web应用的日志存放的目录被攻击者发现（符合上一条测试项），那么攻击者就可以从中获取大量的敏感数据用户后续的攻击。因此，本测试需要对日志文件中的数据进行调查，检查其中是否带有敏感数据或者敏感数据进行了加密处理。同样对于数据库也述要进行审查。</w:t>
      </w:r>
    </w:p>
    <w:p>
      <w:pPr>
        <w:numPr>
          <w:ilvl w:val="0"/>
          <w:numId w:val="95"/>
        </w:numPr>
        <w:ind w:firstLineChars="0"/>
      </w:pPr>
      <w:r>
        <w:rPr>
          <w:rFonts w:hint="eastAsia"/>
        </w:rPr>
        <w:t>公用文件头（如数据库连接信息、源代码头文件等）是否采用不被服务器处理的后缀（如inc，它将作为文本格式直接输出）进行存储。</w:t>
      </w:r>
    </w:p>
    <w:p>
      <w:pPr>
        <w:pStyle w:val="3"/>
      </w:pPr>
      <w:bookmarkStart w:id="96" w:name="_Toc402773719"/>
      <w:r>
        <w:rPr>
          <w:rFonts w:hint="eastAsia"/>
        </w:rPr>
        <w:t>输入数据测试</w:t>
      </w:r>
      <w:bookmarkEnd w:id="96"/>
    </w:p>
    <w:p>
      <w:pPr>
        <w:ind w:firstLine="420"/>
      </w:pPr>
      <w:r>
        <w:rPr>
          <w:rFonts w:hint="eastAsia"/>
        </w:rPr>
        <w:t>很多Web应用开发人员图简便，只是在客户端通过script对用户输入的数据进行合法性校验，在服务器端没有对输入数据的合法性进行再次校验。客户端的输入检验，根本起不到安全作用，可以通过HTTP代理轻易绕过。方法如下：</w:t>
      </w:r>
    </w:p>
    <w:p>
      <w:pPr>
        <w:numPr>
          <w:ilvl w:val="1"/>
          <w:numId w:val="82"/>
        </w:numPr>
        <w:ind w:firstLineChars="0"/>
      </w:pPr>
      <w:r>
        <w:rPr>
          <w:rFonts w:hint="eastAsia"/>
        </w:rPr>
        <w:t>开启WebScarab，配置对GET和POST请求进行拦截；</w:t>
      </w:r>
    </w:p>
    <w:p>
      <w:pPr>
        <w:numPr>
          <w:ilvl w:val="1"/>
          <w:numId w:val="82"/>
        </w:numPr>
        <w:ind w:firstLineChars="0"/>
      </w:pPr>
      <w:r>
        <w:rPr>
          <w:rFonts w:hint="eastAsia"/>
        </w:rPr>
        <w:t>在浏览器中配置代理服务器IP为127.0.0.1，端口为8008；</w:t>
      </w:r>
    </w:p>
    <w:p>
      <w:pPr>
        <w:numPr>
          <w:ilvl w:val="1"/>
          <w:numId w:val="82"/>
        </w:numPr>
        <w:ind w:firstLineChars="0"/>
      </w:pPr>
      <w:r>
        <w:rPr>
          <w:rFonts w:hint="eastAsia"/>
        </w:rPr>
        <w:t>在Web页面中输入合法数据，并提交；</w:t>
      </w:r>
    </w:p>
    <w:p>
      <w:pPr>
        <w:numPr>
          <w:ilvl w:val="1"/>
          <w:numId w:val="82"/>
        </w:numPr>
        <w:ind w:firstLineChars="0"/>
      </w:pPr>
      <w:r>
        <w:rPr>
          <w:rFonts w:hint="eastAsia"/>
        </w:rPr>
        <w:t>此时WebScarab会弹出HTTP请求拦截窗口，修改对应的输入参数值为不合法数据（根据测试需要，构造输入数据）；</w:t>
      </w:r>
    </w:p>
    <w:p>
      <w:pPr>
        <w:numPr>
          <w:ilvl w:val="1"/>
          <w:numId w:val="82"/>
        </w:numPr>
        <w:ind w:firstLineChars="0"/>
      </w:pPr>
      <w:r>
        <w:rPr>
          <w:rFonts w:hint="eastAsia"/>
        </w:rPr>
        <w:t>点击“Accept Changes”按钮，提交数据。这样就绕过了客户端的输入校验，向服务端提交不合法的输入数据。</w:t>
      </w:r>
    </w:p>
    <w:p>
      <w:pPr>
        <w:pStyle w:val="4"/>
        <w:spacing w:line="240" w:lineRule="auto"/>
      </w:pPr>
      <w:bookmarkStart w:id="97" w:name="_Toc402773720"/>
      <w:r>
        <w:rPr>
          <w:rFonts w:hint="eastAsia"/>
        </w:rPr>
        <w:t>SQL注入测试</w:t>
      </w:r>
      <w:bookmarkEnd w:id="97"/>
    </w:p>
    <w:p>
      <w:pPr>
        <w:ind w:firstLine="420"/>
      </w:pPr>
      <w:r>
        <w:rPr>
          <w:rFonts w:hint="eastAsia"/>
        </w:rPr>
        <w:t>SQL注入是针对一种数据库而言的，而不是针对网页语言。在任何使用了数据库查询环境下都可能存在。常见的数据库包括：MSSQL、Oracle、Informix、Db2、Access、Sybase等。针对不同的数据库系统使用的一些函数会有所不同，不过从测试是否存在SQL注入的角度考虑，只需要进行几个最基本的判断语句就可以了。</w:t>
      </w:r>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SEC_Web_INPUT_01_01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手工SQL注入测试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由于SQL注入有可能造成信息泄漏，在严重情况下（根据使用的数据库而定）甚至可能造成数据修改、删除，从而导致业务中断。因此必须发现所有存在的注入点。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96"/>
              </w:numPr>
              <w:spacing w:line="240" w:lineRule="auto"/>
              <w:ind w:firstLineChars="0"/>
            </w:pPr>
            <w:r>
              <w:rPr>
                <w:rFonts w:hint="eastAsia"/>
              </w:rPr>
              <w:t>Web业务运行正常</w:t>
            </w:r>
          </w:p>
          <w:p>
            <w:pPr>
              <w:numPr>
                <w:ilvl w:val="0"/>
                <w:numId w:val="96"/>
              </w:numPr>
              <w:spacing w:line="240" w:lineRule="auto"/>
              <w:ind w:firstLineChars="0"/>
            </w:pPr>
            <w:r>
              <w:rPr>
                <w:rFonts w:hint="eastAsia"/>
              </w:rPr>
              <w:t>已知待测目标URL，假设为http://www.example.com/page.xxx</w:t>
            </w:r>
          </w:p>
          <w:p>
            <w:pPr>
              <w:numPr>
                <w:ilvl w:val="0"/>
                <w:numId w:val="96"/>
              </w:numPr>
              <w:spacing w:line="240" w:lineRule="auto"/>
              <w:ind w:firstLineChars="0"/>
            </w:pPr>
            <w:r>
              <w:rPr>
                <w:rFonts w:hint="eastAsia"/>
              </w:rPr>
              <w:t>待测目标存在参数输入，假设为name=value</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97"/>
              </w:numPr>
              <w:spacing w:line="240" w:lineRule="auto"/>
              <w:ind w:firstLineChars="0"/>
            </w:pPr>
            <w:r>
              <w:rPr>
                <w:rFonts w:hint="eastAsia"/>
              </w:rPr>
              <w:t>观察参数的值</w:t>
            </w:r>
            <w:r>
              <w:t>value</w:t>
            </w:r>
            <w:r>
              <w:rPr>
                <w:rFonts w:hint="eastAsia"/>
              </w:rPr>
              <w:t>是否为数字型。如果是数字型进行数字型测试，否则跳到第</w:t>
            </w:r>
            <w:r>
              <w:t>4</w:t>
            </w:r>
            <w:r>
              <w:rPr>
                <w:rFonts w:hint="eastAsia"/>
              </w:rPr>
              <w:t>步进行字符型测试（例如如果出现a那说明是字符型，如果出现2则将其当做数字型测试）</w:t>
            </w:r>
          </w:p>
          <w:p>
            <w:pPr>
              <w:numPr>
                <w:ilvl w:val="0"/>
                <w:numId w:val="97"/>
              </w:numPr>
              <w:spacing w:line="240" w:lineRule="auto"/>
              <w:ind w:firstLineChars="0"/>
            </w:pPr>
            <w:r>
              <w:rPr>
                <w:rFonts w:hint="eastAsia"/>
              </w:rPr>
              <w:t>将被测参数后加上测试语句“</w:t>
            </w:r>
            <w:r>
              <w:t>and 1=1</w:t>
            </w:r>
            <w:r>
              <w:rPr>
                <w:rFonts w:hint="eastAsia"/>
              </w:rPr>
              <w:t>”，即：地址栏中填入“</w:t>
            </w:r>
            <w:r>
              <w:t>http://www.example.com/page.xxx?name=value</w:t>
            </w:r>
            <w:r>
              <w:rPr>
                <w:rFonts w:hint="eastAsia"/>
              </w:rPr>
              <w:t xml:space="preserve"> and 1=1”</w:t>
            </w:r>
            <w:r>
              <w:t xml:space="preserve">, </w:t>
            </w:r>
            <w:r>
              <w:rPr>
                <w:rFonts w:hint="eastAsia"/>
              </w:rPr>
              <w:t>如果返回正确页面则进行下一步操作，否则跳到第</w:t>
            </w:r>
            <w:r>
              <w:t>4</w:t>
            </w:r>
            <w:r>
              <w:rPr>
                <w:rFonts w:hint="eastAsia"/>
              </w:rPr>
              <w:t>步。</w:t>
            </w:r>
          </w:p>
          <w:p>
            <w:pPr>
              <w:numPr>
                <w:ilvl w:val="0"/>
                <w:numId w:val="97"/>
              </w:numPr>
              <w:spacing w:line="240" w:lineRule="auto"/>
              <w:ind w:firstLineChars="0"/>
            </w:pPr>
            <w:r>
              <w:rPr>
                <w:rFonts w:hint="eastAsia"/>
              </w:rPr>
              <w:t>将被测参数后加上测试语句“</w:t>
            </w:r>
            <w:r>
              <w:t>and 1=2</w:t>
            </w:r>
            <w:r>
              <w:rPr>
                <w:rFonts w:hint="eastAsia"/>
              </w:rPr>
              <w:t>”（这里以第</w:t>
            </w:r>
            <w:r>
              <w:t>n</w:t>
            </w:r>
            <w:r>
              <w:rPr>
                <w:rFonts w:hint="eastAsia"/>
              </w:rPr>
              <w:t>个参数为例），其他参数保持不变，即：地址栏中填入“</w:t>
            </w:r>
            <w:r>
              <w:t>http://www.example.com/page.xxx? name=value</w:t>
            </w:r>
            <w:r>
              <w:rPr>
                <w:rFonts w:hint="eastAsia"/>
              </w:rPr>
              <w:t xml:space="preserve"> </w:t>
            </w:r>
            <w:r>
              <w:t>and 1=2</w:t>
            </w:r>
            <w:r>
              <w:rPr>
                <w:rFonts w:hint="eastAsia"/>
              </w:rPr>
              <w:t>”</w:t>
            </w:r>
            <w:r>
              <w:t xml:space="preserve">, </w:t>
            </w:r>
            <w:r>
              <w:rPr>
                <w:rFonts w:hint="eastAsia"/>
              </w:rPr>
              <w:t>如果返回正确页面则进行下一步操作，否则该参数存在注入漏洞，完成测试</w:t>
            </w:r>
          </w:p>
          <w:p>
            <w:pPr>
              <w:numPr>
                <w:ilvl w:val="0"/>
                <w:numId w:val="97"/>
              </w:numPr>
              <w:spacing w:line="240" w:lineRule="auto"/>
              <w:ind w:firstLineChars="0"/>
            </w:pPr>
            <w:r>
              <w:rPr>
                <w:rFonts w:hint="eastAsia"/>
              </w:rPr>
              <w:t>将被测参数后加上测试语句“</w:t>
            </w:r>
            <w:r>
              <w:t>’</w:t>
            </w:r>
            <w:r>
              <w:rPr>
                <w:rFonts w:hint="eastAsia"/>
              </w:rPr>
              <w:t xml:space="preserve"> </w:t>
            </w:r>
            <w:r>
              <w:t>and ‘1’=’1</w:t>
            </w:r>
            <w:r>
              <w:rPr>
                <w:rFonts w:hint="eastAsia"/>
              </w:rPr>
              <w:t>”，即：地址栏中填入“</w:t>
            </w:r>
            <w:r>
              <w:t>http://www.example.com/page.xxx? name=value’ and ‘1’=’1</w:t>
            </w:r>
            <w:r>
              <w:rPr>
                <w:rFonts w:hint="eastAsia"/>
              </w:rPr>
              <w:t>”</w:t>
            </w:r>
            <w:r>
              <w:t xml:space="preserve">, </w:t>
            </w:r>
            <w:r>
              <w:rPr>
                <w:rFonts w:hint="eastAsia"/>
              </w:rPr>
              <w:t>如果返回正确页面则进行下一步操作，否则该参数存在注入漏洞，完成测试</w:t>
            </w:r>
          </w:p>
          <w:p>
            <w:pPr>
              <w:numPr>
                <w:ilvl w:val="0"/>
                <w:numId w:val="97"/>
              </w:numPr>
              <w:spacing w:line="240" w:lineRule="auto"/>
              <w:ind w:firstLineChars="0"/>
            </w:pPr>
            <w:r>
              <w:rPr>
                <w:rFonts w:hint="eastAsia"/>
              </w:rPr>
              <w:t>将被测参数后加上测试语句“</w:t>
            </w:r>
            <w:r>
              <w:t>’</w:t>
            </w:r>
            <w:r>
              <w:rPr>
                <w:rFonts w:hint="eastAsia"/>
              </w:rPr>
              <w:t xml:space="preserve"> </w:t>
            </w:r>
            <w:r>
              <w:t>and ‘1’=’</w:t>
            </w:r>
            <w:r>
              <w:rPr>
                <w:rFonts w:hint="eastAsia"/>
              </w:rPr>
              <w:t>2”，即：地址栏中填入“</w:t>
            </w:r>
            <w:r>
              <w:t>http://www.example.com/page.xxx? name=value’ and ‘1’=’2</w:t>
            </w:r>
            <w:r>
              <w:rPr>
                <w:rFonts w:hint="eastAsia"/>
              </w:rPr>
              <w:t>”</w:t>
            </w:r>
            <w:r>
              <w:t xml:space="preserve">, </w:t>
            </w:r>
            <w:r>
              <w:rPr>
                <w:rFonts w:hint="eastAsia"/>
              </w:rPr>
              <w:t>如果返回正确页面则不存在漏洞，否则该参数存在注入漏洞，完成测试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不存在注入点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numPr>
                <w:ilvl w:val="0"/>
                <w:numId w:val="98"/>
              </w:numPr>
              <w:spacing w:line="240" w:lineRule="auto"/>
              <w:ind w:firstLineChars="0"/>
            </w:pPr>
            <w:r>
              <w:rPr>
                <w:rFonts w:hint="eastAsia"/>
              </w:rPr>
              <w:t>页面可能接受多个参数，需对每个参数都进行测试</w:t>
            </w:r>
          </w:p>
          <w:p>
            <w:pPr>
              <w:numPr>
                <w:ilvl w:val="0"/>
                <w:numId w:val="98"/>
              </w:numPr>
              <w:spacing w:line="240" w:lineRule="auto"/>
              <w:ind w:firstLineChars="0"/>
            </w:pPr>
            <w:r>
              <w:rPr>
                <w:rFonts w:hint="eastAsia"/>
              </w:rPr>
              <w:t>如果客户端script对输入数据进行合法行校验，阻止非法数据，可以通过3.9介绍的方法（通过WebScarab拦截并修改参数值），绕过客户端数据校验。</w:t>
            </w:r>
          </w:p>
          <w:p>
            <w:pPr>
              <w:numPr>
                <w:ilvl w:val="0"/>
                <w:numId w:val="98"/>
              </w:numPr>
              <w:spacing w:line="240" w:lineRule="auto"/>
              <w:ind w:firstLineChars="0"/>
            </w:pPr>
            <w:r>
              <w:t>P</w:t>
            </w:r>
            <w:r>
              <w:rPr>
                <w:rFonts w:hint="eastAsia"/>
              </w:rPr>
              <w:t>OST、AJAX以及隐藏域提交参数也需要测试（方法是通过WebScarab拦截HTTP请求，找到提交的参数并参照上面的方法修改参数值）</w:t>
            </w:r>
          </w:p>
          <w:p>
            <w:pPr>
              <w:numPr>
                <w:ilvl w:val="0"/>
                <w:numId w:val="98"/>
              </w:numPr>
              <w:spacing w:line="240" w:lineRule="auto"/>
              <w:ind w:firstLineChars="0"/>
            </w:pPr>
            <w:r>
              <w:rPr>
                <w:rFonts w:hint="eastAsia"/>
              </w:rPr>
              <w:t>本测试包含了现有最常见的两种测试方法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left="420" w:firstLine="0" w:firstLineChars="0"/>
      </w:pPr>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INPUT_01_02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自动化工具SQL注入测试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由于SQL注入有可能造成信息泄漏，在严重情况下（根据使用的数据库而定）甚至可能造成数据修改、删除，从而导致业务中断。因此必须发现所有存在的注入点。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99"/>
              </w:numPr>
              <w:spacing w:line="240" w:lineRule="auto"/>
              <w:ind w:firstLineChars="0"/>
            </w:pPr>
            <w:r>
              <w:rPr>
                <w:rFonts w:hint="eastAsia"/>
              </w:rPr>
              <w:t>Web业务运行正常</w:t>
            </w:r>
          </w:p>
          <w:p>
            <w:pPr>
              <w:numPr>
                <w:ilvl w:val="0"/>
                <w:numId w:val="99"/>
              </w:numPr>
              <w:spacing w:line="240" w:lineRule="auto"/>
              <w:ind w:firstLineChars="0"/>
            </w:pPr>
            <w:r>
              <w:rPr>
                <w:rFonts w:hint="eastAsia"/>
              </w:rPr>
              <w:t>已知待测目标URL，假设为http://www.example.com/page.xxx</w:t>
            </w:r>
          </w:p>
          <w:p>
            <w:pPr>
              <w:numPr>
                <w:ilvl w:val="0"/>
                <w:numId w:val="99"/>
              </w:numPr>
              <w:spacing w:line="240" w:lineRule="auto"/>
              <w:ind w:firstLineChars="0"/>
            </w:pPr>
            <w:r>
              <w:rPr>
                <w:rFonts w:hint="eastAsia"/>
              </w:rPr>
              <w:t>待测目标存在参数输入，假设为name=value</w:t>
            </w:r>
            <w:r>
              <w:t xml:space="preserve"> </w:t>
            </w:r>
          </w:p>
          <w:p>
            <w:pPr>
              <w:numPr>
                <w:ilvl w:val="0"/>
                <w:numId w:val="99"/>
              </w:numPr>
              <w:spacing w:line="240" w:lineRule="auto"/>
              <w:ind w:firstLineChars="0"/>
            </w:pPr>
            <w:r>
              <w:rPr>
                <w:rFonts w:hint="eastAsia"/>
              </w:rPr>
              <w:t>测试用机安装了pangolin测试工具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100"/>
              </w:numPr>
              <w:spacing w:line="240" w:lineRule="auto"/>
              <w:ind w:firstLineChars="0"/>
            </w:pPr>
            <w:r>
              <w:rPr>
                <w:rFonts w:hint="eastAsia"/>
              </w:rPr>
              <w:t>运行pangolin</w:t>
            </w:r>
          </w:p>
          <w:p>
            <w:pPr>
              <w:numPr>
                <w:ilvl w:val="0"/>
                <w:numId w:val="100"/>
              </w:numPr>
              <w:spacing w:line="240" w:lineRule="auto"/>
              <w:ind w:firstLineChars="0"/>
            </w:pPr>
            <w:r>
              <w:rPr>
                <w:rFonts w:hint="eastAsia"/>
              </w:rPr>
              <w:t>在URL输入框中输入http://www.example.com/page.xxx?name=value</w:t>
            </w:r>
          </w:p>
          <w:p>
            <w:pPr>
              <w:numPr>
                <w:ilvl w:val="0"/>
                <w:numId w:val="100"/>
              </w:numPr>
              <w:spacing w:line="240" w:lineRule="auto"/>
              <w:ind w:firstLineChars="0"/>
            </w:pPr>
            <w:r>
              <w:rPr>
                <w:rFonts w:hint="eastAsia"/>
              </w:rPr>
              <w:t>点击Check按钮执行扫描操作</w:t>
            </w:r>
          </w:p>
          <w:p>
            <w:pPr>
              <w:numPr>
                <w:ilvl w:val="0"/>
                <w:numId w:val="100"/>
              </w:numPr>
              <w:spacing w:line="240" w:lineRule="auto"/>
              <w:ind w:firstLineChars="0"/>
            </w:pPr>
            <w:r>
              <w:rPr>
                <w:rFonts w:hint="eastAsia"/>
              </w:rPr>
              <w:t>观察结果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t>P</w:t>
            </w:r>
            <w:r>
              <w:rPr>
                <w:rFonts w:hint="eastAsia"/>
              </w:rPr>
              <w:t>angolin工具不能得到目标服务器的注入类型和数据库类型。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页面可能接受多个参数，需对每个参数都进行测试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spacing w:line="240" w:lineRule="auto"/>
      </w:pPr>
      <w:bookmarkStart w:id="98" w:name="_Toc402773721"/>
      <w:r>
        <w:rPr>
          <w:rFonts w:hint="eastAsia"/>
        </w:rPr>
        <w:t>LDAP注入测试</w:t>
      </w:r>
      <w:bookmarkEnd w:id="98"/>
    </w:p>
    <w:p>
      <w:pPr>
        <w:ind w:firstLine="420"/>
      </w:pPr>
      <w:r>
        <w:rPr>
          <w:rFonts w:hint="eastAsia"/>
        </w:rPr>
        <w:t>LDAP是轻量目录访问协议，英文全称是Lightweight Directory Access Protocol，一般都简称为LDAP。它是基于X.500标准的，但是简单多了并且可以根据需要定制。与X.500不同，LDAP支持TCP/IP，这对访问Internet是必须的。从另一个意义上 LDAP是实现了指定的数据结构的存贮，它是一种特殊的数据库。但是LDAP和一般的数据库不同，明确这一点是很重要的。LDAP对查询进行了优化，与写性能相比LDAP的读性能要优秀很多。</w:t>
      </w:r>
    </w:p>
    <w:tbl>
      <w:tblPr>
        <w:tblStyle w:val="32"/>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SEC_Web_INPUT_02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LDAP注入测试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由于LDAP类似于数据库，必然有查询数据的功能，数据库由于未过滤用户输入而导致SQL注入，LDAP也一样，如未进行过滤也会引起LDAP注入。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1、Web业务运行正常并在某些模块使用LDAP来存储，例如用户名等</w:t>
            </w:r>
          </w:p>
          <w:p>
            <w:pPr>
              <w:spacing w:line="240" w:lineRule="auto"/>
              <w:ind w:firstLine="0" w:firstLineChars="0"/>
            </w:pPr>
            <w:r>
              <w:rPr>
                <w:rFonts w:hint="eastAsia"/>
              </w:rPr>
              <w:t>2、Web服务端接受未经过滤的用户输入对LDAP进行查询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1、由于对LDAP注入的测试并未向SQL注入一样有个大概的通用测试方法，LDAP注入的测试很大程度依靠具体的代码去测试，下面仅给出一个演示的例子，对于具体的问题具体分析：</w:t>
            </w:r>
          </w:p>
          <w:p>
            <w:pPr>
              <w:spacing w:line="240" w:lineRule="auto"/>
              <w:ind w:firstLine="0" w:firstLineChars="0"/>
            </w:pPr>
            <w:r>
              <w:rPr>
                <w:rFonts w:hint="eastAsia"/>
              </w:rPr>
              <w:t>2、假设存在一个登录框需要输入用户名和密码才能登录，用户输入提交后会传到后台的LDAP服务器进行查询，查询代码如下：</w:t>
            </w:r>
            <w:r>
              <w:t>(&amp;(USER=Uname)(PASSWORD=Pwd))</w:t>
            </w:r>
          </w:p>
          <w:p>
            <w:pPr>
              <w:spacing w:line="240" w:lineRule="auto"/>
              <w:ind w:firstLine="0" w:firstLineChars="0"/>
            </w:pPr>
            <w:r>
              <w:rPr>
                <w:rFonts w:hint="eastAsia"/>
              </w:rPr>
              <w:t>3、“&amp;”是一个过滤器，查询满足以上两个条件的数据方可登录成功。</w:t>
            </w:r>
          </w:p>
          <w:p>
            <w:pPr>
              <w:spacing w:line="240" w:lineRule="auto"/>
              <w:ind w:firstLine="0" w:firstLineChars="0"/>
            </w:pPr>
            <w:r>
              <w:rPr>
                <w:rFonts w:hint="eastAsia"/>
              </w:rPr>
              <w:t>4、由于未过滤用户输入，非法用户输入在用户名输入Uname</w:t>
            </w:r>
            <w:r>
              <w:t>)(&amp;)</w:t>
            </w:r>
            <w:r>
              <w:rPr>
                <w:rFonts w:hint="eastAsia"/>
              </w:rPr>
              <w:t>)并在密码输入Pwd（可任意），后台的查询被构造成</w:t>
            </w:r>
          </w:p>
          <w:p>
            <w:pPr>
              <w:spacing w:line="240" w:lineRule="auto"/>
              <w:ind w:firstLine="0" w:firstLineChars="0"/>
            </w:pPr>
            <w:r>
              <w:t xml:space="preserve">(&amp;(USER= </w:t>
            </w:r>
            <w:r>
              <w:rPr>
                <w:rFonts w:hint="eastAsia"/>
              </w:rPr>
              <w:t>Uname</w:t>
            </w:r>
            <w:r>
              <w:t>)(&amp;)(PASSWORD=Pwd))</w:t>
            </w:r>
          </w:p>
          <w:p>
            <w:pPr>
              <w:spacing w:line="240" w:lineRule="auto"/>
              <w:ind w:firstLine="0" w:firstLineChars="0"/>
            </w:pPr>
            <w:r>
              <w:rPr>
                <w:rFonts w:hint="eastAsia"/>
              </w:rPr>
              <w:t>5、由于LDAP服务器只处理第一个过滤器，即仅查询(&amp;(USER=Uname)(&amp;))得到了处理。这个查询永真，因而攻击者无需有效的密码就能绕过验证对系统进行访问。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不存在LDAP注入点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1、手工寻找LDAP注入点比较困难，可使用扫描工具扫描。</w:t>
            </w:r>
          </w:p>
          <w:p>
            <w:pPr>
              <w:spacing w:line="240" w:lineRule="auto"/>
              <w:ind w:firstLine="0" w:firstLineChars="0"/>
            </w:pPr>
            <w:r>
              <w:rPr>
                <w:rFonts w:hint="eastAsia"/>
              </w:rPr>
              <w:t>2、LDAP注入原理其实和SQL注入一样，只是查询的语言不一样而已，需了解LDAP查询语言。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99" w:name="_Toc402773722"/>
      <w:r>
        <w:rPr>
          <w:rFonts w:hint="eastAsia"/>
        </w:rPr>
        <w:t>MML语法注入</w:t>
      </w:r>
      <w:bookmarkEnd w:id="99"/>
    </w:p>
    <w:p>
      <w:pPr>
        <w:ind w:firstLine="420"/>
      </w:pPr>
      <w:r>
        <w:rPr>
          <w:rFonts w:hint="eastAsia"/>
        </w:rPr>
        <w:t>MML语法注入是我司特有的一种漏洞。MML语句通过分号(;)可以执行多语句。如果在缺少对输入参数进行严格控制的情况下，攻击者能够执行任意的MML语句。</w:t>
      </w:r>
    </w:p>
    <w:p>
      <w:pPr>
        <w:ind w:firstLine="420"/>
      </w:pPr>
      <w:r>
        <w:rPr>
          <w:rFonts w:hint="eastAsia"/>
        </w:rPr>
        <w:t>由于结果判断的过程中无法给出准确的判断准则，所以这里也就没有办法给出详细的具体步骤，这里给出一下基本步骤:</w:t>
      </w:r>
    </w:p>
    <w:p>
      <w:pPr>
        <w:numPr>
          <w:ilvl w:val="0"/>
          <w:numId w:val="101"/>
        </w:numPr>
        <w:ind w:firstLineChars="0"/>
      </w:pPr>
      <w:r>
        <w:rPr>
          <w:rFonts w:hint="eastAsia"/>
        </w:rPr>
        <w:t>找出提交给MML处理的参数</w:t>
      </w:r>
    </w:p>
    <w:p>
      <w:pPr>
        <w:numPr>
          <w:ilvl w:val="0"/>
          <w:numId w:val="101"/>
        </w:numPr>
        <w:ind w:firstLineChars="0"/>
      </w:pPr>
      <w:r>
        <w:rPr>
          <w:rFonts w:hint="eastAsia"/>
        </w:rPr>
        <w:t>在参数后面加入分号(;)提交请求</w:t>
      </w:r>
    </w:p>
    <w:p>
      <w:pPr>
        <w:numPr>
          <w:ilvl w:val="0"/>
          <w:numId w:val="101"/>
        </w:numPr>
        <w:ind w:firstLineChars="0"/>
      </w:pPr>
      <w:r>
        <w:rPr>
          <w:rFonts w:hint="eastAsia"/>
        </w:rPr>
        <w:t>观察返回结果</w:t>
      </w:r>
    </w:p>
    <w:p>
      <w:pPr>
        <w:ind w:firstLine="420"/>
      </w:pPr>
      <w:r>
        <w:rPr>
          <w:rFonts w:hint="eastAsia"/>
        </w:rPr>
        <w:t>如果结果返回正常可能就存在该漏洞。这里有一种情况：如果参数并未作为MML语句执行中的一个参数值，那么返回的结果也可能是正确的，这时候就需要测试人员自己进行判断了。</w:t>
      </w:r>
    </w:p>
    <w:p>
      <w:pPr>
        <w:pStyle w:val="4"/>
      </w:pPr>
      <w:bookmarkStart w:id="100" w:name="_Toc402773723"/>
      <w:r>
        <w:rPr>
          <w:rFonts w:hint="eastAsia"/>
        </w:rPr>
        <w:t>命令执行测试</w:t>
      </w:r>
      <w:bookmarkEnd w:id="100"/>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INPUT_04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命令执行测试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某些页面可能接受类似于文件名的参数用于下载或者显示内容。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102"/>
              </w:numPr>
              <w:spacing w:line="240" w:lineRule="auto"/>
              <w:ind w:firstLineChars="0"/>
            </w:pPr>
            <w:r>
              <w:rPr>
                <w:rFonts w:hint="eastAsia"/>
              </w:rPr>
              <w:t>Web业务运行正常</w:t>
            </w:r>
          </w:p>
          <w:p>
            <w:pPr>
              <w:numPr>
                <w:ilvl w:val="0"/>
                <w:numId w:val="102"/>
              </w:numPr>
              <w:spacing w:line="240" w:lineRule="auto"/>
              <w:ind w:firstLineChars="0"/>
            </w:pPr>
            <w:r>
              <w:rPr>
                <w:rFonts w:hint="eastAsia"/>
              </w:rPr>
              <w:t>已知某页面URL（假设为http://www.example.com/abc.jsp）接收参数，且参数中接收类似于系统命令的字符（假设为cmd=ls）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103"/>
              </w:numPr>
              <w:spacing w:line="240" w:lineRule="auto"/>
              <w:ind w:firstLineChars="0"/>
            </w:pPr>
            <w:r>
              <w:rPr>
                <w:rFonts w:hint="eastAsia"/>
              </w:rPr>
              <w:t>更改参数的值为其他命令，可以尝试以下一些字符串：</w:t>
            </w:r>
            <w:r>
              <w:br w:type="textWrapping"/>
            </w:r>
            <w:r>
              <w:rPr>
                <w:rFonts w:hint="eastAsia"/>
              </w:rPr>
              <w:t>net user</w:t>
            </w:r>
            <w:r>
              <w:br w:type="textWrapping"/>
            </w:r>
            <w:r>
              <w:rPr>
                <w:rFonts w:hint="eastAsia"/>
              </w:rPr>
              <w:t>ipconfig</w:t>
            </w:r>
            <w:r>
              <w:br w:type="textWrapping"/>
            </w:r>
            <w:r>
              <w:rPr>
                <w:rFonts w:hint="eastAsia"/>
              </w:rPr>
              <w:t>cat /etc/passwd</w:t>
            </w:r>
          </w:p>
          <w:p>
            <w:pPr>
              <w:numPr>
                <w:ilvl w:val="0"/>
                <w:numId w:val="103"/>
              </w:numPr>
              <w:spacing w:line="240" w:lineRule="auto"/>
              <w:ind w:firstLineChars="0"/>
            </w:pPr>
            <w:r>
              <w:rPr>
                <w:rFonts w:hint="eastAsia"/>
              </w:rPr>
              <w:t>观察页面返回信息。比如使用net user命令的话，页面中可能包含类似于如下的字符串：</w:t>
            </w:r>
            <w:r>
              <w:rPr>
                <w:rFonts w:hint="eastAsia"/>
              </w:rPr>
              <w:br w:type="textWrapping"/>
            </w:r>
            <w:r>
              <w:rPr>
                <w:rFonts w:hint="eastAsia"/>
              </w:rPr>
              <w:t>\\host 的用户帐户</w:t>
            </w:r>
            <w:r>
              <w:br w:type="textWrapping"/>
            </w:r>
            <w:r>
              <w:t>-------------------------------------------------------------------------------</w:t>
            </w:r>
            <w:r>
              <w:rPr>
                <w:rFonts w:hint="eastAsia"/>
              </w:rPr>
              <w:br w:type="textWrapping"/>
            </w:r>
            <w:r>
              <w:t>Administrator            GuestHelpAssistant            SUPPORT_388945a0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页面的源代码中不包含类似于系统命令的返回信息。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参考资料</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spacing w:line="240" w:lineRule="auto"/>
      </w:pPr>
      <w:bookmarkStart w:id="101" w:name="_Toc402773724"/>
      <w:r>
        <w:rPr>
          <w:rFonts w:hint="eastAsia"/>
        </w:rPr>
        <w:t>回车换行符（CRLF）注入测试</w:t>
      </w:r>
      <w:bookmarkEnd w:id="101"/>
    </w:p>
    <w:p>
      <w:pPr>
        <w:ind w:firstLine="420"/>
      </w:pPr>
      <w:r>
        <w:rPr>
          <w:rFonts w:hint="eastAsia"/>
        </w:rPr>
        <w:t>CRLF注入在Web系统中又称HTTP响应拆分漏洞，是指Web系统未过滤客户端传来的回车符%0d、换行符%0a导致服务器当成数据解释而形成的一种注入，常出现在Location、Cookie以及自定义header等HTTP响应头。</w:t>
      </w:r>
    </w:p>
    <w:tbl>
      <w:tblPr>
        <w:tblStyle w:val="32"/>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SEC_Web_INPUT_05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回车换行符CRLF注入测试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由于未正确过滤客户端的回车换行符，导致非法人员构造特殊的请求发送到服务端，易形成跨站脚本攻击。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1、Web业务运行正常</w:t>
            </w:r>
          </w:p>
          <w:p>
            <w:pPr>
              <w:spacing w:line="240" w:lineRule="auto"/>
              <w:ind w:firstLine="0" w:firstLineChars="0"/>
            </w:pPr>
            <w:r>
              <w:rPr>
                <w:rFonts w:hint="eastAsia"/>
              </w:rPr>
              <w:t>2、系统中客户端发送的请求内容出现在HTTP响应头中并且未过滤回车换行符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1、寻找特殊的URL，执行该URL允许客户端发送的内容出现在HTTP响应头中。</w:t>
            </w:r>
          </w:p>
          <w:p>
            <w:pPr>
              <w:spacing w:line="240" w:lineRule="auto"/>
              <w:ind w:firstLine="0" w:firstLineChars="0"/>
            </w:pPr>
            <w:r>
              <w:rPr>
                <w:rFonts w:hint="eastAsia"/>
              </w:rPr>
              <w:t>2、配置burpsuite为浏览器代理，如图：</w:t>
            </w:r>
          </w:p>
          <w:p>
            <w:pPr>
              <w:spacing w:line="240" w:lineRule="auto"/>
              <w:ind w:left="360" w:firstLine="0" w:firstLineChars="0"/>
            </w:pPr>
            <w:r>
              <w:rPr>
                <w:snapToGrid/>
              </w:rPr>
              <w:drawing>
                <wp:inline distT="0" distB="0" distL="0" distR="0">
                  <wp:extent cx="3937000" cy="2393950"/>
                  <wp:effectExtent l="19050" t="0" r="6350" b="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noChangeArrowheads="1"/>
                          </pic:cNvPicPr>
                        </pic:nvPicPr>
                        <pic:blipFill>
                          <a:blip r:embed="rId32" cstate="print"/>
                          <a:srcRect/>
                          <a:stretch>
                            <a:fillRect/>
                          </a:stretch>
                        </pic:blipFill>
                        <pic:spPr>
                          <a:xfrm>
                            <a:off x="0" y="0"/>
                            <a:ext cx="3937000" cy="2393950"/>
                          </a:xfrm>
                          <a:prstGeom prst="rect">
                            <a:avLst/>
                          </a:prstGeom>
                          <a:noFill/>
                          <a:ln w="9525">
                            <a:noFill/>
                            <a:miter lim="800000"/>
                            <a:headEnd/>
                            <a:tailEnd/>
                          </a:ln>
                        </pic:spPr>
                      </pic:pic>
                    </a:graphicData>
                  </a:graphic>
                </wp:inline>
              </w:drawing>
            </w:r>
          </w:p>
          <w:p>
            <w:pPr>
              <w:spacing w:line="240" w:lineRule="auto"/>
              <w:ind w:left="360" w:firstLine="0" w:firstLineChars="0"/>
            </w:pPr>
            <w:r>
              <w:rPr>
                <w:snapToGrid/>
              </w:rPr>
              <w:drawing>
                <wp:inline distT="0" distB="0" distL="0" distR="0">
                  <wp:extent cx="3943350" cy="4667250"/>
                  <wp:effectExtent l="19050" t="0" r="0" b="0"/>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noChangeArrowheads="1"/>
                          </pic:cNvPicPr>
                        </pic:nvPicPr>
                        <pic:blipFill>
                          <a:blip r:embed="rId33" cstate="print"/>
                          <a:srcRect/>
                          <a:stretch>
                            <a:fillRect/>
                          </a:stretch>
                        </pic:blipFill>
                        <pic:spPr>
                          <a:xfrm>
                            <a:off x="0" y="0"/>
                            <a:ext cx="3943350" cy="4667250"/>
                          </a:xfrm>
                          <a:prstGeom prst="rect">
                            <a:avLst/>
                          </a:prstGeom>
                          <a:noFill/>
                          <a:ln w="9525">
                            <a:noFill/>
                            <a:miter lim="800000"/>
                            <a:headEnd/>
                            <a:tailEnd/>
                          </a:ln>
                        </pic:spPr>
                      </pic:pic>
                    </a:graphicData>
                  </a:graphic>
                </wp:inline>
              </w:drawing>
            </w:r>
          </w:p>
          <w:p>
            <w:pPr>
              <w:pStyle w:val="83"/>
              <w:numPr>
                <w:ilvl w:val="0"/>
                <w:numId w:val="103"/>
              </w:numPr>
              <w:spacing w:line="240" w:lineRule="auto"/>
              <w:ind w:firstLineChars="0"/>
            </w:pPr>
            <w:r>
              <w:rPr>
                <w:rFonts w:hint="eastAsia"/>
              </w:rPr>
              <w:t>配置完成后，访问该URL。点击提交后burpsuite将会拦截请求，例如：</w:t>
            </w:r>
          </w:p>
          <w:p>
            <w:pPr>
              <w:spacing w:line="240" w:lineRule="auto"/>
              <w:ind w:firstLine="0" w:firstLineChars="0"/>
            </w:pPr>
            <w:r>
              <w:rPr>
                <w:snapToGrid/>
              </w:rPr>
              <w:drawing>
                <wp:inline distT="0" distB="0" distL="0" distR="0">
                  <wp:extent cx="4218940" cy="1459230"/>
                  <wp:effectExtent l="19050" t="0" r="0" b="0"/>
                  <wp:docPr id="57" name="图片 56" descr="无标题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6" descr="无标题8.png"/>
                          <pic:cNvPicPr>
                            <a:picLocks noChangeAspect="1"/>
                          </pic:cNvPicPr>
                        </pic:nvPicPr>
                        <pic:blipFill>
                          <a:blip r:embed="rId46" cstate="print"/>
                          <a:stretch>
                            <a:fillRect/>
                          </a:stretch>
                        </pic:blipFill>
                        <pic:spPr>
                          <a:xfrm>
                            <a:off x="0" y="0"/>
                            <a:ext cx="4218940" cy="1459230"/>
                          </a:xfrm>
                          <a:prstGeom prst="rect">
                            <a:avLst/>
                          </a:prstGeom>
                        </pic:spPr>
                      </pic:pic>
                    </a:graphicData>
                  </a:graphic>
                </wp:inline>
              </w:drawing>
            </w:r>
          </w:p>
          <w:p>
            <w:pPr>
              <w:pStyle w:val="83"/>
              <w:numPr>
                <w:ilvl w:val="0"/>
                <w:numId w:val="103"/>
              </w:numPr>
              <w:spacing w:line="240" w:lineRule="auto"/>
              <w:ind w:firstLineChars="0"/>
            </w:pPr>
            <w:r>
              <w:rPr>
                <w:rFonts w:hint="eastAsia"/>
              </w:rPr>
              <w:t>修改存在问题的参数值为%0d%0a%20SomeCustomInjectedHeader:injected_by_wvs（%20后面是任意的键值对），然后发送请求。</w:t>
            </w:r>
          </w:p>
          <w:p>
            <w:pPr>
              <w:pStyle w:val="83"/>
              <w:numPr>
                <w:ilvl w:val="0"/>
                <w:numId w:val="103"/>
              </w:numPr>
              <w:spacing w:line="240" w:lineRule="auto"/>
              <w:ind w:firstLineChars="0"/>
            </w:pPr>
            <w:r>
              <w:rPr>
                <w:rFonts w:hint="eastAsia"/>
              </w:rPr>
              <w:t>观察响应头，如果在HTTP响应头中独立一行出现SomeCustomInjectedHeader:injected_by_wvs的自定义HTTP头，则证明存在CRLF注入漏洞，如图：</w:t>
            </w:r>
          </w:p>
          <w:p>
            <w:pPr>
              <w:spacing w:line="240" w:lineRule="auto"/>
              <w:ind w:firstLine="0" w:firstLineChars="0"/>
            </w:pPr>
            <w:r>
              <w:rPr>
                <w:snapToGrid/>
              </w:rPr>
              <w:drawing>
                <wp:inline distT="0" distB="0" distL="0" distR="0">
                  <wp:extent cx="4218940" cy="1304925"/>
                  <wp:effectExtent l="19050" t="0" r="0" b="0"/>
                  <wp:docPr id="58" name="图片 57" descr="无标题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7" descr="无标题9.png"/>
                          <pic:cNvPicPr>
                            <a:picLocks noChangeAspect="1"/>
                          </pic:cNvPicPr>
                        </pic:nvPicPr>
                        <pic:blipFill>
                          <a:blip r:embed="rId47" cstate="print"/>
                          <a:stretch>
                            <a:fillRect/>
                          </a:stretch>
                        </pic:blipFill>
                        <pic:spPr>
                          <a:xfrm>
                            <a:off x="0" y="0"/>
                            <a:ext cx="4218940" cy="13049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不存在CRLF注入点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1、手工寻找客户端发送的请求内容出现在HTTP响应头中这种URL比较烦琐并困难，可先使用扫描工具如AWVS扫描漏洞，再利用burpsuite去手工验证。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102" w:name="_Toc402773725"/>
      <w:r>
        <w:rPr>
          <w:rFonts w:hint="eastAsia"/>
        </w:rPr>
        <w:t>XML注入测试</w:t>
      </w:r>
      <w:bookmarkEnd w:id="102"/>
    </w:p>
    <w:tbl>
      <w:tblPr>
        <w:tblStyle w:val="32"/>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 INPUT_06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XML注入测试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可扩展标记语言 (Extensible Markup Language, XML) ，用于标记电子文件使其具有结构性的标记语言，可以用来标记数据、定义数据类型，是一种允许用户对自己的标记语言进行定义的源语言。 XML是标准通用标记语言 (SGML) 的子集，非常适合 Web 传输。XML 提供统一的方法来描述和交换独立于应用程序或供应商的结构化数据。在解析XML的过程中如果未过滤用户的输入则可能引起注入问题。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1、Web业务运行正常</w:t>
            </w:r>
          </w:p>
          <w:p>
            <w:pPr>
              <w:spacing w:line="240" w:lineRule="auto"/>
              <w:ind w:firstLine="0" w:firstLineChars="0"/>
            </w:pPr>
            <w:r>
              <w:rPr>
                <w:rFonts w:hint="eastAsia"/>
              </w:rPr>
              <w:t>2、Web系统接受用户发送XML请求，服务端解析XML数据并发送给用户。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420"/>
            </w:pPr>
            <w:r>
              <w:rPr>
                <w:rFonts w:hint="eastAsia"/>
              </w:rPr>
              <w:t>XML注入主要分为内容注入和实体注入。内容注入分为XML数据注入、样式表注入、XPATH/</w:t>
            </w:r>
            <w:r>
              <w:t>XQuery</w:t>
            </w:r>
            <w:r>
              <w:rPr>
                <w:rFonts w:hint="eastAsia"/>
              </w:rPr>
              <w:t>注入。实体注入分为实体循环DDOS、XML炸弹DDOS、外部实体注入。</w:t>
            </w:r>
          </w:p>
          <w:p>
            <w:pPr>
              <w:spacing w:line="240" w:lineRule="auto"/>
              <w:ind w:firstLine="420" w:firstLineChars="0"/>
            </w:pPr>
            <w:r>
              <w:rPr>
                <w:rFonts w:hint="eastAsia"/>
              </w:rPr>
              <w:t>1、XML数据注入：</w:t>
            </w:r>
          </w:p>
          <w:p>
            <w:pPr>
              <w:spacing w:line="240" w:lineRule="auto"/>
              <w:ind w:firstLine="420"/>
            </w:pPr>
            <w:r>
              <w:rPr>
                <w:rFonts w:hint="eastAsia"/>
              </w:rPr>
              <w:t>a)、假设如下图的XML被用于从客户端提交到Web服务端。price的值不可控，quantity和address项的值可控，即可以由用户自由输入。</w:t>
            </w:r>
          </w:p>
          <w:p>
            <w:pPr>
              <w:spacing w:line="240" w:lineRule="auto"/>
              <w:ind w:firstLine="420" w:firstLineChars="0"/>
            </w:pPr>
            <w:r>
              <w:rPr>
                <w:snapToGrid/>
              </w:rPr>
              <w:drawing>
                <wp:inline distT="0" distB="0" distL="0" distR="0">
                  <wp:extent cx="3076575" cy="1066800"/>
                  <wp:effectExtent l="19050" t="0" r="9525" b="0"/>
                  <wp:docPr id="44" name="图片 43" descr="wKioOVIawjHQ6GyNAAA4IUckzOU4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3" descr="wKioOVIawjHQ6GyNAAA4IUckzOU462.jpg"/>
                          <pic:cNvPicPr>
                            <a:picLocks noChangeAspect="1"/>
                          </pic:cNvPicPr>
                        </pic:nvPicPr>
                        <pic:blipFill>
                          <a:blip r:embed="rId48" cstate="print"/>
                          <a:stretch>
                            <a:fillRect/>
                          </a:stretch>
                        </pic:blipFill>
                        <pic:spPr>
                          <a:xfrm>
                            <a:off x="0" y="0"/>
                            <a:ext cx="3076575" cy="1066800"/>
                          </a:xfrm>
                          <a:prstGeom prst="rect">
                            <a:avLst/>
                          </a:prstGeom>
                        </pic:spPr>
                      </pic:pic>
                    </a:graphicData>
                  </a:graphic>
                </wp:inline>
              </w:drawing>
            </w:r>
          </w:p>
          <w:p>
            <w:pPr>
              <w:spacing w:line="240" w:lineRule="auto"/>
              <w:ind w:firstLine="420" w:firstLineChars="0"/>
            </w:pPr>
            <w:r>
              <w:rPr>
                <w:rFonts w:hint="eastAsia"/>
              </w:rPr>
              <w:t>b)、在quantity的值中构造"&lt;!--"注释符，然后在address的值中先闭合前面的注释符，然后再重新根据原xml文件结构重新构造xml文件提交到Web服务器，这时候price元素的值也是可以由攻击者随意构造的，如下图：</w:t>
            </w:r>
          </w:p>
          <w:p>
            <w:pPr>
              <w:spacing w:line="240" w:lineRule="auto"/>
              <w:ind w:firstLine="420" w:firstLineChars="0"/>
            </w:pPr>
            <w:r>
              <w:rPr>
                <w:snapToGrid/>
              </w:rPr>
              <w:drawing>
                <wp:inline distT="0" distB="0" distL="0" distR="0">
                  <wp:extent cx="3848100" cy="762000"/>
                  <wp:effectExtent l="19050" t="0" r="0" b="0"/>
                  <wp:docPr id="45" name="图片 44" descr="wKioOVIaxA-iFRqvAAA41qmYjp0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4" descr="wKioOVIaxA-iFRqvAAA41qmYjp0837.jpg"/>
                          <pic:cNvPicPr>
                            <a:picLocks noChangeAspect="1"/>
                          </pic:cNvPicPr>
                        </pic:nvPicPr>
                        <pic:blipFill>
                          <a:blip r:embed="rId49" cstate="print"/>
                          <a:stretch>
                            <a:fillRect/>
                          </a:stretch>
                        </pic:blipFill>
                        <pic:spPr>
                          <a:xfrm>
                            <a:off x="0" y="0"/>
                            <a:ext cx="3848100" cy="762000"/>
                          </a:xfrm>
                          <a:prstGeom prst="rect">
                            <a:avLst/>
                          </a:prstGeom>
                        </pic:spPr>
                      </pic:pic>
                    </a:graphicData>
                  </a:graphic>
                </wp:inline>
              </w:drawing>
            </w:r>
          </w:p>
          <w:p>
            <w:pPr>
              <w:spacing w:line="240" w:lineRule="auto"/>
              <w:ind w:firstLine="420" w:firstLineChars="0"/>
            </w:pPr>
            <w:r>
              <w:rPr>
                <w:rFonts w:hint="eastAsia"/>
              </w:rPr>
              <w:t>c)、查看订单价格是否被修改。</w:t>
            </w:r>
          </w:p>
          <w:p>
            <w:pPr>
              <w:spacing w:line="240" w:lineRule="auto"/>
              <w:ind w:firstLine="420" w:firstLineChars="0"/>
            </w:pPr>
          </w:p>
          <w:p>
            <w:pPr>
              <w:spacing w:line="240" w:lineRule="auto"/>
              <w:ind w:firstLine="420" w:firstLineChars="0"/>
            </w:pPr>
            <w:r>
              <w:rPr>
                <w:rFonts w:hint="eastAsia"/>
              </w:rPr>
              <w:t>2、样式表注入</w:t>
            </w:r>
          </w:p>
          <w:p>
            <w:pPr>
              <w:spacing w:line="240" w:lineRule="auto"/>
              <w:ind w:firstLine="420"/>
            </w:pPr>
            <w:r>
              <w:rPr>
                <w:rFonts w:hint="eastAsia"/>
              </w:rPr>
              <w:t>a)、除了注入数据到XML之外，作为XML注入的结果，使代码运行也是可能的。在XML文件中允许使用样式表，这种样式表能够把已有的XML数据转换成新的XML数据，这种新的XML文档通常以HTML的方式在Web浏览器中展现。假设XML引用了一个超链接：</w:t>
            </w:r>
            <w:r>
              <w:t>&lt;link&gt;Attacker Text&lt;/link&gt;</w:t>
            </w:r>
            <w:r>
              <w:rPr>
                <w:rFonts w:hint="eastAsia"/>
              </w:rPr>
              <w:t>，</w:t>
            </w:r>
            <w:r>
              <w:t>Attacker Text</w:t>
            </w:r>
            <w:r>
              <w:rPr>
                <w:rFonts w:hint="eastAsia"/>
              </w:rPr>
              <w:t>是用户可控，服务端利用XSLT语言将上述XML转换为如下的HTML，并传送给Web浏览器：</w:t>
            </w:r>
            <w:r>
              <w:t>&lt;A HREF="Attacker Text"&gt;Attacker Text&lt;/A&gt;</w:t>
            </w:r>
          </w:p>
          <w:p>
            <w:pPr>
              <w:spacing w:line="240" w:lineRule="auto"/>
              <w:ind w:firstLine="420"/>
            </w:pPr>
            <w:r>
              <w:rPr>
                <w:rFonts w:hint="eastAsia"/>
              </w:rPr>
              <w:t>b)、将</w:t>
            </w:r>
            <w:r>
              <w:t>Attacker Text</w:t>
            </w:r>
            <w:r>
              <w:rPr>
                <w:rFonts w:hint="eastAsia"/>
              </w:rPr>
              <w:t>改为</w:t>
            </w:r>
            <w:r>
              <w:t>"</w:t>
            </w:r>
            <w:r>
              <w:rPr>
                <w:rFonts w:hint="eastAsia"/>
              </w:rPr>
              <w:t>#</w:t>
            </w:r>
            <w:r>
              <w:t>"</w:t>
            </w:r>
            <w:r>
              <w:rPr>
                <w:rFonts w:hint="eastAsia"/>
              </w:rPr>
              <w:t xml:space="preserve"> onclick=</w:t>
            </w:r>
            <w:r>
              <w:t>"</w:t>
            </w:r>
            <w:r>
              <w:rPr>
                <w:rFonts w:hint="eastAsia"/>
              </w:rPr>
              <w:t>alert(1)</w:t>
            </w:r>
            <w:r>
              <w:t>"</w:t>
            </w:r>
            <w:r>
              <w:rPr>
                <w:rFonts w:hint="eastAsia"/>
              </w:rPr>
              <w:t xml:space="preserve"> /&gt;&lt;!-- 提交到服务器查看是否会引起XSS跨战脚本攻击。</w:t>
            </w:r>
          </w:p>
          <w:p>
            <w:pPr>
              <w:spacing w:line="240" w:lineRule="auto"/>
              <w:ind w:firstLine="420"/>
            </w:pPr>
          </w:p>
          <w:p>
            <w:pPr>
              <w:spacing w:line="240" w:lineRule="auto"/>
              <w:ind w:firstLine="420"/>
            </w:pPr>
            <w:r>
              <w:rPr>
                <w:rFonts w:hint="eastAsia"/>
              </w:rPr>
              <w:t>3、XPATH/</w:t>
            </w:r>
            <w:r>
              <w:t>XQuery</w:t>
            </w:r>
            <w:r>
              <w:rPr>
                <w:rFonts w:hint="eastAsia"/>
              </w:rPr>
              <w:t>注入</w:t>
            </w:r>
          </w:p>
          <w:p>
            <w:pPr>
              <w:spacing w:line="240" w:lineRule="auto"/>
              <w:ind w:firstLine="420"/>
            </w:pPr>
            <w:r>
              <w:rPr>
                <w:rFonts w:hint="eastAsia"/>
              </w:rPr>
              <w:t>a)、XPath和XQuery是能够查询XML文档的语言，类似于结构化查询语言（SQL），假设存在以下XML包含了姓名和社保号：</w:t>
            </w:r>
          </w:p>
          <w:p>
            <w:pPr>
              <w:spacing w:line="240" w:lineRule="auto"/>
              <w:ind w:firstLine="420"/>
            </w:pPr>
            <w:r>
              <w:rPr>
                <w:rFonts w:hint="eastAsia"/>
                <w:snapToGrid/>
              </w:rPr>
              <w:drawing>
                <wp:inline distT="0" distB="0" distL="0" distR="0">
                  <wp:extent cx="2381250" cy="4203700"/>
                  <wp:effectExtent l="19050" t="0" r="0" b="0"/>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noChangeArrowheads="1"/>
                          </pic:cNvPicPr>
                        </pic:nvPicPr>
                        <pic:blipFill>
                          <a:blip r:embed="rId50" cstate="print"/>
                          <a:srcRect/>
                          <a:stretch>
                            <a:fillRect/>
                          </a:stretch>
                        </pic:blipFill>
                        <pic:spPr>
                          <a:xfrm>
                            <a:off x="0" y="0"/>
                            <a:ext cx="2381250" cy="4203700"/>
                          </a:xfrm>
                          <a:prstGeom prst="rect">
                            <a:avLst/>
                          </a:prstGeom>
                          <a:noFill/>
                          <a:ln w="9525">
                            <a:noFill/>
                            <a:miter lim="800000"/>
                            <a:headEnd/>
                            <a:tailEnd/>
                          </a:ln>
                        </pic:spPr>
                      </pic:pic>
                    </a:graphicData>
                  </a:graphic>
                </wp:inline>
              </w:drawing>
            </w:r>
          </w:p>
          <w:p>
            <w:pPr>
              <w:spacing w:line="240" w:lineRule="auto"/>
              <w:ind w:firstLine="420"/>
            </w:pPr>
          </w:p>
          <w:p>
            <w:pPr>
              <w:spacing w:line="240" w:lineRule="auto"/>
              <w:ind w:firstLine="420"/>
            </w:pPr>
            <w:r>
              <w:rPr>
                <w:rFonts w:hint="eastAsia"/>
              </w:rPr>
              <w:t>b)、系统通过以下语句查询XML数据，如：</w:t>
            </w:r>
          </w:p>
          <w:p>
            <w:pPr>
              <w:spacing w:line="240" w:lineRule="auto"/>
              <w:ind w:firstLine="420"/>
            </w:pPr>
            <w:r>
              <w:rPr>
                <w:rFonts w:hint="eastAsia"/>
              </w:rPr>
              <w:t>//*[contains(name，'Attacker-Data')]/name</w:t>
            </w:r>
          </w:p>
          <w:p>
            <w:pPr>
              <w:spacing w:line="240" w:lineRule="auto"/>
              <w:ind w:firstLine="420"/>
            </w:pPr>
          </w:p>
          <w:p>
            <w:pPr>
              <w:spacing w:line="240" w:lineRule="auto"/>
              <w:ind w:firstLine="420"/>
            </w:pPr>
            <w:r>
              <w:rPr>
                <w:rFonts w:hint="eastAsia"/>
              </w:rPr>
              <w:t>c)、Attacker-Data是用户可控制的，修改以上语句为</w:t>
            </w:r>
          </w:p>
          <w:p>
            <w:pPr>
              <w:spacing w:line="240" w:lineRule="auto"/>
              <w:ind w:firstLine="420"/>
            </w:pPr>
            <w:r>
              <w:rPr>
                <w:rFonts w:hint="eastAsia"/>
              </w:rPr>
              <w:t>//*[contains(name，'x')] | //*| //*[contains(name，'y')]/name</w:t>
            </w:r>
          </w:p>
          <w:p>
            <w:pPr>
              <w:spacing w:line="240" w:lineRule="auto"/>
              <w:ind w:firstLine="420"/>
            </w:pPr>
          </w:p>
          <w:p>
            <w:pPr>
              <w:spacing w:line="240" w:lineRule="auto"/>
              <w:ind w:firstLine="199" w:firstLineChars="95"/>
            </w:pPr>
            <w:r>
              <w:rPr>
                <w:rFonts w:hint="eastAsia"/>
              </w:rPr>
              <w:t xml:space="preserve">  d)、因为加了|//*，|是或运算符，//*查询所有，查看是否返回所有数据。</w:t>
            </w:r>
          </w:p>
          <w:p>
            <w:pPr>
              <w:spacing w:line="240" w:lineRule="auto"/>
              <w:ind w:firstLine="199" w:firstLineChars="95"/>
            </w:pPr>
          </w:p>
          <w:p>
            <w:pPr>
              <w:spacing w:line="240" w:lineRule="auto"/>
              <w:ind w:firstLine="199" w:firstLineChars="95"/>
            </w:pPr>
            <w:r>
              <w:rPr>
                <w:rFonts w:hint="eastAsia"/>
              </w:rPr>
              <w:t xml:space="preserve">  4、实体循环DDOS</w:t>
            </w:r>
          </w:p>
          <w:p>
            <w:pPr>
              <w:spacing w:line="240" w:lineRule="auto"/>
              <w:ind w:firstLine="199" w:firstLineChars="95"/>
            </w:pPr>
            <w:r>
              <w:rPr>
                <w:rFonts w:hint="eastAsia"/>
              </w:rPr>
              <w:t xml:space="preserve">  a)、发送以下XML代码到服务器，如：</w:t>
            </w:r>
          </w:p>
          <w:p>
            <w:pPr>
              <w:spacing w:line="240" w:lineRule="auto"/>
              <w:ind w:firstLine="199" w:firstLineChars="95"/>
            </w:pPr>
            <w:r>
              <w:rPr>
                <w:rFonts w:hint="eastAsia"/>
              </w:rPr>
              <w:t xml:space="preserve">    </w:t>
            </w:r>
            <w:r>
              <w:t>&lt;!ENTITY % xx '&amp;#x25;zz;'&gt;</w:t>
            </w:r>
          </w:p>
          <w:p>
            <w:pPr>
              <w:spacing w:line="240" w:lineRule="auto"/>
              <w:ind w:firstLine="619" w:firstLineChars="295"/>
            </w:pPr>
            <w:r>
              <w:t>&lt;!ENTITY % zz '&amp;#x25;xx;'&gt;</w:t>
            </w:r>
          </w:p>
          <w:p>
            <w:pPr>
              <w:spacing w:line="240" w:lineRule="auto"/>
              <w:ind w:firstLine="619" w:firstLineChars="295"/>
            </w:pPr>
            <w:r>
              <w:t>%xx;</w:t>
            </w:r>
          </w:p>
          <w:p>
            <w:pPr>
              <w:spacing w:line="240" w:lineRule="auto"/>
              <w:ind w:firstLine="199" w:firstLineChars="95"/>
            </w:pPr>
            <w:r>
              <w:rPr>
                <w:rFonts w:hint="eastAsia"/>
              </w:rPr>
              <w:t xml:space="preserve">  b)、当执行到最后一行，%xx会变成%zz，然后%zz又会变成%xx，实体转换变成一个死循环。</w:t>
            </w:r>
          </w:p>
          <w:p>
            <w:pPr>
              <w:spacing w:line="240" w:lineRule="auto"/>
              <w:ind w:firstLine="199" w:firstLineChars="95"/>
            </w:pPr>
            <w:r>
              <w:rPr>
                <w:rFonts w:hint="eastAsia"/>
              </w:rPr>
              <w:t xml:space="preserve">  c)、查看XML解析器在解析时是否被拒绝服务攻击，即Web系统是否被DDOS。</w:t>
            </w:r>
          </w:p>
          <w:p>
            <w:pPr>
              <w:spacing w:line="240" w:lineRule="auto"/>
              <w:ind w:firstLine="199" w:firstLineChars="95"/>
            </w:pPr>
          </w:p>
          <w:p>
            <w:pPr>
              <w:spacing w:line="240" w:lineRule="auto"/>
              <w:ind w:firstLine="199" w:firstLineChars="95"/>
            </w:pPr>
            <w:r>
              <w:rPr>
                <w:rFonts w:hint="eastAsia"/>
              </w:rPr>
              <w:t xml:space="preserve">  5、XML炸弹DDOS</w:t>
            </w:r>
          </w:p>
          <w:p>
            <w:pPr>
              <w:spacing w:line="240" w:lineRule="auto"/>
              <w:ind w:firstLine="199" w:firstLineChars="95"/>
            </w:pPr>
            <w:r>
              <w:rPr>
                <w:rFonts w:hint="eastAsia"/>
              </w:rPr>
              <w:t xml:space="preserve">  a)、发送以下XML代码到服务器，如：</w:t>
            </w:r>
          </w:p>
          <w:p>
            <w:pPr>
              <w:spacing w:line="240" w:lineRule="auto"/>
              <w:ind w:firstLine="199" w:firstLineChars="95"/>
            </w:pPr>
            <w:r>
              <w:rPr>
                <w:rFonts w:hint="eastAsia"/>
              </w:rPr>
              <w:t xml:space="preserve">    </w:t>
            </w:r>
            <w:r>
              <w:t>&lt;?xml version="1.0" encoding="utf-8"?&gt;</w:t>
            </w:r>
          </w:p>
          <w:p>
            <w:pPr>
              <w:spacing w:line="240" w:lineRule="auto"/>
              <w:ind w:firstLine="619" w:firstLineChars="295"/>
            </w:pPr>
            <w:r>
              <w:t>&lt;!DOCTYPE something [</w:t>
            </w:r>
          </w:p>
          <w:p>
            <w:pPr>
              <w:spacing w:line="240" w:lineRule="auto"/>
              <w:ind w:firstLine="619" w:firstLineChars="295"/>
            </w:pPr>
            <w:r>
              <w:t xml:space="preserve">&lt;!ENTITY x0 "Developers!"&gt;  </w:t>
            </w:r>
          </w:p>
          <w:p>
            <w:pPr>
              <w:spacing w:line="240" w:lineRule="auto"/>
              <w:ind w:firstLine="630" w:firstLineChars="300"/>
            </w:pPr>
            <w:r>
              <w:t>&lt;!ENTITY x1 "&amp;x0;&amp;x0;"&gt;</w:t>
            </w:r>
          </w:p>
          <w:p>
            <w:pPr>
              <w:spacing w:line="240" w:lineRule="auto"/>
              <w:ind w:firstLine="619" w:firstLineChars="295"/>
            </w:pPr>
            <w:r>
              <w:t>&lt;!ENTITY x2 "&amp;x1;&amp;x1;"&gt;</w:t>
            </w:r>
          </w:p>
          <w:p>
            <w:pPr>
              <w:spacing w:line="240" w:lineRule="auto"/>
              <w:ind w:firstLine="630" w:firstLineChars="300"/>
            </w:pPr>
            <w:r>
              <w:t>&lt;!ENTITY x3 "&amp;x2;&amp;x2;"&gt;</w:t>
            </w:r>
          </w:p>
          <w:p>
            <w:pPr>
              <w:spacing w:line="240" w:lineRule="auto"/>
              <w:ind w:firstLine="619" w:firstLineChars="295"/>
            </w:pPr>
            <w:r>
              <w:t>&lt;!ENTITY x4 "&amp;x3;&amp;x3;"&gt;</w:t>
            </w:r>
          </w:p>
          <w:p>
            <w:pPr>
              <w:spacing w:line="240" w:lineRule="auto"/>
              <w:ind w:firstLine="619" w:firstLineChars="295"/>
            </w:pPr>
            <w:r>
              <w:t>...</w:t>
            </w:r>
          </w:p>
          <w:p>
            <w:pPr>
              <w:spacing w:line="240" w:lineRule="auto"/>
              <w:ind w:firstLine="619" w:firstLineChars="295"/>
            </w:pPr>
            <w:r>
              <w:t>&lt;!ENTITY x100 "&amp;x99;&amp;x99;"&gt;]&gt;</w:t>
            </w:r>
          </w:p>
          <w:p>
            <w:pPr>
              <w:spacing w:line="240" w:lineRule="auto"/>
              <w:ind w:firstLine="619" w:firstLineChars="295"/>
            </w:pPr>
            <w:r>
              <w:t>&lt;something&gt;&amp;x100;&lt;/something&gt;</w:t>
            </w:r>
            <w:r>
              <w:rPr>
                <w:rFonts w:hint="eastAsia"/>
              </w:rPr>
              <w:t xml:space="preserve">  </w:t>
            </w:r>
          </w:p>
          <w:p>
            <w:pPr>
              <w:spacing w:line="240" w:lineRule="auto"/>
              <w:ind w:firstLine="619" w:firstLineChars="295"/>
            </w:pPr>
          </w:p>
          <w:p>
            <w:pPr>
              <w:spacing w:line="240" w:lineRule="auto"/>
              <w:ind w:firstLine="619" w:firstLineChars="295"/>
            </w:pPr>
            <w:r>
              <w:rPr>
                <w:rFonts w:hint="eastAsia"/>
              </w:rPr>
              <w:t>b)、当执行到最后一行，最终字符串变成了一个超大字符串。</w:t>
            </w:r>
          </w:p>
          <w:p>
            <w:pPr>
              <w:spacing w:line="240" w:lineRule="auto"/>
              <w:ind w:firstLine="199" w:firstLineChars="95"/>
            </w:pPr>
            <w:r>
              <w:rPr>
                <w:rFonts w:hint="eastAsia"/>
              </w:rPr>
              <w:t xml:space="preserve">    c)、查看XML解析器在解析时是否被拒绝服务攻击，即Web系统是否被DDOS。</w:t>
            </w:r>
          </w:p>
          <w:p>
            <w:pPr>
              <w:spacing w:line="240" w:lineRule="auto"/>
              <w:ind w:firstLine="199" w:firstLineChars="95"/>
            </w:pPr>
            <w:r>
              <w:rPr>
                <w:rFonts w:hint="eastAsia"/>
              </w:rPr>
              <w:t xml:space="preserve">  </w:t>
            </w:r>
          </w:p>
          <w:p>
            <w:pPr>
              <w:spacing w:line="240" w:lineRule="auto"/>
              <w:ind w:firstLine="409" w:firstLineChars="195"/>
            </w:pPr>
            <w:r>
              <w:rPr>
                <w:rFonts w:hint="eastAsia"/>
              </w:rPr>
              <w:t>6、外部实体注入</w:t>
            </w:r>
          </w:p>
          <w:p>
            <w:pPr>
              <w:spacing w:line="240" w:lineRule="auto"/>
              <w:ind w:firstLine="409" w:firstLineChars="195"/>
            </w:pPr>
            <w:r>
              <w:rPr>
                <w:rFonts w:hint="eastAsia"/>
              </w:rPr>
              <w:t>a)、实体能够引用文件的内容，也可以通过指定外部URL，如发送以下代码：（windows服务器）</w:t>
            </w:r>
          </w:p>
          <w:p>
            <w:pPr>
              <w:spacing w:line="240" w:lineRule="auto"/>
              <w:ind w:firstLine="409" w:firstLineChars="195"/>
            </w:pPr>
            <w:r>
              <w:t>&lt;?xml version="1.0" encoding="UTF-8"?&gt;</w:t>
            </w:r>
          </w:p>
          <w:p>
            <w:pPr>
              <w:spacing w:line="240" w:lineRule="auto"/>
              <w:ind w:firstLine="409" w:firstLineChars="195"/>
            </w:pPr>
            <w:r>
              <w:t xml:space="preserve">&lt;!DOCTYPE myTest [  </w:t>
            </w:r>
          </w:p>
          <w:p>
            <w:pPr>
              <w:spacing w:line="240" w:lineRule="auto"/>
              <w:ind w:firstLine="409" w:firstLineChars="195"/>
            </w:pPr>
            <w:r>
              <w:t>&lt;!ELEMENT secTest ANY&gt;</w:t>
            </w:r>
          </w:p>
          <w:p>
            <w:pPr>
              <w:spacing w:line="240" w:lineRule="auto"/>
              <w:ind w:firstLine="409" w:firstLineChars="195"/>
            </w:pPr>
            <w:r>
              <w:rPr>
                <w:rFonts w:hint="eastAsia"/>
              </w:rPr>
              <w:t>&lt;!ENTITY xxe SYSTEM "c：/boot.ini"&gt;</w:t>
            </w:r>
            <w:r>
              <w:t>]&gt;</w:t>
            </w:r>
          </w:p>
          <w:p>
            <w:pPr>
              <w:spacing w:line="240" w:lineRule="auto"/>
              <w:ind w:firstLine="409" w:firstLineChars="195"/>
            </w:pPr>
            <w:r>
              <w:t>&lt;secTest&gt;&amp;xxe;&lt;/secTest&gt;</w:t>
            </w:r>
          </w:p>
          <w:p>
            <w:pPr>
              <w:spacing w:line="240" w:lineRule="auto"/>
              <w:ind w:firstLine="409" w:firstLineChars="195"/>
            </w:pPr>
          </w:p>
          <w:p>
            <w:pPr>
              <w:spacing w:line="240" w:lineRule="auto"/>
              <w:ind w:firstLine="409" w:firstLineChars="195"/>
            </w:pPr>
            <w:r>
              <w:rPr>
                <w:rFonts w:hint="eastAsia"/>
              </w:rPr>
              <w:t>b)、查看是否显示服务器C盘下的boot.ini配置内容。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不存在XML注入，对用户输入进行过滤。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参考资料</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3"/>
      </w:pPr>
      <w:bookmarkStart w:id="103" w:name="_Toc402773726"/>
      <w:r>
        <w:rPr>
          <w:rFonts w:hint="eastAsia"/>
        </w:rPr>
        <w:t>跨站脚本测试</w:t>
      </w:r>
      <w:bookmarkEnd w:id="103"/>
    </w:p>
    <w:p>
      <w:pPr>
        <w:pStyle w:val="4"/>
        <w:spacing w:line="240" w:lineRule="auto"/>
      </w:pPr>
      <w:bookmarkStart w:id="104" w:name="_Toc402773727"/>
      <w:r>
        <w:rPr>
          <w:rFonts w:hint="eastAsia"/>
        </w:rPr>
        <w:t>GET方式跨站脚本</w:t>
      </w:r>
      <w:r>
        <w:rPr>
          <w:rFonts w:hint="eastAsia" w:ascii="宋体" w:cs="宋体"/>
        </w:rPr>
        <w:t>测试</w:t>
      </w:r>
      <w:bookmarkEnd w:id="104"/>
    </w:p>
    <w:tbl>
      <w:tblPr>
        <w:tblStyle w:val="32"/>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9"/>
        <w:gridCol w:w="7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SEC_Web_XSS_01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GET方式跨站脚本</w:t>
            </w:r>
            <w:r>
              <w:rPr>
                <w:rFonts w:hint="eastAsia" w:ascii="宋体" w:cs="宋体"/>
              </w:rPr>
              <w:t>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7039"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ascii="宋体" w:cs="宋体"/>
              </w:rPr>
              <w:t>由于跨站脚本会导致会话被劫持、敏感信息泄漏、账户被盗，严重时甚至造成数据修改、删除，从而导致业务中断，因此需检测跨站脚本是否存在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7039" w:type="dxa"/>
            <w:tcBorders>
              <w:top w:val="single" w:color="auto" w:sz="4" w:space="0"/>
              <w:left w:val="single" w:color="auto" w:sz="4" w:space="0"/>
              <w:bottom w:val="single" w:color="auto" w:sz="4" w:space="0"/>
              <w:right w:val="single" w:color="auto" w:sz="4" w:space="0"/>
            </w:tcBorders>
          </w:tcPr>
          <w:p>
            <w:pPr>
              <w:numPr>
                <w:ilvl w:val="0"/>
                <w:numId w:val="104"/>
              </w:numPr>
              <w:spacing w:line="240" w:lineRule="auto"/>
              <w:ind w:firstLineChars="0"/>
            </w:pPr>
            <w:r>
              <w:rPr>
                <w:rFonts w:hint="eastAsia"/>
              </w:rPr>
              <w:t>Web业务运行正常</w:t>
            </w:r>
          </w:p>
          <w:p>
            <w:pPr>
              <w:numPr>
                <w:ilvl w:val="0"/>
                <w:numId w:val="104"/>
              </w:numPr>
              <w:spacing w:line="240" w:lineRule="auto"/>
              <w:ind w:firstLineChars="0"/>
            </w:pPr>
            <w:r>
              <w:rPr>
                <w:rFonts w:hint="eastAsia"/>
              </w:rPr>
              <w:t>已知待测目标URL，假设为http://www.example.com/page.xxx</w:t>
            </w:r>
          </w:p>
          <w:p>
            <w:pPr>
              <w:numPr>
                <w:ilvl w:val="0"/>
                <w:numId w:val="104"/>
              </w:numPr>
              <w:spacing w:line="240" w:lineRule="auto"/>
              <w:ind w:firstLineChars="0"/>
            </w:pPr>
            <w:r>
              <w:rPr>
                <w:rFonts w:hint="eastAsia"/>
              </w:rPr>
              <w:t>待测目标存在参数输入，假设为name=value</w:t>
            </w:r>
          </w:p>
          <w:p>
            <w:pPr>
              <w:numPr>
                <w:ilvl w:val="0"/>
                <w:numId w:val="104"/>
              </w:numPr>
              <w:spacing w:line="240" w:lineRule="auto"/>
              <w:ind w:firstLineChars="0"/>
            </w:pPr>
            <w:r>
              <w:rPr>
                <w:rFonts w:hint="eastAsia" w:ascii="宋体" w:cs="宋体"/>
              </w:rPr>
              <w:t>在某种情况下，用户输入被重新显示在网页上，包括名字、帐号、检索结果等等（说明目标网站服务器并没有对用户提交数据检测）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7039" w:type="dxa"/>
            <w:tcBorders>
              <w:top w:val="single" w:color="auto" w:sz="4" w:space="0"/>
              <w:left w:val="single" w:color="auto" w:sz="4" w:space="0"/>
              <w:bottom w:val="single" w:color="auto" w:sz="4" w:space="0"/>
              <w:right w:val="single" w:color="auto" w:sz="4" w:space="0"/>
            </w:tcBorders>
          </w:tcPr>
          <w:p>
            <w:pPr>
              <w:numPr>
                <w:ilvl w:val="0"/>
                <w:numId w:val="105"/>
              </w:numPr>
              <w:spacing w:line="240" w:lineRule="auto"/>
              <w:ind w:firstLineChars="0"/>
            </w:pPr>
            <w:r>
              <w:rPr>
                <w:rFonts w:hint="eastAsia" w:ascii="宋体" w:cs="宋体"/>
              </w:rPr>
              <w:t>在输入的参数后逐条添加以下语句，以第一条为例，输入</w:t>
            </w:r>
            <w:r>
              <w:t>http://www.example.com/page.xxx</w:t>
            </w:r>
            <w:r>
              <w:rPr>
                <w:rFonts w:hint="eastAsia"/>
              </w:rPr>
              <w:t>?name=</w:t>
            </w:r>
            <w:r>
              <w:t>&lt;</w:t>
            </w:r>
            <w:r>
              <w:rPr>
                <w:rFonts w:hint="eastAsia"/>
              </w:rPr>
              <w:t>s</w:t>
            </w:r>
            <w:r>
              <w:t>cript&gt;alert(123456)&lt;/</w:t>
            </w:r>
            <w:r>
              <w:rPr>
                <w:rFonts w:hint="eastAsia"/>
              </w:rPr>
              <w:t>s</w:t>
            </w:r>
            <w:r>
              <w:t>cript&gt;</w:t>
            </w:r>
            <w:r>
              <w:rPr>
                <w:rFonts w:hint="eastAsia" w:ascii="宋体" w:cs="宋体"/>
              </w:rPr>
              <w:t>只要其中一条弹出显示123456的告警框，就说明存在跨站漏洞，记录漏洞，停止测试</w:t>
            </w:r>
            <w:r>
              <w:rPr>
                <w:rFonts w:hint="eastAsia"/>
              </w:rPr>
              <w:t>。</w:t>
            </w:r>
          </w:p>
          <w:p>
            <w:pPr>
              <w:numPr>
                <w:ilvl w:val="0"/>
                <w:numId w:val="105"/>
              </w:numPr>
              <w:spacing w:line="240" w:lineRule="auto"/>
              <w:ind w:firstLineChars="0"/>
            </w:pPr>
            <w:r>
              <w:rPr>
                <w:rFonts w:hint="eastAsia" w:ascii="宋体" w:cs="宋体"/>
              </w:rPr>
              <w:t>如果没有弹出显示123456的告警框，则在返回的页面上单击鼠标右键，选择“查看源文件”</w:t>
            </w:r>
          </w:p>
          <w:p>
            <w:pPr>
              <w:numPr>
                <w:ilvl w:val="0"/>
                <w:numId w:val="105"/>
              </w:numPr>
              <w:spacing w:line="240" w:lineRule="auto"/>
              <w:ind w:firstLineChars="0"/>
            </w:pPr>
            <w:r>
              <w:rPr>
                <w:rFonts w:hint="eastAsia" w:ascii="宋体" w:cs="宋体"/>
              </w:rPr>
              <w:t>查找网页源文件中是否包含完整的字符串</w:t>
            </w:r>
            <w:r>
              <w:t>&lt;</w:t>
            </w:r>
            <w:r>
              <w:rPr>
                <w:rFonts w:hint="eastAsia"/>
              </w:rPr>
              <w:t>s</w:t>
            </w:r>
            <w:r>
              <w:t>cript&gt;alert(123456)&lt;/</w:t>
            </w:r>
            <w:r>
              <w:rPr>
                <w:rFonts w:hint="eastAsia"/>
              </w:rPr>
              <w:t>s</w:t>
            </w:r>
            <w:r>
              <w:t>cript&gt;</w:t>
            </w:r>
            <w:r>
              <w:rPr>
                <w:rFonts w:hint="eastAsia"/>
              </w:rPr>
              <w:t>，则不管有没有弹出</w:t>
            </w:r>
            <w:r>
              <w:rPr>
                <w:rFonts w:hint="eastAsia" w:ascii="宋体" w:cs="宋体"/>
              </w:rPr>
              <w:t>显示123456的告警框，都表明存在跨站脚本漏洞。</w:t>
            </w:r>
          </w:p>
          <w:p>
            <w:pPr>
              <w:numPr>
                <w:ilvl w:val="0"/>
                <w:numId w:val="105"/>
              </w:numPr>
              <w:spacing w:line="240" w:lineRule="auto"/>
              <w:ind w:firstLineChars="0"/>
            </w:pPr>
            <w:r>
              <w:rPr>
                <w:rFonts w:hint="eastAsia" w:ascii="宋体" w:cs="宋体"/>
              </w:rPr>
              <w:t>由于有些HTML元素（比如</w:t>
            </w:r>
            <w:r>
              <w:rPr>
                <w:rFonts w:ascii="宋体" w:cs="宋体"/>
              </w:rPr>
              <w:t>&lt;textarea&gt;</w:t>
            </w:r>
            <w:r>
              <w:rPr>
                <w:rFonts w:hint="eastAsia" w:ascii="宋体" w:cs="宋体"/>
              </w:rPr>
              <w:t>或</w:t>
            </w:r>
            <w:r>
              <w:rPr>
                <w:rFonts w:ascii="宋体" w:cs="宋体"/>
              </w:rPr>
              <w:t>”</w:t>
            </w:r>
            <w:r>
              <w:rPr>
                <w:rFonts w:hint="eastAsia" w:ascii="宋体" w:cs="宋体"/>
              </w:rPr>
              <w:t>）会影响脚本的执行，所以不一定能够正确弹出123456告警框，需要根据返回网页源文件的内容，构造value的值，比如</w:t>
            </w:r>
          </w:p>
          <w:p>
            <w:pPr>
              <w:spacing w:line="240" w:lineRule="auto"/>
              <w:ind w:left="449" w:leftChars="214" w:firstLine="0" w:firstLineChars="0"/>
            </w:pPr>
            <w:r>
              <w:t>&lt;/textarea&gt;&lt;</w:t>
            </w:r>
            <w:r>
              <w:rPr>
                <w:rFonts w:hint="eastAsia"/>
              </w:rPr>
              <w:t>s</w:t>
            </w:r>
            <w:r>
              <w:t>cript&gt;alert(123456)&lt;/script&gt;</w:t>
            </w:r>
          </w:p>
          <w:p>
            <w:pPr>
              <w:spacing w:line="240" w:lineRule="auto"/>
              <w:ind w:left="449" w:leftChars="214" w:firstLine="0" w:firstLineChars="0"/>
            </w:pPr>
            <w:r>
              <w:t>'&gt;&lt;</w:t>
            </w:r>
            <w:r>
              <w:rPr>
                <w:rFonts w:hint="eastAsia"/>
              </w:rPr>
              <w:t>s</w:t>
            </w:r>
            <w:r>
              <w:t>cript&gt;alert(</w:t>
            </w:r>
            <w:r>
              <w:rPr>
                <w:rFonts w:hint="eastAsia"/>
              </w:rPr>
              <w:t>123456</w:t>
            </w:r>
            <w:r>
              <w:t>)&lt;/script&gt;</w:t>
            </w:r>
            <w:r>
              <w:rPr>
                <w:rFonts w:hint="eastAsia"/>
              </w:rPr>
              <w:br w:type="textWrapping"/>
            </w:r>
            <w:r>
              <w:t>"&gt;&lt;</w:t>
            </w:r>
            <w:r>
              <w:rPr>
                <w:rFonts w:hint="eastAsia"/>
              </w:rPr>
              <w:t>s</w:t>
            </w:r>
            <w:r>
              <w:t>cript&gt;alert(123456)&lt;/script&gt;</w:t>
            </w:r>
            <w:r>
              <w:rPr>
                <w:rFonts w:hint="eastAsia"/>
              </w:rPr>
              <w:br w:type="textWrapping"/>
            </w:r>
            <w:r>
              <w:t>&lt;/title&gt;&lt;</w:t>
            </w:r>
            <w:r>
              <w:rPr>
                <w:rFonts w:hint="eastAsia"/>
              </w:rPr>
              <w:t>s</w:t>
            </w:r>
            <w:r>
              <w:t>cript&gt;alert(123456)&lt;/script&gt;</w:t>
            </w:r>
            <w:r>
              <w:rPr>
                <w:rFonts w:hint="eastAsia"/>
              </w:rPr>
              <w:br w:type="textWrapping"/>
            </w:r>
            <w:r>
              <w:t>--&gt;&lt;</w:t>
            </w:r>
            <w:r>
              <w:rPr>
                <w:rFonts w:hint="eastAsia"/>
              </w:rPr>
              <w:t>s</w:t>
            </w:r>
            <w:r>
              <w:t>cript&gt;alert(123456)&lt;/script&gt;</w:t>
            </w:r>
            <w:r>
              <w:rPr>
                <w:rFonts w:hint="eastAsia"/>
              </w:rPr>
              <w:br w:type="textWrapping"/>
            </w:r>
            <w:r>
              <w:t>[img]</w:t>
            </w:r>
            <w:r>
              <w:rPr>
                <w:rFonts w:hint="eastAsia"/>
              </w:rPr>
              <w:t>j</w:t>
            </w:r>
            <w:r>
              <w:t>a</w:t>
            </w:r>
            <w:r>
              <w:rPr>
                <w:rFonts w:hint="eastAsia"/>
              </w:rPr>
              <w:t>v</w:t>
            </w:r>
            <w:r>
              <w:t>a</w:t>
            </w:r>
            <w:r>
              <w:rPr>
                <w:rFonts w:hint="eastAsia"/>
              </w:rPr>
              <w:t>s</w:t>
            </w:r>
            <w:r>
              <w:t>cript:alert(123456)[/img</w:t>
            </w:r>
            <w:r>
              <w:rPr>
                <w:rFonts w:hint="eastAsia"/>
              </w:rPr>
              <w:t>]</w:t>
            </w:r>
            <w:r>
              <w:rPr>
                <w:rFonts w:hint="eastAsia"/>
              </w:rPr>
              <w:br w:type="textWrapping"/>
            </w:r>
            <w:r>
              <w:t>&lt;scrip&lt;script&gt;t&gt;alert(123456)&lt;/scrip&lt;/script&gt;t</w:t>
            </w:r>
            <w:r>
              <w:rPr>
                <w:rFonts w:hint="eastAsia"/>
              </w:rPr>
              <w:t>&gt;</w:t>
            </w:r>
            <w:r>
              <w:rPr>
                <w:rFonts w:hint="eastAsia"/>
              </w:rPr>
              <w:br w:type="textWrapping"/>
            </w:r>
            <w:r>
              <w:t>&lt;/div&gt;&lt;Script&gt;alert(123456)&lt;/script&gt;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不存在跨站脚本漏洞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jc w:val="both"/>
              <w:rPr>
                <w:rFonts w:ascii="宋体" w:cs="宋体"/>
              </w:rPr>
            </w:pPr>
            <w:r>
              <w:rPr>
                <w:rFonts w:hint="eastAsia" w:ascii="宋体" w:cs="宋体"/>
              </w:rPr>
              <w:t>需要对页面上所有可以提交参数的地方进行测试。具体跨站脚本的测试语句根据实际情况的不同而不同，这里列出了一些最常见构造语句。</w:t>
            </w:r>
          </w:p>
          <w:p>
            <w:pPr>
              <w:ind w:firstLine="0" w:firstLineChars="0"/>
              <w:jc w:val="both"/>
            </w:pPr>
            <w:r>
              <w:rPr>
                <w:rFonts w:hint="eastAsia" w:ascii="宋体" w:cs="宋体"/>
              </w:rPr>
              <w:t>AppScan可以找出扫描到的页面的绝大部分跨站脚本漏洞，但对没有扫描到的网页就无能为力了。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spacing w:line="240" w:lineRule="auto"/>
      </w:pPr>
      <w:bookmarkStart w:id="105" w:name="_Toc402773728"/>
      <w:r>
        <w:rPr>
          <w:rFonts w:hint="eastAsia"/>
        </w:rPr>
        <w:t>POST方式跨站脚本测试</w:t>
      </w:r>
      <w:bookmarkEnd w:id="105"/>
    </w:p>
    <w:tbl>
      <w:tblPr>
        <w:tblStyle w:val="32"/>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9"/>
        <w:gridCol w:w="7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编号</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t>SEC_Web_</w:t>
            </w:r>
            <w:r>
              <w:rPr>
                <w:rFonts w:hint="eastAsia"/>
              </w:rPr>
              <w:t xml:space="preserve"> XSS_02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测试用例名称</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POST方式</w:t>
            </w:r>
            <w:r>
              <w:t>跨站脚本测试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测试目的</w:t>
            </w:r>
          </w:p>
        </w:tc>
        <w:tc>
          <w:tcPr>
            <w:tcW w:w="7039"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t>由于跨站脚本会导致</w:t>
            </w:r>
            <w:r>
              <w:rPr>
                <w:rFonts w:hint="eastAsia" w:ascii="宋体" w:cs="宋体"/>
              </w:rPr>
              <w:t>会话被劫持、</w:t>
            </w:r>
            <w:r>
              <w:t>敏感信息泄漏、账户被盗，严重时甚至造成数据修改、删除，从而导致业务中断，因此需检测跨站脚本是否存在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用例级别</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测试条件</w:t>
            </w:r>
          </w:p>
        </w:tc>
        <w:tc>
          <w:tcPr>
            <w:tcW w:w="7039" w:type="dxa"/>
            <w:tcBorders>
              <w:top w:val="single" w:color="auto" w:sz="4" w:space="0"/>
              <w:left w:val="single" w:color="auto" w:sz="4" w:space="0"/>
              <w:bottom w:val="single" w:color="auto" w:sz="4" w:space="0"/>
              <w:right w:val="single" w:color="auto" w:sz="4" w:space="0"/>
            </w:tcBorders>
          </w:tcPr>
          <w:p>
            <w:pPr>
              <w:numPr>
                <w:ilvl w:val="0"/>
                <w:numId w:val="106"/>
              </w:numPr>
              <w:spacing w:line="240" w:lineRule="auto"/>
              <w:ind w:firstLineChars="0"/>
            </w:pPr>
            <w:r>
              <w:t>Web业务运行正常</w:t>
            </w:r>
          </w:p>
          <w:p>
            <w:pPr>
              <w:numPr>
                <w:ilvl w:val="0"/>
                <w:numId w:val="106"/>
              </w:numPr>
              <w:spacing w:line="240" w:lineRule="auto"/>
              <w:ind w:firstLineChars="0"/>
            </w:pPr>
            <w:r>
              <w:t>已知待测目标URL，假设为http://www.example.com/page.xxx</w:t>
            </w:r>
          </w:p>
          <w:p>
            <w:pPr>
              <w:numPr>
                <w:ilvl w:val="0"/>
                <w:numId w:val="106"/>
              </w:numPr>
              <w:spacing w:line="240" w:lineRule="auto"/>
              <w:ind w:firstLineChars="0"/>
            </w:pPr>
            <w:r>
              <w:t>待测目标以POST方式提交参数</w:t>
            </w:r>
            <w:r>
              <w:rPr>
                <w:rFonts w:hint="eastAsia"/>
              </w:rPr>
              <w:t>，显示为表单方式</w:t>
            </w:r>
          </w:p>
          <w:p>
            <w:pPr>
              <w:numPr>
                <w:ilvl w:val="0"/>
                <w:numId w:val="106"/>
              </w:numPr>
              <w:spacing w:line="240" w:lineRule="auto"/>
              <w:ind w:firstLineChars="0"/>
            </w:pPr>
            <w:r>
              <w:t>在某种情况下，用户输入被重新显示在网页上，包括名字、帐号、检索结果等等（说明目标网站服务器并没有对用户提交数据检测）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执行步骤</w:t>
            </w:r>
          </w:p>
        </w:tc>
        <w:tc>
          <w:tcPr>
            <w:tcW w:w="7039" w:type="dxa"/>
            <w:tcBorders>
              <w:top w:val="single" w:color="auto" w:sz="4" w:space="0"/>
              <w:left w:val="single" w:color="auto" w:sz="4" w:space="0"/>
              <w:bottom w:val="single" w:color="auto" w:sz="4" w:space="0"/>
              <w:right w:val="single" w:color="auto" w:sz="4" w:space="0"/>
            </w:tcBorders>
          </w:tcPr>
          <w:p>
            <w:pPr>
              <w:numPr>
                <w:ilvl w:val="0"/>
                <w:numId w:val="107"/>
              </w:numPr>
              <w:spacing w:line="240" w:lineRule="auto"/>
              <w:ind w:firstLineChars="0"/>
              <w:rPr>
                <w:lang w:val="fr-FR"/>
              </w:rPr>
            </w:pPr>
            <w:r>
              <w:t>在</w:t>
            </w:r>
            <w:r>
              <w:rPr>
                <w:rFonts w:hint="eastAsia"/>
              </w:rPr>
              <w:t>POST表单中</w:t>
            </w:r>
            <w:r>
              <w:t>逐条</w:t>
            </w:r>
            <w:r>
              <w:rPr>
                <w:rFonts w:hint="eastAsia"/>
              </w:rPr>
              <w:t>输入</w:t>
            </w:r>
            <w:r>
              <w:t>以下语句，只要其中一条弹出显示123456的对话框，就说明存在跨站漏洞，记录漏洞，停止测试。</w:t>
            </w:r>
            <w:r>
              <w:br w:type="textWrapping"/>
            </w:r>
            <w:r>
              <w:rPr>
                <w:lang w:val="fr-FR"/>
              </w:rPr>
              <w:t>&lt;script&gt;alert(123456)&lt;/script&gt;</w:t>
            </w:r>
          </w:p>
          <w:p>
            <w:pPr>
              <w:numPr>
                <w:ilvl w:val="0"/>
                <w:numId w:val="107"/>
              </w:numPr>
              <w:spacing w:line="240" w:lineRule="auto"/>
              <w:ind w:firstLineChars="0"/>
            </w:pPr>
            <w:r>
              <w:rPr>
                <w:rFonts w:hint="eastAsia" w:ascii="宋体" w:cs="宋体"/>
              </w:rPr>
              <w:t>如果没有弹出显示123456的告警框，则在返回的页面上单击鼠标右键，选择“查看源文件”</w:t>
            </w:r>
          </w:p>
          <w:p>
            <w:pPr>
              <w:numPr>
                <w:ilvl w:val="0"/>
                <w:numId w:val="107"/>
              </w:numPr>
              <w:spacing w:line="240" w:lineRule="auto"/>
              <w:ind w:firstLineChars="0"/>
            </w:pPr>
            <w:r>
              <w:rPr>
                <w:rFonts w:hint="eastAsia" w:ascii="宋体" w:cs="宋体"/>
              </w:rPr>
              <w:t>查找网页源文件中是否包含完整的字符串</w:t>
            </w:r>
            <w:r>
              <w:t>&lt;</w:t>
            </w:r>
            <w:r>
              <w:rPr>
                <w:rFonts w:hint="eastAsia"/>
              </w:rPr>
              <w:t>s</w:t>
            </w:r>
            <w:r>
              <w:t>cript&gt;alert(123456)&lt;/</w:t>
            </w:r>
            <w:r>
              <w:rPr>
                <w:rFonts w:hint="eastAsia"/>
              </w:rPr>
              <w:t>s</w:t>
            </w:r>
            <w:r>
              <w:t>cript&gt;</w:t>
            </w:r>
            <w:r>
              <w:rPr>
                <w:rFonts w:hint="eastAsia"/>
              </w:rPr>
              <w:t>，则不管有没有弹出</w:t>
            </w:r>
            <w:r>
              <w:rPr>
                <w:rFonts w:hint="eastAsia" w:ascii="宋体" w:cs="宋体"/>
              </w:rPr>
              <w:t>显示123456的告警框，都表明存在跨站脚本漏洞。</w:t>
            </w:r>
          </w:p>
          <w:p>
            <w:pPr>
              <w:numPr>
                <w:ilvl w:val="0"/>
                <w:numId w:val="107"/>
              </w:numPr>
              <w:spacing w:line="240" w:lineRule="auto"/>
              <w:ind w:firstLineChars="0"/>
            </w:pPr>
            <w:r>
              <w:rPr>
                <w:rFonts w:hint="eastAsia" w:ascii="宋体" w:cs="宋体"/>
              </w:rPr>
              <w:t>由于有些HTML元素（比如</w:t>
            </w:r>
            <w:r>
              <w:rPr>
                <w:rFonts w:ascii="宋体" w:cs="宋体"/>
              </w:rPr>
              <w:t>&lt;textarea&gt;</w:t>
            </w:r>
            <w:r>
              <w:rPr>
                <w:rFonts w:hint="eastAsia" w:ascii="宋体" w:cs="宋体"/>
              </w:rPr>
              <w:t>或</w:t>
            </w:r>
            <w:r>
              <w:rPr>
                <w:rFonts w:ascii="宋体" w:cs="宋体"/>
              </w:rPr>
              <w:t>”</w:t>
            </w:r>
            <w:r>
              <w:rPr>
                <w:rFonts w:hint="eastAsia" w:ascii="宋体" w:cs="宋体"/>
              </w:rPr>
              <w:t>）会影响脚本的执行，所以不一定能够正确弹出123456告警框，需要根据返回网页源文件的内容，构造value的值，比如</w:t>
            </w:r>
          </w:p>
          <w:p>
            <w:pPr>
              <w:spacing w:line="240" w:lineRule="auto"/>
              <w:ind w:left="449" w:leftChars="214" w:firstLine="0" w:firstLineChars="0"/>
            </w:pPr>
            <w:r>
              <w:t>&lt;/textarea&gt;&lt;</w:t>
            </w:r>
            <w:r>
              <w:rPr>
                <w:rFonts w:hint="eastAsia"/>
              </w:rPr>
              <w:t>s</w:t>
            </w:r>
            <w:r>
              <w:t>cript&gt;alert(123456)&lt;/script&gt;</w:t>
            </w:r>
          </w:p>
          <w:p>
            <w:pPr>
              <w:spacing w:line="240" w:lineRule="auto"/>
              <w:ind w:left="449" w:leftChars="214" w:firstLine="0" w:firstLineChars="0"/>
            </w:pPr>
            <w:r>
              <w:t>'&gt;&lt;</w:t>
            </w:r>
            <w:r>
              <w:rPr>
                <w:rFonts w:hint="eastAsia"/>
              </w:rPr>
              <w:t>s</w:t>
            </w:r>
            <w:r>
              <w:t>cript&gt;alert(</w:t>
            </w:r>
            <w:r>
              <w:rPr>
                <w:rFonts w:hint="eastAsia"/>
              </w:rPr>
              <w:t>123456</w:t>
            </w:r>
            <w:r>
              <w:t>)&lt;/script&gt;</w:t>
            </w:r>
            <w:r>
              <w:rPr>
                <w:rFonts w:hint="eastAsia"/>
              </w:rPr>
              <w:br w:type="textWrapping"/>
            </w:r>
            <w:r>
              <w:t>"&gt;&lt;</w:t>
            </w:r>
            <w:r>
              <w:rPr>
                <w:rFonts w:hint="eastAsia"/>
              </w:rPr>
              <w:t>s</w:t>
            </w:r>
            <w:r>
              <w:t>cript&gt;alert(123456)&lt;/script&gt;</w:t>
            </w:r>
            <w:r>
              <w:rPr>
                <w:rFonts w:hint="eastAsia"/>
              </w:rPr>
              <w:br w:type="textWrapping"/>
            </w:r>
            <w:r>
              <w:t>&lt;/title&gt;&lt;</w:t>
            </w:r>
            <w:r>
              <w:rPr>
                <w:rFonts w:hint="eastAsia"/>
              </w:rPr>
              <w:t>s</w:t>
            </w:r>
            <w:r>
              <w:t>cript&gt;alert(123456)&lt;/script&gt;</w:t>
            </w:r>
            <w:r>
              <w:rPr>
                <w:rFonts w:hint="eastAsia"/>
              </w:rPr>
              <w:br w:type="textWrapping"/>
            </w:r>
            <w:r>
              <w:t>--&gt;&lt;</w:t>
            </w:r>
            <w:r>
              <w:rPr>
                <w:rFonts w:hint="eastAsia"/>
              </w:rPr>
              <w:t>s</w:t>
            </w:r>
            <w:r>
              <w:t>cript&gt;alert(123456)&lt;/script&gt;</w:t>
            </w:r>
            <w:r>
              <w:rPr>
                <w:rFonts w:hint="eastAsia"/>
              </w:rPr>
              <w:br w:type="textWrapping"/>
            </w:r>
            <w:r>
              <w:t>[img]</w:t>
            </w:r>
            <w:r>
              <w:rPr>
                <w:rFonts w:hint="eastAsia"/>
              </w:rPr>
              <w:t>j</w:t>
            </w:r>
            <w:r>
              <w:t>a</w:t>
            </w:r>
            <w:r>
              <w:rPr>
                <w:rFonts w:hint="eastAsia"/>
              </w:rPr>
              <w:t>v</w:t>
            </w:r>
            <w:r>
              <w:t>a</w:t>
            </w:r>
            <w:r>
              <w:rPr>
                <w:rFonts w:hint="eastAsia"/>
              </w:rPr>
              <w:t>s</w:t>
            </w:r>
            <w:r>
              <w:t>cript:alert(123456)[/img</w:t>
            </w:r>
            <w:r>
              <w:rPr>
                <w:rFonts w:hint="eastAsia"/>
              </w:rPr>
              <w:t>]</w:t>
            </w:r>
            <w:r>
              <w:rPr>
                <w:rFonts w:hint="eastAsia"/>
              </w:rPr>
              <w:br w:type="textWrapping"/>
            </w:r>
            <w:r>
              <w:t>&lt;scrip&lt;script&gt;t&gt;alert(123456)&lt;/scrip&lt;/script&gt;t</w:t>
            </w:r>
            <w:r>
              <w:rPr>
                <w:rFonts w:hint="eastAsia"/>
              </w:rPr>
              <w:t>&gt;</w:t>
            </w:r>
            <w:r>
              <w:rPr>
                <w:rFonts w:hint="eastAsia"/>
              </w:rPr>
              <w:br w:type="textWrapping"/>
            </w:r>
            <w:r>
              <w:t>&lt;/div&gt;&lt;Script&gt;alert(123456)&lt;/script&gt;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预期结果</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不存在跨站脚本漏洞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备注</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jc w:val="both"/>
            </w:pPr>
            <w:r>
              <w:t>需要对页面上所有可以提交参数的地方进行测试</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测试结果</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spacing w:line="240" w:lineRule="auto"/>
      </w:pPr>
      <w:bookmarkStart w:id="106" w:name="_Toc402773729"/>
      <w:r>
        <w:rPr>
          <w:rFonts w:hint="eastAsia"/>
        </w:rPr>
        <w:t>URL跨站脚本测试</w:t>
      </w:r>
      <w:bookmarkEnd w:id="106"/>
    </w:p>
    <w:tbl>
      <w:tblPr>
        <w:tblStyle w:val="32"/>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9"/>
        <w:gridCol w:w="7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编号</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t>SEC_Web_</w:t>
            </w:r>
            <w:r>
              <w:rPr>
                <w:rFonts w:hint="eastAsia"/>
              </w:rPr>
              <w:t xml:space="preserve"> XSS_03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测试用例名称</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URL</w:t>
            </w:r>
            <w:r>
              <w:t>跨站脚本测试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测试目的</w:t>
            </w:r>
          </w:p>
        </w:tc>
        <w:tc>
          <w:tcPr>
            <w:tcW w:w="7039"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t>由于跨站脚本会导致</w:t>
            </w:r>
            <w:r>
              <w:rPr>
                <w:rFonts w:hint="eastAsia" w:ascii="宋体" w:cs="宋体"/>
              </w:rPr>
              <w:t>会话被劫持、</w:t>
            </w:r>
            <w:r>
              <w:t>敏感信息泄漏、账户被盗，严重时甚至造成数据修改、删除，从而导致业务中断，因此需检测跨站脚本是否存在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用例级别</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测试条件</w:t>
            </w:r>
          </w:p>
        </w:tc>
        <w:tc>
          <w:tcPr>
            <w:tcW w:w="7039" w:type="dxa"/>
            <w:tcBorders>
              <w:top w:val="single" w:color="auto" w:sz="4" w:space="0"/>
              <w:left w:val="single" w:color="auto" w:sz="4" w:space="0"/>
              <w:bottom w:val="single" w:color="auto" w:sz="4" w:space="0"/>
              <w:right w:val="single" w:color="auto" w:sz="4" w:space="0"/>
            </w:tcBorders>
          </w:tcPr>
          <w:p>
            <w:pPr>
              <w:numPr>
                <w:ilvl w:val="0"/>
                <w:numId w:val="108"/>
              </w:numPr>
              <w:spacing w:line="240" w:lineRule="auto"/>
              <w:ind w:firstLineChars="0"/>
            </w:pPr>
            <w:r>
              <w:t>Web业务运行正常</w:t>
            </w:r>
          </w:p>
          <w:p>
            <w:pPr>
              <w:numPr>
                <w:ilvl w:val="0"/>
                <w:numId w:val="108"/>
              </w:numPr>
              <w:spacing w:line="240" w:lineRule="auto"/>
              <w:ind w:firstLineChars="0"/>
            </w:pPr>
            <w:r>
              <w:t>已知待测目标URL，假设为http://www.example.com/page.</w:t>
            </w:r>
            <w:r>
              <w:rPr>
                <w:rFonts w:hint="eastAsia"/>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执行步骤</w:t>
            </w:r>
          </w:p>
        </w:tc>
        <w:tc>
          <w:tcPr>
            <w:tcW w:w="7039" w:type="dxa"/>
            <w:tcBorders>
              <w:top w:val="single" w:color="auto" w:sz="4" w:space="0"/>
              <w:left w:val="single" w:color="auto" w:sz="4" w:space="0"/>
              <w:bottom w:val="single" w:color="auto" w:sz="4" w:space="0"/>
              <w:right w:val="single" w:color="auto" w:sz="4" w:space="0"/>
            </w:tcBorders>
          </w:tcPr>
          <w:p>
            <w:pPr>
              <w:numPr>
                <w:ilvl w:val="0"/>
                <w:numId w:val="109"/>
              </w:numPr>
              <w:spacing w:line="240" w:lineRule="auto"/>
              <w:ind w:firstLineChars="0"/>
              <w:rPr>
                <w:lang w:val="fr-FR"/>
              </w:rPr>
            </w:pPr>
            <w:r>
              <w:t>在</w:t>
            </w:r>
            <w:r>
              <w:rPr>
                <w:rFonts w:hint="eastAsia"/>
              </w:rPr>
              <w:t>浏览器地址栏中输入</w:t>
            </w:r>
            <w:r>
              <w:t>http://www.example.com/</w:t>
            </w:r>
            <w:r>
              <w:rPr>
                <w:lang w:val="fr-FR"/>
              </w:rPr>
              <w:t>&lt;script&gt;alert(123456)&lt;/script&gt;</w:t>
            </w:r>
            <w:r>
              <w:t> </w:t>
            </w:r>
            <w:r>
              <w:rPr>
                <w:rFonts w:hint="eastAsia"/>
              </w:rPr>
              <w:t>.xxx</w:t>
            </w:r>
            <w:r>
              <w:t>，只要其中一条弹出显示123456的对话框，就说明存在跨站漏洞，记录漏洞，停止测试。</w:t>
            </w:r>
          </w:p>
          <w:p>
            <w:pPr>
              <w:numPr>
                <w:ilvl w:val="0"/>
                <w:numId w:val="109"/>
              </w:numPr>
              <w:spacing w:line="240" w:lineRule="auto"/>
              <w:ind w:firstLineChars="0"/>
            </w:pPr>
            <w:r>
              <w:rPr>
                <w:rFonts w:hint="eastAsia" w:ascii="宋体" w:cs="宋体"/>
              </w:rPr>
              <w:t>如果没有弹出显示123456的告警框，则在返回的页面上单击鼠标右键，选择“查看源文件”</w:t>
            </w:r>
          </w:p>
          <w:p>
            <w:pPr>
              <w:numPr>
                <w:ilvl w:val="0"/>
                <w:numId w:val="109"/>
              </w:numPr>
              <w:spacing w:line="240" w:lineRule="auto"/>
              <w:ind w:firstLineChars="0"/>
            </w:pPr>
            <w:r>
              <w:rPr>
                <w:rFonts w:hint="eastAsia" w:ascii="宋体" w:cs="宋体"/>
              </w:rPr>
              <w:t>查找网页源文件中是否包含完整的字符串</w:t>
            </w:r>
            <w:r>
              <w:t>&lt;</w:t>
            </w:r>
            <w:r>
              <w:rPr>
                <w:rFonts w:hint="eastAsia"/>
              </w:rPr>
              <w:t>s</w:t>
            </w:r>
            <w:r>
              <w:t>cript&gt;alert(123456)&lt;/</w:t>
            </w:r>
            <w:r>
              <w:rPr>
                <w:rFonts w:hint="eastAsia"/>
              </w:rPr>
              <w:t>s</w:t>
            </w:r>
            <w:r>
              <w:t>cript&gt;</w:t>
            </w:r>
            <w:r>
              <w:rPr>
                <w:rFonts w:hint="eastAsia"/>
              </w:rPr>
              <w:t>，则不管有没有弹出</w:t>
            </w:r>
            <w:r>
              <w:rPr>
                <w:rFonts w:hint="eastAsia" w:ascii="宋体" w:cs="宋体"/>
              </w:rPr>
              <w:t>显示123456的告警框，都表明存在跨站脚本漏洞。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预期结果</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不存在跨站脚本漏洞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备注</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jc w:val="both"/>
            </w:pPr>
            <w:r>
              <w:t>需要对页面上所有可以提交参数的地方进行测试</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测试结果</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p>
        </w:tc>
      </w:tr>
      <w:bookmarkEnd w:id="74"/>
    </w:tbl>
    <w:p>
      <w:pPr>
        <w:pStyle w:val="3"/>
      </w:pPr>
      <w:bookmarkStart w:id="107" w:name="E1BAE"/>
      <w:bookmarkEnd w:id="107"/>
      <w:bookmarkStart w:id="108" w:name="_Toc402773730"/>
      <w:r>
        <w:rPr>
          <w:rFonts w:hint="eastAsia"/>
        </w:rPr>
        <w:t>逻辑测试</w:t>
      </w:r>
      <w:bookmarkEnd w:id="108"/>
    </w:p>
    <w:p>
      <w:pPr>
        <w:ind w:firstLine="420"/>
      </w:pPr>
      <w:r>
        <w:rPr>
          <w:rFonts w:hint="eastAsia"/>
        </w:rPr>
        <w:t>本测试无法给出很具体的测试指导，在测试中可以根据下列方法进行测试：</w:t>
      </w:r>
    </w:p>
    <w:p>
      <w:pPr>
        <w:ind w:firstLine="420"/>
      </w:pPr>
      <w:r>
        <w:rPr>
          <w:rFonts w:hint="eastAsia"/>
        </w:rPr>
        <w:t>首先，测试人员应尽量理解业务系统。</w:t>
      </w:r>
    </w:p>
    <w:p>
      <w:pPr>
        <w:ind w:firstLine="420"/>
      </w:pPr>
      <w:r>
        <w:rPr>
          <w:rFonts w:hint="eastAsia"/>
        </w:rPr>
        <w:t>其次，提炼各种业务场景和工作流程</w:t>
      </w:r>
    </w:p>
    <w:p>
      <w:pPr>
        <w:ind w:firstLine="420"/>
      </w:pPr>
      <w:r>
        <w:rPr>
          <w:rFonts w:hint="eastAsia"/>
        </w:rPr>
        <w:t>然后，设计业务逻辑测试，设计时可参考以下原则：</w:t>
      </w:r>
    </w:p>
    <w:p>
      <w:pPr>
        <w:widowControl/>
        <w:numPr>
          <w:ilvl w:val="0"/>
          <w:numId w:val="110"/>
        </w:numPr>
        <w:tabs>
          <w:tab w:val="left" w:pos="720"/>
          <w:tab w:val="clear" w:pos="360"/>
        </w:tabs>
        <w:autoSpaceDE/>
        <w:autoSpaceDN/>
        <w:adjustRightInd/>
        <w:spacing w:before="200" w:line="276" w:lineRule="auto"/>
        <w:ind w:left="720" w:firstLineChars="0"/>
      </w:pPr>
      <w:r>
        <w:rPr>
          <w:rFonts w:hint="eastAsia"/>
          <w:bCs/>
          <w:snapToGrid/>
          <w:kern w:val="2"/>
          <w:szCs w:val="24"/>
          <w:lang w:val="en-GB" w:bidi="en-US"/>
        </w:rPr>
        <w:t>对用户行为顺序处理不当，例如：某个网上用户看书流程，首先验证用户名和口令，正确后跳到下一步选择书名，然后再到下一步看书等行为。一般来说如果用户名和口令验证不通过，就不能进行下一步，但如果测试人员记住了想要看的书名对应的链接，直接在浏览器中输入链接，就能看到。</w:t>
      </w:r>
    </w:p>
    <w:p>
      <w:pPr>
        <w:widowControl/>
        <w:numPr>
          <w:ilvl w:val="0"/>
          <w:numId w:val="110"/>
        </w:numPr>
        <w:tabs>
          <w:tab w:val="left" w:pos="720"/>
          <w:tab w:val="clear" w:pos="360"/>
        </w:tabs>
        <w:autoSpaceDE/>
        <w:autoSpaceDN/>
        <w:adjustRightInd/>
        <w:spacing w:before="200" w:line="276" w:lineRule="auto"/>
        <w:ind w:left="720" w:firstLineChars="0"/>
      </w:pPr>
      <w:r>
        <w:rPr>
          <w:rFonts w:hint="eastAsia"/>
          <w:lang w:val="en-GB" w:bidi="en-US"/>
        </w:rPr>
        <w:t>如果不同的业务处理流程都使用了类似的逻辑处理，则这些业务流程都需要进行相同的逻辑测试。例如：对于某个定购系统存在两种金额处理的流程，假设为定购与赠送。两个流程中间都有金额参数传递，且后台进行了用户金额扣除。那么在测试中都需要考虑到商品价格的逻辑测试（假如将金额更改为负数）情况。</w:t>
      </w:r>
    </w:p>
    <w:p>
      <w:pPr>
        <w:pStyle w:val="3"/>
      </w:pPr>
      <w:bookmarkStart w:id="109" w:name="_Toc402773731"/>
      <w:r>
        <w:rPr>
          <w:rFonts w:hint="eastAsia"/>
        </w:rPr>
        <w:t>搜索引擎信息收集</w:t>
      </w:r>
      <w:bookmarkEnd w:id="109"/>
    </w:p>
    <w:p>
      <w:pPr>
        <w:ind w:left="420" w:firstLine="0" w:firstLineChars="0"/>
      </w:pPr>
      <w:r>
        <w:rPr>
          <w:rFonts w:hint="eastAsia"/>
        </w:rPr>
        <w:t>本测试无法给出很具体的测试指导，在测试中可以根据下列方法进行测试：</w:t>
      </w:r>
    </w:p>
    <w:p>
      <w:pPr>
        <w:numPr>
          <w:ilvl w:val="0"/>
          <w:numId w:val="95"/>
        </w:numPr>
        <w:ind w:firstLineChars="0"/>
      </w:pPr>
      <w:r>
        <w:rPr>
          <w:rFonts w:hint="eastAsia"/>
        </w:rPr>
        <w:t>搜索现网已存在并被公开的漏洞，比如搜索“xxx系统 漏洞”、“入侵xxx系统”</w:t>
      </w:r>
      <w:r>
        <w:t>…</w:t>
      </w:r>
    </w:p>
    <w:p>
      <w:pPr>
        <w:numPr>
          <w:ilvl w:val="0"/>
          <w:numId w:val="95"/>
        </w:numPr>
        <w:ind w:firstLineChars="0"/>
      </w:pPr>
      <w:r>
        <w:rPr>
          <w:rFonts w:hint="eastAsia"/>
        </w:rPr>
        <w:t>存在但是没有公开的漏洞，比如搜索目录列表漏洞：</w:t>
      </w:r>
    </w:p>
    <w:p>
      <w:pPr>
        <w:ind w:left="420" w:firstLine="420" w:firstLineChars="0"/>
      </w:pPr>
      <w:r>
        <w:t>intitle:"index of /"</w:t>
      </w:r>
      <w:r>
        <w:rPr>
          <w:rFonts w:hint="eastAsia"/>
        </w:rPr>
        <w:t xml:space="preserve"> site:www.example.com</w:t>
      </w:r>
    </w:p>
    <w:p>
      <w:pPr>
        <w:numPr>
          <w:ilvl w:val="0"/>
          <w:numId w:val="95"/>
        </w:numPr>
        <w:ind w:firstLineChars="0"/>
      </w:pPr>
      <w:r>
        <w:rPr>
          <w:rFonts w:hint="eastAsia"/>
        </w:rPr>
        <w:t>搜索目标系统隐藏的管理接口，比如：“login site:www.example.com”或者“管理登录 site:www.example.com”</w:t>
      </w:r>
    </w:p>
    <w:p>
      <w:pPr>
        <w:pStyle w:val="3"/>
      </w:pPr>
      <w:bookmarkStart w:id="110" w:name="_Toc402773732"/>
      <w:r>
        <w:rPr>
          <w:rFonts w:hint="eastAsia"/>
        </w:rPr>
        <w:t>Web Service测试</w:t>
      </w:r>
      <w:bookmarkEnd w:id="110"/>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6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98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SEC_Web_SERVICE_01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98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Web Service测试用例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98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通过工具自动检查Web Service接口是否存在SQL注入、XPATH注入、跨站脚本漏洞。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98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988" w:type="dxa"/>
            <w:tcBorders>
              <w:top w:val="single" w:color="auto" w:sz="4" w:space="0"/>
              <w:left w:val="single" w:color="auto" w:sz="4" w:space="0"/>
              <w:bottom w:val="single" w:color="auto" w:sz="4" w:space="0"/>
              <w:right w:val="single" w:color="auto" w:sz="4" w:space="0"/>
            </w:tcBorders>
          </w:tcPr>
          <w:p>
            <w:pPr>
              <w:numPr>
                <w:ilvl w:val="0"/>
                <w:numId w:val="111"/>
              </w:numPr>
              <w:spacing w:line="240" w:lineRule="auto"/>
              <w:ind w:firstLineChars="0"/>
            </w:pPr>
            <w:r>
              <w:rPr>
                <w:rFonts w:hint="eastAsia"/>
              </w:rPr>
              <w:t>Web Service运行正常</w:t>
            </w:r>
          </w:p>
          <w:p>
            <w:pPr>
              <w:numPr>
                <w:ilvl w:val="0"/>
                <w:numId w:val="111"/>
              </w:numPr>
              <w:spacing w:line="240" w:lineRule="auto"/>
              <w:ind w:firstLineChars="0"/>
            </w:pPr>
            <w:r>
              <w:rPr>
                <w:rFonts w:hint="eastAsia"/>
              </w:rPr>
              <w:t>已知某接口WSDL地址</w:t>
            </w:r>
            <w:r>
              <w:t>http://</w:t>
            </w:r>
            <w:r>
              <w:rPr>
                <w:rFonts w:hint="eastAsia"/>
              </w:rPr>
              <w:t>PortalIP</w:t>
            </w:r>
            <w:r>
              <w:t>:</w:t>
            </w:r>
            <w:r>
              <w:rPr>
                <w:rFonts w:hint="eastAsia"/>
              </w:rPr>
              <w:t>Port</w:t>
            </w:r>
            <w:r>
              <w:t>/</w:t>
            </w:r>
            <w:r>
              <w:rPr>
                <w:rFonts w:hint="eastAsia"/>
              </w:rPr>
              <w:t>Path</w:t>
            </w:r>
            <w:r>
              <w:t>/</w:t>
            </w:r>
            <w:r>
              <w:rPr>
                <w:rFonts w:hint="eastAsia"/>
              </w:rPr>
              <w:t>Interface</w:t>
            </w:r>
            <w:r>
              <w:t>?wsdl</w:t>
            </w:r>
          </w:p>
          <w:p>
            <w:pPr>
              <w:numPr>
                <w:ilvl w:val="0"/>
                <w:numId w:val="111"/>
              </w:numPr>
              <w:spacing w:line="240" w:lineRule="auto"/>
              <w:ind w:firstLineChars="0"/>
            </w:pPr>
            <w:r>
              <w:rPr>
                <w:rFonts w:hint="eastAsia"/>
              </w:rPr>
              <w:t>已知每个接口方法返回结果的含义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3"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988" w:type="dxa"/>
            <w:tcBorders>
              <w:top w:val="single" w:color="auto" w:sz="4" w:space="0"/>
              <w:left w:val="single" w:color="auto" w:sz="4" w:space="0"/>
              <w:bottom w:val="single" w:color="auto" w:sz="4" w:space="0"/>
              <w:right w:val="single" w:color="auto" w:sz="4" w:space="0"/>
            </w:tcBorders>
          </w:tcPr>
          <w:p>
            <w:pPr>
              <w:numPr>
                <w:ilvl w:val="0"/>
                <w:numId w:val="112"/>
              </w:numPr>
              <w:spacing w:line="240" w:lineRule="auto"/>
              <w:ind w:firstLineChars="0"/>
            </w:pPr>
            <w:r>
              <w:rPr>
                <w:rFonts w:hint="eastAsia"/>
              </w:rPr>
              <w:t>运行WSDigger</w:t>
            </w:r>
          </w:p>
          <w:p>
            <w:pPr>
              <w:numPr>
                <w:ilvl w:val="0"/>
                <w:numId w:val="112"/>
              </w:numPr>
              <w:spacing w:line="240" w:lineRule="auto"/>
              <w:ind w:firstLineChars="0"/>
            </w:pPr>
            <w:r>
              <w:rPr>
                <w:rFonts w:hint="eastAsia"/>
              </w:rPr>
              <w:t>点击右下角的Next按钮进入WSDL页面</w:t>
            </w:r>
          </w:p>
          <w:p>
            <w:pPr>
              <w:numPr>
                <w:ilvl w:val="0"/>
                <w:numId w:val="112"/>
              </w:numPr>
              <w:spacing w:line="240" w:lineRule="auto"/>
              <w:ind w:firstLineChars="0"/>
            </w:pPr>
            <w:r>
              <w:rPr>
                <w:rFonts w:hint="eastAsia"/>
              </w:rPr>
              <w:t>在WSDL输入框中输入接口的WSDL地址</w:t>
            </w:r>
            <w:r>
              <w:t>http://</w:t>
            </w:r>
            <w:r>
              <w:rPr>
                <w:rFonts w:hint="eastAsia"/>
              </w:rPr>
              <w:t>PortalIP</w:t>
            </w:r>
            <w:r>
              <w:t>:</w:t>
            </w:r>
            <w:r>
              <w:rPr>
                <w:rFonts w:hint="eastAsia"/>
              </w:rPr>
              <w:t>Port</w:t>
            </w:r>
            <w:r>
              <w:t>/</w:t>
            </w:r>
            <w:r>
              <w:rPr>
                <w:rFonts w:hint="eastAsia"/>
              </w:rPr>
              <w:t>Path</w:t>
            </w:r>
            <w:r>
              <w:t>/</w:t>
            </w:r>
            <w:r>
              <w:rPr>
                <w:rFonts w:hint="eastAsia"/>
              </w:rPr>
              <w:t>Interface</w:t>
            </w:r>
            <w:r>
              <w:t>?wsdl</w:t>
            </w:r>
          </w:p>
          <w:p>
            <w:pPr>
              <w:spacing w:line="240" w:lineRule="auto"/>
              <w:ind w:firstLine="0" w:firstLineChars="0"/>
            </w:pPr>
            <w:r>
              <w:rPr>
                <w:rFonts w:hint="eastAsia"/>
                <w:snapToGrid/>
              </w:rPr>
              <w:drawing>
                <wp:inline distT="0" distB="0" distL="0" distR="0">
                  <wp:extent cx="4181475" cy="2905125"/>
                  <wp:effectExtent l="1905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51" cstate="print"/>
                          <a:srcRect/>
                          <a:stretch>
                            <a:fillRect/>
                          </a:stretch>
                        </pic:blipFill>
                        <pic:spPr>
                          <a:xfrm>
                            <a:off x="0" y="0"/>
                            <a:ext cx="4181475" cy="2905125"/>
                          </a:xfrm>
                          <a:prstGeom prst="rect">
                            <a:avLst/>
                          </a:prstGeom>
                          <a:noFill/>
                          <a:ln w="9525">
                            <a:noFill/>
                            <a:miter lim="800000"/>
                            <a:headEnd/>
                            <a:tailEnd/>
                          </a:ln>
                        </pic:spPr>
                      </pic:pic>
                    </a:graphicData>
                  </a:graphic>
                </wp:inline>
              </w:drawing>
            </w:r>
          </w:p>
          <w:p>
            <w:pPr>
              <w:numPr>
                <w:ilvl w:val="0"/>
                <w:numId w:val="112"/>
              </w:numPr>
              <w:spacing w:line="240" w:lineRule="auto"/>
              <w:ind w:firstLineChars="0"/>
            </w:pPr>
            <w:r>
              <w:rPr>
                <w:rFonts w:hint="eastAsia"/>
              </w:rPr>
              <w:t>点击Get Methods按钮，获取接口方法</w:t>
            </w:r>
          </w:p>
          <w:p>
            <w:pPr>
              <w:spacing w:line="240" w:lineRule="auto"/>
              <w:ind w:firstLine="0" w:firstLineChars="0"/>
            </w:pPr>
            <w:r>
              <w:rPr>
                <w:rFonts w:hint="eastAsia"/>
                <w:snapToGrid/>
              </w:rPr>
              <w:drawing>
                <wp:inline distT="0" distB="0" distL="0" distR="0">
                  <wp:extent cx="4191000" cy="2914650"/>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52" cstate="print"/>
                          <a:srcRect/>
                          <a:stretch>
                            <a:fillRect/>
                          </a:stretch>
                        </pic:blipFill>
                        <pic:spPr>
                          <a:xfrm>
                            <a:off x="0" y="0"/>
                            <a:ext cx="4191000" cy="2914650"/>
                          </a:xfrm>
                          <a:prstGeom prst="rect">
                            <a:avLst/>
                          </a:prstGeom>
                          <a:noFill/>
                          <a:ln w="9525">
                            <a:noFill/>
                            <a:miter lim="800000"/>
                            <a:headEnd/>
                            <a:tailEnd/>
                          </a:ln>
                        </pic:spPr>
                      </pic:pic>
                    </a:graphicData>
                  </a:graphic>
                </wp:inline>
              </w:drawing>
            </w:r>
          </w:p>
          <w:p>
            <w:pPr>
              <w:numPr>
                <w:ilvl w:val="0"/>
                <w:numId w:val="112"/>
              </w:numPr>
              <w:spacing w:line="240" w:lineRule="auto"/>
              <w:ind w:firstLineChars="0"/>
            </w:pPr>
            <w:r>
              <w:rPr>
                <w:rFonts w:hint="eastAsia"/>
              </w:rPr>
              <w:t>在左侧的接口方法树形框中选择要测试的方法</w:t>
            </w:r>
          </w:p>
          <w:p>
            <w:pPr>
              <w:spacing w:line="240" w:lineRule="auto"/>
              <w:ind w:firstLine="0" w:firstLineChars="0"/>
            </w:pPr>
            <w:r>
              <w:rPr>
                <w:rFonts w:hint="eastAsia"/>
                <w:snapToGrid/>
              </w:rPr>
              <w:drawing>
                <wp:inline distT="0" distB="0" distL="0" distR="0">
                  <wp:extent cx="4181475" cy="2895600"/>
                  <wp:effectExtent l="1905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3" cstate="print"/>
                          <a:srcRect/>
                          <a:stretch>
                            <a:fillRect/>
                          </a:stretch>
                        </pic:blipFill>
                        <pic:spPr>
                          <a:xfrm>
                            <a:off x="0" y="0"/>
                            <a:ext cx="4181475" cy="2895600"/>
                          </a:xfrm>
                          <a:prstGeom prst="rect">
                            <a:avLst/>
                          </a:prstGeom>
                          <a:noFill/>
                          <a:ln w="9525">
                            <a:noFill/>
                            <a:miter lim="800000"/>
                            <a:headEnd/>
                            <a:tailEnd/>
                          </a:ln>
                        </pic:spPr>
                      </pic:pic>
                    </a:graphicData>
                  </a:graphic>
                </wp:inline>
              </w:drawing>
            </w:r>
          </w:p>
          <w:p>
            <w:pPr>
              <w:numPr>
                <w:ilvl w:val="0"/>
                <w:numId w:val="112"/>
              </w:numPr>
              <w:spacing w:line="240" w:lineRule="auto"/>
              <w:ind w:firstLineChars="0"/>
            </w:pPr>
            <w:r>
              <w:rPr>
                <w:rFonts w:hint="eastAsia"/>
              </w:rPr>
              <w:t>选择菜单Attacks-&gt;Select Attack Type，弹出攻击类型对话框，在对话框左侧的选择列表框中选择所有的测试项</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587" w:type="dxa"/>
                </w:tcPr>
                <w:p>
                  <w:pPr>
                    <w:spacing w:line="240" w:lineRule="auto"/>
                    <w:ind w:firstLine="0" w:firstLineChars="0"/>
                  </w:pPr>
                  <w:r>
                    <w:rPr>
                      <w:rFonts w:hint="eastAsia"/>
                      <w:snapToGrid/>
                    </w:rPr>
                    <w:drawing>
                      <wp:inline distT="0" distB="0" distL="0" distR="0">
                        <wp:extent cx="4191000" cy="200977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54" cstate="print"/>
                                <a:srcRect/>
                                <a:stretch>
                                  <a:fillRect/>
                                </a:stretch>
                              </pic:blipFill>
                              <pic:spPr>
                                <a:xfrm>
                                  <a:off x="0" y="0"/>
                                  <a:ext cx="4191000" cy="2009775"/>
                                </a:xfrm>
                                <a:prstGeom prst="rect">
                                  <a:avLst/>
                                </a:prstGeom>
                                <a:noFill/>
                                <a:ln w="9525">
                                  <a:noFill/>
                                  <a:miter lim="800000"/>
                                  <a:headEnd/>
                                  <a:tailEnd/>
                                </a:ln>
                              </pic:spPr>
                            </pic:pic>
                          </a:graphicData>
                        </a:graphic>
                      </wp:inline>
                    </w:drawing>
                  </w:r>
                </w:p>
              </w:tc>
            </w:tr>
          </w:tbl>
          <w:p>
            <w:pPr>
              <w:numPr>
                <w:ilvl w:val="0"/>
                <w:numId w:val="112"/>
              </w:numPr>
              <w:spacing w:line="240" w:lineRule="auto"/>
              <w:ind w:firstLineChars="0"/>
            </w:pPr>
            <w:r>
              <w:rPr>
                <w:rFonts w:hint="eastAsia"/>
              </w:rPr>
              <w:t>点击Start</w:t>
            </w:r>
          </w:p>
          <w:p>
            <w:pPr>
              <w:spacing w:line="240" w:lineRule="auto"/>
              <w:ind w:firstLine="0" w:firstLineChars="0"/>
            </w:pPr>
            <w:r>
              <w:rPr>
                <w:rFonts w:hint="eastAsia"/>
                <w:snapToGrid/>
              </w:rPr>
              <w:drawing>
                <wp:inline distT="0" distB="0" distL="0" distR="0">
                  <wp:extent cx="4191000" cy="2009775"/>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55" cstate="print"/>
                          <a:srcRect/>
                          <a:stretch>
                            <a:fillRect/>
                          </a:stretch>
                        </pic:blipFill>
                        <pic:spPr>
                          <a:xfrm>
                            <a:off x="0" y="0"/>
                            <a:ext cx="4191000" cy="2009775"/>
                          </a:xfrm>
                          <a:prstGeom prst="rect">
                            <a:avLst/>
                          </a:prstGeom>
                          <a:noFill/>
                          <a:ln w="9525">
                            <a:noFill/>
                            <a:miter lim="800000"/>
                            <a:headEnd/>
                            <a:tailEnd/>
                          </a:ln>
                        </pic:spPr>
                      </pic:pic>
                    </a:graphicData>
                  </a:graphic>
                </wp:inline>
              </w:drawing>
            </w:r>
          </w:p>
          <w:p>
            <w:pPr>
              <w:numPr>
                <w:ilvl w:val="0"/>
                <w:numId w:val="112"/>
              </w:numPr>
              <w:spacing w:line="240" w:lineRule="auto"/>
              <w:ind w:firstLineChars="0"/>
            </w:pPr>
            <w:r>
              <w:rPr>
                <w:rFonts w:hint="eastAsia"/>
              </w:rPr>
              <w:t>观察返回的结果，根据WSDL接口定义的返回事件判断是否成功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98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均不能返回正确的结果。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98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目前WSDigger支持：SQL注入、XSS、XPath注入三种攻击。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988"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firstLine="0" w:firstLineChars="0"/>
      </w:pPr>
    </w:p>
    <w:tbl>
      <w:tblPr>
        <w:tblStyle w:val="32"/>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26"/>
        <w:gridCol w:w="7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700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SEC_Web_SERVICE_02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700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Web Service测试用例2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7002"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检查接口认证、鉴权、机密性、完整性、审计日志措施是否恰当。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700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7002" w:type="dxa"/>
            <w:tcBorders>
              <w:top w:val="single" w:color="auto" w:sz="4" w:space="0"/>
              <w:left w:val="single" w:color="auto" w:sz="4" w:space="0"/>
              <w:bottom w:val="single" w:color="auto" w:sz="4" w:space="0"/>
              <w:right w:val="single" w:color="auto" w:sz="4" w:space="0"/>
            </w:tcBorders>
          </w:tcPr>
          <w:p>
            <w:pPr>
              <w:numPr>
                <w:ilvl w:val="0"/>
                <w:numId w:val="113"/>
              </w:numPr>
              <w:spacing w:line="240" w:lineRule="auto"/>
              <w:ind w:firstLineChars="0"/>
            </w:pPr>
            <w:r>
              <w:rPr>
                <w:rFonts w:hint="eastAsia"/>
              </w:rPr>
              <w:t>Web Service运行正常</w:t>
            </w:r>
          </w:p>
          <w:p>
            <w:pPr>
              <w:numPr>
                <w:ilvl w:val="0"/>
                <w:numId w:val="113"/>
              </w:numPr>
              <w:spacing w:line="240" w:lineRule="auto"/>
              <w:ind w:firstLineChars="0"/>
            </w:pPr>
            <w:r>
              <w:rPr>
                <w:rFonts w:hint="eastAsia"/>
              </w:rPr>
              <w:t>已知某接口WSDL地址</w:t>
            </w:r>
            <w:r>
              <w:t>http://</w:t>
            </w:r>
            <w:r>
              <w:rPr>
                <w:rFonts w:hint="eastAsia"/>
              </w:rPr>
              <w:t>PortalIP</w:t>
            </w:r>
            <w:r>
              <w:t>:</w:t>
            </w:r>
            <w:r>
              <w:rPr>
                <w:rFonts w:hint="eastAsia"/>
              </w:rPr>
              <w:t>Port</w:t>
            </w:r>
            <w:r>
              <w:t>/</w:t>
            </w:r>
            <w:r>
              <w:rPr>
                <w:rFonts w:hint="eastAsia"/>
              </w:rPr>
              <w:t>Path</w:t>
            </w:r>
            <w:r>
              <w:t>/</w:t>
            </w:r>
            <w:r>
              <w:rPr>
                <w:rFonts w:hint="eastAsia"/>
              </w:rPr>
              <w:t>Interface</w:t>
            </w:r>
            <w:r>
              <w:t>?wsdl</w:t>
            </w:r>
          </w:p>
          <w:p>
            <w:pPr>
              <w:numPr>
                <w:ilvl w:val="0"/>
                <w:numId w:val="113"/>
              </w:numPr>
              <w:spacing w:line="240" w:lineRule="auto"/>
              <w:ind w:firstLineChars="0"/>
            </w:pPr>
            <w:r>
              <w:rPr>
                <w:rFonts w:hint="eastAsia"/>
              </w:rPr>
              <w:t>已知每个接口方法返回结果的含义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3"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7002" w:type="dxa"/>
            <w:tcBorders>
              <w:top w:val="single" w:color="auto" w:sz="4" w:space="0"/>
              <w:left w:val="single" w:color="auto" w:sz="4" w:space="0"/>
              <w:bottom w:val="single" w:color="auto" w:sz="4" w:space="0"/>
              <w:right w:val="single" w:color="auto" w:sz="4" w:space="0"/>
            </w:tcBorders>
          </w:tcPr>
          <w:p>
            <w:pPr>
              <w:numPr>
                <w:ilvl w:val="0"/>
                <w:numId w:val="114"/>
              </w:numPr>
              <w:spacing w:line="240" w:lineRule="auto"/>
              <w:ind w:firstLineChars="0"/>
            </w:pPr>
            <w:r>
              <w:rPr>
                <w:rFonts w:hint="eastAsia"/>
              </w:rPr>
              <w:t>检查Web Service接口传递SOAP消息是否使用HTTPS传输，查看WSDL地址即可。</w:t>
            </w:r>
          </w:p>
          <w:p>
            <w:pPr>
              <w:numPr>
                <w:ilvl w:val="0"/>
                <w:numId w:val="114"/>
              </w:numPr>
              <w:spacing w:line="240" w:lineRule="auto"/>
              <w:ind w:firstLineChars="0"/>
            </w:pPr>
            <w:r>
              <w:rPr>
                <w:rFonts w:hint="eastAsia"/>
              </w:rPr>
              <w:t>检查Web Service是否存在授权机制，主要是检查是否使用（但不限于）以下机制的其中一种：</w:t>
            </w:r>
          </w:p>
          <w:p>
            <w:pPr>
              <w:spacing w:line="240" w:lineRule="auto"/>
              <w:ind w:left="360" w:firstLine="420"/>
            </w:pPr>
            <w:r>
              <w:rPr>
                <w:rFonts w:hint="eastAsia"/>
              </w:rPr>
              <w:t>a)、检查调用的方法是否提供额外的参数作为验证，例如getData (int id，String username，String password)方法除了正常的业务参数id之外，还提供用于验证调用者身份的参数。</w:t>
            </w:r>
          </w:p>
          <w:p>
            <w:pPr>
              <w:spacing w:line="240" w:lineRule="auto"/>
              <w:ind w:left="360" w:firstLine="420"/>
            </w:pPr>
            <w:r>
              <w:rPr>
                <w:rFonts w:hint="eastAsia"/>
              </w:rPr>
              <w:t>b)、WebService的工程目录是否使用自带的users.lst作为验证机制，以Axis为例，检查工程目录下的WEB-INF下是否存在users.lst文件，并且server-config.wsdd文件是否配置了以下handler:</w:t>
            </w:r>
          </w:p>
          <w:p>
            <w:pPr>
              <w:spacing w:line="240" w:lineRule="auto"/>
              <w:ind w:firstLine="199" w:firstLineChars="95"/>
            </w:pPr>
            <w:r>
              <w:rPr>
                <w:rFonts w:hint="eastAsia"/>
                <w:snapToGrid/>
              </w:rPr>
              <w:drawing>
                <wp:inline distT="0" distB="0" distL="0" distR="0">
                  <wp:extent cx="4203700" cy="1276350"/>
                  <wp:effectExtent l="19050" t="0" r="6350" b="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noChangeArrowheads="1"/>
                          </pic:cNvPicPr>
                        </pic:nvPicPr>
                        <pic:blipFill>
                          <a:blip r:embed="rId56" cstate="print"/>
                          <a:srcRect/>
                          <a:stretch>
                            <a:fillRect/>
                          </a:stretch>
                        </pic:blipFill>
                        <pic:spPr>
                          <a:xfrm>
                            <a:off x="0" y="0"/>
                            <a:ext cx="4203700" cy="1276350"/>
                          </a:xfrm>
                          <a:prstGeom prst="rect">
                            <a:avLst/>
                          </a:prstGeom>
                          <a:noFill/>
                          <a:ln w="9525">
                            <a:noFill/>
                            <a:miter lim="800000"/>
                            <a:headEnd/>
                            <a:tailEnd/>
                          </a:ln>
                        </pic:spPr>
                      </pic:pic>
                    </a:graphicData>
                  </a:graphic>
                </wp:inline>
              </w:drawing>
            </w:r>
          </w:p>
          <w:p>
            <w:pPr>
              <w:spacing w:line="240" w:lineRule="auto"/>
              <w:ind w:left="360" w:firstLine="420"/>
            </w:pPr>
            <w:r>
              <w:rPr>
                <w:rFonts w:hint="eastAsia"/>
              </w:rPr>
              <w:t xml:space="preserve"> c)、如果Web Service仅需要对少数、特定的IP开放，那么建议服务器端接受到Web Service调用请求时，先判断客户端IP是否在允许范围内。检查WebService的工程目录的src目录下是否存在ip.properties之类的属性文件，该文件配置允许的客户端IP，并且server-config.wsdd文件是否配置了以下handler:</w:t>
            </w:r>
          </w:p>
          <w:p>
            <w:pPr>
              <w:spacing w:line="240" w:lineRule="auto"/>
              <w:ind w:left="304" w:leftChars="95" w:hanging="105" w:hangingChars="50"/>
            </w:pPr>
            <w:r>
              <w:rPr>
                <w:rFonts w:hint="eastAsia"/>
              </w:rPr>
              <w:t xml:space="preserve">              </w:t>
            </w:r>
            <w:r>
              <w:rPr>
                <w:rFonts w:hint="eastAsia"/>
                <w:snapToGrid/>
              </w:rPr>
              <w:drawing>
                <wp:inline distT="0" distB="0" distL="0" distR="0">
                  <wp:extent cx="2266950" cy="876300"/>
                  <wp:effectExtent l="19050" t="0" r="0" b="0"/>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noChangeArrowheads="1"/>
                          </pic:cNvPicPr>
                        </pic:nvPicPr>
                        <pic:blipFill>
                          <a:blip r:embed="rId57" cstate="print"/>
                          <a:srcRect/>
                          <a:stretch>
                            <a:fillRect/>
                          </a:stretch>
                        </pic:blipFill>
                        <pic:spPr>
                          <a:xfrm>
                            <a:off x="0" y="0"/>
                            <a:ext cx="2266950" cy="876300"/>
                          </a:xfrm>
                          <a:prstGeom prst="rect">
                            <a:avLst/>
                          </a:prstGeom>
                          <a:noFill/>
                          <a:ln w="9525">
                            <a:noFill/>
                            <a:miter lim="800000"/>
                            <a:headEnd/>
                            <a:tailEnd/>
                          </a:ln>
                        </pic:spPr>
                      </pic:pic>
                    </a:graphicData>
                  </a:graphic>
                </wp:inline>
              </w:drawing>
            </w:r>
          </w:p>
          <w:p>
            <w:pPr>
              <w:spacing w:line="240" w:lineRule="auto"/>
              <w:ind w:left="409" w:leftChars="95" w:hanging="210" w:hangingChars="100"/>
            </w:pPr>
            <w:r>
              <w:rPr>
                <w:rFonts w:hint="eastAsia"/>
              </w:rPr>
              <w:t xml:space="preserve">       d)、检查Web Service提供方是否使用SSL服务器端证书进行身份验证，Web Service调用方是否使用SSL服务器端证书进行认证。</w:t>
            </w:r>
          </w:p>
          <w:p>
            <w:pPr>
              <w:spacing w:line="240" w:lineRule="auto"/>
              <w:ind w:firstLine="0" w:firstLineChars="0"/>
            </w:pPr>
          </w:p>
          <w:p>
            <w:pPr>
              <w:numPr>
                <w:ilvl w:val="0"/>
                <w:numId w:val="114"/>
              </w:numPr>
              <w:spacing w:line="240" w:lineRule="auto"/>
              <w:ind w:firstLineChars="0"/>
            </w:pPr>
            <w:r>
              <w:rPr>
                <w:rFonts w:hint="eastAsia"/>
              </w:rPr>
              <w:t>检查Web Service服务器对提交的参数是否进行输入校验，可利用WSDigger发送非正常的请求并查看方法返回值。</w:t>
            </w:r>
          </w:p>
          <w:p>
            <w:pPr>
              <w:numPr>
                <w:ilvl w:val="0"/>
                <w:numId w:val="114"/>
              </w:numPr>
              <w:spacing w:line="240" w:lineRule="auto"/>
              <w:ind w:firstLineChars="0"/>
            </w:pPr>
            <w:r>
              <w:rPr>
                <w:rFonts w:hint="eastAsia"/>
              </w:rPr>
              <w:t>检查对Web Service接口调用是否进行日志记录，</w:t>
            </w:r>
            <w:r>
              <w:rPr>
                <w:rFonts w:hint="eastAsia"/>
                <w:snapToGrid/>
              </w:rPr>
              <w:t>日志内容包括但不限于如下内容：调用</w:t>
            </w:r>
            <w:r>
              <w:rPr>
                <w:snapToGrid/>
              </w:rPr>
              <w:t>时间、</w:t>
            </w:r>
            <w:r>
              <w:rPr>
                <w:rFonts w:hint="eastAsia"/>
                <w:snapToGrid/>
              </w:rPr>
              <w:t>操作类型、调用接口名称、详细的接口参数、客户端IP、客户端机器名</w:t>
            </w:r>
            <w:r>
              <w:rPr>
                <w:snapToGrid/>
              </w:rPr>
              <w:t>、</w:t>
            </w:r>
            <w:r>
              <w:rPr>
                <w:rFonts w:hint="eastAsia"/>
                <w:snapToGrid/>
              </w:rPr>
              <w:t>调用者的</w:t>
            </w:r>
            <w:r>
              <w:rPr>
                <w:snapToGrid/>
              </w:rPr>
              <w:t>用户标识、</w:t>
            </w:r>
            <w:r>
              <w:rPr>
                <w:rFonts w:hint="eastAsia"/>
                <w:snapToGrid/>
              </w:rPr>
              <w:t>受影响的个体（数据、资源）、成功或失败标识。</w:t>
            </w:r>
          </w:p>
          <w:p>
            <w:pPr>
              <w:numPr>
                <w:ilvl w:val="0"/>
                <w:numId w:val="114"/>
              </w:numPr>
              <w:spacing w:line="240" w:lineRule="auto"/>
              <w:ind w:firstLineChars="0"/>
            </w:pPr>
            <w:r>
              <w:rPr>
                <w:rFonts w:hint="eastAsia"/>
                <w:snapToGrid/>
              </w:rPr>
              <w:t>检查Web Service接口是否</w:t>
            </w:r>
            <w:r>
              <w:rPr>
                <w:rFonts w:hint="eastAsia" w:asciiTheme="minorEastAsia" w:hAnsiTheme="minorEastAsia" w:eastAsiaTheme="minorEastAsia"/>
                <w:snapToGrid/>
              </w:rPr>
              <w:t>通过时间戳或流水号的机制防止对</w:t>
            </w:r>
            <w:r>
              <w:rPr>
                <w:rFonts w:asciiTheme="minorEastAsia" w:hAnsiTheme="minorEastAsia" w:eastAsiaTheme="minorEastAsia"/>
                <w:snapToGrid/>
              </w:rPr>
              <w:t>We</w:t>
            </w:r>
            <w:r>
              <w:rPr>
                <w:rFonts w:hint="eastAsia" w:asciiTheme="minorEastAsia" w:hAnsiTheme="minorEastAsia" w:eastAsiaTheme="minorEastAsia"/>
                <w:snapToGrid/>
              </w:rPr>
              <w:t xml:space="preserve">b </w:t>
            </w:r>
            <w:r>
              <w:rPr>
                <w:rFonts w:asciiTheme="minorEastAsia" w:hAnsiTheme="minorEastAsia" w:eastAsiaTheme="minorEastAsia"/>
                <w:snapToGrid/>
              </w:rPr>
              <w:t>Service</w:t>
            </w:r>
            <w:r>
              <w:rPr>
                <w:rFonts w:hint="eastAsia" w:asciiTheme="minorEastAsia" w:hAnsiTheme="minorEastAsia" w:eastAsiaTheme="minorEastAsia"/>
                <w:snapToGrid/>
              </w:rPr>
              <w:t>接口的重放攻击。采用时间戳机制时，必须同时确保客户端和服务器间的时间同步。</w:t>
            </w:r>
          </w:p>
          <w:p>
            <w:pPr>
              <w:numPr>
                <w:ilvl w:val="0"/>
                <w:numId w:val="114"/>
              </w:numPr>
              <w:spacing w:line="240" w:lineRule="auto"/>
              <w:ind w:firstLineChars="0"/>
            </w:pPr>
            <w:r>
              <w:rPr>
                <w:rFonts w:hint="eastAsia"/>
              </w:rPr>
              <w:t>检查</w:t>
            </w:r>
            <w:r>
              <w:rPr>
                <w:rFonts w:hint="eastAsia"/>
                <w:snapToGrid/>
              </w:rPr>
              <w:t>Web Service接口是否</w:t>
            </w:r>
            <w:r>
              <w:rPr>
                <w:rFonts w:hint="eastAsia"/>
              </w:rPr>
              <w:t>限制SOAP消息的大小，避免</w:t>
            </w:r>
            <w:r>
              <w:rPr>
                <w:rFonts w:hint="eastAsia"/>
                <w:snapToGrid/>
              </w:rPr>
              <w:t>导致Web Service拒绝服务。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700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Web Service接口存在完善的认证、鉴权机制，存在机密性、完整性保护措施，对接口调用有详细的调用日志记录。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7002"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主流的web扫描工具如Appscan、WebInspect、AWVS都可以对webservice进行漏洞扫描。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52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7002"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3"/>
      </w:pPr>
      <w:bookmarkStart w:id="111" w:name="_Toc402773733"/>
      <w:r>
        <w:rPr>
          <w:rFonts w:hint="eastAsia"/>
        </w:rPr>
        <w:t>DWR（Direct Web Remoting）测试</w:t>
      </w:r>
      <w:bookmarkEnd w:id="111"/>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SEC_DWR_01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DWR测试用例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检查网站是否使用DWR，是否存在安全漏洞。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115"/>
              </w:numPr>
              <w:spacing w:line="240" w:lineRule="auto"/>
              <w:ind w:firstLineChars="0"/>
            </w:pPr>
            <w:r>
              <w:rPr>
                <w:rFonts w:hint="eastAsia"/>
              </w:rPr>
              <w:t>Web业务运行正常</w:t>
            </w:r>
          </w:p>
          <w:p>
            <w:pPr>
              <w:numPr>
                <w:ilvl w:val="0"/>
                <w:numId w:val="115"/>
              </w:numPr>
              <w:spacing w:line="240" w:lineRule="auto"/>
              <w:ind w:firstLineChars="0"/>
            </w:pPr>
            <w:r>
              <w:rPr>
                <w:rFonts w:hint="eastAsia"/>
              </w:rPr>
              <w:t>测试PC安装Fiddler软件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116"/>
              </w:numPr>
              <w:spacing w:line="240" w:lineRule="auto"/>
              <w:ind w:firstLineChars="0"/>
            </w:pPr>
            <w:r>
              <w:rPr>
                <w:rFonts w:hint="eastAsia"/>
              </w:rPr>
              <w:t>可以在portal对应的服务器上的相应目录下运行：</w:t>
            </w:r>
          </w:p>
          <w:p>
            <w:pPr>
              <w:spacing w:line="240" w:lineRule="auto"/>
              <w:ind w:left="360" w:firstLine="0" w:firstLineChars="0"/>
            </w:pPr>
            <w:r>
              <w:t>find ./ -name "dwr</w:t>
            </w:r>
            <w:r>
              <w:rPr>
                <w:rFonts w:hint="eastAsia"/>
              </w:rPr>
              <w:t>.</w:t>
            </w:r>
            <w:r>
              <w:t>*"</w:t>
            </w:r>
          </w:p>
          <w:p>
            <w:pPr>
              <w:spacing w:line="240" w:lineRule="auto"/>
              <w:ind w:left="360" w:firstLine="0" w:firstLineChars="0"/>
            </w:pPr>
            <w:r>
              <w:rPr>
                <w:rFonts w:hint="eastAsia"/>
              </w:rPr>
              <w:t>如果存在dwr.xml和dwr.jar两个文件，则说明portal存在DWR，再执行步骤2</w:t>
            </w:r>
          </w:p>
          <w:p>
            <w:pPr>
              <w:numPr>
                <w:ilvl w:val="0"/>
                <w:numId w:val="116"/>
              </w:numPr>
              <w:spacing w:line="240" w:lineRule="auto"/>
              <w:ind w:firstLineChars="0"/>
            </w:pPr>
            <w:r>
              <w:rPr>
                <w:rFonts w:hint="eastAsia"/>
              </w:rPr>
              <w:t>检查对应的web.xml有没有如下配置，如果有则表明网站肯定使用了DWR，再执行步骤3</w:t>
            </w:r>
          </w:p>
          <w:p>
            <w:pPr>
              <w:spacing w:line="240" w:lineRule="auto"/>
              <w:ind w:left="360" w:firstLine="0" w:firstLineChars="0"/>
            </w:pPr>
            <w:r>
              <w:t>&lt;servlet&gt;</w:t>
            </w:r>
          </w:p>
          <w:p>
            <w:pPr>
              <w:spacing w:line="240" w:lineRule="auto"/>
              <w:ind w:left="360" w:firstLine="0" w:firstLineChars="0"/>
            </w:pPr>
            <w:r>
              <w:t xml:space="preserve">  &lt;servlet-name&gt;dwr-invoker&lt;/servlet-name&gt;</w:t>
            </w:r>
          </w:p>
          <w:p>
            <w:pPr>
              <w:spacing w:line="240" w:lineRule="auto"/>
              <w:ind w:left="360" w:firstLine="0" w:firstLineChars="0"/>
            </w:pPr>
            <w:r>
              <w:t xml:space="preserve">  &lt;servlet-class&gt;org.directwebremoting.servlet.DwrServlet&lt;/servlet-class&gt;</w:t>
            </w:r>
          </w:p>
          <w:p>
            <w:pPr>
              <w:spacing w:line="240" w:lineRule="auto"/>
              <w:ind w:left="360" w:firstLine="0" w:firstLineChars="0"/>
            </w:pPr>
            <w:r>
              <w:t xml:space="preserve">  &lt;init-param&gt;</w:t>
            </w:r>
          </w:p>
          <w:p>
            <w:pPr>
              <w:spacing w:line="240" w:lineRule="auto"/>
              <w:ind w:left="360" w:firstLine="0" w:firstLineChars="0"/>
            </w:pPr>
            <w:r>
              <w:t xml:space="preserve">    &lt;param-name&gt;debug&lt;/param-name&gt;</w:t>
            </w:r>
          </w:p>
          <w:p>
            <w:pPr>
              <w:spacing w:line="240" w:lineRule="auto"/>
              <w:ind w:left="360" w:firstLine="0" w:firstLineChars="0"/>
            </w:pPr>
            <w:r>
              <w:t xml:space="preserve">    &lt;param-value&gt;</w:t>
            </w:r>
            <w:r>
              <w:rPr>
                <w:color w:val="FF0000"/>
              </w:rPr>
              <w:t>true</w:t>
            </w:r>
            <w:r>
              <w:t>&lt;/param-value&gt;</w:t>
            </w:r>
          </w:p>
          <w:p>
            <w:pPr>
              <w:spacing w:line="240" w:lineRule="auto"/>
              <w:ind w:left="360" w:firstLine="0" w:firstLineChars="0"/>
            </w:pPr>
            <w:r>
              <w:t xml:space="preserve">  &lt;/init-param&gt;</w:t>
            </w:r>
          </w:p>
          <w:p>
            <w:pPr>
              <w:spacing w:line="240" w:lineRule="auto"/>
              <w:ind w:left="360" w:firstLine="0" w:firstLineChars="0"/>
            </w:pPr>
            <w:r>
              <w:t xml:space="preserve">  &lt;load-on-startup&gt;11&lt;/load-on-startup&gt;</w:t>
            </w:r>
          </w:p>
          <w:p>
            <w:pPr>
              <w:spacing w:line="240" w:lineRule="auto"/>
              <w:ind w:left="360" w:firstLine="0" w:firstLineChars="0"/>
            </w:pPr>
            <w:r>
              <w:t>&lt;/servlet&gt;</w:t>
            </w:r>
          </w:p>
          <w:p>
            <w:pPr>
              <w:spacing w:line="240" w:lineRule="auto"/>
              <w:ind w:left="360" w:firstLine="0" w:firstLineChars="0"/>
            </w:pPr>
            <w:r>
              <w:t>&lt;servlet-mapping&gt;</w:t>
            </w:r>
          </w:p>
          <w:p>
            <w:pPr>
              <w:spacing w:line="240" w:lineRule="auto"/>
              <w:ind w:left="360" w:firstLine="0" w:firstLineChars="0"/>
            </w:pPr>
            <w:r>
              <w:tab/>
            </w:r>
            <w:r>
              <w:t>&lt;servlet-name&gt;dwr-invoker&lt;/servlet-name&gt;</w:t>
            </w:r>
          </w:p>
          <w:p>
            <w:pPr>
              <w:spacing w:line="240" w:lineRule="auto"/>
              <w:ind w:left="360" w:firstLine="0" w:firstLineChars="0"/>
            </w:pPr>
            <w:r>
              <w:tab/>
            </w:r>
            <w:r>
              <w:t>&lt;url-pattern&gt;/dwr/*&lt;/url-pattern&gt;</w:t>
            </w:r>
          </w:p>
          <w:p>
            <w:pPr>
              <w:spacing w:line="240" w:lineRule="auto"/>
              <w:ind w:left="360" w:firstLine="0" w:firstLineChars="0"/>
            </w:pPr>
            <w:r>
              <w:t>&lt;/servlet-mapping&gt;</w:t>
            </w:r>
          </w:p>
          <w:p>
            <w:pPr>
              <w:spacing w:line="240" w:lineRule="auto"/>
              <w:ind w:left="360" w:firstLine="0" w:firstLineChars="0"/>
              <w:rPr>
                <w:rFonts w:ascii="宋体" w:hAnsi="宋体"/>
                <w:color w:val="0000FF"/>
              </w:rPr>
            </w:pPr>
            <w:r>
              <w:rPr>
                <w:rFonts w:hint="eastAsia" w:ascii="宋体" w:hAnsi="宋体"/>
                <w:color w:val="0000FF"/>
              </w:rPr>
              <w:t>如果以上配置信息中，debug参数值是否为true，则表明开启了DWR的调试功能，攻击、测试起来更加容易，为了方便测试，测试时可以把该参数设置为true，但版本发布时，一定要把该参数设置为false。</w:t>
            </w:r>
          </w:p>
          <w:p>
            <w:pPr>
              <w:spacing w:line="240" w:lineRule="auto"/>
              <w:ind w:left="360" w:firstLine="0" w:firstLineChars="0"/>
              <w:rPr>
                <w:i/>
              </w:rPr>
            </w:pPr>
            <w:r>
              <w:rPr>
                <w:rFonts w:hint="eastAsia"/>
                <w:i/>
              </w:rPr>
              <w:t>备注：如果是黑盒测试，则直接执行步骤3</w:t>
            </w:r>
          </w:p>
          <w:p>
            <w:pPr>
              <w:numPr>
                <w:ilvl w:val="0"/>
                <w:numId w:val="116"/>
              </w:numPr>
              <w:spacing w:line="240" w:lineRule="auto"/>
              <w:ind w:firstLineChars="0"/>
            </w:pPr>
            <w:r>
              <w:rPr>
                <w:rFonts w:hint="eastAsia"/>
              </w:rPr>
              <w:t>访问http://www.example.com</w:t>
            </w:r>
            <w:r>
              <w:t>[/YOUR-WEBAPP]</w:t>
            </w:r>
            <w:r>
              <w:rPr>
                <w:rFonts w:hint="eastAsia"/>
              </w:rPr>
              <w:t>/dwr/，对开放的所有DWR列表逐个进行测试，看看其是否有安全保护措施（如：认证、鉴权）。</w:t>
            </w:r>
          </w:p>
          <w:p>
            <w:pPr>
              <w:spacing w:line="240" w:lineRule="auto"/>
              <w:ind w:left="360" w:firstLine="0" w:firstLineChars="0"/>
            </w:pPr>
            <w:r>
              <w:rPr>
                <w:rFonts w:hint="eastAsia"/>
              </w:rPr>
              <w:t>备注：如果网站关闭了DWR的调试功能（也就是web.xml文件中dwr-invoker的debug参数的值为false），那么无法访问http://www.example.com</w:t>
            </w:r>
            <w:r>
              <w:t>[/YOUR-WEBAPP]</w:t>
            </w:r>
            <w:r>
              <w:rPr>
                <w:rFonts w:hint="eastAsia"/>
              </w:rPr>
              <w:t>/dwr/；但是DWR还是可以调用到，方法参考步骤4</w:t>
            </w:r>
          </w:p>
          <w:p>
            <w:pPr>
              <w:numPr>
                <w:ilvl w:val="0"/>
                <w:numId w:val="116"/>
              </w:numPr>
              <w:spacing w:line="240" w:lineRule="auto"/>
              <w:ind w:firstLineChars="0"/>
            </w:pPr>
            <w:r>
              <w:rPr>
                <w:rFonts w:hint="eastAsia"/>
              </w:rPr>
              <w:t>使用DWRDigger，调用DWR方法。</w:t>
            </w:r>
          </w:p>
          <w:p>
            <w:pPr>
              <w:pStyle w:val="83"/>
              <w:numPr>
                <w:ilvl w:val="0"/>
                <w:numId w:val="117"/>
              </w:numPr>
              <w:spacing w:after="120" w:line="240" w:lineRule="auto"/>
              <w:ind w:firstLineChars="0"/>
              <w:rPr>
                <w:snapToGrid/>
                <w:szCs w:val="20"/>
              </w:rPr>
            </w:pPr>
            <w:r>
              <w:rPr>
                <w:rFonts w:hint="eastAsia"/>
              </w:rPr>
              <w:t>双击</w:t>
            </w:r>
            <w:r>
              <w:t>DWRDigger</w:t>
            </w:r>
            <w:r>
              <w:rPr>
                <w:rFonts w:hint="eastAsia"/>
              </w:rPr>
              <w:t>图标，启动</w:t>
            </w:r>
            <w:r>
              <w:t>DWRDigger</w:t>
            </w:r>
            <w:r>
              <w:rPr>
                <w:rFonts w:hint="eastAsia"/>
              </w:rPr>
              <w:t>工具。</w:t>
            </w:r>
          </w:p>
          <w:p>
            <w:pPr>
              <w:pStyle w:val="83"/>
              <w:numPr>
                <w:ilvl w:val="0"/>
                <w:numId w:val="117"/>
              </w:numPr>
              <w:spacing w:after="120" w:line="240" w:lineRule="auto"/>
              <w:ind w:firstLineChars="0"/>
              <w:rPr>
                <w:snapToGrid/>
                <w:szCs w:val="20"/>
              </w:rPr>
            </w:pPr>
            <w:r>
              <w:rPr>
                <w:rFonts w:hint="eastAsia"/>
              </w:rPr>
              <w:t>点击“导入”按钮，选择要测试DWR对应的dwr.xml文件。（可以通过产品安装包，或者直接登录web服务器，获取dwr.xml文件。）</w:t>
            </w:r>
          </w:p>
          <w:p>
            <w:pPr>
              <w:pStyle w:val="83"/>
              <w:numPr>
                <w:ilvl w:val="0"/>
                <w:numId w:val="117"/>
              </w:numPr>
              <w:spacing w:after="120" w:line="240" w:lineRule="auto"/>
              <w:ind w:firstLineChars="0"/>
              <w:rPr>
                <w:snapToGrid/>
                <w:szCs w:val="20"/>
              </w:rPr>
            </w:pPr>
            <w:r>
              <w:rPr>
                <w:rFonts w:hint="eastAsia"/>
              </w:rPr>
              <w:t>配置Web应用对应的URL（形式：http://IP:端口/[webapp]，或者http://域名/[webapp]），例如：</w:t>
            </w:r>
            <w:r>
              <w:t>http://10.7</w:t>
            </w:r>
            <w:r>
              <w:rPr>
                <w:rFonts w:hint="eastAsia"/>
              </w:rPr>
              <w:t>0</w:t>
            </w:r>
            <w:r>
              <w:t>.17</w:t>
            </w:r>
            <w:r>
              <w:rPr>
                <w:rFonts w:hint="eastAsia"/>
              </w:rPr>
              <w:t>0</w:t>
            </w:r>
            <w:r>
              <w:t>.175:80</w:t>
            </w:r>
            <w:r>
              <w:rPr>
                <w:rFonts w:hint="eastAsia"/>
              </w:rPr>
              <w:t>80</w:t>
            </w:r>
            <w:r>
              <w:t>/</w:t>
            </w:r>
            <w:r>
              <w:rPr>
                <w:rFonts w:hint="eastAsia"/>
              </w:rPr>
              <w:t>tellin。</w:t>
            </w:r>
          </w:p>
          <w:p>
            <w:pPr>
              <w:pStyle w:val="83"/>
              <w:numPr>
                <w:ilvl w:val="0"/>
                <w:numId w:val="117"/>
              </w:numPr>
              <w:spacing w:after="120" w:line="240" w:lineRule="auto"/>
              <w:ind w:firstLineChars="0"/>
              <w:rPr>
                <w:snapToGrid/>
                <w:szCs w:val="20"/>
              </w:rPr>
            </w:pPr>
            <w:r>
              <w:rPr>
                <w:rFonts w:hint="eastAsia"/>
                <w:snapToGrid/>
                <w:szCs w:val="20"/>
              </w:rPr>
              <w:t>点击“DWR类”框中的类，自动获取DWR方法列表</w:t>
            </w:r>
          </w:p>
          <w:p>
            <w:pPr>
              <w:pStyle w:val="83"/>
              <w:numPr>
                <w:ilvl w:val="0"/>
                <w:numId w:val="117"/>
              </w:numPr>
              <w:spacing w:after="120" w:line="240" w:lineRule="auto"/>
              <w:ind w:firstLineChars="0"/>
              <w:rPr>
                <w:snapToGrid/>
                <w:szCs w:val="20"/>
              </w:rPr>
            </w:pPr>
            <w:r>
              <w:rPr>
                <w:rFonts w:hint="eastAsia"/>
                <w:snapToGrid/>
                <w:szCs w:val="20"/>
              </w:rPr>
              <w:t>点击“DWR方法”框中的方法，自动获取DWR方法对应的参数列表</w:t>
            </w:r>
          </w:p>
          <w:p>
            <w:pPr>
              <w:pStyle w:val="83"/>
              <w:numPr>
                <w:ilvl w:val="0"/>
                <w:numId w:val="117"/>
              </w:numPr>
              <w:spacing w:after="120" w:line="240" w:lineRule="auto"/>
              <w:ind w:firstLineChars="0"/>
              <w:rPr>
                <w:snapToGrid/>
                <w:szCs w:val="20"/>
              </w:rPr>
            </w:pPr>
            <w:r>
              <w:rPr>
                <w:rFonts w:hint="eastAsia"/>
                <w:snapToGrid/>
                <w:szCs w:val="20"/>
              </w:rPr>
              <w:t>在“输入参数和值”框中填写输入参数值，然后点击“调用”按钮</w:t>
            </w:r>
          </w:p>
          <w:p>
            <w:pPr>
              <w:pStyle w:val="83"/>
              <w:numPr>
                <w:ilvl w:val="0"/>
                <w:numId w:val="117"/>
              </w:numPr>
              <w:spacing w:after="120" w:line="240" w:lineRule="auto"/>
              <w:ind w:firstLineChars="0"/>
              <w:rPr>
                <w:snapToGrid/>
                <w:szCs w:val="20"/>
              </w:rPr>
            </w:pPr>
            <w:r>
              <w:rPr>
                <w:rFonts w:hint="eastAsia"/>
                <w:snapToGrid/>
                <w:szCs w:val="20"/>
              </w:rPr>
              <w:t>在“返回结果”框中查看调用的返回结果。</w:t>
            </w:r>
          </w:p>
          <w:p>
            <w:pPr>
              <w:spacing w:after="120" w:line="240" w:lineRule="auto"/>
              <w:ind w:firstLine="420"/>
            </w:pPr>
            <w:r>
              <w:rPr>
                <w:snapToGrid/>
              </w:rPr>
              <w:drawing>
                <wp:inline distT="0" distB="0" distL="0" distR="0">
                  <wp:extent cx="3657600" cy="2562225"/>
                  <wp:effectExtent l="19050" t="0" r="0" b="0"/>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noChangeArrowheads="1"/>
                          </pic:cNvPicPr>
                        </pic:nvPicPr>
                        <pic:blipFill>
                          <a:blip r:embed="rId58" cstate="print"/>
                          <a:srcRect/>
                          <a:stretch>
                            <a:fillRect/>
                          </a:stretch>
                        </pic:blipFill>
                        <pic:spPr>
                          <a:xfrm>
                            <a:off x="0" y="0"/>
                            <a:ext cx="3657600" cy="2562225"/>
                          </a:xfrm>
                          <a:prstGeom prst="rect">
                            <a:avLst/>
                          </a:prstGeom>
                          <a:noFill/>
                          <a:ln w="9525">
                            <a:noFill/>
                            <a:miter lim="800000"/>
                            <a:headEnd/>
                            <a:tailEnd/>
                          </a:ln>
                        </pic:spPr>
                      </pic:pic>
                    </a:graphicData>
                  </a:graphic>
                </wp:inline>
              </w:drawing>
            </w:r>
          </w:p>
          <w:p>
            <w:pPr>
              <w:spacing w:after="120" w:line="240" w:lineRule="auto"/>
              <w:ind w:firstLine="420"/>
            </w:pPr>
            <w:r>
              <w:rPr>
                <w:rFonts w:hint="eastAsia"/>
              </w:rPr>
              <w:t>备注：</w:t>
            </w:r>
          </w:p>
          <w:p>
            <w:pPr>
              <w:pStyle w:val="83"/>
              <w:numPr>
                <w:ilvl w:val="0"/>
                <w:numId w:val="118"/>
              </w:numPr>
              <w:spacing w:after="120" w:line="240" w:lineRule="auto"/>
              <w:ind w:firstLineChars="0"/>
              <w:rPr>
                <w:snapToGrid/>
                <w:szCs w:val="20"/>
              </w:rPr>
            </w:pPr>
            <w:r>
              <w:rPr>
                <w:rFonts w:hint="eastAsia"/>
                <w:snapToGrid/>
                <w:szCs w:val="20"/>
              </w:rPr>
              <w:t>如果了网站开启了DWR的Debug功能（通过IE可以访问到其</w:t>
            </w:r>
            <w:r>
              <w:rPr>
                <w:snapToGrid/>
                <w:szCs w:val="20"/>
              </w:rPr>
              <w:t>dwr/index.htm</w:t>
            </w:r>
            <w:r>
              <w:rPr>
                <w:rFonts w:hint="eastAsia"/>
                <w:snapToGrid/>
                <w:szCs w:val="20"/>
              </w:rPr>
              <w:t>l页面），则可以在Web应用URL中输入</w:t>
            </w:r>
            <w:r>
              <w:rPr>
                <w:snapToGrid/>
                <w:szCs w:val="20"/>
              </w:rPr>
              <w:t>dwr/index.htm</w:t>
            </w:r>
            <w:r>
              <w:rPr>
                <w:rFonts w:hint="eastAsia"/>
                <w:snapToGrid/>
                <w:szCs w:val="20"/>
              </w:rPr>
              <w:t>l对应的URL（例如：</w:t>
            </w:r>
            <w:r>
              <w:rPr>
                <w:snapToGrid/>
                <w:szCs w:val="20"/>
              </w:rPr>
              <w:t>http://10.7</w:t>
            </w:r>
            <w:r>
              <w:rPr>
                <w:rFonts w:hint="eastAsia"/>
                <w:snapToGrid/>
                <w:szCs w:val="20"/>
              </w:rPr>
              <w:t>0</w:t>
            </w:r>
            <w:r>
              <w:rPr>
                <w:snapToGrid/>
                <w:szCs w:val="20"/>
              </w:rPr>
              <w:t>.17</w:t>
            </w:r>
            <w:r>
              <w:rPr>
                <w:rFonts w:hint="eastAsia"/>
                <w:snapToGrid/>
                <w:szCs w:val="20"/>
              </w:rPr>
              <w:t>0</w:t>
            </w:r>
            <w:r>
              <w:rPr>
                <w:snapToGrid/>
                <w:szCs w:val="20"/>
              </w:rPr>
              <w:t>.175:80</w:t>
            </w:r>
            <w:r>
              <w:rPr>
                <w:rFonts w:hint="eastAsia"/>
                <w:snapToGrid/>
                <w:szCs w:val="20"/>
              </w:rPr>
              <w:t>80</w:t>
            </w:r>
            <w:r>
              <w:rPr>
                <w:snapToGrid/>
                <w:szCs w:val="20"/>
              </w:rPr>
              <w:t>/</w:t>
            </w:r>
            <w:r>
              <w:rPr>
                <w:rFonts w:hint="eastAsia"/>
                <w:snapToGrid/>
                <w:szCs w:val="20"/>
              </w:rPr>
              <w:t>dwr/index.html）。这时候，就不需要导入dwr.xml文件了。</w:t>
            </w:r>
          </w:p>
          <w:p>
            <w:pPr>
              <w:pStyle w:val="83"/>
              <w:numPr>
                <w:ilvl w:val="0"/>
                <w:numId w:val="118"/>
              </w:numPr>
              <w:spacing w:after="120" w:line="240" w:lineRule="auto"/>
              <w:ind w:firstLineChars="0"/>
              <w:rPr>
                <w:snapToGrid/>
                <w:szCs w:val="20"/>
              </w:rPr>
            </w:pPr>
            <w:r>
              <w:rPr>
                <w:rFonts w:hint="eastAsia"/>
                <w:snapToGrid/>
                <w:szCs w:val="20"/>
              </w:rPr>
              <w:t>如果需要测试Internet上的DWR类，在确保IE连接Internet的代理配置正确的情况下，点击选择“使用IE代理”。</w:t>
            </w:r>
          </w:p>
          <w:p>
            <w:pPr>
              <w:pStyle w:val="83"/>
              <w:numPr>
                <w:ilvl w:val="0"/>
                <w:numId w:val="118"/>
              </w:numPr>
              <w:spacing w:after="120" w:line="240" w:lineRule="auto"/>
              <w:ind w:firstLineChars="0"/>
              <w:rPr>
                <w:snapToGrid/>
                <w:szCs w:val="20"/>
              </w:rPr>
            </w:pPr>
            <w:r>
              <w:rPr>
                <w:rFonts w:hint="eastAsia"/>
                <w:snapToGrid/>
                <w:szCs w:val="20"/>
              </w:rPr>
              <w:t>如果测试的DWR类有会话管理机制，则通过代理工具获取会话标识及值，并在Cookie中配置会话标识及值，例如：</w:t>
            </w:r>
            <w:r>
              <w:rPr>
                <w:snapToGrid/>
                <w:szCs w:val="20"/>
              </w:rPr>
              <w:t>JSESSIONID=0599F4FC3E64C7C673D27F296AA1450D</w:t>
            </w:r>
          </w:p>
          <w:p>
            <w:pPr>
              <w:numPr>
                <w:ilvl w:val="0"/>
                <w:numId w:val="116"/>
              </w:numPr>
              <w:spacing w:line="240" w:lineRule="auto"/>
              <w:ind w:firstLineChars="0"/>
            </w:pPr>
            <w:r>
              <w:rPr>
                <w:rFonts w:hint="eastAsia"/>
              </w:rPr>
              <w:t>分析这些DWR提供的功能是否有安全保护措施（如：认证、鉴权）。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网站没有使用DWR；或者使用了，但不存在安全漏洞。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DWR(Direct Web Remoting)是一个WEB远程调用框架，利用这个框架可以让AJAX开发变得很简单，但同时也会因为开启Debug功能、缺乏认证、鉴权机制而带来严重的安全隐患。dwr.jar是一个开源的类库，可以帮助开发人员开发包含AJAX技术的网站。它可以允许在浏览器里的代码（javascript）使用运行在WEB服务 器上的JAVA函数，就像它就在浏览器里一样。它包含两个主要的部分：允许JavaScript从WEB服务器上一个遵循了AJAX原则的Servlet(小应用程序)中获取数据。另外一方面一个 JavaScript库可以帮助网站开发人员轻松地利用获取的数据来动态改变网页的内容。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3"/>
      </w:pPr>
      <w:bookmarkStart w:id="112" w:name="_Toc402773734"/>
      <w:r>
        <w:rPr>
          <w:rFonts w:hint="eastAsia"/>
        </w:rPr>
        <w:t>HTML5安全测试</w:t>
      </w:r>
      <w:bookmarkEnd w:id="112"/>
    </w:p>
    <w:p>
      <w:pPr>
        <w:ind w:firstLine="420"/>
      </w:pPr>
      <w:r>
        <w:rPr>
          <w:rFonts w:hint="eastAsia"/>
        </w:rPr>
        <w:t>HTML5作为下一代的开发规范，为开发者提供了许多新的标签（详见附件5.2）、功能（跨域资源共享、客户端存储、WebWorker、WebRTC、WebSocket等等），这些新的标签及功能增加了攻击面，存在被攻击的风险。</w:t>
      </w:r>
    </w:p>
    <w:p>
      <w:pPr>
        <w:pStyle w:val="4"/>
        <w:spacing w:line="240" w:lineRule="auto"/>
      </w:pPr>
      <w:bookmarkStart w:id="113" w:name="_Toc402773735"/>
      <w:r>
        <w:rPr>
          <w:rFonts w:hint="eastAsia"/>
        </w:rPr>
        <w:t>跨域资源共享测试</w:t>
      </w:r>
      <w:bookmarkEnd w:id="113"/>
    </w:p>
    <w:tbl>
      <w:tblPr>
        <w:tblStyle w:val="32"/>
        <w:tblW w:w="93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7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7714"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SEC_Web_HTML5_01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7714"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跨域资源共享测试（CORS）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7714"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由于浏览器的同源策略给AJAX开发带来许多不便，虽然HTML5之前有许多解决跨域问题的方法，但不同的浏览器兼容性较差。自HTML5开始，允许AJAX在进行跨域操作，服务端只需要在返回的响应头中配置</w:t>
            </w:r>
            <w:r>
              <w:t>Access-Control-Allow-Origin</w:t>
            </w:r>
            <w:r>
              <w:rPr>
                <w:rFonts w:hint="eastAsia"/>
              </w:rPr>
              <w:t>属性，即可在允许的范围内进行跨域请求，但该属性配置不当会引起安全问题。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7714"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7714" w:type="dxa"/>
            <w:tcBorders>
              <w:top w:val="single" w:color="auto" w:sz="4" w:space="0"/>
              <w:left w:val="single" w:color="auto" w:sz="4" w:space="0"/>
              <w:bottom w:val="single" w:color="auto" w:sz="4" w:space="0"/>
              <w:right w:val="single" w:color="auto" w:sz="4" w:space="0"/>
            </w:tcBorders>
          </w:tcPr>
          <w:p>
            <w:pPr>
              <w:numPr>
                <w:ilvl w:val="0"/>
                <w:numId w:val="119"/>
              </w:numPr>
              <w:spacing w:line="240" w:lineRule="auto"/>
              <w:ind w:firstLineChars="0"/>
            </w:pPr>
            <w:r>
              <w:rPr>
                <w:rFonts w:hint="eastAsia"/>
              </w:rPr>
              <w:t>存在两个Web应用A和B并且运行正常</w:t>
            </w:r>
          </w:p>
          <w:p>
            <w:pPr>
              <w:numPr>
                <w:ilvl w:val="0"/>
                <w:numId w:val="119"/>
              </w:numPr>
              <w:spacing w:line="240" w:lineRule="auto"/>
              <w:ind w:firstLineChars="0"/>
            </w:pPr>
            <w:r>
              <w:rPr>
                <w:rFonts w:hint="eastAsia"/>
              </w:rPr>
              <w:t>A使用AJAX进行跨域请求B的资源，如请求URL为http://b.com/xxx</w:t>
            </w:r>
          </w:p>
          <w:p>
            <w:pPr>
              <w:numPr>
                <w:ilvl w:val="0"/>
                <w:numId w:val="119"/>
              </w:numPr>
              <w:spacing w:line="240" w:lineRule="auto"/>
              <w:ind w:firstLineChars="0"/>
            </w:pPr>
            <w:r>
              <w:rPr>
                <w:rFonts w:hint="eastAsia"/>
              </w:rPr>
              <w:t>B在返回的响应头中加入</w:t>
            </w:r>
            <w:r>
              <w:t>Access-Control-Allow-Origin</w:t>
            </w:r>
            <w:r>
              <w:rPr>
                <w:rFonts w:hint="eastAsia"/>
              </w:rPr>
              <w:t>属性，如通过</w:t>
            </w:r>
            <w:r>
              <w:t>response.setHeader("Access-Control-Allow-Origin","*");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7714" w:type="dxa"/>
            <w:tcBorders>
              <w:top w:val="single" w:color="auto" w:sz="4" w:space="0"/>
              <w:left w:val="single" w:color="auto" w:sz="4" w:space="0"/>
              <w:bottom w:val="single" w:color="auto" w:sz="4" w:space="0"/>
              <w:right w:val="single" w:color="auto" w:sz="4" w:space="0"/>
            </w:tcBorders>
          </w:tcPr>
          <w:p>
            <w:pPr>
              <w:pStyle w:val="83"/>
              <w:numPr>
                <w:ilvl w:val="0"/>
                <w:numId w:val="120"/>
              </w:numPr>
              <w:spacing w:line="240" w:lineRule="auto"/>
              <w:ind w:firstLineChars="0"/>
            </w:pPr>
            <w:r>
              <w:rPr>
                <w:rFonts w:hint="eastAsia"/>
              </w:rPr>
              <w:t>配置burpsuite为浏览器代理，如图：</w:t>
            </w:r>
          </w:p>
          <w:p>
            <w:pPr>
              <w:spacing w:line="240" w:lineRule="auto"/>
              <w:ind w:left="360" w:firstLine="0" w:firstLineChars="0"/>
            </w:pPr>
            <w:r>
              <w:rPr>
                <w:snapToGrid/>
              </w:rPr>
              <w:drawing>
                <wp:inline distT="0" distB="0" distL="0" distR="0">
                  <wp:extent cx="3937000" cy="2393950"/>
                  <wp:effectExtent l="19050" t="0" r="6350" b="0"/>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noChangeArrowheads="1"/>
                          </pic:cNvPicPr>
                        </pic:nvPicPr>
                        <pic:blipFill>
                          <a:blip r:embed="rId32" cstate="print"/>
                          <a:srcRect/>
                          <a:stretch>
                            <a:fillRect/>
                          </a:stretch>
                        </pic:blipFill>
                        <pic:spPr>
                          <a:xfrm>
                            <a:off x="0" y="0"/>
                            <a:ext cx="3937000" cy="2393950"/>
                          </a:xfrm>
                          <a:prstGeom prst="rect">
                            <a:avLst/>
                          </a:prstGeom>
                          <a:noFill/>
                          <a:ln w="9525">
                            <a:noFill/>
                            <a:miter lim="800000"/>
                            <a:headEnd/>
                            <a:tailEnd/>
                          </a:ln>
                        </pic:spPr>
                      </pic:pic>
                    </a:graphicData>
                  </a:graphic>
                </wp:inline>
              </w:drawing>
            </w:r>
          </w:p>
          <w:p>
            <w:pPr>
              <w:spacing w:line="240" w:lineRule="auto"/>
              <w:ind w:left="360" w:firstLine="0" w:firstLineChars="0"/>
            </w:pPr>
            <w:r>
              <w:rPr>
                <w:snapToGrid/>
              </w:rPr>
              <w:drawing>
                <wp:inline distT="0" distB="0" distL="0" distR="0">
                  <wp:extent cx="3943350" cy="4667250"/>
                  <wp:effectExtent l="1905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pic:cNvPicPr>
                            <a:picLocks noChangeAspect="1" noChangeArrowheads="1"/>
                          </pic:cNvPicPr>
                        </pic:nvPicPr>
                        <pic:blipFill>
                          <a:blip r:embed="rId33" cstate="print"/>
                          <a:srcRect/>
                          <a:stretch>
                            <a:fillRect/>
                          </a:stretch>
                        </pic:blipFill>
                        <pic:spPr>
                          <a:xfrm>
                            <a:off x="0" y="0"/>
                            <a:ext cx="3943350" cy="4667250"/>
                          </a:xfrm>
                          <a:prstGeom prst="rect">
                            <a:avLst/>
                          </a:prstGeom>
                          <a:noFill/>
                          <a:ln w="9525">
                            <a:noFill/>
                            <a:miter lim="800000"/>
                            <a:headEnd/>
                            <a:tailEnd/>
                          </a:ln>
                        </pic:spPr>
                      </pic:pic>
                    </a:graphicData>
                  </a:graphic>
                </wp:inline>
              </w:drawing>
            </w:r>
          </w:p>
          <w:p>
            <w:pPr>
              <w:spacing w:line="240" w:lineRule="auto"/>
              <w:ind w:firstLine="0" w:firstLineChars="0"/>
            </w:pPr>
          </w:p>
          <w:p>
            <w:pPr>
              <w:pStyle w:val="83"/>
              <w:numPr>
                <w:ilvl w:val="0"/>
                <w:numId w:val="120"/>
              </w:numPr>
              <w:spacing w:line="240" w:lineRule="auto"/>
              <w:ind w:firstLineChars="0"/>
            </w:pPr>
            <w:r>
              <w:rPr>
                <w:rFonts w:hint="eastAsia"/>
              </w:rPr>
              <w:t>点击“Repeater”标签</w:t>
            </w:r>
            <w:r>
              <w:t>，</w:t>
            </w:r>
            <w:r>
              <w:rPr>
                <w:rFonts w:hint="eastAsia"/>
              </w:rPr>
              <w:t>并修改GET请求的URL为上面的跨域URL，，点击GO，如图：</w:t>
            </w:r>
          </w:p>
          <w:p>
            <w:pPr>
              <w:spacing w:line="240" w:lineRule="auto"/>
              <w:ind w:left="420" w:firstLine="0" w:firstLineChars="0"/>
            </w:pPr>
            <w:r>
              <w:rPr>
                <w:snapToGrid/>
              </w:rPr>
              <w:drawing>
                <wp:inline distT="0" distB="0" distL="0" distR="0">
                  <wp:extent cx="4443730" cy="3541395"/>
                  <wp:effectExtent l="19050" t="0" r="0" b="0"/>
                  <wp:docPr id="54" name="图片 53" descr="无标题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descr="无标题5.png"/>
                          <pic:cNvPicPr>
                            <a:picLocks noChangeAspect="1"/>
                          </pic:cNvPicPr>
                        </pic:nvPicPr>
                        <pic:blipFill>
                          <a:blip r:embed="rId59" cstate="print"/>
                          <a:stretch>
                            <a:fillRect/>
                          </a:stretch>
                        </pic:blipFill>
                        <pic:spPr>
                          <a:xfrm>
                            <a:off x="0" y="0"/>
                            <a:ext cx="4442722" cy="3540760"/>
                          </a:xfrm>
                          <a:prstGeom prst="rect">
                            <a:avLst/>
                          </a:prstGeom>
                        </pic:spPr>
                      </pic:pic>
                    </a:graphicData>
                  </a:graphic>
                </wp:inline>
              </w:drawing>
            </w:r>
          </w:p>
          <w:p>
            <w:pPr>
              <w:spacing w:line="240" w:lineRule="auto"/>
              <w:ind w:left="420" w:firstLine="0" w:firstLineChars="0"/>
            </w:pPr>
            <w:r>
              <w:rPr>
                <w:rFonts w:hint="eastAsia"/>
              </w:rPr>
              <w:t>3、查看返回的响应头中有没有</w:t>
            </w:r>
            <w:r>
              <w:t>Access-Control-Allow-Origin</w:t>
            </w:r>
            <w:r>
              <w:rPr>
                <w:rFonts w:hint="eastAsia"/>
              </w:rPr>
              <w:t>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7714"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返回的响应头中的</w:t>
            </w:r>
            <w:r>
              <w:t>Access-Control-Allow-Origin</w:t>
            </w:r>
            <w:r>
              <w:rPr>
                <w:rFonts w:hint="eastAsia"/>
              </w:rPr>
              <w:t>不应设置为所有域“*”，而是按需配置的域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7714"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7714" w:type="dxa"/>
            <w:tcBorders>
              <w:top w:val="single" w:color="auto" w:sz="4" w:space="0"/>
              <w:left w:val="single" w:color="auto" w:sz="4" w:space="0"/>
              <w:bottom w:val="single" w:color="auto" w:sz="4" w:space="0"/>
              <w:right w:val="single" w:color="auto" w:sz="4" w:space="0"/>
            </w:tcBorders>
          </w:tcPr>
          <w:p>
            <w:pPr>
              <w:ind w:firstLine="0" w:firstLineChars="0"/>
            </w:pPr>
          </w:p>
        </w:tc>
      </w:tr>
    </w:tbl>
    <w:p>
      <w:pPr>
        <w:ind w:firstLine="420"/>
      </w:pPr>
    </w:p>
    <w:p>
      <w:pPr>
        <w:pStyle w:val="4"/>
        <w:spacing w:line="240" w:lineRule="auto"/>
      </w:pPr>
      <w:bookmarkStart w:id="114" w:name="_Toc402773736"/>
      <w:r>
        <w:t>Web</w:t>
      </w:r>
      <w:r>
        <w:rPr>
          <w:rFonts w:hint="eastAsia"/>
        </w:rPr>
        <w:t>客户端存储安全测试</w:t>
      </w:r>
      <w:bookmarkEnd w:id="114"/>
    </w:p>
    <w:tbl>
      <w:tblPr>
        <w:tblStyle w:val="32"/>
        <w:tblW w:w="89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73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t>编号</w:t>
            </w:r>
          </w:p>
        </w:tc>
        <w:tc>
          <w:tcPr>
            <w:tcW w:w="7316" w:type="dxa"/>
            <w:tcBorders>
              <w:top w:val="single" w:color="auto" w:sz="4" w:space="0"/>
              <w:left w:val="single" w:color="auto" w:sz="4" w:space="0"/>
              <w:bottom w:val="single" w:color="auto" w:sz="4" w:space="0"/>
              <w:right w:val="single" w:color="auto" w:sz="4" w:space="0"/>
            </w:tcBorders>
          </w:tcPr>
          <w:p>
            <w:pPr>
              <w:ind w:firstLine="0" w:firstLineChars="0"/>
            </w:pPr>
            <w:r>
              <w:t>SEC_Web_</w:t>
            </w:r>
            <w:r>
              <w:rPr>
                <w:rFonts w:hint="eastAsia"/>
              </w:rPr>
              <w:t xml:space="preserve"> HTML5_02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t>测试用例名称</w:t>
            </w:r>
          </w:p>
        </w:tc>
        <w:tc>
          <w:tcPr>
            <w:tcW w:w="731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Web客户端存储安全测试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t>测试目的</w:t>
            </w:r>
          </w:p>
        </w:tc>
        <w:tc>
          <w:tcPr>
            <w:tcW w:w="7316"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Web客户端存储包括</w:t>
            </w:r>
            <w:r>
              <w:t>WebStorage</w:t>
            </w:r>
            <w:r>
              <w:rPr>
                <w:rFonts w:hint="eastAsia"/>
              </w:rPr>
              <w:t>和WebSQL，在HTML5的</w:t>
            </w:r>
            <w:r>
              <w:t>WebStorage</w:t>
            </w:r>
            <w:r>
              <w:rPr>
                <w:rFonts w:hint="eastAsia"/>
              </w:rPr>
              <w:t>出现之前，客户端存储即本地存储一直都是使用cookie的方式，但cookie作为本地存储有以下缺点：数据只能最大存4k、在HTTP请求中cookie是明文传输、每次请求响应都附带cookie增加了不必要的流量损失。WebStorage是HTML新增的本地存储解决方案之一，可存达5M的数据，包括localStorage和sessionStorage两种类型API。另一种是WebSQL，实际上就是在浏览器中嵌入SQLlite数据库，在客户端存储、查询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t>用例级别</w:t>
            </w:r>
          </w:p>
        </w:tc>
        <w:tc>
          <w:tcPr>
            <w:tcW w:w="7316" w:type="dxa"/>
            <w:tcBorders>
              <w:top w:val="single" w:color="auto" w:sz="4" w:space="0"/>
              <w:left w:val="single" w:color="auto" w:sz="4" w:space="0"/>
              <w:bottom w:val="single" w:color="auto" w:sz="4" w:space="0"/>
              <w:right w:val="single" w:color="auto" w:sz="4" w:space="0"/>
            </w:tcBorders>
          </w:tcPr>
          <w:p>
            <w:pPr>
              <w:ind w:firstLine="0" w:firstLineChars="0"/>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t>测试条件</w:t>
            </w:r>
          </w:p>
        </w:tc>
        <w:tc>
          <w:tcPr>
            <w:tcW w:w="7316"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w:t>
            </w:r>
            <w:r>
              <w:t>Web业务运行正常</w:t>
            </w:r>
            <w:r>
              <w:rPr>
                <w:rFonts w:hint="eastAsia"/>
              </w:rPr>
              <w:t>并且使用HTML5的</w:t>
            </w:r>
            <w:r>
              <w:t>WebStorage</w:t>
            </w:r>
            <w:r>
              <w:rPr>
                <w:rFonts w:hint="eastAsia"/>
              </w:rPr>
              <w:t>或WebSQL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t>执行步骤</w:t>
            </w:r>
          </w:p>
        </w:tc>
        <w:tc>
          <w:tcPr>
            <w:tcW w:w="7316"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1、打开Chrome浏览器并在地址栏中输入待测网址，空白处点击右键选择审查元素，再点击“Resources”如图：</w:t>
            </w:r>
          </w:p>
          <w:p>
            <w:pPr>
              <w:spacing w:line="240" w:lineRule="auto"/>
              <w:ind w:firstLine="0" w:firstLineChars="0"/>
            </w:pPr>
            <w:r>
              <w:rPr>
                <w:rFonts w:hint="eastAsia"/>
                <w:snapToGrid/>
              </w:rPr>
              <w:drawing>
                <wp:inline distT="0" distB="0" distL="0" distR="0">
                  <wp:extent cx="4451350" cy="3623945"/>
                  <wp:effectExtent l="19050" t="0" r="6350" b="0"/>
                  <wp:docPr id="49" name="图片 48" descr="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descr="无标题.png"/>
                          <pic:cNvPicPr>
                            <a:picLocks noChangeAspect="1"/>
                          </pic:cNvPicPr>
                        </pic:nvPicPr>
                        <pic:blipFill>
                          <a:blip r:embed="rId60" cstate="print"/>
                          <a:stretch>
                            <a:fillRect/>
                          </a:stretch>
                        </pic:blipFill>
                        <pic:spPr>
                          <a:xfrm>
                            <a:off x="0" y="0"/>
                            <a:ext cx="4452421" cy="3625215"/>
                          </a:xfrm>
                          <a:prstGeom prst="rect">
                            <a:avLst/>
                          </a:prstGeom>
                        </pic:spPr>
                      </pic:pic>
                    </a:graphicData>
                  </a:graphic>
                </wp:inline>
              </w:drawing>
            </w:r>
          </w:p>
          <w:p>
            <w:pPr>
              <w:spacing w:line="240" w:lineRule="auto"/>
              <w:ind w:firstLine="0" w:firstLineChars="0"/>
            </w:pPr>
          </w:p>
          <w:p>
            <w:pPr>
              <w:spacing w:line="240" w:lineRule="auto"/>
              <w:ind w:firstLine="0" w:firstLineChars="0"/>
            </w:pPr>
            <w:r>
              <w:rPr>
                <w:rFonts w:hint="eastAsia"/>
              </w:rPr>
              <w:t>2、检查数据是否放在合适的作用域里，包括用户sessionID不要用LocalStorage存储，如有必要则放在sessionStorage里。用户数据不要储存在全局变量里，而应该放在临时变量或者局部变量里。另外，无论是LocalStorage或sessionStorage都不要存储敏感信息等重要数据。</w:t>
            </w:r>
          </w:p>
          <w:p>
            <w:pPr>
              <w:spacing w:line="240" w:lineRule="auto"/>
              <w:ind w:firstLine="0" w:firstLineChars="0"/>
            </w:pPr>
            <w:r>
              <w:rPr>
                <w:rFonts w:hint="eastAsia"/>
                <w:snapToGrid/>
              </w:rPr>
              <w:drawing>
                <wp:inline distT="0" distB="0" distL="0" distR="0">
                  <wp:extent cx="4508500" cy="3961765"/>
                  <wp:effectExtent l="19050" t="0" r="6350" b="0"/>
                  <wp:docPr id="51" name="图片 50" descr="无标题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无标题2.png"/>
                          <pic:cNvPicPr>
                            <a:picLocks noChangeAspect="1"/>
                          </pic:cNvPicPr>
                        </pic:nvPicPr>
                        <pic:blipFill>
                          <a:blip r:embed="rId61" cstate="print"/>
                          <a:stretch>
                            <a:fillRect/>
                          </a:stretch>
                        </pic:blipFill>
                        <pic:spPr>
                          <a:xfrm>
                            <a:off x="0" y="0"/>
                            <a:ext cx="4508500" cy="3961765"/>
                          </a:xfrm>
                          <a:prstGeom prst="rect">
                            <a:avLst/>
                          </a:prstGeom>
                        </pic:spPr>
                      </pic:pic>
                    </a:graphicData>
                  </a:graphic>
                </wp:inline>
              </w:drawing>
            </w:r>
          </w:p>
          <w:p>
            <w:pPr>
              <w:ind w:firstLine="0" w:firstLineChars="0"/>
            </w:pPr>
          </w:p>
          <w:p>
            <w:pPr>
              <w:spacing w:line="240" w:lineRule="auto"/>
              <w:ind w:firstLine="0" w:firstLineChars="0"/>
            </w:pPr>
            <w:r>
              <w:rPr>
                <w:rFonts w:hint="eastAsia"/>
              </w:rPr>
              <w:t>3、对于WebSQL，除了检查是否存储敏感信息之外，还需要检查是否存在SQL注入，具体测试可参考“SQL注入测试”章节。另外，由于WebSQL可通过JavaScript读取所有数据，因此需要检查是否存在XSS，具体测试可参考“跨站脚本测试”章节。</w:t>
            </w:r>
          </w:p>
          <w:p>
            <w:pPr>
              <w:ind w:firstLine="0" w:firstLineChars="0"/>
              <w:rPr>
                <w:lang w:val="fr-FR"/>
              </w:rPr>
            </w:pPr>
            <w:r>
              <w:rPr>
                <w:snapToGrid/>
              </w:rPr>
              <w:drawing>
                <wp:inline distT="0" distB="0" distL="0" distR="0">
                  <wp:extent cx="4508500" cy="4728845"/>
                  <wp:effectExtent l="19050" t="0" r="6350" b="0"/>
                  <wp:docPr id="52" name="图片 51" descr="无标题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无标题3.png"/>
                          <pic:cNvPicPr>
                            <a:picLocks noChangeAspect="1"/>
                          </pic:cNvPicPr>
                        </pic:nvPicPr>
                        <pic:blipFill>
                          <a:blip r:embed="rId62" cstate="print"/>
                          <a:stretch>
                            <a:fillRect/>
                          </a:stretch>
                        </pic:blipFill>
                        <pic:spPr>
                          <a:xfrm>
                            <a:off x="0" y="0"/>
                            <a:ext cx="4508500" cy="472884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t>预期结果</w:t>
            </w:r>
          </w:p>
        </w:tc>
        <w:tc>
          <w:tcPr>
            <w:tcW w:w="731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LocalStorage、sessionStorage或WebSQL均未发现敏感信息等重要数据，LocalStorage无sessionID，WebSQL无SQL注入。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t>备注</w:t>
            </w:r>
          </w:p>
        </w:tc>
        <w:tc>
          <w:tcPr>
            <w:tcW w:w="7316" w:type="dxa"/>
            <w:tcBorders>
              <w:top w:val="single" w:color="auto" w:sz="4" w:space="0"/>
              <w:left w:val="single" w:color="auto" w:sz="4" w:space="0"/>
              <w:bottom w:val="single" w:color="auto" w:sz="4" w:space="0"/>
              <w:right w:val="single" w:color="auto" w:sz="4" w:space="0"/>
            </w:tcBorders>
          </w:tcPr>
          <w:p>
            <w:pPr>
              <w:ind w:firstLine="0" w:firstLineChars="0"/>
              <w:jc w:val="both"/>
            </w:pPr>
            <w:r>
              <w:rPr>
                <w:rFonts w:hint="eastAsia"/>
              </w:rPr>
              <w:t>1、除利用Chrome浏览器查看</w:t>
            </w:r>
            <w:r>
              <w:t>WebStorage</w:t>
            </w:r>
            <w:r>
              <w:rPr>
                <w:rFonts w:hint="eastAsia"/>
              </w:rPr>
              <w:t>和WebSQL之外，可在页面引入</w:t>
            </w:r>
            <w:r>
              <w:t>html5_attack_framerwork.js</w:t>
            </w:r>
            <w:r>
              <w:rPr>
                <w:rFonts w:hint="eastAsia"/>
              </w:rPr>
              <w:t>脚本并执行方法得到LocalStorage、sessionStorage或WebSQL的数据，具体请参考</w:t>
            </w:r>
            <w:r>
              <w:t>https://appsec-labs.com/html5/HTML5-attack-framework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t>测试结果</w:t>
            </w:r>
          </w:p>
        </w:tc>
        <w:tc>
          <w:tcPr>
            <w:tcW w:w="7316"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115" w:name="_Toc402773737"/>
      <w:r>
        <w:rPr>
          <w:rFonts w:hint="eastAsia"/>
        </w:rPr>
        <w:t>WebWorker安全测试</w:t>
      </w:r>
      <w:bookmarkEnd w:id="115"/>
    </w:p>
    <w:tbl>
      <w:tblPr>
        <w:tblStyle w:val="32"/>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9"/>
        <w:gridCol w:w="7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编号</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t>SEC_Web_</w:t>
            </w:r>
            <w:r>
              <w:rPr>
                <w:rFonts w:hint="eastAsia"/>
              </w:rPr>
              <w:t xml:space="preserve"> HTML5_03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测试用例名称</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WebWorker安全测试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测试目的</w:t>
            </w:r>
          </w:p>
        </w:tc>
        <w:tc>
          <w:tcPr>
            <w:tcW w:w="7039"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由于Javascript是单线程执行的，在执行过程中浏览器不能执行其它Javascript脚本，使用WebWorker可以将计算过程放入一个新线程里去执行，样可以同时执行多个JS任务而不会阻塞浏览器。默认情况下WebWorker无法访问DOM，只能通过postMessageAPI和主线程通信。postMessage在HTML5中被引入，用来解决跨域或者跨线程数据交互的问题。但是如果messaging可以接收任何来源的信息，此页面有可能会被攻击；另外postMessage不通过服务器，如果不经过验证和过滤，可能成为XSS注入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用例级别</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测试条件</w:t>
            </w:r>
          </w:p>
        </w:tc>
        <w:tc>
          <w:tcPr>
            <w:tcW w:w="7039"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w:t>
            </w:r>
            <w:r>
              <w:t>Web业务运行正常</w:t>
            </w:r>
            <w:r>
              <w:rPr>
                <w:rFonts w:hint="eastAsia"/>
              </w:rPr>
              <w:t>并在Web中使用WebWorker</w:t>
            </w:r>
          </w:p>
          <w:p>
            <w:pPr>
              <w:spacing w:line="240" w:lineRule="auto"/>
              <w:ind w:firstLine="0" w:firstLineChars="0"/>
            </w:pPr>
            <w:r>
              <w:rPr>
                <w:rFonts w:hint="eastAsia"/>
              </w:rPr>
              <w:t>2、假设存在页面A，并且引用WebWorker，如http://xxx/xxx.js，该WebWorker通过postMessage发送数据到页面A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执行步骤</w:t>
            </w:r>
          </w:p>
        </w:tc>
        <w:tc>
          <w:tcPr>
            <w:tcW w:w="7039"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1、检查页面A接收WebWorker数据的代码（即监听事件代码）是否使用InnerHTML之类的代码。</w:t>
            </w:r>
          </w:p>
          <w:p>
            <w:pPr>
              <w:ind w:firstLine="0" w:firstLineChars="0"/>
              <w:rPr>
                <w:lang w:val="fr-FR"/>
              </w:rPr>
            </w:pPr>
            <w:r>
              <w:rPr>
                <w:snapToGrid/>
              </w:rPr>
              <w:drawing>
                <wp:inline distT="0" distB="0" distL="0" distR="0">
                  <wp:extent cx="3582035" cy="628015"/>
                  <wp:effectExtent l="19050" t="0" r="0" b="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noChangeArrowheads="1"/>
                          </pic:cNvPicPr>
                        </pic:nvPicPr>
                        <pic:blipFill>
                          <a:blip r:embed="rId63" cstate="print"/>
                          <a:srcRect/>
                          <a:stretch>
                            <a:fillRect/>
                          </a:stretch>
                        </pic:blipFill>
                        <pic:spPr>
                          <a:xfrm>
                            <a:off x="0" y="0"/>
                            <a:ext cx="3582035" cy="628015"/>
                          </a:xfrm>
                          <a:prstGeom prst="rect">
                            <a:avLst/>
                          </a:prstGeom>
                          <a:noFill/>
                          <a:ln w="9525">
                            <a:noFill/>
                            <a:miter lim="800000"/>
                            <a:headEnd/>
                            <a:tailEnd/>
                          </a:ln>
                        </pic:spPr>
                      </pic:pic>
                    </a:graphicData>
                  </a:graphic>
                </wp:inline>
              </w:drawing>
            </w:r>
          </w:p>
          <w:p>
            <w:pPr>
              <w:ind w:firstLine="0" w:firstLineChars="0"/>
              <w:rPr>
                <w:lang w:val="fr-FR"/>
              </w:rPr>
            </w:pPr>
            <w:r>
              <w:rPr>
                <w:rFonts w:hint="eastAsia"/>
                <w:lang w:val="fr-FR"/>
              </w:rPr>
              <w:t>2、检查</w:t>
            </w:r>
            <w:r>
              <w:rPr>
                <w:rFonts w:hint="eastAsia"/>
              </w:rPr>
              <w:t>postMessage发送到A页面的数据是否加以验证或过滤，如以上代码的e.data。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预期结果</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postMessage发送到主页面的数据应该经过验证或过滤，并且主页面上的监听事件代码不使用InnerHTML之类的API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备注</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测试结果</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3"/>
      </w:pPr>
      <w:bookmarkStart w:id="116" w:name="_Toc402773738"/>
      <w:r>
        <w:rPr>
          <w:rFonts w:hint="eastAsia"/>
        </w:rPr>
        <w:t>FLASH安全配置测试</w:t>
      </w:r>
      <w:bookmarkEnd w:id="116"/>
    </w:p>
    <w:tbl>
      <w:tblPr>
        <w:tblStyle w:val="32"/>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9"/>
        <w:gridCol w:w="7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编号</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t>SEC_Web_</w:t>
            </w:r>
            <w:r>
              <w:rPr>
                <w:rFonts w:hint="eastAsia"/>
              </w:rPr>
              <w:t xml:space="preserve"> FLASH_01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测试用例名称</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FLASH安全配置测试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测试目的</w:t>
            </w:r>
          </w:p>
        </w:tc>
        <w:tc>
          <w:tcPr>
            <w:tcW w:w="7039"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FLASH作为一款浏览器的第三方插件，是对浏览器功能的延伸，已经是web必不可少的元素。但是这种延伸必然带来不安全的因素, 浏览器所贯彻的域安全策略被flash所打破，在某些情况下你甚至可以认为它等同于javascript，甚至更为危险，因此，规范flash的用法迫在眉睫。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用例级别</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测试条件</w:t>
            </w:r>
          </w:p>
        </w:tc>
        <w:tc>
          <w:tcPr>
            <w:tcW w:w="7039"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w:t>
            </w:r>
            <w:r>
              <w:t>Web业务运行正常</w:t>
            </w:r>
            <w:r>
              <w:rPr>
                <w:rFonts w:hint="eastAsia"/>
              </w:rPr>
              <w:t>并在Web中使用FLASH</w:t>
            </w:r>
          </w:p>
          <w:p>
            <w:pPr>
              <w:spacing w:line="240" w:lineRule="auto"/>
              <w:ind w:firstLine="0" w:firstLineChars="0"/>
            </w:pPr>
            <w:r>
              <w:rPr>
                <w:rFonts w:hint="eastAsia"/>
              </w:rPr>
              <w:t>2、网站根目录存在跨域策略文件</w:t>
            </w:r>
            <w:r>
              <w:t>crossdomain.xml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执行步骤</w:t>
            </w:r>
          </w:p>
        </w:tc>
        <w:tc>
          <w:tcPr>
            <w:tcW w:w="7039" w:type="dxa"/>
            <w:tcBorders>
              <w:top w:val="single" w:color="auto" w:sz="4" w:space="0"/>
              <w:left w:val="single" w:color="auto" w:sz="4" w:space="0"/>
              <w:bottom w:val="single" w:color="auto" w:sz="4" w:space="0"/>
              <w:right w:val="single" w:color="auto" w:sz="4" w:space="0"/>
            </w:tcBorders>
          </w:tcPr>
          <w:p>
            <w:pPr>
              <w:spacing w:line="240" w:lineRule="auto"/>
              <w:ind w:firstLine="0" w:firstLineChars="0"/>
              <w:rPr>
                <w:lang w:val="fr-FR"/>
              </w:rPr>
            </w:pPr>
            <w:r>
              <w:rPr>
                <w:rFonts w:hint="eastAsia"/>
              </w:rPr>
              <w:t>1、配置文件方面</w:t>
            </w:r>
            <w:r>
              <w:t>在</w:t>
            </w:r>
            <w:r>
              <w:rPr>
                <w:rFonts w:hint="eastAsia"/>
              </w:rPr>
              <w:t>浏览器地址栏中输入</w:t>
            </w:r>
            <w:r>
              <w:t>http://www.example.com/crossdomain.xml，</w:t>
            </w:r>
            <w:r>
              <w:rPr>
                <w:rFonts w:hint="eastAsia"/>
              </w:rPr>
              <w:t>检查以下标签的配置：</w:t>
            </w:r>
          </w:p>
          <w:p>
            <w:pPr>
              <w:spacing w:line="240" w:lineRule="auto"/>
              <w:ind w:firstLine="0" w:firstLineChars="0"/>
              <w:rPr>
                <w:lang w:val="fr-FR"/>
              </w:rPr>
            </w:pPr>
            <w:r>
              <w:rPr>
                <w:rFonts w:hint="eastAsia"/>
                <w:lang w:val="fr-FR"/>
              </w:rPr>
              <w:t>（1）allow-access-from</w:t>
            </w:r>
            <w:r>
              <w:rPr>
                <w:rFonts w:hint="eastAsia"/>
              </w:rPr>
              <w:t>标签的</w:t>
            </w:r>
            <w:r>
              <w:rPr>
                <w:rFonts w:hint="eastAsia"/>
                <w:lang w:val="fr-FR"/>
              </w:rPr>
              <w:t>domain</w:t>
            </w:r>
            <w:r>
              <w:rPr>
                <w:rFonts w:hint="eastAsia"/>
              </w:rPr>
              <w:t>属性检测</w:t>
            </w:r>
            <w:r>
              <w:rPr>
                <w:rFonts w:hint="eastAsia"/>
                <w:lang w:val="fr-FR"/>
              </w:rPr>
              <w:t>：domain</w:t>
            </w:r>
            <w:r>
              <w:rPr>
                <w:rFonts w:hint="eastAsia"/>
              </w:rPr>
              <w:t>属性应根据最小化原则按需设置</w:t>
            </w:r>
            <w:r>
              <w:rPr>
                <w:rFonts w:hint="eastAsia"/>
                <w:lang w:val="fr-FR"/>
              </w:rPr>
              <w:t>，</w:t>
            </w:r>
            <w:r>
              <w:rPr>
                <w:rFonts w:hint="eastAsia"/>
              </w:rPr>
              <w:t>仅允许可信任的来源跨域请求本域内容。禁止将该属性值设置为</w:t>
            </w:r>
            <w:r>
              <w:rPr>
                <w:rFonts w:hint="eastAsia"/>
                <w:lang w:val="fr-FR"/>
              </w:rPr>
              <w:t>“*”</w:t>
            </w:r>
            <w:r>
              <w:rPr>
                <w:rFonts w:hint="eastAsia"/>
              </w:rPr>
              <w:t>。</w:t>
            </w:r>
          </w:p>
          <w:p>
            <w:pPr>
              <w:spacing w:line="240" w:lineRule="auto"/>
              <w:ind w:firstLine="0" w:firstLineChars="0"/>
              <w:rPr>
                <w:lang w:val="fr-FR"/>
              </w:rPr>
            </w:pPr>
            <w:r>
              <w:rPr>
                <w:rFonts w:hint="eastAsia"/>
                <w:lang w:val="fr-FR"/>
              </w:rPr>
              <w:t>（2）allow-http-request-headers-from</w:t>
            </w:r>
            <w:r>
              <w:rPr>
                <w:rFonts w:hint="eastAsia"/>
              </w:rPr>
              <w:t>标签的</w:t>
            </w:r>
            <w:r>
              <w:rPr>
                <w:rFonts w:hint="eastAsia"/>
                <w:lang w:val="fr-FR"/>
              </w:rPr>
              <w:t>domain</w:t>
            </w:r>
            <w:r>
              <w:rPr>
                <w:rFonts w:hint="eastAsia"/>
              </w:rPr>
              <w:t>属性检测</w:t>
            </w:r>
            <w:r>
              <w:rPr>
                <w:rFonts w:hint="eastAsia"/>
                <w:lang w:val="fr-FR"/>
              </w:rPr>
              <w:t>：domain</w:t>
            </w:r>
            <w:r>
              <w:rPr>
                <w:rFonts w:hint="eastAsia"/>
              </w:rPr>
              <w:t>属性应根据最小化原则按需设置</w:t>
            </w:r>
            <w:r>
              <w:rPr>
                <w:rFonts w:hint="eastAsia"/>
                <w:lang w:val="fr-FR"/>
              </w:rPr>
              <w:t>，</w:t>
            </w:r>
            <w:r>
              <w:rPr>
                <w:rFonts w:hint="eastAsia"/>
              </w:rPr>
              <w:t>仅允许可信任的来源向本域跨域发送内容。禁止将该属性值设置为</w:t>
            </w:r>
            <w:r>
              <w:rPr>
                <w:rFonts w:hint="eastAsia"/>
                <w:lang w:val="fr-FR"/>
              </w:rPr>
              <w:t>“*”</w:t>
            </w:r>
            <w:r>
              <w:rPr>
                <w:rFonts w:hint="eastAsia"/>
              </w:rPr>
              <w:t>。</w:t>
            </w:r>
          </w:p>
          <w:p>
            <w:pPr>
              <w:spacing w:line="240" w:lineRule="auto"/>
              <w:ind w:firstLine="0" w:firstLineChars="0"/>
            </w:pPr>
            <w:r>
              <w:rPr>
                <w:rFonts w:hint="eastAsia"/>
                <w:lang w:val="fr-FR"/>
              </w:rPr>
              <w:t>（3） site-control</w:t>
            </w:r>
            <w:r>
              <w:rPr>
                <w:rFonts w:hint="eastAsia"/>
              </w:rPr>
              <w:t>标签的</w:t>
            </w:r>
            <w:r>
              <w:rPr>
                <w:rFonts w:hint="eastAsia"/>
                <w:lang w:val="fr-FR"/>
              </w:rPr>
              <w:t>permitted-cross-domain-policies</w:t>
            </w:r>
            <w:r>
              <w:rPr>
                <w:rFonts w:hint="eastAsia"/>
              </w:rPr>
              <w:t>属性检测</w:t>
            </w:r>
            <w:r>
              <w:rPr>
                <w:rFonts w:hint="eastAsia"/>
                <w:lang w:val="fr-FR"/>
              </w:rPr>
              <w:t>：</w:t>
            </w:r>
            <w:r>
              <w:rPr>
                <w:rFonts w:hint="eastAsia"/>
              </w:rPr>
              <w:t>根据业务的实际需求及可行性</w:t>
            </w:r>
            <w:r>
              <w:rPr>
                <w:rFonts w:hint="eastAsia"/>
                <w:lang w:val="fr-FR"/>
              </w:rPr>
              <w:t>，</w:t>
            </w:r>
            <w:r>
              <w:rPr>
                <w:rFonts w:hint="eastAsia"/>
              </w:rPr>
              <w:t>对该属性做相应设置。禁止将该属性值设置为</w:t>
            </w:r>
            <w:r>
              <w:rPr>
                <w:rFonts w:hint="eastAsia"/>
                <w:lang w:val="fr-FR"/>
              </w:rPr>
              <w:t>“all”</w:t>
            </w:r>
            <w:r>
              <w:rPr>
                <w:rFonts w:hint="eastAsia"/>
              </w:rPr>
              <w:t>。</w:t>
            </w:r>
          </w:p>
          <w:p>
            <w:pPr>
              <w:spacing w:line="240" w:lineRule="auto"/>
              <w:ind w:firstLine="0" w:firstLineChars="0"/>
            </w:pPr>
          </w:p>
          <w:p>
            <w:pPr>
              <w:spacing w:line="240" w:lineRule="auto"/>
              <w:ind w:firstLine="0" w:firstLineChars="0"/>
            </w:pPr>
            <w:r>
              <w:rPr>
                <w:rFonts w:hint="eastAsia"/>
                <w:lang w:val="fr-FR"/>
              </w:rPr>
              <w:t>2、前端页面检查</w:t>
            </w:r>
            <w:r>
              <w:rPr>
                <w:rFonts w:hint="eastAsia"/>
              </w:rPr>
              <w:t>嵌入flash文件的安全配置：</w:t>
            </w:r>
          </w:p>
          <w:p>
            <w:pPr>
              <w:ind w:firstLine="0" w:firstLineChars="0"/>
            </w:pPr>
            <w:r>
              <w:rPr>
                <w:rFonts w:hint="eastAsia"/>
              </w:rPr>
              <w:t>（1）禁止设置flash的allowscriptaccess为always，必须设置为never，如果设置为SameDomain，需要客户可以上传的flash文件要在单独的一个域下。</w:t>
            </w:r>
          </w:p>
          <w:p>
            <w:pPr>
              <w:ind w:firstLine="0" w:firstLineChars="0"/>
            </w:pPr>
            <w:r>
              <w:rPr>
                <w:rFonts w:hint="eastAsia"/>
              </w:rPr>
              <w:t>（2）设置</w:t>
            </w:r>
            <w:r>
              <w:t>allowNetworking</w:t>
            </w:r>
            <w:r>
              <w:rPr>
                <w:rFonts w:hint="eastAsia"/>
              </w:rPr>
              <w:t>选项为none。</w:t>
            </w:r>
          </w:p>
          <w:p>
            <w:pPr>
              <w:ind w:firstLine="0" w:firstLineChars="0"/>
            </w:pPr>
            <w:r>
              <w:rPr>
                <w:rFonts w:hint="eastAsia"/>
              </w:rPr>
              <w:t>（3）设置</w:t>
            </w:r>
            <w:r>
              <w:rPr>
                <w:color w:val="000000"/>
                <w:sz w:val="20"/>
                <w:szCs w:val="20"/>
              </w:rPr>
              <w:t>allowfullscreen</w:t>
            </w:r>
            <w:r>
              <w:rPr>
                <w:rFonts w:hint="eastAsia"/>
              </w:rPr>
              <w:t>选项为false。</w:t>
            </w:r>
          </w:p>
          <w:p>
            <w:pPr>
              <w:spacing w:line="240" w:lineRule="auto"/>
              <w:ind w:firstLine="0" w:firstLineChars="0"/>
              <w:rPr>
                <w:lang w:val="fr-F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预期结果</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以下安全属性值不应设为“*”、“all”、“always”等通用域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备注</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t>测试结果</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3"/>
      </w:pPr>
      <w:bookmarkStart w:id="117" w:name="_Toc402773739"/>
      <w:r>
        <w:rPr>
          <w:rFonts w:hint="eastAsia"/>
        </w:rPr>
        <w:t>其他</w:t>
      </w:r>
      <w:bookmarkEnd w:id="117"/>
    </w:p>
    <w:p>
      <w:pPr>
        <w:pStyle w:val="4"/>
        <w:spacing w:line="240" w:lineRule="auto"/>
      </w:pPr>
      <w:bookmarkStart w:id="118" w:name="_Toc402773740"/>
      <w:r>
        <w:rPr>
          <w:rFonts w:hint="eastAsia"/>
        </w:rPr>
        <w:t>日志审计</w:t>
      </w:r>
      <w:bookmarkEnd w:id="118"/>
    </w:p>
    <w:tbl>
      <w:tblPr>
        <w:tblStyle w:val="32"/>
        <w:tblW w:w="85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9"/>
        <w:gridCol w:w="7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SEC_Web_Log_01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日志审计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7039"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检查安全事件及操作事件有没有相应的日志记录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7039" w:type="dxa"/>
            <w:tcBorders>
              <w:top w:val="single" w:color="auto" w:sz="4" w:space="0"/>
              <w:left w:val="single" w:color="auto" w:sz="4" w:space="0"/>
              <w:bottom w:val="single" w:color="auto" w:sz="4" w:space="0"/>
              <w:right w:val="single" w:color="auto" w:sz="4" w:space="0"/>
            </w:tcBorders>
          </w:tcPr>
          <w:p>
            <w:pPr>
              <w:numPr>
                <w:ilvl w:val="0"/>
                <w:numId w:val="120"/>
              </w:numPr>
              <w:spacing w:line="240" w:lineRule="auto"/>
              <w:ind w:firstLineChars="0"/>
            </w:pPr>
            <w:r>
              <w:rPr>
                <w:rFonts w:hint="eastAsia"/>
              </w:rPr>
              <w:t>Web业务运行正常</w:t>
            </w:r>
          </w:p>
          <w:p>
            <w:pPr>
              <w:numPr>
                <w:ilvl w:val="0"/>
                <w:numId w:val="120"/>
              </w:numPr>
              <w:spacing w:line="240" w:lineRule="auto"/>
              <w:ind w:firstLineChars="0"/>
            </w:pPr>
            <w:r>
              <w:rPr>
                <w:rFonts w:hint="eastAsia"/>
              </w:rPr>
              <w:t>已知日志查询URL，假设为http://www.example.com/page.xxx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7039" w:type="dxa"/>
            <w:tcBorders>
              <w:top w:val="single" w:color="auto" w:sz="4" w:space="0"/>
              <w:left w:val="single" w:color="auto" w:sz="4" w:space="0"/>
              <w:bottom w:val="single" w:color="auto" w:sz="4" w:space="0"/>
              <w:right w:val="single" w:color="auto" w:sz="4" w:space="0"/>
            </w:tcBorders>
          </w:tcPr>
          <w:p>
            <w:pPr>
              <w:numPr>
                <w:ilvl w:val="0"/>
                <w:numId w:val="120"/>
              </w:numPr>
              <w:spacing w:line="240" w:lineRule="auto"/>
              <w:ind w:firstLineChars="0"/>
            </w:pPr>
            <w:r>
              <w:rPr>
                <w:rFonts w:hint="eastAsia" w:ascii="宋体" w:cs="宋体"/>
              </w:rPr>
              <w:t>打开日志查询页面</w:t>
            </w:r>
          </w:p>
          <w:p>
            <w:pPr>
              <w:numPr>
                <w:ilvl w:val="0"/>
                <w:numId w:val="120"/>
              </w:numPr>
              <w:spacing w:line="240" w:lineRule="auto"/>
              <w:ind w:firstLineChars="0"/>
            </w:pPr>
            <w:r>
              <w:rPr>
                <w:rFonts w:hint="eastAsia"/>
              </w:rPr>
              <w:t>检查安全事件及操作事件有没有相应的日志记录</w:t>
            </w:r>
          </w:p>
          <w:p>
            <w:pPr>
              <w:numPr>
                <w:ilvl w:val="0"/>
                <w:numId w:val="120"/>
              </w:numPr>
              <w:spacing w:line="240" w:lineRule="auto"/>
              <w:ind w:firstLineChars="0"/>
            </w:pPr>
            <w:r>
              <w:rPr>
                <w:rFonts w:hint="eastAsia"/>
              </w:rPr>
              <w:t>检查日志是否包含以下内容：事件发生的时间、客户端IP、成功或失败标识、事件的详细描述。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安全事件及重要的操作日志有相应的日志记录，日志至少包含：事件发生的时间、客户端IP、成功或失败标识、事件的详细描述。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7039"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安全事件包括登录、注销、添加、删除、修改用户、授权、取消权限、鉴权、修改用户口令等；</w:t>
            </w:r>
          </w:p>
          <w:p>
            <w:pPr>
              <w:spacing w:line="240" w:lineRule="auto"/>
              <w:ind w:firstLine="0" w:firstLineChars="0"/>
            </w:pPr>
            <w:r>
              <w:rPr>
                <w:rFonts w:hint="eastAsia"/>
              </w:rPr>
              <w:t>操作事件包括对业务系统配置参数的修改，对重要业务数据的创建、删除、修改、查询等。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529"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测试结果</w:t>
            </w:r>
          </w:p>
        </w:tc>
        <w:tc>
          <w:tcPr>
            <w:tcW w:w="7039"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119" w:name="_Toc402773741"/>
      <w:r>
        <w:rPr>
          <w:rFonts w:hint="eastAsia"/>
        </w:rPr>
        <w:t>class文件反编译测试</w:t>
      </w:r>
      <w:bookmarkEnd w:id="119"/>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SEC_Web_REVERSE_02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class文件反编译测试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java源代码经过一些低版本的编译器编译后形成的class类文件能够被进行反编译，完全还原成java源代码。在攻击者有能力获取class时文件时很有可能造成信息泄漏。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numPr>
                <w:ilvl w:val="0"/>
                <w:numId w:val="121"/>
              </w:numPr>
              <w:spacing w:line="240" w:lineRule="auto"/>
              <w:ind w:firstLineChars="0"/>
            </w:pPr>
            <w:r>
              <w:rPr>
                <w:rFonts w:hint="eastAsia"/>
              </w:rPr>
              <w:t>测试用机上安装了jad.exe工具，假设安装在从c:\jad.exe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numPr>
                <w:ilvl w:val="0"/>
                <w:numId w:val="122"/>
              </w:numPr>
              <w:spacing w:line="240" w:lineRule="auto"/>
              <w:ind w:firstLineChars="0"/>
            </w:pPr>
            <w:r>
              <w:rPr>
                <w:rFonts w:hint="eastAsia"/>
              </w:rPr>
              <w:t>找出一些重要的class文件（比如：加解密或涉及重要知识产权的业务核心代码）</w:t>
            </w:r>
          </w:p>
          <w:p>
            <w:pPr>
              <w:numPr>
                <w:ilvl w:val="0"/>
                <w:numId w:val="122"/>
              </w:numPr>
              <w:spacing w:line="240" w:lineRule="auto"/>
              <w:ind w:firstLineChars="0"/>
            </w:pPr>
            <w:r>
              <w:rPr>
                <w:rFonts w:hint="eastAsia"/>
              </w:rPr>
              <w:t>进行windows命令行控制台</w:t>
            </w:r>
          </w:p>
          <w:p>
            <w:pPr>
              <w:numPr>
                <w:ilvl w:val="0"/>
                <w:numId w:val="122"/>
              </w:numPr>
              <w:spacing w:line="240" w:lineRule="auto"/>
              <w:ind w:firstLineChars="0"/>
            </w:pPr>
            <w:r>
              <w:rPr>
                <w:rFonts w:hint="eastAsia"/>
              </w:rPr>
              <w:t>输入命令cd /d c:\classes</w:t>
            </w:r>
          </w:p>
          <w:p>
            <w:pPr>
              <w:numPr>
                <w:ilvl w:val="0"/>
                <w:numId w:val="122"/>
              </w:numPr>
              <w:spacing w:line="240" w:lineRule="auto"/>
              <w:ind w:firstLineChars="0"/>
            </w:pPr>
            <w:r>
              <w:rPr>
                <w:rFonts w:hint="eastAsia"/>
              </w:rPr>
              <w:t>c:\</w:t>
            </w:r>
            <w:r>
              <w:t>jad.exe</w:t>
            </w:r>
            <w:r>
              <w:rPr>
                <w:rFonts w:hint="eastAsia"/>
              </w:rPr>
              <w:t xml:space="preserve"> *.class</w:t>
            </w:r>
          </w:p>
          <w:p>
            <w:pPr>
              <w:numPr>
                <w:ilvl w:val="0"/>
                <w:numId w:val="122"/>
              </w:numPr>
              <w:spacing w:line="240" w:lineRule="auto"/>
              <w:ind w:firstLineChars="0"/>
            </w:pPr>
            <w:r>
              <w:rPr>
                <w:rFonts w:hint="eastAsia"/>
              </w:rPr>
              <w:t>观察在目录中输出的文件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不能得到源文件。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参考资料</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120" w:name="_Toc402773742"/>
      <w:r>
        <w:rPr>
          <w:rFonts w:hint="eastAsia"/>
        </w:rPr>
        <w:t>WEB部署与管理测试</w:t>
      </w:r>
      <w:bookmarkEnd w:id="120"/>
    </w:p>
    <w:tbl>
      <w:tblPr>
        <w:tblStyle w:val="32"/>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6"/>
        <w:gridCol w:w="68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w:t>
            </w:r>
            <w:r>
              <w:rPr>
                <w:rFonts w:ascii="Arial" w:hAnsi="Arial" w:cs="Arial"/>
                <w:color w:val="333333"/>
                <w:shd w:val="clear" w:color="auto" w:fill="FFFFFF"/>
              </w:rPr>
              <w:t xml:space="preserve"> </w:t>
            </w:r>
            <w:r>
              <w:rPr>
                <w:rFonts w:hint="eastAsia" w:ascii="Arial" w:hAnsi="Arial" w:cs="Arial"/>
                <w:color w:val="333333"/>
                <w:shd w:val="clear" w:color="auto" w:fill="FFFFFF"/>
              </w:rPr>
              <w:t>DEPLOY</w:t>
            </w:r>
            <w:r>
              <w:rPr>
                <w:rFonts w:hint="eastAsia"/>
              </w:rPr>
              <w:t>_03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WEB部署与管理测试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除了WEB本身代码会产生安全问题之外，在生产环境中WEB系统部署不当也会引起高风险的安全问题。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1、Web业务运行正常并对Internet开放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1、查看Web部署的网络拓扑图或向管理员询问，Web服务器是否置于DMZ区，Web服务器与Internet之间、Web服务器与内网之间应当有防火墙隔离，并设置合理的策略。</w:t>
            </w:r>
          </w:p>
          <w:p>
            <w:pPr>
              <w:spacing w:line="240" w:lineRule="auto"/>
              <w:ind w:firstLine="0" w:firstLineChars="0"/>
            </w:pPr>
            <w:r>
              <w:rPr>
                <w:rFonts w:hint="eastAsia"/>
              </w:rPr>
              <w:t>2、查看Web服务器是否部署在专用的服务器上，即禁止与数据库服务器或其他核心应用部署在同一服务器上。</w:t>
            </w:r>
          </w:p>
          <w:p>
            <w:pPr>
              <w:spacing w:line="240" w:lineRule="auto"/>
              <w:ind w:firstLine="0" w:firstLineChars="0"/>
            </w:pPr>
            <w:r>
              <w:rPr>
                <w:rFonts w:hint="eastAsia"/>
              </w:rPr>
              <w:t>3、查看Web系统的根目录是否部署在非操作系统盘，如windows的C盘，单独为Web系统在一个非操作系统盘创建目录</w:t>
            </w:r>
            <w:r>
              <w:rPr>
                <w:rFonts w:hint="eastAsia"/>
                <w:snapToGrid/>
              </w:rPr>
              <w:t>能够防止攻击者利用目录遍历攻击访问系统工具和可执行文件。</w:t>
            </w:r>
          </w:p>
          <w:p>
            <w:pPr>
              <w:spacing w:line="240" w:lineRule="auto"/>
              <w:ind w:firstLine="0" w:firstLineChars="0"/>
            </w:pPr>
            <w:r>
              <w:rPr>
                <w:rFonts w:hint="eastAsia"/>
              </w:rPr>
              <w:t>4、查看用户访问Web系统的帐号是否为特权用户，如linux下的root权限、windows下的administrator权限等等，禁止使用特殊用户。</w:t>
            </w:r>
          </w:p>
          <w:p>
            <w:pPr>
              <w:spacing w:line="240" w:lineRule="auto"/>
              <w:ind w:firstLine="0" w:firstLineChars="0"/>
            </w:pPr>
            <w:r>
              <w:rPr>
                <w:rFonts w:hint="eastAsia"/>
              </w:rPr>
              <w:t>5、查看Web系统访问后台数据库的帐号是否为为特权用户，如SQLServer的sa、Oracle的system、MySQL的root等，禁止使用特殊用户。</w:t>
            </w:r>
          </w:p>
          <w:p>
            <w:pPr>
              <w:spacing w:line="240" w:lineRule="auto"/>
              <w:ind w:firstLine="0" w:firstLineChars="0"/>
            </w:pPr>
            <w:r>
              <w:rPr>
                <w:rFonts w:hint="eastAsia"/>
              </w:rPr>
              <w:t>6、对于安全性较高的Web系统，查看是否</w:t>
            </w:r>
            <w:r>
              <w:rPr>
                <w:rFonts w:hint="eastAsia"/>
                <w:snapToGrid/>
              </w:rPr>
              <w:t>全程采用HTTPS以保证会话的机密性和完整性。</w:t>
            </w:r>
          </w:p>
          <w:p>
            <w:pPr>
              <w:spacing w:line="240" w:lineRule="auto"/>
              <w:ind w:firstLine="0" w:firstLineChars="0"/>
            </w:pPr>
            <w:r>
              <w:rPr>
                <w:rFonts w:hint="eastAsia"/>
              </w:rPr>
              <w:t>7、查看</w:t>
            </w:r>
            <w:r>
              <w:rPr>
                <w:rFonts w:hint="eastAsia"/>
                <w:snapToGrid/>
              </w:rPr>
              <w:t>是否将不适合公众索引或者不是所有用户可见的目录或文件列在</w:t>
            </w:r>
            <w:r>
              <w:rPr>
                <w:snapToGrid/>
              </w:rPr>
              <w:t>robots.txt</w:t>
            </w:r>
            <w:r>
              <w:rPr>
                <w:rFonts w:hint="eastAsia"/>
                <w:snapToGrid/>
              </w:rPr>
              <w:t>文件中，防止暴露</w:t>
            </w:r>
            <w:r>
              <w:rPr>
                <w:snapToGrid/>
              </w:rPr>
              <w:t>Web</w:t>
            </w:r>
            <w:r>
              <w:rPr>
                <w:rFonts w:hint="eastAsia"/>
                <w:snapToGrid/>
              </w:rPr>
              <w:t>站点的目录结构。</w:t>
            </w:r>
          </w:p>
          <w:p>
            <w:pPr>
              <w:spacing w:line="240" w:lineRule="auto"/>
              <w:ind w:firstLine="0" w:firstLineChars="0"/>
            </w:pPr>
            <w:r>
              <w:rPr>
                <w:rFonts w:hint="eastAsia"/>
              </w:rPr>
              <w:t>8、查看WEB容器是否在部署前进行安全配置，包括删除</w:t>
            </w:r>
            <w:r>
              <w:rPr>
                <w:rFonts w:hint="eastAsia"/>
                <w:snapToGrid/>
              </w:rPr>
              <w:t>不必要的功能、禁用不需要的端口等等，</w:t>
            </w:r>
            <w:r>
              <w:rPr>
                <w:rFonts w:hint="eastAsia"/>
              </w:rPr>
              <w:t>如Tomcat在生产环境中应删除默认安装自带的demo等等。</w:t>
            </w:r>
          </w:p>
          <w:p>
            <w:pPr>
              <w:spacing w:line="240" w:lineRule="auto"/>
              <w:ind w:firstLine="0" w:firstLineChars="0"/>
            </w:pPr>
            <w:r>
              <w:rPr>
                <w:rFonts w:hint="eastAsia"/>
              </w:rPr>
              <w:t>9、查看Web容器及应用的文件和目录权限是否进行最小化设置，如</w:t>
            </w:r>
            <w:r>
              <w:rPr>
                <w:rFonts w:hint="eastAsia"/>
                <w:snapToGrid/>
              </w:rPr>
              <w:t>目录权限设置为仅允许属主读、写、执行，bin目录下的可执行文件权限设置为仅允许属主读、执行，其他文件权限设置为仅允许属主读），防止其他用户获取或篡改Web文件。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WEB系统部署在生产环境前已做好以上安全配置。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18"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96"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参考资料</w:t>
            </w:r>
          </w:p>
        </w:tc>
        <w:tc>
          <w:tcPr>
            <w:tcW w:w="6818"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4"/>
      </w:pPr>
      <w:bookmarkStart w:id="121" w:name="_Toc402773743"/>
      <w:r>
        <w:rPr>
          <w:rFonts w:hint="eastAsia"/>
        </w:rPr>
        <w:t>Struts2框架测试</w:t>
      </w:r>
      <w:bookmarkEnd w:id="121"/>
    </w:p>
    <w:tbl>
      <w:tblPr>
        <w:tblStyle w:val="32"/>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6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编号</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SEC_Web_</w:t>
            </w:r>
            <w:r>
              <w:rPr>
                <w:rFonts w:ascii="Arial" w:hAnsi="Arial" w:cs="Arial"/>
                <w:color w:val="333333"/>
                <w:shd w:val="clear" w:color="auto" w:fill="FFFFFF"/>
              </w:rPr>
              <w:t xml:space="preserve"> </w:t>
            </w:r>
            <w:r>
              <w:rPr>
                <w:rFonts w:hint="eastAsia" w:ascii="Arial" w:hAnsi="Arial" w:cs="Arial"/>
                <w:color w:val="333333"/>
                <w:shd w:val="clear" w:color="auto" w:fill="FFFFFF"/>
              </w:rPr>
              <w:t>FRAMEWORK</w:t>
            </w:r>
            <w:r>
              <w:rPr>
                <w:rFonts w:hint="eastAsia"/>
              </w:rPr>
              <w:t>_04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测试用例名称</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Struts2框架测试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测试目的</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Struts2作为开发JavaEE的首选MVC框架为开发人员提供了便利，但这几年不断爆出的Struts漏洞成为WEB系统的恶梦，尤其是远程执行代码的漏洞再加上网上流传的自动化工具，使得无需更多专业知识的恶意人员通过工具即可入侵服务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用例级别</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测试条件</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1、Web业务运行正常并使用存在漏洞的Struts2作为开发框架</w:t>
            </w:r>
          </w:p>
          <w:p>
            <w:pPr>
              <w:spacing w:line="240" w:lineRule="auto"/>
              <w:ind w:firstLine="0" w:firstLineChars="0"/>
            </w:pPr>
            <w:r>
              <w:rPr>
                <w:rFonts w:hint="eastAsia"/>
              </w:rPr>
              <w:t>2、假设系统存在URL：http://www.example.com/xxx.action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执行步骤</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r>
              <w:rPr>
                <w:rFonts w:hint="eastAsia"/>
              </w:rPr>
              <w:t>1、由于Struts2漏洞高危级别形影最大的主要还是远程执行代码漏洞，以下以该漏洞为例：</w:t>
            </w:r>
          </w:p>
          <w:p>
            <w:pPr>
              <w:spacing w:line="240" w:lineRule="auto"/>
              <w:ind w:firstLine="0" w:firstLineChars="0"/>
            </w:pPr>
            <w:r>
              <w:rPr>
                <w:rFonts w:hint="eastAsia"/>
              </w:rPr>
              <w:t>2、打开Struts2利用工具，输入</w:t>
            </w:r>
            <w:r>
              <w:fldChar w:fldCharType="begin"/>
            </w:r>
            <w:r>
              <w:instrText xml:space="preserve"> HYPERLINK "http://www.example.com/xxx.action" </w:instrText>
            </w:r>
            <w:r>
              <w:fldChar w:fldCharType="separate"/>
            </w:r>
            <w:r>
              <w:rPr>
                <w:rStyle w:val="37"/>
                <w:rFonts w:hint="eastAsia" w:ascii="Times New Roman" w:hAnsi="Times New Roman" w:cs="Times New Roman"/>
                <w:kern w:val="0"/>
                <w:sz w:val="21"/>
                <w:szCs w:val="21"/>
                <w:lang w:eastAsia="zh-CN"/>
              </w:rPr>
              <w:t>http://www.example.com/xxx.action</w:t>
            </w:r>
            <w:r>
              <w:rPr>
                <w:rStyle w:val="37"/>
                <w:rFonts w:hint="eastAsia" w:ascii="Times New Roman" w:hAnsi="Times New Roman" w:cs="Times New Roman"/>
                <w:kern w:val="0"/>
                <w:sz w:val="21"/>
                <w:szCs w:val="21"/>
                <w:lang w:eastAsia="zh-CN"/>
              </w:rPr>
              <w:fldChar w:fldCharType="end"/>
            </w:r>
            <w:r>
              <w:rPr>
                <w:rFonts w:hint="eastAsia"/>
              </w:rPr>
              <w:t>，点击“获取信息”，如果出现操作系统及JAVA环境的相关信息，证明存在漏洞，另外，Struts2远程执行代码漏洞也分为几种，可根据Struts2的版本相应选择右边的“使用漏洞”选项，如图：</w:t>
            </w:r>
          </w:p>
          <w:p>
            <w:pPr>
              <w:spacing w:line="240" w:lineRule="auto"/>
              <w:ind w:firstLine="0" w:firstLineChars="0"/>
            </w:pPr>
            <w:r>
              <w:rPr>
                <w:snapToGrid/>
              </w:rPr>
              <w:drawing>
                <wp:inline distT="0" distB="0" distL="0" distR="0">
                  <wp:extent cx="4218940" cy="3176270"/>
                  <wp:effectExtent l="19050" t="0" r="0" b="0"/>
                  <wp:docPr id="56" name="图片 55" descr="无标题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descr="无标题7.png"/>
                          <pic:cNvPicPr>
                            <a:picLocks noChangeAspect="1"/>
                          </pic:cNvPicPr>
                        </pic:nvPicPr>
                        <pic:blipFill>
                          <a:blip r:embed="rId64" cstate="print"/>
                          <a:stretch>
                            <a:fillRect/>
                          </a:stretch>
                        </pic:blipFill>
                        <pic:spPr>
                          <a:xfrm>
                            <a:off x="0" y="0"/>
                            <a:ext cx="4218940" cy="3176270"/>
                          </a:xfrm>
                          <a:prstGeom prst="rect">
                            <a:avLst/>
                          </a:prstGeom>
                        </pic:spPr>
                      </pic:pic>
                    </a:graphicData>
                  </a:graphic>
                </wp:inline>
              </w:drawing>
            </w:r>
          </w:p>
          <w:p>
            <w:pPr>
              <w:spacing w:line="240" w:lineRule="auto"/>
              <w:ind w:firstLine="0" w:firstLineChars="0"/>
            </w:pPr>
          </w:p>
          <w:p>
            <w:pPr>
              <w:spacing w:line="240" w:lineRule="auto"/>
              <w:ind w:firstLine="0" w:firstLineChars="0"/>
            </w:pPr>
            <w:r>
              <w:rPr>
                <w:rFonts w:hint="eastAsia"/>
              </w:rPr>
              <w:t>4、以上仅演示Struts2的远程执行漏洞检测，但要完全避免Struts2的漏洞就必须保持Struts2的最新版本，下面与Tomcat为例，演示如何测试查看Struts2是否为最新版本，进入Tomcat主目录\Webapps\你的应用\WEB-INF\lib，查看struts2-core-xxx.jar的版本，如图：</w:t>
            </w:r>
          </w:p>
          <w:p>
            <w:pPr>
              <w:spacing w:line="240" w:lineRule="auto"/>
              <w:ind w:firstLine="0" w:firstLineChars="0"/>
            </w:pPr>
            <w:r>
              <w:rPr>
                <w:snapToGrid/>
              </w:rPr>
              <w:drawing>
                <wp:inline distT="0" distB="0" distL="0" distR="0">
                  <wp:extent cx="4216400" cy="3505200"/>
                  <wp:effectExtent l="19050" t="0" r="0" b="0"/>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noChangeArrowheads="1"/>
                          </pic:cNvPicPr>
                        </pic:nvPicPr>
                        <pic:blipFill>
                          <a:blip r:embed="rId65" cstate="print"/>
                          <a:srcRect/>
                          <a:stretch>
                            <a:fillRect/>
                          </a:stretch>
                        </pic:blipFill>
                        <pic:spPr>
                          <a:xfrm>
                            <a:off x="0" y="0"/>
                            <a:ext cx="4216400" cy="3505200"/>
                          </a:xfrm>
                          <a:prstGeom prst="rect">
                            <a:avLst/>
                          </a:prstGeom>
                          <a:noFill/>
                          <a:ln w="9525">
                            <a:noFill/>
                            <a:miter lim="800000"/>
                            <a:headEnd/>
                            <a:tailEnd/>
                          </a:ln>
                        </pic:spPr>
                      </pic:pic>
                    </a:graphicData>
                  </a:graphic>
                </wp:inline>
              </w:drawing>
            </w:r>
          </w:p>
          <w:p>
            <w:pPr>
              <w:spacing w:line="240" w:lineRule="auto"/>
              <w:ind w:firstLine="0" w:firstLineChars="0"/>
            </w:pPr>
            <w:r>
              <w:rPr>
                <w:rFonts w:hint="eastAsia"/>
              </w:rPr>
              <w:t>5、打开</w:t>
            </w:r>
            <w:r>
              <w:fldChar w:fldCharType="begin"/>
            </w:r>
            <w:r>
              <w:instrText xml:space="preserve"> HYPERLINK "http://struts.apache.org/" </w:instrText>
            </w:r>
            <w:r>
              <w:fldChar w:fldCharType="separate"/>
            </w:r>
            <w:r>
              <w:rPr>
                <w:rStyle w:val="37"/>
                <w:rFonts w:ascii="Times New Roman" w:hAnsi="Times New Roman" w:cs="Times New Roman"/>
                <w:kern w:val="0"/>
                <w:sz w:val="21"/>
                <w:szCs w:val="21"/>
                <w:lang w:eastAsia="zh-CN"/>
              </w:rPr>
              <w:t>http://struts.apache.org/</w:t>
            </w:r>
            <w:r>
              <w:rPr>
                <w:rStyle w:val="37"/>
                <w:rFonts w:ascii="Times New Roman" w:hAnsi="Times New Roman" w:cs="Times New Roman"/>
                <w:kern w:val="0"/>
                <w:sz w:val="21"/>
                <w:szCs w:val="21"/>
                <w:lang w:eastAsia="zh-CN"/>
              </w:rPr>
              <w:fldChar w:fldCharType="end"/>
            </w:r>
            <w:r>
              <w:rPr>
                <w:rFonts w:hint="eastAsia"/>
              </w:rPr>
              <w:t xml:space="preserve"> 查看struts的最新版本对比。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预期结果</w:t>
            </w:r>
          </w:p>
        </w:tc>
        <w:tc>
          <w:tcPr>
            <w:tcW w:w="6860" w:type="dxa"/>
            <w:tcBorders>
              <w:top w:val="single" w:color="auto" w:sz="4" w:space="0"/>
              <w:left w:val="single" w:color="auto" w:sz="4" w:space="0"/>
              <w:bottom w:val="single" w:color="auto" w:sz="4" w:space="0"/>
              <w:right w:val="single" w:color="auto" w:sz="4" w:space="0"/>
            </w:tcBorders>
          </w:tcPr>
          <w:p>
            <w:pPr>
              <w:pStyle w:val="83"/>
              <w:numPr>
                <w:ilvl w:val="1"/>
                <w:numId w:val="6"/>
              </w:numPr>
              <w:ind w:firstLineChars="0"/>
            </w:pPr>
            <w:r>
              <w:rPr>
                <w:rFonts w:hint="eastAsia"/>
              </w:rPr>
              <w:t>官网上的最新版本与项目中使用的版本一致。</w:t>
            </w:r>
          </w:p>
          <w:p>
            <w:pPr>
              <w:pStyle w:val="83"/>
              <w:numPr>
                <w:ilvl w:val="1"/>
                <w:numId w:val="6"/>
              </w:numPr>
              <w:ind w:firstLineChars="0"/>
            </w:pPr>
            <w:r>
              <w:rPr>
                <w:rFonts w:hint="eastAsia"/>
              </w:rPr>
              <w:t>以上Struts2利用工具不能利用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5"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备注</w:t>
            </w:r>
          </w:p>
        </w:tc>
        <w:tc>
          <w:tcPr>
            <w:tcW w:w="6860" w:type="dxa"/>
            <w:tcBorders>
              <w:top w:val="single" w:color="auto" w:sz="4" w:space="0"/>
              <w:left w:val="single" w:color="auto" w:sz="4" w:space="0"/>
              <w:bottom w:val="single" w:color="auto" w:sz="4" w:space="0"/>
              <w:right w:val="single" w:color="auto" w:sz="4" w:space="0"/>
            </w:tcBorders>
          </w:tcPr>
          <w:p>
            <w:pPr>
              <w:spacing w:line="240" w:lineRule="auto"/>
              <w:ind w:firstLine="0" w:firstLineChars="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 w:hRule="atLeast"/>
        </w:trPr>
        <w:tc>
          <w:tcPr>
            <w:tcW w:w="1668" w:type="dxa"/>
            <w:tcBorders>
              <w:top w:val="single" w:color="auto" w:sz="4" w:space="0"/>
              <w:left w:val="single" w:color="auto" w:sz="4" w:space="0"/>
              <w:bottom w:val="single" w:color="auto" w:sz="4" w:space="0"/>
              <w:right w:val="single" w:color="auto" w:sz="4" w:space="0"/>
            </w:tcBorders>
          </w:tcPr>
          <w:p>
            <w:pPr>
              <w:ind w:firstLine="0" w:firstLineChars="0"/>
            </w:pPr>
            <w:r>
              <w:rPr>
                <w:rFonts w:hint="eastAsia"/>
              </w:rPr>
              <w:t>参考资料</w:t>
            </w:r>
          </w:p>
        </w:tc>
        <w:tc>
          <w:tcPr>
            <w:tcW w:w="6860" w:type="dxa"/>
            <w:tcBorders>
              <w:top w:val="single" w:color="auto" w:sz="4" w:space="0"/>
              <w:left w:val="single" w:color="auto" w:sz="4" w:space="0"/>
              <w:bottom w:val="single" w:color="auto" w:sz="4" w:space="0"/>
              <w:right w:val="single" w:color="auto" w:sz="4" w:space="0"/>
            </w:tcBorders>
          </w:tcPr>
          <w:p>
            <w:pPr>
              <w:ind w:firstLine="0" w:firstLineChars="0"/>
            </w:pPr>
          </w:p>
        </w:tc>
      </w:tr>
    </w:tbl>
    <w:p>
      <w:pPr>
        <w:pStyle w:val="2"/>
      </w:pPr>
      <w:bookmarkStart w:id="122" w:name="_Toc402773744"/>
      <w:r>
        <w:rPr>
          <w:rFonts w:hint="eastAsia"/>
        </w:rPr>
        <w:t>AppScan测试覆盖项说明</w:t>
      </w:r>
      <w:bookmarkEnd w:id="122"/>
    </w:p>
    <w:p>
      <w:pPr>
        <w:ind w:firstLine="420"/>
        <w:rPr>
          <w:lang w:val="en-GB"/>
        </w:rPr>
      </w:pPr>
      <w:r>
        <w:rPr>
          <w:rFonts w:hint="eastAsia"/>
          <w:lang w:val="en-GB"/>
        </w:rPr>
        <w:t>自动化测试工具AppScan满足如下测试项：</w:t>
      </w:r>
    </w:p>
    <w:p>
      <w:pPr>
        <w:numPr>
          <w:ilvl w:val="0"/>
          <w:numId w:val="123"/>
        </w:numPr>
        <w:ind w:firstLineChars="0"/>
      </w:pPr>
      <w:r>
        <w:rPr>
          <w:rFonts w:hint="eastAsia"/>
        </w:rPr>
        <w:t>参数操作</w:t>
      </w:r>
    </w:p>
    <w:p>
      <w:pPr>
        <w:numPr>
          <w:ilvl w:val="1"/>
          <w:numId w:val="124"/>
        </w:numPr>
        <w:spacing w:line="240" w:lineRule="auto"/>
        <w:ind w:left="1259" w:firstLineChars="0"/>
      </w:pPr>
      <w:r>
        <w:rPr>
          <w:rFonts w:hint="eastAsia"/>
        </w:rPr>
        <w:t>跨站脚本</w:t>
      </w:r>
    </w:p>
    <w:p>
      <w:pPr>
        <w:numPr>
          <w:ilvl w:val="1"/>
          <w:numId w:val="124"/>
        </w:numPr>
        <w:spacing w:line="240" w:lineRule="auto"/>
        <w:ind w:left="1259" w:firstLineChars="0"/>
      </w:pPr>
      <w:r>
        <w:t>SQL</w:t>
      </w:r>
      <w:r>
        <w:rPr>
          <w:rFonts w:hint="eastAsia"/>
        </w:rPr>
        <w:t>注入</w:t>
      </w:r>
    </w:p>
    <w:p>
      <w:pPr>
        <w:numPr>
          <w:ilvl w:val="1"/>
          <w:numId w:val="124"/>
        </w:numPr>
        <w:spacing w:line="240" w:lineRule="auto"/>
        <w:ind w:left="1259" w:firstLineChars="0"/>
      </w:pPr>
      <w:r>
        <w:rPr>
          <w:rFonts w:hint="eastAsia"/>
        </w:rPr>
        <w:t>代码执行</w:t>
      </w:r>
    </w:p>
    <w:p>
      <w:pPr>
        <w:numPr>
          <w:ilvl w:val="1"/>
          <w:numId w:val="124"/>
        </w:numPr>
        <w:spacing w:line="240" w:lineRule="auto"/>
        <w:ind w:left="1259" w:firstLineChars="0"/>
      </w:pPr>
      <w:r>
        <w:rPr>
          <w:rFonts w:hint="eastAsia"/>
        </w:rPr>
        <w:t>文件包含</w:t>
      </w:r>
    </w:p>
    <w:p>
      <w:pPr>
        <w:numPr>
          <w:ilvl w:val="1"/>
          <w:numId w:val="124"/>
        </w:numPr>
        <w:spacing w:line="240" w:lineRule="auto"/>
        <w:ind w:left="1259" w:firstLineChars="0"/>
      </w:pPr>
      <w:r>
        <w:rPr>
          <w:rFonts w:hint="eastAsia"/>
        </w:rPr>
        <w:t>脚本源代码检查</w:t>
      </w:r>
    </w:p>
    <w:p>
      <w:pPr>
        <w:numPr>
          <w:ilvl w:val="1"/>
          <w:numId w:val="124"/>
        </w:numPr>
        <w:spacing w:line="240" w:lineRule="auto"/>
        <w:ind w:left="1259" w:firstLineChars="0"/>
      </w:pPr>
      <w:r>
        <w:t>CRLF</w:t>
      </w:r>
      <w:r>
        <w:rPr>
          <w:rFonts w:hint="eastAsia"/>
        </w:rPr>
        <w:t>注入</w:t>
      </w:r>
    </w:p>
    <w:p>
      <w:pPr>
        <w:numPr>
          <w:ilvl w:val="1"/>
          <w:numId w:val="124"/>
        </w:numPr>
        <w:spacing w:line="240" w:lineRule="auto"/>
        <w:ind w:left="1259" w:firstLineChars="0"/>
      </w:pPr>
      <w:r>
        <w:t>Cross Frame Scripting (XFS)</w:t>
      </w:r>
    </w:p>
    <w:p>
      <w:pPr>
        <w:numPr>
          <w:ilvl w:val="1"/>
          <w:numId w:val="124"/>
        </w:numPr>
        <w:spacing w:line="240" w:lineRule="auto"/>
        <w:ind w:left="1259" w:firstLineChars="0"/>
      </w:pPr>
      <w:r>
        <w:rPr>
          <w:rFonts w:hint="eastAsia"/>
        </w:rPr>
        <w:t>PHP代码注入</w:t>
      </w:r>
    </w:p>
    <w:p>
      <w:pPr>
        <w:numPr>
          <w:ilvl w:val="1"/>
          <w:numId w:val="124"/>
        </w:numPr>
        <w:spacing w:line="240" w:lineRule="auto"/>
        <w:ind w:left="1259" w:firstLineChars="0"/>
      </w:pPr>
      <w:r>
        <w:t>XPat</w:t>
      </w:r>
      <w:r>
        <w:rPr>
          <w:rFonts w:hint="eastAsia"/>
        </w:rPr>
        <w:t>h注入</w:t>
      </w:r>
    </w:p>
    <w:p>
      <w:pPr>
        <w:numPr>
          <w:ilvl w:val="1"/>
          <w:numId w:val="124"/>
        </w:numPr>
        <w:spacing w:line="240" w:lineRule="auto"/>
        <w:ind w:left="1259" w:firstLineChars="0"/>
      </w:pPr>
      <w:r>
        <w:rPr>
          <w:rFonts w:hint="eastAsia"/>
        </w:rPr>
        <w:t>全路径泄漏</w:t>
      </w:r>
    </w:p>
    <w:p>
      <w:pPr>
        <w:numPr>
          <w:ilvl w:val="1"/>
          <w:numId w:val="124"/>
        </w:numPr>
        <w:spacing w:line="240" w:lineRule="auto"/>
        <w:ind w:left="1259" w:firstLineChars="0"/>
      </w:pPr>
      <w:r>
        <w:t>LDAP</w:t>
      </w:r>
      <w:r>
        <w:rPr>
          <w:rFonts w:hint="eastAsia"/>
        </w:rPr>
        <w:t>注入</w:t>
      </w:r>
    </w:p>
    <w:p>
      <w:pPr>
        <w:numPr>
          <w:ilvl w:val="1"/>
          <w:numId w:val="124"/>
        </w:numPr>
        <w:spacing w:line="240" w:lineRule="auto"/>
        <w:ind w:left="1259" w:firstLineChars="0"/>
      </w:pPr>
      <w:r>
        <w:t xml:space="preserve">Cookie </w:t>
      </w:r>
      <w:r>
        <w:rPr>
          <w:rFonts w:hint="eastAsia"/>
        </w:rPr>
        <w:t>操作</w:t>
      </w:r>
    </w:p>
    <w:p>
      <w:pPr>
        <w:numPr>
          <w:ilvl w:val="0"/>
          <w:numId w:val="123"/>
        </w:numPr>
        <w:ind w:firstLineChars="0"/>
      </w:pPr>
      <w:r>
        <w:rPr>
          <w:rFonts w:hint="eastAsia"/>
        </w:rPr>
        <w:t>文件检查</w:t>
      </w:r>
    </w:p>
    <w:p>
      <w:pPr>
        <w:numPr>
          <w:ilvl w:val="1"/>
          <w:numId w:val="124"/>
        </w:numPr>
        <w:spacing w:line="240" w:lineRule="auto"/>
        <w:ind w:left="1259" w:firstLineChars="0"/>
      </w:pPr>
      <w:r>
        <w:rPr>
          <w:rFonts w:hint="eastAsia"/>
        </w:rPr>
        <w:t>检查备份的文件及目录</w:t>
      </w:r>
    </w:p>
    <w:p>
      <w:pPr>
        <w:numPr>
          <w:ilvl w:val="1"/>
          <w:numId w:val="124"/>
        </w:numPr>
        <w:spacing w:line="240" w:lineRule="auto"/>
        <w:ind w:left="1259" w:firstLineChars="0"/>
      </w:pPr>
      <w:r>
        <w:rPr>
          <w:rFonts w:hint="eastAsia"/>
        </w:rPr>
        <w:t>URI中的跨站脚本</w:t>
      </w:r>
    </w:p>
    <w:p>
      <w:pPr>
        <w:numPr>
          <w:ilvl w:val="1"/>
          <w:numId w:val="124"/>
        </w:numPr>
        <w:spacing w:line="240" w:lineRule="auto"/>
        <w:ind w:left="1259" w:firstLineChars="0"/>
      </w:pPr>
      <w:r>
        <w:rPr>
          <w:rFonts w:hint="eastAsia"/>
        </w:rPr>
        <w:t>检查脚本错误</w:t>
      </w:r>
    </w:p>
    <w:p>
      <w:pPr>
        <w:numPr>
          <w:ilvl w:val="0"/>
          <w:numId w:val="123"/>
        </w:numPr>
        <w:ind w:firstLineChars="0"/>
      </w:pPr>
      <w:r>
        <w:rPr>
          <w:rFonts w:hint="eastAsia"/>
        </w:rPr>
        <w:t>目录检查</w:t>
      </w:r>
    </w:p>
    <w:p>
      <w:pPr>
        <w:numPr>
          <w:ilvl w:val="1"/>
          <w:numId w:val="124"/>
        </w:numPr>
        <w:spacing w:line="240" w:lineRule="auto"/>
        <w:ind w:left="1259" w:firstLineChars="0"/>
      </w:pPr>
      <w:r>
        <w:rPr>
          <w:rFonts w:hint="eastAsia"/>
        </w:rPr>
        <w:t>查找常见的文件</w:t>
      </w:r>
    </w:p>
    <w:p>
      <w:pPr>
        <w:numPr>
          <w:ilvl w:val="1"/>
          <w:numId w:val="124"/>
        </w:numPr>
        <w:spacing w:line="240" w:lineRule="auto"/>
        <w:ind w:left="1259" w:firstLineChars="0"/>
      </w:pPr>
      <w:r>
        <w:rPr>
          <w:rFonts w:hint="eastAsia"/>
        </w:rPr>
        <w:t>发现敏感的文件和目录</w:t>
      </w:r>
    </w:p>
    <w:p>
      <w:pPr>
        <w:numPr>
          <w:ilvl w:val="1"/>
          <w:numId w:val="124"/>
        </w:numPr>
        <w:spacing w:line="240" w:lineRule="auto"/>
        <w:ind w:left="1259" w:firstLineChars="0"/>
      </w:pPr>
      <w:r>
        <w:rPr>
          <w:rFonts w:hint="eastAsia"/>
        </w:rPr>
        <w:t>发现存在弱权限控制的目录</w:t>
      </w:r>
    </w:p>
    <w:p>
      <w:pPr>
        <w:numPr>
          <w:ilvl w:val="1"/>
          <w:numId w:val="124"/>
        </w:numPr>
        <w:spacing w:line="240" w:lineRule="auto"/>
        <w:ind w:left="1259" w:firstLineChars="0"/>
      </w:pPr>
      <w:r>
        <w:rPr>
          <w:rFonts w:hint="eastAsia"/>
        </w:rPr>
        <w:t>路径和SESSIONID中的跨站脚本</w:t>
      </w:r>
    </w:p>
    <w:p>
      <w:pPr>
        <w:numPr>
          <w:ilvl w:val="0"/>
          <w:numId w:val="123"/>
        </w:numPr>
        <w:ind w:firstLineChars="0"/>
      </w:pPr>
      <w:r>
        <w:rPr>
          <w:rFonts w:hint="eastAsia"/>
        </w:rPr>
        <w:t>文本搜索</w:t>
      </w:r>
    </w:p>
    <w:p>
      <w:pPr>
        <w:numPr>
          <w:ilvl w:val="1"/>
          <w:numId w:val="124"/>
        </w:numPr>
        <w:spacing w:line="240" w:lineRule="auto"/>
        <w:ind w:left="1259" w:firstLineChars="0"/>
      </w:pPr>
      <w:r>
        <w:rPr>
          <w:rFonts w:hint="eastAsia"/>
        </w:rPr>
        <w:t>目录列表</w:t>
      </w:r>
    </w:p>
    <w:p>
      <w:pPr>
        <w:numPr>
          <w:ilvl w:val="1"/>
          <w:numId w:val="124"/>
        </w:numPr>
        <w:spacing w:line="240" w:lineRule="auto"/>
        <w:ind w:left="1259" w:firstLineChars="0"/>
      </w:pPr>
      <w:r>
        <w:rPr>
          <w:rFonts w:hint="eastAsia"/>
        </w:rPr>
        <w:t>源代码泄漏</w:t>
      </w:r>
    </w:p>
    <w:p>
      <w:pPr>
        <w:numPr>
          <w:ilvl w:val="1"/>
          <w:numId w:val="124"/>
        </w:numPr>
        <w:spacing w:line="240" w:lineRule="auto"/>
        <w:ind w:left="1259" w:firstLineChars="0"/>
      </w:pPr>
      <w:r>
        <w:rPr>
          <w:rFonts w:hint="eastAsia"/>
        </w:rPr>
        <w:t>注释信息搜索</w:t>
      </w:r>
    </w:p>
    <w:p>
      <w:pPr>
        <w:numPr>
          <w:ilvl w:val="1"/>
          <w:numId w:val="124"/>
        </w:numPr>
        <w:spacing w:line="240" w:lineRule="auto"/>
        <w:ind w:left="1259" w:firstLineChars="0"/>
      </w:pPr>
      <w:r>
        <w:rPr>
          <w:rFonts w:hint="eastAsia"/>
        </w:rPr>
        <w:t>常见文件检查</w:t>
      </w:r>
    </w:p>
    <w:p>
      <w:pPr>
        <w:numPr>
          <w:ilvl w:val="1"/>
          <w:numId w:val="124"/>
        </w:numPr>
        <w:spacing w:line="240" w:lineRule="auto"/>
        <w:ind w:left="1259" w:firstLineChars="0"/>
      </w:pPr>
      <w:r>
        <w:t>E</w:t>
      </w:r>
      <w:r>
        <w:rPr>
          <w:rFonts w:hint="eastAsia"/>
        </w:rPr>
        <w:t>mail地址收集</w:t>
      </w:r>
    </w:p>
    <w:p>
      <w:pPr>
        <w:numPr>
          <w:ilvl w:val="1"/>
          <w:numId w:val="124"/>
        </w:numPr>
        <w:spacing w:line="240" w:lineRule="auto"/>
        <w:ind w:left="1259" w:firstLineChars="0"/>
      </w:pPr>
      <w:r>
        <w:rPr>
          <w:rFonts w:hint="eastAsia"/>
        </w:rPr>
        <w:t>本地路径泄漏</w:t>
      </w:r>
    </w:p>
    <w:p>
      <w:pPr>
        <w:numPr>
          <w:ilvl w:val="1"/>
          <w:numId w:val="124"/>
        </w:numPr>
        <w:spacing w:line="240" w:lineRule="auto"/>
        <w:ind w:left="1259" w:firstLineChars="0"/>
      </w:pPr>
      <w:r>
        <w:rPr>
          <w:rFonts w:hint="eastAsia"/>
        </w:rPr>
        <w:t>错误信息</w:t>
      </w:r>
    </w:p>
    <w:p>
      <w:pPr>
        <w:numPr>
          <w:ilvl w:val="0"/>
          <w:numId w:val="123"/>
        </w:numPr>
        <w:tabs>
          <w:tab w:val="left" w:pos="630"/>
        </w:tabs>
        <w:ind w:firstLineChars="0"/>
      </w:pPr>
      <w:r>
        <w:rPr>
          <w:rFonts w:hint="eastAsia"/>
        </w:rPr>
        <w:t>S</w:t>
      </w:r>
      <w:r>
        <w:t xml:space="preserve">ession </w:t>
      </w:r>
      <w:r>
        <w:rPr>
          <w:rFonts w:hint="eastAsia"/>
        </w:rPr>
        <w:t>F</w:t>
      </w:r>
      <w:r>
        <w:t>ixation</w:t>
      </w:r>
      <w:r>
        <w:rPr>
          <w:rFonts w:hint="eastAsia"/>
        </w:rPr>
        <w:t>（会话固定）</w:t>
      </w:r>
    </w:p>
    <w:p>
      <w:pPr>
        <w:numPr>
          <w:ilvl w:val="0"/>
          <w:numId w:val="123"/>
        </w:numPr>
        <w:tabs>
          <w:tab w:val="left" w:pos="630"/>
        </w:tabs>
        <w:ind w:firstLineChars="0"/>
      </w:pPr>
      <w:r>
        <w:t>Google Hacking</w:t>
      </w:r>
    </w:p>
    <w:p>
      <w:pPr>
        <w:pStyle w:val="2"/>
      </w:pPr>
      <w:bookmarkStart w:id="123" w:name="_Toc402773745"/>
      <w:r>
        <w:rPr>
          <w:rFonts w:hint="eastAsia"/>
        </w:rPr>
        <w:t>附件</w:t>
      </w:r>
      <w:bookmarkEnd w:id="123"/>
    </w:p>
    <w:p>
      <w:pPr>
        <w:pStyle w:val="3"/>
      </w:pPr>
      <w:bookmarkStart w:id="124" w:name="_Toc402773746"/>
      <w:r>
        <w:rPr>
          <w:rFonts w:hint="eastAsia"/>
        </w:rPr>
        <w:t>本规范所涉及的测试工具</w:t>
      </w:r>
      <w:bookmarkEnd w:id="124"/>
    </w:p>
    <w:p>
      <w:pPr>
        <w:ind w:firstLine="420"/>
      </w:pPr>
      <w:r>
        <w:rPr>
          <w:rFonts w:hint="eastAsia"/>
        </w:rPr>
        <w:t>安全工具的申请和使用请遵循公司信息安全相关规定。</w:t>
      </w:r>
    </w:p>
    <w:tbl>
      <w:tblPr>
        <w:tblStyle w:val="32"/>
        <w:tblW w:w="91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48"/>
        <w:gridCol w:w="7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ind w:firstLine="0" w:firstLineChars="0"/>
            </w:pPr>
            <w:r>
              <w:rPr>
                <w:rFonts w:hint="eastAsia"/>
              </w:rPr>
              <w:t>工具名称</w:t>
            </w:r>
          </w:p>
        </w:tc>
        <w:tc>
          <w:tcPr>
            <w:tcW w:w="7560" w:type="dxa"/>
          </w:tcPr>
          <w:p>
            <w:pPr>
              <w:ind w:firstLine="0" w:firstLineChars="0"/>
            </w:pPr>
            <w:r>
              <w:rPr>
                <w:rFonts w:hint="eastAsia"/>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ind w:firstLine="0" w:firstLineChars="0"/>
            </w:pPr>
            <w:r>
              <w:rPr>
                <w:rFonts w:hint="eastAsia"/>
              </w:rPr>
              <w:t>AppScan</w:t>
            </w:r>
          </w:p>
        </w:tc>
        <w:tc>
          <w:tcPr>
            <w:tcW w:w="7560" w:type="dxa"/>
          </w:tcPr>
          <w:p>
            <w:pPr>
              <w:ind w:firstLine="0" w:firstLineChars="0"/>
            </w:pPr>
            <w:r>
              <w:rPr>
                <w:rFonts w:hint="eastAsia"/>
              </w:rPr>
              <w:t>IBM Rational AppScan，在Web安全测试中所使用的自动化扫描工具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ind w:firstLine="0" w:firstLineChars="0"/>
            </w:pPr>
            <w:r>
              <w:rPr>
                <w:rFonts w:hint="eastAsia"/>
              </w:rPr>
              <w:t>Httprint</w:t>
            </w:r>
          </w:p>
        </w:tc>
        <w:tc>
          <w:tcPr>
            <w:tcW w:w="7560" w:type="dxa"/>
          </w:tcPr>
          <w:p>
            <w:pPr>
              <w:ind w:firstLine="0" w:firstLineChars="0"/>
            </w:pPr>
            <w:r>
              <w:rPr>
                <w:rFonts w:hint="eastAsia"/>
              </w:rPr>
              <w:t>Web服务器类型和版本的探测工具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ind w:firstLine="0" w:firstLineChars="0"/>
            </w:pPr>
            <w:r>
              <w:rPr>
                <w:rFonts w:hint="eastAsia"/>
              </w:rPr>
              <w:t>WebScarab</w:t>
            </w:r>
          </w:p>
        </w:tc>
        <w:tc>
          <w:tcPr>
            <w:tcW w:w="7560" w:type="dxa"/>
          </w:tcPr>
          <w:p>
            <w:pPr>
              <w:ind w:firstLine="0" w:firstLineChars="0"/>
            </w:pPr>
            <w:r>
              <w:rPr>
                <w:rFonts w:hint="eastAsia"/>
              </w:rPr>
              <w:t>Web Proxy软件，可以对浏览器与Web服务器之间的通信数据进行编辑修改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ind w:firstLine="0" w:firstLineChars="0"/>
            </w:pPr>
            <w:r>
              <w:rPr>
                <w:rFonts w:hint="eastAsia"/>
              </w:rPr>
              <w:t>DirBuster</w:t>
            </w:r>
          </w:p>
        </w:tc>
        <w:tc>
          <w:tcPr>
            <w:tcW w:w="7560" w:type="dxa"/>
          </w:tcPr>
          <w:p>
            <w:pPr>
              <w:ind w:firstLine="0" w:firstLineChars="0"/>
            </w:pPr>
            <w:r>
              <w:rPr>
                <w:rFonts w:hint="eastAsia"/>
              </w:rPr>
              <w:t>在Web安全测试中用来遍历目录、文件的工具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ind w:firstLine="0" w:firstLineChars="0"/>
            </w:pPr>
            <w:r>
              <w:rPr>
                <w:rFonts w:hint="eastAsia"/>
              </w:rPr>
              <w:t>WSDigger</w:t>
            </w:r>
          </w:p>
        </w:tc>
        <w:tc>
          <w:tcPr>
            <w:tcW w:w="7560" w:type="dxa"/>
          </w:tcPr>
          <w:p>
            <w:pPr>
              <w:ind w:firstLine="0" w:firstLineChars="0"/>
            </w:pPr>
            <w:r>
              <w:rPr>
                <w:rFonts w:hint="eastAsia"/>
              </w:rPr>
              <w:t>Web service 安全测试工具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ind w:firstLine="0" w:firstLineChars="0"/>
            </w:pPr>
            <w:r>
              <w:t>J</w:t>
            </w:r>
            <w:r>
              <w:rPr>
                <w:rFonts w:hint="eastAsia"/>
              </w:rPr>
              <w:t>ad</w:t>
            </w:r>
          </w:p>
        </w:tc>
        <w:tc>
          <w:tcPr>
            <w:tcW w:w="7560" w:type="dxa"/>
          </w:tcPr>
          <w:p>
            <w:pPr>
              <w:ind w:firstLine="0" w:firstLineChars="0"/>
            </w:pPr>
            <w:r>
              <w:rPr>
                <w:rFonts w:hint="eastAsia"/>
              </w:rPr>
              <w:t>Java class文件反编译软件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ind w:firstLine="0" w:firstLineChars="0"/>
            </w:pPr>
            <w:r>
              <w:t>CAJAVA</w:t>
            </w:r>
          </w:p>
        </w:tc>
        <w:tc>
          <w:tcPr>
            <w:tcW w:w="7560" w:type="dxa"/>
          </w:tcPr>
          <w:p>
            <w:pPr>
              <w:ind w:firstLine="0" w:firstLineChars="0"/>
            </w:pPr>
            <w:r>
              <w:rPr>
                <w:rFonts w:hint="eastAsia"/>
              </w:rPr>
              <w:t>Java class文件反编译软件（兼容多个JDK版本）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ind w:firstLine="0" w:firstLineChars="0"/>
            </w:pPr>
            <w:r>
              <w:t>P</w:t>
            </w:r>
            <w:r>
              <w:rPr>
                <w:rFonts w:hint="eastAsia"/>
              </w:rPr>
              <w:t>angolin</w:t>
            </w:r>
          </w:p>
        </w:tc>
        <w:tc>
          <w:tcPr>
            <w:tcW w:w="7560" w:type="dxa"/>
          </w:tcPr>
          <w:p>
            <w:pPr>
              <w:ind w:firstLine="0" w:firstLineChars="0"/>
            </w:pPr>
            <w:r>
              <w:rPr>
                <w:rFonts w:hint="eastAsia"/>
              </w:rPr>
              <w:t>SQL注入测试工具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ind w:firstLine="0" w:firstLineChars="0"/>
            </w:pPr>
            <w:r>
              <w:rPr>
                <w:rFonts w:hint="eastAsia"/>
              </w:rPr>
              <w:t>WireShark</w:t>
            </w:r>
          </w:p>
        </w:tc>
        <w:tc>
          <w:tcPr>
            <w:tcW w:w="7560" w:type="dxa"/>
          </w:tcPr>
          <w:p>
            <w:pPr>
              <w:ind w:firstLine="0" w:firstLineChars="0"/>
            </w:pPr>
            <w:r>
              <w:rPr>
                <w:rFonts w:hint="eastAsia"/>
              </w:rPr>
              <w:t>网络协议抓包与分析工具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8" w:type="dxa"/>
          </w:tcPr>
          <w:p>
            <w:pPr>
              <w:ind w:firstLine="0" w:firstLineChars="0"/>
            </w:pPr>
            <w:r>
              <w:rPr>
                <w:rFonts w:hint="eastAsia"/>
              </w:rPr>
              <w:t>Burpsuite</w:t>
            </w:r>
          </w:p>
        </w:tc>
        <w:tc>
          <w:tcPr>
            <w:tcW w:w="7560" w:type="dxa"/>
          </w:tcPr>
          <w:p>
            <w:pPr>
              <w:ind w:firstLine="0" w:firstLineChars="0"/>
            </w:pPr>
            <w:r>
              <w:t>W</w:t>
            </w:r>
            <w:r>
              <w:rPr>
                <w:rFonts w:hint="eastAsia"/>
              </w:rPr>
              <w:t>eb攻击套件，包括代理、扫描、攻击等功能</w:t>
            </w:r>
          </w:p>
        </w:tc>
      </w:tr>
    </w:tbl>
    <w:p>
      <w:pPr>
        <w:pStyle w:val="3"/>
      </w:pPr>
      <w:bookmarkStart w:id="125" w:name="_Toc402773747"/>
      <w:r>
        <w:rPr>
          <w:rFonts w:hint="eastAsia"/>
        </w:rPr>
        <w:t>HTML5新增标签</w:t>
      </w:r>
      <w:bookmarkEnd w:id="125"/>
    </w:p>
    <w:p>
      <w:pPr>
        <w:pStyle w:val="4"/>
        <w:rPr>
          <w:rFonts w:eastAsia="宋体"/>
          <w:bCs w:val="0"/>
          <w:snapToGrid w:val="0"/>
          <w:kern w:val="0"/>
          <w:sz w:val="21"/>
          <w:szCs w:val="21"/>
        </w:rPr>
      </w:pPr>
      <w:bookmarkStart w:id="126" w:name="_Toc402773748"/>
      <w:r>
        <w:rPr>
          <w:shd w:val="clear" w:color="auto" w:fill="FFFFFF"/>
        </w:rPr>
        <w:t>结构标签</w:t>
      </w:r>
      <w:bookmarkEnd w:id="126"/>
    </w:p>
    <w:p>
      <w:pPr>
        <w:spacing w:line="240" w:lineRule="auto"/>
        <w:ind w:firstLine="105" w:firstLineChars="50"/>
      </w:pPr>
      <w:r>
        <w:t>&lt;article&gt;  标记定义一篇文章</w:t>
      </w:r>
      <w:r>
        <w:br w:type="textWrapping"/>
      </w:r>
      <w:r>
        <w:t> &lt;header&gt;  标记定义一个页面或一个区域的头部</w:t>
      </w:r>
      <w:r>
        <w:br w:type="textWrapping"/>
      </w:r>
      <w:r>
        <w:t> &lt;nav&gt;   标记定义导航链接</w:t>
      </w:r>
      <w:r>
        <w:br w:type="textWrapping"/>
      </w:r>
      <w:r>
        <w:t> &lt;section&gt;  标记定义一个区域</w:t>
      </w:r>
      <w:r>
        <w:br w:type="textWrapping"/>
      </w:r>
      <w:r>
        <w:t> &lt;aside&gt;  标记定义页面内容部分的侧边栏</w:t>
      </w:r>
      <w:r>
        <w:br w:type="textWrapping"/>
      </w:r>
      <w:r>
        <w:t> &lt;hgroup&gt;  标记定义文件中一个区块的相关信息</w:t>
      </w:r>
      <w:r>
        <w:br w:type="textWrapping"/>
      </w:r>
      <w:r>
        <w:t> &lt;figure&gt;  标记定义一组媒体内容以及它们的标题 </w:t>
      </w:r>
      <w:r>
        <w:br w:type="textWrapping"/>
      </w:r>
      <w:r>
        <w:t> &lt;figcaption&gt;  标签定义 figure 元素的标题。</w:t>
      </w:r>
      <w:r>
        <w:br w:type="textWrapping"/>
      </w:r>
      <w:r>
        <w:t> &lt;footer&gt;  标记定义一个页面或一个区域的底部</w:t>
      </w:r>
      <w:r>
        <w:br w:type="textWrapping"/>
      </w:r>
      <w:r>
        <w:t> &lt;dialog&gt;  标记定义一个对话框(会话框)类似微信</w:t>
      </w:r>
    </w:p>
    <w:p>
      <w:pPr>
        <w:pStyle w:val="4"/>
      </w:pPr>
      <w:bookmarkStart w:id="127" w:name="_Toc402773749"/>
      <w:r>
        <w:t>多媒体标签</w:t>
      </w:r>
      <w:bookmarkEnd w:id="127"/>
    </w:p>
    <w:p>
      <w:pPr>
        <w:spacing w:line="240" w:lineRule="auto"/>
        <w:ind w:firstLine="105" w:firstLineChars="50"/>
      </w:pPr>
      <w:r>
        <w:t>&lt;video&gt; 标记定义一个视频</w:t>
      </w:r>
      <w:r>
        <w:br w:type="textWrapping"/>
      </w:r>
      <w:r>
        <w:t> &lt;audio&gt; 标记定义音频内容</w:t>
      </w:r>
      <w:r>
        <w:br w:type="textWrapping"/>
      </w:r>
      <w:r>
        <w:t> &lt;source&gt; 标记定义媒体资源</w:t>
      </w:r>
    </w:p>
    <w:p>
      <w:pPr>
        <w:spacing w:line="240" w:lineRule="auto"/>
        <w:ind w:firstLine="0" w:firstLineChars="0"/>
      </w:pPr>
      <w:r>
        <w:t>&lt;canvas&gt; 标记定义图片</w:t>
      </w:r>
    </w:p>
    <w:p>
      <w:pPr>
        <w:spacing w:line="240" w:lineRule="auto"/>
        <w:ind w:firstLine="0" w:firstLineChars="0"/>
      </w:pPr>
      <w:r>
        <w:t>&lt;embed&gt; 标记定义外部的可交互的内容或插件</w:t>
      </w:r>
      <w:r>
        <w:rPr>
          <w:rFonts w:hint="eastAsia"/>
        </w:rPr>
        <w:t>，</w:t>
      </w:r>
      <w:r>
        <w:t>比如flash</w:t>
      </w:r>
    </w:p>
    <w:p>
      <w:pPr>
        <w:pStyle w:val="4"/>
      </w:pPr>
      <w:bookmarkStart w:id="128" w:name="_Toc402773750"/>
      <w:r>
        <w:rPr>
          <w:rFonts w:hint="eastAsia"/>
        </w:rPr>
        <w:t>Web应用标签</w:t>
      </w:r>
      <w:bookmarkEnd w:id="128"/>
    </w:p>
    <w:p>
      <w:pPr>
        <w:spacing w:line="240" w:lineRule="auto"/>
        <w:ind w:firstLine="0" w:firstLineChars="0"/>
      </w:pPr>
      <w:r>
        <w:t>&lt;menu&gt;</w:t>
      </w:r>
      <w:r>
        <w:rPr>
          <w:rFonts w:hint="eastAsia"/>
        </w:rPr>
        <w:t xml:space="preserve"> </w:t>
      </w:r>
      <w:r>
        <w:t>命令列表</w:t>
      </w:r>
      <w:r>
        <w:br w:type="textWrapping"/>
      </w:r>
      <w:r>
        <w:t>&lt;menuitem&gt;</w:t>
      </w:r>
      <w:r>
        <w:rPr>
          <w:rFonts w:hint="eastAsia"/>
        </w:rPr>
        <w:t xml:space="preserve"> </w:t>
      </w:r>
      <w:r>
        <w:t>menu命令列表标签 FF（嵌入系统）</w:t>
      </w:r>
      <w:r>
        <w:br w:type="textWrapping"/>
      </w:r>
      <w:r>
        <w:t>&lt;command&gt; menu标记定义一个命令按钮</w:t>
      </w:r>
    </w:p>
    <w:p>
      <w:pPr>
        <w:spacing w:line="240" w:lineRule="auto"/>
        <w:ind w:firstLine="0" w:firstLineChars="0"/>
      </w:pPr>
      <w:r>
        <w:t>&lt;meter&gt;</w:t>
      </w:r>
      <w:r>
        <w:rPr>
          <w:rFonts w:hint="eastAsia"/>
        </w:rPr>
        <w:t xml:space="preserve"> </w:t>
      </w:r>
      <w:r>
        <w:t>状态标签(实时状态显示:气压、气温)C、O</w:t>
      </w:r>
      <w:r>
        <w:br w:type="textWrapping"/>
      </w:r>
      <w:r>
        <w:t>&lt;progress&gt;</w:t>
      </w:r>
      <w:r>
        <w:rPr>
          <w:rFonts w:hint="eastAsia"/>
        </w:rPr>
        <w:t xml:space="preserve"> </w:t>
      </w:r>
      <w:r>
        <w:t>状态标签 (任务过程:安装、加载) C、F、O</w:t>
      </w:r>
    </w:p>
    <w:p>
      <w:pPr>
        <w:spacing w:line="240" w:lineRule="auto"/>
        <w:ind w:firstLine="0" w:firstLineChars="0"/>
      </w:pPr>
      <w:r>
        <w:t>&lt;datalist&gt; 为input标记定义一个下拉列表,配合option F、O</w:t>
      </w:r>
      <w:r>
        <w:br w:type="textWrapping"/>
      </w:r>
      <w:r>
        <w:t>&lt;details&gt; 标记定义一个元素的详细内容 ，配合dt、dd   C</w:t>
      </w:r>
    </w:p>
    <w:p>
      <w:pPr>
        <w:pStyle w:val="4"/>
      </w:pPr>
      <w:bookmarkStart w:id="129" w:name="_Toc402773751"/>
      <w:r>
        <w:t>其他标签</w:t>
      </w:r>
      <w:bookmarkEnd w:id="129"/>
    </w:p>
    <w:p>
      <w:pPr>
        <w:spacing w:line="240" w:lineRule="auto"/>
        <w:ind w:firstLine="0" w:firstLineChars="0"/>
      </w:pPr>
      <w:r>
        <w:t>&lt;ruby&gt; 标记定义 注释或音标</w:t>
      </w:r>
      <w:r>
        <w:br w:type="textWrapping"/>
      </w:r>
      <w:r>
        <w:t>&lt;rp&gt; 告诉那些不支持 Ruby元素的浏览器如何去显示</w:t>
      </w:r>
      <w:r>
        <w:br w:type="textWrapping"/>
      </w:r>
      <w:r>
        <w:t> &lt;rt&gt; 标记定义对ruby的注释内容文本</w:t>
      </w:r>
      <w:r>
        <w:br w:type="textWrapping"/>
      </w:r>
      <w:r>
        <w:t>&lt;keygen&gt; 标记定义表单里一个生成的键值(加密信息传送)O、F</w:t>
      </w:r>
      <w:r>
        <w:br w:type="textWrapping"/>
      </w:r>
      <w:r>
        <w:t>&lt;mark&gt; 标记定义有标记的文本 (黄色选中状态)</w:t>
      </w:r>
      <w:r>
        <w:br w:type="textWrapping"/>
      </w:r>
      <w:r>
        <w:t>&lt;output&gt; 标记定义一些输出类型,计算表单结果配合oninput事件</w:t>
      </w:r>
      <w:r>
        <w:br w:type="textWrapping"/>
      </w:r>
      <w:r>
        <w:t>&lt;time&gt; 标记定义一个日期/时间 目前所有主流浏览器都不支持</w:t>
      </w:r>
    </w:p>
    <w:p>
      <w:pPr>
        <w:ind w:firstLine="420"/>
      </w:pPr>
    </w:p>
    <w:p>
      <w:pPr>
        <w:shd w:val="solid" w:color="FFFFFF" w:fill="auto"/>
        <w:spacing w:beforeAutospacing="1" w:afterAutospacing="1" w:line="360" w:lineRule="atLeast"/>
        <w:ind w:firstLine="201"/>
        <w:jc w:val="center"/>
        <w:rPr>
          <w:rFonts w:ascii="微软雅黑" w:hAnsi="微软雅黑" w:eastAsia="微软雅黑"/>
          <w:color w:val="FFFFFF"/>
          <w:sz w:val="10"/>
          <w:szCs w:val="10"/>
          <w:shd w:val="clear" w:color="auto" w:fill="FFFFFF"/>
        </w:rPr>
      </w:pPr>
      <w:r>
        <w:rPr>
          <w:rFonts w:hint="eastAsia" w:ascii="宋体" w:hAnsi="宋体"/>
          <w:b/>
          <w:color w:val="FFFFFF"/>
          <w:sz w:val="10"/>
          <w:szCs w:val="10"/>
          <w:shd w:val="clear" w:color="auto" w:fill="FFFFFF"/>
        </w:rPr>
        <w:t>物业安保</w:t>
      </w:r>
      <w:r>
        <w:rPr>
          <w:rFonts w:ascii="宋体" w:hAnsi="宋体"/>
          <w:b/>
          <w:color w:val="FFFFFF"/>
          <w:sz w:val="10"/>
          <w:szCs w:val="10"/>
          <w:shd w:val="clear" w:color="auto" w:fill="FFFFFF"/>
        </w:rPr>
        <w:t>培训</w:t>
      </w:r>
      <w:r>
        <w:rPr>
          <w:rFonts w:hint="eastAsia" w:ascii="宋体" w:hAnsi="宋体"/>
          <w:b/>
          <w:color w:val="FFFFFF"/>
          <w:sz w:val="10"/>
          <w:szCs w:val="10"/>
          <w:shd w:val="clear" w:color="auto" w:fill="FFFFFF"/>
        </w:rPr>
        <w:t>方案</w:t>
      </w:r>
    </w:p>
    <w:p>
      <w:pPr>
        <w:shd w:val="solid" w:color="FFFFFF" w:fill="auto"/>
        <w:spacing w:beforeAutospacing="1" w:afterAutospacing="1" w:line="460" w:lineRule="atLeast"/>
        <w:rPr>
          <w:rFonts w:ascii="微软雅黑" w:hAnsi="微软雅黑" w:eastAsia="微软雅黑"/>
          <w:color w:val="FFFFFF"/>
          <w:sz w:val="10"/>
          <w:szCs w:val="10"/>
          <w:shd w:val="clear" w:color="auto" w:fill="FFFFFF"/>
        </w:rPr>
      </w:pPr>
      <w:r>
        <w:rPr>
          <w:rFonts w:ascii="微软雅黑" w:hAnsi="微软雅黑" w:eastAsia="微软雅黑"/>
          <w:color w:val="FFFFFF"/>
          <w:sz w:val="10"/>
          <w:szCs w:val="10"/>
          <w:shd w:val="clear" w:color="auto" w:fill="FFFFFF"/>
        </w:rPr>
        <w:t xml:space="preserve">      </w:t>
      </w:r>
      <w:r>
        <w:rPr>
          <w:rFonts w:ascii="宋体" w:hAnsi="宋体"/>
          <w:color w:val="FFFFFF"/>
          <w:sz w:val="10"/>
          <w:szCs w:val="10"/>
          <w:shd w:val="clear" w:color="auto" w:fill="FFFFFF"/>
        </w:rPr>
        <w:t>为规范保安工作，使保安工作系统化</w:t>
      </w:r>
      <w:r>
        <w:rPr>
          <w:rFonts w:ascii="微软雅黑" w:hAnsi="微软雅黑" w:eastAsia="微软雅黑"/>
          <w:color w:val="FFFFFF"/>
          <w:sz w:val="10"/>
          <w:szCs w:val="10"/>
          <w:shd w:val="clear" w:color="auto" w:fill="FFFFFF"/>
        </w:rPr>
        <w:t>/</w:t>
      </w:r>
      <w:r>
        <w:rPr>
          <w:rFonts w:ascii="宋体" w:hAnsi="宋体"/>
          <w:color w:val="FFFFFF"/>
          <w:sz w:val="10"/>
          <w:szCs w:val="10"/>
          <w:shd w:val="clear" w:color="auto" w:fill="FFFFFF"/>
        </w:rPr>
        <w:t>规范化</w:t>
      </w:r>
      <w:r>
        <w:rPr>
          <w:rFonts w:ascii="微软雅黑" w:hAnsi="微软雅黑" w:eastAsia="微软雅黑"/>
          <w:color w:val="FFFFFF"/>
          <w:sz w:val="10"/>
          <w:szCs w:val="10"/>
          <w:shd w:val="clear" w:color="auto" w:fill="FFFFFF"/>
        </w:rPr>
        <w:t>,</w:t>
      </w:r>
      <w:r>
        <w:rPr>
          <w:rFonts w:ascii="宋体" w:hAnsi="宋体"/>
          <w:color w:val="FFFFFF"/>
          <w:sz w:val="10"/>
          <w:szCs w:val="10"/>
          <w:shd w:val="clear" w:color="auto" w:fill="FFFFFF"/>
        </w:rPr>
        <w:t>最终使保安具备满足工作需要的知识和技能，特制定本教学教材大纲。</w:t>
      </w:r>
    </w:p>
    <w:p>
      <w:pPr>
        <w:shd w:val="solid" w:color="FFFFFF" w:fill="auto"/>
        <w:spacing w:beforeAutospacing="1" w:afterAutospacing="1" w:line="460" w:lineRule="atLeast"/>
        <w:ind w:firstLine="201"/>
        <w:rPr>
          <w:rFonts w:ascii="微软雅黑" w:hAnsi="微软雅黑" w:eastAsia="微软雅黑"/>
          <w:color w:val="FFFFFF"/>
          <w:sz w:val="10"/>
          <w:szCs w:val="10"/>
          <w:shd w:val="clear" w:color="auto" w:fill="FFFFFF"/>
        </w:rPr>
      </w:pPr>
      <w:r>
        <w:rPr>
          <w:rFonts w:ascii="宋体" w:hAnsi="宋体"/>
          <w:b/>
          <w:color w:val="FFFFFF"/>
          <w:sz w:val="10"/>
          <w:szCs w:val="10"/>
          <w:shd w:val="clear" w:color="auto" w:fill="FFFFFF"/>
        </w:rPr>
        <w:t>一、课程设置及内容</w:t>
      </w:r>
      <w:r>
        <w:rPr>
          <w:rFonts w:ascii="宋体" w:hAnsi="宋体"/>
          <w:color w:val="FFFFFF"/>
          <w:sz w:val="10"/>
          <w:szCs w:val="10"/>
          <w:shd w:val="clear" w:color="auto" w:fill="FFFFFF"/>
        </w:rPr>
        <w:t>全部课程分为专业理论知识和技能训练两大科目。</w:t>
      </w:r>
    </w:p>
    <w:p>
      <w:pPr>
        <w:shd w:val="solid" w:color="FFFFFF" w:fill="auto"/>
        <w:spacing w:beforeAutospacing="1" w:afterAutospacing="1" w:line="460" w:lineRule="atLeast"/>
        <w:rPr>
          <w:rFonts w:ascii="微软雅黑" w:hAnsi="微软雅黑" w:eastAsia="微软雅黑"/>
          <w:color w:val="FFFFFF"/>
          <w:sz w:val="10"/>
          <w:szCs w:val="10"/>
          <w:shd w:val="clear" w:color="auto" w:fill="FFFFFF"/>
        </w:rPr>
      </w:pPr>
      <w:r>
        <w:rPr>
          <w:rFonts w:ascii="宋体" w:hAnsi="宋体"/>
          <w:color w:val="FFFFFF"/>
          <w:sz w:val="10"/>
          <w:szCs w:val="10"/>
          <w:shd w:val="clear" w:color="auto" w:fill="FFFFFF"/>
        </w:rPr>
        <w:t>其中专业理论知识内容包括：保安理论知识、消防业务知识</w:t>
      </w:r>
      <w:r>
        <w:pict>
          <v:shape id="_x0000_i1025" o:spt="75" type="#_x0000_t75" style="height:6.5pt;width:9.5pt;" filled="f" o:preferrelative="t" stroked="f" coordsize="21600,21600">
            <v:path/>
            <v:fill on="f" focussize="0,0"/>
            <v:stroke on="f" joinstyle="miter"/>
            <v:imagedata r:id="rId66" r:href="rId67" o:title=""/>
            <o:lock v:ext="edit" aspectratio="t"/>
            <w10:wrap type="none"/>
            <w10:anchorlock/>
          </v:shape>
        </w:pict>
      </w:r>
      <w:r>
        <w:rPr>
          <w:rFonts w:ascii="宋体" w:hAnsi="宋体"/>
          <w:color w:val="FFFFFF"/>
          <w:sz w:val="10"/>
          <w:szCs w:val="10"/>
          <w:shd w:val="clear" w:color="auto" w:fill="FFFFFF"/>
        </w:rPr>
        <w:t>、职业道德、法律常识、保安礼仪、救护知识。作技能训练内容包括：岗位操作指引、勤务技能、消防技能、军事技能。</w:t>
      </w:r>
    </w:p>
    <w:p>
      <w:pPr>
        <w:shd w:val="solid" w:color="FFFFFF" w:fill="auto"/>
        <w:spacing w:beforeAutospacing="1" w:afterAutospacing="1" w:line="460" w:lineRule="atLeast"/>
        <w:ind w:firstLine="201"/>
        <w:rPr>
          <w:rFonts w:ascii="微软雅黑" w:hAnsi="微软雅黑" w:eastAsia="微软雅黑"/>
          <w:color w:val="FFFFFF"/>
          <w:sz w:val="10"/>
          <w:szCs w:val="10"/>
          <w:shd w:val="clear" w:color="auto" w:fill="FFFFFF"/>
        </w:rPr>
      </w:pPr>
      <w:r>
        <w:rPr>
          <w:rFonts w:ascii="宋体" w:hAnsi="宋体"/>
          <w:b/>
          <w:color w:val="FFFFFF"/>
          <w:sz w:val="10"/>
          <w:szCs w:val="10"/>
          <w:shd w:val="clear" w:color="auto" w:fill="FFFFFF"/>
        </w:rPr>
        <w:t>二．培训的及要求培训目的</w:t>
      </w:r>
    </w:p>
    <w:p>
      <w:pPr>
        <w:shd w:val="solid" w:color="FFFFFF" w:fill="auto"/>
        <w:spacing w:beforeAutospacing="1" w:afterAutospacing="1" w:line="460" w:lineRule="atLeast"/>
        <w:ind w:left="720"/>
        <w:rPr>
          <w:rFonts w:ascii="微软雅黑" w:hAnsi="微软雅黑" w:eastAsia="微软雅黑"/>
          <w:color w:val="FFFFFF"/>
          <w:sz w:val="10"/>
          <w:szCs w:val="10"/>
          <w:shd w:val="clear" w:color="auto" w:fill="FFFFFF"/>
        </w:rPr>
      </w:pPr>
      <w:r>
        <w:rPr>
          <w:rFonts w:ascii="仿宋_GB2312" w:hAnsi="仿宋_GB2312" w:eastAsia="仿宋_GB2312"/>
          <w:color w:val="FFFFFF"/>
          <w:sz w:val="10"/>
          <w:szCs w:val="10"/>
          <w:shd w:val="clear" w:color="auto" w:fill="FFFFFF"/>
        </w:rPr>
        <w:t>1</w:t>
      </w:r>
      <w:r>
        <w:rPr>
          <w:rFonts w:ascii="宋体" w:hAnsi="宋体"/>
          <w:color w:val="FFFFFF"/>
          <w:sz w:val="10"/>
          <w:szCs w:val="10"/>
          <w:shd w:val="clear" w:color="auto" w:fill="FFFFFF"/>
        </w:rPr>
        <w:t>）保安人员培训应以保安理论知识、消防知识、法律常识教学为主，在教学过程中，应要求学员全面熟知保安理论知识及消防专业知识，在工作中的操作与运用，并基本掌握现场保护及处理知识</w:t>
      </w:r>
      <w:r>
        <w:rPr>
          <w:rFonts w:ascii="仿宋_GB2312" w:hAnsi="仿宋_GB2312" w:eastAsia="仿宋_GB2312"/>
          <w:color w:val="FFFFFF"/>
          <w:sz w:val="10"/>
          <w:szCs w:val="10"/>
          <w:shd w:val="clear" w:color="auto" w:fill="FFFFFF"/>
        </w:rPr>
        <w:t>2</w:t>
      </w:r>
      <w:r>
        <w:rPr>
          <w:rFonts w:ascii="宋体" w:hAnsi="宋体"/>
          <w:color w:val="FFFFFF"/>
          <w:sz w:val="10"/>
          <w:szCs w:val="10"/>
          <w:shd w:val="clear" w:color="auto" w:fill="FFFFFF"/>
        </w:rPr>
        <w:t>）职业道德课程的教学应根据不同的岗位元而予以不同的内容，使保安在各自不同的工作岗位上都能养成具有本职业特点的良好职业道德和行为规范）法律常识教学是理论课的主要内容之一，要求所有保安都应熟知国家有关法律、法规，成为懂法、知法、守法的公民，运用法律这一有力武器与违法犯罪分子作斗争。工作入口门卫守护，定点守卫及区域巡逻为主要内容，在日常管理和发生突发事件时能够运用所学的技能保护公司财产以及自身安全。</w:t>
      </w:r>
    </w:p>
    <w:p>
      <w:pPr>
        <w:shd w:val="solid" w:color="FFFFFF" w:fill="auto"/>
        <w:spacing w:beforeAutospacing="1" w:afterAutospacing="1" w:line="460" w:lineRule="atLeast"/>
        <w:rPr>
          <w:rFonts w:ascii="微软雅黑" w:hAnsi="微软雅黑" w:eastAsia="微软雅黑"/>
          <w:color w:val="FFFFFF"/>
          <w:sz w:val="10"/>
          <w:szCs w:val="10"/>
          <w:shd w:val="clear" w:color="auto" w:fill="FFFFFF"/>
        </w:rPr>
      </w:pPr>
      <w:r>
        <w:rPr>
          <w:rFonts w:ascii="微软雅黑" w:hAnsi="微软雅黑" w:eastAsia="微软雅黑"/>
          <w:b/>
          <w:color w:val="FFFFFF"/>
          <w:sz w:val="10"/>
          <w:szCs w:val="10"/>
          <w:shd w:val="clear" w:color="auto" w:fill="FFFFFF"/>
        </w:rPr>
        <w:t>2</w:t>
      </w:r>
      <w:r>
        <w:rPr>
          <w:rFonts w:ascii="宋体" w:hAnsi="宋体"/>
          <w:b/>
          <w:color w:val="FFFFFF"/>
          <w:sz w:val="10"/>
          <w:szCs w:val="10"/>
          <w:shd w:val="clear" w:color="auto" w:fill="FFFFFF"/>
        </w:rPr>
        <w:t>、培训要求</w:t>
      </w:r>
    </w:p>
    <w:p>
      <w:pPr>
        <w:shd w:val="solid" w:color="FFFFFF" w:fill="auto"/>
        <w:spacing w:beforeAutospacing="1" w:afterAutospacing="1" w:line="460" w:lineRule="atLeast"/>
        <w:rPr>
          <w:rFonts w:ascii="微软雅黑" w:hAnsi="微软雅黑" w:eastAsia="微软雅黑"/>
          <w:color w:val="FFFFFF"/>
          <w:sz w:val="10"/>
          <w:szCs w:val="10"/>
          <w:shd w:val="clear" w:color="auto" w:fill="FFFFFF"/>
        </w:rPr>
      </w:pPr>
      <w:r>
        <w:rPr>
          <w:rFonts w:ascii="仿宋_GB2312" w:hAnsi="仿宋_GB2312" w:eastAsia="仿宋_GB2312"/>
          <w:color w:val="FFFFFF"/>
          <w:sz w:val="10"/>
          <w:szCs w:val="10"/>
          <w:shd w:val="clear" w:color="auto" w:fill="FFFFFF"/>
        </w:rPr>
        <w:t>1</w:t>
      </w:r>
      <w:r>
        <w:rPr>
          <w:rFonts w:ascii="宋体" w:hAnsi="宋体"/>
          <w:color w:val="FFFFFF"/>
          <w:sz w:val="10"/>
          <w:szCs w:val="10"/>
          <w:shd w:val="clear" w:color="auto" w:fill="FFFFFF"/>
        </w:rPr>
        <w:t>）保安理论培训</w:t>
      </w:r>
    </w:p>
    <w:p>
      <w:pPr>
        <w:shd w:val="solid" w:color="FFFFFF" w:fill="auto"/>
        <w:spacing w:beforeAutospacing="1" w:afterAutospacing="1" w:line="460" w:lineRule="atLeast"/>
        <w:ind w:left="480"/>
        <w:rPr>
          <w:rFonts w:ascii="微软雅黑" w:hAnsi="微软雅黑" w:eastAsia="微软雅黑"/>
          <w:color w:val="FFFFFF"/>
          <w:sz w:val="10"/>
          <w:szCs w:val="10"/>
          <w:shd w:val="clear" w:color="auto" w:fill="FFFFFF"/>
        </w:rPr>
      </w:pPr>
      <w:r>
        <w:rPr>
          <w:rFonts w:ascii="宋体" w:hAnsi="宋体"/>
          <w:color w:val="FFFFFF"/>
          <w:sz w:val="10"/>
          <w:szCs w:val="10"/>
          <w:shd w:val="clear" w:color="auto" w:fill="FFFFFF"/>
        </w:rPr>
        <w:t>通过培训使保安熟知保安工作性质、地位、任务、及工作职责权限，同时全面掌握保安专业知识以及在具体工作中应注意的事项及一般情况处置的原则和方法。</w:t>
      </w:r>
    </w:p>
    <w:p>
      <w:pPr>
        <w:shd w:val="solid" w:color="FFFFFF" w:fill="auto"/>
        <w:spacing w:beforeAutospacing="1" w:afterAutospacing="1" w:line="460" w:lineRule="atLeast"/>
        <w:rPr>
          <w:rFonts w:ascii="微软雅黑" w:hAnsi="微软雅黑" w:eastAsia="微软雅黑"/>
          <w:color w:val="FFFFFF"/>
          <w:sz w:val="10"/>
          <w:szCs w:val="10"/>
          <w:shd w:val="clear" w:color="auto" w:fill="FFFFFF"/>
        </w:rPr>
      </w:pPr>
      <w:r>
        <w:rPr>
          <w:rFonts w:ascii="仿宋_GB2312" w:hAnsi="仿宋_GB2312" w:eastAsia="仿宋_GB2312"/>
          <w:color w:val="FFFFFF"/>
          <w:sz w:val="10"/>
          <w:szCs w:val="10"/>
          <w:shd w:val="clear" w:color="auto" w:fill="FFFFFF"/>
        </w:rPr>
        <w:t>2</w:t>
      </w:r>
      <w:r>
        <w:rPr>
          <w:rFonts w:ascii="宋体" w:hAnsi="宋体"/>
          <w:color w:val="FFFFFF"/>
          <w:sz w:val="10"/>
          <w:szCs w:val="10"/>
          <w:shd w:val="clear" w:color="auto" w:fill="FFFFFF"/>
        </w:rPr>
        <w:t>）消防知识及消防器材的使用</w:t>
      </w:r>
    </w:p>
    <w:p>
      <w:pPr>
        <w:shd w:val="solid" w:color="FFFFFF" w:fill="auto"/>
        <w:spacing w:beforeAutospacing="1" w:afterAutospacing="1" w:line="460" w:lineRule="atLeast"/>
        <w:rPr>
          <w:rFonts w:ascii="微软雅黑" w:hAnsi="微软雅黑" w:eastAsia="微软雅黑"/>
          <w:color w:val="FFFFFF"/>
          <w:sz w:val="10"/>
          <w:szCs w:val="10"/>
          <w:shd w:val="clear" w:color="auto" w:fill="FFFFFF"/>
        </w:rPr>
      </w:pPr>
      <w:r>
        <w:rPr>
          <w:rFonts w:ascii="宋体" w:hAnsi="宋体"/>
          <w:color w:val="FFFFFF"/>
          <w:sz w:val="10"/>
          <w:szCs w:val="10"/>
          <w:shd w:val="clear" w:color="auto" w:fill="FFFFFF"/>
        </w:rPr>
        <w:t>通过培训使保安熟知掌握消防工作的方针任务和意义，熟知各种防火的措施和消防器材设施的操作及使用方法，做到防患于未燃，保护公司财产和员工生命财产的安全。</w:t>
      </w:r>
    </w:p>
    <w:p>
      <w:pPr>
        <w:shd w:val="solid" w:color="FFFFFF" w:fill="auto"/>
        <w:spacing w:beforeAutospacing="1" w:afterAutospacing="1" w:line="460" w:lineRule="atLeast"/>
        <w:rPr>
          <w:rFonts w:ascii="微软雅黑" w:hAnsi="微软雅黑" w:eastAsia="微软雅黑"/>
          <w:color w:val="FFFFFF"/>
          <w:sz w:val="10"/>
          <w:szCs w:val="10"/>
          <w:shd w:val="clear" w:color="auto" w:fill="FFFFFF"/>
        </w:rPr>
      </w:pPr>
      <w:r>
        <w:rPr>
          <w:rFonts w:ascii="仿宋_GB2312" w:hAnsi="仿宋_GB2312" w:eastAsia="仿宋_GB2312"/>
          <w:color w:val="FFFFFF"/>
          <w:sz w:val="10"/>
          <w:szCs w:val="10"/>
          <w:shd w:val="clear" w:color="auto" w:fill="FFFFFF"/>
        </w:rPr>
        <w:t xml:space="preserve">3) </w:t>
      </w:r>
      <w:r>
        <w:rPr>
          <w:rFonts w:ascii="宋体" w:hAnsi="宋体"/>
          <w:color w:val="FFFFFF"/>
          <w:sz w:val="10"/>
          <w:szCs w:val="10"/>
          <w:shd w:val="clear" w:color="auto" w:fill="FFFFFF"/>
        </w:rPr>
        <w:t>法律常识及职业道德教育</w:t>
      </w:r>
    </w:p>
    <w:p>
      <w:pPr>
        <w:shd w:val="solid" w:color="FFFFFF" w:fill="auto"/>
        <w:spacing w:beforeAutospacing="1" w:afterAutospacing="1" w:line="460" w:lineRule="atLeast"/>
        <w:rPr>
          <w:rFonts w:ascii="微软雅黑" w:hAnsi="微软雅黑" w:eastAsia="微软雅黑"/>
          <w:color w:val="FFFFFF"/>
          <w:sz w:val="10"/>
          <w:szCs w:val="10"/>
          <w:shd w:val="clear" w:color="auto" w:fill="FFFFFF"/>
        </w:rPr>
      </w:pPr>
      <w:r>
        <w:rPr>
          <w:rFonts w:ascii="宋体" w:hAnsi="宋体"/>
          <w:color w:val="FFFFFF"/>
          <w:sz w:val="10"/>
          <w:szCs w:val="10"/>
          <w:shd w:val="clear" w:color="auto" w:fill="FFFFFF"/>
        </w:rPr>
        <w:t>通过法律常识及职业道德教育，使保安树立法律意识和良好的职业道德观念，能够运用法律知识正确处理工作中发生的各种问题；增强保安人员爱岗敬业、无私奉献更好的为公司服务的精神。</w:t>
      </w:r>
    </w:p>
    <w:p>
      <w:pPr>
        <w:shd w:val="solid" w:color="FFFFFF" w:fill="auto"/>
        <w:spacing w:beforeAutospacing="1" w:afterAutospacing="1" w:line="460" w:lineRule="atLeast"/>
        <w:rPr>
          <w:rFonts w:ascii="微软雅黑" w:hAnsi="微软雅黑" w:eastAsia="微软雅黑"/>
          <w:color w:val="FFFFFF"/>
          <w:sz w:val="10"/>
          <w:szCs w:val="10"/>
          <w:shd w:val="clear" w:color="auto" w:fill="FFFFFF"/>
        </w:rPr>
      </w:pPr>
      <w:r>
        <w:rPr>
          <w:rFonts w:ascii="仿宋_GB2312" w:hAnsi="仿宋_GB2312" w:eastAsia="仿宋_GB2312"/>
          <w:color w:val="FFFFFF"/>
          <w:sz w:val="10"/>
          <w:szCs w:val="10"/>
          <w:shd w:val="clear" w:color="auto" w:fill="FFFFFF"/>
        </w:rPr>
        <w:t xml:space="preserve">4) </w:t>
      </w:r>
      <w:r>
        <w:rPr>
          <w:rFonts w:ascii="宋体" w:hAnsi="宋体"/>
          <w:color w:val="FFFFFF"/>
          <w:sz w:val="10"/>
          <w:szCs w:val="10"/>
          <w:shd w:val="clear" w:color="auto" w:fill="FFFFFF"/>
        </w:rPr>
        <w:t>工作技能培训</w:t>
      </w:r>
    </w:p>
    <w:p>
      <w:pPr>
        <w:shd w:val="solid" w:color="FFFFFF" w:fill="auto"/>
        <w:spacing w:beforeAutospacing="1" w:afterAutospacing="1" w:line="460" w:lineRule="atLeast"/>
        <w:rPr>
          <w:rFonts w:ascii="微软雅黑" w:hAnsi="微软雅黑" w:eastAsia="微软雅黑"/>
          <w:color w:val="FFFFFF"/>
          <w:sz w:val="10"/>
          <w:szCs w:val="10"/>
          <w:shd w:val="clear" w:color="auto" w:fill="FFFFFF"/>
        </w:rPr>
      </w:pPr>
    </w:p>
    <w:p>
      <w:pPr>
        <w:rPr>
          <w:color w:val="FFFFFF"/>
          <w:sz w:val="10"/>
          <w:szCs w:val="10"/>
        </w:rPr>
      </w:pPr>
    </w:p>
    <w:p>
      <w:pPr>
        <w:ind w:firstLine="0" w:firstLineChars="0"/>
      </w:pPr>
    </w:p>
    <w:sectPr>
      <w:headerReference r:id="rId13" w:type="first"/>
      <w:footerReference r:id="rId16" w:type="first"/>
      <w:headerReference r:id="rId11" w:type="default"/>
      <w:footerReference r:id="rId14" w:type="default"/>
      <w:headerReference r:id="rId12" w:type="even"/>
      <w:footerReference r:id="rId15" w:type="even"/>
      <w:pgSz w:w="11906" w:h="16838"/>
      <w:pgMar w:top="1310" w:right="1797" w:bottom="1440" w:left="1797" w:header="777" w:footer="992" w:gutter="0"/>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0000000000000000000"/>
    <w:charset w:val="86"/>
    <w:family w:val="modern"/>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华文楷体">
    <w:altName w:val="宋体"/>
    <w:panose1 w:val="00000000000000000000"/>
    <w:charset w:val="86"/>
    <w:family w:val="auto"/>
    <w:pitch w:val="default"/>
    <w:sig w:usb0="00000000" w:usb1="00000000" w:usb2="00000010" w:usb3="00000000" w:csb0="0004009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MS Mincho">
    <w:altName w:val="Kozuka Mincho Pro M"/>
    <w:panose1 w:val="02020609040205080304"/>
    <w:charset w:val="80"/>
    <w:family w:val="modern"/>
    <w:pitch w:val="default"/>
    <w:sig w:usb0="00000000" w:usb1="00000000" w:usb2="00000012" w:usb3="00000000" w:csb0="0002009F" w:csb1="00000000"/>
  </w:font>
  <w:font w:name="Kozuka Mincho Pro M">
    <w:panose1 w:val="02020600000000000000"/>
    <w:charset w:val="80"/>
    <w:family w:val="auto"/>
    <w:pitch w:val="default"/>
    <w:sig w:usb0="00000083" w:usb1="2AC71C11" w:usb2="00000012" w:usb3="00000000" w:csb0="20020005" w:csb1="00000000"/>
  </w:font>
  <w:font w:name="Dotum">
    <w:altName w:val="Malgun Gothic"/>
    <w:panose1 w:val="020B0600000101010101"/>
    <w:charset w:val="81"/>
    <w:family w:val="swiss"/>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 w:name="微软雅黑">
    <w:panose1 w:val="020B0503020204020204"/>
    <w:charset w:val="86"/>
    <w:family w:val="swiss"/>
    <w:pitch w:val="default"/>
    <w:sig w:usb0="80000287" w:usb1="2ACF3C50" w:usb2="00000016" w:usb3="00000000" w:csb0="0004001F" w:csb1="00000000"/>
  </w:font>
  <w:font w:name="仿宋_GB2312">
    <w:altName w:val="仿宋"/>
    <w:panose1 w:val="00000000000000000000"/>
    <w:charset w:val="86"/>
    <w:family w:val="modern"/>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DotumChe">
    <w:altName w:val="Adobe Gothic Std B"/>
    <w:panose1 w:val="020B0609000101010101"/>
    <w:charset w:val="81"/>
    <w:family w:val="modern"/>
    <w:pitch w:val="default"/>
    <w:sig w:usb0="00000000" w:usb1="00000000" w:usb2="00000030" w:usb3="00000000" w:csb0="0008009F" w:csb1="00000000"/>
  </w:font>
  <w:font w:name="Adobe Gothic Std B">
    <w:panose1 w:val="020B0800000000000000"/>
    <w:charset w:val="80"/>
    <w:family w:val="auto"/>
    <w:pitch w:val="default"/>
    <w:sig w:usb0="00000001" w:usb1="21D72C10" w:usb2="00000010" w:usb3="00000000" w:csb0="6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5000" w:type="pct"/>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02"/>
      <w:gridCol w:w="2789"/>
      <w:gridCol w:w="2737"/>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60" w:type="pct"/>
        </w:tcPr>
        <w:p>
          <w:pPr>
            <w:pStyle w:val="22"/>
            <w:ind w:firstLine="181"/>
          </w:pPr>
          <w:r>
            <w:fldChar w:fldCharType="begin"/>
          </w:r>
          <w:r>
            <w:instrText xml:space="preserve"> TIME \@ "yyyy-M-d" </w:instrText>
          </w:r>
          <w:r>
            <w:fldChar w:fldCharType="separate"/>
          </w:r>
          <w:r>
            <w:t>2021-8-19</w:t>
          </w:r>
          <w:r>
            <w:fldChar w:fldCharType="end"/>
          </w:r>
        </w:p>
      </w:tc>
      <w:tc>
        <w:tcPr>
          <w:tcW w:w="1635" w:type="pct"/>
        </w:tcPr>
        <w:p>
          <w:pPr>
            <w:pStyle w:val="22"/>
            <w:ind w:firstLine="90" w:firstLineChars="50"/>
          </w:pPr>
          <w:r>
            <w:rPr>
              <w:rFonts w:hint="eastAsia"/>
            </w:rPr>
            <w:t>华为机密，未经许可不得扩散</w:t>
          </w:r>
        </w:p>
      </w:tc>
      <w:tc>
        <w:tcPr>
          <w:tcW w:w="1606" w:type="pct"/>
        </w:tcPr>
        <w:p>
          <w:pPr>
            <w:pStyle w:val="22"/>
            <w:ind w:firstLine="420"/>
            <w:jc w:val="right"/>
          </w:pPr>
          <w:r>
            <w:rPr>
              <w:rFonts w:hint="eastAsia"/>
            </w:rPr>
            <w:t>第</w:t>
          </w:r>
          <w:r>
            <w:fldChar w:fldCharType="begin"/>
          </w:r>
          <w:r>
            <w:instrText xml:space="preserve">PAGE</w:instrText>
          </w:r>
          <w:r>
            <w:fldChar w:fldCharType="separate"/>
          </w:r>
          <w:r>
            <w:t>1</w:t>
          </w:r>
          <w:r>
            <w:fldChar w:fldCharType="end"/>
          </w:r>
          <w:r>
            <w:rPr>
              <w:rFonts w:hint="eastAsia"/>
            </w:rPr>
            <w:t>页</w:t>
          </w:r>
          <w:r>
            <w:t xml:space="preserve">, </w:t>
          </w:r>
          <w:r>
            <w:rPr>
              <w:rFonts w:hint="eastAsia"/>
            </w:rPr>
            <w:t>共</w:t>
          </w:r>
          <w:r>
            <w:fldChar w:fldCharType="begin"/>
          </w:r>
          <w:r>
            <w:instrText xml:space="preserve"> NUMPAGES  \* Arabic  \* MERGEFORMAT </w:instrText>
          </w:r>
          <w:r>
            <w:fldChar w:fldCharType="separate"/>
          </w:r>
          <w:r>
            <w:t>64</w:t>
          </w:r>
          <w:r>
            <w:fldChar w:fldCharType="end"/>
          </w:r>
          <w:r>
            <w:rPr>
              <w:rFonts w:hint="eastAsia"/>
            </w:rPr>
            <w:t>页</w:t>
          </w:r>
        </w:p>
      </w:tc>
    </w:tr>
  </w:tbl>
  <w:p>
    <w:pPr>
      <w:pStyle w:val="2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5000" w:type="pct"/>
      <w:tblInd w:w="0"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002"/>
      <w:gridCol w:w="2789"/>
      <w:gridCol w:w="2737"/>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760" w:type="pct"/>
        </w:tcPr>
        <w:p>
          <w:pPr>
            <w:pStyle w:val="22"/>
            <w:ind w:firstLine="360"/>
          </w:pPr>
          <w:r>
            <w:fldChar w:fldCharType="begin"/>
          </w:r>
          <w:r>
            <w:instrText xml:space="preserve"> TIME \@ "yyyy-M-d" </w:instrText>
          </w:r>
          <w:r>
            <w:fldChar w:fldCharType="separate"/>
          </w:r>
          <w:r>
            <w:t>2021-8-19</w:t>
          </w:r>
          <w:r>
            <w:fldChar w:fldCharType="end"/>
          </w:r>
        </w:p>
      </w:tc>
      <w:tc>
        <w:tcPr>
          <w:tcW w:w="1635" w:type="pct"/>
        </w:tcPr>
        <w:p>
          <w:pPr>
            <w:pStyle w:val="22"/>
            <w:ind w:firstLine="90" w:firstLineChars="50"/>
          </w:pPr>
          <w:r>
            <w:rPr>
              <w:rFonts w:hint="eastAsia"/>
            </w:rPr>
            <w:t>华为机密，未经许可不得扩散</w:t>
          </w:r>
        </w:p>
      </w:tc>
      <w:tc>
        <w:tcPr>
          <w:tcW w:w="1606" w:type="pct"/>
        </w:tcPr>
        <w:p>
          <w:pPr>
            <w:pStyle w:val="22"/>
            <w:ind w:firstLine="360"/>
            <w:jc w:val="right"/>
          </w:pPr>
          <w:r>
            <w:rPr>
              <w:rFonts w:hint="eastAsia"/>
            </w:rPr>
            <w:t>第</w:t>
          </w:r>
          <w:r>
            <w:fldChar w:fldCharType="begin"/>
          </w:r>
          <w:r>
            <w:instrText xml:space="preserve">PAGE</w:instrText>
          </w:r>
          <w:r>
            <w:fldChar w:fldCharType="separate"/>
          </w:r>
          <w:r>
            <w:t>98</w:t>
          </w:r>
          <w:r>
            <w:fldChar w:fldCharType="end"/>
          </w:r>
          <w:r>
            <w:rPr>
              <w:rFonts w:hint="eastAsia"/>
            </w:rPr>
            <w:t>页</w:t>
          </w:r>
          <w:r>
            <w:t xml:space="preserve">, </w:t>
          </w:r>
          <w:r>
            <w:rPr>
              <w:rFonts w:hint="eastAsia"/>
            </w:rPr>
            <w:t>共</w:t>
          </w:r>
          <w:r>
            <w:fldChar w:fldCharType="begin"/>
          </w:r>
          <w:r>
            <w:instrText xml:space="preserve"> NUMPAGES  \* Arabic  \* MERGEFORMAT </w:instrText>
          </w:r>
          <w:r>
            <w:fldChar w:fldCharType="separate"/>
          </w:r>
          <w:r>
            <w:t>98</w:t>
          </w:r>
          <w:r>
            <w:fldChar w:fldCharType="end"/>
          </w:r>
          <w:r>
            <w:rPr>
              <w:rFonts w:hint="eastAsia"/>
            </w:rPr>
            <w:t>页</w:t>
          </w:r>
        </w:p>
      </w:tc>
    </w:tr>
  </w:tbl>
  <w:p>
    <w:pPr>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20"/>
      </w:pPr>
      <w:r>
        <w:separator/>
      </w:r>
    </w:p>
  </w:footnote>
  <w:footnote w:type="continuationSeparator" w:id="1">
    <w:p>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5000" w:type="pct"/>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843"/>
      <w:gridCol w:w="5898"/>
      <w:gridCol w:w="1685"/>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57" w:type="dxa"/>
          <w:bottom w:w="0" w:type="dxa"/>
          <w:right w:w="57" w:type="dxa"/>
        </w:tblCellMar>
      </w:tblPrEx>
      <w:trPr>
        <w:cantSplit/>
        <w:trHeight w:val="782" w:hRule="exact"/>
      </w:trPr>
      <w:tc>
        <w:tcPr>
          <w:tcW w:w="500" w:type="pct"/>
        </w:tcPr>
        <w:p>
          <w:pPr>
            <w:pStyle w:val="46"/>
            <w:rPr>
              <w:rFonts w:ascii="Dotum" w:hAnsi="Dotum" w:eastAsia="Dotum"/>
            </w:rPr>
          </w:pPr>
          <w:r>
            <w:rPr>
              <w:rFonts w:hint="eastAsia" w:ascii="Dotum" w:hAnsi="Dotum" w:eastAsia="Dotum"/>
              <w:snapToGrid/>
            </w:rPr>
            <w:drawing>
              <wp:inline distT="0" distB="0" distL="0" distR="0">
                <wp:extent cx="419100" cy="419100"/>
                <wp:effectExtent l="19050" t="0" r="0" b="0"/>
                <wp:docPr id="24" name="图片 24"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HW_POS_RGB_Vertical"/>
                        <pic:cNvPicPr>
                          <a:picLocks noChangeAspect="1" noChangeArrowheads="1"/>
                        </pic:cNvPicPr>
                      </pic:nvPicPr>
                      <pic:blipFill>
                        <a:blip r:embed="rId1"/>
                        <a:srcRect/>
                        <a:stretch>
                          <a:fillRect/>
                        </a:stretch>
                      </pic:blipFill>
                      <pic:spPr>
                        <a:xfrm>
                          <a:off x="0" y="0"/>
                          <a:ext cx="419100" cy="419100"/>
                        </a:xfrm>
                        <a:prstGeom prst="rect">
                          <a:avLst/>
                        </a:prstGeom>
                        <a:noFill/>
                        <a:ln w="9525">
                          <a:noFill/>
                          <a:miter lim="800000"/>
                          <a:headEnd/>
                          <a:tailEnd/>
                        </a:ln>
                      </pic:spPr>
                    </pic:pic>
                  </a:graphicData>
                </a:graphic>
              </wp:inline>
            </w:drawing>
          </w:r>
        </w:p>
        <w:p>
          <w:pPr>
            <w:ind w:firstLine="420"/>
            <w:rPr>
              <w:rFonts w:ascii="Dotum" w:hAnsi="Dotum" w:eastAsia="Dotum"/>
            </w:rPr>
          </w:pPr>
        </w:p>
      </w:tc>
      <w:tc>
        <w:tcPr>
          <w:tcW w:w="3500" w:type="pct"/>
          <w:vAlign w:val="bottom"/>
        </w:tcPr>
        <w:p>
          <w:pPr>
            <w:pStyle w:val="23"/>
            <w:spacing w:line="480" w:lineRule="auto"/>
            <w:ind w:firstLine="360"/>
            <w:jc w:val="center"/>
            <w:rPr>
              <w:rFonts w:ascii="Dotum" w:hAnsi="Dotum"/>
            </w:rPr>
          </w:pPr>
          <w:r>
            <w:rPr>
              <w:rFonts w:hint="eastAsia" w:ascii="Dotum" w:hAnsi="Dotum"/>
            </w:rPr>
            <w:t>Web应用安全测试规范</w:t>
          </w:r>
          <w:r>
            <w:fldChar w:fldCharType="begin"/>
          </w:r>
          <w:r>
            <w:instrText xml:space="preserve"> TITLE   \* MERGEFORMAT </w:instrText>
          </w:r>
          <w:r>
            <w:fldChar w:fldCharType="separate"/>
          </w:r>
          <w:r>
            <w:rPr>
              <w:rFonts w:ascii="Dotum" w:hAnsi="Dotum"/>
            </w:rPr>
            <w:t>DKBA</w:t>
          </w:r>
          <w:r>
            <w:rPr>
              <w:rFonts w:ascii="Dotum" w:hAnsi="Dotum"/>
            </w:rPr>
            <w:fldChar w:fldCharType="end"/>
          </w:r>
        </w:p>
      </w:tc>
      <w:tc>
        <w:tcPr>
          <w:tcW w:w="1000" w:type="pct"/>
          <w:vAlign w:val="bottom"/>
        </w:tcPr>
        <w:p>
          <w:pPr>
            <w:pStyle w:val="23"/>
            <w:spacing w:line="480" w:lineRule="auto"/>
            <w:ind w:firstLine="360"/>
            <w:rPr>
              <w:rFonts w:ascii="Dotum" w:hAnsi="Dotum"/>
            </w:rPr>
          </w:pPr>
          <w:r>
            <w:rPr>
              <w:rFonts w:hint="eastAsia" w:ascii="Dotum" w:hAnsi="Dotum"/>
            </w:rPr>
            <w:t>内部公开</w:t>
          </w:r>
        </w:p>
      </w:tc>
    </w:tr>
  </w:tbl>
  <w:p>
    <w:pPr>
      <w:pStyle w:val="2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W w:w="5000" w:type="pct"/>
      <w:tblInd w:w="0" w:type="dxa"/>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57" w:type="dxa"/>
        <w:bottom w:w="0" w:type="dxa"/>
        <w:right w:w="57" w:type="dxa"/>
      </w:tblCellMar>
    </w:tblPr>
    <w:tblGrid>
      <w:gridCol w:w="843"/>
      <w:gridCol w:w="5898"/>
      <w:gridCol w:w="1685"/>
    </w:tblGrid>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CellMar>
          <w:top w:w="0" w:type="dxa"/>
          <w:left w:w="57" w:type="dxa"/>
          <w:bottom w:w="0" w:type="dxa"/>
          <w:right w:w="57" w:type="dxa"/>
        </w:tblCellMar>
      </w:tblPrEx>
      <w:trPr>
        <w:cantSplit/>
        <w:trHeight w:val="782" w:hRule="exact"/>
      </w:trPr>
      <w:tc>
        <w:tcPr>
          <w:tcW w:w="500" w:type="pct"/>
        </w:tcPr>
        <w:p>
          <w:pPr>
            <w:pStyle w:val="46"/>
            <w:rPr>
              <w:rFonts w:ascii="Dotum" w:hAnsi="Dotum" w:eastAsia="Dotum"/>
            </w:rPr>
          </w:pPr>
          <w:r>
            <w:rPr>
              <w:rFonts w:hint="eastAsia" w:ascii="Dotum" w:hAnsi="Dotum" w:eastAsia="Dotum"/>
              <w:snapToGrid/>
            </w:rPr>
            <w:drawing>
              <wp:inline distT="0" distB="0" distL="0" distR="0">
                <wp:extent cx="419100" cy="419100"/>
                <wp:effectExtent l="19050" t="0" r="0" b="0"/>
                <wp:docPr id="25" name="图片 25"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HW_POS_RGB_Vertical"/>
                        <pic:cNvPicPr>
                          <a:picLocks noChangeAspect="1" noChangeArrowheads="1"/>
                        </pic:cNvPicPr>
                      </pic:nvPicPr>
                      <pic:blipFill>
                        <a:blip r:embed="rId1"/>
                        <a:srcRect/>
                        <a:stretch>
                          <a:fillRect/>
                        </a:stretch>
                      </pic:blipFill>
                      <pic:spPr>
                        <a:xfrm>
                          <a:off x="0" y="0"/>
                          <a:ext cx="419100" cy="419100"/>
                        </a:xfrm>
                        <a:prstGeom prst="rect">
                          <a:avLst/>
                        </a:prstGeom>
                        <a:noFill/>
                        <a:ln w="9525">
                          <a:noFill/>
                          <a:miter lim="800000"/>
                          <a:headEnd/>
                          <a:tailEnd/>
                        </a:ln>
                      </pic:spPr>
                    </pic:pic>
                  </a:graphicData>
                </a:graphic>
              </wp:inline>
            </w:drawing>
          </w:r>
        </w:p>
        <w:p>
          <w:pPr>
            <w:ind w:firstLine="420"/>
            <w:rPr>
              <w:rFonts w:ascii="Dotum" w:hAnsi="Dotum" w:eastAsia="Dotum"/>
            </w:rPr>
          </w:pPr>
        </w:p>
      </w:tc>
      <w:tc>
        <w:tcPr>
          <w:tcW w:w="3500" w:type="pct"/>
          <w:vAlign w:val="bottom"/>
        </w:tcPr>
        <w:p>
          <w:pPr>
            <w:pStyle w:val="23"/>
            <w:ind w:firstLine="360"/>
            <w:rPr>
              <w:rFonts w:ascii="Dotum" w:hAnsi="Dotum"/>
            </w:rPr>
          </w:pPr>
          <w:r>
            <w:rPr>
              <w:rFonts w:hint="eastAsia" w:ascii="Dotum" w:hAnsi="Dotum"/>
            </w:rPr>
            <w:t>Web安全测试规范V1.2</w:t>
          </w:r>
        </w:p>
      </w:tc>
      <w:tc>
        <w:tcPr>
          <w:tcW w:w="1000" w:type="pct"/>
          <w:vAlign w:val="bottom"/>
        </w:tcPr>
        <w:p>
          <w:pPr>
            <w:pStyle w:val="23"/>
            <w:ind w:firstLine="360"/>
            <w:rPr>
              <w:rFonts w:ascii="Dotum" w:hAnsi="Dotum"/>
            </w:rPr>
          </w:pPr>
          <w:r>
            <w:rPr>
              <w:rFonts w:hint="eastAsia" w:ascii="Dotum" w:hAnsi="Dotum"/>
            </w:rPr>
            <w:t>内部公开</w:t>
          </w:r>
        </w:p>
      </w:tc>
    </w:tr>
  </w:tbl>
  <w:p>
    <w:pPr>
      <w:pStyle w:val="23"/>
      <w:rPr>
        <w:rFonts w:ascii="DotumChe" w:hAnsi="DotumChe" w:eastAsia="DotumChe"/>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F9780F"/>
    <w:multiLevelType w:val="multilevel"/>
    <w:tmpl w:val="00F9780F"/>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03307719"/>
    <w:multiLevelType w:val="multilevel"/>
    <w:tmpl w:val="03307719"/>
    <w:lvl w:ilvl="0" w:tentative="0">
      <w:start w:val="1"/>
      <w:numFmt w:val="decimal"/>
      <w:lvlText w:val="%1、"/>
      <w:lvlJc w:val="left"/>
      <w:pPr>
        <w:tabs>
          <w:tab w:val="left" w:pos="400"/>
        </w:tabs>
        <w:ind w:left="400" w:hanging="360"/>
      </w:pPr>
    </w:lvl>
    <w:lvl w:ilvl="1" w:tentative="0">
      <w:start w:val="1"/>
      <w:numFmt w:val="lowerLetter"/>
      <w:lvlText w:val="%2)"/>
      <w:lvlJc w:val="left"/>
      <w:pPr>
        <w:tabs>
          <w:tab w:val="left" w:pos="880"/>
        </w:tabs>
        <w:ind w:left="880" w:hanging="420"/>
      </w:pPr>
    </w:lvl>
    <w:lvl w:ilvl="2" w:tentative="0">
      <w:start w:val="1"/>
      <w:numFmt w:val="lowerRoman"/>
      <w:lvlText w:val="%3."/>
      <w:lvlJc w:val="right"/>
      <w:pPr>
        <w:tabs>
          <w:tab w:val="left" w:pos="1300"/>
        </w:tabs>
        <w:ind w:left="1300" w:hanging="420"/>
      </w:pPr>
    </w:lvl>
    <w:lvl w:ilvl="3" w:tentative="0">
      <w:start w:val="1"/>
      <w:numFmt w:val="decimal"/>
      <w:lvlText w:val="%4."/>
      <w:lvlJc w:val="left"/>
      <w:pPr>
        <w:tabs>
          <w:tab w:val="left" w:pos="1720"/>
        </w:tabs>
        <w:ind w:left="1720" w:hanging="420"/>
      </w:pPr>
    </w:lvl>
    <w:lvl w:ilvl="4" w:tentative="0">
      <w:start w:val="1"/>
      <w:numFmt w:val="lowerLetter"/>
      <w:lvlText w:val="%5)"/>
      <w:lvlJc w:val="left"/>
      <w:pPr>
        <w:tabs>
          <w:tab w:val="left" w:pos="2140"/>
        </w:tabs>
        <w:ind w:left="2140" w:hanging="420"/>
      </w:pPr>
    </w:lvl>
    <w:lvl w:ilvl="5" w:tentative="0">
      <w:start w:val="1"/>
      <w:numFmt w:val="lowerRoman"/>
      <w:lvlText w:val="%6."/>
      <w:lvlJc w:val="right"/>
      <w:pPr>
        <w:tabs>
          <w:tab w:val="left" w:pos="2560"/>
        </w:tabs>
        <w:ind w:left="2560" w:hanging="420"/>
      </w:pPr>
    </w:lvl>
    <w:lvl w:ilvl="6" w:tentative="0">
      <w:start w:val="1"/>
      <w:numFmt w:val="decimal"/>
      <w:lvlText w:val="%7."/>
      <w:lvlJc w:val="left"/>
      <w:pPr>
        <w:tabs>
          <w:tab w:val="left" w:pos="2980"/>
        </w:tabs>
        <w:ind w:left="2980" w:hanging="420"/>
      </w:pPr>
    </w:lvl>
    <w:lvl w:ilvl="7" w:tentative="0">
      <w:start w:val="1"/>
      <w:numFmt w:val="lowerLetter"/>
      <w:lvlText w:val="%8)"/>
      <w:lvlJc w:val="left"/>
      <w:pPr>
        <w:tabs>
          <w:tab w:val="left" w:pos="3400"/>
        </w:tabs>
        <w:ind w:left="3400" w:hanging="420"/>
      </w:pPr>
    </w:lvl>
    <w:lvl w:ilvl="8" w:tentative="0">
      <w:start w:val="1"/>
      <w:numFmt w:val="lowerRoman"/>
      <w:lvlText w:val="%9."/>
      <w:lvlJc w:val="right"/>
      <w:pPr>
        <w:tabs>
          <w:tab w:val="left" w:pos="3820"/>
        </w:tabs>
        <w:ind w:left="3820" w:hanging="420"/>
      </w:pPr>
    </w:lvl>
  </w:abstractNum>
  <w:abstractNum w:abstractNumId="2">
    <w:nsid w:val="04316DD7"/>
    <w:multiLevelType w:val="multilevel"/>
    <w:tmpl w:val="04316DD7"/>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3">
    <w:nsid w:val="04987508"/>
    <w:multiLevelType w:val="multilevel"/>
    <w:tmpl w:val="04987508"/>
    <w:lvl w:ilvl="0" w:tentative="0">
      <w:start w:val="1"/>
      <w:numFmt w:val="decimal"/>
      <w:lvlText w:val="%1、"/>
      <w:lvlJc w:val="left"/>
      <w:pPr>
        <w:tabs>
          <w:tab w:val="left" w:pos="360"/>
        </w:tabs>
        <w:ind w:left="360" w:hanging="360"/>
      </w:pPr>
      <w:rPr>
        <w:rFonts w:hint="default"/>
        <w:b w:val="0"/>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5F66B32"/>
    <w:multiLevelType w:val="multilevel"/>
    <w:tmpl w:val="05F66B3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6DD6D6A"/>
    <w:multiLevelType w:val="multilevel"/>
    <w:tmpl w:val="06DD6D6A"/>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729525A"/>
    <w:multiLevelType w:val="multilevel"/>
    <w:tmpl w:val="0729525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7515057"/>
    <w:multiLevelType w:val="multilevel"/>
    <w:tmpl w:val="07515057"/>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8">
    <w:nsid w:val="08246CD7"/>
    <w:multiLevelType w:val="multilevel"/>
    <w:tmpl w:val="08246CD7"/>
    <w:lvl w:ilvl="0" w:tentative="0">
      <w:start w:val="1"/>
      <w:numFmt w:val="decimal"/>
      <w:lvlText w:val="%1、"/>
      <w:lvlJc w:val="left"/>
      <w:pPr>
        <w:tabs>
          <w:tab w:val="left" w:pos="360"/>
        </w:tabs>
        <w:ind w:left="360" w:hanging="360"/>
      </w:pPr>
      <w:rPr>
        <w:rFonts w:hint="default"/>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09B100FD"/>
    <w:multiLevelType w:val="multilevel"/>
    <w:tmpl w:val="09B100FD"/>
    <w:lvl w:ilvl="0" w:tentative="0">
      <w:start w:val="1"/>
      <w:numFmt w:val="decimal"/>
      <w:lvlText w:val="%1、"/>
      <w:lvlJc w:val="left"/>
      <w:pPr>
        <w:tabs>
          <w:tab w:val="left" w:pos="360"/>
        </w:tabs>
        <w:ind w:left="360" w:hanging="360"/>
      </w:pPr>
    </w:lvl>
    <w:lvl w:ilvl="1" w:tentative="0">
      <w:start w:val="1"/>
      <w:numFmt w:val="decimal"/>
      <w:lvlText w:val="%2．"/>
      <w:lvlJc w:val="left"/>
      <w:pPr>
        <w:tabs>
          <w:tab w:val="left" w:pos="780"/>
        </w:tabs>
        <w:ind w:left="780" w:hanging="360"/>
      </w:pPr>
      <w:rPr>
        <w:rFonts w:hint="default" w:ascii="宋体" w:cs="宋体"/>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
    <w:nsid w:val="0B1D77C0"/>
    <w:multiLevelType w:val="multilevel"/>
    <w:tmpl w:val="0B1D77C0"/>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0B4C0D98"/>
    <w:multiLevelType w:val="multilevel"/>
    <w:tmpl w:val="0B4C0D98"/>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
    <w:nsid w:val="0BCE1CB8"/>
    <w:multiLevelType w:val="multilevel"/>
    <w:tmpl w:val="0BCE1CB8"/>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13">
    <w:nsid w:val="0CAA17E8"/>
    <w:multiLevelType w:val="multilevel"/>
    <w:tmpl w:val="0CAA17E8"/>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14">
    <w:nsid w:val="0CCD340C"/>
    <w:multiLevelType w:val="multilevel"/>
    <w:tmpl w:val="0CCD340C"/>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15">
    <w:nsid w:val="0D0C3C77"/>
    <w:multiLevelType w:val="multilevel"/>
    <w:tmpl w:val="0D0C3C77"/>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16">
    <w:nsid w:val="0DF52E62"/>
    <w:multiLevelType w:val="multilevel"/>
    <w:tmpl w:val="0DF52E62"/>
    <w:lvl w:ilvl="0" w:tentative="0">
      <w:start w:val="1"/>
      <w:numFmt w:val="decimal"/>
      <w:lvlText w:val="%1、"/>
      <w:lvlJc w:val="left"/>
      <w:pPr>
        <w:tabs>
          <w:tab w:val="left" w:pos="360"/>
        </w:tabs>
        <w:ind w:left="360" w:hanging="360"/>
      </w:pPr>
      <w:rPr>
        <w:rFonts w:hint="default"/>
        <w:b w:val="0"/>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0FBE2574"/>
    <w:multiLevelType w:val="multilevel"/>
    <w:tmpl w:val="0FBE2574"/>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18">
    <w:nsid w:val="0FD03EA6"/>
    <w:multiLevelType w:val="multilevel"/>
    <w:tmpl w:val="0FD03EA6"/>
    <w:lvl w:ilvl="0" w:tentative="0">
      <w:start w:val="1"/>
      <w:numFmt w:val="decimal"/>
      <w:lvlText w:val="%1、"/>
      <w:lvlJc w:val="left"/>
      <w:pPr>
        <w:tabs>
          <w:tab w:val="left" w:pos="400"/>
        </w:tabs>
        <w:ind w:left="40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9">
    <w:nsid w:val="1042736E"/>
    <w:multiLevelType w:val="multilevel"/>
    <w:tmpl w:val="1042736E"/>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0">
    <w:nsid w:val="10721681"/>
    <w:multiLevelType w:val="multilevel"/>
    <w:tmpl w:val="10721681"/>
    <w:lvl w:ilvl="0" w:tentative="0">
      <w:start w:val="1"/>
      <w:numFmt w:val="decimal"/>
      <w:lvlText w:val="%1、"/>
      <w:lvlJc w:val="left"/>
      <w:pPr>
        <w:tabs>
          <w:tab w:val="left" w:pos="360"/>
        </w:tabs>
        <w:ind w:left="360" w:hanging="360"/>
      </w:pPr>
      <w:rPr>
        <w:rFonts w:hint="default"/>
        <w:b w:val="0"/>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1">
    <w:nsid w:val="12876E0E"/>
    <w:multiLevelType w:val="multilevel"/>
    <w:tmpl w:val="12876E0E"/>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2">
    <w:nsid w:val="12ED5076"/>
    <w:multiLevelType w:val="multilevel"/>
    <w:tmpl w:val="12ED5076"/>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3">
    <w:nsid w:val="131D7AC9"/>
    <w:multiLevelType w:val="multilevel"/>
    <w:tmpl w:val="131D7AC9"/>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136A73FB"/>
    <w:multiLevelType w:val="multilevel"/>
    <w:tmpl w:val="136A73FB"/>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25">
    <w:nsid w:val="155C2DF9"/>
    <w:multiLevelType w:val="multilevel"/>
    <w:tmpl w:val="155C2DF9"/>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6">
    <w:nsid w:val="180F29D3"/>
    <w:multiLevelType w:val="multilevel"/>
    <w:tmpl w:val="180F29D3"/>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7">
    <w:nsid w:val="18A1053B"/>
    <w:multiLevelType w:val="multilevel"/>
    <w:tmpl w:val="18A1053B"/>
    <w:lvl w:ilvl="0" w:tentative="0">
      <w:start w:val="1"/>
      <w:numFmt w:val="decimal"/>
      <w:lvlText w:val="%1、"/>
      <w:lvlJc w:val="left"/>
      <w:pPr>
        <w:tabs>
          <w:tab w:val="left" w:pos="360"/>
        </w:tabs>
        <w:ind w:left="360" w:hanging="360"/>
      </w:pPr>
      <w:rPr>
        <w:rFonts w:hint="default"/>
        <w:b w:val="0"/>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8">
    <w:nsid w:val="18EB2112"/>
    <w:multiLevelType w:val="multilevel"/>
    <w:tmpl w:val="18EB2112"/>
    <w:lvl w:ilvl="0" w:tentative="0">
      <w:start w:val="1"/>
      <w:numFmt w:val="decimal"/>
      <w:lvlText w:val="%1、"/>
      <w:lvlJc w:val="left"/>
      <w:pPr>
        <w:tabs>
          <w:tab w:val="left" w:pos="360"/>
        </w:tabs>
        <w:ind w:left="360" w:hanging="360"/>
      </w:pPr>
      <w:rPr>
        <w:rFonts w:hint="default"/>
        <w:b w:val="0"/>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9">
    <w:nsid w:val="19C54429"/>
    <w:multiLevelType w:val="multilevel"/>
    <w:tmpl w:val="19C54429"/>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0">
    <w:nsid w:val="1DEC2B44"/>
    <w:multiLevelType w:val="multilevel"/>
    <w:tmpl w:val="1DEC2B44"/>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1">
    <w:nsid w:val="1F663F70"/>
    <w:multiLevelType w:val="multilevel"/>
    <w:tmpl w:val="1F663F70"/>
    <w:lvl w:ilvl="0" w:tentative="0">
      <w:start w:val="1"/>
      <w:numFmt w:val="bullet"/>
      <w:lvlText w:val=""/>
      <w:lvlJc w:val="left"/>
      <w:pPr>
        <w:tabs>
          <w:tab w:val="left" w:pos="420"/>
        </w:tabs>
        <w:ind w:left="420" w:hanging="420"/>
      </w:pPr>
      <w:rPr>
        <w:rFonts w:hint="default" w:ascii="Symbol" w:hAnsi="Symbol"/>
        <w:color w:val="auto"/>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2">
    <w:nsid w:val="20DF50F2"/>
    <w:multiLevelType w:val="multilevel"/>
    <w:tmpl w:val="20DF50F2"/>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3">
    <w:nsid w:val="21737D2F"/>
    <w:multiLevelType w:val="multilevel"/>
    <w:tmpl w:val="21737D2F"/>
    <w:lvl w:ilvl="0" w:tentative="0">
      <w:start w:val="1"/>
      <w:numFmt w:val="decimal"/>
      <w:lvlText w:val="%1、"/>
      <w:lvlJc w:val="left"/>
      <w:pPr>
        <w:tabs>
          <w:tab w:val="left" w:pos="360"/>
        </w:tabs>
        <w:ind w:left="360" w:hanging="360"/>
      </w:pPr>
      <w:rPr>
        <w:rFonts w:hint="default"/>
        <w:b w:val="0"/>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4">
    <w:nsid w:val="22F5542B"/>
    <w:multiLevelType w:val="multilevel"/>
    <w:tmpl w:val="22F5542B"/>
    <w:lvl w:ilvl="0" w:tentative="0">
      <w:start w:val="1"/>
      <w:numFmt w:val="decimal"/>
      <w:lvlText w:val="%1、"/>
      <w:lvlJc w:val="left"/>
      <w:pPr>
        <w:tabs>
          <w:tab w:val="left" w:pos="360"/>
        </w:tabs>
        <w:ind w:left="360" w:hanging="360"/>
      </w:pPr>
      <w:rPr>
        <w:rFonts w:hint="default"/>
        <w:b w:val="0"/>
        <w:i w:val="0"/>
      </w:rPr>
    </w:lvl>
    <w:lvl w:ilvl="1" w:tentative="0">
      <w:start w:val="1"/>
      <w:numFmt w:val="decimal"/>
      <w:lvlText w:val="%2、"/>
      <w:lvlJc w:val="left"/>
      <w:pPr>
        <w:tabs>
          <w:tab w:val="left" w:pos="780"/>
        </w:tabs>
        <w:ind w:left="780" w:hanging="360"/>
      </w:pPr>
      <w:rPr>
        <w:rFonts w:hint="default"/>
        <w:b w:val="0"/>
        <w:i w:val="0"/>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5">
    <w:nsid w:val="22F71DDE"/>
    <w:multiLevelType w:val="multilevel"/>
    <w:tmpl w:val="22F71DDE"/>
    <w:lvl w:ilvl="0" w:tentative="0">
      <w:start w:val="1"/>
      <w:numFmt w:val="decimal"/>
      <w:lvlText w:val="%1、"/>
      <w:lvlJc w:val="left"/>
      <w:pPr>
        <w:tabs>
          <w:tab w:val="left" w:pos="780"/>
        </w:tabs>
        <w:ind w:left="780" w:hanging="360"/>
      </w:pPr>
      <w:rPr>
        <w:rFonts w:hint="default"/>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6">
    <w:nsid w:val="267B69A7"/>
    <w:multiLevelType w:val="multilevel"/>
    <w:tmpl w:val="267B69A7"/>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7">
    <w:nsid w:val="28E62B4D"/>
    <w:multiLevelType w:val="multilevel"/>
    <w:tmpl w:val="28E62B4D"/>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8">
    <w:nsid w:val="293D4590"/>
    <w:multiLevelType w:val="multilevel"/>
    <w:tmpl w:val="293D459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9">
    <w:nsid w:val="298E61A8"/>
    <w:multiLevelType w:val="multilevel"/>
    <w:tmpl w:val="298E61A8"/>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0">
    <w:nsid w:val="2ADD2523"/>
    <w:multiLevelType w:val="multilevel"/>
    <w:tmpl w:val="2ADD2523"/>
    <w:lvl w:ilvl="0" w:tentative="0">
      <w:start w:val="1"/>
      <w:numFmt w:val="bullet"/>
      <w:lvlText w:val=""/>
      <w:lvlJc w:val="left"/>
      <w:pPr>
        <w:tabs>
          <w:tab w:val="left" w:pos="840"/>
        </w:tabs>
        <w:ind w:left="840" w:hanging="420"/>
      </w:pPr>
      <w:rPr>
        <w:rFonts w:hint="default" w:ascii="Symbol" w:hAnsi="Symbol"/>
        <w:color w:val="auto"/>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41">
    <w:nsid w:val="2B0E7B40"/>
    <w:multiLevelType w:val="multilevel"/>
    <w:tmpl w:val="2B0E7B40"/>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2">
    <w:nsid w:val="2C335E31"/>
    <w:multiLevelType w:val="multilevel"/>
    <w:tmpl w:val="2C335E31"/>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3">
    <w:nsid w:val="2C655511"/>
    <w:multiLevelType w:val="multilevel"/>
    <w:tmpl w:val="2C655511"/>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4">
    <w:nsid w:val="2CD526EA"/>
    <w:multiLevelType w:val="multilevel"/>
    <w:tmpl w:val="2CD526EA"/>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5">
    <w:nsid w:val="2E967217"/>
    <w:multiLevelType w:val="multilevel"/>
    <w:tmpl w:val="2E967217"/>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6">
    <w:nsid w:val="2F127A66"/>
    <w:multiLevelType w:val="multilevel"/>
    <w:tmpl w:val="2F127A6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30195BF0"/>
    <w:multiLevelType w:val="multilevel"/>
    <w:tmpl w:val="30195BF0"/>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8">
    <w:nsid w:val="31250343"/>
    <w:multiLevelType w:val="multilevel"/>
    <w:tmpl w:val="31250343"/>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49">
    <w:nsid w:val="318E4AC4"/>
    <w:multiLevelType w:val="multilevel"/>
    <w:tmpl w:val="318E4AC4"/>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0">
    <w:nsid w:val="31973CB2"/>
    <w:multiLevelType w:val="multilevel"/>
    <w:tmpl w:val="31973CB2"/>
    <w:lvl w:ilvl="0" w:tentative="0">
      <w:start w:val="1"/>
      <w:numFmt w:val="decimal"/>
      <w:lvlText w:val="%1、"/>
      <w:lvlJc w:val="left"/>
      <w:pPr>
        <w:tabs>
          <w:tab w:val="left" w:pos="400"/>
        </w:tabs>
        <w:ind w:left="400" w:hanging="360"/>
      </w:pPr>
    </w:lvl>
    <w:lvl w:ilvl="1" w:tentative="0">
      <w:start w:val="1"/>
      <w:numFmt w:val="lowerLetter"/>
      <w:lvlText w:val="%2)"/>
      <w:lvlJc w:val="left"/>
      <w:pPr>
        <w:tabs>
          <w:tab w:val="left" w:pos="880"/>
        </w:tabs>
        <w:ind w:left="880" w:hanging="420"/>
      </w:pPr>
    </w:lvl>
    <w:lvl w:ilvl="2" w:tentative="0">
      <w:start w:val="1"/>
      <w:numFmt w:val="lowerRoman"/>
      <w:lvlText w:val="%3."/>
      <w:lvlJc w:val="right"/>
      <w:pPr>
        <w:tabs>
          <w:tab w:val="left" w:pos="1300"/>
        </w:tabs>
        <w:ind w:left="1300" w:hanging="420"/>
      </w:pPr>
    </w:lvl>
    <w:lvl w:ilvl="3" w:tentative="0">
      <w:start w:val="1"/>
      <w:numFmt w:val="decimal"/>
      <w:lvlText w:val="%4."/>
      <w:lvlJc w:val="left"/>
      <w:pPr>
        <w:tabs>
          <w:tab w:val="left" w:pos="1720"/>
        </w:tabs>
        <w:ind w:left="1720" w:hanging="420"/>
      </w:pPr>
    </w:lvl>
    <w:lvl w:ilvl="4" w:tentative="0">
      <w:start w:val="1"/>
      <w:numFmt w:val="lowerLetter"/>
      <w:lvlText w:val="%5)"/>
      <w:lvlJc w:val="left"/>
      <w:pPr>
        <w:tabs>
          <w:tab w:val="left" w:pos="2140"/>
        </w:tabs>
        <w:ind w:left="2140" w:hanging="420"/>
      </w:pPr>
    </w:lvl>
    <w:lvl w:ilvl="5" w:tentative="0">
      <w:start w:val="1"/>
      <w:numFmt w:val="lowerRoman"/>
      <w:lvlText w:val="%6."/>
      <w:lvlJc w:val="right"/>
      <w:pPr>
        <w:tabs>
          <w:tab w:val="left" w:pos="2560"/>
        </w:tabs>
        <w:ind w:left="2560" w:hanging="420"/>
      </w:pPr>
    </w:lvl>
    <w:lvl w:ilvl="6" w:tentative="0">
      <w:start w:val="1"/>
      <w:numFmt w:val="decimal"/>
      <w:lvlText w:val="%7."/>
      <w:lvlJc w:val="left"/>
      <w:pPr>
        <w:tabs>
          <w:tab w:val="left" w:pos="2980"/>
        </w:tabs>
        <w:ind w:left="2980" w:hanging="420"/>
      </w:pPr>
    </w:lvl>
    <w:lvl w:ilvl="7" w:tentative="0">
      <w:start w:val="1"/>
      <w:numFmt w:val="lowerLetter"/>
      <w:lvlText w:val="%8)"/>
      <w:lvlJc w:val="left"/>
      <w:pPr>
        <w:tabs>
          <w:tab w:val="left" w:pos="3400"/>
        </w:tabs>
        <w:ind w:left="3400" w:hanging="420"/>
      </w:pPr>
    </w:lvl>
    <w:lvl w:ilvl="8" w:tentative="0">
      <w:start w:val="1"/>
      <w:numFmt w:val="lowerRoman"/>
      <w:lvlText w:val="%9."/>
      <w:lvlJc w:val="right"/>
      <w:pPr>
        <w:tabs>
          <w:tab w:val="left" w:pos="3820"/>
        </w:tabs>
        <w:ind w:left="3820" w:hanging="420"/>
      </w:pPr>
    </w:lvl>
  </w:abstractNum>
  <w:abstractNum w:abstractNumId="51">
    <w:nsid w:val="32424613"/>
    <w:multiLevelType w:val="multilevel"/>
    <w:tmpl w:val="3242461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2">
    <w:nsid w:val="324E2A11"/>
    <w:multiLevelType w:val="multilevel"/>
    <w:tmpl w:val="324E2A11"/>
    <w:lvl w:ilvl="0" w:tentative="0">
      <w:start w:val="1"/>
      <w:numFmt w:val="decimal"/>
      <w:lvlText w:val="%1、"/>
      <w:lvlJc w:val="left"/>
      <w:pPr>
        <w:tabs>
          <w:tab w:val="left" w:pos="360"/>
        </w:tabs>
        <w:ind w:left="360" w:hanging="36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33FA45B1"/>
    <w:multiLevelType w:val="multilevel"/>
    <w:tmpl w:val="33FA45B1"/>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4">
    <w:nsid w:val="343B6B7D"/>
    <w:multiLevelType w:val="multilevel"/>
    <w:tmpl w:val="343B6B7D"/>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5">
    <w:nsid w:val="36F80E78"/>
    <w:multiLevelType w:val="multilevel"/>
    <w:tmpl w:val="36F80E78"/>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6">
    <w:nsid w:val="37C67192"/>
    <w:multiLevelType w:val="multilevel"/>
    <w:tmpl w:val="37C67192"/>
    <w:lvl w:ilvl="0" w:tentative="0">
      <w:start w:val="1"/>
      <w:numFmt w:val="decimal"/>
      <w:lvlText w:val="%1、"/>
      <w:lvlJc w:val="left"/>
      <w:pPr>
        <w:tabs>
          <w:tab w:val="left" w:pos="360"/>
        </w:tabs>
        <w:ind w:left="360" w:hanging="360"/>
      </w:pPr>
      <w:rPr>
        <w:rFonts w:hint="default"/>
        <w:b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7">
    <w:nsid w:val="38FA7D75"/>
    <w:multiLevelType w:val="multilevel"/>
    <w:tmpl w:val="38FA7D75"/>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8">
    <w:nsid w:val="3AF92648"/>
    <w:multiLevelType w:val="multilevel"/>
    <w:tmpl w:val="3AF92648"/>
    <w:lvl w:ilvl="0" w:tentative="0">
      <w:start w:val="1"/>
      <w:numFmt w:val="bullet"/>
      <w:lvlText w:val=""/>
      <w:lvlJc w:val="left"/>
      <w:pPr>
        <w:tabs>
          <w:tab w:val="left" w:pos="840"/>
        </w:tabs>
        <w:ind w:left="840" w:hanging="420"/>
      </w:pPr>
      <w:rPr>
        <w:rFonts w:hint="default" w:ascii="Wingdings" w:hAnsi="Wingdings"/>
      </w:rPr>
    </w:lvl>
    <w:lvl w:ilvl="1" w:tentative="0">
      <w:start w:val="1"/>
      <w:numFmt w:val="decimal"/>
      <w:lvlText w:val="%2、"/>
      <w:lvlJc w:val="left"/>
      <w:pPr>
        <w:tabs>
          <w:tab w:val="left" w:pos="1200"/>
        </w:tabs>
        <w:ind w:left="1200" w:hanging="360"/>
      </w:pPr>
      <w:rPr>
        <w:rFonts w:ascii="Times New Roman" w:hAnsi="Times New Roman" w:eastAsia="宋体" w:cs="Times New Roman"/>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59">
    <w:nsid w:val="3BF90474"/>
    <w:multiLevelType w:val="multilevel"/>
    <w:tmpl w:val="3BF90474"/>
    <w:lvl w:ilvl="0" w:tentative="0">
      <w:start w:val="1"/>
      <w:numFmt w:val="decimal"/>
      <w:lvlText w:val="%1、"/>
      <w:lvlJc w:val="left"/>
      <w:pPr>
        <w:tabs>
          <w:tab w:val="left" w:pos="360"/>
        </w:tabs>
        <w:ind w:left="360" w:hanging="360"/>
      </w:pPr>
    </w:lvl>
    <w:lvl w:ilvl="1" w:tentative="0">
      <w:start w:val="1"/>
      <w:numFmt w:val="bullet"/>
      <w:lvlText w:val=""/>
      <w:lvlJc w:val="left"/>
      <w:pPr>
        <w:tabs>
          <w:tab w:val="left" w:pos="840"/>
        </w:tabs>
        <w:ind w:left="840" w:hanging="420"/>
      </w:pPr>
      <w:rPr>
        <w:rFonts w:hint="default" w:ascii="Symbol" w:hAnsi="Symbol"/>
        <w:color w:val="auto"/>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0">
    <w:nsid w:val="3C333065"/>
    <w:multiLevelType w:val="multilevel"/>
    <w:tmpl w:val="3C333065"/>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1">
    <w:nsid w:val="3CC92EE6"/>
    <w:multiLevelType w:val="multilevel"/>
    <w:tmpl w:val="3CC92EE6"/>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62">
    <w:nsid w:val="3D5F37D1"/>
    <w:multiLevelType w:val="multilevel"/>
    <w:tmpl w:val="3D5F37D1"/>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63">
    <w:nsid w:val="40DA3F17"/>
    <w:multiLevelType w:val="multilevel"/>
    <w:tmpl w:val="40DA3F17"/>
    <w:lvl w:ilvl="0" w:tentative="0">
      <w:start w:val="1"/>
      <w:numFmt w:val="decimal"/>
      <w:lvlText w:val="%1、"/>
      <w:lvlJc w:val="left"/>
      <w:pPr>
        <w:tabs>
          <w:tab w:val="left" w:pos="360"/>
        </w:tabs>
        <w:ind w:left="360" w:hanging="360"/>
      </w:pPr>
      <w:rPr>
        <w:rFonts w:hint="default"/>
        <w:b w:val="0"/>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4">
    <w:nsid w:val="41AB0ED2"/>
    <w:multiLevelType w:val="multilevel"/>
    <w:tmpl w:val="41AB0ED2"/>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5">
    <w:nsid w:val="42E51579"/>
    <w:multiLevelType w:val="multilevel"/>
    <w:tmpl w:val="42E51579"/>
    <w:lvl w:ilvl="0" w:tentative="0">
      <w:start w:val="1"/>
      <w:numFmt w:val="decimal"/>
      <w:lvlText w:val="%1、"/>
      <w:lvlJc w:val="left"/>
      <w:pPr>
        <w:tabs>
          <w:tab w:val="left" w:pos="360"/>
        </w:tabs>
        <w:ind w:left="360" w:hanging="36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6">
    <w:nsid w:val="42FE570A"/>
    <w:multiLevelType w:val="multilevel"/>
    <w:tmpl w:val="42FE570A"/>
    <w:lvl w:ilvl="0" w:tentative="0">
      <w:start w:val="1"/>
      <w:numFmt w:val="decimal"/>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pStyle w:val="45"/>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pStyle w:val="41"/>
      <w:suff w:val="space"/>
      <w:lvlText w:val="表%9"/>
      <w:lvlJc w:val="center"/>
      <w:pPr>
        <w:ind w:left="0" w:firstLine="0"/>
      </w:pPr>
      <w:rPr>
        <w:rFonts w:hint="default" w:ascii="Arial" w:hAnsi="Arial" w:eastAsia="黑体"/>
        <w:b w:val="0"/>
        <w:i w:val="0"/>
        <w:sz w:val="18"/>
        <w:szCs w:val="18"/>
      </w:rPr>
    </w:lvl>
  </w:abstractNum>
  <w:abstractNum w:abstractNumId="67">
    <w:nsid w:val="443E33AF"/>
    <w:multiLevelType w:val="multilevel"/>
    <w:tmpl w:val="443E33AF"/>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8">
    <w:nsid w:val="4457002E"/>
    <w:multiLevelType w:val="multilevel"/>
    <w:tmpl w:val="4457002E"/>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9">
    <w:nsid w:val="44AD5B40"/>
    <w:multiLevelType w:val="multilevel"/>
    <w:tmpl w:val="44AD5B40"/>
    <w:lvl w:ilvl="0" w:tentative="0">
      <w:start w:val="1"/>
      <w:numFmt w:val="bullet"/>
      <w:lvlText w:val=""/>
      <w:lvlJc w:val="left"/>
      <w:pPr>
        <w:tabs>
          <w:tab w:val="left" w:pos="840"/>
        </w:tabs>
        <w:ind w:left="840" w:hanging="420"/>
      </w:pPr>
      <w:rPr>
        <w:rFonts w:hint="default" w:ascii="Symbol" w:hAnsi="Symbol"/>
        <w:color w:val="auto"/>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70">
    <w:nsid w:val="44EB2597"/>
    <w:multiLevelType w:val="multilevel"/>
    <w:tmpl w:val="44EB2597"/>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71">
    <w:nsid w:val="453D6569"/>
    <w:multiLevelType w:val="multilevel"/>
    <w:tmpl w:val="453D6569"/>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2">
    <w:nsid w:val="46EF7280"/>
    <w:multiLevelType w:val="multilevel"/>
    <w:tmpl w:val="46EF7280"/>
    <w:lvl w:ilvl="0" w:tentative="0">
      <w:start w:val="1"/>
      <w:numFmt w:val="decimal"/>
      <w:lvlText w:val="%1、"/>
      <w:lvlJc w:val="left"/>
      <w:pPr>
        <w:tabs>
          <w:tab w:val="left" w:pos="360"/>
        </w:tabs>
        <w:ind w:left="360" w:hanging="360"/>
      </w:pPr>
      <w:rPr>
        <w:color w:val="auto"/>
      </w:r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73">
    <w:nsid w:val="484F3BC7"/>
    <w:multiLevelType w:val="multilevel"/>
    <w:tmpl w:val="484F3BC7"/>
    <w:lvl w:ilvl="0" w:tentative="0">
      <w:start w:val="1"/>
      <w:numFmt w:val="decimal"/>
      <w:lvlText w:val="%1、"/>
      <w:lvlJc w:val="left"/>
      <w:pPr>
        <w:tabs>
          <w:tab w:val="left" w:pos="400"/>
        </w:tabs>
        <w:ind w:left="400" w:hanging="360"/>
      </w:pPr>
    </w:lvl>
    <w:lvl w:ilvl="1" w:tentative="0">
      <w:start w:val="1"/>
      <w:numFmt w:val="lowerLetter"/>
      <w:lvlText w:val="%2)"/>
      <w:lvlJc w:val="left"/>
      <w:pPr>
        <w:tabs>
          <w:tab w:val="left" w:pos="880"/>
        </w:tabs>
        <w:ind w:left="880" w:hanging="420"/>
      </w:pPr>
    </w:lvl>
    <w:lvl w:ilvl="2" w:tentative="0">
      <w:start w:val="1"/>
      <w:numFmt w:val="lowerRoman"/>
      <w:lvlText w:val="%3."/>
      <w:lvlJc w:val="right"/>
      <w:pPr>
        <w:tabs>
          <w:tab w:val="left" w:pos="1300"/>
        </w:tabs>
        <w:ind w:left="1300" w:hanging="420"/>
      </w:pPr>
    </w:lvl>
    <w:lvl w:ilvl="3" w:tentative="0">
      <w:start w:val="1"/>
      <w:numFmt w:val="decimal"/>
      <w:lvlText w:val="%4."/>
      <w:lvlJc w:val="left"/>
      <w:pPr>
        <w:tabs>
          <w:tab w:val="left" w:pos="1720"/>
        </w:tabs>
        <w:ind w:left="1720" w:hanging="420"/>
      </w:pPr>
    </w:lvl>
    <w:lvl w:ilvl="4" w:tentative="0">
      <w:start w:val="1"/>
      <w:numFmt w:val="lowerLetter"/>
      <w:lvlText w:val="%5)"/>
      <w:lvlJc w:val="left"/>
      <w:pPr>
        <w:tabs>
          <w:tab w:val="left" w:pos="2140"/>
        </w:tabs>
        <w:ind w:left="2140" w:hanging="420"/>
      </w:pPr>
    </w:lvl>
    <w:lvl w:ilvl="5" w:tentative="0">
      <w:start w:val="1"/>
      <w:numFmt w:val="lowerRoman"/>
      <w:lvlText w:val="%6."/>
      <w:lvlJc w:val="right"/>
      <w:pPr>
        <w:tabs>
          <w:tab w:val="left" w:pos="2560"/>
        </w:tabs>
        <w:ind w:left="2560" w:hanging="420"/>
      </w:pPr>
    </w:lvl>
    <w:lvl w:ilvl="6" w:tentative="0">
      <w:start w:val="1"/>
      <w:numFmt w:val="decimal"/>
      <w:lvlText w:val="%7."/>
      <w:lvlJc w:val="left"/>
      <w:pPr>
        <w:tabs>
          <w:tab w:val="left" w:pos="2980"/>
        </w:tabs>
        <w:ind w:left="2980" w:hanging="420"/>
      </w:pPr>
    </w:lvl>
    <w:lvl w:ilvl="7" w:tentative="0">
      <w:start w:val="1"/>
      <w:numFmt w:val="lowerLetter"/>
      <w:lvlText w:val="%8)"/>
      <w:lvlJc w:val="left"/>
      <w:pPr>
        <w:tabs>
          <w:tab w:val="left" w:pos="3400"/>
        </w:tabs>
        <w:ind w:left="3400" w:hanging="420"/>
      </w:pPr>
    </w:lvl>
    <w:lvl w:ilvl="8" w:tentative="0">
      <w:start w:val="1"/>
      <w:numFmt w:val="lowerRoman"/>
      <w:lvlText w:val="%9."/>
      <w:lvlJc w:val="right"/>
      <w:pPr>
        <w:tabs>
          <w:tab w:val="left" w:pos="3820"/>
        </w:tabs>
        <w:ind w:left="3820" w:hanging="420"/>
      </w:pPr>
    </w:lvl>
  </w:abstractNum>
  <w:abstractNum w:abstractNumId="74">
    <w:nsid w:val="48B505F2"/>
    <w:multiLevelType w:val="multilevel"/>
    <w:tmpl w:val="48B505F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5">
    <w:nsid w:val="498E0A08"/>
    <w:multiLevelType w:val="multilevel"/>
    <w:tmpl w:val="498E0A08"/>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6">
    <w:nsid w:val="4A061FAA"/>
    <w:multiLevelType w:val="multilevel"/>
    <w:tmpl w:val="4A061FAA"/>
    <w:lvl w:ilvl="0" w:tentative="0">
      <w:start w:val="1"/>
      <w:numFmt w:val="decimal"/>
      <w:lvlText w:val="%1、"/>
      <w:lvlJc w:val="left"/>
      <w:pPr>
        <w:tabs>
          <w:tab w:val="left" w:pos="400"/>
        </w:tabs>
        <w:ind w:left="400" w:hanging="360"/>
      </w:pPr>
    </w:lvl>
    <w:lvl w:ilvl="1" w:tentative="0">
      <w:start w:val="1"/>
      <w:numFmt w:val="lowerLetter"/>
      <w:lvlText w:val="%2)"/>
      <w:lvlJc w:val="left"/>
      <w:pPr>
        <w:tabs>
          <w:tab w:val="left" w:pos="880"/>
        </w:tabs>
        <w:ind w:left="880" w:hanging="420"/>
      </w:pPr>
    </w:lvl>
    <w:lvl w:ilvl="2" w:tentative="0">
      <w:start w:val="1"/>
      <w:numFmt w:val="lowerRoman"/>
      <w:lvlText w:val="%3."/>
      <w:lvlJc w:val="right"/>
      <w:pPr>
        <w:tabs>
          <w:tab w:val="left" w:pos="1300"/>
        </w:tabs>
        <w:ind w:left="1300" w:hanging="420"/>
      </w:pPr>
    </w:lvl>
    <w:lvl w:ilvl="3" w:tentative="0">
      <w:start w:val="1"/>
      <w:numFmt w:val="decimal"/>
      <w:lvlText w:val="%4."/>
      <w:lvlJc w:val="left"/>
      <w:pPr>
        <w:tabs>
          <w:tab w:val="left" w:pos="1720"/>
        </w:tabs>
        <w:ind w:left="1720" w:hanging="420"/>
      </w:pPr>
    </w:lvl>
    <w:lvl w:ilvl="4" w:tentative="0">
      <w:start w:val="1"/>
      <w:numFmt w:val="lowerLetter"/>
      <w:lvlText w:val="%5)"/>
      <w:lvlJc w:val="left"/>
      <w:pPr>
        <w:tabs>
          <w:tab w:val="left" w:pos="2140"/>
        </w:tabs>
        <w:ind w:left="2140" w:hanging="420"/>
      </w:pPr>
    </w:lvl>
    <w:lvl w:ilvl="5" w:tentative="0">
      <w:start w:val="1"/>
      <w:numFmt w:val="lowerRoman"/>
      <w:lvlText w:val="%6."/>
      <w:lvlJc w:val="right"/>
      <w:pPr>
        <w:tabs>
          <w:tab w:val="left" w:pos="2560"/>
        </w:tabs>
        <w:ind w:left="2560" w:hanging="420"/>
      </w:pPr>
    </w:lvl>
    <w:lvl w:ilvl="6" w:tentative="0">
      <w:start w:val="1"/>
      <w:numFmt w:val="decimal"/>
      <w:lvlText w:val="%7."/>
      <w:lvlJc w:val="left"/>
      <w:pPr>
        <w:tabs>
          <w:tab w:val="left" w:pos="2980"/>
        </w:tabs>
        <w:ind w:left="2980" w:hanging="420"/>
      </w:pPr>
    </w:lvl>
    <w:lvl w:ilvl="7" w:tentative="0">
      <w:start w:val="1"/>
      <w:numFmt w:val="lowerLetter"/>
      <w:lvlText w:val="%8)"/>
      <w:lvlJc w:val="left"/>
      <w:pPr>
        <w:tabs>
          <w:tab w:val="left" w:pos="3400"/>
        </w:tabs>
        <w:ind w:left="3400" w:hanging="420"/>
      </w:pPr>
    </w:lvl>
    <w:lvl w:ilvl="8" w:tentative="0">
      <w:start w:val="1"/>
      <w:numFmt w:val="lowerRoman"/>
      <w:lvlText w:val="%9."/>
      <w:lvlJc w:val="right"/>
      <w:pPr>
        <w:tabs>
          <w:tab w:val="left" w:pos="3820"/>
        </w:tabs>
        <w:ind w:left="3820" w:hanging="420"/>
      </w:pPr>
    </w:lvl>
  </w:abstractNum>
  <w:abstractNum w:abstractNumId="77">
    <w:nsid w:val="4C620620"/>
    <w:multiLevelType w:val="multilevel"/>
    <w:tmpl w:val="4C620620"/>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8">
    <w:nsid w:val="4D080122"/>
    <w:multiLevelType w:val="multilevel"/>
    <w:tmpl w:val="4D080122"/>
    <w:lvl w:ilvl="0" w:tentative="0">
      <w:start w:val="1"/>
      <w:numFmt w:val="decimal"/>
      <w:lvlText w:val="%1、"/>
      <w:lvlJc w:val="left"/>
      <w:pPr>
        <w:tabs>
          <w:tab w:val="left" w:pos="400"/>
        </w:tabs>
        <w:ind w:left="400" w:hanging="360"/>
      </w:pPr>
    </w:lvl>
    <w:lvl w:ilvl="1" w:tentative="0">
      <w:start w:val="1"/>
      <w:numFmt w:val="lowerLetter"/>
      <w:lvlText w:val="%2)"/>
      <w:lvlJc w:val="left"/>
      <w:pPr>
        <w:tabs>
          <w:tab w:val="left" w:pos="880"/>
        </w:tabs>
        <w:ind w:left="880" w:hanging="420"/>
      </w:pPr>
    </w:lvl>
    <w:lvl w:ilvl="2" w:tentative="0">
      <w:start w:val="1"/>
      <w:numFmt w:val="lowerRoman"/>
      <w:lvlText w:val="%3."/>
      <w:lvlJc w:val="right"/>
      <w:pPr>
        <w:tabs>
          <w:tab w:val="left" w:pos="1300"/>
        </w:tabs>
        <w:ind w:left="1300" w:hanging="420"/>
      </w:pPr>
    </w:lvl>
    <w:lvl w:ilvl="3" w:tentative="0">
      <w:start w:val="1"/>
      <w:numFmt w:val="decimal"/>
      <w:lvlText w:val="%4."/>
      <w:lvlJc w:val="left"/>
      <w:pPr>
        <w:tabs>
          <w:tab w:val="left" w:pos="1720"/>
        </w:tabs>
        <w:ind w:left="1720" w:hanging="420"/>
      </w:pPr>
    </w:lvl>
    <w:lvl w:ilvl="4" w:tentative="0">
      <w:start w:val="1"/>
      <w:numFmt w:val="lowerLetter"/>
      <w:lvlText w:val="%5)"/>
      <w:lvlJc w:val="left"/>
      <w:pPr>
        <w:tabs>
          <w:tab w:val="left" w:pos="2140"/>
        </w:tabs>
        <w:ind w:left="2140" w:hanging="420"/>
      </w:pPr>
    </w:lvl>
    <w:lvl w:ilvl="5" w:tentative="0">
      <w:start w:val="1"/>
      <w:numFmt w:val="lowerRoman"/>
      <w:lvlText w:val="%6."/>
      <w:lvlJc w:val="right"/>
      <w:pPr>
        <w:tabs>
          <w:tab w:val="left" w:pos="2560"/>
        </w:tabs>
        <w:ind w:left="2560" w:hanging="420"/>
      </w:pPr>
    </w:lvl>
    <w:lvl w:ilvl="6" w:tentative="0">
      <w:start w:val="1"/>
      <w:numFmt w:val="decimal"/>
      <w:lvlText w:val="%7."/>
      <w:lvlJc w:val="left"/>
      <w:pPr>
        <w:tabs>
          <w:tab w:val="left" w:pos="2980"/>
        </w:tabs>
        <w:ind w:left="2980" w:hanging="420"/>
      </w:pPr>
    </w:lvl>
    <w:lvl w:ilvl="7" w:tentative="0">
      <w:start w:val="1"/>
      <w:numFmt w:val="lowerLetter"/>
      <w:lvlText w:val="%8)"/>
      <w:lvlJc w:val="left"/>
      <w:pPr>
        <w:tabs>
          <w:tab w:val="left" w:pos="3400"/>
        </w:tabs>
        <w:ind w:left="3400" w:hanging="420"/>
      </w:pPr>
    </w:lvl>
    <w:lvl w:ilvl="8" w:tentative="0">
      <w:start w:val="1"/>
      <w:numFmt w:val="lowerRoman"/>
      <w:lvlText w:val="%9."/>
      <w:lvlJc w:val="right"/>
      <w:pPr>
        <w:tabs>
          <w:tab w:val="left" w:pos="3820"/>
        </w:tabs>
        <w:ind w:left="3820" w:hanging="420"/>
      </w:pPr>
    </w:lvl>
  </w:abstractNum>
  <w:abstractNum w:abstractNumId="79">
    <w:nsid w:val="4D353EC2"/>
    <w:multiLevelType w:val="multilevel"/>
    <w:tmpl w:val="4D353EC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0">
    <w:nsid w:val="4ED745C7"/>
    <w:multiLevelType w:val="multilevel"/>
    <w:tmpl w:val="4ED745C7"/>
    <w:lvl w:ilvl="0" w:tentative="0">
      <w:start w:val="1"/>
      <w:numFmt w:val="decimal"/>
      <w:lvlText w:val="%1、"/>
      <w:lvlJc w:val="left"/>
      <w:pPr>
        <w:tabs>
          <w:tab w:val="left" w:pos="400"/>
        </w:tabs>
        <w:ind w:left="400" w:hanging="360"/>
      </w:pPr>
    </w:lvl>
    <w:lvl w:ilvl="1" w:tentative="0">
      <w:start w:val="1"/>
      <w:numFmt w:val="lowerLetter"/>
      <w:lvlText w:val="%2)"/>
      <w:lvlJc w:val="left"/>
      <w:pPr>
        <w:tabs>
          <w:tab w:val="left" w:pos="880"/>
        </w:tabs>
        <w:ind w:left="880" w:hanging="420"/>
      </w:pPr>
    </w:lvl>
    <w:lvl w:ilvl="2" w:tentative="0">
      <w:start w:val="1"/>
      <w:numFmt w:val="lowerRoman"/>
      <w:lvlText w:val="%3."/>
      <w:lvlJc w:val="right"/>
      <w:pPr>
        <w:tabs>
          <w:tab w:val="left" w:pos="1300"/>
        </w:tabs>
        <w:ind w:left="1300" w:hanging="420"/>
      </w:pPr>
    </w:lvl>
    <w:lvl w:ilvl="3" w:tentative="0">
      <w:start w:val="1"/>
      <w:numFmt w:val="decimal"/>
      <w:lvlText w:val="%4."/>
      <w:lvlJc w:val="left"/>
      <w:pPr>
        <w:tabs>
          <w:tab w:val="left" w:pos="1720"/>
        </w:tabs>
        <w:ind w:left="1720" w:hanging="420"/>
      </w:pPr>
    </w:lvl>
    <w:lvl w:ilvl="4" w:tentative="0">
      <w:start w:val="1"/>
      <w:numFmt w:val="lowerLetter"/>
      <w:lvlText w:val="%5)"/>
      <w:lvlJc w:val="left"/>
      <w:pPr>
        <w:tabs>
          <w:tab w:val="left" w:pos="2140"/>
        </w:tabs>
        <w:ind w:left="2140" w:hanging="420"/>
      </w:pPr>
    </w:lvl>
    <w:lvl w:ilvl="5" w:tentative="0">
      <w:start w:val="1"/>
      <w:numFmt w:val="lowerRoman"/>
      <w:lvlText w:val="%6."/>
      <w:lvlJc w:val="right"/>
      <w:pPr>
        <w:tabs>
          <w:tab w:val="left" w:pos="2560"/>
        </w:tabs>
        <w:ind w:left="2560" w:hanging="420"/>
      </w:pPr>
    </w:lvl>
    <w:lvl w:ilvl="6" w:tentative="0">
      <w:start w:val="1"/>
      <w:numFmt w:val="decimal"/>
      <w:lvlText w:val="%7."/>
      <w:lvlJc w:val="left"/>
      <w:pPr>
        <w:tabs>
          <w:tab w:val="left" w:pos="2980"/>
        </w:tabs>
        <w:ind w:left="2980" w:hanging="420"/>
      </w:pPr>
    </w:lvl>
    <w:lvl w:ilvl="7" w:tentative="0">
      <w:start w:val="1"/>
      <w:numFmt w:val="lowerLetter"/>
      <w:lvlText w:val="%8)"/>
      <w:lvlJc w:val="left"/>
      <w:pPr>
        <w:tabs>
          <w:tab w:val="left" w:pos="3400"/>
        </w:tabs>
        <w:ind w:left="3400" w:hanging="420"/>
      </w:pPr>
    </w:lvl>
    <w:lvl w:ilvl="8" w:tentative="0">
      <w:start w:val="1"/>
      <w:numFmt w:val="lowerRoman"/>
      <w:lvlText w:val="%9."/>
      <w:lvlJc w:val="right"/>
      <w:pPr>
        <w:tabs>
          <w:tab w:val="left" w:pos="3820"/>
        </w:tabs>
        <w:ind w:left="3820" w:hanging="420"/>
      </w:pPr>
    </w:lvl>
  </w:abstractNum>
  <w:abstractNum w:abstractNumId="81">
    <w:nsid w:val="50F45520"/>
    <w:multiLevelType w:val="multilevel"/>
    <w:tmpl w:val="50F45520"/>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2">
    <w:nsid w:val="510022E6"/>
    <w:multiLevelType w:val="multilevel"/>
    <w:tmpl w:val="510022E6"/>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3">
    <w:nsid w:val="5163191A"/>
    <w:multiLevelType w:val="multilevel"/>
    <w:tmpl w:val="5163191A"/>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4">
    <w:nsid w:val="52943637"/>
    <w:multiLevelType w:val="multilevel"/>
    <w:tmpl w:val="52943637"/>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85">
    <w:nsid w:val="55D75861"/>
    <w:multiLevelType w:val="multilevel"/>
    <w:tmpl w:val="55D75861"/>
    <w:lvl w:ilvl="0" w:tentative="0">
      <w:start w:val="1"/>
      <w:numFmt w:val="decimal"/>
      <w:lvlText w:val="%1、"/>
      <w:lvlJc w:val="left"/>
      <w:pPr>
        <w:tabs>
          <w:tab w:val="left" w:pos="360"/>
        </w:tabs>
        <w:ind w:left="360" w:hanging="360"/>
      </w:pPr>
      <w:rPr>
        <w:rFonts w:hint="default"/>
        <w:b w:val="0"/>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6">
    <w:nsid w:val="58981988"/>
    <w:multiLevelType w:val="multilevel"/>
    <w:tmpl w:val="58981988"/>
    <w:lvl w:ilvl="0" w:tentative="0">
      <w:start w:val="1"/>
      <w:numFmt w:val="bullet"/>
      <w:lvlText w:val=""/>
      <w:lvlJc w:val="left"/>
      <w:pPr>
        <w:tabs>
          <w:tab w:val="left" w:pos="840"/>
        </w:tabs>
        <w:ind w:left="840" w:hanging="420"/>
      </w:pPr>
      <w:rPr>
        <w:rFonts w:hint="default" w:ascii="Symbol" w:hAnsi="Symbol"/>
        <w:color w:val="auto"/>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87">
    <w:nsid w:val="59031DA4"/>
    <w:multiLevelType w:val="multilevel"/>
    <w:tmpl w:val="59031DA4"/>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8">
    <w:nsid w:val="59CE0EA0"/>
    <w:multiLevelType w:val="multilevel"/>
    <w:tmpl w:val="59CE0EA0"/>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89">
    <w:nsid w:val="59E315B9"/>
    <w:multiLevelType w:val="multilevel"/>
    <w:tmpl w:val="59E315B9"/>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0">
    <w:nsid w:val="5A5C3D8B"/>
    <w:multiLevelType w:val="multilevel"/>
    <w:tmpl w:val="5A5C3D8B"/>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1">
    <w:nsid w:val="5BB169A8"/>
    <w:multiLevelType w:val="multilevel"/>
    <w:tmpl w:val="5BB169A8"/>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2">
    <w:nsid w:val="5C295743"/>
    <w:multiLevelType w:val="multilevel"/>
    <w:tmpl w:val="5C295743"/>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3">
    <w:nsid w:val="5D9029C0"/>
    <w:multiLevelType w:val="multilevel"/>
    <w:tmpl w:val="5D9029C0"/>
    <w:lvl w:ilvl="0" w:tentative="0">
      <w:start w:val="1"/>
      <w:numFmt w:val="none"/>
      <w:pStyle w:val="69"/>
      <w:lvlText w:val="2.8.1 "/>
      <w:lvlJc w:val="left"/>
      <w:pPr>
        <w:tabs>
          <w:tab w:val="left" w:pos="425"/>
        </w:tabs>
        <w:ind w:left="425" w:hanging="425"/>
      </w:pPr>
      <w:rPr>
        <w:rFonts w:hint="eastAsia"/>
      </w:rPr>
    </w:lvl>
    <w:lvl w:ilvl="1" w:tentative="0">
      <w:start w:val="1"/>
      <w:numFmt w:val="decimal"/>
      <w:lvlText w:val="%1.%2"/>
      <w:lvlJc w:val="left"/>
      <w:pPr>
        <w:tabs>
          <w:tab w:val="left" w:pos="992"/>
        </w:tabs>
        <w:ind w:left="992" w:hanging="567"/>
      </w:pPr>
      <w:rPr>
        <w:rFonts w:hint="eastAsia"/>
      </w:rPr>
    </w:lvl>
    <w:lvl w:ilvl="2" w:tentative="0">
      <w:start w:val="1"/>
      <w:numFmt w:val="decimal"/>
      <w:lvlText w:val="%12.8.1"/>
      <w:lvlJc w:val="left"/>
      <w:pPr>
        <w:tabs>
          <w:tab w:val="left" w:pos="1931"/>
        </w:tabs>
        <w:ind w:left="1418" w:hanging="567"/>
      </w:pPr>
      <w:rPr>
        <w:rFonts w:hint="eastAsia"/>
      </w:rPr>
    </w:lvl>
    <w:lvl w:ilvl="3" w:tentative="0">
      <w:start w:val="1"/>
      <w:numFmt w:val="decimal"/>
      <w:lvlText w:val="%1.%2.%3.%4"/>
      <w:lvlJc w:val="left"/>
      <w:pPr>
        <w:tabs>
          <w:tab w:val="left" w:pos="2716"/>
        </w:tabs>
        <w:ind w:left="1984" w:hanging="708"/>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926"/>
        </w:tabs>
        <w:ind w:left="3260" w:hanging="1134"/>
      </w:pPr>
      <w:rPr>
        <w:rFonts w:hint="eastAsia"/>
      </w:rPr>
    </w:lvl>
    <w:lvl w:ilvl="6" w:tentative="0">
      <w:start w:val="1"/>
      <w:numFmt w:val="decimal"/>
      <w:lvlText w:val="%1.%2.%3.%4.%5.%6.%7"/>
      <w:lvlJc w:val="left"/>
      <w:pPr>
        <w:tabs>
          <w:tab w:val="left" w:pos="4711"/>
        </w:tabs>
        <w:ind w:left="3827" w:hanging="1276"/>
      </w:pPr>
      <w:rPr>
        <w:rFonts w:hint="eastAsia"/>
      </w:rPr>
    </w:lvl>
    <w:lvl w:ilvl="7" w:tentative="0">
      <w:start w:val="1"/>
      <w:numFmt w:val="decimal"/>
      <w:lvlText w:val="%1.%2.%3.%4.%5.%6.%7.%8"/>
      <w:lvlJc w:val="left"/>
      <w:pPr>
        <w:tabs>
          <w:tab w:val="left" w:pos="5496"/>
        </w:tabs>
        <w:ind w:left="4394" w:hanging="1418"/>
      </w:pPr>
      <w:rPr>
        <w:rFonts w:hint="eastAsia"/>
      </w:rPr>
    </w:lvl>
    <w:lvl w:ilvl="8" w:tentative="0">
      <w:start w:val="1"/>
      <w:numFmt w:val="decimal"/>
      <w:lvlText w:val="%1.%2.%3.%4.%5.%6.%7.%8.%9"/>
      <w:lvlJc w:val="left"/>
      <w:pPr>
        <w:tabs>
          <w:tab w:val="left" w:pos="6282"/>
        </w:tabs>
        <w:ind w:left="5102" w:hanging="1700"/>
      </w:pPr>
      <w:rPr>
        <w:rFonts w:hint="eastAsia"/>
      </w:rPr>
    </w:lvl>
  </w:abstractNum>
  <w:abstractNum w:abstractNumId="94">
    <w:nsid w:val="5E0813D6"/>
    <w:multiLevelType w:val="multilevel"/>
    <w:tmpl w:val="5E0813D6"/>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5">
    <w:nsid w:val="5EC74963"/>
    <w:multiLevelType w:val="multilevel"/>
    <w:tmpl w:val="5EC74963"/>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96">
    <w:nsid w:val="61565957"/>
    <w:multiLevelType w:val="multilevel"/>
    <w:tmpl w:val="61565957"/>
    <w:lvl w:ilvl="0" w:tentative="0">
      <w:start w:val="1"/>
      <w:numFmt w:val="decimal"/>
      <w:lvlText w:val="%1、"/>
      <w:lvlJc w:val="left"/>
      <w:pPr>
        <w:tabs>
          <w:tab w:val="left" w:pos="400"/>
        </w:tabs>
        <w:ind w:left="400" w:hanging="360"/>
      </w:pPr>
    </w:lvl>
    <w:lvl w:ilvl="1" w:tentative="0">
      <w:start w:val="1"/>
      <w:numFmt w:val="lowerLetter"/>
      <w:lvlText w:val="%2)"/>
      <w:lvlJc w:val="left"/>
      <w:pPr>
        <w:tabs>
          <w:tab w:val="left" w:pos="880"/>
        </w:tabs>
        <w:ind w:left="880" w:hanging="420"/>
      </w:pPr>
    </w:lvl>
    <w:lvl w:ilvl="2" w:tentative="0">
      <w:start w:val="1"/>
      <w:numFmt w:val="lowerRoman"/>
      <w:lvlText w:val="%3."/>
      <w:lvlJc w:val="right"/>
      <w:pPr>
        <w:tabs>
          <w:tab w:val="left" w:pos="1300"/>
        </w:tabs>
        <w:ind w:left="1300" w:hanging="420"/>
      </w:pPr>
    </w:lvl>
    <w:lvl w:ilvl="3" w:tentative="0">
      <w:start w:val="1"/>
      <w:numFmt w:val="decimal"/>
      <w:lvlText w:val="%4."/>
      <w:lvlJc w:val="left"/>
      <w:pPr>
        <w:tabs>
          <w:tab w:val="left" w:pos="1720"/>
        </w:tabs>
        <w:ind w:left="1720" w:hanging="420"/>
      </w:pPr>
    </w:lvl>
    <w:lvl w:ilvl="4" w:tentative="0">
      <w:start w:val="1"/>
      <w:numFmt w:val="lowerLetter"/>
      <w:lvlText w:val="%5)"/>
      <w:lvlJc w:val="left"/>
      <w:pPr>
        <w:tabs>
          <w:tab w:val="left" w:pos="2140"/>
        </w:tabs>
        <w:ind w:left="2140" w:hanging="420"/>
      </w:pPr>
    </w:lvl>
    <w:lvl w:ilvl="5" w:tentative="0">
      <w:start w:val="1"/>
      <w:numFmt w:val="lowerRoman"/>
      <w:lvlText w:val="%6."/>
      <w:lvlJc w:val="right"/>
      <w:pPr>
        <w:tabs>
          <w:tab w:val="left" w:pos="2560"/>
        </w:tabs>
        <w:ind w:left="2560" w:hanging="420"/>
      </w:pPr>
    </w:lvl>
    <w:lvl w:ilvl="6" w:tentative="0">
      <w:start w:val="1"/>
      <w:numFmt w:val="decimal"/>
      <w:lvlText w:val="%7."/>
      <w:lvlJc w:val="left"/>
      <w:pPr>
        <w:tabs>
          <w:tab w:val="left" w:pos="2980"/>
        </w:tabs>
        <w:ind w:left="2980" w:hanging="420"/>
      </w:pPr>
    </w:lvl>
    <w:lvl w:ilvl="7" w:tentative="0">
      <w:start w:val="1"/>
      <w:numFmt w:val="lowerLetter"/>
      <w:lvlText w:val="%8)"/>
      <w:lvlJc w:val="left"/>
      <w:pPr>
        <w:tabs>
          <w:tab w:val="left" w:pos="3400"/>
        </w:tabs>
        <w:ind w:left="3400" w:hanging="420"/>
      </w:pPr>
    </w:lvl>
    <w:lvl w:ilvl="8" w:tentative="0">
      <w:start w:val="1"/>
      <w:numFmt w:val="lowerRoman"/>
      <w:lvlText w:val="%9."/>
      <w:lvlJc w:val="right"/>
      <w:pPr>
        <w:tabs>
          <w:tab w:val="left" w:pos="3820"/>
        </w:tabs>
        <w:ind w:left="3820" w:hanging="420"/>
      </w:pPr>
    </w:lvl>
  </w:abstractNum>
  <w:abstractNum w:abstractNumId="97">
    <w:nsid w:val="637A0F93"/>
    <w:multiLevelType w:val="multilevel"/>
    <w:tmpl w:val="637A0F93"/>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8">
    <w:nsid w:val="64543D13"/>
    <w:multiLevelType w:val="multilevel"/>
    <w:tmpl w:val="64543D13"/>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9">
    <w:nsid w:val="658E432D"/>
    <w:multiLevelType w:val="multilevel"/>
    <w:tmpl w:val="658E432D"/>
    <w:lvl w:ilvl="0" w:tentative="0">
      <w:start w:val="1"/>
      <w:numFmt w:val="decimal"/>
      <w:lvlText w:val="%1、"/>
      <w:lvlJc w:val="left"/>
      <w:pPr>
        <w:tabs>
          <w:tab w:val="left" w:pos="400"/>
        </w:tabs>
        <w:ind w:left="400" w:hanging="360"/>
      </w:pPr>
    </w:lvl>
    <w:lvl w:ilvl="1" w:tentative="0">
      <w:start w:val="1"/>
      <w:numFmt w:val="lowerLetter"/>
      <w:lvlText w:val="%2)"/>
      <w:lvlJc w:val="left"/>
      <w:pPr>
        <w:tabs>
          <w:tab w:val="left" w:pos="880"/>
        </w:tabs>
        <w:ind w:left="880" w:hanging="420"/>
      </w:pPr>
    </w:lvl>
    <w:lvl w:ilvl="2" w:tentative="0">
      <w:start w:val="1"/>
      <w:numFmt w:val="lowerRoman"/>
      <w:lvlText w:val="%3."/>
      <w:lvlJc w:val="right"/>
      <w:pPr>
        <w:tabs>
          <w:tab w:val="left" w:pos="1300"/>
        </w:tabs>
        <w:ind w:left="1300" w:hanging="420"/>
      </w:pPr>
    </w:lvl>
    <w:lvl w:ilvl="3" w:tentative="0">
      <w:start w:val="1"/>
      <w:numFmt w:val="decimal"/>
      <w:lvlText w:val="%4."/>
      <w:lvlJc w:val="left"/>
      <w:pPr>
        <w:tabs>
          <w:tab w:val="left" w:pos="1720"/>
        </w:tabs>
        <w:ind w:left="1720" w:hanging="420"/>
      </w:pPr>
    </w:lvl>
    <w:lvl w:ilvl="4" w:tentative="0">
      <w:start w:val="1"/>
      <w:numFmt w:val="lowerLetter"/>
      <w:lvlText w:val="%5)"/>
      <w:lvlJc w:val="left"/>
      <w:pPr>
        <w:tabs>
          <w:tab w:val="left" w:pos="2140"/>
        </w:tabs>
        <w:ind w:left="2140" w:hanging="420"/>
      </w:pPr>
    </w:lvl>
    <w:lvl w:ilvl="5" w:tentative="0">
      <w:start w:val="1"/>
      <w:numFmt w:val="lowerRoman"/>
      <w:lvlText w:val="%6."/>
      <w:lvlJc w:val="right"/>
      <w:pPr>
        <w:tabs>
          <w:tab w:val="left" w:pos="2560"/>
        </w:tabs>
        <w:ind w:left="2560" w:hanging="420"/>
      </w:pPr>
    </w:lvl>
    <w:lvl w:ilvl="6" w:tentative="0">
      <w:start w:val="1"/>
      <w:numFmt w:val="decimal"/>
      <w:lvlText w:val="%7."/>
      <w:lvlJc w:val="left"/>
      <w:pPr>
        <w:tabs>
          <w:tab w:val="left" w:pos="2980"/>
        </w:tabs>
        <w:ind w:left="2980" w:hanging="420"/>
      </w:pPr>
    </w:lvl>
    <w:lvl w:ilvl="7" w:tentative="0">
      <w:start w:val="1"/>
      <w:numFmt w:val="lowerLetter"/>
      <w:lvlText w:val="%8)"/>
      <w:lvlJc w:val="left"/>
      <w:pPr>
        <w:tabs>
          <w:tab w:val="left" w:pos="3400"/>
        </w:tabs>
        <w:ind w:left="3400" w:hanging="420"/>
      </w:pPr>
    </w:lvl>
    <w:lvl w:ilvl="8" w:tentative="0">
      <w:start w:val="1"/>
      <w:numFmt w:val="lowerRoman"/>
      <w:lvlText w:val="%9."/>
      <w:lvlJc w:val="right"/>
      <w:pPr>
        <w:tabs>
          <w:tab w:val="left" w:pos="3820"/>
        </w:tabs>
        <w:ind w:left="3820" w:hanging="420"/>
      </w:pPr>
    </w:lvl>
  </w:abstractNum>
  <w:abstractNum w:abstractNumId="100">
    <w:nsid w:val="66371B4F"/>
    <w:multiLevelType w:val="multilevel"/>
    <w:tmpl w:val="66371B4F"/>
    <w:lvl w:ilvl="0" w:tentative="0">
      <w:start w:val="1"/>
      <w:numFmt w:val="decimal"/>
      <w:lvlText w:val="%1、"/>
      <w:lvlJc w:val="left"/>
      <w:pPr>
        <w:tabs>
          <w:tab w:val="left" w:pos="400"/>
        </w:tabs>
        <w:ind w:left="400" w:hanging="360"/>
      </w:pPr>
    </w:lvl>
    <w:lvl w:ilvl="1" w:tentative="0">
      <w:start w:val="1"/>
      <w:numFmt w:val="lowerLetter"/>
      <w:lvlText w:val="%2)"/>
      <w:lvlJc w:val="left"/>
      <w:pPr>
        <w:tabs>
          <w:tab w:val="left" w:pos="880"/>
        </w:tabs>
        <w:ind w:left="880" w:hanging="420"/>
      </w:pPr>
    </w:lvl>
    <w:lvl w:ilvl="2" w:tentative="0">
      <w:start w:val="1"/>
      <w:numFmt w:val="lowerRoman"/>
      <w:lvlText w:val="%3."/>
      <w:lvlJc w:val="right"/>
      <w:pPr>
        <w:tabs>
          <w:tab w:val="left" w:pos="1300"/>
        </w:tabs>
        <w:ind w:left="1300" w:hanging="420"/>
      </w:pPr>
    </w:lvl>
    <w:lvl w:ilvl="3" w:tentative="0">
      <w:start w:val="1"/>
      <w:numFmt w:val="decimal"/>
      <w:lvlText w:val="%4."/>
      <w:lvlJc w:val="left"/>
      <w:pPr>
        <w:tabs>
          <w:tab w:val="left" w:pos="1720"/>
        </w:tabs>
        <w:ind w:left="1720" w:hanging="420"/>
      </w:pPr>
    </w:lvl>
    <w:lvl w:ilvl="4" w:tentative="0">
      <w:start w:val="1"/>
      <w:numFmt w:val="lowerLetter"/>
      <w:lvlText w:val="%5)"/>
      <w:lvlJc w:val="left"/>
      <w:pPr>
        <w:tabs>
          <w:tab w:val="left" w:pos="2140"/>
        </w:tabs>
        <w:ind w:left="2140" w:hanging="420"/>
      </w:pPr>
    </w:lvl>
    <w:lvl w:ilvl="5" w:tentative="0">
      <w:start w:val="1"/>
      <w:numFmt w:val="lowerRoman"/>
      <w:lvlText w:val="%6."/>
      <w:lvlJc w:val="right"/>
      <w:pPr>
        <w:tabs>
          <w:tab w:val="left" w:pos="2560"/>
        </w:tabs>
        <w:ind w:left="2560" w:hanging="420"/>
      </w:pPr>
    </w:lvl>
    <w:lvl w:ilvl="6" w:tentative="0">
      <w:start w:val="1"/>
      <w:numFmt w:val="decimal"/>
      <w:lvlText w:val="%7."/>
      <w:lvlJc w:val="left"/>
      <w:pPr>
        <w:tabs>
          <w:tab w:val="left" w:pos="2980"/>
        </w:tabs>
        <w:ind w:left="2980" w:hanging="420"/>
      </w:pPr>
    </w:lvl>
    <w:lvl w:ilvl="7" w:tentative="0">
      <w:start w:val="1"/>
      <w:numFmt w:val="lowerLetter"/>
      <w:lvlText w:val="%8)"/>
      <w:lvlJc w:val="left"/>
      <w:pPr>
        <w:tabs>
          <w:tab w:val="left" w:pos="3400"/>
        </w:tabs>
        <w:ind w:left="3400" w:hanging="420"/>
      </w:pPr>
    </w:lvl>
    <w:lvl w:ilvl="8" w:tentative="0">
      <w:start w:val="1"/>
      <w:numFmt w:val="lowerRoman"/>
      <w:lvlText w:val="%9."/>
      <w:lvlJc w:val="right"/>
      <w:pPr>
        <w:tabs>
          <w:tab w:val="left" w:pos="3820"/>
        </w:tabs>
        <w:ind w:left="3820" w:hanging="420"/>
      </w:pPr>
    </w:lvl>
  </w:abstractNum>
  <w:abstractNum w:abstractNumId="101">
    <w:nsid w:val="66E36338"/>
    <w:multiLevelType w:val="multilevel"/>
    <w:tmpl w:val="66E36338"/>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2">
    <w:nsid w:val="6811119F"/>
    <w:multiLevelType w:val="multilevel"/>
    <w:tmpl w:val="6811119F"/>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3">
    <w:nsid w:val="690F2F44"/>
    <w:multiLevelType w:val="multilevel"/>
    <w:tmpl w:val="690F2F4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4">
    <w:nsid w:val="6B2541D0"/>
    <w:multiLevelType w:val="multilevel"/>
    <w:tmpl w:val="6B2541D0"/>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5">
    <w:nsid w:val="6B5B54CE"/>
    <w:multiLevelType w:val="multilevel"/>
    <w:tmpl w:val="6B5B54CE"/>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6">
    <w:nsid w:val="6BEA429E"/>
    <w:multiLevelType w:val="multilevel"/>
    <w:tmpl w:val="6BEA429E"/>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Symbol" w:hAnsi="Symbol"/>
        <w:color w:val="auto"/>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07">
    <w:nsid w:val="6CDB5968"/>
    <w:multiLevelType w:val="multilevel"/>
    <w:tmpl w:val="6CDB5968"/>
    <w:lvl w:ilvl="0" w:tentative="0">
      <w:start w:val="1"/>
      <w:numFmt w:val="decimal"/>
      <w:lvlText w:val="%1、"/>
      <w:lvlJc w:val="left"/>
      <w:pPr>
        <w:tabs>
          <w:tab w:val="left" w:pos="400"/>
        </w:tabs>
        <w:ind w:left="400" w:hanging="360"/>
      </w:pPr>
    </w:lvl>
    <w:lvl w:ilvl="1" w:tentative="0">
      <w:start w:val="1"/>
      <w:numFmt w:val="lowerLetter"/>
      <w:lvlText w:val="%2)"/>
      <w:lvlJc w:val="left"/>
      <w:pPr>
        <w:tabs>
          <w:tab w:val="left" w:pos="880"/>
        </w:tabs>
        <w:ind w:left="880" w:hanging="420"/>
      </w:pPr>
    </w:lvl>
    <w:lvl w:ilvl="2" w:tentative="0">
      <w:start w:val="1"/>
      <w:numFmt w:val="lowerRoman"/>
      <w:lvlText w:val="%3."/>
      <w:lvlJc w:val="right"/>
      <w:pPr>
        <w:tabs>
          <w:tab w:val="left" w:pos="1300"/>
        </w:tabs>
        <w:ind w:left="1300" w:hanging="420"/>
      </w:pPr>
    </w:lvl>
    <w:lvl w:ilvl="3" w:tentative="0">
      <w:start w:val="1"/>
      <w:numFmt w:val="decimal"/>
      <w:lvlText w:val="%4."/>
      <w:lvlJc w:val="left"/>
      <w:pPr>
        <w:tabs>
          <w:tab w:val="left" w:pos="1720"/>
        </w:tabs>
        <w:ind w:left="1720" w:hanging="420"/>
      </w:pPr>
    </w:lvl>
    <w:lvl w:ilvl="4" w:tentative="0">
      <w:start w:val="1"/>
      <w:numFmt w:val="lowerLetter"/>
      <w:lvlText w:val="%5)"/>
      <w:lvlJc w:val="left"/>
      <w:pPr>
        <w:tabs>
          <w:tab w:val="left" w:pos="2140"/>
        </w:tabs>
        <w:ind w:left="2140" w:hanging="420"/>
      </w:pPr>
    </w:lvl>
    <w:lvl w:ilvl="5" w:tentative="0">
      <w:start w:val="1"/>
      <w:numFmt w:val="lowerRoman"/>
      <w:lvlText w:val="%6."/>
      <w:lvlJc w:val="right"/>
      <w:pPr>
        <w:tabs>
          <w:tab w:val="left" w:pos="2560"/>
        </w:tabs>
        <w:ind w:left="2560" w:hanging="420"/>
      </w:pPr>
    </w:lvl>
    <w:lvl w:ilvl="6" w:tentative="0">
      <w:start w:val="1"/>
      <w:numFmt w:val="decimal"/>
      <w:lvlText w:val="%7."/>
      <w:lvlJc w:val="left"/>
      <w:pPr>
        <w:tabs>
          <w:tab w:val="left" w:pos="2980"/>
        </w:tabs>
        <w:ind w:left="2980" w:hanging="420"/>
      </w:pPr>
    </w:lvl>
    <w:lvl w:ilvl="7" w:tentative="0">
      <w:start w:val="1"/>
      <w:numFmt w:val="lowerLetter"/>
      <w:lvlText w:val="%8)"/>
      <w:lvlJc w:val="left"/>
      <w:pPr>
        <w:tabs>
          <w:tab w:val="left" w:pos="3400"/>
        </w:tabs>
        <w:ind w:left="3400" w:hanging="420"/>
      </w:pPr>
    </w:lvl>
    <w:lvl w:ilvl="8" w:tentative="0">
      <w:start w:val="1"/>
      <w:numFmt w:val="lowerRoman"/>
      <w:lvlText w:val="%9."/>
      <w:lvlJc w:val="right"/>
      <w:pPr>
        <w:tabs>
          <w:tab w:val="left" w:pos="3820"/>
        </w:tabs>
        <w:ind w:left="3820" w:hanging="420"/>
      </w:pPr>
    </w:lvl>
  </w:abstractNum>
  <w:abstractNum w:abstractNumId="108">
    <w:nsid w:val="6FAB370C"/>
    <w:multiLevelType w:val="multilevel"/>
    <w:tmpl w:val="6FAB370C"/>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9">
    <w:nsid w:val="703C085E"/>
    <w:multiLevelType w:val="multilevel"/>
    <w:tmpl w:val="703C085E"/>
    <w:lvl w:ilvl="0" w:tentative="0">
      <w:start w:val="1"/>
      <w:numFmt w:val="decimal"/>
      <w:suff w:val="nothing"/>
      <w:lvlText w:val="规范%1."/>
      <w:lvlJc w:val="left"/>
      <w:pPr>
        <w:ind w:left="0" w:firstLine="0"/>
      </w:pPr>
      <w:rPr>
        <w:rFonts w:hint="default" w:ascii="Arial" w:hAnsi="Arial" w:eastAsia="黑体"/>
        <w:b w:val="0"/>
        <w:i w:val="0"/>
        <w:sz w:val="21"/>
        <w:szCs w:val="21"/>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none"/>
      <w:pStyle w:val="73"/>
      <w:suff w:val="nothing"/>
      <w:lvlText w:val="规范"/>
      <w:lvlJc w:val="left"/>
      <w:pPr>
        <w:ind w:left="0" w:firstLine="0"/>
      </w:pPr>
      <w:rPr>
        <w:rFonts w:hint="default" w:ascii="Arial" w:hAnsi="Arial" w:eastAsia="黑体"/>
        <w:b w:val="0"/>
        <w:i w:val="0"/>
        <w:sz w:val="21"/>
        <w:szCs w:val="21"/>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图表%9"/>
      <w:lvlJc w:val="center"/>
      <w:pPr>
        <w:ind w:left="0" w:firstLine="0"/>
      </w:pPr>
      <w:rPr>
        <w:rFonts w:hint="default" w:ascii="Arial" w:hAnsi="Arial" w:eastAsia="黑体"/>
        <w:b w:val="0"/>
        <w:i w:val="0"/>
        <w:sz w:val="18"/>
        <w:szCs w:val="18"/>
      </w:rPr>
    </w:lvl>
  </w:abstractNum>
  <w:abstractNum w:abstractNumId="110">
    <w:nsid w:val="71826719"/>
    <w:multiLevelType w:val="multilevel"/>
    <w:tmpl w:val="71826719"/>
    <w:lvl w:ilvl="0" w:tentative="0">
      <w:start w:val="1"/>
      <w:numFmt w:val="decimal"/>
      <w:lvlText w:val="%1、"/>
      <w:lvlJc w:val="left"/>
      <w:pPr>
        <w:tabs>
          <w:tab w:val="left" w:pos="360"/>
        </w:tabs>
        <w:ind w:left="360" w:hanging="360"/>
      </w:pPr>
      <w:rPr>
        <w:rFonts w:hint="default"/>
        <w:b w:val="0"/>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1">
    <w:nsid w:val="72347E6A"/>
    <w:multiLevelType w:val="multilevel"/>
    <w:tmpl w:val="72347E6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pStyle w:val="4"/>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8"/>
      <w:lvlText w:val="%1.%2.%3.%4.%5"/>
      <w:lvlJc w:val="left"/>
      <w:pPr>
        <w:tabs>
          <w:tab w:val="left" w:pos="1008"/>
        </w:tabs>
        <w:ind w:left="1008" w:hanging="1008"/>
      </w:pPr>
      <w:rPr>
        <w:rFonts w:hint="eastAsia"/>
      </w:rPr>
    </w:lvl>
    <w:lvl w:ilvl="5" w:tentative="0">
      <w:start w:val="1"/>
      <w:numFmt w:val="decimal"/>
      <w:pStyle w:val="9"/>
      <w:lvlText w:val="%1.%2.%3.%4.%5.%6"/>
      <w:lvlJc w:val="left"/>
      <w:pPr>
        <w:tabs>
          <w:tab w:val="left" w:pos="1152"/>
        </w:tabs>
        <w:ind w:left="1152" w:hanging="1152"/>
      </w:pPr>
      <w:rPr>
        <w:rFonts w:hint="eastAsia"/>
      </w:rPr>
    </w:lvl>
    <w:lvl w:ilvl="6" w:tentative="0">
      <w:start w:val="1"/>
      <w:numFmt w:val="decimal"/>
      <w:pStyle w:val="10"/>
      <w:lvlText w:val="%1.%2.%3.%4.%5.%6.%7"/>
      <w:lvlJc w:val="left"/>
      <w:pPr>
        <w:tabs>
          <w:tab w:val="left" w:pos="1296"/>
        </w:tabs>
        <w:ind w:left="1296" w:hanging="1296"/>
      </w:pPr>
      <w:rPr>
        <w:rFonts w:hint="default"/>
      </w:rPr>
    </w:lvl>
    <w:lvl w:ilvl="7" w:tentative="0">
      <w:start w:val="1"/>
      <w:numFmt w:val="decimal"/>
      <w:pStyle w:val="11"/>
      <w:lvlText w:val="%1.%2.%3.%4.%5.%6.%7.%8"/>
      <w:lvlJc w:val="left"/>
      <w:pPr>
        <w:tabs>
          <w:tab w:val="left" w:pos="1440"/>
        </w:tabs>
        <w:ind w:left="1440" w:hanging="1440"/>
      </w:pPr>
      <w:rPr>
        <w:rFonts w:hint="eastAsia"/>
      </w:rPr>
    </w:lvl>
    <w:lvl w:ilvl="8" w:tentative="0">
      <w:start w:val="1"/>
      <w:numFmt w:val="decimal"/>
      <w:pStyle w:val="12"/>
      <w:lvlText w:val="%1.%2.%3.%4.%5.%6.%7.%8.%9"/>
      <w:lvlJc w:val="left"/>
      <w:pPr>
        <w:tabs>
          <w:tab w:val="left" w:pos="1584"/>
        </w:tabs>
        <w:ind w:left="1584" w:hanging="1584"/>
      </w:pPr>
      <w:rPr>
        <w:rFonts w:hint="eastAsia"/>
      </w:rPr>
    </w:lvl>
  </w:abstractNum>
  <w:abstractNum w:abstractNumId="112">
    <w:nsid w:val="73BF40EB"/>
    <w:multiLevelType w:val="multilevel"/>
    <w:tmpl w:val="73BF40EB"/>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3">
    <w:nsid w:val="73FB424B"/>
    <w:multiLevelType w:val="multilevel"/>
    <w:tmpl w:val="73FB424B"/>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4">
    <w:nsid w:val="740B080B"/>
    <w:multiLevelType w:val="multilevel"/>
    <w:tmpl w:val="740B080B"/>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115">
    <w:nsid w:val="74134CC2"/>
    <w:multiLevelType w:val="multilevel"/>
    <w:tmpl w:val="74134CC2"/>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00"/>
        </w:tabs>
        <w:ind w:left="800" w:hanging="420"/>
      </w:pPr>
    </w:lvl>
    <w:lvl w:ilvl="2" w:tentative="0">
      <w:start w:val="1"/>
      <w:numFmt w:val="lowerRoman"/>
      <w:lvlText w:val="%3."/>
      <w:lvlJc w:val="right"/>
      <w:pPr>
        <w:tabs>
          <w:tab w:val="left" w:pos="1220"/>
        </w:tabs>
        <w:ind w:left="1220" w:hanging="420"/>
      </w:pPr>
    </w:lvl>
    <w:lvl w:ilvl="3" w:tentative="0">
      <w:start w:val="1"/>
      <w:numFmt w:val="decimal"/>
      <w:lvlText w:val="%4."/>
      <w:lvlJc w:val="left"/>
      <w:pPr>
        <w:tabs>
          <w:tab w:val="left" w:pos="1640"/>
        </w:tabs>
        <w:ind w:left="1640" w:hanging="420"/>
      </w:pPr>
    </w:lvl>
    <w:lvl w:ilvl="4" w:tentative="0">
      <w:start w:val="1"/>
      <w:numFmt w:val="lowerLetter"/>
      <w:lvlText w:val="%5)"/>
      <w:lvlJc w:val="left"/>
      <w:pPr>
        <w:tabs>
          <w:tab w:val="left" w:pos="2060"/>
        </w:tabs>
        <w:ind w:left="2060" w:hanging="420"/>
      </w:pPr>
    </w:lvl>
    <w:lvl w:ilvl="5" w:tentative="0">
      <w:start w:val="1"/>
      <w:numFmt w:val="lowerRoman"/>
      <w:lvlText w:val="%6."/>
      <w:lvlJc w:val="right"/>
      <w:pPr>
        <w:tabs>
          <w:tab w:val="left" w:pos="2480"/>
        </w:tabs>
        <w:ind w:left="2480" w:hanging="420"/>
      </w:pPr>
    </w:lvl>
    <w:lvl w:ilvl="6" w:tentative="0">
      <w:start w:val="1"/>
      <w:numFmt w:val="decimal"/>
      <w:lvlText w:val="%7."/>
      <w:lvlJc w:val="left"/>
      <w:pPr>
        <w:tabs>
          <w:tab w:val="left" w:pos="2900"/>
        </w:tabs>
        <w:ind w:left="2900" w:hanging="420"/>
      </w:pPr>
    </w:lvl>
    <w:lvl w:ilvl="7" w:tentative="0">
      <w:start w:val="1"/>
      <w:numFmt w:val="lowerLetter"/>
      <w:lvlText w:val="%8)"/>
      <w:lvlJc w:val="left"/>
      <w:pPr>
        <w:tabs>
          <w:tab w:val="left" w:pos="3320"/>
        </w:tabs>
        <w:ind w:left="3320" w:hanging="420"/>
      </w:pPr>
    </w:lvl>
    <w:lvl w:ilvl="8" w:tentative="0">
      <w:start w:val="1"/>
      <w:numFmt w:val="lowerRoman"/>
      <w:lvlText w:val="%9."/>
      <w:lvlJc w:val="right"/>
      <w:pPr>
        <w:tabs>
          <w:tab w:val="left" w:pos="3740"/>
        </w:tabs>
        <w:ind w:left="3740" w:hanging="420"/>
      </w:pPr>
    </w:lvl>
  </w:abstractNum>
  <w:abstractNum w:abstractNumId="116">
    <w:nsid w:val="75D35F98"/>
    <w:multiLevelType w:val="multilevel"/>
    <w:tmpl w:val="75D35F98"/>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7">
    <w:nsid w:val="77F126CA"/>
    <w:multiLevelType w:val="multilevel"/>
    <w:tmpl w:val="77F126CA"/>
    <w:lvl w:ilvl="0" w:tentative="0">
      <w:start w:val="1"/>
      <w:numFmt w:val="decimal"/>
      <w:lvlText w:val="%1、"/>
      <w:lvlJc w:val="left"/>
      <w:pPr>
        <w:tabs>
          <w:tab w:val="left" w:pos="360"/>
        </w:tabs>
        <w:ind w:left="360" w:hanging="360"/>
      </w:pPr>
      <w:rPr>
        <w:rFonts w:hint="default"/>
        <w:b w:val="0"/>
        <w:i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8">
    <w:nsid w:val="79157BDD"/>
    <w:multiLevelType w:val="multilevel"/>
    <w:tmpl w:val="79157BDD"/>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9">
    <w:nsid w:val="7A0970F4"/>
    <w:multiLevelType w:val="multilevel"/>
    <w:tmpl w:val="7A0970F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0">
    <w:nsid w:val="7A3046B6"/>
    <w:multiLevelType w:val="multilevel"/>
    <w:tmpl w:val="7A3046B6"/>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1">
    <w:nsid w:val="7A8E71F4"/>
    <w:multiLevelType w:val="multilevel"/>
    <w:tmpl w:val="7A8E71F4"/>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2">
    <w:nsid w:val="7BF710CC"/>
    <w:multiLevelType w:val="multilevel"/>
    <w:tmpl w:val="7BF710CC"/>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3">
    <w:nsid w:val="7F75742A"/>
    <w:multiLevelType w:val="multilevel"/>
    <w:tmpl w:val="7F75742A"/>
    <w:lvl w:ilvl="0" w:tentative="0">
      <w:start w:val="1"/>
      <w:numFmt w:val="decimal"/>
      <w:lvlText w:val="%1、"/>
      <w:lvlJc w:val="left"/>
      <w:pPr>
        <w:tabs>
          <w:tab w:val="left" w:pos="400"/>
        </w:tabs>
        <w:ind w:left="400" w:hanging="360"/>
      </w:pPr>
    </w:lvl>
    <w:lvl w:ilvl="1" w:tentative="0">
      <w:start w:val="1"/>
      <w:numFmt w:val="lowerLetter"/>
      <w:lvlText w:val="%2)"/>
      <w:lvlJc w:val="left"/>
      <w:pPr>
        <w:tabs>
          <w:tab w:val="left" w:pos="880"/>
        </w:tabs>
        <w:ind w:left="880" w:hanging="420"/>
      </w:pPr>
    </w:lvl>
    <w:lvl w:ilvl="2" w:tentative="0">
      <w:start w:val="1"/>
      <w:numFmt w:val="lowerRoman"/>
      <w:lvlText w:val="%3."/>
      <w:lvlJc w:val="right"/>
      <w:pPr>
        <w:tabs>
          <w:tab w:val="left" w:pos="1300"/>
        </w:tabs>
        <w:ind w:left="1300" w:hanging="420"/>
      </w:pPr>
    </w:lvl>
    <w:lvl w:ilvl="3" w:tentative="0">
      <w:start w:val="1"/>
      <w:numFmt w:val="decimal"/>
      <w:lvlText w:val="%4."/>
      <w:lvlJc w:val="left"/>
      <w:pPr>
        <w:tabs>
          <w:tab w:val="left" w:pos="1720"/>
        </w:tabs>
        <w:ind w:left="1720" w:hanging="420"/>
      </w:pPr>
    </w:lvl>
    <w:lvl w:ilvl="4" w:tentative="0">
      <w:start w:val="1"/>
      <w:numFmt w:val="lowerLetter"/>
      <w:lvlText w:val="%5)"/>
      <w:lvlJc w:val="left"/>
      <w:pPr>
        <w:tabs>
          <w:tab w:val="left" w:pos="2140"/>
        </w:tabs>
        <w:ind w:left="2140" w:hanging="420"/>
      </w:pPr>
    </w:lvl>
    <w:lvl w:ilvl="5" w:tentative="0">
      <w:start w:val="1"/>
      <w:numFmt w:val="lowerRoman"/>
      <w:lvlText w:val="%6."/>
      <w:lvlJc w:val="right"/>
      <w:pPr>
        <w:tabs>
          <w:tab w:val="left" w:pos="2560"/>
        </w:tabs>
        <w:ind w:left="2560" w:hanging="420"/>
      </w:pPr>
    </w:lvl>
    <w:lvl w:ilvl="6" w:tentative="0">
      <w:start w:val="1"/>
      <w:numFmt w:val="decimal"/>
      <w:lvlText w:val="%7."/>
      <w:lvlJc w:val="left"/>
      <w:pPr>
        <w:tabs>
          <w:tab w:val="left" w:pos="2980"/>
        </w:tabs>
        <w:ind w:left="2980" w:hanging="420"/>
      </w:pPr>
    </w:lvl>
    <w:lvl w:ilvl="7" w:tentative="0">
      <w:start w:val="1"/>
      <w:numFmt w:val="lowerLetter"/>
      <w:lvlText w:val="%8)"/>
      <w:lvlJc w:val="left"/>
      <w:pPr>
        <w:tabs>
          <w:tab w:val="left" w:pos="3400"/>
        </w:tabs>
        <w:ind w:left="3400" w:hanging="420"/>
      </w:pPr>
    </w:lvl>
    <w:lvl w:ilvl="8" w:tentative="0">
      <w:start w:val="1"/>
      <w:numFmt w:val="lowerRoman"/>
      <w:lvlText w:val="%9."/>
      <w:lvlJc w:val="right"/>
      <w:pPr>
        <w:tabs>
          <w:tab w:val="left" w:pos="3820"/>
        </w:tabs>
        <w:ind w:left="3820" w:hanging="420"/>
      </w:pPr>
    </w:lvl>
  </w:abstractNum>
  <w:num w:numId="1">
    <w:abstractNumId w:val="111"/>
  </w:num>
  <w:num w:numId="2">
    <w:abstractNumId w:val="66"/>
  </w:num>
  <w:num w:numId="3">
    <w:abstractNumId w:val="93"/>
  </w:num>
  <w:num w:numId="4">
    <w:abstractNumId w:val="109"/>
  </w:num>
  <w:num w:numId="5">
    <w:abstractNumId w:val="31"/>
  </w:num>
  <w:num w:numId="6">
    <w:abstractNumId w:val="58"/>
  </w:num>
  <w:num w:numId="7">
    <w:abstractNumId w:val="12"/>
  </w:num>
  <w:num w:numId="8">
    <w:abstractNumId w:val="13"/>
  </w:num>
  <w:num w:numId="9">
    <w:abstractNumId w:val="62"/>
  </w:num>
  <w:num w:numId="10">
    <w:abstractNumId w:val="114"/>
  </w:num>
  <w:num w:numId="11">
    <w:abstractNumId w:val="110"/>
  </w:num>
  <w:num w:numId="12">
    <w:abstractNumId w:val="8"/>
  </w:num>
  <w:num w:numId="13">
    <w:abstractNumId w:val="34"/>
  </w:num>
  <w:num w:numId="14">
    <w:abstractNumId w:val="20"/>
  </w:num>
  <w:num w:numId="15">
    <w:abstractNumId w:val="28"/>
  </w:num>
  <w:num w:numId="16">
    <w:abstractNumId w:val="44"/>
  </w:num>
  <w:num w:numId="17">
    <w:abstractNumId w:val="16"/>
  </w:num>
  <w:num w:numId="18">
    <w:abstractNumId w:val="119"/>
  </w:num>
  <w:num w:numId="19">
    <w:abstractNumId w:val="27"/>
  </w:num>
  <w:num w:numId="20">
    <w:abstractNumId w:val="121"/>
  </w:num>
  <w:num w:numId="21">
    <w:abstractNumId w:val="3"/>
  </w:num>
  <w:num w:numId="22">
    <w:abstractNumId w:val="74"/>
  </w:num>
  <w:num w:numId="23">
    <w:abstractNumId w:val="85"/>
  </w:num>
  <w:num w:numId="24">
    <w:abstractNumId w:val="97"/>
  </w:num>
  <w:num w:numId="25">
    <w:abstractNumId w:val="33"/>
  </w:num>
  <w:num w:numId="26">
    <w:abstractNumId w:val="51"/>
  </w:num>
  <w:num w:numId="27">
    <w:abstractNumId w:val="9"/>
  </w:num>
  <w:num w:numId="28">
    <w:abstractNumId w:val="90"/>
  </w:num>
  <w:num w:numId="29">
    <w:abstractNumId w:val="32"/>
  </w:num>
  <w:num w:numId="30">
    <w:abstractNumId w:val="91"/>
  </w:num>
  <w:num w:numId="31">
    <w:abstractNumId w:val="115"/>
  </w:num>
  <w:num w:numId="32">
    <w:abstractNumId w:val="14"/>
  </w:num>
  <w:num w:numId="33">
    <w:abstractNumId w:val="105"/>
  </w:num>
  <w:num w:numId="34">
    <w:abstractNumId w:val="68"/>
  </w:num>
  <w:num w:numId="35">
    <w:abstractNumId w:val="15"/>
  </w:num>
  <w:num w:numId="36">
    <w:abstractNumId w:val="7"/>
  </w:num>
  <w:num w:numId="37">
    <w:abstractNumId w:val="72"/>
  </w:num>
  <w:num w:numId="38">
    <w:abstractNumId w:val="95"/>
  </w:num>
  <w:num w:numId="39">
    <w:abstractNumId w:val="99"/>
  </w:num>
  <w:num w:numId="40">
    <w:abstractNumId w:val="59"/>
  </w:num>
  <w:num w:numId="41">
    <w:abstractNumId w:val="1"/>
  </w:num>
  <w:num w:numId="42">
    <w:abstractNumId w:val="78"/>
  </w:num>
  <w:num w:numId="43">
    <w:abstractNumId w:val="80"/>
  </w:num>
  <w:num w:numId="44">
    <w:abstractNumId w:val="73"/>
  </w:num>
  <w:num w:numId="45">
    <w:abstractNumId w:val="107"/>
  </w:num>
  <w:num w:numId="46">
    <w:abstractNumId w:val="100"/>
  </w:num>
  <w:num w:numId="47">
    <w:abstractNumId w:val="63"/>
  </w:num>
  <w:num w:numId="48">
    <w:abstractNumId w:val="29"/>
  </w:num>
  <w:num w:numId="49">
    <w:abstractNumId w:val="117"/>
  </w:num>
  <w:num w:numId="50">
    <w:abstractNumId w:val="41"/>
  </w:num>
  <w:num w:numId="51">
    <w:abstractNumId w:val="53"/>
  </w:num>
  <w:num w:numId="52">
    <w:abstractNumId w:val="75"/>
  </w:num>
  <w:num w:numId="53">
    <w:abstractNumId w:val="118"/>
  </w:num>
  <w:num w:numId="54">
    <w:abstractNumId w:val="39"/>
  </w:num>
  <w:num w:numId="55">
    <w:abstractNumId w:val="50"/>
  </w:num>
  <w:num w:numId="56">
    <w:abstractNumId w:val="123"/>
  </w:num>
  <w:num w:numId="57">
    <w:abstractNumId w:val="49"/>
  </w:num>
  <w:num w:numId="58">
    <w:abstractNumId w:val="64"/>
  </w:num>
  <w:num w:numId="59">
    <w:abstractNumId w:val="24"/>
  </w:num>
  <w:num w:numId="60">
    <w:abstractNumId w:val="61"/>
  </w:num>
  <w:num w:numId="61">
    <w:abstractNumId w:val="116"/>
  </w:num>
  <w:num w:numId="62">
    <w:abstractNumId w:val="108"/>
  </w:num>
  <w:num w:numId="63">
    <w:abstractNumId w:val="120"/>
  </w:num>
  <w:num w:numId="64">
    <w:abstractNumId w:val="104"/>
  </w:num>
  <w:num w:numId="65">
    <w:abstractNumId w:val="102"/>
  </w:num>
  <w:num w:numId="66">
    <w:abstractNumId w:val="92"/>
  </w:num>
  <w:num w:numId="67">
    <w:abstractNumId w:val="112"/>
  </w:num>
  <w:num w:numId="68">
    <w:abstractNumId w:val="101"/>
  </w:num>
  <w:num w:numId="69">
    <w:abstractNumId w:val="65"/>
  </w:num>
  <w:num w:numId="70">
    <w:abstractNumId w:val="52"/>
  </w:num>
  <w:num w:numId="71">
    <w:abstractNumId w:val="40"/>
  </w:num>
  <w:num w:numId="72">
    <w:abstractNumId w:val="77"/>
  </w:num>
  <w:num w:numId="73">
    <w:abstractNumId w:val="57"/>
  </w:num>
  <w:num w:numId="74">
    <w:abstractNumId w:val="89"/>
  </w:num>
  <w:num w:numId="75">
    <w:abstractNumId w:val="122"/>
  </w:num>
  <w:num w:numId="76">
    <w:abstractNumId w:val="81"/>
  </w:num>
  <w:num w:numId="77">
    <w:abstractNumId w:val="47"/>
  </w:num>
  <w:num w:numId="78">
    <w:abstractNumId w:val="37"/>
  </w:num>
  <w:num w:numId="79">
    <w:abstractNumId w:val="83"/>
  </w:num>
  <w:num w:numId="80">
    <w:abstractNumId w:val="113"/>
  </w:num>
  <w:num w:numId="81">
    <w:abstractNumId w:val="88"/>
  </w:num>
  <w:num w:numId="82">
    <w:abstractNumId w:val="43"/>
  </w:num>
  <w:num w:numId="83">
    <w:abstractNumId w:val="25"/>
  </w:num>
  <w:num w:numId="84">
    <w:abstractNumId w:val="42"/>
  </w:num>
  <w:num w:numId="85">
    <w:abstractNumId w:val="30"/>
  </w:num>
  <w:num w:numId="86">
    <w:abstractNumId w:val="26"/>
  </w:num>
  <w:num w:numId="87">
    <w:abstractNumId w:val="36"/>
  </w:num>
  <w:num w:numId="88">
    <w:abstractNumId w:val="6"/>
  </w:num>
  <w:num w:numId="89">
    <w:abstractNumId w:val="4"/>
  </w:num>
  <w:num w:numId="90">
    <w:abstractNumId w:val="69"/>
  </w:num>
  <w:num w:numId="91">
    <w:abstractNumId w:val="18"/>
  </w:num>
  <w:num w:numId="92">
    <w:abstractNumId w:val="56"/>
  </w:num>
  <w:num w:numId="93">
    <w:abstractNumId w:val="103"/>
  </w:num>
  <w:num w:numId="94">
    <w:abstractNumId w:val="71"/>
  </w:num>
  <w:num w:numId="95">
    <w:abstractNumId w:val="86"/>
  </w:num>
  <w:num w:numId="96">
    <w:abstractNumId w:val="96"/>
  </w:num>
  <w:num w:numId="97">
    <w:abstractNumId w:val="67"/>
  </w:num>
  <w:num w:numId="98">
    <w:abstractNumId w:val="5"/>
  </w:num>
  <w:num w:numId="99">
    <w:abstractNumId w:val="60"/>
  </w:num>
  <w:num w:numId="100">
    <w:abstractNumId w:val="23"/>
  </w:num>
  <w:num w:numId="101">
    <w:abstractNumId w:val="35"/>
  </w:num>
  <w:num w:numId="102">
    <w:abstractNumId w:val="10"/>
  </w:num>
  <w:num w:numId="103">
    <w:abstractNumId w:val="21"/>
  </w:num>
  <w:num w:numId="104">
    <w:abstractNumId w:val="48"/>
  </w:num>
  <w:num w:numId="105">
    <w:abstractNumId w:val="84"/>
  </w:num>
  <w:num w:numId="106">
    <w:abstractNumId w:val="2"/>
  </w:num>
  <w:num w:numId="107">
    <w:abstractNumId w:val="87"/>
  </w:num>
  <w:num w:numId="108">
    <w:abstractNumId w:val="17"/>
  </w:num>
  <w:num w:numId="109">
    <w:abstractNumId w:val="0"/>
  </w:num>
  <w:num w:numId="110">
    <w:abstractNumId w:val="11"/>
  </w:num>
  <w:num w:numId="111">
    <w:abstractNumId w:val="98"/>
  </w:num>
  <w:num w:numId="112">
    <w:abstractNumId w:val="19"/>
  </w:num>
  <w:num w:numId="113">
    <w:abstractNumId w:val="82"/>
  </w:num>
  <w:num w:numId="114">
    <w:abstractNumId w:val="94"/>
  </w:num>
  <w:num w:numId="115">
    <w:abstractNumId w:val="76"/>
  </w:num>
  <w:num w:numId="116">
    <w:abstractNumId w:val="54"/>
  </w:num>
  <w:num w:numId="117">
    <w:abstractNumId w:val="79"/>
  </w:num>
  <w:num w:numId="118">
    <w:abstractNumId w:val="38"/>
  </w:num>
  <w:num w:numId="119">
    <w:abstractNumId w:val="45"/>
  </w:num>
  <w:num w:numId="120">
    <w:abstractNumId w:val="46"/>
  </w:num>
  <w:num w:numId="121">
    <w:abstractNumId w:val="55"/>
  </w:num>
  <w:num w:numId="122">
    <w:abstractNumId w:val="22"/>
  </w:num>
  <w:num w:numId="123">
    <w:abstractNumId w:val="70"/>
  </w:num>
  <w:num w:numId="124">
    <w:abstractNumId w:val="10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44B1B"/>
    <w:rsid w:val="0000063A"/>
    <w:rsid w:val="00000C2C"/>
    <w:rsid w:val="00000FF2"/>
    <w:rsid w:val="00001121"/>
    <w:rsid w:val="0000137D"/>
    <w:rsid w:val="0000170F"/>
    <w:rsid w:val="00001D2B"/>
    <w:rsid w:val="00002127"/>
    <w:rsid w:val="00002CB6"/>
    <w:rsid w:val="00003D28"/>
    <w:rsid w:val="000049E9"/>
    <w:rsid w:val="00004B98"/>
    <w:rsid w:val="00005422"/>
    <w:rsid w:val="000058E7"/>
    <w:rsid w:val="000065AC"/>
    <w:rsid w:val="00006956"/>
    <w:rsid w:val="00006A85"/>
    <w:rsid w:val="00006EAD"/>
    <w:rsid w:val="00007ADA"/>
    <w:rsid w:val="0001039A"/>
    <w:rsid w:val="000106BE"/>
    <w:rsid w:val="000108D6"/>
    <w:rsid w:val="0001171C"/>
    <w:rsid w:val="00012278"/>
    <w:rsid w:val="0001232A"/>
    <w:rsid w:val="00012ECD"/>
    <w:rsid w:val="0001374C"/>
    <w:rsid w:val="0001389F"/>
    <w:rsid w:val="00013E84"/>
    <w:rsid w:val="00014C68"/>
    <w:rsid w:val="00015342"/>
    <w:rsid w:val="0001656A"/>
    <w:rsid w:val="000170A8"/>
    <w:rsid w:val="00017429"/>
    <w:rsid w:val="0001765F"/>
    <w:rsid w:val="000178FB"/>
    <w:rsid w:val="0001794F"/>
    <w:rsid w:val="00021A02"/>
    <w:rsid w:val="00021A46"/>
    <w:rsid w:val="000228ED"/>
    <w:rsid w:val="000231B8"/>
    <w:rsid w:val="000242F6"/>
    <w:rsid w:val="00025B1C"/>
    <w:rsid w:val="00025C78"/>
    <w:rsid w:val="000261F2"/>
    <w:rsid w:val="0002638F"/>
    <w:rsid w:val="000276B6"/>
    <w:rsid w:val="00027F27"/>
    <w:rsid w:val="0003067B"/>
    <w:rsid w:val="00030DA3"/>
    <w:rsid w:val="000314F9"/>
    <w:rsid w:val="0003211B"/>
    <w:rsid w:val="00032792"/>
    <w:rsid w:val="00032D33"/>
    <w:rsid w:val="0003370B"/>
    <w:rsid w:val="00033B67"/>
    <w:rsid w:val="0003403B"/>
    <w:rsid w:val="000340FA"/>
    <w:rsid w:val="0003461B"/>
    <w:rsid w:val="0003499C"/>
    <w:rsid w:val="00034C4C"/>
    <w:rsid w:val="000351CF"/>
    <w:rsid w:val="00035493"/>
    <w:rsid w:val="0003579F"/>
    <w:rsid w:val="00035E5D"/>
    <w:rsid w:val="00035EBA"/>
    <w:rsid w:val="00035EE3"/>
    <w:rsid w:val="000365CF"/>
    <w:rsid w:val="000369DF"/>
    <w:rsid w:val="0003746D"/>
    <w:rsid w:val="00037AF6"/>
    <w:rsid w:val="00037B44"/>
    <w:rsid w:val="00037CD2"/>
    <w:rsid w:val="00037E59"/>
    <w:rsid w:val="00040803"/>
    <w:rsid w:val="0004150D"/>
    <w:rsid w:val="00042079"/>
    <w:rsid w:val="00042269"/>
    <w:rsid w:val="00042434"/>
    <w:rsid w:val="000426EA"/>
    <w:rsid w:val="00043B11"/>
    <w:rsid w:val="00043CED"/>
    <w:rsid w:val="00043F33"/>
    <w:rsid w:val="0004507A"/>
    <w:rsid w:val="000457F1"/>
    <w:rsid w:val="00045C84"/>
    <w:rsid w:val="000469C7"/>
    <w:rsid w:val="000470E7"/>
    <w:rsid w:val="00047FA1"/>
    <w:rsid w:val="00047FCB"/>
    <w:rsid w:val="00050277"/>
    <w:rsid w:val="000504AC"/>
    <w:rsid w:val="0005088A"/>
    <w:rsid w:val="00051074"/>
    <w:rsid w:val="00051965"/>
    <w:rsid w:val="00051DD7"/>
    <w:rsid w:val="0005392D"/>
    <w:rsid w:val="00053DDC"/>
    <w:rsid w:val="00054214"/>
    <w:rsid w:val="000547FB"/>
    <w:rsid w:val="00054D70"/>
    <w:rsid w:val="0005503D"/>
    <w:rsid w:val="000568A2"/>
    <w:rsid w:val="000574BA"/>
    <w:rsid w:val="00057C18"/>
    <w:rsid w:val="00060232"/>
    <w:rsid w:val="00060553"/>
    <w:rsid w:val="00060690"/>
    <w:rsid w:val="00062B60"/>
    <w:rsid w:val="00063189"/>
    <w:rsid w:val="00063325"/>
    <w:rsid w:val="00063723"/>
    <w:rsid w:val="00063E9D"/>
    <w:rsid w:val="00064525"/>
    <w:rsid w:val="000655EA"/>
    <w:rsid w:val="00065979"/>
    <w:rsid w:val="00065BF0"/>
    <w:rsid w:val="00065D22"/>
    <w:rsid w:val="00066AC2"/>
    <w:rsid w:val="000678D0"/>
    <w:rsid w:val="00070797"/>
    <w:rsid w:val="00071AEE"/>
    <w:rsid w:val="00071F28"/>
    <w:rsid w:val="000720F9"/>
    <w:rsid w:val="000721CD"/>
    <w:rsid w:val="000722ED"/>
    <w:rsid w:val="0007251D"/>
    <w:rsid w:val="00072A1F"/>
    <w:rsid w:val="00073135"/>
    <w:rsid w:val="00073147"/>
    <w:rsid w:val="000754EB"/>
    <w:rsid w:val="000761B6"/>
    <w:rsid w:val="000767E7"/>
    <w:rsid w:val="00076918"/>
    <w:rsid w:val="00077657"/>
    <w:rsid w:val="00077E81"/>
    <w:rsid w:val="00080A44"/>
    <w:rsid w:val="00081331"/>
    <w:rsid w:val="000819A4"/>
    <w:rsid w:val="00081BEA"/>
    <w:rsid w:val="0008232F"/>
    <w:rsid w:val="0008259D"/>
    <w:rsid w:val="00082999"/>
    <w:rsid w:val="00082BCE"/>
    <w:rsid w:val="00083854"/>
    <w:rsid w:val="00083BAA"/>
    <w:rsid w:val="00083C3B"/>
    <w:rsid w:val="00083F04"/>
    <w:rsid w:val="000843D1"/>
    <w:rsid w:val="0008504D"/>
    <w:rsid w:val="00085A74"/>
    <w:rsid w:val="00085D51"/>
    <w:rsid w:val="000860E7"/>
    <w:rsid w:val="00086355"/>
    <w:rsid w:val="00086E8B"/>
    <w:rsid w:val="0008762C"/>
    <w:rsid w:val="00090034"/>
    <w:rsid w:val="000907EC"/>
    <w:rsid w:val="000908CC"/>
    <w:rsid w:val="00091C68"/>
    <w:rsid w:val="00093166"/>
    <w:rsid w:val="00094739"/>
    <w:rsid w:val="00094A5C"/>
    <w:rsid w:val="00095318"/>
    <w:rsid w:val="00095AB8"/>
    <w:rsid w:val="000962B1"/>
    <w:rsid w:val="00096523"/>
    <w:rsid w:val="000967FC"/>
    <w:rsid w:val="00096B64"/>
    <w:rsid w:val="000976E9"/>
    <w:rsid w:val="00097C5F"/>
    <w:rsid w:val="00097EE8"/>
    <w:rsid w:val="000A0128"/>
    <w:rsid w:val="000A08FB"/>
    <w:rsid w:val="000A38E3"/>
    <w:rsid w:val="000A4123"/>
    <w:rsid w:val="000A4B1B"/>
    <w:rsid w:val="000A5EC8"/>
    <w:rsid w:val="000A61EB"/>
    <w:rsid w:val="000A636F"/>
    <w:rsid w:val="000A6673"/>
    <w:rsid w:val="000A67E9"/>
    <w:rsid w:val="000A6A18"/>
    <w:rsid w:val="000A7659"/>
    <w:rsid w:val="000A765C"/>
    <w:rsid w:val="000A77B4"/>
    <w:rsid w:val="000A7AB4"/>
    <w:rsid w:val="000B0348"/>
    <w:rsid w:val="000B07BD"/>
    <w:rsid w:val="000B0941"/>
    <w:rsid w:val="000B0E2F"/>
    <w:rsid w:val="000B0F02"/>
    <w:rsid w:val="000B15F9"/>
    <w:rsid w:val="000B25F1"/>
    <w:rsid w:val="000B3A7B"/>
    <w:rsid w:val="000B3AB8"/>
    <w:rsid w:val="000B45B1"/>
    <w:rsid w:val="000B4E41"/>
    <w:rsid w:val="000B6507"/>
    <w:rsid w:val="000B6A70"/>
    <w:rsid w:val="000B6EC9"/>
    <w:rsid w:val="000B702C"/>
    <w:rsid w:val="000B7EC7"/>
    <w:rsid w:val="000C0232"/>
    <w:rsid w:val="000C0852"/>
    <w:rsid w:val="000C0888"/>
    <w:rsid w:val="000C0E97"/>
    <w:rsid w:val="000C0EFA"/>
    <w:rsid w:val="000C112F"/>
    <w:rsid w:val="000C24BB"/>
    <w:rsid w:val="000C31FC"/>
    <w:rsid w:val="000C38D3"/>
    <w:rsid w:val="000C3AB7"/>
    <w:rsid w:val="000C433E"/>
    <w:rsid w:val="000C4449"/>
    <w:rsid w:val="000C506C"/>
    <w:rsid w:val="000C527B"/>
    <w:rsid w:val="000C53C5"/>
    <w:rsid w:val="000C546D"/>
    <w:rsid w:val="000C5E3B"/>
    <w:rsid w:val="000C5F50"/>
    <w:rsid w:val="000C7363"/>
    <w:rsid w:val="000C77CA"/>
    <w:rsid w:val="000D02A9"/>
    <w:rsid w:val="000D0B39"/>
    <w:rsid w:val="000D13E5"/>
    <w:rsid w:val="000D185E"/>
    <w:rsid w:val="000D1C34"/>
    <w:rsid w:val="000D21CE"/>
    <w:rsid w:val="000D2996"/>
    <w:rsid w:val="000D3E07"/>
    <w:rsid w:val="000D48FE"/>
    <w:rsid w:val="000D4A2F"/>
    <w:rsid w:val="000D5123"/>
    <w:rsid w:val="000D53B6"/>
    <w:rsid w:val="000D6A3F"/>
    <w:rsid w:val="000D6A64"/>
    <w:rsid w:val="000D6BD1"/>
    <w:rsid w:val="000D6F9C"/>
    <w:rsid w:val="000D7147"/>
    <w:rsid w:val="000D7BA5"/>
    <w:rsid w:val="000E02D0"/>
    <w:rsid w:val="000E0EEB"/>
    <w:rsid w:val="000E177E"/>
    <w:rsid w:val="000E1814"/>
    <w:rsid w:val="000E1A42"/>
    <w:rsid w:val="000E2268"/>
    <w:rsid w:val="000E2273"/>
    <w:rsid w:val="000E236C"/>
    <w:rsid w:val="000E2A8C"/>
    <w:rsid w:val="000E3AC8"/>
    <w:rsid w:val="000E4400"/>
    <w:rsid w:val="000E5C0B"/>
    <w:rsid w:val="000E62CA"/>
    <w:rsid w:val="000E662D"/>
    <w:rsid w:val="000E6990"/>
    <w:rsid w:val="000E6A6A"/>
    <w:rsid w:val="000E6C18"/>
    <w:rsid w:val="000E7643"/>
    <w:rsid w:val="000E77D6"/>
    <w:rsid w:val="000F0AEE"/>
    <w:rsid w:val="000F0B85"/>
    <w:rsid w:val="000F260F"/>
    <w:rsid w:val="000F31D4"/>
    <w:rsid w:val="000F32BA"/>
    <w:rsid w:val="000F3412"/>
    <w:rsid w:val="000F57F8"/>
    <w:rsid w:val="000F58EC"/>
    <w:rsid w:val="000F5E10"/>
    <w:rsid w:val="000F5EB5"/>
    <w:rsid w:val="000F5FB9"/>
    <w:rsid w:val="000F6671"/>
    <w:rsid w:val="000F66E1"/>
    <w:rsid w:val="000F69B6"/>
    <w:rsid w:val="000F6C67"/>
    <w:rsid w:val="000F6CB8"/>
    <w:rsid w:val="000F7171"/>
    <w:rsid w:val="00100BA7"/>
    <w:rsid w:val="00100F48"/>
    <w:rsid w:val="00100FA2"/>
    <w:rsid w:val="00101769"/>
    <w:rsid w:val="00103B84"/>
    <w:rsid w:val="00104266"/>
    <w:rsid w:val="001063AF"/>
    <w:rsid w:val="00106CFF"/>
    <w:rsid w:val="00107692"/>
    <w:rsid w:val="00107748"/>
    <w:rsid w:val="00107F8A"/>
    <w:rsid w:val="00110935"/>
    <w:rsid w:val="00111CD8"/>
    <w:rsid w:val="00112161"/>
    <w:rsid w:val="00112372"/>
    <w:rsid w:val="00112631"/>
    <w:rsid w:val="001128FA"/>
    <w:rsid w:val="001129FC"/>
    <w:rsid w:val="001131B5"/>
    <w:rsid w:val="00113214"/>
    <w:rsid w:val="00113B89"/>
    <w:rsid w:val="00113C41"/>
    <w:rsid w:val="00113FBC"/>
    <w:rsid w:val="0011459C"/>
    <w:rsid w:val="001159E5"/>
    <w:rsid w:val="00115B2A"/>
    <w:rsid w:val="00115FC8"/>
    <w:rsid w:val="00116054"/>
    <w:rsid w:val="0011758A"/>
    <w:rsid w:val="001179D2"/>
    <w:rsid w:val="00117D95"/>
    <w:rsid w:val="00117E7A"/>
    <w:rsid w:val="00117FE5"/>
    <w:rsid w:val="0012015F"/>
    <w:rsid w:val="0012097D"/>
    <w:rsid w:val="0012138A"/>
    <w:rsid w:val="00121709"/>
    <w:rsid w:val="00122557"/>
    <w:rsid w:val="00122818"/>
    <w:rsid w:val="00124534"/>
    <w:rsid w:val="00125161"/>
    <w:rsid w:val="00126B91"/>
    <w:rsid w:val="00127CD8"/>
    <w:rsid w:val="00127DF6"/>
    <w:rsid w:val="00127EEA"/>
    <w:rsid w:val="00127F91"/>
    <w:rsid w:val="00130717"/>
    <w:rsid w:val="00130754"/>
    <w:rsid w:val="001312DB"/>
    <w:rsid w:val="00131402"/>
    <w:rsid w:val="0013157F"/>
    <w:rsid w:val="00131732"/>
    <w:rsid w:val="00131961"/>
    <w:rsid w:val="0013282D"/>
    <w:rsid w:val="00132831"/>
    <w:rsid w:val="00132888"/>
    <w:rsid w:val="00132E65"/>
    <w:rsid w:val="00132F24"/>
    <w:rsid w:val="00132F42"/>
    <w:rsid w:val="00134629"/>
    <w:rsid w:val="00134789"/>
    <w:rsid w:val="0013499D"/>
    <w:rsid w:val="00135147"/>
    <w:rsid w:val="00135630"/>
    <w:rsid w:val="00135D49"/>
    <w:rsid w:val="00136483"/>
    <w:rsid w:val="00137629"/>
    <w:rsid w:val="00140682"/>
    <w:rsid w:val="0014101E"/>
    <w:rsid w:val="00141054"/>
    <w:rsid w:val="00142225"/>
    <w:rsid w:val="001426F5"/>
    <w:rsid w:val="00142B6F"/>
    <w:rsid w:val="00143013"/>
    <w:rsid w:val="00143303"/>
    <w:rsid w:val="00143477"/>
    <w:rsid w:val="001438A5"/>
    <w:rsid w:val="0014390C"/>
    <w:rsid w:val="0014434A"/>
    <w:rsid w:val="00144AF9"/>
    <w:rsid w:val="001453A4"/>
    <w:rsid w:val="00145474"/>
    <w:rsid w:val="00146363"/>
    <w:rsid w:val="00146CF6"/>
    <w:rsid w:val="001475AB"/>
    <w:rsid w:val="00150351"/>
    <w:rsid w:val="00150593"/>
    <w:rsid w:val="001512A8"/>
    <w:rsid w:val="001512D7"/>
    <w:rsid w:val="00151468"/>
    <w:rsid w:val="00151676"/>
    <w:rsid w:val="001522AB"/>
    <w:rsid w:val="00152BAE"/>
    <w:rsid w:val="00152DE3"/>
    <w:rsid w:val="0015408A"/>
    <w:rsid w:val="001545F9"/>
    <w:rsid w:val="00154FFE"/>
    <w:rsid w:val="001555DE"/>
    <w:rsid w:val="00155DF5"/>
    <w:rsid w:val="00155E17"/>
    <w:rsid w:val="00156235"/>
    <w:rsid w:val="00156736"/>
    <w:rsid w:val="00156B11"/>
    <w:rsid w:val="001570C8"/>
    <w:rsid w:val="0015729B"/>
    <w:rsid w:val="001572AC"/>
    <w:rsid w:val="00160259"/>
    <w:rsid w:val="00160891"/>
    <w:rsid w:val="00160C9E"/>
    <w:rsid w:val="0016133D"/>
    <w:rsid w:val="00161DA8"/>
    <w:rsid w:val="0016245D"/>
    <w:rsid w:val="00163767"/>
    <w:rsid w:val="00163DA5"/>
    <w:rsid w:val="00163F0B"/>
    <w:rsid w:val="00164578"/>
    <w:rsid w:val="00164B82"/>
    <w:rsid w:val="00165005"/>
    <w:rsid w:val="00166B1C"/>
    <w:rsid w:val="001674A6"/>
    <w:rsid w:val="0017050D"/>
    <w:rsid w:val="00170821"/>
    <w:rsid w:val="00171107"/>
    <w:rsid w:val="00171794"/>
    <w:rsid w:val="001722F6"/>
    <w:rsid w:val="001737DF"/>
    <w:rsid w:val="00173B8A"/>
    <w:rsid w:val="00173E53"/>
    <w:rsid w:val="00173F41"/>
    <w:rsid w:val="00174074"/>
    <w:rsid w:val="00174B8A"/>
    <w:rsid w:val="0017584E"/>
    <w:rsid w:val="00176066"/>
    <w:rsid w:val="0017616C"/>
    <w:rsid w:val="00177038"/>
    <w:rsid w:val="00177408"/>
    <w:rsid w:val="001808DC"/>
    <w:rsid w:val="00180DDE"/>
    <w:rsid w:val="0018265B"/>
    <w:rsid w:val="001837DB"/>
    <w:rsid w:val="00183858"/>
    <w:rsid w:val="00184602"/>
    <w:rsid w:val="00184D85"/>
    <w:rsid w:val="00185668"/>
    <w:rsid w:val="00185958"/>
    <w:rsid w:val="00186024"/>
    <w:rsid w:val="001864B9"/>
    <w:rsid w:val="001878AD"/>
    <w:rsid w:val="00187C35"/>
    <w:rsid w:val="00187CF5"/>
    <w:rsid w:val="00190E14"/>
    <w:rsid w:val="00191042"/>
    <w:rsid w:val="00191315"/>
    <w:rsid w:val="001913D1"/>
    <w:rsid w:val="0019166E"/>
    <w:rsid w:val="00191A8F"/>
    <w:rsid w:val="00191A90"/>
    <w:rsid w:val="00192011"/>
    <w:rsid w:val="00192ACC"/>
    <w:rsid w:val="00192B26"/>
    <w:rsid w:val="001930EB"/>
    <w:rsid w:val="00193940"/>
    <w:rsid w:val="0019417B"/>
    <w:rsid w:val="00194BD5"/>
    <w:rsid w:val="00194F9C"/>
    <w:rsid w:val="001950AF"/>
    <w:rsid w:val="001950B6"/>
    <w:rsid w:val="001951D6"/>
    <w:rsid w:val="00195359"/>
    <w:rsid w:val="0019601C"/>
    <w:rsid w:val="001960FD"/>
    <w:rsid w:val="0019633D"/>
    <w:rsid w:val="001968F9"/>
    <w:rsid w:val="00196C37"/>
    <w:rsid w:val="00197EF9"/>
    <w:rsid w:val="001A0C5B"/>
    <w:rsid w:val="001A10B2"/>
    <w:rsid w:val="001A127E"/>
    <w:rsid w:val="001A1818"/>
    <w:rsid w:val="001A1AAA"/>
    <w:rsid w:val="001A260F"/>
    <w:rsid w:val="001A38D8"/>
    <w:rsid w:val="001A3914"/>
    <w:rsid w:val="001A3E43"/>
    <w:rsid w:val="001A3F01"/>
    <w:rsid w:val="001A40FB"/>
    <w:rsid w:val="001A41BC"/>
    <w:rsid w:val="001A48B8"/>
    <w:rsid w:val="001A4E6E"/>
    <w:rsid w:val="001A4F6D"/>
    <w:rsid w:val="001A50B3"/>
    <w:rsid w:val="001A5124"/>
    <w:rsid w:val="001A5225"/>
    <w:rsid w:val="001A5747"/>
    <w:rsid w:val="001A58C3"/>
    <w:rsid w:val="001A5B6C"/>
    <w:rsid w:val="001A6AF8"/>
    <w:rsid w:val="001A7D3F"/>
    <w:rsid w:val="001B1E85"/>
    <w:rsid w:val="001B2C77"/>
    <w:rsid w:val="001B3472"/>
    <w:rsid w:val="001B4DC3"/>
    <w:rsid w:val="001B4F03"/>
    <w:rsid w:val="001B51B8"/>
    <w:rsid w:val="001B51F4"/>
    <w:rsid w:val="001B52B9"/>
    <w:rsid w:val="001B5980"/>
    <w:rsid w:val="001B6015"/>
    <w:rsid w:val="001B6F97"/>
    <w:rsid w:val="001B72B1"/>
    <w:rsid w:val="001B7E70"/>
    <w:rsid w:val="001C04FB"/>
    <w:rsid w:val="001C0B2E"/>
    <w:rsid w:val="001C0F19"/>
    <w:rsid w:val="001C1AEB"/>
    <w:rsid w:val="001C278F"/>
    <w:rsid w:val="001C2E7A"/>
    <w:rsid w:val="001C2E88"/>
    <w:rsid w:val="001C3014"/>
    <w:rsid w:val="001C3F0B"/>
    <w:rsid w:val="001C448A"/>
    <w:rsid w:val="001C4798"/>
    <w:rsid w:val="001C65B3"/>
    <w:rsid w:val="001C6D20"/>
    <w:rsid w:val="001C6EA1"/>
    <w:rsid w:val="001C7294"/>
    <w:rsid w:val="001C76BC"/>
    <w:rsid w:val="001D01BD"/>
    <w:rsid w:val="001D0D2F"/>
    <w:rsid w:val="001D1274"/>
    <w:rsid w:val="001D142F"/>
    <w:rsid w:val="001D1B74"/>
    <w:rsid w:val="001D2605"/>
    <w:rsid w:val="001D2E7B"/>
    <w:rsid w:val="001D3A9A"/>
    <w:rsid w:val="001D3B0C"/>
    <w:rsid w:val="001D4862"/>
    <w:rsid w:val="001D5775"/>
    <w:rsid w:val="001D5CC5"/>
    <w:rsid w:val="001D643C"/>
    <w:rsid w:val="001D70C3"/>
    <w:rsid w:val="001E0472"/>
    <w:rsid w:val="001E0F22"/>
    <w:rsid w:val="001E12D2"/>
    <w:rsid w:val="001E1646"/>
    <w:rsid w:val="001E1A31"/>
    <w:rsid w:val="001E2611"/>
    <w:rsid w:val="001E2CCE"/>
    <w:rsid w:val="001E3994"/>
    <w:rsid w:val="001E3B7C"/>
    <w:rsid w:val="001E3B86"/>
    <w:rsid w:val="001E3F81"/>
    <w:rsid w:val="001E4510"/>
    <w:rsid w:val="001E5903"/>
    <w:rsid w:val="001E64B0"/>
    <w:rsid w:val="001E6795"/>
    <w:rsid w:val="001E71A9"/>
    <w:rsid w:val="001F0B08"/>
    <w:rsid w:val="001F2A23"/>
    <w:rsid w:val="001F48EC"/>
    <w:rsid w:val="001F64AC"/>
    <w:rsid w:val="001F79E5"/>
    <w:rsid w:val="002000EF"/>
    <w:rsid w:val="00202371"/>
    <w:rsid w:val="00202D29"/>
    <w:rsid w:val="00202F1F"/>
    <w:rsid w:val="00203245"/>
    <w:rsid w:val="00203DA8"/>
    <w:rsid w:val="002041E4"/>
    <w:rsid w:val="002052C0"/>
    <w:rsid w:val="00205DA5"/>
    <w:rsid w:val="00206261"/>
    <w:rsid w:val="002069F0"/>
    <w:rsid w:val="00207292"/>
    <w:rsid w:val="00207731"/>
    <w:rsid w:val="00207A1D"/>
    <w:rsid w:val="00207DFB"/>
    <w:rsid w:val="00207E77"/>
    <w:rsid w:val="00210031"/>
    <w:rsid w:val="00210527"/>
    <w:rsid w:val="00211F17"/>
    <w:rsid w:val="00212F8C"/>
    <w:rsid w:val="002136C5"/>
    <w:rsid w:val="00213B18"/>
    <w:rsid w:val="00213DEE"/>
    <w:rsid w:val="00213EF3"/>
    <w:rsid w:val="002140CC"/>
    <w:rsid w:val="00214621"/>
    <w:rsid w:val="00214B4C"/>
    <w:rsid w:val="00215B43"/>
    <w:rsid w:val="00215C7B"/>
    <w:rsid w:val="00215E9D"/>
    <w:rsid w:val="00215EDC"/>
    <w:rsid w:val="00216989"/>
    <w:rsid w:val="00216A49"/>
    <w:rsid w:val="00217322"/>
    <w:rsid w:val="002206F6"/>
    <w:rsid w:val="00220C6A"/>
    <w:rsid w:val="00221D67"/>
    <w:rsid w:val="00222269"/>
    <w:rsid w:val="0022246C"/>
    <w:rsid w:val="00222A2E"/>
    <w:rsid w:val="00223818"/>
    <w:rsid w:val="0022440D"/>
    <w:rsid w:val="00224A37"/>
    <w:rsid w:val="002262FF"/>
    <w:rsid w:val="00226B94"/>
    <w:rsid w:val="002276DF"/>
    <w:rsid w:val="002279CD"/>
    <w:rsid w:val="002323AF"/>
    <w:rsid w:val="002333C5"/>
    <w:rsid w:val="0023391A"/>
    <w:rsid w:val="00233A1F"/>
    <w:rsid w:val="00233FE3"/>
    <w:rsid w:val="002351FF"/>
    <w:rsid w:val="00236262"/>
    <w:rsid w:val="0023648D"/>
    <w:rsid w:val="00236609"/>
    <w:rsid w:val="00236C00"/>
    <w:rsid w:val="00237808"/>
    <w:rsid w:val="002404C8"/>
    <w:rsid w:val="00240725"/>
    <w:rsid w:val="00240AD6"/>
    <w:rsid w:val="0024190E"/>
    <w:rsid w:val="00242231"/>
    <w:rsid w:val="002424B6"/>
    <w:rsid w:val="00243103"/>
    <w:rsid w:val="00244404"/>
    <w:rsid w:val="002452FB"/>
    <w:rsid w:val="002458FA"/>
    <w:rsid w:val="00246213"/>
    <w:rsid w:val="002468A1"/>
    <w:rsid w:val="00247A24"/>
    <w:rsid w:val="00247DCB"/>
    <w:rsid w:val="00250CA7"/>
    <w:rsid w:val="00250FBE"/>
    <w:rsid w:val="00252674"/>
    <w:rsid w:val="00252E5A"/>
    <w:rsid w:val="00252FF1"/>
    <w:rsid w:val="00253809"/>
    <w:rsid w:val="00253D5B"/>
    <w:rsid w:val="00254B0D"/>
    <w:rsid w:val="00255069"/>
    <w:rsid w:val="00255659"/>
    <w:rsid w:val="0025583C"/>
    <w:rsid w:val="00255D89"/>
    <w:rsid w:val="002563BE"/>
    <w:rsid w:val="002564FB"/>
    <w:rsid w:val="002566BB"/>
    <w:rsid w:val="00256A3C"/>
    <w:rsid w:val="00260801"/>
    <w:rsid w:val="00260A1A"/>
    <w:rsid w:val="00260F58"/>
    <w:rsid w:val="00261CED"/>
    <w:rsid w:val="00262C1D"/>
    <w:rsid w:val="00262E84"/>
    <w:rsid w:val="00262F26"/>
    <w:rsid w:val="00263819"/>
    <w:rsid w:val="00263948"/>
    <w:rsid w:val="00263E24"/>
    <w:rsid w:val="00263E30"/>
    <w:rsid w:val="0026494A"/>
    <w:rsid w:val="00264BAF"/>
    <w:rsid w:val="002652C2"/>
    <w:rsid w:val="002657A4"/>
    <w:rsid w:val="0026636D"/>
    <w:rsid w:val="0026691C"/>
    <w:rsid w:val="0026733C"/>
    <w:rsid w:val="002676D5"/>
    <w:rsid w:val="00267C42"/>
    <w:rsid w:val="00270B21"/>
    <w:rsid w:val="00270BF8"/>
    <w:rsid w:val="00270E6C"/>
    <w:rsid w:val="00270F9A"/>
    <w:rsid w:val="00271CE4"/>
    <w:rsid w:val="00271D54"/>
    <w:rsid w:val="00271DA2"/>
    <w:rsid w:val="002720DC"/>
    <w:rsid w:val="0027293C"/>
    <w:rsid w:val="00272BB0"/>
    <w:rsid w:val="0027351E"/>
    <w:rsid w:val="002737E8"/>
    <w:rsid w:val="0027385C"/>
    <w:rsid w:val="00273A6D"/>
    <w:rsid w:val="002740B8"/>
    <w:rsid w:val="00274730"/>
    <w:rsid w:val="00275545"/>
    <w:rsid w:val="00275854"/>
    <w:rsid w:val="00275E5A"/>
    <w:rsid w:val="0027670B"/>
    <w:rsid w:val="002775A6"/>
    <w:rsid w:val="0027769D"/>
    <w:rsid w:val="00280273"/>
    <w:rsid w:val="0028046A"/>
    <w:rsid w:val="002808D1"/>
    <w:rsid w:val="00281499"/>
    <w:rsid w:val="002814F1"/>
    <w:rsid w:val="00282C2D"/>
    <w:rsid w:val="00283361"/>
    <w:rsid w:val="002838EE"/>
    <w:rsid w:val="00284C7F"/>
    <w:rsid w:val="00286095"/>
    <w:rsid w:val="00286215"/>
    <w:rsid w:val="00286FB9"/>
    <w:rsid w:val="0028730D"/>
    <w:rsid w:val="002873DA"/>
    <w:rsid w:val="0028750A"/>
    <w:rsid w:val="00290086"/>
    <w:rsid w:val="002902F2"/>
    <w:rsid w:val="002908F9"/>
    <w:rsid w:val="00290D4F"/>
    <w:rsid w:val="00290F7D"/>
    <w:rsid w:val="00291590"/>
    <w:rsid w:val="0029190E"/>
    <w:rsid w:val="00291B9E"/>
    <w:rsid w:val="00291C5F"/>
    <w:rsid w:val="002923D4"/>
    <w:rsid w:val="00292D9F"/>
    <w:rsid w:val="0029381D"/>
    <w:rsid w:val="00293B0F"/>
    <w:rsid w:val="00293D5D"/>
    <w:rsid w:val="002946F3"/>
    <w:rsid w:val="00294809"/>
    <w:rsid w:val="00296111"/>
    <w:rsid w:val="00296E04"/>
    <w:rsid w:val="00297291"/>
    <w:rsid w:val="00297C7C"/>
    <w:rsid w:val="00297CE6"/>
    <w:rsid w:val="002A003E"/>
    <w:rsid w:val="002A0318"/>
    <w:rsid w:val="002A06D0"/>
    <w:rsid w:val="002A0E41"/>
    <w:rsid w:val="002A13FB"/>
    <w:rsid w:val="002A1ABB"/>
    <w:rsid w:val="002A1F0F"/>
    <w:rsid w:val="002A2946"/>
    <w:rsid w:val="002A2E73"/>
    <w:rsid w:val="002A316D"/>
    <w:rsid w:val="002A3701"/>
    <w:rsid w:val="002A4897"/>
    <w:rsid w:val="002A4D3D"/>
    <w:rsid w:val="002A540E"/>
    <w:rsid w:val="002A5A6F"/>
    <w:rsid w:val="002A5C25"/>
    <w:rsid w:val="002A6A51"/>
    <w:rsid w:val="002A6CF6"/>
    <w:rsid w:val="002A7A0A"/>
    <w:rsid w:val="002A7CA3"/>
    <w:rsid w:val="002B0307"/>
    <w:rsid w:val="002B03DE"/>
    <w:rsid w:val="002B0F7A"/>
    <w:rsid w:val="002B102C"/>
    <w:rsid w:val="002B2908"/>
    <w:rsid w:val="002B29E1"/>
    <w:rsid w:val="002B2C58"/>
    <w:rsid w:val="002B2F78"/>
    <w:rsid w:val="002B309A"/>
    <w:rsid w:val="002B35AD"/>
    <w:rsid w:val="002B3C04"/>
    <w:rsid w:val="002B40DF"/>
    <w:rsid w:val="002B46C9"/>
    <w:rsid w:val="002B46CA"/>
    <w:rsid w:val="002B4911"/>
    <w:rsid w:val="002B62FD"/>
    <w:rsid w:val="002B708E"/>
    <w:rsid w:val="002B7A7A"/>
    <w:rsid w:val="002B7C2E"/>
    <w:rsid w:val="002C0D82"/>
    <w:rsid w:val="002C0EA0"/>
    <w:rsid w:val="002C12DC"/>
    <w:rsid w:val="002C23ED"/>
    <w:rsid w:val="002C26A6"/>
    <w:rsid w:val="002C2D11"/>
    <w:rsid w:val="002C3660"/>
    <w:rsid w:val="002C37A0"/>
    <w:rsid w:val="002C37C3"/>
    <w:rsid w:val="002C3FC7"/>
    <w:rsid w:val="002C480C"/>
    <w:rsid w:val="002C4D88"/>
    <w:rsid w:val="002C5002"/>
    <w:rsid w:val="002C53EA"/>
    <w:rsid w:val="002C5507"/>
    <w:rsid w:val="002C658A"/>
    <w:rsid w:val="002C7299"/>
    <w:rsid w:val="002C7DF6"/>
    <w:rsid w:val="002C7E0D"/>
    <w:rsid w:val="002D0DDE"/>
    <w:rsid w:val="002D2645"/>
    <w:rsid w:val="002D2DD7"/>
    <w:rsid w:val="002D3378"/>
    <w:rsid w:val="002D39CD"/>
    <w:rsid w:val="002D4795"/>
    <w:rsid w:val="002D4B4B"/>
    <w:rsid w:val="002D4D11"/>
    <w:rsid w:val="002D5053"/>
    <w:rsid w:val="002D64A6"/>
    <w:rsid w:val="002D692A"/>
    <w:rsid w:val="002D7187"/>
    <w:rsid w:val="002D79D3"/>
    <w:rsid w:val="002E092B"/>
    <w:rsid w:val="002E1914"/>
    <w:rsid w:val="002E1A73"/>
    <w:rsid w:val="002E247C"/>
    <w:rsid w:val="002E24C8"/>
    <w:rsid w:val="002E319B"/>
    <w:rsid w:val="002E32A2"/>
    <w:rsid w:val="002E42E1"/>
    <w:rsid w:val="002E4F70"/>
    <w:rsid w:val="002E50FE"/>
    <w:rsid w:val="002E63C9"/>
    <w:rsid w:val="002E646F"/>
    <w:rsid w:val="002E6B0F"/>
    <w:rsid w:val="002E6D4B"/>
    <w:rsid w:val="002E6D7E"/>
    <w:rsid w:val="002E70DB"/>
    <w:rsid w:val="002E799C"/>
    <w:rsid w:val="002E7FC4"/>
    <w:rsid w:val="002F0037"/>
    <w:rsid w:val="002F01E2"/>
    <w:rsid w:val="002F0B4F"/>
    <w:rsid w:val="002F0F5B"/>
    <w:rsid w:val="002F15A7"/>
    <w:rsid w:val="002F1EFF"/>
    <w:rsid w:val="002F29BA"/>
    <w:rsid w:val="002F2EB1"/>
    <w:rsid w:val="002F327C"/>
    <w:rsid w:val="002F38DE"/>
    <w:rsid w:val="002F3F23"/>
    <w:rsid w:val="002F4BB5"/>
    <w:rsid w:val="002F642D"/>
    <w:rsid w:val="002F7301"/>
    <w:rsid w:val="002F7D2A"/>
    <w:rsid w:val="003003F8"/>
    <w:rsid w:val="003016DF"/>
    <w:rsid w:val="00301D09"/>
    <w:rsid w:val="00301E43"/>
    <w:rsid w:val="0030284D"/>
    <w:rsid w:val="00302A51"/>
    <w:rsid w:val="00302BC3"/>
    <w:rsid w:val="00303731"/>
    <w:rsid w:val="003041DF"/>
    <w:rsid w:val="0030497F"/>
    <w:rsid w:val="00304A88"/>
    <w:rsid w:val="00305FC3"/>
    <w:rsid w:val="00306000"/>
    <w:rsid w:val="00306403"/>
    <w:rsid w:val="00306718"/>
    <w:rsid w:val="00306CF9"/>
    <w:rsid w:val="00306DED"/>
    <w:rsid w:val="00306FAB"/>
    <w:rsid w:val="00307230"/>
    <w:rsid w:val="0030761E"/>
    <w:rsid w:val="003078C0"/>
    <w:rsid w:val="00307C9C"/>
    <w:rsid w:val="0031003B"/>
    <w:rsid w:val="003105F9"/>
    <w:rsid w:val="0031083E"/>
    <w:rsid w:val="00310939"/>
    <w:rsid w:val="00310A11"/>
    <w:rsid w:val="00311109"/>
    <w:rsid w:val="00311B90"/>
    <w:rsid w:val="00311BBB"/>
    <w:rsid w:val="00311E49"/>
    <w:rsid w:val="00314022"/>
    <w:rsid w:val="003142D0"/>
    <w:rsid w:val="003142F2"/>
    <w:rsid w:val="00314995"/>
    <w:rsid w:val="00314996"/>
    <w:rsid w:val="00314B01"/>
    <w:rsid w:val="00314E81"/>
    <w:rsid w:val="003157E0"/>
    <w:rsid w:val="00316059"/>
    <w:rsid w:val="00316EFC"/>
    <w:rsid w:val="00317083"/>
    <w:rsid w:val="0031771A"/>
    <w:rsid w:val="00317A21"/>
    <w:rsid w:val="003209DA"/>
    <w:rsid w:val="003218B9"/>
    <w:rsid w:val="00321BF4"/>
    <w:rsid w:val="003221BC"/>
    <w:rsid w:val="00322F93"/>
    <w:rsid w:val="00323767"/>
    <w:rsid w:val="00323A5A"/>
    <w:rsid w:val="0032430D"/>
    <w:rsid w:val="00325761"/>
    <w:rsid w:val="00326688"/>
    <w:rsid w:val="003270AC"/>
    <w:rsid w:val="00330838"/>
    <w:rsid w:val="00330AC7"/>
    <w:rsid w:val="00330E8B"/>
    <w:rsid w:val="00331CBF"/>
    <w:rsid w:val="00331DD1"/>
    <w:rsid w:val="00332F78"/>
    <w:rsid w:val="00333037"/>
    <w:rsid w:val="0033343C"/>
    <w:rsid w:val="003337E0"/>
    <w:rsid w:val="00333C9C"/>
    <w:rsid w:val="003340DA"/>
    <w:rsid w:val="00334968"/>
    <w:rsid w:val="0033502D"/>
    <w:rsid w:val="00335B81"/>
    <w:rsid w:val="00335EE5"/>
    <w:rsid w:val="00335F63"/>
    <w:rsid w:val="00335FFC"/>
    <w:rsid w:val="00336362"/>
    <w:rsid w:val="00336631"/>
    <w:rsid w:val="00336AAD"/>
    <w:rsid w:val="00337995"/>
    <w:rsid w:val="00337E5F"/>
    <w:rsid w:val="00341774"/>
    <w:rsid w:val="00341E1C"/>
    <w:rsid w:val="003427E1"/>
    <w:rsid w:val="00342884"/>
    <w:rsid w:val="00343A5F"/>
    <w:rsid w:val="003441B8"/>
    <w:rsid w:val="00344DC1"/>
    <w:rsid w:val="003450A9"/>
    <w:rsid w:val="003457F6"/>
    <w:rsid w:val="00345EE0"/>
    <w:rsid w:val="00346D15"/>
    <w:rsid w:val="00347C4D"/>
    <w:rsid w:val="00347F43"/>
    <w:rsid w:val="0035027A"/>
    <w:rsid w:val="00350412"/>
    <w:rsid w:val="0035116B"/>
    <w:rsid w:val="003514C1"/>
    <w:rsid w:val="00351600"/>
    <w:rsid w:val="00351C48"/>
    <w:rsid w:val="003526CA"/>
    <w:rsid w:val="00352897"/>
    <w:rsid w:val="003529DF"/>
    <w:rsid w:val="00353D65"/>
    <w:rsid w:val="00353EDB"/>
    <w:rsid w:val="00354D07"/>
    <w:rsid w:val="00354E1F"/>
    <w:rsid w:val="003550F9"/>
    <w:rsid w:val="00355E34"/>
    <w:rsid w:val="003566AD"/>
    <w:rsid w:val="00356D04"/>
    <w:rsid w:val="00356D6E"/>
    <w:rsid w:val="00356DCC"/>
    <w:rsid w:val="003578B8"/>
    <w:rsid w:val="00357E15"/>
    <w:rsid w:val="00357F4D"/>
    <w:rsid w:val="003600BB"/>
    <w:rsid w:val="0036018B"/>
    <w:rsid w:val="00360D51"/>
    <w:rsid w:val="003616CD"/>
    <w:rsid w:val="00361708"/>
    <w:rsid w:val="00361B67"/>
    <w:rsid w:val="00362658"/>
    <w:rsid w:val="00362A88"/>
    <w:rsid w:val="00362E70"/>
    <w:rsid w:val="00362E71"/>
    <w:rsid w:val="00363610"/>
    <w:rsid w:val="003637F1"/>
    <w:rsid w:val="00363F5A"/>
    <w:rsid w:val="003642BE"/>
    <w:rsid w:val="003650CB"/>
    <w:rsid w:val="00365930"/>
    <w:rsid w:val="00366242"/>
    <w:rsid w:val="00366451"/>
    <w:rsid w:val="0036650D"/>
    <w:rsid w:val="00366B49"/>
    <w:rsid w:val="00367A73"/>
    <w:rsid w:val="00367FA9"/>
    <w:rsid w:val="00367FC9"/>
    <w:rsid w:val="003701A6"/>
    <w:rsid w:val="0037057B"/>
    <w:rsid w:val="0037274C"/>
    <w:rsid w:val="00372E57"/>
    <w:rsid w:val="00373F85"/>
    <w:rsid w:val="0037458D"/>
    <w:rsid w:val="00374840"/>
    <w:rsid w:val="00374C03"/>
    <w:rsid w:val="00374F54"/>
    <w:rsid w:val="003750EA"/>
    <w:rsid w:val="00375290"/>
    <w:rsid w:val="00375A34"/>
    <w:rsid w:val="00375DFA"/>
    <w:rsid w:val="0037626D"/>
    <w:rsid w:val="00376456"/>
    <w:rsid w:val="00376573"/>
    <w:rsid w:val="00376A28"/>
    <w:rsid w:val="00376ABF"/>
    <w:rsid w:val="00377782"/>
    <w:rsid w:val="00377A3B"/>
    <w:rsid w:val="0038127F"/>
    <w:rsid w:val="00381B5D"/>
    <w:rsid w:val="0038212D"/>
    <w:rsid w:val="00382E15"/>
    <w:rsid w:val="00383C67"/>
    <w:rsid w:val="00384F82"/>
    <w:rsid w:val="00385684"/>
    <w:rsid w:val="00386140"/>
    <w:rsid w:val="00386D89"/>
    <w:rsid w:val="00386F62"/>
    <w:rsid w:val="00387A84"/>
    <w:rsid w:val="00387D73"/>
    <w:rsid w:val="00387EA3"/>
    <w:rsid w:val="00390EC1"/>
    <w:rsid w:val="00390F4F"/>
    <w:rsid w:val="00391CE7"/>
    <w:rsid w:val="003924CC"/>
    <w:rsid w:val="00392B30"/>
    <w:rsid w:val="00392B5F"/>
    <w:rsid w:val="0039344B"/>
    <w:rsid w:val="00393561"/>
    <w:rsid w:val="0039420D"/>
    <w:rsid w:val="0039451A"/>
    <w:rsid w:val="00394B02"/>
    <w:rsid w:val="00394E0E"/>
    <w:rsid w:val="00394F8F"/>
    <w:rsid w:val="003951F3"/>
    <w:rsid w:val="003954C0"/>
    <w:rsid w:val="00395598"/>
    <w:rsid w:val="003956AA"/>
    <w:rsid w:val="00396275"/>
    <w:rsid w:val="00396363"/>
    <w:rsid w:val="00396A3D"/>
    <w:rsid w:val="0039736E"/>
    <w:rsid w:val="00397492"/>
    <w:rsid w:val="00397719"/>
    <w:rsid w:val="003A0990"/>
    <w:rsid w:val="003A09F9"/>
    <w:rsid w:val="003A16B3"/>
    <w:rsid w:val="003A26B3"/>
    <w:rsid w:val="003A2A1C"/>
    <w:rsid w:val="003A3342"/>
    <w:rsid w:val="003A3696"/>
    <w:rsid w:val="003A3EC6"/>
    <w:rsid w:val="003A5048"/>
    <w:rsid w:val="003A5A9E"/>
    <w:rsid w:val="003A5E36"/>
    <w:rsid w:val="003A6459"/>
    <w:rsid w:val="003A679A"/>
    <w:rsid w:val="003A71D0"/>
    <w:rsid w:val="003A766F"/>
    <w:rsid w:val="003A791E"/>
    <w:rsid w:val="003A7B42"/>
    <w:rsid w:val="003A7FCC"/>
    <w:rsid w:val="003A7FE4"/>
    <w:rsid w:val="003B03C7"/>
    <w:rsid w:val="003B0776"/>
    <w:rsid w:val="003B0B21"/>
    <w:rsid w:val="003B0D63"/>
    <w:rsid w:val="003B0F1A"/>
    <w:rsid w:val="003B1D51"/>
    <w:rsid w:val="003B2632"/>
    <w:rsid w:val="003B2657"/>
    <w:rsid w:val="003B3243"/>
    <w:rsid w:val="003B3727"/>
    <w:rsid w:val="003B3B05"/>
    <w:rsid w:val="003B3C09"/>
    <w:rsid w:val="003B3FC2"/>
    <w:rsid w:val="003B5D3B"/>
    <w:rsid w:val="003B6B23"/>
    <w:rsid w:val="003B7AD9"/>
    <w:rsid w:val="003B7B95"/>
    <w:rsid w:val="003B7E9C"/>
    <w:rsid w:val="003C07A3"/>
    <w:rsid w:val="003C0B6F"/>
    <w:rsid w:val="003C192B"/>
    <w:rsid w:val="003C1BA1"/>
    <w:rsid w:val="003C1DE9"/>
    <w:rsid w:val="003C201F"/>
    <w:rsid w:val="003C2E1C"/>
    <w:rsid w:val="003C2EC0"/>
    <w:rsid w:val="003C315E"/>
    <w:rsid w:val="003C3FD7"/>
    <w:rsid w:val="003C47A6"/>
    <w:rsid w:val="003C4F17"/>
    <w:rsid w:val="003C532C"/>
    <w:rsid w:val="003C5602"/>
    <w:rsid w:val="003C584E"/>
    <w:rsid w:val="003C62D3"/>
    <w:rsid w:val="003C7096"/>
    <w:rsid w:val="003D0120"/>
    <w:rsid w:val="003D0797"/>
    <w:rsid w:val="003D0A2E"/>
    <w:rsid w:val="003D1623"/>
    <w:rsid w:val="003D1FC6"/>
    <w:rsid w:val="003D2F5D"/>
    <w:rsid w:val="003D35E2"/>
    <w:rsid w:val="003D41CE"/>
    <w:rsid w:val="003D4AD7"/>
    <w:rsid w:val="003D4D23"/>
    <w:rsid w:val="003D52CE"/>
    <w:rsid w:val="003D56DC"/>
    <w:rsid w:val="003D62D9"/>
    <w:rsid w:val="003D721F"/>
    <w:rsid w:val="003D75EF"/>
    <w:rsid w:val="003D7D1E"/>
    <w:rsid w:val="003E1AED"/>
    <w:rsid w:val="003E2703"/>
    <w:rsid w:val="003E44C4"/>
    <w:rsid w:val="003E4602"/>
    <w:rsid w:val="003E484E"/>
    <w:rsid w:val="003E4CC5"/>
    <w:rsid w:val="003E5489"/>
    <w:rsid w:val="003E59FD"/>
    <w:rsid w:val="003E5B17"/>
    <w:rsid w:val="003E7966"/>
    <w:rsid w:val="003E7C57"/>
    <w:rsid w:val="003F1489"/>
    <w:rsid w:val="003F1F67"/>
    <w:rsid w:val="003F2D90"/>
    <w:rsid w:val="003F2DDA"/>
    <w:rsid w:val="003F413D"/>
    <w:rsid w:val="003F4DC4"/>
    <w:rsid w:val="003F6013"/>
    <w:rsid w:val="003F702D"/>
    <w:rsid w:val="003F710B"/>
    <w:rsid w:val="0040123F"/>
    <w:rsid w:val="0040149B"/>
    <w:rsid w:val="00401B7F"/>
    <w:rsid w:val="00401E77"/>
    <w:rsid w:val="00403226"/>
    <w:rsid w:val="0040323E"/>
    <w:rsid w:val="004042A5"/>
    <w:rsid w:val="00404591"/>
    <w:rsid w:val="0040459F"/>
    <w:rsid w:val="00404DB0"/>
    <w:rsid w:val="00404E61"/>
    <w:rsid w:val="00404E82"/>
    <w:rsid w:val="00404FF2"/>
    <w:rsid w:val="00405DD1"/>
    <w:rsid w:val="0040625E"/>
    <w:rsid w:val="004064B8"/>
    <w:rsid w:val="00406EE2"/>
    <w:rsid w:val="00406F6B"/>
    <w:rsid w:val="004072C1"/>
    <w:rsid w:val="00407BC7"/>
    <w:rsid w:val="00407D8B"/>
    <w:rsid w:val="00410E01"/>
    <w:rsid w:val="0041107A"/>
    <w:rsid w:val="00411AF2"/>
    <w:rsid w:val="004121B2"/>
    <w:rsid w:val="004122D8"/>
    <w:rsid w:val="0041242A"/>
    <w:rsid w:val="00412A14"/>
    <w:rsid w:val="004147CE"/>
    <w:rsid w:val="00415ADA"/>
    <w:rsid w:val="00415ED7"/>
    <w:rsid w:val="004161D5"/>
    <w:rsid w:val="0041630B"/>
    <w:rsid w:val="00416839"/>
    <w:rsid w:val="00416DF0"/>
    <w:rsid w:val="00416E92"/>
    <w:rsid w:val="004171C9"/>
    <w:rsid w:val="00417574"/>
    <w:rsid w:val="0041779F"/>
    <w:rsid w:val="00417DA6"/>
    <w:rsid w:val="0042027F"/>
    <w:rsid w:val="00420803"/>
    <w:rsid w:val="00421514"/>
    <w:rsid w:val="00421BEB"/>
    <w:rsid w:val="0042211B"/>
    <w:rsid w:val="00422899"/>
    <w:rsid w:val="00422A81"/>
    <w:rsid w:val="00423234"/>
    <w:rsid w:val="0042484A"/>
    <w:rsid w:val="00424A2D"/>
    <w:rsid w:val="004258CE"/>
    <w:rsid w:val="0042592A"/>
    <w:rsid w:val="00425E7F"/>
    <w:rsid w:val="004306D9"/>
    <w:rsid w:val="004309BB"/>
    <w:rsid w:val="00430E13"/>
    <w:rsid w:val="004316B4"/>
    <w:rsid w:val="00431AE1"/>
    <w:rsid w:val="00432F7D"/>
    <w:rsid w:val="00432FB2"/>
    <w:rsid w:val="00433501"/>
    <w:rsid w:val="004336E4"/>
    <w:rsid w:val="00433AF2"/>
    <w:rsid w:val="004343C5"/>
    <w:rsid w:val="0043440C"/>
    <w:rsid w:val="00435909"/>
    <w:rsid w:val="0043726A"/>
    <w:rsid w:val="00437698"/>
    <w:rsid w:val="0044099F"/>
    <w:rsid w:val="004410CC"/>
    <w:rsid w:val="004411B4"/>
    <w:rsid w:val="0044126B"/>
    <w:rsid w:val="004417AE"/>
    <w:rsid w:val="004418BD"/>
    <w:rsid w:val="00442C7C"/>
    <w:rsid w:val="00442E13"/>
    <w:rsid w:val="004441FB"/>
    <w:rsid w:val="00444596"/>
    <w:rsid w:val="00445BF4"/>
    <w:rsid w:val="00445DBB"/>
    <w:rsid w:val="00445E89"/>
    <w:rsid w:val="00446118"/>
    <w:rsid w:val="004465E0"/>
    <w:rsid w:val="004466AA"/>
    <w:rsid w:val="004471F3"/>
    <w:rsid w:val="0044752D"/>
    <w:rsid w:val="0045034C"/>
    <w:rsid w:val="00450384"/>
    <w:rsid w:val="004507AF"/>
    <w:rsid w:val="0045124A"/>
    <w:rsid w:val="00453261"/>
    <w:rsid w:val="00453E7B"/>
    <w:rsid w:val="004541BE"/>
    <w:rsid w:val="0045455E"/>
    <w:rsid w:val="004551FA"/>
    <w:rsid w:val="004561A6"/>
    <w:rsid w:val="004563E7"/>
    <w:rsid w:val="00456966"/>
    <w:rsid w:val="004571B0"/>
    <w:rsid w:val="00457418"/>
    <w:rsid w:val="004574AB"/>
    <w:rsid w:val="00460C05"/>
    <w:rsid w:val="0046112A"/>
    <w:rsid w:val="00461D52"/>
    <w:rsid w:val="00462223"/>
    <w:rsid w:val="004623D6"/>
    <w:rsid w:val="004634EE"/>
    <w:rsid w:val="00463B18"/>
    <w:rsid w:val="00463CDB"/>
    <w:rsid w:val="00463F18"/>
    <w:rsid w:val="0046452F"/>
    <w:rsid w:val="0046548A"/>
    <w:rsid w:val="00466455"/>
    <w:rsid w:val="004664B4"/>
    <w:rsid w:val="00467790"/>
    <w:rsid w:val="00470E33"/>
    <w:rsid w:val="004713A5"/>
    <w:rsid w:val="004714BB"/>
    <w:rsid w:val="004737B2"/>
    <w:rsid w:val="00474613"/>
    <w:rsid w:val="004766DC"/>
    <w:rsid w:val="00477A3B"/>
    <w:rsid w:val="00477C7B"/>
    <w:rsid w:val="0048040C"/>
    <w:rsid w:val="00480618"/>
    <w:rsid w:val="004807FD"/>
    <w:rsid w:val="004819F6"/>
    <w:rsid w:val="00481A4A"/>
    <w:rsid w:val="004827FD"/>
    <w:rsid w:val="00483606"/>
    <w:rsid w:val="004838AF"/>
    <w:rsid w:val="00483CB9"/>
    <w:rsid w:val="00483D2E"/>
    <w:rsid w:val="004842FD"/>
    <w:rsid w:val="004846FA"/>
    <w:rsid w:val="00484A80"/>
    <w:rsid w:val="00485E9D"/>
    <w:rsid w:val="004861CC"/>
    <w:rsid w:val="00486395"/>
    <w:rsid w:val="00487552"/>
    <w:rsid w:val="00487BF7"/>
    <w:rsid w:val="00487F6E"/>
    <w:rsid w:val="00491648"/>
    <w:rsid w:val="004919E0"/>
    <w:rsid w:val="00491B1C"/>
    <w:rsid w:val="00491B38"/>
    <w:rsid w:val="00492B6D"/>
    <w:rsid w:val="00494531"/>
    <w:rsid w:val="00496C0B"/>
    <w:rsid w:val="004971D4"/>
    <w:rsid w:val="00497576"/>
    <w:rsid w:val="00497C45"/>
    <w:rsid w:val="004A110E"/>
    <w:rsid w:val="004A115B"/>
    <w:rsid w:val="004A1B33"/>
    <w:rsid w:val="004A2FB2"/>
    <w:rsid w:val="004A3110"/>
    <w:rsid w:val="004A31B7"/>
    <w:rsid w:val="004A355E"/>
    <w:rsid w:val="004A3F48"/>
    <w:rsid w:val="004A4E13"/>
    <w:rsid w:val="004A5CAE"/>
    <w:rsid w:val="004A6406"/>
    <w:rsid w:val="004B0FA3"/>
    <w:rsid w:val="004B1092"/>
    <w:rsid w:val="004B1A92"/>
    <w:rsid w:val="004B1CB2"/>
    <w:rsid w:val="004B1E7C"/>
    <w:rsid w:val="004B2808"/>
    <w:rsid w:val="004B3204"/>
    <w:rsid w:val="004B3465"/>
    <w:rsid w:val="004B44C3"/>
    <w:rsid w:val="004B5D5D"/>
    <w:rsid w:val="004B5F52"/>
    <w:rsid w:val="004B6480"/>
    <w:rsid w:val="004B64A8"/>
    <w:rsid w:val="004B654D"/>
    <w:rsid w:val="004B6E6A"/>
    <w:rsid w:val="004B71FE"/>
    <w:rsid w:val="004B7BC6"/>
    <w:rsid w:val="004C1CDA"/>
    <w:rsid w:val="004C298C"/>
    <w:rsid w:val="004C2BBB"/>
    <w:rsid w:val="004C2C32"/>
    <w:rsid w:val="004C2DCE"/>
    <w:rsid w:val="004C3B5F"/>
    <w:rsid w:val="004C4023"/>
    <w:rsid w:val="004C480E"/>
    <w:rsid w:val="004C566B"/>
    <w:rsid w:val="004C5BC6"/>
    <w:rsid w:val="004C65F2"/>
    <w:rsid w:val="004C6A73"/>
    <w:rsid w:val="004C6E0F"/>
    <w:rsid w:val="004C6E5B"/>
    <w:rsid w:val="004C72AB"/>
    <w:rsid w:val="004C7378"/>
    <w:rsid w:val="004C742F"/>
    <w:rsid w:val="004C7523"/>
    <w:rsid w:val="004C7E08"/>
    <w:rsid w:val="004C7E5C"/>
    <w:rsid w:val="004D07A9"/>
    <w:rsid w:val="004D0BD0"/>
    <w:rsid w:val="004D0C9D"/>
    <w:rsid w:val="004D130D"/>
    <w:rsid w:val="004D1931"/>
    <w:rsid w:val="004D1BE3"/>
    <w:rsid w:val="004D1DD0"/>
    <w:rsid w:val="004D1EBD"/>
    <w:rsid w:val="004D29AA"/>
    <w:rsid w:val="004D2AFB"/>
    <w:rsid w:val="004D3EA6"/>
    <w:rsid w:val="004D44E5"/>
    <w:rsid w:val="004D4689"/>
    <w:rsid w:val="004D4FE3"/>
    <w:rsid w:val="004D50C3"/>
    <w:rsid w:val="004D519C"/>
    <w:rsid w:val="004D52E4"/>
    <w:rsid w:val="004D7326"/>
    <w:rsid w:val="004D7CB7"/>
    <w:rsid w:val="004E0DBF"/>
    <w:rsid w:val="004E169B"/>
    <w:rsid w:val="004E1A62"/>
    <w:rsid w:val="004E1CEE"/>
    <w:rsid w:val="004E1ED5"/>
    <w:rsid w:val="004E2AB9"/>
    <w:rsid w:val="004E3420"/>
    <w:rsid w:val="004E39C1"/>
    <w:rsid w:val="004E44A6"/>
    <w:rsid w:val="004E5C33"/>
    <w:rsid w:val="004E78DA"/>
    <w:rsid w:val="004F0082"/>
    <w:rsid w:val="004F0994"/>
    <w:rsid w:val="004F24AE"/>
    <w:rsid w:val="004F2648"/>
    <w:rsid w:val="004F318C"/>
    <w:rsid w:val="004F33A7"/>
    <w:rsid w:val="004F4258"/>
    <w:rsid w:val="004F4E11"/>
    <w:rsid w:val="004F5C45"/>
    <w:rsid w:val="004F67B1"/>
    <w:rsid w:val="004F687D"/>
    <w:rsid w:val="0050060B"/>
    <w:rsid w:val="00500666"/>
    <w:rsid w:val="00501367"/>
    <w:rsid w:val="00501B3D"/>
    <w:rsid w:val="00502088"/>
    <w:rsid w:val="00502587"/>
    <w:rsid w:val="00502675"/>
    <w:rsid w:val="005027DE"/>
    <w:rsid w:val="00502B66"/>
    <w:rsid w:val="00502BC7"/>
    <w:rsid w:val="00502BE4"/>
    <w:rsid w:val="00502DDF"/>
    <w:rsid w:val="00503106"/>
    <w:rsid w:val="005036FD"/>
    <w:rsid w:val="0050408D"/>
    <w:rsid w:val="00504FE0"/>
    <w:rsid w:val="00505218"/>
    <w:rsid w:val="0050557D"/>
    <w:rsid w:val="00505AC7"/>
    <w:rsid w:val="00505B5E"/>
    <w:rsid w:val="00505E92"/>
    <w:rsid w:val="005064EF"/>
    <w:rsid w:val="00506848"/>
    <w:rsid w:val="00507617"/>
    <w:rsid w:val="00510619"/>
    <w:rsid w:val="00510B7A"/>
    <w:rsid w:val="00510EE2"/>
    <w:rsid w:val="005117B9"/>
    <w:rsid w:val="005122D0"/>
    <w:rsid w:val="00512A0B"/>
    <w:rsid w:val="00512A16"/>
    <w:rsid w:val="00512BC9"/>
    <w:rsid w:val="0051334A"/>
    <w:rsid w:val="00513401"/>
    <w:rsid w:val="00513772"/>
    <w:rsid w:val="00513EED"/>
    <w:rsid w:val="0051418E"/>
    <w:rsid w:val="00515177"/>
    <w:rsid w:val="00515263"/>
    <w:rsid w:val="0051576F"/>
    <w:rsid w:val="00516182"/>
    <w:rsid w:val="005165EC"/>
    <w:rsid w:val="00516A94"/>
    <w:rsid w:val="00516BEE"/>
    <w:rsid w:val="00516C51"/>
    <w:rsid w:val="0051727E"/>
    <w:rsid w:val="005179BF"/>
    <w:rsid w:val="00517CF3"/>
    <w:rsid w:val="00517D18"/>
    <w:rsid w:val="005204A8"/>
    <w:rsid w:val="0052185C"/>
    <w:rsid w:val="0052224F"/>
    <w:rsid w:val="00522AF0"/>
    <w:rsid w:val="00522C3D"/>
    <w:rsid w:val="00522DE1"/>
    <w:rsid w:val="00523546"/>
    <w:rsid w:val="0052368F"/>
    <w:rsid w:val="00524B37"/>
    <w:rsid w:val="00524F23"/>
    <w:rsid w:val="0052580D"/>
    <w:rsid w:val="00525D4E"/>
    <w:rsid w:val="00526F1D"/>
    <w:rsid w:val="0052774E"/>
    <w:rsid w:val="0052797A"/>
    <w:rsid w:val="00527DBE"/>
    <w:rsid w:val="00530DEC"/>
    <w:rsid w:val="00530F49"/>
    <w:rsid w:val="00530FF4"/>
    <w:rsid w:val="005313DB"/>
    <w:rsid w:val="00531EB0"/>
    <w:rsid w:val="00532A58"/>
    <w:rsid w:val="00532A78"/>
    <w:rsid w:val="0053468F"/>
    <w:rsid w:val="005354DF"/>
    <w:rsid w:val="0053695C"/>
    <w:rsid w:val="00536DB8"/>
    <w:rsid w:val="00536E38"/>
    <w:rsid w:val="00537384"/>
    <w:rsid w:val="00537597"/>
    <w:rsid w:val="005377CC"/>
    <w:rsid w:val="0054024F"/>
    <w:rsid w:val="00540AB0"/>
    <w:rsid w:val="005414D5"/>
    <w:rsid w:val="005416BC"/>
    <w:rsid w:val="005425EC"/>
    <w:rsid w:val="0054270D"/>
    <w:rsid w:val="00542C7A"/>
    <w:rsid w:val="005441DB"/>
    <w:rsid w:val="0054448C"/>
    <w:rsid w:val="00544679"/>
    <w:rsid w:val="00544A94"/>
    <w:rsid w:val="00544BA5"/>
    <w:rsid w:val="00544D6A"/>
    <w:rsid w:val="00545C2E"/>
    <w:rsid w:val="0054639B"/>
    <w:rsid w:val="00546488"/>
    <w:rsid w:val="005468B3"/>
    <w:rsid w:val="005516BA"/>
    <w:rsid w:val="005518DF"/>
    <w:rsid w:val="00553262"/>
    <w:rsid w:val="00553565"/>
    <w:rsid w:val="00553966"/>
    <w:rsid w:val="00553E4C"/>
    <w:rsid w:val="00555E1A"/>
    <w:rsid w:val="00556148"/>
    <w:rsid w:val="005567CD"/>
    <w:rsid w:val="00556BB1"/>
    <w:rsid w:val="005576A6"/>
    <w:rsid w:val="00557A9A"/>
    <w:rsid w:val="00560460"/>
    <w:rsid w:val="00560B1C"/>
    <w:rsid w:val="00560F92"/>
    <w:rsid w:val="0056117E"/>
    <w:rsid w:val="00561AD7"/>
    <w:rsid w:val="00561BE8"/>
    <w:rsid w:val="005621CD"/>
    <w:rsid w:val="00562315"/>
    <w:rsid w:val="00562DCD"/>
    <w:rsid w:val="00562FE1"/>
    <w:rsid w:val="0056319A"/>
    <w:rsid w:val="005635CA"/>
    <w:rsid w:val="0056386E"/>
    <w:rsid w:val="005639BC"/>
    <w:rsid w:val="00563B3D"/>
    <w:rsid w:val="00563D5F"/>
    <w:rsid w:val="0056405A"/>
    <w:rsid w:val="005644A7"/>
    <w:rsid w:val="00565DA1"/>
    <w:rsid w:val="00566260"/>
    <w:rsid w:val="005662AA"/>
    <w:rsid w:val="005663FE"/>
    <w:rsid w:val="005664EA"/>
    <w:rsid w:val="00567095"/>
    <w:rsid w:val="005670E2"/>
    <w:rsid w:val="00567526"/>
    <w:rsid w:val="00567AE8"/>
    <w:rsid w:val="00567B8E"/>
    <w:rsid w:val="005716A9"/>
    <w:rsid w:val="00571D55"/>
    <w:rsid w:val="0057231B"/>
    <w:rsid w:val="00572330"/>
    <w:rsid w:val="005724AF"/>
    <w:rsid w:val="0057276B"/>
    <w:rsid w:val="00574B45"/>
    <w:rsid w:val="00576141"/>
    <w:rsid w:val="0057649B"/>
    <w:rsid w:val="005765E9"/>
    <w:rsid w:val="00576BFA"/>
    <w:rsid w:val="005772C3"/>
    <w:rsid w:val="00577E3A"/>
    <w:rsid w:val="00580D13"/>
    <w:rsid w:val="0058127E"/>
    <w:rsid w:val="005817CC"/>
    <w:rsid w:val="00581D4C"/>
    <w:rsid w:val="005830E2"/>
    <w:rsid w:val="00583253"/>
    <w:rsid w:val="005836CE"/>
    <w:rsid w:val="00584CAA"/>
    <w:rsid w:val="00585356"/>
    <w:rsid w:val="005872CF"/>
    <w:rsid w:val="00587787"/>
    <w:rsid w:val="005902E1"/>
    <w:rsid w:val="00590428"/>
    <w:rsid w:val="00590664"/>
    <w:rsid w:val="00590BCE"/>
    <w:rsid w:val="00590F65"/>
    <w:rsid w:val="00591E59"/>
    <w:rsid w:val="0059211E"/>
    <w:rsid w:val="005942C9"/>
    <w:rsid w:val="00595D99"/>
    <w:rsid w:val="005971EF"/>
    <w:rsid w:val="00597BC2"/>
    <w:rsid w:val="00597BC9"/>
    <w:rsid w:val="00597D41"/>
    <w:rsid w:val="00597F83"/>
    <w:rsid w:val="005A020A"/>
    <w:rsid w:val="005A05A0"/>
    <w:rsid w:val="005A069E"/>
    <w:rsid w:val="005A078C"/>
    <w:rsid w:val="005A0B90"/>
    <w:rsid w:val="005A0CEB"/>
    <w:rsid w:val="005A162B"/>
    <w:rsid w:val="005A17EE"/>
    <w:rsid w:val="005A2C52"/>
    <w:rsid w:val="005A304E"/>
    <w:rsid w:val="005A30A9"/>
    <w:rsid w:val="005A3698"/>
    <w:rsid w:val="005A3716"/>
    <w:rsid w:val="005A3CEC"/>
    <w:rsid w:val="005A4ABD"/>
    <w:rsid w:val="005A4E74"/>
    <w:rsid w:val="005A553C"/>
    <w:rsid w:val="005A55A8"/>
    <w:rsid w:val="005A5E19"/>
    <w:rsid w:val="005A6104"/>
    <w:rsid w:val="005A62C9"/>
    <w:rsid w:val="005A7067"/>
    <w:rsid w:val="005B0A33"/>
    <w:rsid w:val="005B2207"/>
    <w:rsid w:val="005B235A"/>
    <w:rsid w:val="005B2B24"/>
    <w:rsid w:val="005B2F94"/>
    <w:rsid w:val="005B3167"/>
    <w:rsid w:val="005B3B81"/>
    <w:rsid w:val="005B3D47"/>
    <w:rsid w:val="005B5F67"/>
    <w:rsid w:val="005B5FA4"/>
    <w:rsid w:val="005B6D22"/>
    <w:rsid w:val="005C04E3"/>
    <w:rsid w:val="005C063B"/>
    <w:rsid w:val="005C0CAE"/>
    <w:rsid w:val="005C0F89"/>
    <w:rsid w:val="005C1018"/>
    <w:rsid w:val="005C21A2"/>
    <w:rsid w:val="005C298B"/>
    <w:rsid w:val="005C361C"/>
    <w:rsid w:val="005C4472"/>
    <w:rsid w:val="005C55A4"/>
    <w:rsid w:val="005C5603"/>
    <w:rsid w:val="005C56CA"/>
    <w:rsid w:val="005C59F5"/>
    <w:rsid w:val="005C5EF6"/>
    <w:rsid w:val="005C670E"/>
    <w:rsid w:val="005C67EB"/>
    <w:rsid w:val="005C6CC2"/>
    <w:rsid w:val="005C6F65"/>
    <w:rsid w:val="005C7C56"/>
    <w:rsid w:val="005C7E69"/>
    <w:rsid w:val="005D04D7"/>
    <w:rsid w:val="005D2C5C"/>
    <w:rsid w:val="005D40C1"/>
    <w:rsid w:val="005D415F"/>
    <w:rsid w:val="005D4915"/>
    <w:rsid w:val="005D57AB"/>
    <w:rsid w:val="005D6FEB"/>
    <w:rsid w:val="005D77F6"/>
    <w:rsid w:val="005D789F"/>
    <w:rsid w:val="005D7DA4"/>
    <w:rsid w:val="005E0BD6"/>
    <w:rsid w:val="005E178A"/>
    <w:rsid w:val="005E18F9"/>
    <w:rsid w:val="005E1942"/>
    <w:rsid w:val="005E1FD7"/>
    <w:rsid w:val="005E21E5"/>
    <w:rsid w:val="005E2931"/>
    <w:rsid w:val="005E3E43"/>
    <w:rsid w:val="005E424B"/>
    <w:rsid w:val="005E4E81"/>
    <w:rsid w:val="005E5DC5"/>
    <w:rsid w:val="005E6BB5"/>
    <w:rsid w:val="005E6F22"/>
    <w:rsid w:val="005E6F4E"/>
    <w:rsid w:val="005E6FE8"/>
    <w:rsid w:val="005E7E3C"/>
    <w:rsid w:val="005F0582"/>
    <w:rsid w:val="005F1457"/>
    <w:rsid w:val="005F227D"/>
    <w:rsid w:val="005F2F8B"/>
    <w:rsid w:val="005F35F4"/>
    <w:rsid w:val="005F479A"/>
    <w:rsid w:val="005F5A23"/>
    <w:rsid w:val="005F63C0"/>
    <w:rsid w:val="005F6D03"/>
    <w:rsid w:val="005F6F13"/>
    <w:rsid w:val="005F718B"/>
    <w:rsid w:val="005F7ECB"/>
    <w:rsid w:val="00600B81"/>
    <w:rsid w:val="00600C68"/>
    <w:rsid w:val="00600CA9"/>
    <w:rsid w:val="0060102E"/>
    <w:rsid w:val="006020B1"/>
    <w:rsid w:val="00602C4A"/>
    <w:rsid w:val="006030AA"/>
    <w:rsid w:val="0060319D"/>
    <w:rsid w:val="00604136"/>
    <w:rsid w:val="00604E15"/>
    <w:rsid w:val="006050A6"/>
    <w:rsid w:val="006057E7"/>
    <w:rsid w:val="0060590D"/>
    <w:rsid w:val="00606B28"/>
    <w:rsid w:val="00606B5F"/>
    <w:rsid w:val="00607995"/>
    <w:rsid w:val="0061035A"/>
    <w:rsid w:val="0061098A"/>
    <w:rsid w:val="00611716"/>
    <w:rsid w:val="0061181D"/>
    <w:rsid w:val="00611954"/>
    <w:rsid w:val="00611A5B"/>
    <w:rsid w:val="00611BCC"/>
    <w:rsid w:val="00613204"/>
    <w:rsid w:val="00613341"/>
    <w:rsid w:val="00613541"/>
    <w:rsid w:val="006159BC"/>
    <w:rsid w:val="00615D73"/>
    <w:rsid w:val="006160D3"/>
    <w:rsid w:val="0061766C"/>
    <w:rsid w:val="00617946"/>
    <w:rsid w:val="00620B95"/>
    <w:rsid w:val="00620CAE"/>
    <w:rsid w:val="006224BB"/>
    <w:rsid w:val="006230AA"/>
    <w:rsid w:val="006246B5"/>
    <w:rsid w:val="00625C4D"/>
    <w:rsid w:val="0062618E"/>
    <w:rsid w:val="0062642E"/>
    <w:rsid w:val="00626972"/>
    <w:rsid w:val="00627118"/>
    <w:rsid w:val="00627313"/>
    <w:rsid w:val="00627426"/>
    <w:rsid w:val="00627696"/>
    <w:rsid w:val="00627813"/>
    <w:rsid w:val="0063004D"/>
    <w:rsid w:val="006306C4"/>
    <w:rsid w:val="006307C8"/>
    <w:rsid w:val="00630D32"/>
    <w:rsid w:val="00632409"/>
    <w:rsid w:val="006327D1"/>
    <w:rsid w:val="00633E96"/>
    <w:rsid w:val="00634201"/>
    <w:rsid w:val="0063441F"/>
    <w:rsid w:val="00634424"/>
    <w:rsid w:val="00634714"/>
    <w:rsid w:val="00634A78"/>
    <w:rsid w:val="00635019"/>
    <w:rsid w:val="00635342"/>
    <w:rsid w:val="0063585B"/>
    <w:rsid w:val="00635AF3"/>
    <w:rsid w:val="006361F4"/>
    <w:rsid w:val="00636E31"/>
    <w:rsid w:val="00636EB0"/>
    <w:rsid w:val="00637187"/>
    <w:rsid w:val="00637286"/>
    <w:rsid w:val="0063739E"/>
    <w:rsid w:val="0063742C"/>
    <w:rsid w:val="00637AD8"/>
    <w:rsid w:val="00637F18"/>
    <w:rsid w:val="006405B0"/>
    <w:rsid w:val="00640EA1"/>
    <w:rsid w:val="00641001"/>
    <w:rsid w:val="00641388"/>
    <w:rsid w:val="006425F3"/>
    <w:rsid w:val="00642CF3"/>
    <w:rsid w:val="00642D6A"/>
    <w:rsid w:val="00643F68"/>
    <w:rsid w:val="00644AC8"/>
    <w:rsid w:val="00644D4E"/>
    <w:rsid w:val="00645CF6"/>
    <w:rsid w:val="006460B3"/>
    <w:rsid w:val="006463A6"/>
    <w:rsid w:val="00646652"/>
    <w:rsid w:val="00646EC0"/>
    <w:rsid w:val="00646F46"/>
    <w:rsid w:val="00647674"/>
    <w:rsid w:val="00647A2A"/>
    <w:rsid w:val="00647E53"/>
    <w:rsid w:val="00647E60"/>
    <w:rsid w:val="00650629"/>
    <w:rsid w:val="00650D9E"/>
    <w:rsid w:val="00650DB6"/>
    <w:rsid w:val="00650F76"/>
    <w:rsid w:val="006511D4"/>
    <w:rsid w:val="00651EEA"/>
    <w:rsid w:val="00652515"/>
    <w:rsid w:val="006529EB"/>
    <w:rsid w:val="00653374"/>
    <w:rsid w:val="00653534"/>
    <w:rsid w:val="00654376"/>
    <w:rsid w:val="00654C6A"/>
    <w:rsid w:val="0065606B"/>
    <w:rsid w:val="00656359"/>
    <w:rsid w:val="006569C2"/>
    <w:rsid w:val="00656DE9"/>
    <w:rsid w:val="00656EBB"/>
    <w:rsid w:val="00657061"/>
    <w:rsid w:val="0065764E"/>
    <w:rsid w:val="00657873"/>
    <w:rsid w:val="00657B8D"/>
    <w:rsid w:val="00657F6A"/>
    <w:rsid w:val="0066029F"/>
    <w:rsid w:val="00660415"/>
    <w:rsid w:val="006605DF"/>
    <w:rsid w:val="0066075A"/>
    <w:rsid w:val="006608E0"/>
    <w:rsid w:val="00660D42"/>
    <w:rsid w:val="00660D89"/>
    <w:rsid w:val="00661C18"/>
    <w:rsid w:val="0066294E"/>
    <w:rsid w:val="00663149"/>
    <w:rsid w:val="00663A63"/>
    <w:rsid w:val="00663D9E"/>
    <w:rsid w:val="00664FD8"/>
    <w:rsid w:val="0066542E"/>
    <w:rsid w:val="00665656"/>
    <w:rsid w:val="0066613F"/>
    <w:rsid w:val="006668C9"/>
    <w:rsid w:val="0066705B"/>
    <w:rsid w:val="00667405"/>
    <w:rsid w:val="00670000"/>
    <w:rsid w:val="006710B9"/>
    <w:rsid w:val="006716C4"/>
    <w:rsid w:val="00671B2F"/>
    <w:rsid w:val="00671C50"/>
    <w:rsid w:val="0067200A"/>
    <w:rsid w:val="0067240F"/>
    <w:rsid w:val="006744E4"/>
    <w:rsid w:val="00674B89"/>
    <w:rsid w:val="006751AC"/>
    <w:rsid w:val="006757D7"/>
    <w:rsid w:val="00675C21"/>
    <w:rsid w:val="00675E96"/>
    <w:rsid w:val="00676263"/>
    <w:rsid w:val="00677619"/>
    <w:rsid w:val="006777E7"/>
    <w:rsid w:val="00677AE4"/>
    <w:rsid w:val="00677DDD"/>
    <w:rsid w:val="00680FD1"/>
    <w:rsid w:val="00681026"/>
    <w:rsid w:val="0068206C"/>
    <w:rsid w:val="0068282A"/>
    <w:rsid w:val="006829EB"/>
    <w:rsid w:val="0068328D"/>
    <w:rsid w:val="00683D7A"/>
    <w:rsid w:val="006842D9"/>
    <w:rsid w:val="00685CB2"/>
    <w:rsid w:val="00685CEC"/>
    <w:rsid w:val="006863A6"/>
    <w:rsid w:val="00686A4B"/>
    <w:rsid w:val="00686DFF"/>
    <w:rsid w:val="00687112"/>
    <w:rsid w:val="00690153"/>
    <w:rsid w:val="006903AF"/>
    <w:rsid w:val="00690F17"/>
    <w:rsid w:val="00691862"/>
    <w:rsid w:val="00691B3B"/>
    <w:rsid w:val="00691BBE"/>
    <w:rsid w:val="00692C2A"/>
    <w:rsid w:val="0069394B"/>
    <w:rsid w:val="00694200"/>
    <w:rsid w:val="00695296"/>
    <w:rsid w:val="0069656A"/>
    <w:rsid w:val="00696B7F"/>
    <w:rsid w:val="00696F87"/>
    <w:rsid w:val="00697322"/>
    <w:rsid w:val="006977FB"/>
    <w:rsid w:val="006A11E2"/>
    <w:rsid w:val="006A1762"/>
    <w:rsid w:val="006A1CFB"/>
    <w:rsid w:val="006A1ECC"/>
    <w:rsid w:val="006A284F"/>
    <w:rsid w:val="006A2A45"/>
    <w:rsid w:val="006A2D9F"/>
    <w:rsid w:val="006A3567"/>
    <w:rsid w:val="006A3911"/>
    <w:rsid w:val="006A400C"/>
    <w:rsid w:val="006B0571"/>
    <w:rsid w:val="006B0F00"/>
    <w:rsid w:val="006B105B"/>
    <w:rsid w:val="006B150D"/>
    <w:rsid w:val="006B198C"/>
    <w:rsid w:val="006B3271"/>
    <w:rsid w:val="006B330A"/>
    <w:rsid w:val="006B3AD4"/>
    <w:rsid w:val="006B3C72"/>
    <w:rsid w:val="006B4405"/>
    <w:rsid w:val="006B4504"/>
    <w:rsid w:val="006B4532"/>
    <w:rsid w:val="006B4656"/>
    <w:rsid w:val="006B4E79"/>
    <w:rsid w:val="006B5308"/>
    <w:rsid w:val="006B5C7F"/>
    <w:rsid w:val="006B68BD"/>
    <w:rsid w:val="006B73FB"/>
    <w:rsid w:val="006B77D2"/>
    <w:rsid w:val="006B7ED7"/>
    <w:rsid w:val="006C0925"/>
    <w:rsid w:val="006C0C80"/>
    <w:rsid w:val="006C0C91"/>
    <w:rsid w:val="006C0D7B"/>
    <w:rsid w:val="006C0F48"/>
    <w:rsid w:val="006C1E5B"/>
    <w:rsid w:val="006C22FF"/>
    <w:rsid w:val="006C234E"/>
    <w:rsid w:val="006C2AAF"/>
    <w:rsid w:val="006C2F4C"/>
    <w:rsid w:val="006C38E9"/>
    <w:rsid w:val="006C5899"/>
    <w:rsid w:val="006C6BF7"/>
    <w:rsid w:val="006C6CE6"/>
    <w:rsid w:val="006D1313"/>
    <w:rsid w:val="006D15F6"/>
    <w:rsid w:val="006D1E44"/>
    <w:rsid w:val="006D1F0C"/>
    <w:rsid w:val="006D35EF"/>
    <w:rsid w:val="006D445C"/>
    <w:rsid w:val="006D450D"/>
    <w:rsid w:val="006D4945"/>
    <w:rsid w:val="006D4C1D"/>
    <w:rsid w:val="006D54F7"/>
    <w:rsid w:val="006D5B34"/>
    <w:rsid w:val="006D64B4"/>
    <w:rsid w:val="006D7398"/>
    <w:rsid w:val="006D73B9"/>
    <w:rsid w:val="006D7EDF"/>
    <w:rsid w:val="006E0395"/>
    <w:rsid w:val="006E05D7"/>
    <w:rsid w:val="006E0838"/>
    <w:rsid w:val="006E09F9"/>
    <w:rsid w:val="006E0EDB"/>
    <w:rsid w:val="006E10E3"/>
    <w:rsid w:val="006E12A3"/>
    <w:rsid w:val="006E20C7"/>
    <w:rsid w:val="006E2C12"/>
    <w:rsid w:val="006E33F4"/>
    <w:rsid w:val="006E3502"/>
    <w:rsid w:val="006E3F47"/>
    <w:rsid w:val="006E47AE"/>
    <w:rsid w:val="006E59A3"/>
    <w:rsid w:val="006E6274"/>
    <w:rsid w:val="006E629A"/>
    <w:rsid w:val="006E6494"/>
    <w:rsid w:val="006E6ABE"/>
    <w:rsid w:val="006E6CE1"/>
    <w:rsid w:val="006E70F6"/>
    <w:rsid w:val="006E7422"/>
    <w:rsid w:val="006E76D2"/>
    <w:rsid w:val="006E79B8"/>
    <w:rsid w:val="006E7D57"/>
    <w:rsid w:val="006F06D8"/>
    <w:rsid w:val="006F181E"/>
    <w:rsid w:val="006F3309"/>
    <w:rsid w:val="006F391E"/>
    <w:rsid w:val="006F3EC6"/>
    <w:rsid w:val="006F4626"/>
    <w:rsid w:val="006F4AC0"/>
    <w:rsid w:val="006F4CC7"/>
    <w:rsid w:val="006F52F8"/>
    <w:rsid w:val="006F6CAC"/>
    <w:rsid w:val="006F6D58"/>
    <w:rsid w:val="006F6D59"/>
    <w:rsid w:val="006F7637"/>
    <w:rsid w:val="006F7865"/>
    <w:rsid w:val="007009EE"/>
    <w:rsid w:val="007012DA"/>
    <w:rsid w:val="007025E0"/>
    <w:rsid w:val="00703CE3"/>
    <w:rsid w:val="007046C5"/>
    <w:rsid w:val="00704827"/>
    <w:rsid w:val="0070617E"/>
    <w:rsid w:val="007067E6"/>
    <w:rsid w:val="00707D11"/>
    <w:rsid w:val="0071010D"/>
    <w:rsid w:val="0071029C"/>
    <w:rsid w:val="00710485"/>
    <w:rsid w:val="007104AB"/>
    <w:rsid w:val="007108B3"/>
    <w:rsid w:val="00711446"/>
    <w:rsid w:val="007114E3"/>
    <w:rsid w:val="00712020"/>
    <w:rsid w:val="00712517"/>
    <w:rsid w:val="00712807"/>
    <w:rsid w:val="00712BC8"/>
    <w:rsid w:val="00712D85"/>
    <w:rsid w:val="00712D9B"/>
    <w:rsid w:val="0071499A"/>
    <w:rsid w:val="007152EC"/>
    <w:rsid w:val="00715DD8"/>
    <w:rsid w:val="0071626E"/>
    <w:rsid w:val="00716A6D"/>
    <w:rsid w:val="00716AB8"/>
    <w:rsid w:val="00716B0B"/>
    <w:rsid w:val="00716EF4"/>
    <w:rsid w:val="007202EB"/>
    <w:rsid w:val="0072058C"/>
    <w:rsid w:val="00720CC6"/>
    <w:rsid w:val="00720F00"/>
    <w:rsid w:val="007213BD"/>
    <w:rsid w:val="00721D09"/>
    <w:rsid w:val="00721D56"/>
    <w:rsid w:val="007227EA"/>
    <w:rsid w:val="00722B1D"/>
    <w:rsid w:val="007234A5"/>
    <w:rsid w:val="0072380A"/>
    <w:rsid w:val="00723FA6"/>
    <w:rsid w:val="00725436"/>
    <w:rsid w:val="00726315"/>
    <w:rsid w:val="007271DA"/>
    <w:rsid w:val="00727AEA"/>
    <w:rsid w:val="00731105"/>
    <w:rsid w:val="00731757"/>
    <w:rsid w:val="00731BB0"/>
    <w:rsid w:val="00731F2A"/>
    <w:rsid w:val="007322A9"/>
    <w:rsid w:val="00732787"/>
    <w:rsid w:val="00732811"/>
    <w:rsid w:val="00732832"/>
    <w:rsid w:val="00732BE0"/>
    <w:rsid w:val="007331C2"/>
    <w:rsid w:val="007333D8"/>
    <w:rsid w:val="00733DA6"/>
    <w:rsid w:val="007343E6"/>
    <w:rsid w:val="00734BEA"/>
    <w:rsid w:val="0073506C"/>
    <w:rsid w:val="007358FA"/>
    <w:rsid w:val="00735AE9"/>
    <w:rsid w:val="00736618"/>
    <w:rsid w:val="00736E23"/>
    <w:rsid w:val="00736E28"/>
    <w:rsid w:val="00737394"/>
    <w:rsid w:val="00737952"/>
    <w:rsid w:val="007408BB"/>
    <w:rsid w:val="00740E7C"/>
    <w:rsid w:val="007416D5"/>
    <w:rsid w:val="00741F1A"/>
    <w:rsid w:val="007423BB"/>
    <w:rsid w:val="007428DA"/>
    <w:rsid w:val="00742912"/>
    <w:rsid w:val="00743A4E"/>
    <w:rsid w:val="00743D92"/>
    <w:rsid w:val="0074478D"/>
    <w:rsid w:val="00744B6C"/>
    <w:rsid w:val="007450D5"/>
    <w:rsid w:val="007454F1"/>
    <w:rsid w:val="00745CC0"/>
    <w:rsid w:val="00745E0F"/>
    <w:rsid w:val="00745F91"/>
    <w:rsid w:val="00746420"/>
    <w:rsid w:val="00746CFB"/>
    <w:rsid w:val="00747533"/>
    <w:rsid w:val="00747B68"/>
    <w:rsid w:val="00747DB3"/>
    <w:rsid w:val="0075062B"/>
    <w:rsid w:val="00750B77"/>
    <w:rsid w:val="00752494"/>
    <w:rsid w:val="00753845"/>
    <w:rsid w:val="00753F99"/>
    <w:rsid w:val="00754D5D"/>
    <w:rsid w:val="00754D97"/>
    <w:rsid w:val="00755293"/>
    <w:rsid w:val="0075599F"/>
    <w:rsid w:val="00755F64"/>
    <w:rsid w:val="007562FE"/>
    <w:rsid w:val="00756FA9"/>
    <w:rsid w:val="007574E0"/>
    <w:rsid w:val="00760755"/>
    <w:rsid w:val="00760B86"/>
    <w:rsid w:val="00760F56"/>
    <w:rsid w:val="0076105A"/>
    <w:rsid w:val="0076120F"/>
    <w:rsid w:val="0076160D"/>
    <w:rsid w:val="00761A84"/>
    <w:rsid w:val="00762264"/>
    <w:rsid w:val="00762285"/>
    <w:rsid w:val="00762A0A"/>
    <w:rsid w:val="00762BA9"/>
    <w:rsid w:val="00763FA8"/>
    <w:rsid w:val="00764030"/>
    <w:rsid w:val="00764FBD"/>
    <w:rsid w:val="007653BB"/>
    <w:rsid w:val="007654B4"/>
    <w:rsid w:val="007658C8"/>
    <w:rsid w:val="0076612F"/>
    <w:rsid w:val="00766AC4"/>
    <w:rsid w:val="00766AF2"/>
    <w:rsid w:val="00767B02"/>
    <w:rsid w:val="00767B82"/>
    <w:rsid w:val="00770235"/>
    <w:rsid w:val="00770FDB"/>
    <w:rsid w:val="007712B9"/>
    <w:rsid w:val="00771A33"/>
    <w:rsid w:val="00772417"/>
    <w:rsid w:val="007726FC"/>
    <w:rsid w:val="00772F07"/>
    <w:rsid w:val="0077306B"/>
    <w:rsid w:val="00775061"/>
    <w:rsid w:val="007754CF"/>
    <w:rsid w:val="00776AEA"/>
    <w:rsid w:val="0077724D"/>
    <w:rsid w:val="007777CC"/>
    <w:rsid w:val="00777AEC"/>
    <w:rsid w:val="00777BBD"/>
    <w:rsid w:val="00781C41"/>
    <w:rsid w:val="00783BCB"/>
    <w:rsid w:val="00783F18"/>
    <w:rsid w:val="00783FCA"/>
    <w:rsid w:val="00784217"/>
    <w:rsid w:val="00784400"/>
    <w:rsid w:val="00784BA1"/>
    <w:rsid w:val="00785D0B"/>
    <w:rsid w:val="00786092"/>
    <w:rsid w:val="0078644B"/>
    <w:rsid w:val="0078668A"/>
    <w:rsid w:val="00786887"/>
    <w:rsid w:val="007871B0"/>
    <w:rsid w:val="00787468"/>
    <w:rsid w:val="00790662"/>
    <w:rsid w:val="0079082B"/>
    <w:rsid w:val="00792503"/>
    <w:rsid w:val="00792AEB"/>
    <w:rsid w:val="00793CBD"/>
    <w:rsid w:val="00793FC7"/>
    <w:rsid w:val="007940DD"/>
    <w:rsid w:val="00794744"/>
    <w:rsid w:val="007947EB"/>
    <w:rsid w:val="00794BD5"/>
    <w:rsid w:val="00794C5D"/>
    <w:rsid w:val="00794FE6"/>
    <w:rsid w:val="007950AF"/>
    <w:rsid w:val="00795D2E"/>
    <w:rsid w:val="00796571"/>
    <w:rsid w:val="007965DD"/>
    <w:rsid w:val="007971CD"/>
    <w:rsid w:val="007971D7"/>
    <w:rsid w:val="00797736"/>
    <w:rsid w:val="007A0498"/>
    <w:rsid w:val="007A0A04"/>
    <w:rsid w:val="007A0AE8"/>
    <w:rsid w:val="007A0B07"/>
    <w:rsid w:val="007A156D"/>
    <w:rsid w:val="007A18A6"/>
    <w:rsid w:val="007A1E45"/>
    <w:rsid w:val="007A2A92"/>
    <w:rsid w:val="007A397E"/>
    <w:rsid w:val="007A3D04"/>
    <w:rsid w:val="007A443E"/>
    <w:rsid w:val="007A4708"/>
    <w:rsid w:val="007A5808"/>
    <w:rsid w:val="007A5BF4"/>
    <w:rsid w:val="007A5CF5"/>
    <w:rsid w:val="007A6164"/>
    <w:rsid w:val="007A6764"/>
    <w:rsid w:val="007A7D91"/>
    <w:rsid w:val="007B1450"/>
    <w:rsid w:val="007B1593"/>
    <w:rsid w:val="007B174D"/>
    <w:rsid w:val="007B1F7A"/>
    <w:rsid w:val="007B23A4"/>
    <w:rsid w:val="007B2715"/>
    <w:rsid w:val="007B3A95"/>
    <w:rsid w:val="007B40F8"/>
    <w:rsid w:val="007B5891"/>
    <w:rsid w:val="007B5E39"/>
    <w:rsid w:val="007B5F60"/>
    <w:rsid w:val="007B65FC"/>
    <w:rsid w:val="007B766F"/>
    <w:rsid w:val="007C0125"/>
    <w:rsid w:val="007C0D3D"/>
    <w:rsid w:val="007C1849"/>
    <w:rsid w:val="007C1B43"/>
    <w:rsid w:val="007C1E98"/>
    <w:rsid w:val="007C2DB3"/>
    <w:rsid w:val="007C3604"/>
    <w:rsid w:val="007C4313"/>
    <w:rsid w:val="007C445C"/>
    <w:rsid w:val="007C4A43"/>
    <w:rsid w:val="007C572A"/>
    <w:rsid w:val="007C58B7"/>
    <w:rsid w:val="007C5D7B"/>
    <w:rsid w:val="007C65F6"/>
    <w:rsid w:val="007C6855"/>
    <w:rsid w:val="007C68C2"/>
    <w:rsid w:val="007C6948"/>
    <w:rsid w:val="007D0CF1"/>
    <w:rsid w:val="007D0E91"/>
    <w:rsid w:val="007D116C"/>
    <w:rsid w:val="007D1193"/>
    <w:rsid w:val="007D1970"/>
    <w:rsid w:val="007D1C1A"/>
    <w:rsid w:val="007D2036"/>
    <w:rsid w:val="007D2916"/>
    <w:rsid w:val="007D35B7"/>
    <w:rsid w:val="007D3756"/>
    <w:rsid w:val="007D386D"/>
    <w:rsid w:val="007D42F9"/>
    <w:rsid w:val="007D46BF"/>
    <w:rsid w:val="007D47D7"/>
    <w:rsid w:val="007D5F08"/>
    <w:rsid w:val="007D6B54"/>
    <w:rsid w:val="007D6E25"/>
    <w:rsid w:val="007D7110"/>
    <w:rsid w:val="007D7543"/>
    <w:rsid w:val="007D776D"/>
    <w:rsid w:val="007D7B72"/>
    <w:rsid w:val="007E07B3"/>
    <w:rsid w:val="007E0A38"/>
    <w:rsid w:val="007E1B28"/>
    <w:rsid w:val="007E1E1C"/>
    <w:rsid w:val="007E22CD"/>
    <w:rsid w:val="007E270E"/>
    <w:rsid w:val="007E356D"/>
    <w:rsid w:val="007E36DD"/>
    <w:rsid w:val="007E3CCB"/>
    <w:rsid w:val="007E40AF"/>
    <w:rsid w:val="007E4277"/>
    <w:rsid w:val="007E5DDD"/>
    <w:rsid w:val="007E633B"/>
    <w:rsid w:val="007E6398"/>
    <w:rsid w:val="007E69A7"/>
    <w:rsid w:val="007E7123"/>
    <w:rsid w:val="007E7300"/>
    <w:rsid w:val="007E73AE"/>
    <w:rsid w:val="007E76E6"/>
    <w:rsid w:val="007F0835"/>
    <w:rsid w:val="007F0C1A"/>
    <w:rsid w:val="007F126C"/>
    <w:rsid w:val="007F172A"/>
    <w:rsid w:val="007F257E"/>
    <w:rsid w:val="007F2D88"/>
    <w:rsid w:val="007F37E8"/>
    <w:rsid w:val="007F53B5"/>
    <w:rsid w:val="007F547A"/>
    <w:rsid w:val="007F630F"/>
    <w:rsid w:val="007F64DB"/>
    <w:rsid w:val="007F6762"/>
    <w:rsid w:val="007F75CA"/>
    <w:rsid w:val="007F7F88"/>
    <w:rsid w:val="0080023A"/>
    <w:rsid w:val="00800551"/>
    <w:rsid w:val="00802F06"/>
    <w:rsid w:val="0080397D"/>
    <w:rsid w:val="00803EC5"/>
    <w:rsid w:val="008041FF"/>
    <w:rsid w:val="00804B44"/>
    <w:rsid w:val="00805266"/>
    <w:rsid w:val="00805466"/>
    <w:rsid w:val="00805DD9"/>
    <w:rsid w:val="008065AE"/>
    <w:rsid w:val="00806F2B"/>
    <w:rsid w:val="00807127"/>
    <w:rsid w:val="00807C0C"/>
    <w:rsid w:val="00807D25"/>
    <w:rsid w:val="00810642"/>
    <w:rsid w:val="00810AE0"/>
    <w:rsid w:val="00810B34"/>
    <w:rsid w:val="0081114F"/>
    <w:rsid w:val="00813803"/>
    <w:rsid w:val="00814B35"/>
    <w:rsid w:val="00814CBE"/>
    <w:rsid w:val="0081582C"/>
    <w:rsid w:val="00816039"/>
    <w:rsid w:val="00816B5B"/>
    <w:rsid w:val="008173D1"/>
    <w:rsid w:val="0081769C"/>
    <w:rsid w:val="008176C7"/>
    <w:rsid w:val="008208C7"/>
    <w:rsid w:val="00820D8B"/>
    <w:rsid w:val="00820E65"/>
    <w:rsid w:val="00821258"/>
    <w:rsid w:val="00821347"/>
    <w:rsid w:val="00821372"/>
    <w:rsid w:val="008214D8"/>
    <w:rsid w:val="0082163D"/>
    <w:rsid w:val="00821D35"/>
    <w:rsid w:val="00821E8E"/>
    <w:rsid w:val="00821FDA"/>
    <w:rsid w:val="0082225E"/>
    <w:rsid w:val="008224B6"/>
    <w:rsid w:val="0082272F"/>
    <w:rsid w:val="008251B9"/>
    <w:rsid w:val="00826EDB"/>
    <w:rsid w:val="00827933"/>
    <w:rsid w:val="00830362"/>
    <w:rsid w:val="00830543"/>
    <w:rsid w:val="008334BE"/>
    <w:rsid w:val="008348B6"/>
    <w:rsid w:val="00834C93"/>
    <w:rsid w:val="00835767"/>
    <w:rsid w:val="0083640E"/>
    <w:rsid w:val="00836FC6"/>
    <w:rsid w:val="00837A6F"/>
    <w:rsid w:val="0084009E"/>
    <w:rsid w:val="008405E5"/>
    <w:rsid w:val="00840645"/>
    <w:rsid w:val="008416DB"/>
    <w:rsid w:val="008418AC"/>
    <w:rsid w:val="00841FAD"/>
    <w:rsid w:val="008421BC"/>
    <w:rsid w:val="00842493"/>
    <w:rsid w:val="00842BB9"/>
    <w:rsid w:val="008433DA"/>
    <w:rsid w:val="00843400"/>
    <w:rsid w:val="00843C06"/>
    <w:rsid w:val="00844B18"/>
    <w:rsid w:val="00845218"/>
    <w:rsid w:val="0084592D"/>
    <w:rsid w:val="00847048"/>
    <w:rsid w:val="0085187A"/>
    <w:rsid w:val="0085217B"/>
    <w:rsid w:val="0085225D"/>
    <w:rsid w:val="00852663"/>
    <w:rsid w:val="008527FD"/>
    <w:rsid w:val="008536B5"/>
    <w:rsid w:val="008541A2"/>
    <w:rsid w:val="008543B8"/>
    <w:rsid w:val="008544DF"/>
    <w:rsid w:val="0085453A"/>
    <w:rsid w:val="00854E20"/>
    <w:rsid w:val="0085623B"/>
    <w:rsid w:val="00856B94"/>
    <w:rsid w:val="00856BBD"/>
    <w:rsid w:val="00856C35"/>
    <w:rsid w:val="00856FF3"/>
    <w:rsid w:val="008572D3"/>
    <w:rsid w:val="00857315"/>
    <w:rsid w:val="008577D0"/>
    <w:rsid w:val="00860B85"/>
    <w:rsid w:val="00860C4C"/>
    <w:rsid w:val="00861204"/>
    <w:rsid w:val="00861B48"/>
    <w:rsid w:val="00861C44"/>
    <w:rsid w:val="008621CA"/>
    <w:rsid w:val="0086230C"/>
    <w:rsid w:val="008625A7"/>
    <w:rsid w:val="0086348A"/>
    <w:rsid w:val="0086363C"/>
    <w:rsid w:val="00863A52"/>
    <w:rsid w:val="00863BC6"/>
    <w:rsid w:val="00863FC8"/>
    <w:rsid w:val="00864737"/>
    <w:rsid w:val="00864C86"/>
    <w:rsid w:val="00864E48"/>
    <w:rsid w:val="00867DC4"/>
    <w:rsid w:val="0087034C"/>
    <w:rsid w:val="00870865"/>
    <w:rsid w:val="00870C45"/>
    <w:rsid w:val="00871954"/>
    <w:rsid w:val="00871DFF"/>
    <w:rsid w:val="008723A7"/>
    <w:rsid w:val="008733F8"/>
    <w:rsid w:val="00873609"/>
    <w:rsid w:val="008738BB"/>
    <w:rsid w:val="00873CD1"/>
    <w:rsid w:val="008746B3"/>
    <w:rsid w:val="00874CA3"/>
    <w:rsid w:val="00874EEB"/>
    <w:rsid w:val="008766D6"/>
    <w:rsid w:val="00877C88"/>
    <w:rsid w:val="00880053"/>
    <w:rsid w:val="00881042"/>
    <w:rsid w:val="00881C81"/>
    <w:rsid w:val="00882BCC"/>
    <w:rsid w:val="00884357"/>
    <w:rsid w:val="0088475D"/>
    <w:rsid w:val="00884BDC"/>
    <w:rsid w:val="00884C36"/>
    <w:rsid w:val="00885124"/>
    <w:rsid w:val="0088593D"/>
    <w:rsid w:val="00885C40"/>
    <w:rsid w:val="0088673B"/>
    <w:rsid w:val="00886808"/>
    <w:rsid w:val="00886FC5"/>
    <w:rsid w:val="00887322"/>
    <w:rsid w:val="00887792"/>
    <w:rsid w:val="00887793"/>
    <w:rsid w:val="00887D17"/>
    <w:rsid w:val="00890CF8"/>
    <w:rsid w:val="0089110B"/>
    <w:rsid w:val="00891133"/>
    <w:rsid w:val="00891239"/>
    <w:rsid w:val="008915A4"/>
    <w:rsid w:val="008916B5"/>
    <w:rsid w:val="008917B9"/>
    <w:rsid w:val="008917F6"/>
    <w:rsid w:val="00891E0C"/>
    <w:rsid w:val="008923AF"/>
    <w:rsid w:val="00892639"/>
    <w:rsid w:val="008928C9"/>
    <w:rsid w:val="00892D92"/>
    <w:rsid w:val="00892EDE"/>
    <w:rsid w:val="00893364"/>
    <w:rsid w:val="00893B0C"/>
    <w:rsid w:val="00893CBD"/>
    <w:rsid w:val="00893D10"/>
    <w:rsid w:val="0089439C"/>
    <w:rsid w:val="008947AE"/>
    <w:rsid w:val="00894845"/>
    <w:rsid w:val="0089498D"/>
    <w:rsid w:val="00894F19"/>
    <w:rsid w:val="00895787"/>
    <w:rsid w:val="008961A6"/>
    <w:rsid w:val="00896580"/>
    <w:rsid w:val="008965C3"/>
    <w:rsid w:val="0089688D"/>
    <w:rsid w:val="008968D1"/>
    <w:rsid w:val="00896A19"/>
    <w:rsid w:val="00896E33"/>
    <w:rsid w:val="00897092"/>
    <w:rsid w:val="008A113B"/>
    <w:rsid w:val="008A241C"/>
    <w:rsid w:val="008A257A"/>
    <w:rsid w:val="008A3388"/>
    <w:rsid w:val="008A3DFC"/>
    <w:rsid w:val="008A4263"/>
    <w:rsid w:val="008A446A"/>
    <w:rsid w:val="008A46BE"/>
    <w:rsid w:val="008A4CA5"/>
    <w:rsid w:val="008A4E7D"/>
    <w:rsid w:val="008A57DF"/>
    <w:rsid w:val="008A594C"/>
    <w:rsid w:val="008A6078"/>
    <w:rsid w:val="008A6089"/>
    <w:rsid w:val="008A7A53"/>
    <w:rsid w:val="008B1468"/>
    <w:rsid w:val="008B1523"/>
    <w:rsid w:val="008B1549"/>
    <w:rsid w:val="008B173B"/>
    <w:rsid w:val="008B1B86"/>
    <w:rsid w:val="008B1EB7"/>
    <w:rsid w:val="008B2732"/>
    <w:rsid w:val="008B4389"/>
    <w:rsid w:val="008B4441"/>
    <w:rsid w:val="008B44D1"/>
    <w:rsid w:val="008B47EE"/>
    <w:rsid w:val="008B5245"/>
    <w:rsid w:val="008B578F"/>
    <w:rsid w:val="008B638F"/>
    <w:rsid w:val="008B70AD"/>
    <w:rsid w:val="008B754D"/>
    <w:rsid w:val="008B7B32"/>
    <w:rsid w:val="008C171A"/>
    <w:rsid w:val="008C1ABC"/>
    <w:rsid w:val="008C1E27"/>
    <w:rsid w:val="008C1F0A"/>
    <w:rsid w:val="008C2171"/>
    <w:rsid w:val="008C27BF"/>
    <w:rsid w:val="008C2AAD"/>
    <w:rsid w:val="008C2B1D"/>
    <w:rsid w:val="008C3262"/>
    <w:rsid w:val="008C3496"/>
    <w:rsid w:val="008C3E3E"/>
    <w:rsid w:val="008C3F4D"/>
    <w:rsid w:val="008C453B"/>
    <w:rsid w:val="008C5736"/>
    <w:rsid w:val="008C5810"/>
    <w:rsid w:val="008C6459"/>
    <w:rsid w:val="008C6557"/>
    <w:rsid w:val="008C669B"/>
    <w:rsid w:val="008C674C"/>
    <w:rsid w:val="008C7B10"/>
    <w:rsid w:val="008C7D08"/>
    <w:rsid w:val="008C7DDD"/>
    <w:rsid w:val="008D060F"/>
    <w:rsid w:val="008D0B18"/>
    <w:rsid w:val="008D0E2A"/>
    <w:rsid w:val="008D1E87"/>
    <w:rsid w:val="008D270E"/>
    <w:rsid w:val="008D3CC8"/>
    <w:rsid w:val="008D4264"/>
    <w:rsid w:val="008D534F"/>
    <w:rsid w:val="008D5390"/>
    <w:rsid w:val="008D5CA7"/>
    <w:rsid w:val="008D61E5"/>
    <w:rsid w:val="008D7502"/>
    <w:rsid w:val="008D7D7C"/>
    <w:rsid w:val="008E0467"/>
    <w:rsid w:val="008E0E8A"/>
    <w:rsid w:val="008E14DD"/>
    <w:rsid w:val="008E17A5"/>
    <w:rsid w:val="008E259F"/>
    <w:rsid w:val="008E2634"/>
    <w:rsid w:val="008E341C"/>
    <w:rsid w:val="008E358B"/>
    <w:rsid w:val="008E3F49"/>
    <w:rsid w:val="008E4A0F"/>
    <w:rsid w:val="008E4A2A"/>
    <w:rsid w:val="008E543B"/>
    <w:rsid w:val="008E5AEF"/>
    <w:rsid w:val="008E5B16"/>
    <w:rsid w:val="008E60BE"/>
    <w:rsid w:val="008E69E0"/>
    <w:rsid w:val="008E6C27"/>
    <w:rsid w:val="008E6C98"/>
    <w:rsid w:val="008E7DC5"/>
    <w:rsid w:val="008F02FE"/>
    <w:rsid w:val="008F0CD9"/>
    <w:rsid w:val="008F16D4"/>
    <w:rsid w:val="008F2A5A"/>
    <w:rsid w:val="008F3623"/>
    <w:rsid w:val="008F47CC"/>
    <w:rsid w:val="008F4827"/>
    <w:rsid w:val="008F49F5"/>
    <w:rsid w:val="008F4A04"/>
    <w:rsid w:val="008F5211"/>
    <w:rsid w:val="008F52F5"/>
    <w:rsid w:val="008F5A05"/>
    <w:rsid w:val="008F5C87"/>
    <w:rsid w:val="008F6038"/>
    <w:rsid w:val="008F6766"/>
    <w:rsid w:val="008F7308"/>
    <w:rsid w:val="008F7497"/>
    <w:rsid w:val="008F74E6"/>
    <w:rsid w:val="008F772C"/>
    <w:rsid w:val="008F797D"/>
    <w:rsid w:val="0090022D"/>
    <w:rsid w:val="0090028C"/>
    <w:rsid w:val="0090303E"/>
    <w:rsid w:val="0090493C"/>
    <w:rsid w:val="009054EE"/>
    <w:rsid w:val="00905CD1"/>
    <w:rsid w:val="00905E56"/>
    <w:rsid w:val="009064A9"/>
    <w:rsid w:val="00906B2F"/>
    <w:rsid w:val="009079ED"/>
    <w:rsid w:val="00907BB2"/>
    <w:rsid w:val="00907EF5"/>
    <w:rsid w:val="00910190"/>
    <w:rsid w:val="0091155C"/>
    <w:rsid w:val="00911C79"/>
    <w:rsid w:val="009121D4"/>
    <w:rsid w:val="00912B67"/>
    <w:rsid w:val="00912C1D"/>
    <w:rsid w:val="00912CC6"/>
    <w:rsid w:val="00912E19"/>
    <w:rsid w:val="00913612"/>
    <w:rsid w:val="009139AB"/>
    <w:rsid w:val="00916290"/>
    <w:rsid w:val="00916DAB"/>
    <w:rsid w:val="00916E1F"/>
    <w:rsid w:val="00916E7D"/>
    <w:rsid w:val="0092052F"/>
    <w:rsid w:val="009208AE"/>
    <w:rsid w:val="00920D18"/>
    <w:rsid w:val="009211CD"/>
    <w:rsid w:val="0092146F"/>
    <w:rsid w:val="00921479"/>
    <w:rsid w:val="009225DA"/>
    <w:rsid w:val="00923D33"/>
    <w:rsid w:val="00923DA3"/>
    <w:rsid w:val="0092419B"/>
    <w:rsid w:val="009249C5"/>
    <w:rsid w:val="009262B2"/>
    <w:rsid w:val="009267C1"/>
    <w:rsid w:val="00926A82"/>
    <w:rsid w:val="00926CEC"/>
    <w:rsid w:val="0092726B"/>
    <w:rsid w:val="00930233"/>
    <w:rsid w:val="0093038B"/>
    <w:rsid w:val="0093048B"/>
    <w:rsid w:val="00930642"/>
    <w:rsid w:val="00930C6F"/>
    <w:rsid w:val="00931320"/>
    <w:rsid w:val="0093192F"/>
    <w:rsid w:val="00932B0B"/>
    <w:rsid w:val="00932FFE"/>
    <w:rsid w:val="009332F4"/>
    <w:rsid w:val="00934364"/>
    <w:rsid w:val="009346AE"/>
    <w:rsid w:val="00934CB7"/>
    <w:rsid w:val="00934D7D"/>
    <w:rsid w:val="00934FE1"/>
    <w:rsid w:val="00935587"/>
    <w:rsid w:val="00935CEE"/>
    <w:rsid w:val="00935D68"/>
    <w:rsid w:val="0093605E"/>
    <w:rsid w:val="00936161"/>
    <w:rsid w:val="00936284"/>
    <w:rsid w:val="00937B10"/>
    <w:rsid w:val="00937CD9"/>
    <w:rsid w:val="0094050C"/>
    <w:rsid w:val="0094053E"/>
    <w:rsid w:val="00942467"/>
    <w:rsid w:val="00942D6B"/>
    <w:rsid w:val="009430CA"/>
    <w:rsid w:val="009434F3"/>
    <w:rsid w:val="00943606"/>
    <w:rsid w:val="009438A9"/>
    <w:rsid w:val="009440E7"/>
    <w:rsid w:val="00944D2F"/>
    <w:rsid w:val="00945160"/>
    <w:rsid w:val="009456B9"/>
    <w:rsid w:val="00945779"/>
    <w:rsid w:val="00945F84"/>
    <w:rsid w:val="009460C8"/>
    <w:rsid w:val="00946A27"/>
    <w:rsid w:val="00947063"/>
    <w:rsid w:val="0094717B"/>
    <w:rsid w:val="0094735D"/>
    <w:rsid w:val="009479DB"/>
    <w:rsid w:val="00947EC9"/>
    <w:rsid w:val="00950673"/>
    <w:rsid w:val="00950817"/>
    <w:rsid w:val="00951005"/>
    <w:rsid w:val="009511BB"/>
    <w:rsid w:val="00951789"/>
    <w:rsid w:val="00951F08"/>
    <w:rsid w:val="009521EE"/>
    <w:rsid w:val="00952525"/>
    <w:rsid w:val="00953067"/>
    <w:rsid w:val="009530F7"/>
    <w:rsid w:val="00953CFA"/>
    <w:rsid w:val="00953D69"/>
    <w:rsid w:val="00954494"/>
    <w:rsid w:val="009545D4"/>
    <w:rsid w:val="00954A99"/>
    <w:rsid w:val="00954B6E"/>
    <w:rsid w:val="00954BE6"/>
    <w:rsid w:val="00954C45"/>
    <w:rsid w:val="009556B5"/>
    <w:rsid w:val="00955AC2"/>
    <w:rsid w:val="00955BB7"/>
    <w:rsid w:val="00955EF0"/>
    <w:rsid w:val="0095637F"/>
    <w:rsid w:val="009567FD"/>
    <w:rsid w:val="00957238"/>
    <w:rsid w:val="00957968"/>
    <w:rsid w:val="00957BE6"/>
    <w:rsid w:val="00957DD4"/>
    <w:rsid w:val="00960236"/>
    <w:rsid w:val="00960F06"/>
    <w:rsid w:val="009610A7"/>
    <w:rsid w:val="00961A5E"/>
    <w:rsid w:val="00961ACD"/>
    <w:rsid w:val="00962C43"/>
    <w:rsid w:val="00962E56"/>
    <w:rsid w:val="009636F6"/>
    <w:rsid w:val="00964F3A"/>
    <w:rsid w:val="00964FD0"/>
    <w:rsid w:val="00965EB0"/>
    <w:rsid w:val="009664B4"/>
    <w:rsid w:val="00966A16"/>
    <w:rsid w:val="009672AA"/>
    <w:rsid w:val="0096773A"/>
    <w:rsid w:val="00967EE5"/>
    <w:rsid w:val="009703FE"/>
    <w:rsid w:val="009704C7"/>
    <w:rsid w:val="009706C9"/>
    <w:rsid w:val="00972953"/>
    <w:rsid w:val="00973071"/>
    <w:rsid w:val="00973426"/>
    <w:rsid w:val="00973E3D"/>
    <w:rsid w:val="009742E6"/>
    <w:rsid w:val="009746CF"/>
    <w:rsid w:val="00975329"/>
    <w:rsid w:val="00975DAF"/>
    <w:rsid w:val="00976DF8"/>
    <w:rsid w:val="00977B1D"/>
    <w:rsid w:val="009801C9"/>
    <w:rsid w:val="009803C6"/>
    <w:rsid w:val="0098079C"/>
    <w:rsid w:val="00980B71"/>
    <w:rsid w:val="00980E35"/>
    <w:rsid w:val="00981D8A"/>
    <w:rsid w:val="00982E8D"/>
    <w:rsid w:val="0098404E"/>
    <w:rsid w:val="00984092"/>
    <w:rsid w:val="00984993"/>
    <w:rsid w:val="00985792"/>
    <w:rsid w:val="00986013"/>
    <w:rsid w:val="00986160"/>
    <w:rsid w:val="009863C9"/>
    <w:rsid w:val="00986734"/>
    <w:rsid w:val="009867AB"/>
    <w:rsid w:val="0098782F"/>
    <w:rsid w:val="009905D4"/>
    <w:rsid w:val="009908B9"/>
    <w:rsid w:val="0099155D"/>
    <w:rsid w:val="009916FF"/>
    <w:rsid w:val="00991F33"/>
    <w:rsid w:val="00992509"/>
    <w:rsid w:val="00992CD3"/>
    <w:rsid w:val="00992D73"/>
    <w:rsid w:val="00992E49"/>
    <w:rsid w:val="00993F88"/>
    <w:rsid w:val="009945D2"/>
    <w:rsid w:val="009947E8"/>
    <w:rsid w:val="00994DC3"/>
    <w:rsid w:val="009954C8"/>
    <w:rsid w:val="009958B3"/>
    <w:rsid w:val="00995EE4"/>
    <w:rsid w:val="0099629A"/>
    <w:rsid w:val="0099658C"/>
    <w:rsid w:val="0099673D"/>
    <w:rsid w:val="00996990"/>
    <w:rsid w:val="00996FA0"/>
    <w:rsid w:val="0099711B"/>
    <w:rsid w:val="00997BC1"/>
    <w:rsid w:val="009A05A3"/>
    <w:rsid w:val="009A0953"/>
    <w:rsid w:val="009A0D64"/>
    <w:rsid w:val="009A349C"/>
    <w:rsid w:val="009A35C0"/>
    <w:rsid w:val="009A36C3"/>
    <w:rsid w:val="009A3984"/>
    <w:rsid w:val="009A4070"/>
    <w:rsid w:val="009A4117"/>
    <w:rsid w:val="009A4832"/>
    <w:rsid w:val="009A6279"/>
    <w:rsid w:val="009A6415"/>
    <w:rsid w:val="009A64ED"/>
    <w:rsid w:val="009A6935"/>
    <w:rsid w:val="009A6D25"/>
    <w:rsid w:val="009A777D"/>
    <w:rsid w:val="009B11F5"/>
    <w:rsid w:val="009B15E3"/>
    <w:rsid w:val="009B283C"/>
    <w:rsid w:val="009B39E3"/>
    <w:rsid w:val="009B3B5A"/>
    <w:rsid w:val="009B5BF2"/>
    <w:rsid w:val="009B5EB0"/>
    <w:rsid w:val="009B5F70"/>
    <w:rsid w:val="009B6BE9"/>
    <w:rsid w:val="009B6D2F"/>
    <w:rsid w:val="009B6EEC"/>
    <w:rsid w:val="009B6F1C"/>
    <w:rsid w:val="009B75EC"/>
    <w:rsid w:val="009B7618"/>
    <w:rsid w:val="009B79B0"/>
    <w:rsid w:val="009B7DDB"/>
    <w:rsid w:val="009C0B05"/>
    <w:rsid w:val="009C1231"/>
    <w:rsid w:val="009C1B01"/>
    <w:rsid w:val="009C2075"/>
    <w:rsid w:val="009C231D"/>
    <w:rsid w:val="009C31E2"/>
    <w:rsid w:val="009C33BB"/>
    <w:rsid w:val="009C3A31"/>
    <w:rsid w:val="009C4DD7"/>
    <w:rsid w:val="009C4FAD"/>
    <w:rsid w:val="009C5F89"/>
    <w:rsid w:val="009C64A4"/>
    <w:rsid w:val="009D0178"/>
    <w:rsid w:val="009D03AA"/>
    <w:rsid w:val="009D07FC"/>
    <w:rsid w:val="009D089B"/>
    <w:rsid w:val="009D170F"/>
    <w:rsid w:val="009D2374"/>
    <w:rsid w:val="009D28F8"/>
    <w:rsid w:val="009D2BD3"/>
    <w:rsid w:val="009D3947"/>
    <w:rsid w:val="009D3C28"/>
    <w:rsid w:val="009D3CCD"/>
    <w:rsid w:val="009D3DA5"/>
    <w:rsid w:val="009D43CB"/>
    <w:rsid w:val="009D5A95"/>
    <w:rsid w:val="009D5D9D"/>
    <w:rsid w:val="009D6CE3"/>
    <w:rsid w:val="009D6E84"/>
    <w:rsid w:val="009D784C"/>
    <w:rsid w:val="009D7FE0"/>
    <w:rsid w:val="009E1803"/>
    <w:rsid w:val="009E2473"/>
    <w:rsid w:val="009E2A09"/>
    <w:rsid w:val="009E3511"/>
    <w:rsid w:val="009E3C14"/>
    <w:rsid w:val="009E4929"/>
    <w:rsid w:val="009E4A85"/>
    <w:rsid w:val="009E4E45"/>
    <w:rsid w:val="009E512F"/>
    <w:rsid w:val="009E5257"/>
    <w:rsid w:val="009E594B"/>
    <w:rsid w:val="009E5E84"/>
    <w:rsid w:val="009E63DA"/>
    <w:rsid w:val="009E7D60"/>
    <w:rsid w:val="009E7EEE"/>
    <w:rsid w:val="009F04C9"/>
    <w:rsid w:val="009F080B"/>
    <w:rsid w:val="009F1377"/>
    <w:rsid w:val="009F1862"/>
    <w:rsid w:val="009F2BF4"/>
    <w:rsid w:val="009F3B75"/>
    <w:rsid w:val="009F427A"/>
    <w:rsid w:val="009F4CA0"/>
    <w:rsid w:val="009F4E5D"/>
    <w:rsid w:val="009F5E53"/>
    <w:rsid w:val="009F7290"/>
    <w:rsid w:val="00A0081B"/>
    <w:rsid w:val="00A00FF0"/>
    <w:rsid w:val="00A01970"/>
    <w:rsid w:val="00A0204B"/>
    <w:rsid w:val="00A02933"/>
    <w:rsid w:val="00A032E0"/>
    <w:rsid w:val="00A03C23"/>
    <w:rsid w:val="00A03E60"/>
    <w:rsid w:val="00A03F9D"/>
    <w:rsid w:val="00A04797"/>
    <w:rsid w:val="00A051B9"/>
    <w:rsid w:val="00A05797"/>
    <w:rsid w:val="00A05F45"/>
    <w:rsid w:val="00A061EE"/>
    <w:rsid w:val="00A067E4"/>
    <w:rsid w:val="00A06A67"/>
    <w:rsid w:val="00A06CFF"/>
    <w:rsid w:val="00A06DD5"/>
    <w:rsid w:val="00A077C2"/>
    <w:rsid w:val="00A0781D"/>
    <w:rsid w:val="00A1207A"/>
    <w:rsid w:val="00A12361"/>
    <w:rsid w:val="00A12951"/>
    <w:rsid w:val="00A13069"/>
    <w:rsid w:val="00A13D77"/>
    <w:rsid w:val="00A143FB"/>
    <w:rsid w:val="00A14625"/>
    <w:rsid w:val="00A14853"/>
    <w:rsid w:val="00A14D3A"/>
    <w:rsid w:val="00A1509D"/>
    <w:rsid w:val="00A15B25"/>
    <w:rsid w:val="00A15E22"/>
    <w:rsid w:val="00A17732"/>
    <w:rsid w:val="00A20317"/>
    <w:rsid w:val="00A21144"/>
    <w:rsid w:val="00A2114F"/>
    <w:rsid w:val="00A216DF"/>
    <w:rsid w:val="00A219CD"/>
    <w:rsid w:val="00A21B2C"/>
    <w:rsid w:val="00A21FA2"/>
    <w:rsid w:val="00A223FE"/>
    <w:rsid w:val="00A229B9"/>
    <w:rsid w:val="00A2445F"/>
    <w:rsid w:val="00A24A1A"/>
    <w:rsid w:val="00A252C5"/>
    <w:rsid w:val="00A25517"/>
    <w:rsid w:val="00A25E22"/>
    <w:rsid w:val="00A27400"/>
    <w:rsid w:val="00A27C85"/>
    <w:rsid w:val="00A31004"/>
    <w:rsid w:val="00A31983"/>
    <w:rsid w:val="00A31E59"/>
    <w:rsid w:val="00A32194"/>
    <w:rsid w:val="00A34500"/>
    <w:rsid w:val="00A353C6"/>
    <w:rsid w:val="00A36044"/>
    <w:rsid w:val="00A36292"/>
    <w:rsid w:val="00A37242"/>
    <w:rsid w:val="00A3731D"/>
    <w:rsid w:val="00A40246"/>
    <w:rsid w:val="00A40CF8"/>
    <w:rsid w:val="00A40ED0"/>
    <w:rsid w:val="00A418DF"/>
    <w:rsid w:val="00A41CB9"/>
    <w:rsid w:val="00A42516"/>
    <w:rsid w:val="00A42BD6"/>
    <w:rsid w:val="00A42EE3"/>
    <w:rsid w:val="00A4300B"/>
    <w:rsid w:val="00A43487"/>
    <w:rsid w:val="00A43A5C"/>
    <w:rsid w:val="00A43D18"/>
    <w:rsid w:val="00A447D4"/>
    <w:rsid w:val="00A44896"/>
    <w:rsid w:val="00A44A31"/>
    <w:rsid w:val="00A45706"/>
    <w:rsid w:val="00A464B6"/>
    <w:rsid w:val="00A46582"/>
    <w:rsid w:val="00A47096"/>
    <w:rsid w:val="00A4760E"/>
    <w:rsid w:val="00A4767C"/>
    <w:rsid w:val="00A507DD"/>
    <w:rsid w:val="00A515DF"/>
    <w:rsid w:val="00A52A32"/>
    <w:rsid w:val="00A52D26"/>
    <w:rsid w:val="00A5368A"/>
    <w:rsid w:val="00A53E59"/>
    <w:rsid w:val="00A542E2"/>
    <w:rsid w:val="00A55258"/>
    <w:rsid w:val="00A55A9D"/>
    <w:rsid w:val="00A55F31"/>
    <w:rsid w:val="00A563F9"/>
    <w:rsid w:val="00A56EEC"/>
    <w:rsid w:val="00A57F6E"/>
    <w:rsid w:val="00A60F20"/>
    <w:rsid w:val="00A61353"/>
    <w:rsid w:val="00A614B4"/>
    <w:rsid w:val="00A61D68"/>
    <w:rsid w:val="00A63F17"/>
    <w:rsid w:val="00A64A4C"/>
    <w:rsid w:val="00A65EDC"/>
    <w:rsid w:val="00A6643B"/>
    <w:rsid w:val="00A66500"/>
    <w:rsid w:val="00A67BAA"/>
    <w:rsid w:val="00A67D8A"/>
    <w:rsid w:val="00A70344"/>
    <w:rsid w:val="00A707A2"/>
    <w:rsid w:val="00A71599"/>
    <w:rsid w:val="00A7175D"/>
    <w:rsid w:val="00A7248E"/>
    <w:rsid w:val="00A725DB"/>
    <w:rsid w:val="00A727C0"/>
    <w:rsid w:val="00A72921"/>
    <w:rsid w:val="00A72C04"/>
    <w:rsid w:val="00A739DA"/>
    <w:rsid w:val="00A73E6A"/>
    <w:rsid w:val="00A7473A"/>
    <w:rsid w:val="00A74C1E"/>
    <w:rsid w:val="00A74E01"/>
    <w:rsid w:val="00A75919"/>
    <w:rsid w:val="00A75BB2"/>
    <w:rsid w:val="00A75C13"/>
    <w:rsid w:val="00A760EC"/>
    <w:rsid w:val="00A77518"/>
    <w:rsid w:val="00A77646"/>
    <w:rsid w:val="00A77672"/>
    <w:rsid w:val="00A777E0"/>
    <w:rsid w:val="00A77B2C"/>
    <w:rsid w:val="00A77E5B"/>
    <w:rsid w:val="00A80268"/>
    <w:rsid w:val="00A82AC4"/>
    <w:rsid w:val="00A82F9F"/>
    <w:rsid w:val="00A83BB5"/>
    <w:rsid w:val="00A847A6"/>
    <w:rsid w:val="00A85922"/>
    <w:rsid w:val="00A865DD"/>
    <w:rsid w:val="00A869F6"/>
    <w:rsid w:val="00A87716"/>
    <w:rsid w:val="00A87A97"/>
    <w:rsid w:val="00A87D9B"/>
    <w:rsid w:val="00A91BB0"/>
    <w:rsid w:val="00A94494"/>
    <w:rsid w:val="00A94D0F"/>
    <w:rsid w:val="00A95742"/>
    <w:rsid w:val="00A9591E"/>
    <w:rsid w:val="00A95B97"/>
    <w:rsid w:val="00A96D4A"/>
    <w:rsid w:val="00A9792A"/>
    <w:rsid w:val="00AA0627"/>
    <w:rsid w:val="00AA0A8E"/>
    <w:rsid w:val="00AA0CED"/>
    <w:rsid w:val="00AA119D"/>
    <w:rsid w:val="00AA15CF"/>
    <w:rsid w:val="00AA2126"/>
    <w:rsid w:val="00AA22B5"/>
    <w:rsid w:val="00AA2755"/>
    <w:rsid w:val="00AA3982"/>
    <w:rsid w:val="00AA3E0D"/>
    <w:rsid w:val="00AA3E6E"/>
    <w:rsid w:val="00AA3E82"/>
    <w:rsid w:val="00AA3EF2"/>
    <w:rsid w:val="00AA473C"/>
    <w:rsid w:val="00AA4EDF"/>
    <w:rsid w:val="00AA52ED"/>
    <w:rsid w:val="00AA5F42"/>
    <w:rsid w:val="00AA5FC7"/>
    <w:rsid w:val="00AA688B"/>
    <w:rsid w:val="00AA7E86"/>
    <w:rsid w:val="00AB00A2"/>
    <w:rsid w:val="00AB0238"/>
    <w:rsid w:val="00AB0BE4"/>
    <w:rsid w:val="00AB0CB3"/>
    <w:rsid w:val="00AB1206"/>
    <w:rsid w:val="00AB14C3"/>
    <w:rsid w:val="00AB19CE"/>
    <w:rsid w:val="00AB1E7E"/>
    <w:rsid w:val="00AB2151"/>
    <w:rsid w:val="00AB24ED"/>
    <w:rsid w:val="00AB3C31"/>
    <w:rsid w:val="00AB4087"/>
    <w:rsid w:val="00AB45E4"/>
    <w:rsid w:val="00AB4B0C"/>
    <w:rsid w:val="00AB4D78"/>
    <w:rsid w:val="00AB4DF7"/>
    <w:rsid w:val="00AB5F94"/>
    <w:rsid w:val="00AB65D1"/>
    <w:rsid w:val="00AB6BAE"/>
    <w:rsid w:val="00AB71CF"/>
    <w:rsid w:val="00AB749B"/>
    <w:rsid w:val="00AC1141"/>
    <w:rsid w:val="00AC1A83"/>
    <w:rsid w:val="00AC1C12"/>
    <w:rsid w:val="00AC1C13"/>
    <w:rsid w:val="00AC22DE"/>
    <w:rsid w:val="00AC276A"/>
    <w:rsid w:val="00AC2F10"/>
    <w:rsid w:val="00AC2FFA"/>
    <w:rsid w:val="00AC372D"/>
    <w:rsid w:val="00AC3DC5"/>
    <w:rsid w:val="00AC497C"/>
    <w:rsid w:val="00AC53FF"/>
    <w:rsid w:val="00AC54E9"/>
    <w:rsid w:val="00AC58B2"/>
    <w:rsid w:val="00AC5909"/>
    <w:rsid w:val="00AC5F60"/>
    <w:rsid w:val="00AC695D"/>
    <w:rsid w:val="00AD0481"/>
    <w:rsid w:val="00AD08F2"/>
    <w:rsid w:val="00AD1A8F"/>
    <w:rsid w:val="00AD1D4E"/>
    <w:rsid w:val="00AD1ECB"/>
    <w:rsid w:val="00AD2725"/>
    <w:rsid w:val="00AD3554"/>
    <w:rsid w:val="00AD49EF"/>
    <w:rsid w:val="00AD5432"/>
    <w:rsid w:val="00AD55F9"/>
    <w:rsid w:val="00AD6027"/>
    <w:rsid w:val="00AD6561"/>
    <w:rsid w:val="00AD69FE"/>
    <w:rsid w:val="00AD6AD4"/>
    <w:rsid w:val="00AD6EB5"/>
    <w:rsid w:val="00AD7109"/>
    <w:rsid w:val="00AD7F5C"/>
    <w:rsid w:val="00AE013B"/>
    <w:rsid w:val="00AE0AFA"/>
    <w:rsid w:val="00AE0BCE"/>
    <w:rsid w:val="00AE20B7"/>
    <w:rsid w:val="00AE244E"/>
    <w:rsid w:val="00AE2C21"/>
    <w:rsid w:val="00AE2E5C"/>
    <w:rsid w:val="00AE32B9"/>
    <w:rsid w:val="00AE397E"/>
    <w:rsid w:val="00AE3C2C"/>
    <w:rsid w:val="00AE443D"/>
    <w:rsid w:val="00AE48F9"/>
    <w:rsid w:val="00AE49E6"/>
    <w:rsid w:val="00AE525B"/>
    <w:rsid w:val="00AE5A9D"/>
    <w:rsid w:val="00AE5E8F"/>
    <w:rsid w:val="00AE6151"/>
    <w:rsid w:val="00AE714F"/>
    <w:rsid w:val="00AE7BD3"/>
    <w:rsid w:val="00AF0577"/>
    <w:rsid w:val="00AF0B48"/>
    <w:rsid w:val="00AF107A"/>
    <w:rsid w:val="00AF14F3"/>
    <w:rsid w:val="00AF180B"/>
    <w:rsid w:val="00AF1A62"/>
    <w:rsid w:val="00AF2521"/>
    <w:rsid w:val="00AF4B60"/>
    <w:rsid w:val="00AF5807"/>
    <w:rsid w:val="00AF5D67"/>
    <w:rsid w:val="00AF644D"/>
    <w:rsid w:val="00AF73EB"/>
    <w:rsid w:val="00AF73EF"/>
    <w:rsid w:val="00B00733"/>
    <w:rsid w:val="00B00F30"/>
    <w:rsid w:val="00B012F1"/>
    <w:rsid w:val="00B01DB9"/>
    <w:rsid w:val="00B02178"/>
    <w:rsid w:val="00B02981"/>
    <w:rsid w:val="00B02C8C"/>
    <w:rsid w:val="00B02C9E"/>
    <w:rsid w:val="00B02F48"/>
    <w:rsid w:val="00B036D4"/>
    <w:rsid w:val="00B046FE"/>
    <w:rsid w:val="00B04B2B"/>
    <w:rsid w:val="00B04E14"/>
    <w:rsid w:val="00B04E33"/>
    <w:rsid w:val="00B04E6A"/>
    <w:rsid w:val="00B05B09"/>
    <w:rsid w:val="00B06091"/>
    <w:rsid w:val="00B06370"/>
    <w:rsid w:val="00B0639F"/>
    <w:rsid w:val="00B06AF7"/>
    <w:rsid w:val="00B11957"/>
    <w:rsid w:val="00B11A0C"/>
    <w:rsid w:val="00B11ECC"/>
    <w:rsid w:val="00B12991"/>
    <w:rsid w:val="00B12DBF"/>
    <w:rsid w:val="00B13F28"/>
    <w:rsid w:val="00B1545F"/>
    <w:rsid w:val="00B15C75"/>
    <w:rsid w:val="00B16034"/>
    <w:rsid w:val="00B162D3"/>
    <w:rsid w:val="00B1711E"/>
    <w:rsid w:val="00B1740D"/>
    <w:rsid w:val="00B1744E"/>
    <w:rsid w:val="00B20889"/>
    <w:rsid w:val="00B208E0"/>
    <w:rsid w:val="00B21400"/>
    <w:rsid w:val="00B21BD4"/>
    <w:rsid w:val="00B2272A"/>
    <w:rsid w:val="00B23171"/>
    <w:rsid w:val="00B237CA"/>
    <w:rsid w:val="00B24481"/>
    <w:rsid w:val="00B2578C"/>
    <w:rsid w:val="00B25883"/>
    <w:rsid w:val="00B26CB6"/>
    <w:rsid w:val="00B27ECB"/>
    <w:rsid w:val="00B27ED3"/>
    <w:rsid w:val="00B3099E"/>
    <w:rsid w:val="00B31228"/>
    <w:rsid w:val="00B31D86"/>
    <w:rsid w:val="00B31DCC"/>
    <w:rsid w:val="00B3385E"/>
    <w:rsid w:val="00B3392E"/>
    <w:rsid w:val="00B34A1D"/>
    <w:rsid w:val="00B35703"/>
    <w:rsid w:val="00B35988"/>
    <w:rsid w:val="00B35F35"/>
    <w:rsid w:val="00B35F48"/>
    <w:rsid w:val="00B368FB"/>
    <w:rsid w:val="00B3699E"/>
    <w:rsid w:val="00B377F5"/>
    <w:rsid w:val="00B37896"/>
    <w:rsid w:val="00B37CC6"/>
    <w:rsid w:val="00B404C1"/>
    <w:rsid w:val="00B405AC"/>
    <w:rsid w:val="00B40B89"/>
    <w:rsid w:val="00B41064"/>
    <w:rsid w:val="00B4145D"/>
    <w:rsid w:val="00B41DAC"/>
    <w:rsid w:val="00B41ED6"/>
    <w:rsid w:val="00B4233B"/>
    <w:rsid w:val="00B423FE"/>
    <w:rsid w:val="00B42548"/>
    <w:rsid w:val="00B42E1F"/>
    <w:rsid w:val="00B43A2C"/>
    <w:rsid w:val="00B45400"/>
    <w:rsid w:val="00B47741"/>
    <w:rsid w:val="00B47DF5"/>
    <w:rsid w:val="00B47EEB"/>
    <w:rsid w:val="00B50778"/>
    <w:rsid w:val="00B5106D"/>
    <w:rsid w:val="00B51093"/>
    <w:rsid w:val="00B5140D"/>
    <w:rsid w:val="00B515CE"/>
    <w:rsid w:val="00B5183F"/>
    <w:rsid w:val="00B5193F"/>
    <w:rsid w:val="00B52DB6"/>
    <w:rsid w:val="00B53DF0"/>
    <w:rsid w:val="00B54301"/>
    <w:rsid w:val="00B54642"/>
    <w:rsid w:val="00B54A30"/>
    <w:rsid w:val="00B54C84"/>
    <w:rsid w:val="00B55354"/>
    <w:rsid w:val="00B55856"/>
    <w:rsid w:val="00B55C13"/>
    <w:rsid w:val="00B56D71"/>
    <w:rsid w:val="00B57668"/>
    <w:rsid w:val="00B6053F"/>
    <w:rsid w:val="00B607DE"/>
    <w:rsid w:val="00B60C67"/>
    <w:rsid w:val="00B61C18"/>
    <w:rsid w:val="00B63174"/>
    <w:rsid w:val="00B63263"/>
    <w:rsid w:val="00B634BB"/>
    <w:rsid w:val="00B64AD7"/>
    <w:rsid w:val="00B65D06"/>
    <w:rsid w:val="00B66935"/>
    <w:rsid w:val="00B70468"/>
    <w:rsid w:val="00B70B84"/>
    <w:rsid w:val="00B71229"/>
    <w:rsid w:val="00B712D8"/>
    <w:rsid w:val="00B716A6"/>
    <w:rsid w:val="00B71A9D"/>
    <w:rsid w:val="00B74298"/>
    <w:rsid w:val="00B746E4"/>
    <w:rsid w:val="00B74EA7"/>
    <w:rsid w:val="00B75AC4"/>
    <w:rsid w:val="00B75F19"/>
    <w:rsid w:val="00B75F78"/>
    <w:rsid w:val="00B76457"/>
    <w:rsid w:val="00B76DB6"/>
    <w:rsid w:val="00B76E69"/>
    <w:rsid w:val="00B77E29"/>
    <w:rsid w:val="00B77E31"/>
    <w:rsid w:val="00B8047E"/>
    <w:rsid w:val="00B80E38"/>
    <w:rsid w:val="00B812C1"/>
    <w:rsid w:val="00B818CA"/>
    <w:rsid w:val="00B81BE9"/>
    <w:rsid w:val="00B81D2F"/>
    <w:rsid w:val="00B82485"/>
    <w:rsid w:val="00B82E3D"/>
    <w:rsid w:val="00B83147"/>
    <w:rsid w:val="00B8339A"/>
    <w:rsid w:val="00B83F21"/>
    <w:rsid w:val="00B83FAB"/>
    <w:rsid w:val="00B845BA"/>
    <w:rsid w:val="00B84AFF"/>
    <w:rsid w:val="00B85074"/>
    <w:rsid w:val="00B86191"/>
    <w:rsid w:val="00B8688F"/>
    <w:rsid w:val="00B8697A"/>
    <w:rsid w:val="00B8703C"/>
    <w:rsid w:val="00B87226"/>
    <w:rsid w:val="00B87A62"/>
    <w:rsid w:val="00B87BB1"/>
    <w:rsid w:val="00B87EEF"/>
    <w:rsid w:val="00B900A3"/>
    <w:rsid w:val="00B91B29"/>
    <w:rsid w:val="00B91D14"/>
    <w:rsid w:val="00B91EE1"/>
    <w:rsid w:val="00B9236B"/>
    <w:rsid w:val="00B92403"/>
    <w:rsid w:val="00B93828"/>
    <w:rsid w:val="00B946E0"/>
    <w:rsid w:val="00B94E0F"/>
    <w:rsid w:val="00B95732"/>
    <w:rsid w:val="00B957D9"/>
    <w:rsid w:val="00B97805"/>
    <w:rsid w:val="00B97B25"/>
    <w:rsid w:val="00B97C83"/>
    <w:rsid w:val="00BA069C"/>
    <w:rsid w:val="00BA07C0"/>
    <w:rsid w:val="00BA09B9"/>
    <w:rsid w:val="00BA0CB1"/>
    <w:rsid w:val="00BA0F5B"/>
    <w:rsid w:val="00BA101B"/>
    <w:rsid w:val="00BA257D"/>
    <w:rsid w:val="00BA46AE"/>
    <w:rsid w:val="00BA47DF"/>
    <w:rsid w:val="00BA5161"/>
    <w:rsid w:val="00BA59F7"/>
    <w:rsid w:val="00BA5DCF"/>
    <w:rsid w:val="00BA64D8"/>
    <w:rsid w:val="00BA69CC"/>
    <w:rsid w:val="00BA6BA7"/>
    <w:rsid w:val="00BA6CB3"/>
    <w:rsid w:val="00BA7BE1"/>
    <w:rsid w:val="00BA7D6E"/>
    <w:rsid w:val="00BA7DA4"/>
    <w:rsid w:val="00BB09AB"/>
    <w:rsid w:val="00BB09BD"/>
    <w:rsid w:val="00BB0CA4"/>
    <w:rsid w:val="00BB1453"/>
    <w:rsid w:val="00BB1AA9"/>
    <w:rsid w:val="00BB2485"/>
    <w:rsid w:val="00BB2505"/>
    <w:rsid w:val="00BB2715"/>
    <w:rsid w:val="00BB2DCB"/>
    <w:rsid w:val="00BB358B"/>
    <w:rsid w:val="00BB36C1"/>
    <w:rsid w:val="00BB397C"/>
    <w:rsid w:val="00BB4039"/>
    <w:rsid w:val="00BB469E"/>
    <w:rsid w:val="00BB4C80"/>
    <w:rsid w:val="00BB4CD3"/>
    <w:rsid w:val="00BB5D29"/>
    <w:rsid w:val="00BB6E78"/>
    <w:rsid w:val="00BB6EF1"/>
    <w:rsid w:val="00BB7185"/>
    <w:rsid w:val="00BB755B"/>
    <w:rsid w:val="00BB7E85"/>
    <w:rsid w:val="00BC0E28"/>
    <w:rsid w:val="00BC13E5"/>
    <w:rsid w:val="00BC2521"/>
    <w:rsid w:val="00BC2571"/>
    <w:rsid w:val="00BC32D2"/>
    <w:rsid w:val="00BC43FB"/>
    <w:rsid w:val="00BC45E8"/>
    <w:rsid w:val="00BC4A52"/>
    <w:rsid w:val="00BC4B3B"/>
    <w:rsid w:val="00BC4D0B"/>
    <w:rsid w:val="00BC5410"/>
    <w:rsid w:val="00BC5744"/>
    <w:rsid w:val="00BC620C"/>
    <w:rsid w:val="00BC6949"/>
    <w:rsid w:val="00BC6B10"/>
    <w:rsid w:val="00BC725C"/>
    <w:rsid w:val="00BC745D"/>
    <w:rsid w:val="00BD0453"/>
    <w:rsid w:val="00BD1293"/>
    <w:rsid w:val="00BD1A52"/>
    <w:rsid w:val="00BD2000"/>
    <w:rsid w:val="00BD2891"/>
    <w:rsid w:val="00BD28D2"/>
    <w:rsid w:val="00BD2913"/>
    <w:rsid w:val="00BD2ED6"/>
    <w:rsid w:val="00BD31FD"/>
    <w:rsid w:val="00BD3952"/>
    <w:rsid w:val="00BD3B1C"/>
    <w:rsid w:val="00BD446A"/>
    <w:rsid w:val="00BD58B3"/>
    <w:rsid w:val="00BD592E"/>
    <w:rsid w:val="00BD59FB"/>
    <w:rsid w:val="00BD5C21"/>
    <w:rsid w:val="00BD6F9D"/>
    <w:rsid w:val="00BD76C2"/>
    <w:rsid w:val="00BE07D7"/>
    <w:rsid w:val="00BE1237"/>
    <w:rsid w:val="00BE233F"/>
    <w:rsid w:val="00BE4942"/>
    <w:rsid w:val="00BE5353"/>
    <w:rsid w:val="00BE568F"/>
    <w:rsid w:val="00BE5912"/>
    <w:rsid w:val="00BE5DE4"/>
    <w:rsid w:val="00BE617D"/>
    <w:rsid w:val="00BE770C"/>
    <w:rsid w:val="00BF22AE"/>
    <w:rsid w:val="00BF22F5"/>
    <w:rsid w:val="00BF2397"/>
    <w:rsid w:val="00BF25EB"/>
    <w:rsid w:val="00BF407B"/>
    <w:rsid w:val="00BF4B1C"/>
    <w:rsid w:val="00BF4F4E"/>
    <w:rsid w:val="00BF55C1"/>
    <w:rsid w:val="00BF56B8"/>
    <w:rsid w:val="00BF6877"/>
    <w:rsid w:val="00BF6E39"/>
    <w:rsid w:val="00BF777D"/>
    <w:rsid w:val="00C003CF"/>
    <w:rsid w:val="00C005C4"/>
    <w:rsid w:val="00C00D4C"/>
    <w:rsid w:val="00C00E2F"/>
    <w:rsid w:val="00C0101C"/>
    <w:rsid w:val="00C015B9"/>
    <w:rsid w:val="00C016D1"/>
    <w:rsid w:val="00C04732"/>
    <w:rsid w:val="00C05679"/>
    <w:rsid w:val="00C05833"/>
    <w:rsid w:val="00C05852"/>
    <w:rsid w:val="00C05B5A"/>
    <w:rsid w:val="00C05D6C"/>
    <w:rsid w:val="00C0631C"/>
    <w:rsid w:val="00C06E54"/>
    <w:rsid w:val="00C06FC6"/>
    <w:rsid w:val="00C076D0"/>
    <w:rsid w:val="00C07A2E"/>
    <w:rsid w:val="00C07E9A"/>
    <w:rsid w:val="00C1020B"/>
    <w:rsid w:val="00C108BC"/>
    <w:rsid w:val="00C10BD0"/>
    <w:rsid w:val="00C11085"/>
    <w:rsid w:val="00C1149E"/>
    <w:rsid w:val="00C116BD"/>
    <w:rsid w:val="00C11AE7"/>
    <w:rsid w:val="00C12508"/>
    <w:rsid w:val="00C12863"/>
    <w:rsid w:val="00C128F0"/>
    <w:rsid w:val="00C13ABA"/>
    <w:rsid w:val="00C13B1A"/>
    <w:rsid w:val="00C14337"/>
    <w:rsid w:val="00C15181"/>
    <w:rsid w:val="00C16564"/>
    <w:rsid w:val="00C169A2"/>
    <w:rsid w:val="00C16DC2"/>
    <w:rsid w:val="00C17559"/>
    <w:rsid w:val="00C17772"/>
    <w:rsid w:val="00C20175"/>
    <w:rsid w:val="00C20633"/>
    <w:rsid w:val="00C2187A"/>
    <w:rsid w:val="00C21C2B"/>
    <w:rsid w:val="00C22BE5"/>
    <w:rsid w:val="00C22BFC"/>
    <w:rsid w:val="00C23012"/>
    <w:rsid w:val="00C23889"/>
    <w:rsid w:val="00C2405E"/>
    <w:rsid w:val="00C24227"/>
    <w:rsid w:val="00C247DE"/>
    <w:rsid w:val="00C24BE3"/>
    <w:rsid w:val="00C26578"/>
    <w:rsid w:val="00C26728"/>
    <w:rsid w:val="00C26A3F"/>
    <w:rsid w:val="00C308B1"/>
    <w:rsid w:val="00C30A2D"/>
    <w:rsid w:val="00C30B2A"/>
    <w:rsid w:val="00C30DD0"/>
    <w:rsid w:val="00C30F8F"/>
    <w:rsid w:val="00C32072"/>
    <w:rsid w:val="00C324DC"/>
    <w:rsid w:val="00C32807"/>
    <w:rsid w:val="00C333CF"/>
    <w:rsid w:val="00C3349A"/>
    <w:rsid w:val="00C335E4"/>
    <w:rsid w:val="00C33E47"/>
    <w:rsid w:val="00C33FB3"/>
    <w:rsid w:val="00C3415F"/>
    <w:rsid w:val="00C341B7"/>
    <w:rsid w:val="00C34988"/>
    <w:rsid w:val="00C34E63"/>
    <w:rsid w:val="00C3523B"/>
    <w:rsid w:val="00C35A00"/>
    <w:rsid w:val="00C35EE6"/>
    <w:rsid w:val="00C36436"/>
    <w:rsid w:val="00C378F4"/>
    <w:rsid w:val="00C40903"/>
    <w:rsid w:val="00C40ACC"/>
    <w:rsid w:val="00C40FD3"/>
    <w:rsid w:val="00C41101"/>
    <w:rsid w:val="00C41843"/>
    <w:rsid w:val="00C41C35"/>
    <w:rsid w:val="00C41F00"/>
    <w:rsid w:val="00C427DB"/>
    <w:rsid w:val="00C42BE3"/>
    <w:rsid w:val="00C43BEC"/>
    <w:rsid w:val="00C4435D"/>
    <w:rsid w:val="00C45CD5"/>
    <w:rsid w:val="00C4788F"/>
    <w:rsid w:val="00C47DF2"/>
    <w:rsid w:val="00C47F27"/>
    <w:rsid w:val="00C508A7"/>
    <w:rsid w:val="00C50EB1"/>
    <w:rsid w:val="00C52C24"/>
    <w:rsid w:val="00C52FE0"/>
    <w:rsid w:val="00C53860"/>
    <w:rsid w:val="00C53FA4"/>
    <w:rsid w:val="00C548C1"/>
    <w:rsid w:val="00C54DC0"/>
    <w:rsid w:val="00C54EB0"/>
    <w:rsid w:val="00C54F4B"/>
    <w:rsid w:val="00C550DD"/>
    <w:rsid w:val="00C5531A"/>
    <w:rsid w:val="00C55F36"/>
    <w:rsid w:val="00C5638C"/>
    <w:rsid w:val="00C569C4"/>
    <w:rsid w:val="00C56BC0"/>
    <w:rsid w:val="00C5713B"/>
    <w:rsid w:val="00C579B1"/>
    <w:rsid w:val="00C57D6A"/>
    <w:rsid w:val="00C607A3"/>
    <w:rsid w:val="00C6081C"/>
    <w:rsid w:val="00C613A5"/>
    <w:rsid w:val="00C614DF"/>
    <w:rsid w:val="00C616C0"/>
    <w:rsid w:val="00C61E59"/>
    <w:rsid w:val="00C626DC"/>
    <w:rsid w:val="00C6414B"/>
    <w:rsid w:val="00C64345"/>
    <w:rsid w:val="00C64513"/>
    <w:rsid w:val="00C64A4C"/>
    <w:rsid w:val="00C64A63"/>
    <w:rsid w:val="00C65056"/>
    <w:rsid w:val="00C6733C"/>
    <w:rsid w:val="00C6765A"/>
    <w:rsid w:val="00C70FB7"/>
    <w:rsid w:val="00C71327"/>
    <w:rsid w:val="00C713B0"/>
    <w:rsid w:val="00C71521"/>
    <w:rsid w:val="00C71FE5"/>
    <w:rsid w:val="00C72992"/>
    <w:rsid w:val="00C73B0C"/>
    <w:rsid w:val="00C73F36"/>
    <w:rsid w:val="00C74314"/>
    <w:rsid w:val="00C74D69"/>
    <w:rsid w:val="00C75D29"/>
    <w:rsid w:val="00C75F3C"/>
    <w:rsid w:val="00C7653B"/>
    <w:rsid w:val="00C7654E"/>
    <w:rsid w:val="00C76843"/>
    <w:rsid w:val="00C76947"/>
    <w:rsid w:val="00C76EEC"/>
    <w:rsid w:val="00C77440"/>
    <w:rsid w:val="00C774F7"/>
    <w:rsid w:val="00C77DAD"/>
    <w:rsid w:val="00C8069A"/>
    <w:rsid w:val="00C80725"/>
    <w:rsid w:val="00C814D5"/>
    <w:rsid w:val="00C82246"/>
    <w:rsid w:val="00C82658"/>
    <w:rsid w:val="00C83A3B"/>
    <w:rsid w:val="00C84322"/>
    <w:rsid w:val="00C848BF"/>
    <w:rsid w:val="00C84C6E"/>
    <w:rsid w:val="00C85A0D"/>
    <w:rsid w:val="00C85A84"/>
    <w:rsid w:val="00C862A8"/>
    <w:rsid w:val="00C869B1"/>
    <w:rsid w:val="00C87DBA"/>
    <w:rsid w:val="00C87F9D"/>
    <w:rsid w:val="00C900E7"/>
    <w:rsid w:val="00C910E1"/>
    <w:rsid w:val="00C917A2"/>
    <w:rsid w:val="00C92640"/>
    <w:rsid w:val="00C93487"/>
    <w:rsid w:val="00C9390C"/>
    <w:rsid w:val="00C93D9C"/>
    <w:rsid w:val="00C9408B"/>
    <w:rsid w:val="00C94890"/>
    <w:rsid w:val="00C94F03"/>
    <w:rsid w:val="00C963FB"/>
    <w:rsid w:val="00C96983"/>
    <w:rsid w:val="00C96B5A"/>
    <w:rsid w:val="00C97234"/>
    <w:rsid w:val="00C97A30"/>
    <w:rsid w:val="00CA0541"/>
    <w:rsid w:val="00CA0B4E"/>
    <w:rsid w:val="00CA19D9"/>
    <w:rsid w:val="00CA2AA0"/>
    <w:rsid w:val="00CA2B56"/>
    <w:rsid w:val="00CA2C68"/>
    <w:rsid w:val="00CA30A2"/>
    <w:rsid w:val="00CA361F"/>
    <w:rsid w:val="00CA3E51"/>
    <w:rsid w:val="00CA414F"/>
    <w:rsid w:val="00CA47F4"/>
    <w:rsid w:val="00CA537C"/>
    <w:rsid w:val="00CA582E"/>
    <w:rsid w:val="00CA5C34"/>
    <w:rsid w:val="00CA5C5B"/>
    <w:rsid w:val="00CA68D2"/>
    <w:rsid w:val="00CA6914"/>
    <w:rsid w:val="00CA6F9C"/>
    <w:rsid w:val="00CA75A0"/>
    <w:rsid w:val="00CA7A93"/>
    <w:rsid w:val="00CB067F"/>
    <w:rsid w:val="00CB141A"/>
    <w:rsid w:val="00CB1703"/>
    <w:rsid w:val="00CB17FC"/>
    <w:rsid w:val="00CB1AE8"/>
    <w:rsid w:val="00CB2174"/>
    <w:rsid w:val="00CB3461"/>
    <w:rsid w:val="00CB393C"/>
    <w:rsid w:val="00CB3CF1"/>
    <w:rsid w:val="00CB3E30"/>
    <w:rsid w:val="00CB4597"/>
    <w:rsid w:val="00CB488C"/>
    <w:rsid w:val="00CB4A4A"/>
    <w:rsid w:val="00CB4E61"/>
    <w:rsid w:val="00CB526F"/>
    <w:rsid w:val="00CB53ED"/>
    <w:rsid w:val="00CB54CA"/>
    <w:rsid w:val="00CB5A93"/>
    <w:rsid w:val="00CB6178"/>
    <w:rsid w:val="00CB6351"/>
    <w:rsid w:val="00CB6DD4"/>
    <w:rsid w:val="00CB6EC7"/>
    <w:rsid w:val="00CB717C"/>
    <w:rsid w:val="00CB73BF"/>
    <w:rsid w:val="00CB77AA"/>
    <w:rsid w:val="00CB77FD"/>
    <w:rsid w:val="00CC0316"/>
    <w:rsid w:val="00CC12A4"/>
    <w:rsid w:val="00CC1EF5"/>
    <w:rsid w:val="00CC37C5"/>
    <w:rsid w:val="00CC38A6"/>
    <w:rsid w:val="00CC3A0D"/>
    <w:rsid w:val="00CC43C0"/>
    <w:rsid w:val="00CC4D8B"/>
    <w:rsid w:val="00CC5688"/>
    <w:rsid w:val="00CC5DE4"/>
    <w:rsid w:val="00CC64D0"/>
    <w:rsid w:val="00CC6E3C"/>
    <w:rsid w:val="00CD04A7"/>
    <w:rsid w:val="00CD0866"/>
    <w:rsid w:val="00CD17FA"/>
    <w:rsid w:val="00CD2C6B"/>
    <w:rsid w:val="00CD3B91"/>
    <w:rsid w:val="00CD3F2B"/>
    <w:rsid w:val="00CD4421"/>
    <w:rsid w:val="00CD4797"/>
    <w:rsid w:val="00CD48D6"/>
    <w:rsid w:val="00CD4904"/>
    <w:rsid w:val="00CD4C6D"/>
    <w:rsid w:val="00CD5214"/>
    <w:rsid w:val="00CD5459"/>
    <w:rsid w:val="00CD6428"/>
    <w:rsid w:val="00CD6982"/>
    <w:rsid w:val="00CD6A2C"/>
    <w:rsid w:val="00CD7600"/>
    <w:rsid w:val="00CD7B99"/>
    <w:rsid w:val="00CD7BD5"/>
    <w:rsid w:val="00CE0F9F"/>
    <w:rsid w:val="00CE17A9"/>
    <w:rsid w:val="00CE1C5A"/>
    <w:rsid w:val="00CE1FAA"/>
    <w:rsid w:val="00CE20BD"/>
    <w:rsid w:val="00CE237C"/>
    <w:rsid w:val="00CE2A49"/>
    <w:rsid w:val="00CE376E"/>
    <w:rsid w:val="00CE3A01"/>
    <w:rsid w:val="00CE4AAE"/>
    <w:rsid w:val="00CE5E02"/>
    <w:rsid w:val="00CE6ECA"/>
    <w:rsid w:val="00CE7172"/>
    <w:rsid w:val="00CF0B91"/>
    <w:rsid w:val="00CF0C4F"/>
    <w:rsid w:val="00CF1234"/>
    <w:rsid w:val="00CF18DA"/>
    <w:rsid w:val="00CF190E"/>
    <w:rsid w:val="00CF22EC"/>
    <w:rsid w:val="00CF2F7B"/>
    <w:rsid w:val="00CF302D"/>
    <w:rsid w:val="00CF37CE"/>
    <w:rsid w:val="00CF3E5F"/>
    <w:rsid w:val="00CF3FE1"/>
    <w:rsid w:val="00CF401A"/>
    <w:rsid w:val="00CF495B"/>
    <w:rsid w:val="00CF5142"/>
    <w:rsid w:val="00CF5E89"/>
    <w:rsid w:val="00CF69D2"/>
    <w:rsid w:val="00CF70D3"/>
    <w:rsid w:val="00CF72DD"/>
    <w:rsid w:val="00CF7813"/>
    <w:rsid w:val="00CF78DE"/>
    <w:rsid w:val="00D01C8C"/>
    <w:rsid w:val="00D01F99"/>
    <w:rsid w:val="00D021F8"/>
    <w:rsid w:val="00D0261C"/>
    <w:rsid w:val="00D0268B"/>
    <w:rsid w:val="00D02881"/>
    <w:rsid w:val="00D03063"/>
    <w:rsid w:val="00D03CAA"/>
    <w:rsid w:val="00D04362"/>
    <w:rsid w:val="00D04B8E"/>
    <w:rsid w:val="00D050AE"/>
    <w:rsid w:val="00D0533C"/>
    <w:rsid w:val="00D05CEF"/>
    <w:rsid w:val="00D0624C"/>
    <w:rsid w:val="00D06F44"/>
    <w:rsid w:val="00D07CC8"/>
    <w:rsid w:val="00D10B8C"/>
    <w:rsid w:val="00D113AB"/>
    <w:rsid w:val="00D1180F"/>
    <w:rsid w:val="00D11EB8"/>
    <w:rsid w:val="00D11F8D"/>
    <w:rsid w:val="00D1402D"/>
    <w:rsid w:val="00D154CE"/>
    <w:rsid w:val="00D15772"/>
    <w:rsid w:val="00D15D62"/>
    <w:rsid w:val="00D164E4"/>
    <w:rsid w:val="00D164F7"/>
    <w:rsid w:val="00D166DA"/>
    <w:rsid w:val="00D16752"/>
    <w:rsid w:val="00D168E0"/>
    <w:rsid w:val="00D16CCC"/>
    <w:rsid w:val="00D16EDD"/>
    <w:rsid w:val="00D16FCE"/>
    <w:rsid w:val="00D17459"/>
    <w:rsid w:val="00D177F9"/>
    <w:rsid w:val="00D17C00"/>
    <w:rsid w:val="00D17F52"/>
    <w:rsid w:val="00D20BE7"/>
    <w:rsid w:val="00D20C17"/>
    <w:rsid w:val="00D21B0C"/>
    <w:rsid w:val="00D22945"/>
    <w:rsid w:val="00D237EC"/>
    <w:rsid w:val="00D23CBC"/>
    <w:rsid w:val="00D23E20"/>
    <w:rsid w:val="00D24DEE"/>
    <w:rsid w:val="00D253A4"/>
    <w:rsid w:val="00D254C3"/>
    <w:rsid w:val="00D26666"/>
    <w:rsid w:val="00D27F0F"/>
    <w:rsid w:val="00D3092F"/>
    <w:rsid w:val="00D313CD"/>
    <w:rsid w:val="00D31860"/>
    <w:rsid w:val="00D32083"/>
    <w:rsid w:val="00D3230E"/>
    <w:rsid w:val="00D32B74"/>
    <w:rsid w:val="00D32F9F"/>
    <w:rsid w:val="00D33216"/>
    <w:rsid w:val="00D335B9"/>
    <w:rsid w:val="00D33B42"/>
    <w:rsid w:val="00D33E1F"/>
    <w:rsid w:val="00D342D0"/>
    <w:rsid w:val="00D34377"/>
    <w:rsid w:val="00D3490A"/>
    <w:rsid w:val="00D3490E"/>
    <w:rsid w:val="00D363AF"/>
    <w:rsid w:val="00D3692D"/>
    <w:rsid w:val="00D37305"/>
    <w:rsid w:val="00D375EB"/>
    <w:rsid w:val="00D379F7"/>
    <w:rsid w:val="00D401A6"/>
    <w:rsid w:val="00D4152A"/>
    <w:rsid w:val="00D420AF"/>
    <w:rsid w:val="00D42802"/>
    <w:rsid w:val="00D42A22"/>
    <w:rsid w:val="00D42CAA"/>
    <w:rsid w:val="00D4387D"/>
    <w:rsid w:val="00D43FB8"/>
    <w:rsid w:val="00D441DB"/>
    <w:rsid w:val="00D445AC"/>
    <w:rsid w:val="00D44B1B"/>
    <w:rsid w:val="00D44FB6"/>
    <w:rsid w:val="00D45198"/>
    <w:rsid w:val="00D45272"/>
    <w:rsid w:val="00D45890"/>
    <w:rsid w:val="00D45A40"/>
    <w:rsid w:val="00D45AD6"/>
    <w:rsid w:val="00D46609"/>
    <w:rsid w:val="00D46802"/>
    <w:rsid w:val="00D46A29"/>
    <w:rsid w:val="00D46FF2"/>
    <w:rsid w:val="00D473EA"/>
    <w:rsid w:val="00D512B3"/>
    <w:rsid w:val="00D513EF"/>
    <w:rsid w:val="00D51736"/>
    <w:rsid w:val="00D51AEA"/>
    <w:rsid w:val="00D51C98"/>
    <w:rsid w:val="00D51EFD"/>
    <w:rsid w:val="00D52165"/>
    <w:rsid w:val="00D522A7"/>
    <w:rsid w:val="00D52EE4"/>
    <w:rsid w:val="00D540D2"/>
    <w:rsid w:val="00D542D4"/>
    <w:rsid w:val="00D555AF"/>
    <w:rsid w:val="00D556BD"/>
    <w:rsid w:val="00D57DF7"/>
    <w:rsid w:val="00D6149F"/>
    <w:rsid w:val="00D61E38"/>
    <w:rsid w:val="00D61FA1"/>
    <w:rsid w:val="00D61FA8"/>
    <w:rsid w:val="00D62767"/>
    <w:rsid w:val="00D627E6"/>
    <w:rsid w:val="00D62C8C"/>
    <w:rsid w:val="00D63F20"/>
    <w:rsid w:val="00D63FD2"/>
    <w:rsid w:val="00D6446E"/>
    <w:rsid w:val="00D64545"/>
    <w:rsid w:val="00D64772"/>
    <w:rsid w:val="00D65C16"/>
    <w:rsid w:val="00D65F64"/>
    <w:rsid w:val="00D66E2B"/>
    <w:rsid w:val="00D671F2"/>
    <w:rsid w:val="00D673A9"/>
    <w:rsid w:val="00D67720"/>
    <w:rsid w:val="00D67752"/>
    <w:rsid w:val="00D67765"/>
    <w:rsid w:val="00D700E3"/>
    <w:rsid w:val="00D70419"/>
    <w:rsid w:val="00D7096A"/>
    <w:rsid w:val="00D711A4"/>
    <w:rsid w:val="00D71440"/>
    <w:rsid w:val="00D7186D"/>
    <w:rsid w:val="00D71CE7"/>
    <w:rsid w:val="00D72311"/>
    <w:rsid w:val="00D73598"/>
    <w:rsid w:val="00D73674"/>
    <w:rsid w:val="00D745ED"/>
    <w:rsid w:val="00D74BB7"/>
    <w:rsid w:val="00D76CFE"/>
    <w:rsid w:val="00D76DA0"/>
    <w:rsid w:val="00D77875"/>
    <w:rsid w:val="00D80226"/>
    <w:rsid w:val="00D80CCA"/>
    <w:rsid w:val="00D813E1"/>
    <w:rsid w:val="00D81F00"/>
    <w:rsid w:val="00D81FD3"/>
    <w:rsid w:val="00D82127"/>
    <w:rsid w:val="00D833BC"/>
    <w:rsid w:val="00D83CE7"/>
    <w:rsid w:val="00D83DB3"/>
    <w:rsid w:val="00D83F3D"/>
    <w:rsid w:val="00D85175"/>
    <w:rsid w:val="00D85759"/>
    <w:rsid w:val="00D86859"/>
    <w:rsid w:val="00D87453"/>
    <w:rsid w:val="00D878AE"/>
    <w:rsid w:val="00D87ECE"/>
    <w:rsid w:val="00D903BB"/>
    <w:rsid w:val="00D90644"/>
    <w:rsid w:val="00D9179D"/>
    <w:rsid w:val="00D922D2"/>
    <w:rsid w:val="00D9260E"/>
    <w:rsid w:val="00D92E3F"/>
    <w:rsid w:val="00D93017"/>
    <w:rsid w:val="00D93EA3"/>
    <w:rsid w:val="00D942C2"/>
    <w:rsid w:val="00D9454C"/>
    <w:rsid w:val="00D94CDF"/>
    <w:rsid w:val="00D95A19"/>
    <w:rsid w:val="00D95AC2"/>
    <w:rsid w:val="00D95D2F"/>
    <w:rsid w:val="00D96E43"/>
    <w:rsid w:val="00D96F66"/>
    <w:rsid w:val="00D9725A"/>
    <w:rsid w:val="00D97E91"/>
    <w:rsid w:val="00DA02A0"/>
    <w:rsid w:val="00DA0DEC"/>
    <w:rsid w:val="00DA2000"/>
    <w:rsid w:val="00DA29D4"/>
    <w:rsid w:val="00DA2E7F"/>
    <w:rsid w:val="00DA323D"/>
    <w:rsid w:val="00DA438B"/>
    <w:rsid w:val="00DA47F5"/>
    <w:rsid w:val="00DA4A31"/>
    <w:rsid w:val="00DA5B2F"/>
    <w:rsid w:val="00DA5B44"/>
    <w:rsid w:val="00DA6386"/>
    <w:rsid w:val="00DA71AB"/>
    <w:rsid w:val="00DB068A"/>
    <w:rsid w:val="00DB0C48"/>
    <w:rsid w:val="00DB1262"/>
    <w:rsid w:val="00DB1444"/>
    <w:rsid w:val="00DB1C38"/>
    <w:rsid w:val="00DB1C48"/>
    <w:rsid w:val="00DB1E59"/>
    <w:rsid w:val="00DB279F"/>
    <w:rsid w:val="00DB2AED"/>
    <w:rsid w:val="00DB3D04"/>
    <w:rsid w:val="00DB4C58"/>
    <w:rsid w:val="00DB506D"/>
    <w:rsid w:val="00DB5874"/>
    <w:rsid w:val="00DB6886"/>
    <w:rsid w:val="00DB778C"/>
    <w:rsid w:val="00DC06EF"/>
    <w:rsid w:val="00DC0BA8"/>
    <w:rsid w:val="00DC12E5"/>
    <w:rsid w:val="00DC12EC"/>
    <w:rsid w:val="00DC1F3C"/>
    <w:rsid w:val="00DC24B9"/>
    <w:rsid w:val="00DC24C6"/>
    <w:rsid w:val="00DC3035"/>
    <w:rsid w:val="00DC387A"/>
    <w:rsid w:val="00DC3D43"/>
    <w:rsid w:val="00DC42AF"/>
    <w:rsid w:val="00DC454B"/>
    <w:rsid w:val="00DC463F"/>
    <w:rsid w:val="00DC466C"/>
    <w:rsid w:val="00DC4EAE"/>
    <w:rsid w:val="00DC4F4D"/>
    <w:rsid w:val="00DC5854"/>
    <w:rsid w:val="00DC586B"/>
    <w:rsid w:val="00DC5BE6"/>
    <w:rsid w:val="00DC6055"/>
    <w:rsid w:val="00DC7183"/>
    <w:rsid w:val="00DC7420"/>
    <w:rsid w:val="00DC7886"/>
    <w:rsid w:val="00DC7CBC"/>
    <w:rsid w:val="00DC7FBF"/>
    <w:rsid w:val="00DD128E"/>
    <w:rsid w:val="00DD217C"/>
    <w:rsid w:val="00DD359C"/>
    <w:rsid w:val="00DD35E8"/>
    <w:rsid w:val="00DD40DF"/>
    <w:rsid w:val="00DD45EF"/>
    <w:rsid w:val="00DD4B49"/>
    <w:rsid w:val="00DD521D"/>
    <w:rsid w:val="00DD52EA"/>
    <w:rsid w:val="00DD5C67"/>
    <w:rsid w:val="00DD5EAA"/>
    <w:rsid w:val="00DD639A"/>
    <w:rsid w:val="00DD6A7C"/>
    <w:rsid w:val="00DD6A9A"/>
    <w:rsid w:val="00DD7441"/>
    <w:rsid w:val="00DE0040"/>
    <w:rsid w:val="00DE019E"/>
    <w:rsid w:val="00DE0F90"/>
    <w:rsid w:val="00DE11B4"/>
    <w:rsid w:val="00DE28E3"/>
    <w:rsid w:val="00DE2A70"/>
    <w:rsid w:val="00DE2B3B"/>
    <w:rsid w:val="00DE2FB4"/>
    <w:rsid w:val="00DE3D6E"/>
    <w:rsid w:val="00DE43A0"/>
    <w:rsid w:val="00DE44BC"/>
    <w:rsid w:val="00DE488C"/>
    <w:rsid w:val="00DE56C3"/>
    <w:rsid w:val="00DE5724"/>
    <w:rsid w:val="00DE6860"/>
    <w:rsid w:val="00DE698C"/>
    <w:rsid w:val="00DE7129"/>
    <w:rsid w:val="00DE774A"/>
    <w:rsid w:val="00DE7F92"/>
    <w:rsid w:val="00DF08D9"/>
    <w:rsid w:val="00DF0F18"/>
    <w:rsid w:val="00DF10A8"/>
    <w:rsid w:val="00DF17AD"/>
    <w:rsid w:val="00DF29B0"/>
    <w:rsid w:val="00DF5149"/>
    <w:rsid w:val="00DF5546"/>
    <w:rsid w:val="00DF5C98"/>
    <w:rsid w:val="00DF62C8"/>
    <w:rsid w:val="00DF6A4C"/>
    <w:rsid w:val="00DF756D"/>
    <w:rsid w:val="00DF7886"/>
    <w:rsid w:val="00E01B36"/>
    <w:rsid w:val="00E02510"/>
    <w:rsid w:val="00E025B6"/>
    <w:rsid w:val="00E02CEE"/>
    <w:rsid w:val="00E02D14"/>
    <w:rsid w:val="00E02D90"/>
    <w:rsid w:val="00E038A3"/>
    <w:rsid w:val="00E03CD4"/>
    <w:rsid w:val="00E03D27"/>
    <w:rsid w:val="00E045CB"/>
    <w:rsid w:val="00E04C54"/>
    <w:rsid w:val="00E04E19"/>
    <w:rsid w:val="00E05086"/>
    <w:rsid w:val="00E05974"/>
    <w:rsid w:val="00E067A3"/>
    <w:rsid w:val="00E06EFC"/>
    <w:rsid w:val="00E0741A"/>
    <w:rsid w:val="00E0782D"/>
    <w:rsid w:val="00E10F58"/>
    <w:rsid w:val="00E10F9B"/>
    <w:rsid w:val="00E111B9"/>
    <w:rsid w:val="00E1127B"/>
    <w:rsid w:val="00E12B69"/>
    <w:rsid w:val="00E13195"/>
    <w:rsid w:val="00E1320C"/>
    <w:rsid w:val="00E13608"/>
    <w:rsid w:val="00E14B8E"/>
    <w:rsid w:val="00E14DC6"/>
    <w:rsid w:val="00E1532D"/>
    <w:rsid w:val="00E1548A"/>
    <w:rsid w:val="00E156AF"/>
    <w:rsid w:val="00E15781"/>
    <w:rsid w:val="00E1618B"/>
    <w:rsid w:val="00E167B3"/>
    <w:rsid w:val="00E16A20"/>
    <w:rsid w:val="00E16C15"/>
    <w:rsid w:val="00E16CE7"/>
    <w:rsid w:val="00E16DF7"/>
    <w:rsid w:val="00E1760E"/>
    <w:rsid w:val="00E178C6"/>
    <w:rsid w:val="00E17A8F"/>
    <w:rsid w:val="00E17C73"/>
    <w:rsid w:val="00E20435"/>
    <w:rsid w:val="00E20893"/>
    <w:rsid w:val="00E20AF0"/>
    <w:rsid w:val="00E20D8C"/>
    <w:rsid w:val="00E20DCF"/>
    <w:rsid w:val="00E216D8"/>
    <w:rsid w:val="00E22879"/>
    <w:rsid w:val="00E2306E"/>
    <w:rsid w:val="00E2370A"/>
    <w:rsid w:val="00E244F0"/>
    <w:rsid w:val="00E24CC0"/>
    <w:rsid w:val="00E24D23"/>
    <w:rsid w:val="00E254BA"/>
    <w:rsid w:val="00E25EB4"/>
    <w:rsid w:val="00E267CF"/>
    <w:rsid w:val="00E2724A"/>
    <w:rsid w:val="00E2733F"/>
    <w:rsid w:val="00E278F3"/>
    <w:rsid w:val="00E27F75"/>
    <w:rsid w:val="00E27FFC"/>
    <w:rsid w:val="00E30498"/>
    <w:rsid w:val="00E30961"/>
    <w:rsid w:val="00E30A2D"/>
    <w:rsid w:val="00E311E1"/>
    <w:rsid w:val="00E3246B"/>
    <w:rsid w:val="00E3277C"/>
    <w:rsid w:val="00E336BF"/>
    <w:rsid w:val="00E34363"/>
    <w:rsid w:val="00E34D9B"/>
    <w:rsid w:val="00E353A2"/>
    <w:rsid w:val="00E357F9"/>
    <w:rsid w:val="00E36075"/>
    <w:rsid w:val="00E36213"/>
    <w:rsid w:val="00E3759A"/>
    <w:rsid w:val="00E37735"/>
    <w:rsid w:val="00E378A4"/>
    <w:rsid w:val="00E378C7"/>
    <w:rsid w:val="00E37A75"/>
    <w:rsid w:val="00E402AF"/>
    <w:rsid w:val="00E4030F"/>
    <w:rsid w:val="00E4077C"/>
    <w:rsid w:val="00E40CF0"/>
    <w:rsid w:val="00E427C4"/>
    <w:rsid w:val="00E43384"/>
    <w:rsid w:val="00E43A86"/>
    <w:rsid w:val="00E43D1A"/>
    <w:rsid w:val="00E44768"/>
    <w:rsid w:val="00E451AF"/>
    <w:rsid w:val="00E468EB"/>
    <w:rsid w:val="00E46C4B"/>
    <w:rsid w:val="00E46C7B"/>
    <w:rsid w:val="00E47872"/>
    <w:rsid w:val="00E50534"/>
    <w:rsid w:val="00E50776"/>
    <w:rsid w:val="00E507F1"/>
    <w:rsid w:val="00E50835"/>
    <w:rsid w:val="00E50A51"/>
    <w:rsid w:val="00E50EB0"/>
    <w:rsid w:val="00E51232"/>
    <w:rsid w:val="00E51884"/>
    <w:rsid w:val="00E51BF1"/>
    <w:rsid w:val="00E51C91"/>
    <w:rsid w:val="00E51E7B"/>
    <w:rsid w:val="00E51ECC"/>
    <w:rsid w:val="00E523A5"/>
    <w:rsid w:val="00E530A5"/>
    <w:rsid w:val="00E533A7"/>
    <w:rsid w:val="00E535B5"/>
    <w:rsid w:val="00E53F34"/>
    <w:rsid w:val="00E548DB"/>
    <w:rsid w:val="00E54A6A"/>
    <w:rsid w:val="00E553D8"/>
    <w:rsid w:val="00E5571C"/>
    <w:rsid w:val="00E56695"/>
    <w:rsid w:val="00E56D8F"/>
    <w:rsid w:val="00E56F6D"/>
    <w:rsid w:val="00E57081"/>
    <w:rsid w:val="00E5721D"/>
    <w:rsid w:val="00E572E5"/>
    <w:rsid w:val="00E5768C"/>
    <w:rsid w:val="00E605D7"/>
    <w:rsid w:val="00E608D9"/>
    <w:rsid w:val="00E60E9F"/>
    <w:rsid w:val="00E61BA2"/>
    <w:rsid w:val="00E62ACE"/>
    <w:rsid w:val="00E63213"/>
    <w:rsid w:val="00E64307"/>
    <w:rsid w:val="00E646D3"/>
    <w:rsid w:val="00E64F33"/>
    <w:rsid w:val="00E64F37"/>
    <w:rsid w:val="00E651BE"/>
    <w:rsid w:val="00E66568"/>
    <w:rsid w:val="00E66CB0"/>
    <w:rsid w:val="00E670CA"/>
    <w:rsid w:val="00E675D3"/>
    <w:rsid w:val="00E7068F"/>
    <w:rsid w:val="00E70CF7"/>
    <w:rsid w:val="00E712AC"/>
    <w:rsid w:val="00E71624"/>
    <w:rsid w:val="00E718E2"/>
    <w:rsid w:val="00E71AED"/>
    <w:rsid w:val="00E71C2E"/>
    <w:rsid w:val="00E71D5B"/>
    <w:rsid w:val="00E7252A"/>
    <w:rsid w:val="00E72C10"/>
    <w:rsid w:val="00E73F71"/>
    <w:rsid w:val="00E740AD"/>
    <w:rsid w:val="00E744EA"/>
    <w:rsid w:val="00E749F5"/>
    <w:rsid w:val="00E74E37"/>
    <w:rsid w:val="00E75E69"/>
    <w:rsid w:val="00E7727F"/>
    <w:rsid w:val="00E77351"/>
    <w:rsid w:val="00E800CB"/>
    <w:rsid w:val="00E814F4"/>
    <w:rsid w:val="00E81828"/>
    <w:rsid w:val="00E82761"/>
    <w:rsid w:val="00E82B1E"/>
    <w:rsid w:val="00E847E3"/>
    <w:rsid w:val="00E84DDA"/>
    <w:rsid w:val="00E85520"/>
    <w:rsid w:val="00E856AB"/>
    <w:rsid w:val="00E86217"/>
    <w:rsid w:val="00E86922"/>
    <w:rsid w:val="00E8699F"/>
    <w:rsid w:val="00E91EAA"/>
    <w:rsid w:val="00E924CA"/>
    <w:rsid w:val="00E928EC"/>
    <w:rsid w:val="00E92D9D"/>
    <w:rsid w:val="00E93BE7"/>
    <w:rsid w:val="00E93F7A"/>
    <w:rsid w:val="00E941E5"/>
    <w:rsid w:val="00E9501F"/>
    <w:rsid w:val="00E95A9F"/>
    <w:rsid w:val="00E9651E"/>
    <w:rsid w:val="00E96594"/>
    <w:rsid w:val="00E966A6"/>
    <w:rsid w:val="00E96843"/>
    <w:rsid w:val="00E971FD"/>
    <w:rsid w:val="00E97244"/>
    <w:rsid w:val="00E9755D"/>
    <w:rsid w:val="00E97A03"/>
    <w:rsid w:val="00E97CE3"/>
    <w:rsid w:val="00E97D96"/>
    <w:rsid w:val="00EA000C"/>
    <w:rsid w:val="00EA0C40"/>
    <w:rsid w:val="00EA1222"/>
    <w:rsid w:val="00EA1295"/>
    <w:rsid w:val="00EA19AF"/>
    <w:rsid w:val="00EA1C5F"/>
    <w:rsid w:val="00EA1C8B"/>
    <w:rsid w:val="00EA2AEC"/>
    <w:rsid w:val="00EA2EA6"/>
    <w:rsid w:val="00EA3A27"/>
    <w:rsid w:val="00EA4A23"/>
    <w:rsid w:val="00EA4D02"/>
    <w:rsid w:val="00EA686C"/>
    <w:rsid w:val="00EA69F7"/>
    <w:rsid w:val="00EA7675"/>
    <w:rsid w:val="00EA7AF0"/>
    <w:rsid w:val="00EB0F94"/>
    <w:rsid w:val="00EB1D13"/>
    <w:rsid w:val="00EB2810"/>
    <w:rsid w:val="00EB341F"/>
    <w:rsid w:val="00EB3864"/>
    <w:rsid w:val="00EB4175"/>
    <w:rsid w:val="00EB477C"/>
    <w:rsid w:val="00EB4832"/>
    <w:rsid w:val="00EB51B0"/>
    <w:rsid w:val="00EB7525"/>
    <w:rsid w:val="00EB795B"/>
    <w:rsid w:val="00EC11CF"/>
    <w:rsid w:val="00EC2D3D"/>
    <w:rsid w:val="00EC2FE4"/>
    <w:rsid w:val="00EC300E"/>
    <w:rsid w:val="00EC320E"/>
    <w:rsid w:val="00EC4D2F"/>
    <w:rsid w:val="00EC5358"/>
    <w:rsid w:val="00EC6337"/>
    <w:rsid w:val="00EC695D"/>
    <w:rsid w:val="00EC7297"/>
    <w:rsid w:val="00EC74B8"/>
    <w:rsid w:val="00ED1531"/>
    <w:rsid w:val="00ED18DA"/>
    <w:rsid w:val="00ED1E00"/>
    <w:rsid w:val="00ED1E13"/>
    <w:rsid w:val="00ED1ECD"/>
    <w:rsid w:val="00ED376F"/>
    <w:rsid w:val="00ED4233"/>
    <w:rsid w:val="00ED50FD"/>
    <w:rsid w:val="00ED5DC1"/>
    <w:rsid w:val="00ED5EBD"/>
    <w:rsid w:val="00ED6082"/>
    <w:rsid w:val="00ED6B88"/>
    <w:rsid w:val="00ED6D2B"/>
    <w:rsid w:val="00ED6D46"/>
    <w:rsid w:val="00ED7C9E"/>
    <w:rsid w:val="00EE0278"/>
    <w:rsid w:val="00EE12B6"/>
    <w:rsid w:val="00EE12F1"/>
    <w:rsid w:val="00EE16BB"/>
    <w:rsid w:val="00EE188A"/>
    <w:rsid w:val="00EE1B3A"/>
    <w:rsid w:val="00EE1B4D"/>
    <w:rsid w:val="00EE2CA1"/>
    <w:rsid w:val="00EE37F7"/>
    <w:rsid w:val="00EE4F72"/>
    <w:rsid w:val="00EE4F8C"/>
    <w:rsid w:val="00EE575A"/>
    <w:rsid w:val="00EE6080"/>
    <w:rsid w:val="00EE611C"/>
    <w:rsid w:val="00EE6EFA"/>
    <w:rsid w:val="00EE7C86"/>
    <w:rsid w:val="00EE7C8E"/>
    <w:rsid w:val="00EE7FAD"/>
    <w:rsid w:val="00EF0116"/>
    <w:rsid w:val="00EF0647"/>
    <w:rsid w:val="00EF07B0"/>
    <w:rsid w:val="00EF340E"/>
    <w:rsid w:val="00EF39AF"/>
    <w:rsid w:val="00EF4412"/>
    <w:rsid w:val="00EF5272"/>
    <w:rsid w:val="00EF5811"/>
    <w:rsid w:val="00EF69CD"/>
    <w:rsid w:val="00EF6B23"/>
    <w:rsid w:val="00EF6BD0"/>
    <w:rsid w:val="00EF6DAA"/>
    <w:rsid w:val="00EF7713"/>
    <w:rsid w:val="00EF77F4"/>
    <w:rsid w:val="00EF78AD"/>
    <w:rsid w:val="00EF7AF6"/>
    <w:rsid w:val="00EF7BD3"/>
    <w:rsid w:val="00F00D0B"/>
    <w:rsid w:val="00F0109A"/>
    <w:rsid w:val="00F011AC"/>
    <w:rsid w:val="00F0130C"/>
    <w:rsid w:val="00F01409"/>
    <w:rsid w:val="00F0155C"/>
    <w:rsid w:val="00F0156D"/>
    <w:rsid w:val="00F01701"/>
    <w:rsid w:val="00F02616"/>
    <w:rsid w:val="00F02AEC"/>
    <w:rsid w:val="00F02E9F"/>
    <w:rsid w:val="00F03A8D"/>
    <w:rsid w:val="00F05C4D"/>
    <w:rsid w:val="00F05DBD"/>
    <w:rsid w:val="00F06FF1"/>
    <w:rsid w:val="00F07167"/>
    <w:rsid w:val="00F07191"/>
    <w:rsid w:val="00F0752D"/>
    <w:rsid w:val="00F07903"/>
    <w:rsid w:val="00F079F3"/>
    <w:rsid w:val="00F10C14"/>
    <w:rsid w:val="00F115EA"/>
    <w:rsid w:val="00F120DB"/>
    <w:rsid w:val="00F13412"/>
    <w:rsid w:val="00F142D3"/>
    <w:rsid w:val="00F14589"/>
    <w:rsid w:val="00F150FC"/>
    <w:rsid w:val="00F15816"/>
    <w:rsid w:val="00F15DE7"/>
    <w:rsid w:val="00F15F9A"/>
    <w:rsid w:val="00F160D4"/>
    <w:rsid w:val="00F163FC"/>
    <w:rsid w:val="00F16B35"/>
    <w:rsid w:val="00F17090"/>
    <w:rsid w:val="00F207F7"/>
    <w:rsid w:val="00F20CAF"/>
    <w:rsid w:val="00F2152D"/>
    <w:rsid w:val="00F21BA0"/>
    <w:rsid w:val="00F22F1A"/>
    <w:rsid w:val="00F22F91"/>
    <w:rsid w:val="00F22FCD"/>
    <w:rsid w:val="00F23476"/>
    <w:rsid w:val="00F23531"/>
    <w:rsid w:val="00F23D10"/>
    <w:rsid w:val="00F24172"/>
    <w:rsid w:val="00F25E2F"/>
    <w:rsid w:val="00F26221"/>
    <w:rsid w:val="00F2629A"/>
    <w:rsid w:val="00F26F16"/>
    <w:rsid w:val="00F2713F"/>
    <w:rsid w:val="00F274A5"/>
    <w:rsid w:val="00F30360"/>
    <w:rsid w:val="00F30B45"/>
    <w:rsid w:val="00F3154A"/>
    <w:rsid w:val="00F31A26"/>
    <w:rsid w:val="00F3286F"/>
    <w:rsid w:val="00F33643"/>
    <w:rsid w:val="00F33709"/>
    <w:rsid w:val="00F34101"/>
    <w:rsid w:val="00F359D2"/>
    <w:rsid w:val="00F35AB2"/>
    <w:rsid w:val="00F35E35"/>
    <w:rsid w:val="00F379EF"/>
    <w:rsid w:val="00F401A5"/>
    <w:rsid w:val="00F4046A"/>
    <w:rsid w:val="00F40535"/>
    <w:rsid w:val="00F40B9A"/>
    <w:rsid w:val="00F42BF5"/>
    <w:rsid w:val="00F42E02"/>
    <w:rsid w:val="00F44867"/>
    <w:rsid w:val="00F45177"/>
    <w:rsid w:val="00F451D7"/>
    <w:rsid w:val="00F45B70"/>
    <w:rsid w:val="00F45F30"/>
    <w:rsid w:val="00F45FCC"/>
    <w:rsid w:val="00F463A6"/>
    <w:rsid w:val="00F47C8D"/>
    <w:rsid w:val="00F50029"/>
    <w:rsid w:val="00F5069B"/>
    <w:rsid w:val="00F50DC4"/>
    <w:rsid w:val="00F514CF"/>
    <w:rsid w:val="00F5259B"/>
    <w:rsid w:val="00F52820"/>
    <w:rsid w:val="00F52BDC"/>
    <w:rsid w:val="00F541D8"/>
    <w:rsid w:val="00F54DDE"/>
    <w:rsid w:val="00F565D6"/>
    <w:rsid w:val="00F56CD6"/>
    <w:rsid w:val="00F56FDE"/>
    <w:rsid w:val="00F572E3"/>
    <w:rsid w:val="00F572FD"/>
    <w:rsid w:val="00F60768"/>
    <w:rsid w:val="00F6093C"/>
    <w:rsid w:val="00F61003"/>
    <w:rsid w:val="00F61266"/>
    <w:rsid w:val="00F61998"/>
    <w:rsid w:val="00F61D3E"/>
    <w:rsid w:val="00F62D95"/>
    <w:rsid w:val="00F62E93"/>
    <w:rsid w:val="00F62EE1"/>
    <w:rsid w:val="00F635C7"/>
    <w:rsid w:val="00F63858"/>
    <w:rsid w:val="00F64347"/>
    <w:rsid w:val="00F64598"/>
    <w:rsid w:val="00F6468A"/>
    <w:rsid w:val="00F64DAA"/>
    <w:rsid w:val="00F6502B"/>
    <w:rsid w:val="00F652EB"/>
    <w:rsid w:val="00F66207"/>
    <w:rsid w:val="00F6649B"/>
    <w:rsid w:val="00F6745E"/>
    <w:rsid w:val="00F674F0"/>
    <w:rsid w:val="00F67AC5"/>
    <w:rsid w:val="00F70565"/>
    <w:rsid w:val="00F7275A"/>
    <w:rsid w:val="00F7328F"/>
    <w:rsid w:val="00F734BA"/>
    <w:rsid w:val="00F73561"/>
    <w:rsid w:val="00F736E9"/>
    <w:rsid w:val="00F7394A"/>
    <w:rsid w:val="00F74A17"/>
    <w:rsid w:val="00F75757"/>
    <w:rsid w:val="00F75C61"/>
    <w:rsid w:val="00F75EFD"/>
    <w:rsid w:val="00F763CE"/>
    <w:rsid w:val="00F76445"/>
    <w:rsid w:val="00F77201"/>
    <w:rsid w:val="00F77F6C"/>
    <w:rsid w:val="00F80421"/>
    <w:rsid w:val="00F8179D"/>
    <w:rsid w:val="00F819EF"/>
    <w:rsid w:val="00F81AD1"/>
    <w:rsid w:val="00F81FD7"/>
    <w:rsid w:val="00F8373F"/>
    <w:rsid w:val="00F851F5"/>
    <w:rsid w:val="00F8584F"/>
    <w:rsid w:val="00F858FC"/>
    <w:rsid w:val="00F85B63"/>
    <w:rsid w:val="00F861E0"/>
    <w:rsid w:val="00F862FA"/>
    <w:rsid w:val="00F874FD"/>
    <w:rsid w:val="00F90470"/>
    <w:rsid w:val="00F91E7D"/>
    <w:rsid w:val="00F92069"/>
    <w:rsid w:val="00F92223"/>
    <w:rsid w:val="00F92399"/>
    <w:rsid w:val="00F92811"/>
    <w:rsid w:val="00F92E1B"/>
    <w:rsid w:val="00F92F2D"/>
    <w:rsid w:val="00F94F94"/>
    <w:rsid w:val="00F95430"/>
    <w:rsid w:val="00F95EE6"/>
    <w:rsid w:val="00F9674F"/>
    <w:rsid w:val="00F96B0B"/>
    <w:rsid w:val="00F97118"/>
    <w:rsid w:val="00F97F50"/>
    <w:rsid w:val="00FA0834"/>
    <w:rsid w:val="00FA0D9B"/>
    <w:rsid w:val="00FA1550"/>
    <w:rsid w:val="00FA1CA2"/>
    <w:rsid w:val="00FA28E9"/>
    <w:rsid w:val="00FA2972"/>
    <w:rsid w:val="00FA2F2B"/>
    <w:rsid w:val="00FA3012"/>
    <w:rsid w:val="00FA3038"/>
    <w:rsid w:val="00FA30DE"/>
    <w:rsid w:val="00FA31CD"/>
    <w:rsid w:val="00FA4F69"/>
    <w:rsid w:val="00FA6DF3"/>
    <w:rsid w:val="00FA7531"/>
    <w:rsid w:val="00FB02DE"/>
    <w:rsid w:val="00FB0982"/>
    <w:rsid w:val="00FB0EBD"/>
    <w:rsid w:val="00FB0F4B"/>
    <w:rsid w:val="00FB123A"/>
    <w:rsid w:val="00FB1859"/>
    <w:rsid w:val="00FB1941"/>
    <w:rsid w:val="00FB1A85"/>
    <w:rsid w:val="00FB1BC3"/>
    <w:rsid w:val="00FB1DC6"/>
    <w:rsid w:val="00FB2C7C"/>
    <w:rsid w:val="00FB30A8"/>
    <w:rsid w:val="00FB35F9"/>
    <w:rsid w:val="00FB5367"/>
    <w:rsid w:val="00FB54B9"/>
    <w:rsid w:val="00FB5A37"/>
    <w:rsid w:val="00FB67F5"/>
    <w:rsid w:val="00FB6CE6"/>
    <w:rsid w:val="00FB6D77"/>
    <w:rsid w:val="00FB74CF"/>
    <w:rsid w:val="00FB7ABD"/>
    <w:rsid w:val="00FB7C2F"/>
    <w:rsid w:val="00FB7F20"/>
    <w:rsid w:val="00FC026C"/>
    <w:rsid w:val="00FC0451"/>
    <w:rsid w:val="00FC04F2"/>
    <w:rsid w:val="00FC09D2"/>
    <w:rsid w:val="00FC2316"/>
    <w:rsid w:val="00FC2796"/>
    <w:rsid w:val="00FC2993"/>
    <w:rsid w:val="00FC2BDE"/>
    <w:rsid w:val="00FC2C7D"/>
    <w:rsid w:val="00FC3C30"/>
    <w:rsid w:val="00FC46EC"/>
    <w:rsid w:val="00FC4CB8"/>
    <w:rsid w:val="00FC560B"/>
    <w:rsid w:val="00FC585A"/>
    <w:rsid w:val="00FC5F47"/>
    <w:rsid w:val="00FC6332"/>
    <w:rsid w:val="00FC6E0C"/>
    <w:rsid w:val="00FC771A"/>
    <w:rsid w:val="00FD07FC"/>
    <w:rsid w:val="00FD08E2"/>
    <w:rsid w:val="00FD17DE"/>
    <w:rsid w:val="00FD28BA"/>
    <w:rsid w:val="00FD45B6"/>
    <w:rsid w:val="00FD58B4"/>
    <w:rsid w:val="00FD591B"/>
    <w:rsid w:val="00FD5C9D"/>
    <w:rsid w:val="00FD641E"/>
    <w:rsid w:val="00FD64DD"/>
    <w:rsid w:val="00FD6E94"/>
    <w:rsid w:val="00FD7BD2"/>
    <w:rsid w:val="00FE1737"/>
    <w:rsid w:val="00FE230E"/>
    <w:rsid w:val="00FE2C68"/>
    <w:rsid w:val="00FE352F"/>
    <w:rsid w:val="00FE36B1"/>
    <w:rsid w:val="00FE39C8"/>
    <w:rsid w:val="00FE49E0"/>
    <w:rsid w:val="00FE4F18"/>
    <w:rsid w:val="00FE51B1"/>
    <w:rsid w:val="00FE6816"/>
    <w:rsid w:val="00FE6D07"/>
    <w:rsid w:val="00FE6D1B"/>
    <w:rsid w:val="00FE7865"/>
    <w:rsid w:val="00FE7B6E"/>
    <w:rsid w:val="00FF0227"/>
    <w:rsid w:val="00FF095E"/>
    <w:rsid w:val="00FF1FF1"/>
    <w:rsid w:val="00FF2931"/>
    <w:rsid w:val="00FF2F88"/>
    <w:rsid w:val="00FF3229"/>
    <w:rsid w:val="00FF3418"/>
    <w:rsid w:val="00FF361D"/>
    <w:rsid w:val="00FF4257"/>
    <w:rsid w:val="00FF4CC2"/>
    <w:rsid w:val="00FF5011"/>
    <w:rsid w:val="00FF530F"/>
    <w:rsid w:val="00FF56CA"/>
    <w:rsid w:val="00FF5FE9"/>
    <w:rsid w:val="00FF62EF"/>
    <w:rsid w:val="00FF70F6"/>
    <w:rsid w:val="00FF72D1"/>
    <w:rsid w:val="00FF7312"/>
    <w:rsid w:val="00FF7B49"/>
    <w:rsid w:val="06581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rules v:ext="edit">
        <o:r id="V:Rule1" type="connector" idref="#_x0000_s1567"/>
        <o:r id="V:Rule2" type="connector" idref="#_x0000_s1568"/>
        <o:r id="V:Rule3" type="connector" idref="#_x0000_s1570"/>
        <o:r id="V:Rule4" type="connector" idref="#_x0000_s1571"/>
        <o:r id="V:Rule5" type="connector" idref="#_x0000_s1573"/>
        <o:r id="V:Rule6" type="connector" idref="#_x0000_s1575"/>
        <o:r id="V:Rule7" type="connector" idref="#_x0000_s1577"/>
        <o:r id="V:Rule8" type="connector" idref="#_x0000_s1579"/>
        <o:r id="V:Rule9" type="connector" idref="#_x0000_s1581"/>
        <o:r id="V:Rule10" type="connector" idref="#_x0000_s1584"/>
        <o:r id="V:Rule11" type="connector" idref="#_x0000_s1586"/>
        <o:r id="V:Rule12" type="connector" idref="#_x0000_s1588"/>
        <o:r id="V:Rule13" type="connector" idref="#_x0000_s1590"/>
        <o:r id="V:Rule14" type="connector" idref="#_x0000_s1594"/>
        <o:r id="V:Rule15" type="connector" idref="#_x0000_s1595"/>
        <o:r id="V:Rule16" type="connector" idref="#_x0000_s1596"/>
        <o:r id="V:Rule17" type="connector" idref="#_x0000_s1597"/>
        <o:r id="V:Rule18" type="connector" idref="#_x0000_s1598"/>
        <o:r id="V:Rule19" type="connector" idref="#_x0000_s1599"/>
        <o:r id="V:Rule20" type="connector" idref="#_x0000_s1600"/>
        <o:r id="V:Rule21" type="connector" idref="#_x0000_s1601"/>
        <o:r id="V:Rule22" type="connector" idref="#_x0000_s1602"/>
        <o:r id="V:Rule23" type="connector" idref="#_x0000_s1603"/>
        <o:r id="V:Rule24" type="connector" idref="#_x0000_s1604"/>
        <o:r id="V:Rule25" type="connector" idref="#_x0000_s1605"/>
        <o:r id="V:Rule26" type="connector" idref="#_x0000_s1606"/>
        <o:r id="V:Rule27" type="connector" idref="#_x0000_s1607"/>
        <o:r id="V:Rule28" type="connector" idref="#_x0000_s1608"/>
        <o:r id="V:Rule29" type="connector" idref="#_x0000_s1609"/>
        <o:r id="V:Rule30" type="connector" idref="#_x0000_s1610"/>
        <o:r id="V:Rule31" type="connector" idref="#_x0000_s1611"/>
        <o:r id="V:Rule32" type="connector" idref="#_x0000_s1612"/>
        <o:r id="V:Rule33" type="connector" idref="#_x0000_s1614"/>
        <o:r id="V:Rule34" type="connector" idref="#_x0000_s1616"/>
        <o:r id="V:Rule35" type="connector" idref="#_x0000_s1618"/>
        <o:r id="V:Rule36" type="connector" idref="#_x0000_s1620"/>
        <o:r id="V:Rule37" type="connector" idref="#_x0000_s1622"/>
        <o:r id="V:Rule38" type="connector" idref="#_x0000_s1624"/>
        <o:r id="V:Rule39" type="connector" idref="#_x0000_s1626"/>
        <o:r id="V:Rule40" type="connector" idref="#_x0000_s1627"/>
        <o:r id="V:Rule41" type="connector" idref="#_x0000_s1628"/>
        <o:r id="V:Rule42" type="connector" idref="#_x0000_s1630"/>
        <o:r id="V:Rule43" type="connector" idref="#_x0000_s1632"/>
        <o:r id="V:Rule44" type="connector" idref="#_x0000_s1633"/>
        <o:r id="V:Rule45" type="connector" idref="#_x0000_s1634"/>
        <o:r id="V:Rule46" type="connector" idref="#_x0000_s1635"/>
        <o:r id="V:Rule47" type="connector" idref="#_x0000_s1636"/>
        <o:r id="V:Rule48" type="connector" idref="#_x0000_s1638"/>
        <o:r id="V:Rule49" type="connector" idref="#_x0000_s1639"/>
        <o:r id="V:Rule50" type="connector" idref="#_x0000_s1640"/>
        <o:r id="V:Rule51" type="connector" idref="#_x0000_s1641"/>
        <o:r id="V:Rule52" type="connector" idref="#_x0000_s1642"/>
        <o:r id="V:Rule53" type="connector" idref="#_x0000_s1644"/>
        <o:r id="V:Rule54" type="connector" idref="#_x0000_s1646"/>
        <o:r id="V:Rule55" type="connector" idref="#_x0000_s1647"/>
        <o:r id="V:Rule56" type="connector" idref="#_x0000_s1648"/>
        <o:r id="V:Rule57" type="connector" idref="#_x0000_s1650"/>
        <o:r id="V:Rule58" type="connector" idref="#_x0000_s1651"/>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nhideWhenUsed="0" w:uiPriority="39" w:semiHidden="0" w:name="toc 1"/>
    <w:lsdException w:unhideWhenUsed="0" w:uiPriority="39" w:semiHidden="0" w:name="toc 2"/>
    <w:lsdException w:unhideWhenUsed="0" w:uiPriority="39" w:semiHidden="0" w:name="toc 3"/>
    <w:lsdException w:qFormat="1" w:uiPriority="39" w:semiHidden="0" w:name="toc 4"/>
    <w:lsdException w:uiPriority="39" w:semiHidden="0" w:name="toc 5"/>
    <w:lsdException w:uiPriority="39" w:semiHidden="0" w:name="toc 6"/>
    <w:lsdException w:qFormat="1" w:uiPriority="39" w:semiHidden="0" w:name="toc 7"/>
    <w:lsdException w:uiPriority="39" w:semiHidden="0" w:name="toc 8"/>
    <w:lsdException w:uiPriority="39" w:semiHidden="0" w:name="toc 9"/>
    <w:lsdException w:uiPriority="0" w:name="Normal Indent"/>
    <w:lsdException w:uiPriority="0" w:name="footnote text"/>
    <w:lsdException w:unhideWhenUsed="0" w:uiPriority="0" w:name="annotation text"/>
    <w:lsdException w:unhideWhenUsed="0" w:uiPriority="0"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nhideWhenUsed="0"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iPriority="0" w:name="E-mail Signature"/>
    <w:lsdException w:unhideWhenUsed="0" w:uiPriority="0" w:semiHidden="0" w:name="Normal (Web)"/>
    <w:lsdException w:uiPriority="0" w:name="HTML Acronym"/>
    <w:lsdException w:unhideWhenUsed="0" w:uiPriority="0" w:semiHidden="0" w:name="HTML Address"/>
    <w:lsdException w:uiPriority="0" w:name="HTML Cite"/>
    <w:lsdException w:unhideWhenUsed="0" w:uiPriority="0" w:semiHidden="0" w:name="HTML Code"/>
    <w:lsdException w:uiPriority="0" w:name="HTML Definition"/>
    <w:lsdException w:uiPriority="0" w:name="HTML Keyboard"/>
    <w:lsdException w:unhideWhenUsed="0" w:uiPriority="0" w:semiHidden="0" w:name="HTML Preformatted"/>
    <w:lsdException w:uiPriority="0" w:name="HTML Sample"/>
    <w:lsdException w:uiPriority="0" w:name="HTML Typewriter"/>
    <w:lsdException w:uiPriority="0" w:name="HTML Variable"/>
    <w:lsdException w:qFormat="1" w:uiPriority="99" w:name="Normal Table"/>
    <w:lsdException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adjustRightInd w:val="0"/>
      <w:spacing w:line="360" w:lineRule="auto"/>
      <w:ind w:firstLine="200" w:firstLineChars="200"/>
    </w:pPr>
    <w:rPr>
      <w:rFonts w:ascii="Times New Roman" w:hAnsi="Times New Roman" w:eastAsia="宋体" w:cs="Times New Roman"/>
      <w:snapToGrid w:val="0"/>
      <w:sz w:val="21"/>
      <w:szCs w:val="21"/>
      <w:lang w:val="en-US" w:eastAsia="zh-CN" w:bidi="ar-SA"/>
    </w:rPr>
  </w:style>
  <w:style w:type="paragraph" w:styleId="2">
    <w:name w:val="heading 1"/>
    <w:next w:val="3"/>
    <w:qFormat/>
    <w:uiPriority w:val="0"/>
    <w:pPr>
      <w:keepNext/>
      <w:numPr>
        <w:ilvl w:val="0"/>
        <w:numId w:val="1"/>
      </w:numPr>
      <w:spacing w:before="240" w:after="240"/>
      <w:jc w:val="both"/>
      <w:outlineLvl w:val="0"/>
    </w:pPr>
    <w:rPr>
      <w:rFonts w:ascii="Arial" w:hAnsi="Arial" w:eastAsia="黑体" w:cs="Times New Roman"/>
      <w:b/>
      <w:sz w:val="32"/>
      <w:szCs w:val="32"/>
      <w:lang w:val="en-US" w:eastAsia="zh-CN" w:bidi="ar-SA"/>
    </w:rPr>
  </w:style>
  <w:style w:type="paragraph" w:styleId="3">
    <w:name w:val="heading 2"/>
    <w:next w:val="1"/>
    <w:qFormat/>
    <w:uiPriority w:val="0"/>
    <w:pPr>
      <w:keepNext/>
      <w:numPr>
        <w:ilvl w:val="1"/>
        <w:numId w:val="1"/>
      </w:numPr>
      <w:spacing w:before="240" w:after="240"/>
      <w:jc w:val="both"/>
      <w:outlineLvl w:val="1"/>
    </w:pPr>
    <w:rPr>
      <w:rFonts w:ascii="Arial" w:hAnsi="Arial" w:eastAsia="黑体" w:cs="Times New Roman"/>
      <w:sz w:val="24"/>
      <w:szCs w:val="24"/>
      <w:lang w:val="en-US" w:eastAsia="zh-CN" w:bidi="ar-SA"/>
    </w:rPr>
  </w:style>
  <w:style w:type="paragraph" w:styleId="4">
    <w:name w:val="heading 3"/>
    <w:basedOn w:val="1"/>
    <w:next w:val="1"/>
    <w:qFormat/>
    <w:uiPriority w:val="0"/>
    <w:pPr>
      <w:keepNext/>
      <w:keepLines/>
      <w:numPr>
        <w:ilvl w:val="2"/>
        <w:numId w:val="1"/>
      </w:numPr>
      <w:autoSpaceDE/>
      <w:autoSpaceDN/>
      <w:adjustRightInd/>
      <w:spacing w:before="260" w:after="260" w:line="416" w:lineRule="auto"/>
      <w:ind w:firstLine="0" w:firstLineChars="0"/>
      <w:jc w:val="both"/>
      <w:outlineLvl w:val="2"/>
    </w:pPr>
    <w:rPr>
      <w:rFonts w:eastAsia="黑体"/>
      <w:bCs/>
      <w:snapToGrid/>
      <w:kern w:val="2"/>
      <w:sz w:val="24"/>
      <w:szCs w:val="32"/>
    </w:rPr>
  </w:style>
  <w:style w:type="paragraph" w:styleId="5">
    <w:name w:val="heading 4"/>
    <w:basedOn w:val="1"/>
    <w:next w:val="6"/>
    <w:qFormat/>
    <w:uiPriority w:val="0"/>
    <w:pPr>
      <w:keepNext/>
      <w:widowControl/>
      <w:numPr>
        <w:ilvl w:val="3"/>
        <w:numId w:val="1"/>
      </w:numPr>
      <w:adjustRightInd/>
      <w:spacing w:before="160" w:after="160" w:line="240" w:lineRule="auto"/>
      <w:ind w:firstLine="0" w:firstLineChars="0"/>
      <w:jc w:val="both"/>
      <w:outlineLvl w:val="3"/>
    </w:pPr>
    <w:rPr>
      <w:rFonts w:ascii="Arial" w:hAnsi="Arial" w:eastAsia="黑体"/>
      <w:snapToGrid/>
    </w:rPr>
  </w:style>
  <w:style w:type="paragraph" w:styleId="8">
    <w:name w:val="heading 5"/>
    <w:basedOn w:val="1"/>
    <w:next w:val="6"/>
    <w:qFormat/>
    <w:uiPriority w:val="0"/>
    <w:pPr>
      <w:keepNext/>
      <w:widowControl/>
      <w:numPr>
        <w:ilvl w:val="4"/>
        <w:numId w:val="1"/>
      </w:numPr>
      <w:adjustRightInd/>
      <w:ind w:firstLine="0" w:firstLineChars="0"/>
      <w:jc w:val="both"/>
      <w:outlineLvl w:val="4"/>
    </w:pPr>
    <w:rPr>
      <w:rFonts w:ascii="Arial" w:hAnsi="Arial" w:eastAsia="黑体"/>
      <w:snapToGrid/>
    </w:rPr>
  </w:style>
  <w:style w:type="paragraph" w:styleId="9">
    <w:name w:val="heading 6"/>
    <w:basedOn w:val="1"/>
    <w:next w:val="1"/>
    <w:qFormat/>
    <w:uiPriority w:val="0"/>
    <w:pPr>
      <w:widowControl/>
      <w:numPr>
        <w:ilvl w:val="5"/>
        <w:numId w:val="1"/>
      </w:numPr>
      <w:ind w:firstLine="0" w:firstLineChars="0"/>
      <w:jc w:val="both"/>
      <w:outlineLvl w:val="5"/>
    </w:pPr>
    <w:rPr>
      <w:rFonts w:ascii="Arial" w:hAnsi="Arial" w:eastAsia="黑体"/>
      <w:snapToGrid/>
    </w:rPr>
  </w:style>
  <w:style w:type="paragraph" w:styleId="10">
    <w:name w:val="heading 7"/>
    <w:basedOn w:val="1"/>
    <w:next w:val="1"/>
    <w:qFormat/>
    <w:uiPriority w:val="0"/>
    <w:pPr>
      <w:widowControl/>
      <w:numPr>
        <w:ilvl w:val="6"/>
        <w:numId w:val="1"/>
      </w:numPr>
      <w:ind w:firstLine="0" w:firstLineChars="0"/>
      <w:jc w:val="both"/>
      <w:outlineLvl w:val="6"/>
    </w:pPr>
    <w:rPr>
      <w:rFonts w:ascii="Arial" w:hAnsi="Arial" w:eastAsia="黑体"/>
      <w:snapToGrid/>
    </w:rPr>
  </w:style>
  <w:style w:type="paragraph" w:styleId="11">
    <w:name w:val="heading 8"/>
    <w:basedOn w:val="1"/>
    <w:next w:val="1"/>
    <w:qFormat/>
    <w:uiPriority w:val="0"/>
    <w:pPr>
      <w:keepNext/>
      <w:keepLines/>
      <w:numPr>
        <w:ilvl w:val="7"/>
        <w:numId w:val="1"/>
      </w:numPr>
      <w:spacing w:before="240" w:after="64" w:line="320" w:lineRule="auto"/>
      <w:ind w:firstLine="0" w:firstLineChars="0"/>
      <w:jc w:val="both"/>
      <w:outlineLvl w:val="7"/>
    </w:pPr>
    <w:rPr>
      <w:rFonts w:ascii="Arial" w:hAnsi="Arial" w:eastAsia="黑体"/>
      <w:snapToGrid/>
      <w:sz w:val="24"/>
      <w:szCs w:val="20"/>
    </w:rPr>
  </w:style>
  <w:style w:type="paragraph" w:styleId="12">
    <w:name w:val="heading 9"/>
    <w:basedOn w:val="1"/>
    <w:next w:val="1"/>
    <w:qFormat/>
    <w:uiPriority w:val="0"/>
    <w:pPr>
      <w:keepNext/>
      <w:keepLines/>
      <w:numPr>
        <w:ilvl w:val="8"/>
        <w:numId w:val="1"/>
      </w:numPr>
      <w:spacing w:before="240" w:after="64" w:line="320" w:lineRule="auto"/>
      <w:ind w:firstLine="0" w:firstLineChars="0"/>
      <w:outlineLvl w:val="8"/>
    </w:pPr>
    <w:rPr>
      <w:rFonts w:ascii="Arial" w:hAnsi="Arial" w:eastAsia="黑体"/>
      <w:snapToGrid/>
      <w:szCs w:val="20"/>
    </w:rPr>
  </w:style>
  <w:style w:type="character" w:default="1" w:styleId="34">
    <w:name w:val="Default Paragraph Font"/>
    <w:semiHidden/>
    <w:unhideWhenUsed/>
    <w:uiPriority w:val="1"/>
  </w:style>
  <w:style w:type="table" w:default="1" w:styleId="32">
    <w:name w:val="Normal Table"/>
    <w:semiHidden/>
    <w:unhideWhenUsed/>
    <w:qFormat/>
    <w:uiPriority w:val="99"/>
    <w:tblPr>
      <w:tblCellMar>
        <w:top w:w="0" w:type="dxa"/>
        <w:left w:w="108" w:type="dxa"/>
        <w:bottom w:w="0" w:type="dxa"/>
        <w:right w:w="108" w:type="dxa"/>
      </w:tblCellMar>
    </w:tblPr>
  </w:style>
  <w:style w:type="paragraph" w:styleId="6">
    <w:name w:val="Body Text First Indent"/>
    <w:basedOn w:val="7"/>
    <w:uiPriority w:val="0"/>
    <w:pPr>
      <w:ind w:firstLine="420" w:firstLineChars="100"/>
    </w:pPr>
  </w:style>
  <w:style w:type="paragraph" w:styleId="7">
    <w:name w:val="Body Text"/>
    <w:basedOn w:val="1"/>
    <w:uiPriority w:val="0"/>
    <w:pPr>
      <w:spacing w:after="120"/>
    </w:pPr>
  </w:style>
  <w:style w:type="paragraph" w:styleId="13">
    <w:name w:val="toc 7"/>
    <w:basedOn w:val="1"/>
    <w:next w:val="1"/>
    <w:unhideWhenUsed/>
    <w:qFormat/>
    <w:uiPriority w:val="39"/>
    <w:pPr>
      <w:autoSpaceDE/>
      <w:autoSpaceDN/>
      <w:adjustRightInd/>
      <w:spacing w:line="240" w:lineRule="auto"/>
      <w:ind w:left="2520" w:leftChars="1200" w:firstLine="0" w:firstLineChars="0"/>
      <w:jc w:val="both"/>
    </w:pPr>
    <w:rPr>
      <w:rFonts w:asciiTheme="minorHAnsi" w:hAnsiTheme="minorHAnsi" w:eastAsiaTheme="minorEastAsia" w:cstheme="minorBidi"/>
      <w:snapToGrid/>
      <w:kern w:val="2"/>
      <w:szCs w:val="22"/>
    </w:rPr>
  </w:style>
  <w:style w:type="paragraph" w:styleId="14">
    <w:name w:val="Document Map"/>
    <w:basedOn w:val="1"/>
    <w:semiHidden/>
    <w:uiPriority w:val="0"/>
    <w:pPr>
      <w:shd w:val="clear" w:color="auto" w:fill="000080"/>
    </w:pPr>
  </w:style>
  <w:style w:type="paragraph" w:styleId="15">
    <w:name w:val="annotation text"/>
    <w:basedOn w:val="1"/>
    <w:semiHidden/>
    <w:uiPriority w:val="0"/>
  </w:style>
  <w:style w:type="paragraph" w:styleId="16">
    <w:name w:val="HTML Address"/>
    <w:basedOn w:val="1"/>
    <w:uiPriority w:val="0"/>
    <w:pPr>
      <w:widowControl/>
      <w:autoSpaceDE/>
      <w:autoSpaceDN/>
      <w:adjustRightInd/>
      <w:spacing w:line="240" w:lineRule="auto"/>
      <w:ind w:firstLine="0" w:firstLineChars="0"/>
    </w:pPr>
    <w:rPr>
      <w:rFonts w:ascii="宋体" w:hAnsi="宋体" w:cs="宋体"/>
      <w:i/>
      <w:iCs/>
      <w:snapToGrid/>
      <w:sz w:val="24"/>
      <w:szCs w:val="24"/>
    </w:rPr>
  </w:style>
  <w:style w:type="paragraph" w:styleId="17">
    <w:name w:val="toc 5"/>
    <w:basedOn w:val="1"/>
    <w:next w:val="1"/>
    <w:unhideWhenUsed/>
    <w:uiPriority w:val="39"/>
    <w:pPr>
      <w:autoSpaceDE/>
      <w:autoSpaceDN/>
      <w:adjustRightInd/>
      <w:spacing w:line="240" w:lineRule="auto"/>
      <w:ind w:left="1680" w:leftChars="800" w:firstLine="0" w:firstLineChars="0"/>
      <w:jc w:val="both"/>
    </w:pPr>
    <w:rPr>
      <w:rFonts w:asciiTheme="minorHAnsi" w:hAnsiTheme="minorHAnsi" w:eastAsiaTheme="minorEastAsia" w:cstheme="minorBidi"/>
      <w:snapToGrid/>
      <w:kern w:val="2"/>
      <w:szCs w:val="22"/>
    </w:rPr>
  </w:style>
  <w:style w:type="paragraph" w:styleId="18">
    <w:name w:val="toc 3"/>
    <w:basedOn w:val="1"/>
    <w:next w:val="1"/>
    <w:uiPriority w:val="39"/>
    <w:pPr>
      <w:ind w:left="840" w:leftChars="400"/>
    </w:pPr>
  </w:style>
  <w:style w:type="paragraph" w:styleId="19">
    <w:name w:val="Plain Text"/>
    <w:basedOn w:val="1"/>
    <w:uiPriority w:val="0"/>
    <w:rPr>
      <w:rFonts w:ascii="宋体" w:hAnsi="Courier New" w:cs="Courier New"/>
    </w:rPr>
  </w:style>
  <w:style w:type="paragraph" w:styleId="20">
    <w:name w:val="toc 8"/>
    <w:basedOn w:val="1"/>
    <w:next w:val="1"/>
    <w:unhideWhenUsed/>
    <w:uiPriority w:val="39"/>
    <w:pPr>
      <w:autoSpaceDE/>
      <w:autoSpaceDN/>
      <w:adjustRightInd/>
      <w:spacing w:line="240" w:lineRule="auto"/>
      <w:ind w:left="2940" w:leftChars="1400" w:firstLine="0" w:firstLineChars="0"/>
      <w:jc w:val="both"/>
    </w:pPr>
    <w:rPr>
      <w:rFonts w:asciiTheme="minorHAnsi" w:hAnsiTheme="minorHAnsi" w:eastAsiaTheme="minorEastAsia" w:cstheme="minorBidi"/>
      <w:snapToGrid/>
      <w:kern w:val="2"/>
      <w:szCs w:val="22"/>
    </w:rPr>
  </w:style>
  <w:style w:type="paragraph" w:styleId="21">
    <w:name w:val="Balloon Text"/>
    <w:basedOn w:val="1"/>
    <w:semiHidden/>
    <w:uiPriority w:val="0"/>
    <w:rPr>
      <w:sz w:val="18"/>
      <w:szCs w:val="18"/>
    </w:rPr>
  </w:style>
  <w:style w:type="paragraph" w:styleId="22">
    <w:name w:val="footer"/>
    <w:uiPriority w:val="0"/>
    <w:pPr>
      <w:tabs>
        <w:tab w:val="center" w:pos="4510"/>
        <w:tab w:val="right" w:pos="9020"/>
      </w:tabs>
    </w:pPr>
    <w:rPr>
      <w:rFonts w:ascii="Arial" w:hAnsi="Arial" w:eastAsia="宋体" w:cs="Times New Roman"/>
      <w:sz w:val="18"/>
      <w:szCs w:val="18"/>
      <w:lang w:val="en-US" w:eastAsia="zh-CN" w:bidi="ar-SA"/>
    </w:rPr>
  </w:style>
  <w:style w:type="paragraph" w:styleId="23">
    <w:name w:val="header"/>
    <w:uiPriority w:val="0"/>
    <w:pPr>
      <w:tabs>
        <w:tab w:val="center" w:pos="4153"/>
        <w:tab w:val="right" w:pos="8306"/>
      </w:tabs>
      <w:snapToGrid w:val="0"/>
      <w:jc w:val="both"/>
    </w:pPr>
    <w:rPr>
      <w:rFonts w:ascii="Arial" w:hAnsi="Arial" w:eastAsia="宋体" w:cs="Times New Roman"/>
      <w:sz w:val="18"/>
      <w:szCs w:val="18"/>
      <w:lang w:val="en-US" w:eastAsia="zh-CN" w:bidi="ar-SA"/>
    </w:rPr>
  </w:style>
  <w:style w:type="paragraph" w:styleId="24">
    <w:name w:val="toc 1"/>
    <w:basedOn w:val="1"/>
    <w:next w:val="1"/>
    <w:uiPriority w:val="39"/>
    <w:pPr>
      <w:spacing w:before="120" w:after="120"/>
      <w:ind w:firstLine="0" w:firstLineChars="0"/>
    </w:pPr>
    <w:rPr>
      <w:b/>
      <w:bCs/>
      <w:caps/>
      <w:sz w:val="20"/>
      <w:szCs w:val="20"/>
    </w:rPr>
  </w:style>
  <w:style w:type="paragraph" w:styleId="25">
    <w:name w:val="toc 4"/>
    <w:basedOn w:val="1"/>
    <w:next w:val="1"/>
    <w:unhideWhenUsed/>
    <w:qFormat/>
    <w:uiPriority w:val="39"/>
    <w:pPr>
      <w:autoSpaceDE/>
      <w:autoSpaceDN/>
      <w:adjustRightInd/>
      <w:spacing w:line="240" w:lineRule="auto"/>
      <w:ind w:left="1260" w:leftChars="600" w:firstLine="0" w:firstLineChars="0"/>
      <w:jc w:val="both"/>
    </w:pPr>
    <w:rPr>
      <w:rFonts w:asciiTheme="minorHAnsi" w:hAnsiTheme="minorHAnsi" w:eastAsiaTheme="minorEastAsia" w:cstheme="minorBidi"/>
      <w:snapToGrid/>
      <w:kern w:val="2"/>
      <w:szCs w:val="22"/>
    </w:rPr>
  </w:style>
  <w:style w:type="paragraph" w:styleId="26">
    <w:name w:val="toc 6"/>
    <w:basedOn w:val="1"/>
    <w:next w:val="1"/>
    <w:unhideWhenUsed/>
    <w:uiPriority w:val="39"/>
    <w:pPr>
      <w:autoSpaceDE/>
      <w:autoSpaceDN/>
      <w:adjustRightInd/>
      <w:spacing w:line="240" w:lineRule="auto"/>
      <w:ind w:left="2100" w:leftChars="1000" w:firstLine="0" w:firstLineChars="0"/>
      <w:jc w:val="both"/>
    </w:pPr>
    <w:rPr>
      <w:rFonts w:asciiTheme="minorHAnsi" w:hAnsiTheme="minorHAnsi" w:eastAsiaTheme="minorEastAsia" w:cstheme="minorBidi"/>
      <w:snapToGrid/>
      <w:kern w:val="2"/>
      <w:szCs w:val="22"/>
    </w:rPr>
  </w:style>
  <w:style w:type="paragraph" w:styleId="27">
    <w:name w:val="toc 2"/>
    <w:basedOn w:val="1"/>
    <w:next w:val="1"/>
    <w:uiPriority w:val="39"/>
    <w:pPr>
      <w:ind w:left="210" w:firstLine="0" w:firstLineChars="0"/>
    </w:pPr>
    <w:rPr>
      <w:smallCaps/>
      <w:sz w:val="20"/>
      <w:szCs w:val="20"/>
    </w:rPr>
  </w:style>
  <w:style w:type="paragraph" w:styleId="28">
    <w:name w:val="toc 9"/>
    <w:basedOn w:val="1"/>
    <w:next w:val="1"/>
    <w:unhideWhenUsed/>
    <w:uiPriority w:val="39"/>
    <w:pPr>
      <w:autoSpaceDE/>
      <w:autoSpaceDN/>
      <w:adjustRightInd/>
      <w:spacing w:line="240" w:lineRule="auto"/>
      <w:ind w:left="3360" w:leftChars="1600" w:firstLine="0" w:firstLineChars="0"/>
      <w:jc w:val="both"/>
    </w:pPr>
    <w:rPr>
      <w:rFonts w:asciiTheme="minorHAnsi" w:hAnsiTheme="minorHAnsi" w:eastAsiaTheme="minorEastAsia" w:cstheme="minorBidi"/>
      <w:snapToGrid/>
      <w:kern w:val="2"/>
      <w:szCs w:val="22"/>
    </w:rPr>
  </w:style>
  <w:style w:type="paragraph" w:styleId="29">
    <w:name w:val="HTML Preformatted"/>
    <w:basedOn w:val="1"/>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firstLineChars="0"/>
    </w:pPr>
    <w:rPr>
      <w:rFonts w:ascii="宋体" w:hAnsi="宋体" w:cs="宋体"/>
      <w:snapToGrid/>
      <w:sz w:val="24"/>
      <w:szCs w:val="24"/>
    </w:rPr>
  </w:style>
  <w:style w:type="paragraph" w:styleId="30">
    <w:name w:val="Normal (Web)"/>
    <w:basedOn w:val="1"/>
    <w:uiPriority w:val="0"/>
    <w:pPr>
      <w:widowControl/>
      <w:autoSpaceDE/>
      <w:autoSpaceDN/>
      <w:adjustRightInd/>
      <w:spacing w:before="100" w:beforeAutospacing="1" w:after="100" w:afterAutospacing="1" w:line="270" w:lineRule="atLeast"/>
      <w:ind w:firstLine="0" w:firstLineChars="0"/>
    </w:pPr>
    <w:rPr>
      <w:rFonts w:ascii="Arial" w:hAnsi="Arial" w:cs="Arial"/>
      <w:snapToGrid/>
      <w:color w:val="2D3741"/>
      <w:sz w:val="18"/>
      <w:szCs w:val="18"/>
    </w:rPr>
  </w:style>
  <w:style w:type="paragraph" w:styleId="31">
    <w:name w:val="annotation subject"/>
    <w:basedOn w:val="15"/>
    <w:next w:val="15"/>
    <w:semiHidden/>
    <w:uiPriority w:val="0"/>
    <w:rPr>
      <w:b/>
      <w:bCs/>
    </w:rPr>
  </w:style>
  <w:style w:type="table" w:styleId="33">
    <w:name w:val="Table Grid"/>
    <w:basedOn w:val="32"/>
    <w:uiPriority w:val="0"/>
    <w:pPr>
      <w:widowControl w:val="0"/>
      <w:autoSpaceDE w:val="0"/>
      <w:autoSpaceDN w:val="0"/>
      <w:adjustRightInd w:val="0"/>
      <w:spacing w:line="36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35">
    <w:name w:val="Strong"/>
    <w:basedOn w:val="34"/>
    <w:qFormat/>
    <w:uiPriority w:val="0"/>
    <w:rPr>
      <w:b/>
      <w:bCs/>
    </w:rPr>
  </w:style>
  <w:style w:type="character" w:styleId="36">
    <w:name w:val="FollowedHyperlink"/>
    <w:basedOn w:val="34"/>
    <w:uiPriority w:val="0"/>
    <w:rPr>
      <w:color w:val="800080"/>
      <w:u w:val="single"/>
    </w:rPr>
  </w:style>
  <w:style w:type="character" w:styleId="37">
    <w:name w:val="Hyperlink"/>
    <w:basedOn w:val="34"/>
    <w:uiPriority w:val="99"/>
    <w:rPr>
      <w:rFonts w:ascii="Arial" w:hAnsi="Arial" w:eastAsia="宋体" w:cs="Arial"/>
      <w:color w:val="0000FF"/>
      <w:kern w:val="2"/>
      <w:sz w:val="22"/>
      <w:szCs w:val="22"/>
      <w:u w:val="single"/>
      <w:lang w:val="en-US" w:eastAsia="en-US" w:bidi="ar-SA"/>
    </w:rPr>
  </w:style>
  <w:style w:type="character" w:styleId="38">
    <w:name w:val="HTML Code"/>
    <w:basedOn w:val="34"/>
    <w:uiPriority w:val="0"/>
    <w:rPr>
      <w:rFonts w:ascii="宋体" w:hAnsi="宋体" w:eastAsia="宋体" w:cs="宋体"/>
      <w:sz w:val="24"/>
      <w:szCs w:val="24"/>
    </w:rPr>
  </w:style>
  <w:style w:type="character" w:styleId="39">
    <w:name w:val="annotation reference"/>
    <w:basedOn w:val="34"/>
    <w:semiHidden/>
    <w:uiPriority w:val="0"/>
    <w:rPr>
      <w:sz w:val="21"/>
      <w:szCs w:val="21"/>
    </w:rPr>
  </w:style>
  <w:style w:type="paragraph" w:customStyle="1" w:styleId="40">
    <w:name w:val="默认段落字体 Para Char Char Char Char"/>
    <w:basedOn w:val="1"/>
    <w:uiPriority w:val="0"/>
    <w:pPr>
      <w:keepNext/>
      <w:tabs>
        <w:tab w:val="left" w:pos="2940"/>
      </w:tabs>
      <w:spacing w:line="240" w:lineRule="auto"/>
      <w:ind w:hanging="420" w:firstLineChars="0"/>
    </w:pPr>
    <w:rPr>
      <w:snapToGrid/>
      <w:kern w:val="2"/>
      <w:sz w:val="20"/>
      <w:szCs w:val="20"/>
    </w:rPr>
  </w:style>
  <w:style w:type="paragraph" w:customStyle="1" w:styleId="41">
    <w:name w:val="表格题注"/>
    <w:next w:val="1"/>
    <w:uiPriority w:val="0"/>
    <w:pPr>
      <w:keepLines/>
      <w:numPr>
        <w:ilvl w:val="8"/>
        <w:numId w:val="2"/>
      </w:numPr>
      <w:spacing w:beforeLines="100"/>
      <w:jc w:val="center"/>
    </w:pPr>
    <w:rPr>
      <w:rFonts w:ascii="Arial" w:hAnsi="Arial" w:eastAsia="宋体" w:cs="Times New Roman"/>
      <w:sz w:val="18"/>
      <w:szCs w:val="18"/>
      <w:lang w:val="en-US" w:eastAsia="zh-CN" w:bidi="ar-SA"/>
    </w:rPr>
  </w:style>
  <w:style w:type="paragraph" w:customStyle="1" w:styleId="42">
    <w:name w:val="表格文本"/>
    <w:uiPriority w:val="0"/>
    <w:pPr>
      <w:tabs>
        <w:tab w:val="decimal" w:pos="0"/>
      </w:tabs>
    </w:pPr>
    <w:rPr>
      <w:rFonts w:ascii="Arial" w:hAnsi="Arial" w:eastAsia="宋体" w:cs="Times New Roman"/>
      <w:sz w:val="21"/>
      <w:szCs w:val="21"/>
      <w:lang w:val="en-US" w:eastAsia="zh-CN" w:bidi="ar-SA"/>
    </w:rPr>
  </w:style>
  <w:style w:type="paragraph" w:customStyle="1" w:styleId="43">
    <w:name w:val="表头文本"/>
    <w:uiPriority w:val="0"/>
    <w:pPr>
      <w:jc w:val="center"/>
    </w:pPr>
    <w:rPr>
      <w:rFonts w:ascii="Arial" w:hAnsi="Arial" w:eastAsia="宋体" w:cs="Times New Roman"/>
      <w:b/>
      <w:sz w:val="21"/>
      <w:szCs w:val="21"/>
      <w:lang w:val="en-US" w:eastAsia="zh-CN" w:bidi="ar-SA"/>
    </w:rPr>
  </w:style>
  <w:style w:type="table" w:customStyle="1" w:styleId="44">
    <w:name w:val="表样式"/>
    <w:basedOn w:val="32"/>
    <w:uiPriority w:val="0"/>
    <w:pPr>
      <w:jc w:val="both"/>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auto"/>
      <w:vAlign w:val="center"/>
    </w:tcPr>
  </w:style>
  <w:style w:type="paragraph" w:customStyle="1" w:styleId="45">
    <w:name w:val="插图题注"/>
    <w:next w:val="1"/>
    <w:uiPriority w:val="0"/>
    <w:pPr>
      <w:numPr>
        <w:ilvl w:val="7"/>
        <w:numId w:val="2"/>
      </w:numPr>
      <w:spacing w:afterLines="100"/>
      <w:jc w:val="center"/>
    </w:pPr>
    <w:rPr>
      <w:rFonts w:ascii="Arial" w:hAnsi="Arial" w:eastAsia="宋体" w:cs="Times New Roman"/>
      <w:sz w:val="18"/>
      <w:szCs w:val="18"/>
      <w:lang w:val="en-US" w:eastAsia="zh-CN" w:bidi="ar-SA"/>
    </w:rPr>
  </w:style>
  <w:style w:type="paragraph" w:customStyle="1" w:styleId="46">
    <w:name w:val="图样式"/>
    <w:basedOn w:val="1"/>
    <w:uiPriority w:val="0"/>
    <w:pPr>
      <w:keepNext/>
      <w:widowControl/>
      <w:spacing w:before="80" w:after="80"/>
      <w:ind w:firstLine="0" w:firstLineChars="0"/>
      <w:jc w:val="center"/>
    </w:pPr>
  </w:style>
  <w:style w:type="paragraph" w:customStyle="1" w:styleId="47">
    <w:name w:val="文档标题"/>
    <w:basedOn w:val="1"/>
    <w:uiPriority w:val="0"/>
    <w:pPr>
      <w:tabs>
        <w:tab w:val="left" w:pos="0"/>
      </w:tabs>
      <w:spacing w:before="300" w:after="300"/>
      <w:ind w:firstLine="0" w:firstLineChars="0"/>
      <w:jc w:val="center"/>
    </w:pPr>
    <w:rPr>
      <w:rFonts w:ascii="Arial" w:hAnsi="Arial" w:eastAsia="黑体"/>
      <w:sz w:val="36"/>
      <w:szCs w:val="36"/>
    </w:rPr>
  </w:style>
  <w:style w:type="paragraph" w:customStyle="1" w:styleId="48">
    <w:name w:val="正文（首行不缩进）"/>
    <w:basedOn w:val="1"/>
    <w:uiPriority w:val="0"/>
    <w:pPr>
      <w:ind w:firstLine="0" w:firstLineChars="0"/>
    </w:pPr>
  </w:style>
  <w:style w:type="paragraph" w:customStyle="1" w:styleId="49">
    <w:name w:val="注示头"/>
    <w:basedOn w:val="1"/>
    <w:uiPriority w:val="0"/>
    <w:pPr>
      <w:pBdr>
        <w:top w:val="single" w:color="000000" w:sz="4" w:space="1"/>
      </w:pBdr>
      <w:ind w:firstLine="0" w:firstLineChars="0"/>
      <w:jc w:val="both"/>
    </w:pPr>
    <w:rPr>
      <w:rFonts w:ascii="Arial" w:hAnsi="Arial" w:eastAsia="黑体"/>
      <w:sz w:val="18"/>
    </w:rPr>
  </w:style>
  <w:style w:type="paragraph" w:customStyle="1" w:styleId="50">
    <w:name w:val="注示文本"/>
    <w:basedOn w:val="1"/>
    <w:uiPriority w:val="0"/>
    <w:pPr>
      <w:pBdr>
        <w:bottom w:val="single" w:color="000000" w:sz="4" w:space="1"/>
      </w:pBdr>
      <w:ind w:firstLine="360"/>
      <w:jc w:val="both"/>
    </w:pPr>
    <w:rPr>
      <w:rFonts w:ascii="Arial" w:hAnsi="Arial" w:eastAsia="楷体_GB2312"/>
      <w:sz w:val="18"/>
      <w:szCs w:val="18"/>
    </w:rPr>
  </w:style>
  <w:style w:type="paragraph" w:customStyle="1" w:styleId="51">
    <w:name w:val="编写建议"/>
    <w:basedOn w:val="1"/>
    <w:uiPriority w:val="0"/>
    <w:pPr>
      <w:ind w:firstLine="420"/>
    </w:pPr>
    <w:rPr>
      <w:rFonts w:ascii="Arial" w:hAnsi="Arial" w:cs="Arial"/>
      <w:i/>
      <w:color w:val="0000FF"/>
    </w:rPr>
  </w:style>
  <w:style w:type="character" w:customStyle="1" w:styleId="52">
    <w:name w:val="样式一"/>
    <w:basedOn w:val="34"/>
    <w:uiPriority w:val="0"/>
    <w:rPr>
      <w:rFonts w:ascii="宋体" w:hAnsi="宋体"/>
      <w:b/>
      <w:bCs/>
      <w:color w:val="000000"/>
      <w:sz w:val="36"/>
    </w:rPr>
  </w:style>
  <w:style w:type="character" w:customStyle="1" w:styleId="53">
    <w:name w:val="样式二"/>
    <w:basedOn w:val="52"/>
    <w:uiPriority w:val="0"/>
    <w:rPr>
      <w:rFonts w:ascii="宋体" w:hAnsi="宋体"/>
      <w:color w:val="000000"/>
      <w:sz w:val="36"/>
    </w:rPr>
  </w:style>
  <w:style w:type="paragraph" w:customStyle="1" w:styleId="54">
    <w:name w:val="表号"/>
    <w:basedOn w:val="1"/>
    <w:next w:val="6"/>
    <w:uiPriority w:val="0"/>
    <w:pPr>
      <w:keepLines/>
      <w:spacing w:beforeLines="50" w:line="240" w:lineRule="auto"/>
      <w:ind w:firstLine="0" w:firstLineChars="0"/>
      <w:jc w:val="center"/>
    </w:pPr>
    <w:rPr>
      <w:rFonts w:ascii="Arial" w:hAnsi="Arial" w:eastAsia="黑体"/>
      <w:snapToGrid/>
      <w:sz w:val="18"/>
      <w:szCs w:val="18"/>
    </w:rPr>
  </w:style>
  <w:style w:type="paragraph" w:customStyle="1" w:styleId="55">
    <w:name w:val="封面表格文本"/>
    <w:basedOn w:val="1"/>
    <w:uiPriority w:val="0"/>
    <w:pPr>
      <w:spacing w:line="240" w:lineRule="auto"/>
      <w:ind w:firstLine="0" w:firstLineChars="0"/>
      <w:jc w:val="center"/>
    </w:pPr>
    <w:rPr>
      <w:rFonts w:ascii="Arial" w:hAnsi="Arial"/>
      <w:snapToGrid/>
    </w:rPr>
  </w:style>
  <w:style w:type="paragraph" w:customStyle="1" w:styleId="56">
    <w:name w:val="封面文档标题"/>
    <w:basedOn w:val="1"/>
    <w:uiPriority w:val="0"/>
    <w:pPr>
      <w:ind w:firstLine="0" w:firstLineChars="0"/>
      <w:jc w:val="center"/>
    </w:pPr>
    <w:rPr>
      <w:rFonts w:ascii="Arial" w:hAnsi="Arial" w:eastAsia="黑体"/>
      <w:bCs/>
      <w:snapToGrid/>
      <w:sz w:val="44"/>
      <w:szCs w:val="44"/>
    </w:rPr>
  </w:style>
  <w:style w:type="paragraph" w:customStyle="1" w:styleId="57">
    <w:name w:val="封面华为技术"/>
    <w:basedOn w:val="1"/>
    <w:uiPriority w:val="0"/>
    <w:pPr>
      <w:ind w:firstLine="0" w:firstLineChars="0"/>
      <w:jc w:val="center"/>
    </w:pPr>
    <w:rPr>
      <w:rFonts w:ascii="Arial" w:hAnsi="Arial" w:eastAsia="黑体"/>
      <w:snapToGrid/>
      <w:sz w:val="32"/>
      <w:szCs w:val="32"/>
    </w:rPr>
  </w:style>
  <w:style w:type="paragraph" w:customStyle="1" w:styleId="58">
    <w:name w:val="图号"/>
    <w:basedOn w:val="1"/>
    <w:uiPriority w:val="0"/>
    <w:pPr>
      <w:spacing w:afterLines="50" w:line="240" w:lineRule="auto"/>
      <w:ind w:firstLine="0" w:firstLineChars="0"/>
      <w:jc w:val="center"/>
    </w:pPr>
    <w:rPr>
      <w:rFonts w:ascii="Arial" w:hAnsi="Arial"/>
      <w:snapToGrid/>
      <w:sz w:val="18"/>
      <w:szCs w:val="18"/>
    </w:rPr>
  </w:style>
  <w:style w:type="paragraph" w:customStyle="1" w:styleId="59">
    <w:name w:val="发布实施"/>
    <w:basedOn w:val="1"/>
    <w:uiPriority w:val="0"/>
    <w:pPr>
      <w:spacing w:line="240" w:lineRule="auto"/>
      <w:ind w:firstLine="0" w:firstLineChars="0"/>
      <w:jc w:val="center"/>
    </w:pPr>
    <w:rPr>
      <w:snapToGrid/>
      <w:sz w:val="20"/>
      <w:szCs w:val="20"/>
    </w:rPr>
  </w:style>
  <w:style w:type="paragraph" w:customStyle="1" w:styleId="60">
    <w:name w:val="DKBA"/>
    <w:basedOn w:val="1"/>
    <w:uiPriority w:val="0"/>
    <w:pPr>
      <w:spacing w:line="240" w:lineRule="auto"/>
      <w:ind w:firstLine="0" w:firstLineChars="0"/>
      <w:jc w:val="right"/>
    </w:pPr>
    <w:rPr>
      <w:snapToGrid/>
      <w:sz w:val="72"/>
      <w:szCs w:val="72"/>
    </w:rPr>
  </w:style>
  <w:style w:type="paragraph" w:customStyle="1" w:styleId="61">
    <w:name w:val="文档编号"/>
    <w:basedOn w:val="1"/>
    <w:uiPriority w:val="0"/>
    <w:pPr>
      <w:wordWrap w:val="0"/>
      <w:spacing w:line="240" w:lineRule="auto"/>
      <w:ind w:firstLine="0" w:firstLineChars="0"/>
      <w:jc w:val="right"/>
    </w:pPr>
    <w:rPr>
      <w:snapToGrid/>
      <w:sz w:val="24"/>
      <w:szCs w:val="24"/>
    </w:rPr>
  </w:style>
  <w:style w:type="paragraph" w:customStyle="1" w:styleId="62">
    <w:name w:val="修订记录"/>
    <w:basedOn w:val="1"/>
    <w:uiPriority w:val="0"/>
    <w:pPr>
      <w:pageBreakBefore/>
      <w:widowControl/>
      <w:spacing w:before="300" w:after="150"/>
      <w:ind w:firstLine="0" w:firstLineChars="0"/>
      <w:jc w:val="center"/>
    </w:pPr>
    <w:rPr>
      <w:rFonts w:ascii="Arial" w:hAnsi="Arial" w:eastAsia="黑体"/>
      <w:snapToGrid/>
      <w:sz w:val="32"/>
      <w:szCs w:val="32"/>
    </w:rPr>
  </w:style>
  <w:style w:type="paragraph" w:customStyle="1" w:styleId="63">
    <w:name w:val="表头样式"/>
    <w:basedOn w:val="1"/>
    <w:link w:val="64"/>
    <w:uiPriority w:val="0"/>
    <w:pPr>
      <w:keepNext/>
      <w:spacing w:line="240" w:lineRule="auto"/>
      <w:ind w:firstLine="0" w:firstLineChars="0"/>
      <w:jc w:val="center"/>
    </w:pPr>
    <w:rPr>
      <w:rFonts w:ascii="Arial" w:hAnsi="Arial"/>
      <w:b/>
      <w:snapToGrid/>
    </w:rPr>
  </w:style>
  <w:style w:type="character" w:customStyle="1" w:styleId="64">
    <w:name w:val="表头样式 Char"/>
    <w:basedOn w:val="34"/>
    <w:link w:val="63"/>
    <w:uiPriority w:val="0"/>
    <w:rPr>
      <w:rFonts w:ascii="Arial" w:hAnsi="Arial" w:eastAsia="宋体"/>
      <w:b/>
      <w:sz w:val="21"/>
      <w:szCs w:val="21"/>
      <w:lang w:val="en-US" w:eastAsia="zh-CN" w:bidi="ar-SA"/>
    </w:rPr>
  </w:style>
  <w:style w:type="paragraph" w:customStyle="1" w:styleId="65">
    <w:name w:val="摘要"/>
    <w:basedOn w:val="1"/>
    <w:uiPriority w:val="0"/>
    <w:pPr>
      <w:widowControl/>
      <w:tabs>
        <w:tab w:val="left" w:pos="907"/>
      </w:tabs>
      <w:ind w:left="879" w:hanging="879" w:firstLineChars="0"/>
      <w:jc w:val="both"/>
    </w:pPr>
    <w:rPr>
      <w:rFonts w:ascii="Arial" w:hAnsi="Arial"/>
      <w:b/>
      <w:snapToGrid/>
    </w:rPr>
  </w:style>
  <w:style w:type="paragraph" w:customStyle="1" w:styleId="66">
    <w:name w:val="摘要正文"/>
    <w:basedOn w:val="6"/>
    <w:uiPriority w:val="0"/>
    <w:pPr>
      <w:spacing w:beforeLines="25" w:afterLines="50" w:line="240" w:lineRule="auto"/>
      <w:ind w:firstLine="228" w:firstLineChars="228"/>
      <w:jc w:val="both"/>
    </w:pPr>
    <w:rPr>
      <w:rFonts w:ascii="Arial" w:hAnsi="Arial"/>
      <w:snapToGrid/>
    </w:rPr>
  </w:style>
  <w:style w:type="paragraph" w:customStyle="1" w:styleId="67">
    <w:name w:val="缺省文本"/>
    <w:basedOn w:val="1"/>
    <w:link w:val="68"/>
    <w:uiPriority w:val="0"/>
    <w:pPr>
      <w:spacing w:line="240" w:lineRule="auto"/>
      <w:ind w:firstLine="0" w:firstLineChars="0"/>
    </w:pPr>
    <w:rPr>
      <w:snapToGrid/>
      <w:sz w:val="24"/>
      <w:szCs w:val="24"/>
    </w:rPr>
  </w:style>
  <w:style w:type="character" w:customStyle="1" w:styleId="68">
    <w:name w:val="缺省文本 Char"/>
    <w:basedOn w:val="34"/>
    <w:link w:val="67"/>
    <w:uiPriority w:val="0"/>
    <w:rPr>
      <w:rFonts w:eastAsia="宋体"/>
      <w:sz w:val="24"/>
      <w:szCs w:val="24"/>
      <w:lang w:val="en-US" w:eastAsia="zh-CN" w:bidi="ar-SA"/>
    </w:rPr>
  </w:style>
  <w:style w:type="paragraph" w:customStyle="1" w:styleId="69">
    <w:name w:val="默认段落字体 Para Char"/>
    <w:basedOn w:val="1"/>
    <w:semiHidden/>
    <w:uiPriority w:val="0"/>
    <w:pPr>
      <w:widowControl/>
      <w:numPr>
        <w:ilvl w:val="0"/>
        <w:numId w:val="3"/>
      </w:numPr>
      <w:autoSpaceDE/>
      <w:autoSpaceDN/>
      <w:adjustRightInd/>
      <w:spacing w:line="240" w:lineRule="auto"/>
      <w:ind w:firstLine="0" w:firstLineChars="0"/>
      <w:jc w:val="both"/>
    </w:pPr>
    <w:rPr>
      <w:rFonts w:ascii="Arial" w:hAnsi="Arial" w:cs="Arial"/>
      <w:snapToGrid/>
      <w:kern w:val="2"/>
      <w:sz w:val="22"/>
      <w:szCs w:val="22"/>
      <w:lang w:eastAsia="en-US"/>
    </w:rPr>
  </w:style>
  <w:style w:type="paragraph" w:customStyle="1" w:styleId="70">
    <w:name w:val="表格文本居中"/>
    <w:basedOn w:val="42"/>
    <w:uiPriority w:val="0"/>
    <w:pPr>
      <w:widowControl w:val="0"/>
      <w:tabs>
        <w:tab w:val="decimal" w:pos="-57"/>
        <w:tab w:val="clear" w:pos="0"/>
      </w:tabs>
      <w:autoSpaceDE w:val="0"/>
      <w:autoSpaceDN w:val="0"/>
      <w:adjustRightInd w:val="0"/>
      <w:spacing w:beforeLines="25" w:afterLines="25"/>
      <w:jc w:val="center"/>
    </w:pPr>
  </w:style>
  <w:style w:type="paragraph" w:customStyle="1" w:styleId="71">
    <w:name w:val="Char"/>
    <w:basedOn w:val="1"/>
    <w:uiPriority w:val="0"/>
    <w:pPr>
      <w:autoSpaceDE/>
      <w:autoSpaceDN/>
      <w:adjustRightInd/>
      <w:ind w:left="420" w:firstLine="0" w:firstLineChars="0"/>
      <w:jc w:val="both"/>
      <w:textAlignment w:val="baseline"/>
    </w:pPr>
    <w:rPr>
      <w:snapToGrid/>
      <w:kern w:val="2"/>
      <w:szCs w:val="24"/>
    </w:rPr>
  </w:style>
  <w:style w:type="paragraph" w:customStyle="1" w:styleId="72">
    <w:name w:val="备注"/>
    <w:basedOn w:val="1"/>
    <w:uiPriority w:val="0"/>
    <w:pPr>
      <w:pBdr>
        <w:top w:val="single" w:color="auto" w:sz="4" w:space="1"/>
        <w:bottom w:val="single" w:color="auto" w:sz="4" w:space="1"/>
      </w:pBdr>
      <w:shd w:val="clear" w:color="auto" w:fill="F3F3F3"/>
      <w:spacing w:line="240" w:lineRule="auto"/>
      <w:ind w:left="257" w:leftChars="257" w:firstLine="0" w:firstLineChars="0"/>
    </w:pPr>
    <w:rPr>
      <w:rFonts w:ascii="华文楷体" w:hAnsi="华文楷体" w:eastAsia="华文楷体"/>
      <w:snapToGrid/>
    </w:rPr>
  </w:style>
  <w:style w:type="paragraph" w:customStyle="1" w:styleId="73">
    <w:name w:val="规范"/>
    <w:basedOn w:val="1"/>
    <w:uiPriority w:val="0"/>
    <w:pPr>
      <w:numPr>
        <w:ilvl w:val="2"/>
        <w:numId w:val="4"/>
      </w:numPr>
      <w:autoSpaceDE/>
      <w:autoSpaceDN/>
      <w:adjustRightInd/>
      <w:spacing w:beforeLines="50" w:afterLines="50" w:line="240" w:lineRule="auto"/>
      <w:ind w:firstLineChars="0"/>
      <w:jc w:val="both"/>
    </w:pPr>
    <w:rPr>
      <w:snapToGrid/>
      <w:kern w:val="2"/>
    </w:rPr>
  </w:style>
  <w:style w:type="paragraph" w:customStyle="1" w:styleId="74">
    <w:name w:val="默认段落字体 Char2 Char1"/>
    <w:basedOn w:val="1"/>
    <w:uiPriority w:val="0"/>
    <w:pPr>
      <w:autoSpaceDE/>
      <w:autoSpaceDN/>
      <w:adjustRightInd/>
      <w:spacing w:line="240" w:lineRule="auto"/>
      <w:ind w:firstLine="0" w:firstLineChars="0"/>
      <w:jc w:val="both"/>
    </w:pPr>
    <w:rPr>
      <w:rFonts w:ascii="Tahoma" w:hAnsi="Tahoma"/>
      <w:snapToGrid/>
      <w:kern w:val="2"/>
      <w:sz w:val="24"/>
      <w:szCs w:val="20"/>
    </w:rPr>
  </w:style>
  <w:style w:type="paragraph" w:customStyle="1" w:styleId="75">
    <w:name w:val="默认段落字体 Para Char Char Char Char Char Char Char"/>
    <w:basedOn w:val="1"/>
    <w:uiPriority w:val="0"/>
    <w:pPr>
      <w:autoSpaceDE/>
      <w:autoSpaceDN/>
      <w:adjustRightInd/>
      <w:spacing w:line="240" w:lineRule="auto"/>
      <w:ind w:firstLine="0" w:firstLineChars="0"/>
      <w:jc w:val="both"/>
    </w:pPr>
    <w:rPr>
      <w:rFonts w:ascii="Tahoma" w:hAnsi="Tahoma"/>
      <w:snapToGrid/>
      <w:kern w:val="2"/>
      <w:sz w:val="24"/>
      <w:szCs w:val="20"/>
    </w:rPr>
  </w:style>
  <w:style w:type="paragraph" w:customStyle="1" w:styleId="76">
    <w:name w:val="编写建议 Char Char Char Char Char Char Char Char"/>
    <w:basedOn w:val="1"/>
    <w:link w:val="77"/>
    <w:uiPriority w:val="0"/>
    <w:pPr>
      <w:ind w:left="1134" w:firstLine="0" w:firstLineChars="0"/>
      <w:jc w:val="both"/>
    </w:pPr>
    <w:rPr>
      <w:rFonts w:cs="Arial"/>
      <w:i/>
      <w:snapToGrid/>
      <w:color w:val="0000FF"/>
    </w:rPr>
  </w:style>
  <w:style w:type="character" w:customStyle="1" w:styleId="77">
    <w:name w:val="编写建议 Char Char Char Char Char Char Char Char Char"/>
    <w:basedOn w:val="34"/>
    <w:link w:val="76"/>
    <w:uiPriority w:val="0"/>
    <w:rPr>
      <w:rFonts w:eastAsia="宋体" w:cs="Arial"/>
      <w:i/>
      <w:color w:val="0000FF"/>
      <w:sz w:val="21"/>
      <w:szCs w:val="21"/>
      <w:lang w:val="en-US" w:eastAsia="zh-CN" w:bidi="ar-SA"/>
    </w:rPr>
  </w:style>
  <w:style w:type="paragraph" w:customStyle="1" w:styleId="78">
    <w:name w:val="Examples"/>
    <w:basedOn w:val="19"/>
    <w:link w:val="79"/>
    <w:uiPriority w:val="0"/>
    <w:pPr>
      <w:widowControl/>
      <w:autoSpaceDE/>
      <w:autoSpaceDN/>
      <w:adjustRightInd/>
      <w:spacing w:line="240" w:lineRule="auto"/>
      <w:ind w:firstLine="0" w:firstLineChars="0"/>
    </w:pPr>
    <w:rPr>
      <w:rFonts w:ascii="Courier New" w:eastAsia="MS Mincho"/>
      <w:snapToGrid/>
      <w:sz w:val="18"/>
      <w:szCs w:val="18"/>
      <w:lang w:val="en-GB" w:eastAsia="en-US" w:bidi="en-US"/>
    </w:rPr>
  </w:style>
  <w:style w:type="character" w:customStyle="1" w:styleId="79">
    <w:name w:val="Examples Char"/>
    <w:basedOn w:val="34"/>
    <w:link w:val="78"/>
    <w:uiPriority w:val="0"/>
    <w:rPr>
      <w:rFonts w:ascii="Courier New" w:hAnsi="Courier New" w:eastAsia="MS Mincho" w:cs="Courier New"/>
      <w:sz w:val="18"/>
      <w:szCs w:val="18"/>
      <w:lang w:val="en-GB" w:eastAsia="en-US" w:bidi="en-US"/>
    </w:rPr>
  </w:style>
  <w:style w:type="paragraph" w:customStyle="1" w:styleId="80">
    <w:name w:val="Char Char"/>
    <w:basedOn w:val="1"/>
    <w:uiPriority w:val="0"/>
    <w:pPr>
      <w:keepNext/>
      <w:tabs>
        <w:tab w:val="left" w:pos="2940"/>
      </w:tabs>
      <w:spacing w:line="240" w:lineRule="auto"/>
      <w:ind w:hanging="420" w:firstLineChars="0"/>
    </w:pPr>
    <w:rPr>
      <w:snapToGrid/>
      <w:kern w:val="2"/>
      <w:sz w:val="20"/>
      <w:szCs w:val="20"/>
    </w:rPr>
  </w:style>
  <w:style w:type="paragraph" w:customStyle="1" w:styleId="81">
    <w:name w:val="封面标准名称"/>
    <w:uiPriority w:val="0"/>
    <w:pPr>
      <w:framePr w:w="9638" w:h="6917" w:hRule="exact" w:wrap="around" w:vAnchor="margin" w:hAnchor="margin" w:xAlign="center" w:y="5955" w:anchorLock="1"/>
      <w:widowControl w:val="0"/>
      <w:spacing w:line="680" w:lineRule="exact"/>
      <w:jc w:val="center"/>
      <w:textAlignment w:val="center"/>
    </w:pPr>
    <w:rPr>
      <w:rFonts w:ascii="黑体" w:hAnsi="Times New Roman" w:eastAsia="黑体" w:cs="Times New Roman"/>
      <w:sz w:val="52"/>
      <w:lang w:val="en-US" w:eastAsia="zh-CN" w:bidi="ar-SA"/>
    </w:rPr>
  </w:style>
  <w:style w:type="paragraph" w:customStyle="1" w:styleId="82">
    <w:name w:val="Char Char Char Char Char Char"/>
    <w:basedOn w:val="1"/>
    <w:uiPriority w:val="0"/>
    <w:pPr>
      <w:autoSpaceDE/>
      <w:autoSpaceDN/>
      <w:adjustRightInd/>
      <w:spacing w:line="240" w:lineRule="auto"/>
      <w:ind w:firstLine="0" w:firstLineChars="0"/>
      <w:jc w:val="both"/>
    </w:pPr>
    <w:rPr>
      <w:rFonts w:ascii="Tahoma" w:hAnsi="Tahoma"/>
      <w:snapToGrid/>
      <w:kern w:val="2"/>
      <w:sz w:val="24"/>
      <w:szCs w:val="20"/>
    </w:rPr>
  </w:style>
  <w:style w:type="paragraph" w:styleId="83">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4" Type="http://schemas.openxmlformats.org/officeDocument/2006/relationships/fontTable" Target="fontTable.xml"/><Relationship Id="rId73" Type="http://schemas.openxmlformats.org/officeDocument/2006/relationships/customXml" Target="../customXml/item5.xml"/><Relationship Id="rId72" Type="http://schemas.openxmlformats.org/officeDocument/2006/relationships/customXml" Target="../customXml/item4.xml"/><Relationship Id="rId71" Type="http://schemas.openxmlformats.org/officeDocument/2006/relationships/customXml" Target="../customXml/item3.xml"/><Relationship Id="rId70" Type="http://schemas.openxmlformats.org/officeDocument/2006/relationships/customXml" Target="../customXml/item2.xml"/><Relationship Id="rId7" Type="http://schemas.openxmlformats.org/officeDocument/2006/relationships/header" Target="head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http://p0.so.qhimgs1.com/bdr/_240_/t010eeae80770b1c3ea.jpg" TargetMode="External"/><Relationship Id="rId66" Type="http://schemas.openxmlformats.org/officeDocument/2006/relationships/image" Target="media/image50.jpeg"/><Relationship Id="rId65" Type="http://schemas.openxmlformats.org/officeDocument/2006/relationships/image" Target="media/image49.png"/><Relationship Id="rId64" Type="http://schemas.openxmlformats.org/officeDocument/2006/relationships/image" Target="media/image48.png"/><Relationship Id="rId63" Type="http://schemas.openxmlformats.org/officeDocument/2006/relationships/image" Target="media/image47.png"/><Relationship Id="rId62" Type="http://schemas.openxmlformats.org/officeDocument/2006/relationships/image" Target="media/image46.pn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header" Target="header2.xml"/><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png"/><Relationship Id="rId56" Type="http://schemas.openxmlformats.org/officeDocument/2006/relationships/image" Target="media/image40.png"/><Relationship Id="rId55" Type="http://schemas.openxmlformats.org/officeDocument/2006/relationships/image" Target="media/image39.png"/><Relationship Id="rId54" Type="http://schemas.openxmlformats.org/officeDocument/2006/relationships/image" Target="media/image38.png"/><Relationship Id="rId53" Type="http://schemas.openxmlformats.org/officeDocument/2006/relationships/image" Target="media/image37.png"/><Relationship Id="rId52" Type="http://schemas.openxmlformats.org/officeDocument/2006/relationships/image" Target="media/image36.png"/><Relationship Id="rId51" Type="http://schemas.openxmlformats.org/officeDocument/2006/relationships/image" Target="media/image35.png"/><Relationship Id="rId50" Type="http://schemas.openxmlformats.org/officeDocument/2006/relationships/image" Target="media/image34.png"/><Relationship Id="rId5" Type="http://schemas.openxmlformats.org/officeDocument/2006/relationships/header" Target="header1.xml"/><Relationship Id="rId49" Type="http://schemas.openxmlformats.org/officeDocument/2006/relationships/image" Target="media/image33.jpeg"/><Relationship Id="rId48" Type="http://schemas.openxmlformats.org/officeDocument/2006/relationships/image" Target="media/image32.jpeg"/><Relationship Id="rId47" Type="http://schemas.openxmlformats.org/officeDocument/2006/relationships/image" Target="media/image31.png"/><Relationship Id="rId46" Type="http://schemas.openxmlformats.org/officeDocument/2006/relationships/image" Target="media/image30.png"/><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theme" Target="theme/theme1.xml"/><Relationship Id="rId16" Type="http://schemas.openxmlformats.org/officeDocument/2006/relationships/footer" Target="footer6.xml"/><Relationship Id="rId15" Type="http://schemas.openxmlformats.org/officeDocument/2006/relationships/footer" Target="footer5.xml"/><Relationship Id="rId14" Type="http://schemas.openxmlformats.org/officeDocument/2006/relationships/footer" Target="footer4.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456"/>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30"/>
    <customShpInfo spid="_x0000_s1652"/>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70"/>
    <customShpInfo spid="_x0000_s1571"/>
    <customShpInfo spid="_x0000_s1572"/>
    <customShpInfo spid="_x0000_s1573"/>
    <customShpInfo spid="_x0000_s1574"/>
    <customShpInfo spid="_x0000_s1575"/>
    <customShpInfo spid="_x0000_s1576"/>
    <customShpInfo spid="_x0000_s1577"/>
    <customShpInfo spid="_x0000_s1578"/>
    <customShpInfo spid="_x0000_s1579"/>
    <customShpInfo spid="_x0000_s1580"/>
    <customShpInfo spid="_x0000_s1581"/>
    <customShpInfo spid="_x0000_s1582"/>
    <customShpInfo spid="_x0000_s1583"/>
    <customShpInfo spid="_x0000_s1584"/>
    <customShpInfo spid="_x0000_s1585"/>
    <customShpInfo spid="_x0000_s1586"/>
    <customShpInfo spid="_x0000_s1587"/>
    <customShpInfo spid="_x0000_s1588"/>
    <customShpInfo spid="_x0000_s1589"/>
    <customShpInfo spid="_x0000_s1590"/>
    <customShpInfo spid="_x0000_s1591"/>
    <customShpInfo spid="_x0000_s1592"/>
    <customShpInfo spid="_x0000_s1593"/>
    <customShpInfo spid="_x0000_s1594"/>
    <customShpInfo spid="_x0000_s1595"/>
    <customShpInfo spid="_x0000_s1596"/>
    <customShpInfo spid="_x0000_s1597"/>
    <customShpInfo spid="_x0000_s1598"/>
    <customShpInfo spid="_x0000_s1599"/>
    <customShpInfo spid="_x0000_s1600"/>
    <customShpInfo spid="_x0000_s1601"/>
    <customShpInfo spid="_x0000_s1602"/>
    <customShpInfo spid="_x0000_s1603"/>
    <customShpInfo spid="_x0000_s1604"/>
    <customShpInfo spid="_x0000_s1605"/>
    <customShpInfo spid="_x0000_s1606"/>
    <customShpInfo spid="_x0000_s1607"/>
    <customShpInfo spid="_x0000_s1608"/>
    <customShpInfo spid="_x0000_s1609"/>
    <customShpInfo spid="_x0000_s1610"/>
    <customShpInfo spid="_x0000_s1611"/>
    <customShpInfo spid="_x0000_s1612"/>
    <customShpInfo spid="_x0000_s1613"/>
    <customShpInfo spid="_x0000_s1614"/>
    <customShpInfo spid="_x0000_s1615"/>
    <customShpInfo spid="_x0000_s1616"/>
    <customShpInfo spid="_x0000_s1617"/>
    <customShpInfo spid="_x0000_s1618"/>
    <customShpInfo spid="_x0000_s1619"/>
    <customShpInfo spid="_x0000_s1620"/>
    <customShpInfo spid="_x0000_s1621"/>
    <customShpInfo spid="_x0000_s1622"/>
    <customShpInfo spid="_x0000_s1623"/>
    <customShpInfo spid="_x0000_s1624"/>
    <customShpInfo spid="_x0000_s1625"/>
    <customShpInfo spid="_x0000_s1626"/>
    <customShpInfo spid="_x0000_s1627"/>
    <customShpInfo spid="_x0000_s1628"/>
    <customShpInfo spid="_x0000_s1629"/>
    <customShpInfo spid="_x0000_s1630"/>
    <customShpInfo spid="_x0000_s1631"/>
    <customShpInfo spid="_x0000_s1632"/>
    <customShpInfo spid="_x0000_s1633"/>
    <customShpInfo spid="_x0000_s1634"/>
    <customShpInfo spid="_x0000_s1635"/>
    <customShpInfo spid="_x0000_s1636"/>
    <customShpInfo spid="_x0000_s1637"/>
    <customShpInfo spid="_x0000_s1638"/>
    <customShpInfo spid="_x0000_s1639"/>
    <customShpInfo spid="_x0000_s1640"/>
    <customShpInfo spid="_x0000_s1641"/>
    <customShpInfo spid="_x0000_s1642"/>
    <customShpInfo spid="_x0000_s1643"/>
    <customShpInfo spid="_x0000_s1644"/>
    <customShpInfo spid="_x0000_s1645"/>
    <customShpInfo spid="_x0000_s1646"/>
    <customShpInfo spid="_x0000_s1647"/>
    <customShpInfo spid="_x0000_s1648"/>
    <customShpInfo spid="_x0000_s1649"/>
    <customShpInfo spid="_x0000_s1650"/>
    <customShpInfo spid="_x0000_s1651"/>
    <customShpInfo spid="_x0000_s1653"/>
    <customShpInfo spid="_x0000_s1429"/>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13"/>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E12F6D532C85B14AB896FFF25E965CF4" ma:contentTypeVersion="0" ma:contentTypeDescription="Create a new document." ma:contentTypeScope="" ma:versionID="bcf52a983938eb18617c7b060a4b9690">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884B414-018D-46DA-AD19-5C72E653EEF6}">
  <ds:schemaRefs/>
</ds:datastoreItem>
</file>

<file path=customXml/itemProps3.xml><?xml version="1.0" encoding="utf-8"?>
<ds:datastoreItem xmlns:ds="http://schemas.openxmlformats.org/officeDocument/2006/customXml" ds:itemID="{4C6DAFCA-001B-4D1E-9328-1AD12B403C9B}">
  <ds:schemaRefs/>
</ds:datastoreItem>
</file>

<file path=customXml/itemProps4.xml><?xml version="1.0" encoding="utf-8"?>
<ds:datastoreItem xmlns:ds="http://schemas.openxmlformats.org/officeDocument/2006/customXml" ds:itemID="{2B51875D-6A23-43C3-824A-1B13A3E79A13}">
  <ds:schemaRefs/>
</ds:datastoreItem>
</file>

<file path=customXml/itemProps5.xml><?xml version="1.0" encoding="utf-8"?>
<ds:datastoreItem xmlns:ds="http://schemas.openxmlformats.org/officeDocument/2006/customXml" ds:itemID="{231CCB62-C118-407B-B7CE-31EC25298F51}">
  <ds:schemaRefs/>
</ds:datastoreItem>
</file>

<file path=docProps/app.xml><?xml version="1.0" encoding="utf-8"?>
<Properties xmlns="http://schemas.openxmlformats.org/officeDocument/2006/extended-properties" xmlns:vt="http://schemas.openxmlformats.org/officeDocument/2006/docPropsVTypes">
  <Template>Normal</Template>
  <Company>Huawei Technologies Co.,Ltd.</Company>
  <Pages>98</Pages>
  <Words>9244</Words>
  <Characters>52696</Characters>
  <Lines>439</Lines>
  <Paragraphs>123</Paragraphs>
  <TotalTime>3179</TotalTime>
  <ScaleCrop>false</ScaleCrop>
  <LinksUpToDate>false</LinksUpToDate>
  <CharactersWithSpaces>61817</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2013-03-07T12:40:00Z</dcterms:created>
  <dc:creator>Liu Haijun</dc:creator>
  <cp:lastModifiedBy>Administrator</cp:lastModifiedBy>
  <dcterms:modified xsi:type="dcterms:W3CDTF">2021-08-19T11:36:02Z</dcterms:modified>
  <dc:title>DKBA</dc:title>
  <cp:revision>179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部门">
    <vt:lpwstr>电信网络与业务安全实验室</vt:lpwstr>
  </property>
  <property fmtid="{D5CDD505-2E9C-101B-9397-08002B2CF9AE}" pid="3" name="_ms_pID_725343">
    <vt:lpwstr>(2)K7qH/+hljQVfPsFumWhqblvuUCzMUdhi2NKRb3mlzqxcK4ntOSgE8abPjTpm4Ud4BSyBnJCi
VKq4r+7g8FTdKz+VL+mylSkEO1tJXEGW3z/lBsa1xEF5ghzkTiM8m0TVlD51zCnXU3xgeChU
0a7B1mbyugxTzxaBQgYWeq956yiHsOV8LXxylan59CArlrnexLxUwhifIdzIgShih0c6LuRY
gC46nKcU+r0Ea2Ka/wnuT</vt:lpwstr>
  </property>
  <property fmtid="{D5CDD505-2E9C-101B-9397-08002B2CF9AE}" pid="4" name="_ms_pID_7253431">
    <vt:lpwstr>VLy2rNm8r5ufKQsqOZgYNcLsKPJpshdXGJzPlWXGrWy51mjHPUq
B7OelW8rt6Fa/TUlsEyFX3EH5WHdEqsPVpimhleQvmBFoCPtatENHKHVBc69OOCV/pE9d3Vi
1tikAmK5QJiac3aGb4wVesff</vt:lpwstr>
  </property>
  <property fmtid="{D5CDD505-2E9C-101B-9397-08002B2CF9AE}" pid="5" name="ContentTypeId">
    <vt:lpwstr>0x010100E12F6D532C85B14AB896FFF25E965CF4</vt:lpwstr>
  </property>
  <property fmtid="{D5CDD505-2E9C-101B-9397-08002B2CF9AE}" pid="6" name="_new_ms_pID_72543">
    <vt:lpwstr>(3)sEeTFrnmhLGsjkQz/gDWozpAzRjR9EgQhZHArfcxUnV+R3l/KDfCvmQaO4FSRdUa8k+/NiFF
vc0AA67gIy63mZ2Lw5vvZKY51LSH/+FoPAUbtgSf2QWIccbvtLMDw2kVMkboc6cc3JD325Mk
LunznulmK/1f3+CRIH57yccE+j0ZYdomjoAJvhM6ESgoIeZLFeZFWFfm9KWy874ME3nsBEjG
RD0MNr7C8LC1kqoB7T</vt:lpwstr>
  </property>
  <property fmtid="{D5CDD505-2E9C-101B-9397-08002B2CF9AE}" pid="7" name="_new_ms_pID_725431">
    <vt:lpwstr>ONFa3XITKDekAtwwdks9vrqnKDmuAyG02QjDDv34WUxt3exremdMYE
N3WATEhWuKFNGWVD5PSjfDNhR7UF6/qTxCe4GBAdUGOR4HpdUSqoa/EHugEj6kUfDM55+X4a
JQ8SK3aD36OpfsA67K/zuCiAwzpUDBxtpik3hfUQZRhrZUb7yjzYwfGCwT99Cim9HbySQeTb
GzACZxhqFSul0bRGY6u7UfpzsFiyiVhvDmQz</vt:lpwstr>
  </property>
  <property fmtid="{D5CDD505-2E9C-101B-9397-08002B2CF9AE}" pid="8" name="_new_ms_pID_725432">
    <vt:lpwstr>8BVJsk2gRywNQRWpj+yi+SM/pqENp3x1SbdM
mxukSCLyGVJRm+eUQJmIdgV1hS+uZussGuTatnz/TtUyjD8fCwQ=</vt:lpwstr>
  </property>
  <property fmtid="{D5CDD505-2E9C-101B-9397-08002B2CF9AE}" pid="9" name="sflag">
    <vt:lpwstr>1416210516</vt:lpwstr>
  </property>
  <property fmtid="{D5CDD505-2E9C-101B-9397-08002B2CF9AE}" pid="10" name="KSOProductBuildVer">
    <vt:lpwstr>2052-11.1.0.10700</vt:lpwstr>
  </property>
  <property fmtid="{D5CDD505-2E9C-101B-9397-08002B2CF9AE}" pid="11" name="ICV">
    <vt:lpwstr>8D7AC5CC02A24131B9825CD2B6FCD708</vt:lpwstr>
  </property>
</Properties>
</file>