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DB刷库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1821180"/>
            <wp:effectExtent l="0" t="0" r="1270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利用maven命令配合liquibase刷库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-Dmaven.test.skip=true -Dant.target=5.upgrade.db</w:t>
      </w:r>
    </w:p>
    <w:p>
      <w:pPr>
        <w:bidi w:val="0"/>
      </w:pPr>
      <w:r>
        <w:rPr>
          <w:rFonts w:hint="eastAsia"/>
          <w:lang w:val="en-US" w:eastAsia="zh-CN"/>
        </w:rPr>
        <w:t>利用上图直接运行会报错</w:t>
      </w:r>
      <w:r>
        <w:rPr>
          <w:rFonts w:hint="eastAsia"/>
        </w:rPr>
        <w:t>No goals have been specified for this build. You must specify a valid lifecycle phase or a goal 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，解决办法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880" cy="2453005"/>
            <wp:effectExtent l="0" t="0" r="139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7"/>
          <w:szCs w:val="27"/>
          <w:shd w:val="clear" w:fill="EFEFEF"/>
        </w:rPr>
      </w:pPr>
      <w:r>
        <w:rPr>
          <w:rFonts w:hint="eastAsia"/>
          <w:lang w:val="en-US" w:eastAsia="zh-CN"/>
        </w:rPr>
        <w:t>或者在pom中加入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EFEFEF"/>
        </w:rPr>
        <w:t>defaultGoal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compile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EFEFEF"/>
        </w:rPr>
        <w:t>defaultGoal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27"/>
          <w:szCs w:val="27"/>
          <w:shd w:val="clear" w:fill="EFEFEF"/>
          <w:lang w:val="en-US" w:eastAsia="zh-CN"/>
        </w:rPr>
      </w:pPr>
      <w:r>
        <w:rPr>
          <w:rFonts w:hint="eastAsia" w:ascii="Consolas" w:hAnsi="Consolas" w:cs="Consolas"/>
          <w:color w:val="000000"/>
          <w:sz w:val="27"/>
          <w:szCs w:val="27"/>
          <w:shd w:val="clear" w:fill="EFEFEF"/>
          <w:lang w:val="en-US" w:eastAsia="zh-CN"/>
        </w:rPr>
        <w:t>Db数据库创建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安装core包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打开项目时打开项目中的pom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229100" cy="2143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选择图片中的选项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7"/>
          <w:szCs w:val="27"/>
          <w:shd w:val="clear" w:fill="EFEFEF"/>
          <w:lang w:val="en-US" w:eastAsia="zh-CN"/>
        </w:rPr>
      </w:pPr>
    </w:p>
    <w:p>
      <w:pPr>
        <w:numPr>
          <w:ilvl w:val="0"/>
          <w:numId w:val="0"/>
        </w:numPr>
        <w:tabs>
          <w:tab w:val="left" w:pos="339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打开mythCore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</w:pPr>
      <w:r>
        <w:drawing>
          <wp:inline distT="0" distB="0" distL="114300" distR="114300">
            <wp:extent cx="5269865" cy="504825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Idea导入模块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</w:pPr>
      <w:r>
        <w:drawing>
          <wp:inline distT="0" distB="0" distL="114300" distR="114300">
            <wp:extent cx="5273675" cy="3290570"/>
            <wp:effectExtent l="0" t="0" r="317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四．本地的测试路径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127.0.0.1:7100/mythportal/user/test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</w:pPr>
      <w:r>
        <w:drawing>
          <wp:inline distT="0" distB="0" distL="114300" distR="114300">
            <wp:extent cx="5259705" cy="638810"/>
            <wp:effectExtent l="0" t="0" r="17145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Yml中配置的是项目更路径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1250950"/>
            <wp:effectExtent l="0" t="0" r="13970" b="635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五．Nacos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"http://120.79.47.160:8840/nacos"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http://120.79.47.160:8840/nacos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盛莲nacos url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在中定义完公用的功能然后打包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如果core用到自动注入，引用其的zeus,portal要在启动类上加上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808000"/>
          <w:sz w:val="27"/>
          <w:szCs w:val="27"/>
          <w:shd w:val="clear" w:fill="FFFFFF"/>
        </w:rPr>
        <w:t>@ComponentScan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(basePackages = {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"com.myth.common.core"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"com.myth.portal"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})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Feig</w:t>
      </w:r>
      <w:bookmarkStart w:id="0" w:name="_GoBack"/>
      <w:bookmarkEnd w:id="0"/>
      <w:r>
        <w:rPr>
          <w:rFonts w:hint="eastAsia"/>
          <w:lang w:val="en-US" w:eastAsia="zh-CN"/>
        </w:rPr>
        <w:t>n微服务模块间调用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服务之间调用使用feign。通过nacos可以通过applicationname调用。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&lt;!-- feign</w:t>
      </w:r>
      <w:r>
        <w:rPr>
          <w:rFonts w:hint="eastAsia"/>
        </w:rPr>
        <w:t xml:space="preserve">微服务模块调用 </w:t>
      </w:r>
      <w:r>
        <w:rPr>
          <w:rFonts w:hint="default"/>
        </w:rPr>
        <w:t>--&gt;</w:t>
      </w:r>
      <w:r>
        <w:rPr>
          <w:rFonts w:hint="default"/>
        </w:rPr>
        <w:br w:type="textWrapping"/>
      </w:r>
      <w:r>
        <w:rPr>
          <w:rFonts w:hint="default"/>
        </w:rPr>
        <w:t>&lt;dependency&gt;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&lt;groupId&gt;org.springframework.cloud&lt;/groupId&gt;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&lt;artifactId&gt;spring-cloud-starter-openfeign&lt;/artifactId&gt;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&lt;version&gt;2.2.2.RELEASE&lt;/version&gt;</w:t>
      </w:r>
      <w:r>
        <w:rPr>
          <w:rFonts w:hint="default"/>
        </w:rPr>
        <w:br w:type="textWrapping"/>
      </w:r>
      <w:r>
        <w:rPr>
          <w:rFonts w:hint="default"/>
        </w:rPr>
        <w:t>&lt;/dependency</w:t>
      </w:r>
      <w:r>
        <w:rPr>
          <w:rFonts w:hint="eastAsia"/>
          <w:lang w:val="en-US" w:eastAsia="zh-CN"/>
        </w:rPr>
        <w:t>&gt;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808000"/>
          <w:sz w:val="27"/>
          <w:szCs w:val="27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启动类添加</w:t>
      </w:r>
      <w:r>
        <w:rPr>
          <w:rFonts w:hint="default" w:ascii="Consolas" w:hAnsi="Consolas" w:eastAsia="Consolas" w:cs="Consolas"/>
          <w:color w:val="808000"/>
          <w:sz w:val="27"/>
          <w:szCs w:val="27"/>
          <w:shd w:val="clear" w:fill="FFFFFF"/>
        </w:rPr>
        <w:t>@EnableFeignClients</w:t>
      </w:r>
      <w:r>
        <w:rPr>
          <w:rFonts w:hint="eastAsia" w:ascii="Consolas" w:hAnsi="Consolas" w:cs="Consolas"/>
          <w:color w:val="808000"/>
          <w:sz w:val="27"/>
          <w:szCs w:val="27"/>
          <w:shd w:val="clear" w:fill="FFFFFF"/>
          <w:lang w:val="en-US" w:eastAsia="zh-CN"/>
        </w:rPr>
        <w:t>注解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808000"/>
          <w:sz w:val="27"/>
          <w:szCs w:val="27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808000"/>
          <w:sz w:val="27"/>
          <w:szCs w:val="27"/>
          <w:shd w:val="clear" w:fill="FFFFFF"/>
          <w:lang w:val="en-US" w:eastAsia="zh-CN"/>
        </w:rPr>
        <w:t>配置yml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2BA115"/>
    <w:multiLevelType w:val="singleLevel"/>
    <w:tmpl w:val="9D2BA11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F37CD332"/>
    <w:multiLevelType w:val="singleLevel"/>
    <w:tmpl w:val="F37CD332"/>
    <w:lvl w:ilvl="0" w:tentative="0">
      <w:start w:val="6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862B5"/>
    <w:rsid w:val="08354DC0"/>
    <w:rsid w:val="1C007BD7"/>
    <w:rsid w:val="218C4E6B"/>
    <w:rsid w:val="23D97520"/>
    <w:rsid w:val="271E1476"/>
    <w:rsid w:val="28D4200F"/>
    <w:rsid w:val="2CC54988"/>
    <w:rsid w:val="3CAE2FF0"/>
    <w:rsid w:val="3EAF379D"/>
    <w:rsid w:val="42807F68"/>
    <w:rsid w:val="46CD2F1D"/>
    <w:rsid w:val="4ACD613A"/>
    <w:rsid w:val="50572B65"/>
    <w:rsid w:val="56323699"/>
    <w:rsid w:val="5F727C6D"/>
    <w:rsid w:val="6AB707F6"/>
    <w:rsid w:val="724E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2020-03-16T01:00:00Z</dcterms:created>
  <dc:creator>Lin</dc:creator>
  <cp:lastModifiedBy>Cai</cp:lastModifiedBy>
  <dcterms:modified xsi:type="dcterms:W3CDTF">2020-03-20T03:11:03Z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