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w:pic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3">
      <w:pPr>
        <w:spacing w:line="240" w:lineRule="auto"/>
        <w:jc w:val="center"/>
        <w:rPr/>
      </w:pPr>
      <w:r w:rsidDel="00000000" w:rsidR="00000000" w:rsidRPr="00000000">
        <w:rPr>
          <w:color w:val="000000"/>
          <w:rtl w:val="0"/>
        </w:rPr>
        <w:t xml:space="preserve"> </w:t>
      </w:r>
      <w:r w:rsidDel="00000000" w:rsidR="00000000" w:rsidRPr="00000000">
        <w:rPr>
          <w:rtl w:val="0"/>
        </w:rPr>
      </w:r>
    </w:p>
    <w:p w:rsidR="00000000" w:rsidDel="00000000" w:rsidP="00000000" w:rsidRDefault="00000000" w:rsidRPr="00000000" w14:paraId="00000004">
      <w:pPr>
        <w:spacing w:line="240" w:lineRule="auto"/>
        <w:jc w:val="center"/>
        <w:rPr/>
      </w:pPr>
      <w:r w:rsidDel="00000000" w:rsidR="00000000" w:rsidRPr="00000000">
        <w:rPr>
          <w:rtl w:val="0"/>
        </w:rPr>
      </w:r>
    </w:p>
    <w:p w:rsidR="00000000" w:rsidDel="00000000" w:rsidP="00000000" w:rsidRDefault="00000000" w:rsidRPr="00000000" w14:paraId="00000005">
      <w:pPr>
        <w:spacing w:line="240" w:lineRule="auto"/>
        <w:jc w:val="center"/>
        <w:rPr/>
      </w:pPr>
      <w:r w:rsidDel="00000000" w:rsidR="00000000" w:rsidRPr="00000000">
        <w:rPr>
          <w:rtl w:val="0"/>
        </w:rPr>
      </w:r>
    </w:p>
    <w:p w:rsidR="00000000" w:rsidDel="00000000" w:rsidP="00000000" w:rsidRDefault="00000000" w:rsidRPr="00000000" w14:paraId="00000006">
      <w:pPr>
        <w:spacing w:line="240" w:lineRule="auto"/>
        <w:jc w:val="center"/>
        <w:rPr/>
      </w:pPr>
      <w:r w:rsidDel="00000000" w:rsidR="00000000" w:rsidRPr="00000000">
        <w:rPr>
          <w:rtl w:val="0"/>
        </w:rPr>
      </w:r>
    </w:p>
    <w:p w:rsidR="00000000" w:rsidDel="00000000" w:rsidP="00000000" w:rsidRDefault="00000000" w:rsidRPr="00000000" w14:paraId="00000007">
      <w:pPr>
        <w:spacing w:line="240" w:lineRule="auto"/>
        <w:jc w:val="center"/>
        <w:rPr/>
      </w:pPr>
      <w:r w:rsidDel="00000000" w:rsidR="00000000" w:rsidRPr="00000000">
        <w:rPr>
          <w:rtl w:val="0"/>
        </w:rPr>
      </w:r>
    </w:p>
    <w:p w:rsidR="00000000" w:rsidDel="00000000" w:rsidP="00000000" w:rsidRDefault="00000000" w:rsidRPr="00000000" w14:paraId="00000008">
      <w:pPr>
        <w:spacing w:line="240" w:lineRule="auto"/>
        <w:jc w:val="center"/>
        <w:rPr/>
      </w:pPr>
      <w:r w:rsidDel="00000000" w:rsidR="00000000" w:rsidRPr="00000000">
        <w:rPr>
          <w:rtl w:val="0"/>
        </w:rPr>
      </w:r>
    </w:p>
    <w:p w:rsidR="00000000" w:rsidDel="00000000" w:rsidP="00000000" w:rsidRDefault="00000000" w:rsidRPr="00000000" w14:paraId="00000009">
      <w:pPr>
        <w:spacing w:line="240" w:lineRule="auto"/>
        <w:jc w:val="center"/>
        <w:rPr/>
      </w:pPr>
      <w:r w:rsidDel="00000000" w:rsidR="00000000" w:rsidRPr="00000000">
        <w:rPr>
          <w:rtl w:val="0"/>
        </w:rPr>
      </w:r>
    </w:p>
    <w:p w:rsidR="00000000" w:rsidDel="00000000" w:rsidP="00000000" w:rsidRDefault="00000000" w:rsidRPr="00000000" w14:paraId="0000000A">
      <w:pPr>
        <w:spacing w:line="240" w:lineRule="auto"/>
        <w:jc w:val="center"/>
        <w:rPr>
          <w:i w:val="1"/>
          <w:color w:val="797979"/>
        </w:rPr>
      </w:pPr>
      <w:r w:rsidDel="00000000" w:rsidR="00000000" w:rsidRPr="00000000">
        <w:rPr>
          <w:i w:val="1"/>
          <w:color w:val="797979"/>
          <w:rtl w:val="0"/>
        </w:rPr>
        <w:t xml:space="preserve">swegsoftware@gmail.com</w:t>
      </w:r>
    </w:p>
    <w:p w:rsidR="00000000" w:rsidDel="00000000" w:rsidP="00000000" w:rsidRDefault="00000000" w:rsidRPr="00000000" w14:paraId="0000000B">
      <w:pPr>
        <w:spacing w:line="24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0C">
      <w:pPr>
        <w:spacing w:line="240" w:lineRule="auto"/>
        <w:jc w:val="center"/>
        <w:rPr>
          <w:rFonts w:ascii="Arial" w:cs="Arial" w:eastAsia="Arial" w:hAnsi="Arial"/>
          <w:color w:val="d6d3d2"/>
          <w:sz w:val="32"/>
          <w:szCs w:val="32"/>
        </w:rPr>
      </w:pPr>
      <w:r w:rsidDel="00000000" w:rsidR="00000000" w:rsidRPr="00000000">
        <w:rPr>
          <w:rFonts w:ascii="Arial" w:cs="Arial" w:eastAsia="Arial" w:hAnsi="Arial"/>
          <w:color w:val="d6d3d2"/>
          <w:sz w:val="32"/>
          <w:szCs w:val="32"/>
          <w:rtl w:val="0"/>
        </w:rPr>
        <w:t xml:space="preserve">Piano di Qualifica</w:t>
      </w:r>
    </w:p>
    <w:p w:rsidR="00000000" w:rsidDel="00000000" w:rsidP="00000000" w:rsidRDefault="00000000" w:rsidRPr="00000000" w14:paraId="0000000D">
      <w:pPr>
        <w:spacing w:line="240" w:lineRule="auto"/>
        <w:rPr/>
      </w:pPr>
      <w:r w:rsidDel="00000000" w:rsidR="00000000" w:rsidRPr="00000000">
        <w:rPr>
          <w:rtl w:val="0"/>
        </w:rPr>
      </w:r>
    </w:p>
    <w:p w:rsidR="00000000" w:rsidDel="00000000" w:rsidP="00000000" w:rsidRDefault="00000000" w:rsidRPr="00000000" w14:paraId="0000000E">
      <w:pPr>
        <w:spacing w:line="240" w:lineRule="auto"/>
        <w:rPr>
          <w:color w:val="a7a19e"/>
        </w:rPr>
      </w:pPr>
      <w:bookmarkStart w:colFirst="0" w:colLast="0" w:name="_heading=h.gjdgxs" w:id="0"/>
      <w:bookmarkEnd w:id="0"/>
      <w:r w:rsidDel="00000000" w:rsidR="00000000" w:rsidRPr="00000000">
        <w:rPr>
          <w:color w:val="a7a19e"/>
          <w:rtl w:val="0"/>
        </w:rPr>
        <w:t xml:space="preserve">Informazioni sul documento</w:t>
      </w:r>
    </w:p>
    <w:p w:rsidR="00000000" w:rsidDel="00000000" w:rsidP="00000000" w:rsidRDefault="00000000" w:rsidRPr="00000000" w14:paraId="0000000F">
      <w:pPr>
        <w:spacing w:line="240" w:lineRule="auto"/>
        <w:rPr>
          <w:color w:val="a7a19e"/>
        </w:rPr>
      </w:pPr>
      <w:r w:rsidDel="00000000" w:rsidR="00000000" w:rsidRPr="00000000">
        <w:rPr>
          <w:rtl w:val="0"/>
        </w:rPr>
      </w:r>
    </w:p>
    <w:p w:rsidR="00000000" w:rsidDel="00000000" w:rsidP="00000000" w:rsidRDefault="00000000" w:rsidRPr="00000000" w14:paraId="00000010">
      <w:pPr>
        <w:spacing w:line="240" w:lineRule="auto"/>
        <w:rPr>
          <w:color w:val="a7a19e"/>
        </w:rPr>
      </w:pPr>
      <w:r w:rsidDel="00000000" w:rsidR="00000000" w:rsidRPr="00000000">
        <w:rPr>
          <w:color w:val="a7a19e"/>
          <w:rtl w:val="0"/>
        </w:rPr>
        <w:t xml:space="preserve">Redattori: </w:t>
        <w:tab/>
        <w:tab/>
        <w:t xml:space="preserve">Andrea M.</w:t>
        <w:tab/>
        <w:t xml:space="preserve">Davide S.</w:t>
      </w:r>
    </w:p>
    <w:p w:rsidR="00000000" w:rsidDel="00000000" w:rsidP="00000000" w:rsidRDefault="00000000" w:rsidRPr="00000000" w14:paraId="00000011">
      <w:pPr>
        <w:spacing w:line="240" w:lineRule="auto"/>
        <w:rPr>
          <w:color w:val="a7a19e"/>
        </w:rPr>
      </w:pPr>
      <w:r w:rsidDel="00000000" w:rsidR="00000000" w:rsidRPr="00000000">
        <w:rPr>
          <w:color w:val="a7a19e"/>
          <w:rtl w:val="0"/>
        </w:rPr>
        <w:t xml:space="preserve">Verificatori: </w:t>
        <w:tab/>
        <w:tab/>
        <w:t xml:space="preserve">Milo S. </w:t>
        <w:tab/>
        <w:tab/>
        <w:t xml:space="preserve">Mircea P.  </w:t>
        <w:tab/>
        <w:t xml:space="preserve">Marco B.</w:t>
      </w:r>
    </w:p>
    <w:p w:rsidR="00000000" w:rsidDel="00000000" w:rsidP="00000000" w:rsidRDefault="00000000" w:rsidRPr="00000000" w14:paraId="00000012">
      <w:pPr>
        <w:spacing w:line="240" w:lineRule="auto"/>
        <w:rPr>
          <w:color w:val="a7a19e"/>
        </w:rPr>
      </w:pPr>
      <w:r w:rsidDel="00000000" w:rsidR="00000000" w:rsidRPr="00000000">
        <w:rPr>
          <w:color w:val="a7a19e"/>
          <w:rtl w:val="0"/>
        </w:rPr>
        <w:t xml:space="preserve">Amministratore:</w:t>
        <w:tab/>
        <w:t xml:space="preserve">Davide M.</w:t>
      </w:r>
    </w:p>
    <w:p w:rsidR="00000000" w:rsidDel="00000000" w:rsidP="00000000" w:rsidRDefault="00000000" w:rsidRPr="00000000" w14:paraId="00000013">
      <w:pPr>
        <w:spacing w:line="240" w:lineRule="auto"/>
        <w:rPr>
          <w:color w:val="a7a19e"/>
        </w:rPr>
      </w:pPr>
      <w:r w:rsidDel="00000000" w:rsidR="00000000" w:rsidRPr="00000000">
        <w:rPr>
          <w:color w:val="a7a19e"/>
          <w:rtl w:val="0"/>
        </w:rPr>
        <w:t xml:space="preserve">Destinatari: </w:t>
        <w:tab/>
        <w:tab/>
        <w:t xml:space="preserve">T. Vardanega</w:t>
        <w:tab/>
        <w:t xml:space="preserve">R. Cardin </w:t>
      </w:r>
    </w:p>
    <w:p w:rsidR="00000000" w:rsidDel="00000000" w:rsidP="00000000" w:rsidRDefault="00000000" w:rsidRPr="00000000" w14:paraId="00000014">
      <w:pPr>
        <w:spacing w:line="240" w:lineRule="auto"/>
        <w:rPr>
          <w:color w:val="a7a19e"/>
        </w:rPr>
      </w:pPr>
      <w:r w:rsidDel="00000000" w:rsidR="00000000" w:rsidRPr="00000000">
        <w:rPr>
          <w:color w:val="a7a19e"/>
          <w:rtl w:val="0"/>
        </w:rPr>
        <w:t xml:space="preserve">Versione: </w:t>
        <w:tab/>
        <w:tab/>
        <w:t xml:space="preserve">1.0.0</w:t>
      </w:r>
    </w:p>
    <w:p w:rsidR="00000000" w:rsidDel="00000000" w:rsidP="00000000" w:rsidRDefault="00000000" w:rsidRPr="00000000" w14:paraId="00000015">
      <w:pPr>
        <w:spacing w:line="240" w:lineRule="auto"/>
        <w:rPr>
          <w:color w:val="a7a19e"/>
        </w:rPr>
      </w:pPr>
      <w:r w:rsidDel="00000000" w:rsidR="00000000" w:rsidRPr="00000000">
        <w:rPr>
          <w:rtl w:val="0"/>
        </w:rPr>
      </w:r>
    </w:p>
    <w:p w:rsidR="00000000" w:rsidDel="00000000" w:rsidP="00000000" w:rsidRDefault="00000000" w:rsidRPr="00000000" w14:paraId="00000016">
      <w:pPr>
        <w:spacing w:line="240" w:lineRule="auto"/>
        <w:rPr>
          <w:color w:val="a7a19e"/>
        </w:rPr>
      </w:pPr>
      <w:r w:rsidDel="00000000" w:rsidR="00000000" w:rsidRPr="00000000">
        <w:rPr>
          <w:rtl w:val="0"/>
        </w:rPr>
      </w:r>
    </w:p>
    <w:p w:rsidR="00000000" w:rsidDel="00000000" w:rsidP="00000000" w:rsidRDefault="00000000" w:rsidRPr="00000000" w14:paraId="00000017">
      <w:pPr>
        <w:spacing w:line="240" w:lineRule="auto"/>
        <w:rPr>
          <w:color w:val="a7a19e"/>
        </w:rPr>
      </w:pPr>
      <w:r w:rsidDel="00000000" w:rsidR="00000000" w:rsidRPr="00000000">
        <w:rPr>
          <w:rtl w:val="0"/>
        </w:rPr>
      </w:r>
    </w:p>
    <w:p w:rsidR="00000000" w:rsidDel="00000000" w:rsidP="00000000" w:rsidRDefault="00000000" w:rsidRPr="00000000" w14:paraId="00000018">
      <w:pPr>
        <w:spacing w:line="240" w:lineRule="auto"/>
        <w:rPr>
          <w:color w:val="a7a19e"/>
        </w:rPr>
      </w:pPr>
      <w:r w:rsidDel="00000000" w:rsidR="00000000" w:rsidRPr="00000000">
        <w:rPr>
          <w:rtl w:val="0"/>
        </w:rPr>
      </w:r>
    </w:p>
    <w:p w:rsidR="00000000" w:rsidDel="00000000" w:rsidP="00000000" w:rsidRDefault="00000000" w:rsidRPr="00000000" w14:paraId="00000019">
      <w:pPr>
        <w:spacing w:line="240" w:lineRule="auto"/>
        <w:rPr>
          <w:color w:val="a7a19e"/>
        </w:rPr>
      </w:pPr>
      <w:r w:rsidDel="00000000" w:rsidR="00000000" w:rsidRPr="00000000">
        <w:rPr>
          <w:rtl w:val="0"/>
        </w:rPr>
      </w:r>
    </w:p>
    <w:p w:rsidR="00000000" w:rsidDel="00000000" w:rsidP="00000000" w:rsidRDefault="00000000" w:rsidRPr="00000000" w14:paraId="0000001A">
      <w:pPr>
        <w:spacing w:line="240" w:lineRule="auto"/>
        <w:rPr>
          <w:color w:val="a7a19e"/>
          <w:sz w:val="32"/>
          <w:szCs w:val="32"/>
        </w:rPr>
      </w:pPr>
      <w:r w:rsidDel="00000000" w:rsidR="00000000" w:rsidRPr="00000000">
        <w:rPr>
          <w:rtl w:val="0"/>
        </w:rPr>
      </w:r>
    </w:p>
    <w:p w:rsidR="00000000" w:rsidDel="00000000" w:rsidP="00000000" w:rsidRDefault="00000000" w:rsidRPr="00000000" w14:paraId="0000001B">
      <w:pPr>
        <w:spacing w:line="240" w:lineRule="auto"/>
        <w:rPr>
          <w:color w:val="a7a19e"/>
          <w:sz w:val="32"/>
          <w:szCs w:val="32"/>
        </w:rPr>
      </w:pPr>
      <w:r w:rsidDel="00000000" w:rsidR="00000000" w:rsidRPr="00000000">
        <w:rPr>
          <w:rtl w:val="0"/>
        </w:rPr>
      </w:r>
    </w:p>
    <w:p w:rsidR="00000000" w:rsidDel="00000000" w:rsidP="00000000" w:rsidRDefault="00000000" w:rsidRPr="00000000" w14:paraId="0000001C">
      <w:pPr>
        <w:spacing w:line="240" w:lineRule="auto"/>
        <w:rPr>
          <w:color w:val="a7a19e"/>
        </w:rPr>
      </w:pPr>
      <w:r w:rsidDel="00000000" w:rsidR="00000000" w:rsidRPr="00000000">
        <w:rPr>
          <w:rtl w:val="0"/>
        </w:rPr>
      </w:r>
    </w:p>
    <w:p w:rsidR="00000000" w:rsidDel="00000000" w:rsidP="00000000" w:rsidRDefault="00000000" w:rsidRPr="00000000" w14:paraId="0000001D">
      <w:pPr>
        <w:spacing w:line="240" w:lineRule="auto"/>
        <w:rPr>
          <w:color w:val="a7a19e"/>
        </w:rPr>
      </w:pPr>
      <w:r w:rsidDel="00000000" w:rsidR="00000000" w:rsidRPr="00000000">
        <w:rPr>
          <w:rtl w:val="0"/>
        </w:rPr>
      </w:r>
    </w:p>
    <w:p w:rsidR="00000000" w:rsidDel="00000000" w:rsidP="00000000" w:rsidRDefault="00000000" w:rsidRPr="00000000" w14:paraId="0000001E">
      <w:pPr>
        <w:spacing w:line="240" w:lineRule="auto"/>
        <w:rPr>
          <w:color w:val="a7a19e"/>
        </w:rPr>
      </w:pPr>
      <w:r w:rsidDel="00000000" w:rsidR="00000000" w:rsidRPr="00000000">
        <w:rPr>
          <w:rtl w:val="0"/>
        </w:rPr>
      </w:r>
    </w:p>
    <w:p w:rsidR="00000000" w:rsidDel="00000000" w:rsidP="00000000" w:rsidRDefault="00000000" w:rsidRPr="00000000" w14:paraId="0000001F">
      <w:pPr>
        <w:spacing w:line="240" w:lineRule="auto"/>
        <w:jc w:val="right"/>
        <w:rPr>
          <w:color w:val="d6d3d2"/>
        </w:rPr>
      </w:pPr>
      <w:r w:rsidDel="00000000" w:rsidR="00000000" w:rsidRPr="00000000">
        <w:rPr>
          <w:color w:val="a7a19e"/>
          <w:rtl w:val="0"/>
        </w:rPr>
        <w:t xml:space="preserve">Il Responsabile: </w:t>
        <w:tab/>
        <w:t xml:space="preserve">Gabriel R.</w:t>
      </w:r>
      <w:r w:rsidDel="00000000" w:rsidR="00000000" w:rsidRPr="00000000">
        <w:rPr>
          <w:rtl w:val="0"/>
        </w:rPr>
      </w:r>
    </w:p>
    <w:p w:rsidR="00000000" w:rsidDel="00000000" w:rsidP="00000000" w:rsidRDefault="00000000" w:rsidRPr="00000000" w14:paraId="00000020">
      <w:pPr>
        <w:spacing w:line="240" w:lineRule="auto"/>
        <w:rPr/>
      </w:pPr>
      <w:r w:rsidDel="00000000" w:rsidR="00000000" w:rsidRPr="00000000">
        <w:rPr>
          <w:rtl w:val="0"/>
        </w:rPr>
        <w:tab/>
        <w:tab/>
        <w:tab/>
        <w:tab/>
        <w:tab/>
        <w:tab/>
        <w:tab/>
      </w:r>
      <w:r w:rsidDel="00000000" w:rsidR="00000000" w:rsidRPr="00000000">
        <w:pict>
          <v:shape id="Input penna 34" style="position:absolute;margin-left:297.7999212598425pt;margin-top:-6.7pt;width:135.9pt;height:64.45pt;z-index:251661312;visibility:visible;mso-wrap-style:square;mso-wrap-distance-left:9pt;mso-wrap-distance-top:0;mso-wrap-distance-right:9pt;mso-wrap-distance-bottom:0;mso-position-horizontal:absolute;mso-position-horizontal-relative:margin;mso-position-vertical:absolute;mso-position-vertical-relative:text" o:spid="_x0000_s1026" type="#_x0000_t75" o:gfxdata="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">
            <v:imagedata r:id="rId1" o:title=""/>
          </v:shape>
        </w:pict>
      </w:r>
    </w:p>
    <w:p w:rsidR="00000000" w:rsidDel="00000000" w:rsidP="00000000" w:rsidRDefault="00000000" w:rsidRPr="00000000" w14:paraId="00000021">
      <w:pPr>
        <w:rPr>
          <w:sz w:val="32"/>
          <w:szCs w:val="32"/>
        </w:rPr>
      </w:pPr>
      <w:r w:rsidDel="00000000" w:rsidR="00000000" w:rsidRPr="00000000">
        <w:rPr>
          <w:sz w:val="32"/>
          <w:szCs w:val="32"/>
          <w:rtl w:val="0"/>
        </w:rPr>
        <w:t xml:space="preserve">Registro dei Cambiamenti - Changelog</w:t>
      </w:r>
    </w:p>
    <w:p w:rsidR="00000000" w:rsidDel="00000000" w:rsidP="00000000" w:rsidRDefault="00000000" w:rsidRPr="00000000" w14:paraId="00000022">
      <w:pPr>
        <w:rPr/>
      </w:pPr>
      <w:r w:rsidDel="00000000" w:rsidR="00000000" w:rsidRPr="00000000">
        <w:rPr>
          <w:rtl w:val="0"/>
        </w:rPr>
      </w:r>
    </w:p>
    <w:tbl>
      <w:tblPr>
        <w:tblStyle w:val="Table1"/>
        <w:tblW w:w="9125.4699514499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1820.4699514499405"/>
        <w:gridCol w:w="1365"/>
        <w:gridCol w:w="1800"/>
        <w:gridCol w:w="2010"/>
        <w:gridCol w:w="2130"/>
        <w:tblGridChange w:id="0">
          <w:tblGrid>
            <w:gridCol w:w="1820.4699514499405"/>
            <w:gridCol w:w="1365"/>
            <w:gridCol w:w="1800"/>
            <w:gridCol w:w="2010"/>
            <w:gridCol w:w="2130"/>
          </w:tblGrid>
        </w:tblGridChange>
      </w:tblGrid>
      <w:tr>
        <w:trPr>
          <w:cantSplit w:val="0"/>
          <w:trHeight w:val="470" w:hRule="atLeast"/>
          <w:tblHeader w:val="0"/>
        </w:trPr>
        <w:tc>
          <w:tcPr>
            <w:tcBorders>
              <w:left w:color="ad9d95" w:space="0" w:sz="4" w:val="single"/>
            </w:tcBorders>
            <w:shd w:fill="ad9d95" w:val="clear"/>
            <w:vAlign w:val="center"/>
          </w:tcPr>
          <w:p w:rsidR="00000000" w:rsidDel="00000000" w:rsidP="00000000" w:rsidRDefault="00000000" w:rsidRPr="00000000" w14:paraId="00000023">
            <w:pPr>
              <w:spacing w:after="0" w:line="240" w:lineRule="auto"/>
              <w:jc w:val="center"/>
              <w:rPr>
                <w:color w:val="ffffff"/>
              </w:rPr>
            </w:pPr>
            <w:r w:rsidDel="00000000" w:rsidR="00000000" w:rsidRPr="00000000">
              <w:rPr>
                <w:i w:val="1"/>
                <w:rtl w:val="0"/>
              </w:rPr>
              <w:t xml:space="preserve">Versione</w:t>
            </w:r>
            <w:r w:rsidDel="00000000" w:rsidR="00000000" w:rsidRPr="00000000">
              <w:rPr>
                <w:rtl w:val="0"/>
              </w:rPr>
            </w:r>
          </w:p>
        </w:tc>
        <w:tc>
          <w:tcPr>
            <w:shd w:fill="ad9d95" w:val="clear"/>
            <w:vAlign w:val="center"/>
          </w:tcPr>
          <w:p w:rsidR="00000000" w:rsidDel="00000000" w:rsidP="00000000" w:rsidRDefault="00000000" w:rsidRPr="00000000" w14:paraId="00000024">
            <w:pPr>
              <w:spacing w:after="0" w:line="240" w:lineRule="auto"/>
              <w:jc w:val="center"/>
              <w:rPr>
                <w:color w:val="ffffff"/>
              </w:rPr>
            </w:pPr>
            <w:r w:rsidDel="00000000" w:rsidR="00000000" w:rsidRPr="00000000">
              <w:rPr>
                <w:i w:val="1"/>
                <w:rtl w:val="0"/>
              </w:rPr>
              <w:t xml:space="preserve">Data</w:t>
            </w:r>
            <w:r w:rsidDel="00000000" w:rsidR="00000000" w:rsidRPr="00000000">
              <w:rPr>
                <w:rtl w:val="0"/>
              </w:rPr>
            </w:r>
          </w:p>
        </w:tc>
        <w:tc>
          <w:tcPr>
            <w:shd w:fill="ad9d95" w:val="clear"/>
            <w:vAlign w:val="center"/>
          </w:tcPr>
          <w:p w:rsidR="00000000" w:rsidDel="00000000" w:rsidP="00000000" w:rsidRDefault="00000000" w:rsidRPr="00000000" w14:paraId="00000025">
            <w:pPr>
              <w:spacing w:after="0" w:line="240" w:lineRule="auto"/>
              <w:jc w:val="center"/>
              <w:rPr>
                <w:i w:val="1"/>
              </w:rPr>
            </w:pPr>
            <w:r w:rsidDel="00000000" w:rsidR="00000000" w:rsidRPr="00000000">
              <w:rPr>
                <w:i w:val="1"/>
                <w:rtl w:val="0"/>
              </w:rPr>
              <w:t xml:space="preserve">Autore</w:t>
            </w:r>
          </w:p>
        </w:tc>
        <w:tc>
          <w:tcPr>
            <w:shd w:fill="ad9d95" w:val="clear"/>
            <w:vAlign w:val="center"/>
          </w:tcPr>
          <w:p w:rsidR="00000000" w:rsidDel="00000000" w:rsidP="00000000" w:rsidRDefault="00000000" w:rsidRPr="00000000" w14:paraId="00000026">
            <w:pPr>
              <w:spacing w:after="0" w:line="240" w:lineRule="auto"/>
              <w:jc w:val="center"/>
              <w:rPr>
                <w:i w:val="1"/>
              </w:rPr>
            </w:pPr>
            <w:r w:rsidDel="00000000" w:rsidR="00000000" w:rsidRPr="00000000">
              <w:rPr>
                <w:i w:val="1"/>
                <w:rtl w:val="0"/>
              </w:rPr>
              <w:t xml:space="preserve">Verificatore</w:t>
            </w:r>
          </w:p>
        </w:tc>
        <w:tc>
          <w:tcPr>
            <w:shd w:fill="ad9d95" w:val="clear"/>
            <w:vAlign w:val="center"/>
          </w:tcPr>
          <w:p w:rsidR="00000000" w:rsidDel="00000000" w:rsidP="00000000" w:rsidRDefault="00000000" w:rsidRPr="00000000" w14:paraId="00000027">
            <w:pPr>
              <w:spacing w:after="0" w:line="240" w:lineRule="auto"/>
              <w:jc w:val="center"/>
              <w:rPr>
                <w:color w:val="ffffff"/>
              </w:rPr>
            </w:pPr>
            <w:r w:rsidDel="00000000" w:rsidR="00000000" w:rsidRPr="00000000">
              <w:rPr>
                <w:i w:val="1"/>
                <w:rtl w:val="0"/>
              </w:rPr>
              <w:t xml:space="preserve">Dettaglio</w:t>
            </w:r>
            <w:r w:rsidDel="00000000" w:rsidR="00000000" w:rsidRPr="00000000">
              <w:rPr>
                <w:rtl w:val="0"/>
              </w:rPr>
            </w:r>
          </w:p>
        </w:tc>
      </w:tr>
      <w:tr>
        <w:trPr>
          <w:cantSplit w:val="0"/>
          <w:trHeight w:val="470" w:hRule="atLeast"/>
          <w:tblHeader w:val="0"/>
        </w:trPr>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28">
            <w:pPr>
              <w:spacing w:after="0" w:line="240" w:lineRule="auto"/>
              <w:jc w:val="center"/>
              <w:rPr/>
            </w:pPr>
            <w:r w:rsidDel="00000000" w:rsidR="00000000" w:rsidRPr="00000000">
              <w:rPr>
                <w:rtl w:val="0"/>
              </w:rPr>
            </w:r>
          </w:p>
        </w:tc>
        <w:tc>
          <w:tcPr>
            <w:tcBorders>
              <w:left w:color="ad9d95" w:space="0" w:sz="4" w:val="single"/>
              <w:right w:color="ad9d95" w:space="0" w:sz="4" w:val="single"/>
            </w:tcBorders>
            <w:vAlign w:val="center"/>
          </w:tcPr>
          <w:p w:rsidR="00000000" w:rsidDel="00000000" w:rsidP="00000000" w:rsidRDefault="00000000" w:rsidRPr="00000000" w14:paraId="00000029">
            <w:pPr>
              <w:spacing w:after="0" w:line="240" w:lineRule="auto"/>
              <w:jc w:val="center"/>
              <w:rPr/>
            </w:pPr>
            <w:r w:rsidDel="00000000" w:rsidR="00000000" w:rsidRPr="00000000">
              <w:rPr>
                <w:rtl w:val="0"/>
              </w:rPr>
            </w:r>
          </w:p>
        </w:tc>
        <w:tc>
          <w:tcPr>
            <w:tcBorders>
              <w:left w:color="ad9d95" w:space="0" w:sz="4" w:val="single"/>
              <w:right w:color="ad9d95" w:space="0" w:sz="4" w:val="single"/>
            </w:tcBorders>
            <w:vAlign w:val="center"/>
          </w:tcPr>
          <w:p w:rsidR="00000000" w:rsidDel="00000000" w:rsidP="00000000" w:rsidRDefault="00000000" w:rsidRPr="00000000" w14:paraId="0000002A">
            <w:pPr>
              <w:spacing w:after="0" w:line="240" w:lineRule="auto"/>
              <w:jc w:val="center"/>
              <w:rPr/>
            </w:pPr>
            <w:r w:rsidDel="00000000" w:rsidR="00000000" w:rsidRPr="00000000">
              <w:rPr>
                <w:rtl w:val="0"/>
              </w:rPr>
            </w:r>
          </w:p>
        </w:tc>
        <w:tc>
          <w:tcPr>
            <w:tcBorders>
              <w:left w:color="ad9d95" w:space="0" w:sz="4" w:val="single"/>
              <w:right w:color="ad9d95" w:space="0" w:sz="4" w:val="single"/>
            </w:tcBorders>
            <w:vAlign w:val="center"/>
          </w:tcPr>
          <w:p w:rsidR="00000000" w:rsidDel="00000000" w:rsidP="00000000" w:rsidRDefault="00000000" w:rsidRPr="00000000" w14:paraId="0000002B">
            <w:pPr>
              <w:spacing w:after="0" w:line="240" w:lineRule="auto"/>
              <w:jc w:val="center"/>
              <w:rPr/>
            </w:pPr>
            <w:r w:rsidDel="00000000" w:rsidR="00000000" w:rsidRPr="00000000">
              <w:rPr>
                <w:rtl w:val="0"/>
              </w:rPr>
            </w:r>
          </w:p>
        </w:tc>
        <w:tc>
          <w:tcPr>
            <w:tcBorders>
              <w:left w:color="ad9d95" w:space="0" w:sz="4" w:val="single"/>
              <w:right w:color="ad9d95" w:space="0" w:sz="4" w:val="single"/>
            </w:tcBorders>
            <w:vAlign w:val="center"/>
          </w:tcPr>
          <w:p w:rsidR="00000000" w:rsidDel="00000000" w:rsidP="00000000" w:rsidRDefault="00000000" w:rsidRPr="00000000" w14:paraId="0000002C">
            <w:pPr>
              <w:spacing w:after="0" w:line="240" w:lineRule="auto"/>
              <w:jc w:val="center"/>
              <w:rPr/>
            </w:pPr>
            <w:r w:rsidDel="00000000" w:rsidR="00000000" w:rsidRPr="00000000">
              <w:rPr>
                <w:rtl w:val="0"/>
              </w:rPr>
            </w:r>
          </w:p>
        </w:tc>
      </w:tr>
      <w:tr>
        <w:trPr>
          <w:cantSplit w:val="0"/>
          <w:trHeight w:val="470" w:hRule="atLeast"/>
          <w:tblHeader w:val="0"/>
        </w:trPr>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2D">
            <w:pPr>
              <w:spacing w:after="0" w:line="240" w:lineRule="auto"/>
              <w:jc w:val="center"/>
              <w:rPr/>
            </w:pPr>
            <w:r w:rsidDel="00000000" w:rsidR="00000000" w:rsidRPr="00000000">
              <w:rPr>
                <w:rtl w:val="0"/>
              </w:rPr>
            </w:r>
          </w:p>
        </w:tc>
        <w:tc>
          <w:tcPr>
            <w:tcBorders>
              <w:left w:color="ad9d95" w:space="0" w:sz="4" w:val="single"/>
              <w:right w:color="ad9d95" w:space="0" w:sz="4" w:val="single"/>
            </w:tcBorders>
            <w:vAlign w:val="center"/>
          </w:tcPr>
          <w:p w:rsidR="00000000" w:rsidDel="00000000" w:rsidP="00000000" w:rsidRDefault="00000000" w:rsidRPr="00000000" w14:paraId="0000002E">
            <w:pPr>
              <w:spacing w:after="0" w:line="240" w:lineRule="auto"/>
              <w:jc w:val="center"/>
              <w:rPr/>
            </w:pPr>
            <w:r w:rsidDel="00000000" w:rsidR="00000000" w:rsidRPr="00000000">
              <w:rPr>
                <w:rtl w:val="0"/>
              </w:rPr>
            </w:r>
          </w:p>
        </w:tc>
        <w:tc>
          <w:tcPr>
            <w:tcBorders>
              <w:left w:color="ad9d95" w:space="0" w:sz="4" w:val="single"/>
              <w:right w:color="ad9d95" w:space="0" w:sz="4" w:val="single"/>
            </w:tcBorders>
            <w:vAlign w:val="center"/>
          </w:tcPr>
          <w:p w:rsidR="00000000" w:rsidDel="00000000" w:rsidP="00000000" w:rsidRDefault="00000000" w:rsidRPr="00000000" w14:paraId="0000002F">
            <w:pPr>
              <w:spacing w:after="0" w:line="240" w:lineRule="auto"/>
              <w:jc w:val="center"/>
              <w:rPr/>
            </w:pPr>
            <w:r w:rsidDel="00000000" w:rsidR="00000000" w:rsidRPr="00000000">
              <w:rPr>
                <w:rtl w:val="0"/>
              </w:rPr>
            </w:r>
          </w:p>
        </w:tc>
        <w:tc>
          <w:tcPr>
            <w:tcBorders>
              <w:left w:color="ad9d95" w:space="0" w:sz="4" w:val="single"/>
              <w:right w:color="ad9d95" w:space="0" w:sz="4" w:val="single"/>
            </w:tcBorders>
            <w:vAlign w:val="center"/>
          </w:tcPr>
          <w:p w:rsidR="00000000" w:rsidDel="00000000" w:rsidP="00000000" w:rsidRDefault="00000000" w:rsidRPr="00000000" w14:paraId="00000030">
            <w:pPr>
              <w:spacing w:after="0" w:line="240" w:lineRule="auto"/>
              <w:jc w:val="center"/>
              <w:rPr/>
            </w:pPr>
            <w:r w:rsidDel="00000000" w:rsidR="00000000" w:rsidRPr="00000000">
              <w:rPr>
                <w:rtl w:val="0"/>
              </w:rPr>
            </w:r>
          </w:p>
        </w:tc>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31">
            <w:pPr>
              <w:spacing w:after="0" w:line="240" w:lineRule="auto"/>
              <w:jc w:val="center"/>
              <w:rPr/>
            </w:pPr>
            <w:r w:rsidDel="00000000" w:rsidR="00000000" w:rsidRPr="00000000">
              <w:rPr>
                <w:rtl w:val="0"/>
              </w:rPr>
            </w:r>
          </w:p>
        </w:tc>
      </w:tr>
      <w:tr>
        <w:trPr>
          <w:cantSplit w:val="0"/>
          <w:trHeight w:val="448.99951171875273" w:hRule="atLeast"/>
          <w:tblHeader w:val="0"/>
        </w:trPr>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32">
            <w:pPr>
              <w:spacing w:after="0" w:line="240" w:lineRule="auto"/>
              <w:jc w:val="center"/>
              <w:rPr/>
            </w:pPr>
            <w:r w:rsidDel="00000000" w:rsidR="00000000" w:rsidRPr="00000000">
              <w:rPr>
                <w:rtl w:val="0"/>
              </w:rPr>
            </w:r>
          </w:p>
        </w:tc>
        <w:tc>
          <w:tcPr>
            <w:tcBorders>
              <w:left w:color="ad9d95" w:space="0" w:sz="4" w:val="single"/>
              <w:right w:color="ad9d95" w:space="0" w:sz="4" w:val="single"/>
            </w:tcBorders>
            <w:vAlign w:val="center"/>
          </w:tcPr>
          <w:p w:rsidR="00000000" w:rsidDel="00000000" w:rsidP="00000000" w:rsidRDefault="00000000" w:rsidRPr="00000000" w14:paraId="00000033">
            <w:pPr>
              <w:spacing w:after="0" w:line="240" w:lineRule="auto"/>
              <w:jc w:val="center"/>
              <w:rPr/>
            </w:pPr>
            <w:r w:rsidDel="00000000" w:rsidR="00000000" w:rsidRPr="00000000">
              <w:rPr>
                <w:rtl w:val="0"/>
              </w:rPr>
            </w:r>
          </w:p>
        </w:tc>
        <w:tc>
          <w:tcPr>
            <w:tcBorders>
              <w:left w:color="ad9d95" w:space="0" w:sz="4" w:val="single"/>
              <w:right w:color="ad9d95" w:space="0" w:sz="4" w:val="single"/>
            </w:tcBorders>
            <w:vAlign w:val="center"/>
          </w:tcPr>
          <w:p w:rsidR="00000000" w:rsidDel="00000000" w:rsidP="00000000" w:rsidRDefault="00000000" w:rsidRPr="00000000" w14:paraId="00000034">
            <w:pPr>
              <w:spacing w:after="0" w:line="240" w:lineRule="auto"/>
              <w:jc w:val="center"/>
              <w:rPr/>
            </w:pPr>
            <w:r w:rsidDel="00000000" w:rsidR="00000000" w:rsidRPr="00000000">
              <w:rPr>
                <w:rtl w:val="0"/>
              </w:rPr>
            </w:r>
          </w:p>
        </w:tc>
        <w:tc>
          <w:tcPr>
            <w:tcBorders>
              <w:left w:color="ad9d95" w:space="0" w:sz="4" w:val="single"/>
              <w:right w:color="ad9d95" w:space="0" w:sz="4" w:val="single"/>
            </w:tcBorders>
            <w:vAlign w:val="center"/>
          </w:tcPr>
          <w:p w:rsidR="00000000" w:rsidDel="00000000" w:rsidP="00000000" w:rsidRDefault="00000000" w:rsidRPr="00000000" w14:paraId="00000035">
            <w:pPr>
              <w:spacing w:after="0" w:line="240" w:lineRule="auto"/>
              <w:jc w:val="center"/>
              <w:rPr/>
            </w:pPr>
            <w:r w:rsidDel="00000000" w:rsidR="00000000" w:rsidRPr="00000000">
              <w:rPr>
                <w:rtl w:val="0"/>
              </w:rPr>
            </w:r>
          </w:p>
        </w:tc>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36">
            <w:pPr>
              <w:spacing w:after="0" w:line="240" w:lineRule="auto"/>
              <w:jc w:val="center"/>
              <w:rPr/>
            </w:pPr>
            <w:r w:rsidDel="00000000" w:rsidR="00000000" w:rsidRPr="00000000">
              <w:rPr>
                <w:rtl w:val="0"/>
              </w:rPr>
            </w:r>
          </w:p>
        </w:tc>
      </w:tr>
      <w:tr>
        <w:trPr>
          <w:cantSplit w:val="0"/>
          <w:trHeight w:val="555" w:hRule="atLeast"/>
          <w:tblHeader w:val="0"/>
        </w:trPr>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37">
            <w:pPr>
              <w:spacing w:after="0" w:line="240" w:lineRule="auto"/>
              <w:jc w:val="center"/>
              <w:rPr/>
            </w:pPr>
            <w:r w:rsidDel="00000000" w:rsidR="00000000" w:rsidRPr="00000000">
              <w:rPr>
                <w:rtl w:val="0"/>
              </w:rPr>
            </w:r>
          </w:p>
        </w:tc>
        <w:tc>
          <w:tcPr>
            <w:tcBorders>
              <w:left w:color="ad9d95" w:space="0" w:sz="4" w:val="single"/>
              <w:right w:color="ad9d95" w:space="0" w:sz="4" w:val="single"/>
            </w:tcBorders>
            <w:vAlign w:val="center"/>
          </w:tcPr>
          <w:p w:rsidR="00000000" w:rsidDel="00000000" w:rsidP="00000000" w:rsidRDefault="00000000" w:rsidRPr="00000000" w14:paraId="00000038">
            <w:pPr>
              <w:spacing w:after="0" w:line="240" w:lineRule="auto"/>
              <w:jc w:val="center"/>
              <w:rPr/>
            </w:pPr>
            <w:r w:rsidDel="00000000" w:rsidR="00000000" w:rsidRPr="00000000">
              <w:rPr>
                <w:rtl w:val="0"/>
              </w:rPr>
            </w:r>
          </w:p>
        </w:tc>
        <w:tc>
          <w:tcPr>
            <w:tcBorders>
              <w:left w:color="ad9d95" w:space="0" w:sz="4" w:val="single"/>
              <w:right w:color="ad9d95" w:space="0" w:sz="4" w:val="single"/>
            </w:tcBorders>
            <w:vAlign w:val="center"/>
          </w:tcPr>
          <w:p w:rsidR="00000000" w:rsidDel="00000000" w:rsidP="00000000" w:rsidRDefault="00000000" w:rsidRPr="00000000" w14:paraId="00000039">
            <w:pPr>
              <w:spacing w:after="0" w:line="240" w:lineRule="auto"/>
              <w:jc w:val="center"/>
              <w:rPr/>
            </w:pPr>
            <w:r w:rsidDel="00000000" w:rsidR="00000000" w:rsidRPr="00000000">
              <w:rPr>
                <w:rtl w:val="0"/>
              </w:rPr>
            </w:r>
          </w:p>
        </w:tc>
        <w:tc>
          <w:tcPr>
            <w:tcBorders>
              <w:left w:color="ad9d95" w:space="0" w:sz="4" w:val="single"/>
              <w:right w:color="ad9d95" w:space="0" w:sz="4" w:val="single"/>
            </w:tcBorders>
            <w:vAlign w:val="center"/>
          </w:tcPr>
          <w:p w:rsidR="00000000" w:rsidDel="00000000" w:rsidP="00000000" w:rsidRDefault="00000000" w:rsidRPr="00000000" w14:paraId="0000003A">
            <w:pPr>
              <w:spacing w:after="0" w:line="240" w:lineRule="auto"/>
              <w:jc w:val="center"/>
              <w:rPr/>
            </w:pPr>
            <w:r w:rsidDel="00000000" w:rsidR="00000000" w:rsidRPr="00000000">
              <w:rPr>
                <w:rtl w:val="0"/>
              </w:rPr>
            </w:r>
          </w:p>
        </w:tc>
        <w:tc>
          <w:tcPr>
            <w:tcBorders>
              <w:left w:color="ad9d95" w:space="0" w:sz="4" w:val="single"/>
              <w:right w:color="ad9d95" w:space="0" w:sz="4" w:val="single"/>
            </w:tcBorders>
            <w:vAlign w:val="center"/>
          </w:tcPr>
          <w:p w:rsidR="00000000" w:rsidDel="00000000" w:rsidP="00000000" w:rsidRDefault="00000000" w:rsidRPr="00000000" w14:paraId="0000003B">
            <w:pPr>
              <w:spacing w:after="0" w:line="240" w:lineRule="auto"/>
              <w:jc w:val="center"/>
              <w:rPr/>
            </w:pPr>
            <w:r w:rsidDel="00000000" w:rsidR="00000000" w:rsidRPr="00000000">
              <w:rPr>
                <w:rtl w:val="0"/>
              </w:rPr>
            </w:r>
          </w:p>
        </w:tc>
      </w:tr>
      <w:tr>
        <w:trPr>
          <w:cantSplit w:val="0"/>
          <w:trHeight w:val="504.21874999999994"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3C">
            <w:pPr>
              <w:spacing w:after="0" w:line="240" w:lineRule="auto"/>
              <w:jc w:val="center"/>
              <w:rPr/>
            </w:pPr>
            <w:r w:rsidDel="00000000" w:rsidR="00000000" w:rsidRPr="00000000">
              <w:rPr>
                <w:rtl w:val="0"/>
              </w:rPr>
              <w:t xml:space="preserve">0.0.5</w:t>
            </w:r>
          </w:p>
        </w:tc>
        <w:tc>
          <w:tcPr>
            <w:tcBorders>
              <w:left w:color="ad9d95" w:space="0" w:sz="4" w:val="single"/>
              <w:right w:color="ad9d95" w:space="0" w:sz="4" w:val="single"/>
            </w:tcBorders>
            <w:vAlign w:val="center"/>
          </w:tcPr>
          <w:p w:rsidR="00000000" w:rsidDel="00000000" w:rsidP="00000000" w:rsidRDefault="00000000" w:rsidRPr="00000000" w14:paraId="0000003D">
            <w:pPr>
              <w:spacing w:after="0" w:line="240" w:lineRule="auto"/>
              <w:jc w:val="center"/>
              <w:rPr/>
            </w:pPr>
            <w:r w:rsidDel="00000000" w:rsidR="00000000" w:rsidRPr="00000000">
              <w:rPr>
                <w:rtl w:val="0"/>
              </w:rPr>
              <w:t xml:space="preserve">18/12/2022</w:t>
            </w:r>
          </w:p>
        </w:tc>
        <w:tc>
          <w:tcPr>
            <w:tcBorders>
              <w:left w:color="ad9d95" w:space="0" w:sz="4" w:val="single"/>
              <w:right w:color="ad9d95" w:space="0" w:sz="4" w:val="single"/>
            </w:tcBorders>
            <w:vAlign w:val="center"/>
          </w:tcPr>
          <w:p w:rsidR="00000000" w:rsidDel="00000000" w:rsidP="00000000" w:rsidRDefault="00000000" w:rsidRPr="00000000" w14:paraId="0000003E">
            <w:pPr>
              <w:spacing w:after="0" w:line="240" w:lineRule="auto"/>
              <w:jc w:val="center"/>
              <w:rPr/>
            </w:pPr>
            <w:r w:rsidDel="00000000" w:rsidR="00000000" w:rsidRPr="00000000">
              <w:rPr>
                <w:rtl w:val="0"/>
              </w:rPr>
              <w:t xml:space="preserve">Marco Bernardi</w:t>
            </w:r>
          </w:p>
        </w:tc>
        <w:tc>
          <w:tcPr>
            <w:tcBorders>
              <w:left w:color="ad9d95" w:space="0" w:sz="4" w:val="single"/>
              <w:right w:color="ad9d95" w:space="0" w:sz="4" w:val="single"/>
            </w:tcBorders>
            <w:vAlign w:val="center"/>
          </w:tcPr>
          <w:p w:rsidR="00000000" w:rsidDel="00000000" w:rsidP="00000000" w:rsidRDefault="00000000" w:rsidRPr="00000000" w14:paraId="0000003F">
            <w:pPr>
              <w:spacing w:after="0" w:line="240" w:lineRule="auto"/>
              <w:jc w:val="center"/>
              <w:rPr/>
            </w:pPr>
            <w:r w:rsidDel="00000000" w:rsidR="00000000" w:rsidRPr="00000000">
              <w:rPr>
                <w:rtl w:val="0"/>
              </w:rPr>
            </w:r>
          </w:p>
        </w:tc>
        <w:tc>
          <w:tcPr>
            <w:tcBorders>
              <w:left w:color="ad9d95" w:space="0" w:sz="4" w:val="single"/>
              <w:right w:color="ad9d95" w:space="0" w:sz="4" w:val="single"/>
            </w:tcBorders>
            <w:vAlign w:val="center"/>
          </w:tcPr>
          <w:p w:rsidR="00000000" w:rsidDel="00000000" w:rsidP="00000000" w:rsidRDefault="00000000" w:rsidRPr="00000000" w14:paraId="00000040">
            <w:pPr>
              <w:spacing w:after="0" w:line="240" w:lineRule="auto"/>
              <w:jc w:val="center"/>
              <w:rPr/>
            </w:pPr>
            <w:r w:rsidDel="00000000" w:rsidR="00000000" w:rsidRPr="00000000">
              <w:rPr>
                <w:rtl w:val="0"/>
              </w:rPr>
              <w:t xml:space="preserve">Conclusione sezione 2</w:t>
            </w:r>
          </w:p>
        </w:tc>
      </w:tr>
      <w:tr>
        <w:trPr>
          <w:cantSplit w:val="0"/>
          <w:trHeight w:val="470"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41">
            <w:pPr>
              <w:spacing w:after="0" w:line="240" w:lineRule="auto"/>
              <w:jc w:val="center"/>
              <w:rPr/>
            </w:pPr>
            <w:r w:rsidDel="00000000" w:rsidR="00000000" w:rsidRPr="00000000">
              <w:rPr>
                <w:rtl w:val="0"/>
              </w:rPr>
              <w:t xml:space="preserve">0.0.4</w:t>
            </w:r>
          </w:p>
        </w:tc>
        <w:tc>
          <w:tcPr>
            <w:tcBorders>
              <w:left w:color="ad9d95" w:space="0" w:sz="4" w:val="single"/>
              <w:right w:color="ad9d95" w:space="0" w:sz="4" w:val="single"/>
            </w:tcBorders>
            <w:vAlign w:val="center"/>
          </w:tcPr>
          <w:p w:rsidR="00000000" w:rsidDel="00000000" w:rsidP="00000000" w:rsidRDefault="00000000" w:rsidRPr="00000000" w14:paraId="00000042">
            <w:pPr>
              <w:spacing w:after="0" w:line="240" w:lineRule="auto"/>
              <w:jc w:val="center"/>
              <w:rPr/>
            </w:pPr>
            <w:r w:rsidDel="00000000" w:rsidR="00000000" w:rsidRPr="00000000">
              <w:rPr>
                <w:rtl w:val="0"/>
              </w:rPr>
              <w:t xml:space="preserve">17/12/2022</w:t>
            </w:r>
          </w:p>
        </w:tc>
        <w:tc>
          <w:tcPr>
            <w:tcBorders>
              <w:left w:color="ad9d95" w:space="0" w:sz="4" w:val="single"/>
              <w:right w:color="ad9d95" w:space="0" w:sz="4" w:val="single"/>
            </w:tcBorders>
            <w:vAlign w:val="center"/>
          </w:tcPr>
          <w:p w:rsidR="00000000" w:rsidDel="00000000" w:rsidP="00000000" w:rsidRDefault="00000000" w:rsidRPr="00000000" w14:paraId="00000043">
            <w:pPr>
              <w:jc w:val="center"/>
              <w:rPr/>
            </w:pPr>
            <w:r w:rsidDel="00000000" w:rsidR="00000000" w:rsidRPr="00000000">
              <w:rPr>
                <w:rtl w:val="0"/>
              </w:rPr>
              <w:t xml:space="preserve">Marco Bernardi</w:t>
            </w:r>
          </w:p>
        </w:tc>
        <w:tc>
          <w:tcPr>
            <w:tcBorders>
              <w:left w:color="ad9d95" w:space="0" w:sz="4" w:val="single"/>
              <w:right w:color="ad9d95" w:space="0" w:sz="4" w:val="single"/>
            </w:tcBorders>
            <w:vAlign w:val="center"/>
          </w:tcPr>
          <w:p w:rsidR="00000000" w:rsidDel="00000000" w:rsidP="00000000" w:rsidRDefault="00000000" w:rsidRPr="00000000" w14:paraId="00000044">
            <w:pPr>
              <w:spacing w:after="0" w:line="240" w:lineRule="auto"/>
              <w:jc w:val="center"/>
              <w:rPr/>
            </w:pPr>
            <w:r w:rsidDel="00000000" w:rsidR="00000000" w:rsidRPr="00000000">
              <w:rPr>
                <w:rtl w:val="0"/>
              </w:rPr>
            </w:r>
          </w:p>
        </w:tc>
        <w:tc>
          <w:tcPr>
            <w:tcBorders>
              <w:left w:color="ad9d95" w:space="0" w:sz="4" w:val="single"/>
              <w:right w:color="ad9d95" w:space="0" w:sz="4" w:val="single"/>
            </w:tcBorders>
            <w:vAlign w:val="center"/>
          </w:tcPr>
          <w:p w:rsidR="00000000" w:rsidDel="00000000" w:rsidP="00000000" w:rsidRDefault="00000000" w:rsidRPr="00000000" w14:paraId="00000045">
            <w:pPr>
              <w:spacing w:after="0" w:line="240" w:lineRule="auto"/>
              <w:jc w:val="center"/>
              <w:rPr/>
            </w:pPr>
            <w:r w:rsidDel="00000000" w:rsidR="00000000" w:rsidRPr="00000000">
              <w:rPr>
                <w:rtl w:val="0"/>
              </w:rPr>
              <w:t xml:space="preserve">Scrittura sezione 4</w:t>
            </w:r>
          </w:p>
        </w:tc>
      </w:tr>
      <w:tr>
        <w:trPr>
          <w:cantSplit w:val="0"/>
          <w:trHeight w:val="492.109375"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46">
            <w:pPr>
              <w:spacing w:after="0" w:line="240" w:lineRule="auto"/>
              <w:jc w:val="center"/>
              <w:rPr/>
            </w:pPr>
            <w:r w:rsidDel="00000000" w:rsidR="00000000" w:rsidRPr="00000000">
              <w:rPr>
                <w:rtl w:val="0"/>
              </w:rPr>
              <w:t xml:space="preserve">0.0.3</w:t>
            </w:r>
          </w:p>
        </w:tc>
        <w:tc>
          <w:tcPr>
            <w:tcBorders>
              <w:left w:color="ad9d95" w:space="0" w:sz="4" w:val="single"/>
              <w:right w:color="ad9d95" w:space="0" w:sz="4" w:val="single"/>
            </w:tcBorders>
            <w:vAlign w:val="center"/>
          </w:tcPr>
          <w:p w:rsidR="00000000" w:rsidDel="00000000" w:rsidP="00000000" w:rsidRDefault="00000000" w:rsidRPr="00000000" w14:paraId="00000047">
            <w:pPr>
              <w:spacing w:after="0" w:line="240" w:lineRule="auto"/>
              <w:jc w:val="center"/>
              <w:rPr/>
            </w:pPr>
            <w:r w:rsidDel="00000000" w:rsidR="00000000" w:rsidRPr="00000000">
              <w:rPr>
                <w:rtl w:val="0"/>
              </w:rPr>
              <w:t xml:space="preserve">16/12/2022</w:t>
            </w:r>
          </w:p>
        </w:tc>
        <w:tc>
          <w:tcPr>
            <w:tcBorders>
              <w:left w:color="ad9d95" w:space="0" w:sz="4" w:val="single"/>
              <w:right w:color="ad9d95" w:space="0" w:sz="4" w:val="single"/>
            </w:tcBorders>
            <w:vAlign w:val="center"/>
          </w:tcPr>
          <w:p w:rsidR="00000000" w:rsidDel="00000000" w:rsidP="00000000" w:rsidRDefault="00000000" w:rsidRPr="00000000" w14:paraId="00000048">
            <w:pPr>
              <w:spacing w:after="0" w:line="240" w:lineRule="auto"/>
              <w:jc w:val="center"/>
              <w:rPr/>
            </w:pPr>
            <w:r w:rsidDel="00000000" w:rsidR="00000000" w:rsidRPr="00000000">
              <w:rPr>
                <w:rtl w:val="0"/>
              </w:rPr>
              <w:t xml:space="preserve">Davide Sgrazzutti</w:t>
            </w:r>
          </w:p>
        </w:tc>
        <w:tc>
          <w:tcPr>
            <w:tcBorders>
              <w:left w:color="ad9d95" w:space="0" w:sz="4" w:val="single"/>
              <w:right w:color="ad9d95" w:space="0" w:sz="4" w:val="single"/>
            </w:tcBorders>
            <w:vAlign w:val="center"/>
          </w:tcPr>
          <w:p w:rsidR="00000000" w:rsidDel="00000000" w:rsidP="00000000" w:rsidRDefault="00000000" w:rsidRPr="00000000" w14:paraId="00000049">
            <w:pPr>
              <w:spacing w:after="0" w:line="240" w:lineRule="auto"/>
              <w:jc w:val="center"/>
              <w:rPr/>
            </w:pPr>
            <w:r w:rsidDel="00000000" w:rsidR="00000000" w:rsidRPr="00000000">
              <w:rPr>
                <w:rtl w:val="0"/>
              </w:rPr>
              <w:t xml:space="preserve">Andrea Meneghello</w:t>
            </w:r>
          </w:p>
        </w:tc>
        <w:tc>
          <w:tcPr>
            <w:tcBorders>
              <w:left w:color="ad9d95" w:space="0" w:sz="4" w:val="single"/>
              <w:right w:color="ad9d95" w:space="0" w:sz="4" w:val="single"/>
            </w:tcBorders>
            <w:vAlign w:val="center"/>
          </w:tcPr>
          <w:p w:rsidR="00000000" w:rsidDel="00000000" w:rsidP="00000000" w:rsidRDefault="00000000" w:rsidRPr="00000000" w14:paraId="0000004A">
            <w:pPr>
              <w:spacing w:after="0" w:line="240" w:lineRule="auto"/>
              <w:jc w:val="center"/>
              <w:rPr/>
            </w:pPr>
            <w:r w:rsidDel="00000000" w:rsidR="00000000" w:rsidRPr="00000000">
              <w:rPr>
                <w:rtl w:val="0"/>
              </w:rPr>
              <w:t xml:space="preserve">Scrittura sezione 3</w:t>
            </w:r>
          </w:p>
        </w:tc>
      </w:tr>
      <w:tr>
        <w:trPr>
          <w:cantSplit w:val="0"/>
          <w:trHeight w:val="470"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4B">
            <w:pPr>
              <w:spacing w:after="0" w:line="240" w:lineRule="auto"/>
              <w:jc w:val="center"/>
              <w:rPr/>
            </w:pPr>
            <w:r w:rsidDel="00000000" w:rsidR="00000000" w:rsidRPr="00000000">
              <w:rPr>
                <w:rtl w:val="0"/>
              </w:rPr>
              <w:t xml:space="preserve">0.0.2</w:t>
            </w:r>
          </w:p>
        </w:tc>
        <w:tc>
          <w:tcPr>
            <w:tcBorders>
              <w:left w:color="ad9d95" w:space="0" w:sz="4" w:val="single"/>
              <w:right w:color="ad9d95" w:space="0" w:sz="4" w:val="single"/>
            </w:tcBorders>
            <w:vAlign w:val="center"/>
          </w:tcPr>
          <w:p w:rsidR="00000000" w:rsidDel="00000000" w:rsidP="00000000" w:rsidRDefault="00000000" w:rsidRPr="00000000" w14:paraId="0000004C">
            <w:pPr>
              <w:spacing w:after="0" w:line="240" w:lineRule="auto"/>
              <w:jc w:val="center"/>
              <w:rPr/>
            </w:pPr>
            <w:r w:rsidDel="00000000" w:rsidR="00000000" w:rsidRPr="00000000">
              <w:rPr>
                <w:rtl w:val="0"/>
              </w:rPr>
              <w:t xml:space="preserve">10/12/2022</w:t>
            </w:r>
          </w:p>
        </w:tc>
        <w:tc>
          <w:tcPr>
            <w:tcBorders>
              <w:left w:color="ad9d95" w:space="0" w:sz="4" w:val="single"/>
              <w:right w:color="ad9d95" w:space="0" w:sz="4" w:val="single"/>
            </w:tcBorders>
            <w:vAlign w:val="center"/>
          </w:tcPr>
          <w:p w:rsidR="00000000" w:rsidDel="00000000" w:rsidP="00000000" w:rsidRDefault="00000000" w:rsidRPr="00000000" w14:paraId="0000004D">
            <w:pPr>
              <w:spacing w:after="0" w:line="240" w:lineRule="auto"/>
              <w:jc w:val="center"/>
              <w:rPr/>
            </w:pPr>
            <w:r w:rsidDel="00000000" w:rsidR="00000000" w:rsidRPr="00000000">
              <w:rPr>
                <w:rtl w:val="0"/>
              </w:rPr>
              <w:t xml:space="preserve">Marco Bernardi</w:t>
            </w:r>
          </w:p>
        </w:tc>
        <w:tc>
          <w:tcPr>
            <w:tcBorders>
              <w:left w:color="ad9d95" w:space="0" w:sz="4" w:val="single"/>
              <w:right w:color="ad9d95" w:space="0" w:sz="4" w:val="single"/>
            </w:tcBorders>
            <w:vAlign w:val="center"/>
          </w:tcPr>
          <w:p w:rsidR="00000000" w:rsidDel="00000000" w:rsidP="00000000" w:rsidRDefault="00000000" w:rsidRPr="00000000" w14:paraId="0000004E">
            <w:pPr>
              <w:spacing w:after="0" w:line="240" w:lineRule="auto"/>
              <w:jc w:val="center"/>
              <w:rPr/>
            </w:pPr>
            <w:r w:rsidDel="00000000" w:rsidR="00000000" w:rsidRPr="00000000">
              <w:rPr>
                <w:rtl w:val="0"/>
              </w:rPr>
              <w:t xml:space="preserve">Milo Spadotto</w:t>
            </w:r>
          </w:p>
        </w:tc>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4F">
            <w:pPr>
              <w:spacing w:after="0" w:line="240" w:lineRule="auto"/>
              <w:jc w:val="center"/>
              <w:rPr/>
            </w:pPr>
            <w:r w:rsidDel="00000000" w:rsidR="00000000" w:rsidRPr="00000000">
              <w:rPr>
                <w:rtl w:val="0"/>
              </w:rPr>
              <w:t xml:space="preserve">Scrittura sezioni 1 e 2 e prime bozze sottosezioni </w:t>
            </w:r>
          </w:p>
        </w:tc>
      </w:tr>
      <w:tr>
        <w:trPr>
          <w:cantSplit w:val="0"/>
          <w:trHeight w:val="470"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50">
            <w:pPr>
              <w:spacing w:after="0" w:line="240" w:lineRule="auto"/>
              <w:jc w:val="center"/>
              <w:rPr/>
            </w:pPr>
            <w:r w:rsidDel="00000000" w:rsidR="00000000" w:rsidRPr="00000000">
              <w:rPr>
                <w:rtl w:val="0"/>
              </w:rPr>
              <w:t xml:space="preserve">0.0.1</w:t>
            </w:r>
          </w:p>
        </w:tc>
        <w:tc>
          <w:tcPr>
            <w:tcBorders>
              <w:left w:color="ad9d95" w:space="0" w:sz="4" w:val="single"/>
              <w:right w:color="ad9d95" w:space="0" w:sz="4" w:val="single"/>
            </w:tcBorders>
            <w:vAlign w:val="center"/>
          </w:tcPr>
          <w:p w:rsidR="00000000" w:rsidDel="00000000" w:rsidP="00000000" w:rsidRDefault="00000000" w:rsidRPr="00000000" w14:paraId="00000051">
            <w:pPr>
              <w:spacing w:after="0" w:line="240" w:lineRule="auto"/>
              <w:jc w:val="center"/>
              <w:rPr/>
            </w:pPr>
            <w:r w:rsidDel="00000000" w:rsidR="00000000" w:rsidRPr="00000000">
              <w:rPr>
                <w:rtl w:val="0"/>
              </w:rPr>
              <w:t xml:space="preserve">07/12/2022</w:t>
            </w:r>
          </w:p>
        </w:tc>
        <w:tc>
          <w:tcPr>
            <w:tcBorders>
              <w:left w:color="ad9d95" w:space="0" w:sz="4" w:val="single"/>
              <w:right w:color="ad9d95" w:space="0" w:sz="4" w:val="single"/>
            </w:tcBorders>
            <w:vAlign w:val="center"/>
          </w:tcPr>
          <w:p w:rsidR="00000000" w:rsidDel="00000000" w:rsidP="00000000" w:rsidRDefault="00000000" w:rsidRPr="00000000" w14:paraId="00000052">
            <w:pPr>
              <w:jc w:val="center"/>
              <w:rPr/>
            </w:pPr>
            <w:r w:rsidDel="00000000" w:rsidR="00000000" w:rsidRPr="00000000">
              <w:rPr>
                <w:rtl w:val="0"/>
              </w:rPr>
              <w:t xml:space="preserve">Marco Bernardi</w:t>
            </w:r>
          </w:p>
        </w:tc>
        <w:tc>
          <w:tcPr>
            <w:tcBorders>
              <w:left w:color="ad9d95" w:space="0" w:sz="4" w:val="single"/>
              <w:right w:color="ad9d95" w:space="0" w:sz="4" w:val="single"/>
            </w:tcBorders>
            <w:vAlign w:val="center"/>
          </w:tcPr>
          <w:p w:rsidR="00000000" w:rsidDel="00000000" w:rsidP="00000000" w:rsidRDefault="00000000" w:rsidRPr="00000000" w14:paraId="00000053">
            <w:pPr>
              <w:spacing w:after="0" w:line="240" w:lineRule="auto"/>
              <w:jc w:val="center"/>
              <w:rPr/>
            </w:pPr>
            <w:r w:rsidDel="00000000" w:rsidR="00000000" w:rsidRPr="00000000">
              <w:rPr>
                <w:rtl w:val="0"/>
              </w:rPr>
              <w:t xml:space="preserve">Milo Spadotto</w:t>
            </w:r>
          </w:p>
        </w:tc>
        <w:tc>
          <w:tcPr>
            <w:tcBorders>
              <w:left w:color="ad9d95" w:space="0" w:sz="4" w:val="single"/>
              <w:right w:color="ad9d95" w:space="0" w:sz="4" w:val="single"/>
            </w:tcBorders>
            <w:vAlign w:val="center"/>
          </w:tcPr>
          <w:p w:rsidR="00000000" w:rsidDel="00000000" w:rsidP="00000000" w:rsidRDefault="00000000" w:rsidRPr="00000000" w14:paraId="00000054">
            <w:pPr>
              <w:spacing w:after="0" w:line="240" w:lineRule="auto"/>
              <w:jc w:val="center"/>
              <w:rPr/>
            </w:pPr>
            <w:r w:rsidDel="00000000" w:rsidR="00000000" w:rsidRPr="00000000">
              <w:rPr>
                <w:rtl w:val="0"/>
              </w:rPr>
              <w:t xml:space="preserve">Definizione struttura documento e scheletro sezioni</w:t>
            </w:r>
          </w:p>
        </w:tc>
      </w:tr>
    </w:tbl>
    <w:p w:rsidR="00000000" w:rsidDel="00000000" w:rsidP="00000000" w:rsidRDefault="00000000" w:rsidRPr="00000000" w14:paraId="00000055">
      <w:pPr>
        <w:rPr>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spacing w:line="276" w:lineRule="auto"/>
        <w:rPr/>
      </w:pPr>
      <w:bookmarkStart w:colFirst="0" w:colLast="0" w:name="_heading=h.z0qz4xrjxixs" w:id="1"/>
      <w:bookmarkEnd w:id="1"/>
      <w:r w:rsidDel="00000000" w:rsidR="00000000" w:rsidRPr="00000000">
        <w:rPr>
          <w:rtl w:val="0"/>
        </w:rPr>
        <w:t xml:space="preserve">1 </w:t>
        <w:tab/>
        <w:t xml:space="preserve">Introduzione e scopo </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pPr>
      <w:r w:rsidDel="00000000" w:rsidR="00000000" w:rsidRPr="00000000">
        <w:rPr>
          <w:rtl w:val="0"/>
        </w:rPr>
        <w:t xml:space="preserve">Il Piano di Qualifica è un documento che si valuta di modificare incrementalmente, in particolare per definire le metriche</w:t>
      </w:r>
      <w:r w:rsidDel="00000000" w:rsidR="00000000" w:rsidRPr="00000000">
        <w:rPr>
          <w:vertAlign w:val="superscript"/>
          <w:rtl w:val="0"/>
        </w:rPr>
        <w:t xml:space="preserve">G</w:t>
      </w:r>
      <w:r w:rsidDel="00000000" w:rsidR="00000000" w:rsidRPr="00000000">
        <w:rPr>
          <w:rtl w:val="0"/>
        </w:rPr>
        <w:t xml:space="preserve"> di valutazione del prodotto, che saranno definite conformemente ai requisiti</w:t>
      </w:r>
      <w:r w:rsidDel="00000000" w:rsidR="00000000" w:rsidRPr="00000000">
        <w:rPr>
          <w:vertAlign w:val="superscript"/>
          <w:rtl w:val="0"/>
        </w:rPr>
        <w:t xml:space="preserve">G</w:t>
      </w:r>
      <w:r w:rsidDel="00000000" w:rsidR="00000000" w:rsidRPr="00000000">
        <w:rPr>
          <w:rtl w:val="0"/>
        </w:rPr>
        <w:t xml:space="preserve"> e alle aspettative del proponente</w:t>
      </w:r>
      <w:r w:rsidDel="00000000" w:rsidR="00000000" w:rsidRPr="00000000">
        <w:rPr>
          <w:vertAlign w:val="superscript"/>
          <w:rtl w:val="0"/>
        </w:rPr>
        <w:t xml:space="preserve">G</w:t>
      </w:r>
      <w:r w:rsidDel="00000000" w:rsidR="00000000" w:rsidRPr="00000000">
        <w:rPr>
          <w:rtl w:val="0"/>
        </w:rPr>
        <w:t xml:space="preserve">, al fine di poter correttamente definire la qualità</w:t>
      </w:r>
      <w:r w:rsidDel="00000000" w:rsidR="00000000" w:rsidRPr="00000000">
        <w:rPr>
          <w:vertAlign w:val="superscript"/>
          <w:rtl w:val="0"/>
        </w:rPr>
        <w:t xml:space="preserve">G</w:t>
      </w:r>
      <w:r w:rsidDel="00000000" w:rsidR="00000000" w:rsidRPr="00000000">
        <w:rPr>
          <w:rtl w:val="0"/>
        </w:rPr>
        <w:t xml:space="preserve"> del prodotto, attraverso un processo di miglioramento continuo e che, per sua natura, tende a diventare incrementale nel corso del tempo e quando viene definita baseline</w:t>
      </w:r>
      <w:r w:rsidDel="00000000" w:rsidR="00000000" w:rsidRPr="00000000">
        <w:rPr>
          <w:vertAlign w:val="superscript"/>
          <w:rtl w:val="0"/>
        </w:rPr>
        <w:t xml:space="preserve">G</w:t>
      </w:r>
      <w:r w:rsidDel="00000000" w:rsidR="00000000" w:rsidRPr="00000000">
        <w:rPr>
          <w:rtl w:val="0"/>
        </w:rPr>
        <w:t xml:space="preserve">. Per tutti questi motivi, la qualità viene definita da un insieme di processi</w:t>
      </w:r>
      <w:r w:rsidDel="00000000" w:rsidR="00000000" w:rsidRPr="00000000">
        <w:rPr>
          <w:vertAlign w:val="superscript"/>
          <w:rtl w:val="0"/>
        </w:rPr>
        <w:t xml:space="preserve">G</w:t>
      </w:r>
      <w:r w:rsidDel="00000000" w:rsidR="00000000" w:rsidRPr="00000000">
        <w:rPr>
          <w:rtl w:val="0"/>
        </w:rPr>
        <w:t xml:space="preserve"> che cerchino di definire metriche di misurazione di efficacia</w:t>
      </w:r>
      <w:r w:rsidDel="00000000" w:rsidR="00000000" w:rsidRPr="00000000">
        <w:rPr>
          <w:vertAlign w:val="superscript"/>
          <w:rtl w:val="0"/>
        </w:rPr>
        <w:t xml:space="preserve">G</w:t>
      </w:r>
      <w:r w:rsidDel="00000000" w:rsidR="00000000" w:rsidRPr="00000000">
        <w:rPr>
          <w:rtl w:val="0"/>
        </w:rPr>
        <w:t xml:space="preserve"> ed efficienza</w:t>
      </w:r>
      <w:r w:rsidDel="00000000" w:rsidR="00000000" w:rsidRPr="00000000">
        <w:rPr>
          <w:vertAlign w:val="superscript"/>
          <w:rtl w:val="0"/>
        </w:rPr>
        <w:t xml:space="preserve">G</w:t>
      </w:r>
      <w:r w:rsidDel="00000000" w:rsidR="00000000" w:rsidRPr="00000000">
        <w:rPr>
          <w:rtl w:val="0"/>
        </w:rPr>
        <w:t xml:space="preserve"> (misure quantitative che serviranno da valutazione nel corso di realizzazione del progetto didattico).</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pPr>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pPr>
      <w:r w:rsidDel="00000000" w:rsidR="00000000" w:rsidRPr="00000000">
        <w:rPr>
          <w:rtl w:val="0"/>
        </w:rPr>
        <w:t xml:space="preserve">A livello pratico, il presente documento ha lo scopo di:</w:t>
      </w:r>
    </w:p>
    <w:p w:rsidR="00000000" w:rsidDel="00000000" w:rsidP="00000000" w:rsidRDefault="00000000" w:rsidRPr="00000000" w14:paraId="0000005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u w:val="none"/>
        </w:rPr>
      </w:pPr>
      <w:r w:rsidDel="00000000" w:rsidR="00000000" w:rsidRPr="00000000">
        <w:rPr>
          <w:rtl w:val="0"/>
        </w:rPr>
        <w:t xml:space="preserve">Definire le metriche e le opportune metodologie di controllo e misurazione</w:t>
      </w:r>
    </w:p>
    <w:p w:rsidR="00000000" w:rsidDel="00000000" w:rsidP="00000000" w:rsidRDefault="00000000" w:rsidRPr="00000000" w14:paraId="0000005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u w:val="none"/>
        </w:rPr>
      </w:pPr>
      <w:r w:rsidDel="00000000" w:rsidR="00000000" w:rsidRPr="00000000">
        <w:rPr>
          <w:rtl w:val="0"/>
        </w:rPr>
        <w:t xml:space="preserve">Definire la quantità e la qualità di test e relative metriche </w:t>
      </w:r>
    </w:p>
    <w:p w:rsidR="00000000" w:rsidDel="00000000" w:rsidP="00000000" w:rsidRDefault="00000000" w:rsidRPr="00000000" w14:paraId="0000005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u w:val="none"/>
        </w:rPr>
      </w:pPr>
      <w:r w:rsidDel="00000000" w:rsidR="00000000" w:rsidRPr="00000000">
        <w:rPr>
          <w:rtl w:val="0"/>
        </w:rPr>
        <w:t xml:space="preserve">Definire l’applicazione dei test e documentare l’esito ottenuto, definendo se può conformemente alle attese sulla base delle metriche definite</w:t>
      </w:r>
    </w:p>
    <w:p w:rsidR="00000000" w:rsidDel="00000000" w:rsidP="00000000" w:rsidRDefault="00000000" w:rsidRPr="00000000" w14:paraId="0000005D">
      <w:pPr>
        <w:pStyle w:val="Heading2"/>
        <w:numPr>
          <w:ilvl w:val="1"/>
          <w:numId w:val="1"/>
        </w:numPr>
        <w:ind w:left="720" w:hanging="720"/>
        <w:rPr/>
      </w:pPr>
      <w:bookmarkStart w:colFirst="0" w:colLast="0" w:name="_heading=h.bk5osf1uk2y9" w:id="2"/>
      <w:bookmarkEnd w:id="2"/>
      <w:r w:rsidDel="00000000" w:rsidR="00000000" w:rsidRPr="00000000">
        <w:rPr>
          <w:vertAlign w:val="baseline"/>
          <w:rtl w:val="0"/>
        </w:rPr>
        <w:t xml:space="preserve">Glossario</w:t>
      </w:r>
      <w:r w:rsidDel="00000000" w:rsidR="00000000" w:rsidRPr="00000000">
        <w:rPr>
          <w:rtl w:val="0"/>
        </w:rPr>
      </w:r>
    </w:p>
    <w:p w:rsidR="00000000" w:rsidDel="00000000" w:rsidP="00000000" w:rsidRDefault="00000000" w:rsidRPr="00000000" w14:paraId="0000005E">
      <w:pPr>
        <w:rPr/>
      </w:pPr>
      <w:r w:rsidDel="00000000" w:rsidR="00000000" w:rsidRPr="00000000">
        <w:rPr>
          <w:rtl w:val="0"/>
        </w:rPr>
        <w:t xml:space="preserve">Al fine di evitare incomprensioni relative alla terminologia usata all’interno del documento, viene fornito un Glossario nel file apposito, tale da non avere terminologie ambigue nell’attività progettuale individuata e dandone una definizione precisa. Ogni termine avrà nel documento una lettera G come apice, per meglio evidenziare la loro appartenenza al documento indicato.</w:t>
      </w:r>
    </w:p>
    <w:p w:rsidR="00000000" w:rsidDel="00000000" w:rsidP="00000000" w:rsidRDefault="00000000" w:rsidRPr="00000000" w14:paraId="0000005F">
      <w:pPr>
        <w:pStyle w:val="Heading2"/>
        <w:numPr>
          <w:ilvl w:val="1"/>
          <w:numId w:val="1"/>
        </w:numPr>
        <w:ind w:left="720"/>
        <w:rPr>
          <w:b w:val="1"/>
        </w:rPr>
      </w:pPr>
      <w:bookmarkStart w:colFirst="0" w:colLast="0" w:name="_heading=h.rr4mno4i9kat" w:id="3"/>
      <w:bookmarkEnd w:id="3"/>
      <w:r w:rsidDel="00000000" w:rsidR="00000000" w:rsidRPr="00000000">
        <w:rPr>
          <w:rtl w:val="0"/>
        </w:rPr>
        <w:t xml:space="preserve">Scrittura del documento</w:t>
      </w:r>
    </w:p>
    <w:p w:rsidR="00000000" w:rsidDel="00000000" w:rsidP="00000000" w:rsidRDefault="00000000" w:rsidRPr="00000000" w14:paraId="00000060">
      <w:pPr>
        <w:ind w:left="0" w:firstLine="0"/>
        <w:rPr/>
      </w:pPr>
      <w:r w:rsidDel="00000000" w:rsidR="00000000" w:rsidRPr="00000000">
        <w:rPr>
          <w:rtl w:val="0"/>
        </w:rPr>
        <w:t xml:space="preserve">Il presente documento è redatto con un approccio incrementale al fine di poter aggiungere e ritrattare contenuti presenti seguendo un approccio di verifica</w:t>
      </w:r>
      <w:r w:rsidDel="00000000" w:rsidR="00000000" w:rsidRPr="00000000">
        <w:rPr>
          <w:vertAlign w:val="superscript"/>
          <w:rtl w:val="0"/>
        </w:rPr>
        <w:t xml:space="preserve">G</w:t>
      </w:r>
      <w:r w:rsidDel="00000000" w:rsidR="00000000" w:rsidRPr="00000000">
        <w:rPr>
          <w:rtl w:val="0"/>
        </w:rPr>
        <w:t xml:space="preserve"> e modifica consequenziale ove necessaria, sulla base di decisioni concordate unilateralmente da parte dei membri del gruppo e comunicate ai singoli redattori</w:t>
      </w:r>
      <w:r w:rsidDel="00000000" w:rsidR="00000000" w:rsidRPr="00000000">
        <w:rPr>
          <w:vertAlign w:val="superscript"/>
          <w:rtl w:val="0"/>
        </w:rPr>
        <w:t xml:space="preserve">G</w:t>
      </w:r>
      <w:r w:rsidDel="00000000" w:rsidR="00000000" w:rsidRPr="00000000">
        <w:rPr>
          <w:rtl w:val="0"/>
        </w:rPr>
        <w:t xml:space="preserve">. Per tali motivi, non è possibile considerare il documento come definitivo in questa versione, ma sarà ampliato e modificato incrementalmente, seguendo l’approccio delineato.</w:t>
      </w:r>
      <w:r w:rsidDel="00000000" w:rsidR="00000000" w:rsidRPr="00000000">
        <w:rPr>
          <w:rtl w:val="0"/>
        </w:rPr>
      </w:r>
    </w:p>
    <w:p w:rsidR="00000000" w:rsidDel="00000000" w:rsidP="00000000" w:rsidRDefault="00000000" w:rsidRPr="00000000" w14:paraId="00000061">
      <w:pPr>
        <w:pStyle w:val="Heading2"/>
        <w:spacing w:after="0" w:lineRule="auto"/>
        <w:ind w:left="720" w:firstLine="0"/>
        <w:rPr/>
      </w:pPr>
      <w:bookmarkStart w:colFirst="0" w:colLast="0" w:name="_heading=h.hpmp15dtj21l" w:id="4"/>
      <w:bookmarkEnd w:id="4"/>
      <w:r w:rsidDel="00000000" w:rsidR="00000000" w:rsidRPr="00000000">
        <w:br w:type="page"/>
      </w:r>
      <w:r w:rsidDel="00000000" w:rsidR="00000000" w:rsidRPr="00000000">
        <w:rPr>
          <w:rtl w:val="0"/>
        </w:rPr>
      </w:r>
    </w:p>
    <w:p w:rsidR="00000000" w:rsidDel="00000000" w:rsidP="00000000" w:rsidRDefault="00000000" w:rsidRPr="00000000" w14:paraId="00000062">
      <w:pPr>
        <w:pStyle w:val="Heading2"/>
        <w:numPr>
          <w:ilvl w:val="1"/>
          <w:numId w:val="1"/>
        </w:numPr>
        <w:spacing w:after="0" w:lineRule="auto"/>
        <w:ind w:left="720" w:hanging="720"/>
        <w:rPr/>
      </w:pPr>
      <w:bookmarkStart w:colFirst="0" w:colLast="0" w:name="_heading=h.suwnhllz2j66" w:id="5"/>
      <w:bookmarkEnd w:id="5"/>
      <w:r w:rsidDel="00000000" w:rsidR="00000000" w:rsidRPr="00000000">
        <w:rPr>
          <w:vertAlign w:val="baseline"/>
          <w:rtl w:val="0"/>
        </w:rPr>
        <w:t xml:space="preserve">Riferimenti</w:t>
      </w:r>
      <w:r w:rsidDel="00000000" w:rsidR="00000000" w:rsidRPr="00000000">
        <w:rPr>
          <w:rtl w:val="0"/>
        </w:rPr>
      </w:r>
    </w:p>
    <w:p w:rsidR="00000000" w:rsidDel="00000000" w:rsidP="00000000" w:rsidRDefault="00000000" w:rsidRPr="00000000" w14:paraId="00000063">
      <w:pPr>
        <w:pStyle w:val="Heading3"/>
        <w:numPr>
          <w:ilvl w:val="2"/>
          <w:numId w:val="1"/>
        </w:numPr>
        <w:ind w:left="720" w:hanging="720"/>
        <w:rPr/>
      </w:pPr>
      <w:bookmarkStart w:colFirst="0" w:colLast="0" w:name="_heading=h.2ev4gl78hjwk" w:id="6"/>
      <w:bookmarkEnd w:id="6"/>
      <w:r w:rsidDel="00000000" w:rsidR="00000000" w:rsidRPr="00000000">
        <w:rPr>
          <w:vertAlign w:val="baseline"/>
          <w:rtl w:val="0"/>
        </w:rPr>
        <w:t xml:space="preserve">Riferimenti normativi</w:t>
      </w:r>
      <w:r w:rsidDel="00000000" w:rsidR="00000000" w:rsidRPr="00000000">
        <w:rPr>
          <w:rtl w:val="0"/>
        </w:rPr>
      </w:r>
    </w:p>
    <w:p w:rsidR="00000000" w:rsidDel="00000000" w:rsidP="00000000" w:rsidRDefault="00000000" w:rsidRPr="00000000" w14:paraId="00000064">
      <w:pPr>
        <w:numPr>
          <w:ilvl w:val="0"/>
          <w:numId w:val="4"/>
        </w:numPr>
        <w:spacing w:after="0" w:line="240" w:lineRule="auto"/>
        <w:ind w:left="720" w:hanging="360"/>
        <w:rPr>
          <w:u w:val="none"/>
        </w:rPr>
      </w:pPr>
      <w:r w:rsidDel="00000000" w:rsidR="00000000" w:rsidRPr="00000000">
        <w:rPr>
          <w:rtl w:val="0"/>
        </w:rPr>
        <w:t xml:space="preserve">Capitolato</w:t>
      </w:r>
      <w:r w:rsidDel="00000000" w:rsidR="00000000" w:rsidRPr="00000000">
        <w:rPr>
          <w:vertAlign w:val="superscript"/>
          <w:rtl w:val="0"/>
        </w:rPr>
        <w:t xml:space="preserve">G</w:t>
      </w:r>
      <w:r w:rsidDel="00000000" w:rsidR="00000000" w:rsidRPr="00000000">
        <w:rPr>
          <w:rtl w:val="0"/>
        </w:rPr>
        <w:t xml:space="preserve"> C4-Piattaforma di localizzazione testi</w:t>
      </w:r>
      <w:r w:rsidDel="00000000" w:rsidR="00000000" w:rsidRPr="00000000">
        <w:rPr>
          <w:rtl w:val="0"/>
        </w:rPr>
      </w:r>
    </w:p>
    <w:p w:rsidR="00000000" w:rsidDel="00000000" w:rsidP="00000000" w:rsidRDefault="00000000" w:rsidRPr="00000000" w14:paraId="00000065">
      <w:pPr>
        <w:spacing w:line="240" w:lineRule="auto"/>
        <w:ind w:left="720" w:firstLine="0"/>
        <w:rPr/>
      </w:pPr>
      <w:hyperlink r:id="rId10">
        <w:r w:rsidDel="00000000" w:rsidR="00000000" w:rsidRPr="00000000">
          <w:rPr>
            <w:color w:val="0563c1"/>
            <w:u w:val="single"/>
            <w:rtl w:val="0"/>
          </w:rPr>
          <w:t xml:space="preserve">https://www.math.unipd.it/~tullio/IS-1/2022/Progetto/C4.pdf</w:t>
        </w:r>
      </w:hyperlink>
      <w:r w:rsidDel="00000000" w:rsidR="00000000" w:rsidRPr="00000000">
        <w:rPr>
          <w:rtl w:val="0"/>
        </w:rPr>
      </w:r>
    </w:p>
    <w:p w:rsidR="00000000" w:rsidDel="00000000" w:rsidP="00000000" w:rsidRDefault="00000000" w:rsidRPr="00000000" w14:paraId="00000066">
      <w:pPr>
        <w:numPr>
          <w:ilvl w:val="0"/>
          <w:numId w:val="2"/>
        </w:numPr>
        <w:spacing w:line="240" w:lineRule="auto"/>
        <w:ind w:left="720" w:hanging="360"/>
        <w:rPr>
          <w:u w:val="none"/>
        </w:rPr>
      </w:pPr>
      <w:r w:rsidDel="00000000" w:rsidR="00000000" w:rsidRPr="00000000">
        <w:rPr>
          <w:rtl w:val="0"/>
        </w:rPr>
        <w:t xml:space="preserve">Norme di Progetto </w:t>
      </w:r>
      <w:r w:rsidDel="00000000" w:rsidR="00000000" w:rsidRPr="00000000">
        <w:rPr>
          <w:rtl w:val="0"/>
        </w:rPr>
      </w:r>
    </w:p>
    <w:p w:rsidR="00000000" w:rsidDel="00000000" w:rsidP="00000000" w:rsidRDefault="00000000" w:rsidRPr="00000000" w14:paraId="00000067">
      <w:pPr>
        <w:pStyle w:val="Heading3"/>
        <w:numPr>
          <w:ilvl w:val="2"/>
          <w:numId w:val="1"/>
        </w:numPr>
        <w:ind w:left="720" w:hanging="720"/>
        <w:rPr/>
      </w:pPr>
      <w:bookmarkStart w:colFirst="0" w:colLast="0" w:name="_heading=h.x63fc8g20m4t" w:id="7"/>
      <w:bookmarkEnd w:id="7"/>
      <w:r w:rsidDel="00000000" w:rsidR="00000000" w:rsidRPr="00000000">
        <w:rPr>
          <w:rtl w:val="0"/>
        </w:rPr>
        <w:t xml:space="preserve">Riferimenti informativi</w:t>
      </w:r>
    </w:p>
    <w:p w:rsidR="00000000" w:rsidDel="00000000" w:rsidP="00000000" w:rsidRDefault="00000000" w:rsidRPr="00000000" w14:paraId="00000068">
      <w:pPr>
        <w:numPr>
          <w:ilvl w:val="0"/>
          <w:numId w:val="6"/>
        </w:numPr>
        <w:spacing w:after="0" w:lineRule="auto"/>
        <w:ind w:left="720" w:hanging="360"/>
        <w:rPr>
          <w:u w:val="none"/>
        </w:rPr>
      </w:pPr>
      <w:r w:rsidDel="00000000" w:rsidR="00000000" w:rsidRPr="00000000">
        <w:rPr>
          <w:rtl w:val="0"/>
        </w:rPr>
        <w:t xml:space="preserve">Slide T08 del corso di Ingegneria del </w:t>
      </w:r>
      <w:r w:rsidDel="00000000" w:rsidR="00000000" w:rsidRPr="00000000">
        <w:rPr>
          <w:rtl w:val="0"/>
        </w:rPr>
        <w:t xml:space="preserve">Software</w:t>
      </w:r>
      <w:r w:rsidDel="00000000" w:rsidR="00000000" w:rsidRPr="00000000">
        <w:rPr>
          <w:vertAlign w:val="superscript"/>
          <w:rtl w:val="0"/>
        </w:rPr>
        <w:t xml:space="preserve">G</w:t>
      </w:r>
      <w:r w:rsidDel="00000000" w:rsidR="00000000" w:rsidRPr="00000000">
        <w:rPr>
          <w:rtl w:val="0"/>
        </w:rPr>
        <w:t xml:space="preserve"> - Qualità del software (o di prodotto): </w:t>
      </w:r>
      <w:hyperlink r:id="rId11">
        <w:r w:rsidDel="00000000" w:rsidR="00000000" w:rsidRPr="00000000">
          <w:rPr>
            <w:color w:val="1155cc"/>
            <w:u w:val="single"/>
            <w:rtl w:val="0"/>
          </w:rPr>
          <w:t xml:space="preserve">https://www.math.unipd.it/~tullio/IS-1/2022/Dispense/T08.pdf</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69">
      <w:pPr>
        <w:numPr>
          <w:ilvl w:val="0"/>
          <w:numId w:val="6"/>
        </w:numPr>
        <w:spacing w:after="0" w:line="240" w:lineRule="auto"/>
        <w:ind w:left="720" w:hanging="360"/>
        <w:rPr>
          <w:u w:val="none"/>
        </w:rPr>
      </w:pPr>
      <w:r w:rsidDel="00000000" w:rsidR="00000000" w:rsidRPr="00000000">
        <w:rPr>
          <w:rtl w:val="0"/>
        </w:rPr>
        <w:t xml:space="preserve">Slide T09 del corso di Ingegneria del Software - Qualità di processo:</w:t>
      </w:r>
    </w:p>
    <w:p w:rsidR="00000000" w:rsidDel="00000000" w:rsidP="00000000" w:rsidRDefault="00000000" w:rsidRPr="00000000" w14:paraId="0000006A">
      <w:pPr>
        <w:spacing w:after="0" w:line="240" w:lineRule="auto"/>
        <w:ind w:left="720" w:firstLine="0"/>
        <w:rPr/>
      </w:pPr>
      <w:r w:rsidDel="00000000" w:rsidR="00000000" w:rsidRPr="00000000">
        <w:rPr>
          <w:color w:val="1155cc"/>
          <w:u w:val="single"/>
          <w:rtl w:val="0"/>
        </w:rPr>
        <w:t xml:space="preserve">https://www.math.unipd.it/~tullio/IS-1/2022/Dispense/T09.pdf</w:t>
      </w:r>
      <w:r w:rsidDel="00000000" w:rsidR="00000000" w:rsidRPr="00000000">
        <w:rPr>
          <w:rtl w:val="0"/>
        </w:rPr>
      </w:r>
    </w:p>
    <w:p w:rsidR="00000000" w:rsidDel="00000000" w:rsidP="00000000" w:rsidRDefault="00000000" w:rsidRPr="00000000" w14:paraId="0000006B">
      <w:pPr>
        <w:numPr>
          <w:ilvl w:val="0"/>
          <w:numId w:val="6"/>
        </w:numPr>
        <w:spacing w:after="0" w:lineRule="auto"/>
        <w:ind w:left="720" w:hanging="360"/>
        <w:rPr>
          <w:u w:val="none"/>
        </w:rPr>
      </w:pPr>
      <w:r w:rsidDel="00000000" w:rsidR="00000000" w:rsidRPr="00000000">
        <w:rPr>
          <w:rtl w:val="0"/>
        </w:rPr>
        <w:t xml:space="preserve">Verifica e validazione:</w:t>
      </w:r>
    </w:p>
    <w:p w:rsidR="00000000" w:rsidDel="00000000" w:rsidP="00000000" w:rsidRDefault="00000000" w:rsidRPr="00000000" w14:paraId="0000006C">
      <w:pPr>
        <w:spacing w:after="0" w:lineRule="auto"/>
        <w:ind w:left="720" w:firstLine="0"/>
        <w:rPr/>
      </w:pPr>
      <w:r w:rsidDel="00000000" w:rsidR="00000000" w:rsidRPr="00000000">
        <w:rPr>
          <w:color w:val="1155cc"/>
          <w:u w:val="single"/>
          <w:rtl w:val="0"/>
        </w:rPr>
        <w:t xml:space="preserve">https://www.math.unipd.it/~tullio/IS-1/2022/Dispense/T10.pdf</w:t>
      </w:r>
      <w:r w:rsidDel="00000000" w:rsidR="00000000" w:rsidRPr="00000000">
        <w:rPr>
          <w:rtl w:val="0"/>
        </w:rPr>
      </w:r>
    </w:p>
    <w:p w:rsidR="00000000" w:rsidDel="00000000" w:rsidP="00000000" w:rsidRDefault="00000000" w:rsidRPr="00000000" w14:paraId="0000006D">
      <w:pPr>
        <w:numPr>
          <w:ilvl w:val="0"/>
          <w:numId w:val="6"/>
        </w:numPr>
        <w:ind w:left="720" w:hanging="360"/>
        <w:rPr>
          <w:u w:val="none"/>
        </w:rPr>
      </w:pPr>
      <w:r w:rsidDel="00000000" w:rsidR="00000000" w:rsidRPr="00000000">
        <w:rPr>
          <w:rtl w:val="0"/>
        </w:rPr>
        <w:t xml:space="preserve">ISO</w:t>
      </w:r>
      <w:r w:rsidDel="00000000" w:rsidR="00000000" w:rsidRPr="00000000">
        <w:rPr>
          <w:vertAlign w:val="superscript"/>
          <w:rtl w:val="0"/>
        </w:rPr>
        <w:t xml:space="preserve">G</w:t>
      </w:r>
      <w:r w:rsidDel="00000000" w:rsidR="00000000" w:rsidRPr="00000000">
        <w:rPr>
          <w:rtl w:val="0"/>
        </w:rPr>
        <w:t xml:space="preserve">/IEC</w:t>
      </w:r>
      <w:r w:rsidDel="00000000" w:rsidR="00000000" w:rsidRPr="00000000">
        <w:rPr>
          <w:vertAlign w:val="superscript"/>
          <w:rtl w:val="0"/>
        </w:rPr>
        <w:t xml:space="preserve">G</w:t>
      </w:r>
      <w:r w:rsidDel="00000000" w:rsidR="00000000" w:rsidRPr="00000000">
        <w:rPr>
          <w:rtl w:val="0"/>
        </w:rPr>
        <w:t xml:space="preserve"> 9126:2001 SWE Product Quality</w:t>
      </w:r>
      <w:r w:rsidDel="00000000" w:rsidR="00000000" w:rsidRPr="00000000">
        <w:rPr>
          <w:rtl w:val="0"/>
        </w:rPr>
      </w:r>
    </w:p>
    <w:p w:rsidR="00000000" w:rsidDel="00000000" w:rsidP="00000000" w:rsidRDefault="00000000" w:rsidRPr="00000000" w14:paraId="0000006E">
      <w:pPr>
        <w:numPr>
          <w:ilvl w:val="0"/>
          <w:numId w:val="6"/>
        </w:numPr>
        <w:ind w:left="720" w:hanging="360"/>
        <w:rPr>
          <w:u w:val="none"/>
        </w:rPr>
      </w:pPr>
      <w:r w:rsidDel="00000000" w:rsidR="00000000" w:rsidRPr="00000000">
        <w:rPr>
          <w:rtl w:val="0"/>
        </w:rPr>
        <w:t xml:space="preserve">ISO/IEC 14598:1999 SW Product Evaluation</w:t>
      </w:r>
      <w:r w:rsidDel="00000000" w:rsidR="00000000" w:rsidRPr="00000000">
        <w:rPr>
          <w:rtl w:val="0"/>
        </w:rPr>
      </w:r>
    </w:p>
    <w:p w:rsidR="00000000" w:rsidDel="00000000" w:rsidP="00000000" w:rsidRDefault="00000000" w:rsidRPr="00000000" w14:paraId="0000006F">
      <w:pPr>
        <w:numPr>
          <w:ilvl w:val="0"/>
          <w:numId w:val="6"/>
        </w:numPr>
        <w:ind w:left="720" w:hanging="360"/>
        <w:rPr>
          <w:u w:val="none"/>
        </w:rPr>
      </w:pPr>
      <w:r w:rsidDel="00000000" w:rsidR="00000000" w:rsidRPr="00000000">
        <w:rPr>
          <w:rtl w:val="0"/>
        </w:rPr>
        <w:t xml:space="preserve">ISO/IEC 25000:2005 SQuaRE: Systems and software Quality Requirements and Evaluation</w:t>
      </w:r>
    </w:p>
    <w:p w:rsidR="00000000" w:rsidDel="00000000" w:rsidP="00000000" w:rsidRDefault="00000000" w:rsidRPr="00000000" w14:paraId="00000070">
      <w:pPr>
        <w:numPr>
          <w:ilvl w:val="1"/>
          <w:numId w:val="6"/>
        </w:numPr>
        <w:ind w:left="1440" w:hanging="360"/>
        <w:rPr>
          <w:u w:val="none"/>
        </w:rPr>
      </w:pPr>
      <w:r w:rsidDel="00000000" w:rsidR="00000000" w:rsidRPr="00000000">
        <w:rPr>
          <w:rtl w:val="0"/>
        </w:rPr>
        <w:t xml:space="preserve">25010:2011 Quality model</w:t>
      </w:r>
      <w:r w:rsidDel="00000000" w:rsidR="00000000" w:rsidRPr="00000000">
        <w:rPr>
          <w:rtl w:val="0"/>
        </w:rPr>
      </w:r>
    </w:p>
    <w:p w:rsidR="00000000" w:rsidDel="00000000" w:rsidP="00000000" w:rsidRDefault="00000000" w:rsidRPr="00000000" w14:paraId="00000071">
      <w:pPr>
        <w:numPr>
          <w:ilvl w:val="1"/>
          <w:numId w:val="6"/>
        </w:numPr>
        <w:ind w:left="1440" w:hanging="360"/>
        <w:rPr>
          <w:u w:val="none"/>
        </w:rPr>
      </w:pPr>
      <w:r w:rsidDel="00000000" w:rsidR="00000000" w:rsidRPr="00000000">
        <w:rPr>
          <w:rtl w:val="0"/>
        </w:rPr>
        <w:t xml:space="preserve">25020:2019 Quality measurement framework</w:t>
      </w:r>
      <w:r w:rsidDel="00000000" w:rsidR="00000000" w:rsidRPr="00000000">
        <w:rPr>
          <w:rtl w:val="0"/>
        </w:rPr>
      </w:r>
    </w:p>
    <w:p w:rsidR="00000000" w:rsidDel="00000000" w:rsidP="00000000" w:rsidRDefault="00000000" w:rsidRPr="00000000" w14:paraId="00000072">
      <w:pPr>
        <w:numPr>
          <w:ilvl w:val="1"/>
          <w:numId w:val="6"/>
        </w:numPr>
        <w:ind w:left="1440" w:hanging="360"/>
        <w:rPr>
          <w:u w:val="none"/>
        </w:rPr>
      </w:pPr>
      <w:r w:rsidDel="00000000" w:rsidR="00000000" w:rsidRPr="00000000">
        <w:rPr>
          <w:rtl w:val="0"/>
        </w:rPr>
        <w:t xml:space="preserve">25030:2007 Quality requirements</w:t>
      </w:r>
    </w:p>
    <w:p w:rsidR="00000000" w:rsidDel="00000000" w:rsidP="00000000" w:rsidRDefault="00000000" w:rsidRPr="00000000" w14:paraId="00000073">
      <w:pPr>
        <w:numPr>
          <w:ilvl w:val="1"/>
          <w:numId w:val="6"/>
        </w:numPr>
        <w:ind w:left="1440" w:hanging="360"/>
        <w:rPr>
          <w:u w:val="none"/>
        </w:rPr>
      </w:pPr>
      <w:r w:rsidDel="00000000" w:rsidR="00000000" w:rsidRPr="00000000">
        <w:rPr>
          <w:rtl w:val="0"/>
        </w:rPr>
        <w:t xml:space="preserve">25040:2011 Quality evaluation</w:t>
      </w:r>
    </w:p>
    <w:p w:rsidR="00000000" w:rsidDel="00000000" w:rsidP="00000000" w:rsidRDefault="00000000" w:rsidRPr="00000000" w14:paraId="00000074">
      <w:pPr>
        <w:numPr>
          <w:ilvl w:val="0"/>
          <w:numId w:val="6"/>
        </w:numPr>
        <w:spacing w:after="0" w:afterAutospacing="0"/>
        <w:ind w:left="720" w:hanging="360"/>
        <w:rPr>
          <w:u w:val="none"/>
        </w:rPr>
      </w:pPr>
      <w:r w:rsidDel="00000000" w:rsidR="00000000" w:rsidRPr="00000000">
        <w:rPr>
          <w:rtl w:val="0"/>
        </w:rPr>
        <w:t xml:space="preserve">ISO 9000:2015 </w:t>
      </w:r>
    </w:p>
    <w:p w:rsidR="00000000" w:rsidDel="00000000" w:rsidP="00000000" w:rsidRDefault="00000000" w:rsidRPr="00000000" w14:paraId="00000075">
      <w:pPr>
        <w:numPr>
          <w:ilvl w:val="0"/>
          <w:numId w:val="6"/>
        </w:numPr>
        <w:spacing w:after="0" w:afterAutospacing="0"/>
        <w:ind w:left="720" w:hanging="360"/>
        <w:rPr>
          <w:u w:val="none"/>
        </w:rPr>
      </w:pPr>
      <w:r w:rsidDel="00000000" w:rsidR="00000000" w:rsidRPr="00000000">
        <w:rPr>
          <w:rtl w:val="0"/>
        </w:rPr>
        <w:t xml:space="preserve">ISO 9004:2018 </w:t>
      </w:r>
    </w:p>
    <w:p w:rsidR="00000000" w:rsidDel="00000000" w:rsidP="00000000" w:rsidRDefault="00000000" w:rsidRPr="00000000" w14:paraId="00000076">
      <w:pPr>
        <w:numPr>
          <w:ilvl w:val="0"/>
          <w:numId w:val="6"/>
        </w:numPr>
        <w:ind w:left="720" w:hanging="360"/>
        <w:rPr>
          <w:u w:val="none"/>
        </w:rPr>
      </w:pPr>
      <w:r w:rsidDel="00000000" w:rsidR="00000000" w:rsidRPr="00000000">
        <w:rPr>
          <w:rtl w:val="0"/>
        </w:rPr>
        <w:t xml:space="preserve">ISO/IEC 33020:2019</w:t>
      </w:r>
    </w:p>
    <w:p w:rsidR="00000000" w:rsidDel="00000000" w:rsidP="00000000" w:rsidRDefault="00000000" w:rsidRPr="00000000" w14:paraId="00000077">
      <w:pPr>
        <w:ind w:left="720" w:firstLine="0"/>
        <w:rPr>
          <w:u w:val="none"/>
        </w:rPr>
      </w:pPr>
      <w:r w:rsidDel="00000000" w:rsidR="00000000" w:rsidRPr="00000000">
        <w:br w:type="page"/>
      </w:r>
      <w:r w:rsidDel="00000000" w:rsidR="00000000" w:rsidRPr="00000000">
        <w:rPr>
          <w:rtl w:val="0"/>
        </w:rPr>
      </w:r>
    </w:p>
    <w:p w:rsidR="00000000" w:rsidDel="00000000" w:rsidP="00000000" w:rsidRDefault="00000000" w:rsidRPr="00000000" w14:paraId="00000078">
      <w:pPr>
        <w:pStyle w:val="Heading1"/>
        <w:spacing w:line="276" w:lineRule="auto"/>
        <w:rPr/>
      </w:pPr>
      <w:bookmarkStart w:colFirst="0" w:colLast="0" w:name="_heading=h.qjhueralyp9a" w:id="8"/>
      <w:bookmarkEnd w:id="8"/>
      <w:r w:rsidDel="00000000" w:rsidR="00000000" w:rsidRPr="00000000">
        <w:rPr>
          <w:rtl w:val="0"/>
        </w:rPr>
        <w:t xml:space="preserve">2 Qualità di processo</w:t>
      </w:r>
    </w:p>
    <w:p w:rsidR="00000000" w:rsidDel="00000000" w:rsidP="00000000" w:rsidRDefault="00000000" w:rsidRPr="00000000" w14:paraId="00000079">
      <w:pPr>
        <w:rPr/>
      </w:pPr>
      <w:r w:rsidDel="00000000" w:rsidR="00000000" w:rsidRPr="00000000">
        <w:rPr>
          <w:u w:val="single"/>
          <w:rtl w:val="0"/>
        </w:rPr>
        <w:t xml:space="preserve">Inserire con G i termini del glossario (CTRL + “.” (punto) la shortcut in Google Docs)</w:t>
      </w:r>
      <w:r w:rsidDel="00000000" w:rsidR="00000000" w:rsidRPr="00000000">
        <w:rPr>
          <w:rtl w:val="0"/>
        </w:rPr>
      </w:r>
    </w:p>
    <w:p w:rsidR="00000000" w:rsidDel="00000000" w:rsidP="00000000" w:rsidRDefault="00000000" w:rsidRPr="00000000" w14:paraId="0000007A">
      <w:pPr>
        <w:pStyle w:val="Heading2"/>
        <w:ind w:left="0" w:firstLine="0"/>
        <w:rPr/>
      </w:pPr>
      <w:bookmarkStart w:colFirst="0" w:colLast="0" w:name="_heading=h.4pvsdplj1wfy" w:id="9"/>
      <w:bookmarkEnd w:id="9"/>
      <w:r w:rsidDel="00000000" w:rsidR="00000000" w:rsidRPr="00000000">
        <w:rPr>
          <w:rtl w:val="0"/>
        </w:rPr>
        <w:t xml:space="preserve">2.1 Scopo ed obiettivi</w:t>
      </w:r>
    </w:p>
    <w:p w:rsidR="00000000" w:rsidDel="00000000" w:rsidP="00000000" w:rsidRDefault="00000000" w:rsidRPr="00000000" w14:paraId="0000007B">
      <w:pPr>
        <w:rPr/>
      </w:pPr>
      <w:r w:rsidDel="00000000" w:rsidR="00000000" w:rsidRPr="00000000">
        <w:rPr>
          <w:rtl w:val="0"/>
        </w:rPr>
        <w:t xml:space="preserve">La qualità è determinata univocamente dai processi che lo compongono, misurata mettendo in atto delle metriche che permettano di valutare tali processi e accertarsi che raggiungano i corretti obiettivi di qualità previsti. In particolare, si fa riferimento al cosiddetto </w:t>
      </w:r>
      <w:r w:rsidDel="00000000" w:rsidR="00000000" w:rsidRPr="00000000">
        <w:rPr>
          <w:i w:val="1"/>
          <w:rtl w:val="0"/>
        </w:rPr>
        <w:t xml:space="preserve">Ciclo PDCA</w:t>
      </w:r>
      <w:r w:rsidDel="00000000" w:rsidR="00000000" w:rsidRPr="00000000">
        <w:rPr>
          <w:i w:val="1"/>
          <w:vertAlign w:val="superscript"/>
          <w:rtl w:val="0"/>
        </w:rPr>
        <w:t xml:space="preserve">G</w:t>
      </w:r>
      <w:r w:rsidDel="00000000" w:rsidR="00000000" w:rsidRPr="00000000">
        <w:rPr>
          <w:i w:val="1"/>
          <w:rtl w:val="0"/>
        </w:rPr>
        <w:t xml:space="preserve"> (Plan - Do - Check -  Act)</w:t>
      </w:r>
      <w:r w:rsidDel="00000000" w:rsidR="00000000" w:rsidRPr="00000000">
        <w:rPr>
          <w:rtl w:val="0"/>
        </w:rPr>
        <w:t xml:space="preserve">, atto a garantire un miglioramento continuo nell’utilizzo dei processi e delle risorse tramite pianificazione, successiva verifica con le metriche previste ed integrazione in fase di produzione. Di seguito, i processi individuati e i livelli di qualità previsti per ciascuno.</w:t>
      </w:r>
    </w:p>
    <w:p w:rsidR="00000000" w:rsidDel="00000000" w:rsidP="00000000" w:rsidRDefault="00000000" w:rsidRPr="00000000" w14:paraId="0000007C">
      <w:pPr>
        <w:rPr/>
      </w:pPr>
      <w:r w:rsidDel="00000000" w:rsidR="00000000" w:rsidRPr="00000000">
        <w:rPr>
          <w:rtl w:val="0"/>
        </w:rPr>
        <w:t xml:space="preserve">In particolare, per ciascuna metrica si opera una breve descrizione, dando un’idea comprensiva dell’attuazione e dei valori considerati accettabili in fase di controllo (check) qualità.</w:t>
      </w:r>
      <w:r w:rsidDel="00000000" w:rsidR="00000000" w:rsidRPr="00000000">
        <w:rPr>
          <w:rtl w:val="0"/>
        </w:rPr>
      </w:r>
    </w:p>
    <w:p w:rsidR="00000000" w:rsidDel="00000000" w:rsidP="00000000" w:rsidRDefault="00000000" w:rsidRPr="00000000" w14:paraId="0000007D">
      <w:pPr>
        <w:pStyle w:val="Heading2"/>
        <w:rPr/>
      </w:pPr>
      <w:bookmarkStart w:colFirst="0" w:colLast="0" w:name="_heading=h.z4zq08ee8dfh" w:id="10"/>
      <w:bookmarkEnd w:id="10"/>
      <w:r w:rsidDel="00000000" w:rsidR="00000000" w:rsidRPr="00000000">
        <w:rPr>
          <w:rtl w:val="0"/>
        </w:rPr>
        <w:t xml:space="preserve">2.2 Processi primari</w:t>
      </w:r>
    </w:p>
    <w:p w:rsidR="00000000" w:rsidDel="00000000" w:rsidP="00000000" w:rsidRDefault="00000000" w:rsidRPr="00000000" w14:paraId="0000007E">
      <w:pPr>
        <w:pStyle w:val="Heading3"/>
        <w:rPr/>
      </w:pPr>
      <w:bookmarkStart w:colFirst="0" w:colLast="0" w:name="_heading=h.gqetet3psqtf" w:id="11"/>
      <w:bookmarkEnd w:id="11"/>
      <w:r w:rsidDel="00000000" w:rsidR="00000000" w:rsidRPr="00000000">
        <w:rPr>
          <w:rtl w:val="0"/>
        </w:rPr>
        <w:t xml:space="preserve">2.2.1 Fornitura</w:t>
      </w:r>
    </w:p>
    <w:p w:rsidR="00000000" w:rsidDel="00000000" w:rsidP="00000000" w:rsidRDefault="00000000" w:rsidRPr="00000000" w14:paraId="0000007F">
      <w:pPr>
        <w:spacing w:line="240" w:lineRule="auto"/>
        <w:rPr/>
      </w:pPr>
      <w:r w:rsidDel="00000000" w:rsidR="00000000" w:rsidRPr="00000000">
        <w:rPr>
          <w:rtl w:val="0"/>
        </w:rPr>
        <w:t xml:space="preserve">Per questa fase di processo, si individuano tutte le scelte operate in fase di sviluppo per le singole risorse, secondo l’impegno assunto e scandito nelle singole fasi di progetto. In particolare, si individuano le misure da prevedere e attuare per le procedure ripetute nella fase di realizzazione del progetto didattico secondo i termini e condizioni stabiliti.</w:t>
      </w:r>
    </w:p>
    <w:p w:rsidR="00000000" w:rsidDel="00000000" w:rsidP="00000000" w:rsidRDefault="00000000" w:rsidRPr="00000000" w14:paraId="00000080">
      <w:pPr>
        <w:spacing w:line="240" w:lineRule="auto"/>
        <w:rPr/>
      </w:pPr>
      <w:r w:rsidDel="00000000" w:rsidR="00000000" w:rsidRPr="00000000">
        <w:rPr>
          <w:rtl w:val="0"/>
        </w:rPr>
        <w:t xml:space="preserve">Nello specifico, si individua il glossario utile per determinare tutti i termini utilizzati:</w:t>
      </w:r>
    </w:p>
    <w:p w:rsidR="00000000" w:rsidDel="00000000" w:rsidP="00000000" w:rsidRDefault="00000000" w:rsidRPr="00000000" w14:paraId="00000081">
      <w:pPr>
        <w:spacing w:line="240" w:lineRule="auto"/>
        <w:rPr/>
      </w:pPr>
      <w:r w:rsidDel="00000000" w:rsidR="00000000" w:rsidRPr="00000000">
        <w:rPr>
          <w:i w:val="1"/>
          <w:rtl w:val="0"/>
        </w:rPr>
        <w:t xml:space="preserve">MPC - Metric Parametric Cost</w:t>
      </w:r>
      <w:r w:rsidDel="00000000" w:rsidR="00000000" w:rsidRPr="00000000">
        <w:rPr>
          <w:rtl w:val="0"/>
        </w:rPr>
        <w:t xml:space="preserve"> (da vedere se è proprio così perché non lo so)</w:t>
      </w:r>
    </w:p>
    <w:p w:rsidR="00000000" w:rsidDel="00000000" w:rsidP="00000000" w:rsidRDefault="00000000" w:rsidRPr="00000000" w14:paraId="00000082">
      <w:pPr>
        <w:spacing w:line="240" w:lineRule="auto"/>
        <w:rPr/>
      </w:pPr>
      <w:r w:rsidDel="00000000" w:rsidR="00000000" w:rsidRPr="00000000">
        <w:rPr>
          <w:rtl w:val="0"/>
        </w:rPr>
        <w:t xml:space="preserve">DI queste, individuiamo ogni termine utile:</w:t>
      </w:r>
    </w:p>
    <w:p w:rsidR="00000000" w:rsidDel="00000000" w:rsidP="00000000" w:rsidRDefault="00000000" w:rsidRPr="00000000" w14:paraId="00000083">
      <w:pPr>
        <w:numPr>
          <w:ilvl w:val="0"/>
          <w:numId w:val="8"/>
        </w:numPr>
        <w:spacing w:after="0" w:afterAutospacing="0" w:line="240" w:lineRule="auto"/>
        <w:ind w:left="720" w:hanging="360"/>
      </w:pPr>
      <w:r w:rsidDel="00000000" w:rsidR="00000000" w:rsidRPr="00000000">
        <w:rPr>
          <w:i w:val="1"/>
          <w:rtl w:val="0"/>
        </w:rPr>
        <w:t xml:space="preserve">BAC </w:t>
      </w:r>
      <w:r w:rsidDel="00000000" w:rsidR="00000000" w:rsidRPr="00000000">
        <w:rPr>
          <w:i w:val="1"/>
          <w:rtl w:val="0"/>
        </w:rPr>
        <w:t xml:space="preserve">(</w:t>
      </w:r>
      <w:r w:rsidDel="00000000" w:rsidR="00000000" w:rsidRPr="00000000">
        <w:rPr>
          <w:i w:val="1"/>
          <w:rtl w:val="0"/>
        </w:rPr>
        <w:t xml:space="preserve">Budget  At Completion)</w:t>
      </w:r>
      <w:r w:rsidDel="00000000" w:rsidR="00000000" w:rsidRPr="00000000">
        <w:rPr>
          <w:rtl w:val="0"/>
        </w:rPr>
        <w:t xml:space="preserve"> - Costo totale di progetto preventivato al completamento</w:t>
      </w:r>
    </w:p>
    <w:p w:rsidR="00000000" w:rsidDel="00000000" w:rsidP="00000000" w:rsidRDefault="00000000" w:rsidRPr="00000000" w14:paraId="00000084">
      <w:pPr>
        <w:numPr>
          <w:ilvl w:val="0"/>
          <w:numId w:val="3"/>
        </w:numPr>
        <w:spacing w:after="0" w:afterAutospacing="0" w:line="240" w:lineRule="auto"/>
        <w:ind w:left="720" w:hanging="360"/>
      </w:pPr>
      <w:r w:rsidDel="00000000" w:rsidR="00000000" w:rsidRPr="00000000">
        <w:rPr>
          <w:i w:val="1"/>
          <w:rtl w:val="0"/>
        </w:rPr>
        <w:t xml:space="preserve">EAC </w:t>
      </w:r>
      <w:r w:rsidDel="00000000" w:rsidR="00000000" w:rsidRPr="00000000">
        <w:rPr>
          <w:i w:val="1"/>
          <w:rtl w:val="0"/>
        </w:rPr>
        <w:t xml:space="preserve">(Estimated</w:t>
      </w:r>
      <w:r w:rsidDel="00000000" w:rsidR="00000000" w:rsidRPr="00000000">
        <w:rPr>
          <w:i w:val="1"/>
          <w:rtl w:val="0"/>
        </w:rPr>
        <w:t xml:space="preserve"> At Completion)</w:t>
      </w:r>
      <w:r w:rsidDel="00000000" w:rsidR="00000000" w:rsidRPr="00000000">
        <w:rPr>
          <w:rtl w:val="0"/>
        </w:rPr>
        <w:t xml:space="preserve"> - Valore stimato per i compiti attualmente da realizzare (attuale)</w:t>
      </w:r>
    </w:p>
    <w:p w:rsidR="00000000" w:rsidDel="00000000" w:rsidP="00000000" w:rsidRDefault="00000000" w:rsidRPr="00000000" w14:paraId="00000085">
      <w:pPr>
        <w:numPr>
          <w:ilvl w:val="1"/>
          <w:numId w:val="3"/>
        </w:numPr>
        <w:spacing w:after="0" w:afterAutospacing="0" w:line="240" w:lineRule="auto"/>
        <w:ind w:left="1440" w:hanging="360"/>
        <w:rPr>
          <w:u w:val="none"/>
        </w:rPr>
      </w:pPr>
      <w:r w:rsidDel="00000000" w:rsidR="00000000" w:rsidRPr="00000000">
        <w:rPr>
          <w:rtl w:val="0"/>
        </w:rPr>
        <w:t xml:space="preserve">Il calcolo viene dato dalla divisione di </w:t>
      </w:r>
      <w:r w:rsidDel="00000000" w:rsidR="00000000" w:rsidRPr="00000000">
        <w:rPr>
          <w:rtl w:val="0"/>
        </w:rPr>
        <w:t xml:space="preserve">BAC</w:t>
      </w:r>
      <w:r w:rsidDel="00000000" w:rsidR="00000000" w:rsidRPr="00000000">
        <w:rPr>
          <w:rtl w:val="0"/>
        </w:rPr>
        <w:t xml:space="preserve"> per CPI (Cost Performance Index)</w:t>
      </w:r>
    </w:p>
    <w:p w:rsidR="00000000" w:rsidDel="00000000" w:rsidP="00000000" w:rsidRDefault="00000000" w:rsidRPr="00000000" w14:paraId="00000086">
      <w:pPr>
        <w:numPr>
          <w:ilvl w:val="0"/>
          <w:numId w:val="3"/>
        </w:numPr>
        <w:spacing w:after="0" w:afterAutospacing="0" w:line="240" w:lineRule="auto"/>
        <w:ind w:left="720" w:hanging="360"/>
      </w:pPr>
      <w:r w:rsidDel="00000000" w:rsidR="00000000" w:rsidRPr="00000000">
        <w:rPr>
          <w:i w:val="1"/>
          <w:rtl w:val="0"/>
        </w:rPr>
        <w:t xml:space="preserve">ETC </w:t>
      </w:r>
      <w:r w:rsidDel="00000000" w:rsidR="00000000" w:rsidRPr="00000000">
        <w:rPr>
          <w:i w:val="1"/>
          <w:rtl w:val="0"/>
        </w:rPr>
        <w:t xml:space="preserve">(Estimated</w:t>
      </w:r>
      <w:r w:rsidDel="00000000" w:rsidR="00000000" w:rsidRPr="00000000">
        <w:rPr>
          <w:i w:val="1"/>
          <w:rtl w:val="0"/>
        </w:rPr>
        <w:t xml:space="preserve"> To Completion)</w:t>
      </w:r>
      <w:r w:rsidDel="00000000" w:rsidR="00000000" w:rsidRPr="00000000">
        <w:rPr>
          <w:rtl w:val="0"/>
        </w:rPr>
        <w:t xml:space="preserve"> -Stima del costo finale alla data della misurazione</w:t>
      </w:r>
    </w:p>
    <w:p w:rsidR="00000000" w:rsidDel="00000000" w:rsidP="00000000" w:rsidRDefault="00000000" w:rsidRPr="00000000" w14:paraId="00000087">
      <w:pPr>
        <w:numPr>
          <w:ilvl w:val="0"/>
          <w:numId w:val="3"/>
        </w:numPr>
        <w:spacing w:after="0" w:afterAutospacing="0" w:line="240" w:lineRule="auto"/>
        <w:ind w:left="720" w:hanging="360"/>
      </w:pPr>
      <w:r w:rsidDel="00000000" w:rsidR="00000000" w:rsidRPr="00000000">
        <w:rPr>
          <w:i w:val="1"/>
          <w:rtl w:val="0"/>
        </w:rPr>
        <w:t xml:space="preserve">EV (Earned Value)</w:t>
      </w:r>
      <w:r w:rsidDel="00000000" w:rsidR="00000000" w:rsidRPr="00000000">
        <w:rPr>
          <w:rtl w:val="0"/>
        </w:rPr>
        <w:t xml:space="preserve"> - Valore ottenuto fino al momento calcolato (attuale)</w:t>
      </w:r>
    </w:p>
    <w:p w:rsidR="00000000" w:rsidDel="00000000" w:rsidP="00000000" w:rsidRDefault="00000000" w:rsidRPr="00000000" w14:paraId="00000088">
      <w:pPr>
        <w:numPr>
          <w:ilvl w:val="1"/>
          <w:numId w:val="3"/>
        </w:numPr>
        <w:spacing w:after="0" w:afterAutospacing="0" w:line="240" w:lineRule="auto"/>
        <w:ind w:left="1440" w:hanging="360"/>
      </w:pPr>
      <w:r w:rsidDel="00000000" w:rsidR="00000000" w:rsidRPr="00000000">
        <w:rPr>
          <w:rtl w:val="0"/>
        </w:rPr>
        <w:t xml:space="preserve">Il calcolo viene dato dal lavoro svolto in percentuale moltiplicato per EAC</w:t>
      </w:r>
    </w:p>
    <w:p w:rsidR="00000000" w:rsidDel="00000000" w:rsidP="00000000" w:rsidRDefault="00000000" w:rsidRPr="00000000" w14:paraId="00000089">
      <w:pPr>
        <w:numPr>
          <w:ilvl w:val="0"/>
          <w:numId w:val="3"/>
        </w:numPr>
        <w:spacing w:after="0" w:afterAutospacing="0" w:line="240" w:lineRule="auto"/>
        <w:ind w:left="720" w:hanging="360"/>
      </w:pPr>
      <w:r w:rsidDel="00000000" w:rsidR="00000000" w:rsidRPr="00000000">
        <w:rPr>
          <w:i w:val="1"/>
          <w:rtl w:val="0"/>
        </w:rPr>
        <w:t xml:space="preserve">PV (Earned Value)</w:t>
      </w:r>
      <w:r w:rsidDel="00000000" w:rsidR="00000000" w:rsidRPr="00000000">
        <w:rPr>
          <w:rtl w:val="0"/>
        </w:rPr>
        <w:t xml:space="preserve"> - Attività lavorativa fino al momento calcolato (attuale)</w:t>
      </w:r>
    </w:p>
    <w:p w:rsidR="00000000" w:rsidDel="00000000" w:rsidP="00000000" w:rsidRDefault="00000000" w:rsidRPr="00000000" w14:paraId="0000008A">
      <w:pPr>
        <w:numPr>
          <w:ilvl w:val="1"/>
          <w:numId w:val="3"/>
        </w:numPr>
        <w:spacing w:after="0" w:afterAutospacing="0" w:line="240" w:lineRule="auto"/>
        <w:ind w:left="1440" w:hanging="360"/>
      </w:pPr>
      <w:r w:rsidDel="00000000" w:rsidR="00000000" w:rsidRPr="00000000">
        <w:rPr>
          <w:rtl w:val="0"/>
        </w:rPr>
        <w:t xml:space="preserve">Il calcolo viene dato dal lavoro pianificato in percentuale moltiplicato per BAC</w:t>
      </w:r>
    </w:p>
    <w:p w:rsidR="00000000" w:rsidDel="00000000" w:rsidP="00000000" w:rsidRDefault="00000000" w:rsidRPr="00000000" w14:paraId="0000008B">
      <w:pPr>
        <w:numPr>
          <w:ilvl w:val="0"/>
          <w:numId w:val="5"/>
        </w:numPr>
        <w:spacing w:after="0" w:afterAutospacing="0" w:line="240" w:lineRule="auto"/>
        <w:ind w:left="720" w:hanging="360"/>
        <w:rPr>
          <w:u w:val="none"/>
        </w:rPr>
      </w:pPr>
      <w:r w:rsidDel="00000000" w:rsidR="00000000" w:rsidRPr="00000000">
        <w:rPr>
          <w:i w:val="1"/>
          <w:rtl w:val="0"/>
        </w:rPr>
        <w:t xml:space="preserve">AC (Actual Cost)</w:t>
      </w:r>
      <w:r w:rsidDel="00000000" w:rsidR="00000000" w:rsidRPr="00000000">
        <w:rPr>
          <w:rtl w:val="0"/>
        </w:rPr>
        <w:t xml:space="preserve">: Budget speso fino al momento calcolato</w:t>
      </w:r>
    </w:p>
    <w:p w:rsidR="00000000" w:rsidDel="00000000" w:rsidP="00000000" w:rsidRDefault="00000000" w:rsidRPr="00000000" w14:paraId="0000008C">
      <w:pPr>
        <w:numPr>
          <w:ilvl w:val="0"/>
          <w:numId w:val="5"/>
        </w:numPr>
        <w:spacing w:after="0" w:afterAutospacing="0" w:line="240" w:lineRule="auto"/>
        <w:ind w:left="720" w:hanging="360"/>
      </w:pPr>
      <w:r w:rsidDel="00000000" w:rsidR="00000000" w:rsidRPr="00000000">
        <w:rPr>
          <w:i w:val="1"/>
          <w:rtl w:val="0"/>
        </w:rPr>
        <w:t xml:space="preserve">CV (Cost Variance)</w:t>
      </w:r>
      <w:r w:rsidDel="00000000" w:rsidR="00000000" w:rsidRPr="00000000">
        <w:rPr>
          <w:rtl w:val="0"/>
        </w:rPr>
        <w:t xml:space="preserve">: DIfferenza tra budget utilizzabile e quello usato effettivamente</w:t>
      </w:r>
    </w:p>
    <w:p w:rsidR="00000000" w:rsidDel="00000000" w:rsidP="00000000" w:rsidRDefault="00000000" w:rsidRPr="00000000" w14:paraId="0000008D">
      <w:pPr>
        <w:numPr>
          <w:ilvl w:val="1"/>
          <w:numId w:val="5"/>
        </w:numPr>
        <w:spacing w:after="0" w:afterAutospacing="0" w:line="240" w:lineRule="auto"/>
        <w:ind w:left="1440" w:hanging="360"/>
      </w:pPr>
      <w:r w:rsidDel="00000000" w:rsidR="00000000" w:rsidRPr="00000000">
        <w:rPr>
          <w:rtl w:val="0"/>
        </w:rPr>
        <w:t xml:space="preserve">Il calcolo viene dato da EV - AC</w:t>
      </w:r>
    </w:p>
    <w:p w:rsidR="00000000" w:rsidDel="00000000" w:rsidP="00000000" w:rsidRDefault="00000000" w:rsidRPr="00000000" w14:paraId="0000008E">
      <w:pPr>
        <w:numPr>
          <w:ilvl w:val="0"/>
          <w:numId w:val="5"/>
        </w:numPr>
        <w:spacing w:after="0" w:afterAutospacing="0" w:line="240" w:lineRule="auto"/>
        <w:ind w:left="720" w:hanging="360"/>
        <w:rPr>
          <w:u w:val="none"/>
        </w:rPr>
      </w:pPr>
      <w:r w:rsidDel="00000000" w:rsidR="00000000" w:rsidRPr="00000000">
        <w:rPr>
          <w:i w:val="1"/>
          <w:rtl w:val="0"/>
        </w:rPr>
        <w:t xml:space="preserve">SV (Schedule Variance)</w:t>
      </w:r>
      <w:r w:rsidDel="00000000" w:rsidR="00000000" w:rsidRPr="00000000">
        <w:rPr>
          <w:rtl w:val="0"/>
        </w:rPr>
        <w:t xml:space="preserve"> - Varianza (a livello di anticipo/ritardo) rispetto a quanto previsto/schedulato.</w:t>
      </w:r>
    </w:p>
    <w:p w:rsidR="00000000" w:rsidDel="00000000" w:rsidP="00000000" w:rsidRDefault="00000000" w:rsidRPr="00000000" w14:paraId="0000008F">
      <w:pPr>
        <w:numPr>
          <w:ilvl w:val="1"/>
          <w:numId w:val="5"/>
        </w:numPr>
        <w:spacing w:after="0" w:afterAutospacing="0" w:line="240" w:lineRule="auto"/>
        <w:ind w:left="1440" w:hanging="360"/>
        <w:rPr>
          <w:u w:val="none"/>
        </w:rPr>
      </w:pPr>
      <w:r w:rsidDel="00000000" w:rsidR="00000000" w:rsidRPr="00000000">
        <w:rPr>
          <w:rtl w:val="0"/>
        </w:rPr>
        <w:t xml:space="preserve">Il calcolo viene dato da EV - PV</w:t>
      </w:r>
    </w:p>
    <w:p w:rsidR="00000000" w:rsidDel="00000000" w:rsidP="00000000" w:rsidRDefault="00000000" w:rsidRPr="00000000" w14:paraId="00000090">
      <w:pPr>
        <w:numPr>
          <w:ilvl w:val="1"/>
          <w:numId w:val="5"/>
        </w:numPr>
        <w:spacing w:after="0" w:afterAutospacing="0" w:line="240" w:lineRule="auto"/>
        <w:ind w:left="1440" w:hanging="360"/>
        <w:rPr>
          <w:u w:val="none"/>
        </w:rPr>
      </w:pPr>
      <w:r w:rsidDel="00000000" w:rsidR="00000000" w:rsidRPr="00000000">
        <w:rPr>
          <w:rtl w:val="0"/>
        </w:rPr>
        <w:t xml:space="preserve">Se ha valore negativo, si è in ritardo rispetto alle previsioni</w:t>
      </w:r>
    </w:p>
    <w:p w:rsidR="00000000" w:rsidDel="00000000" w:rsidP="00000000" w:rsidRDefault="00000000" w:rsidRPr="00000000" w14:paraId="00000091">
      <w:pPr>
        <w:numPr>
          <w:ilvl w:val="0"/>
          <w:numId w:val="5"/>
        </w:numPr>
        <w:spacing w:after="0" w:afterAutospacing="0" w:line="240" w:lineRule="auto"/>
        <w:ind w:left="720" w:hanging="360"/>
        <w:rPr>
          <w:u w:val="none"/>
        </w:rPr>
      </w:pPr>
      <w:r w:rsidDel="00000000" w:rsidR="00000000" w:rsidRPr="00000000">
        <w:rPr>
          <w:i w:val="1"/>
          <w:rtl w:val="0"/>
        </w:rPr>
        <w:t xml:space="preserve">BV (Budget Variance)</w:t>
      </w:r>
      <w:r w:rsidDel="00000000" w:rsidR="00000000" w:rsidRPr="00000000">
        <w:rPr>
          <w:rtl w:val="0"/>
        </w:rPr>
        <w:t xml:space="preserve"> - Varianza (a livello di bilancio) rispetto al budget preventivato in fase di completamento progettuale</w:t>
      </w:r>
    </w:p>
    <w:p w:rsidR="00000000" w:rsidDel="00000000" w:rsidP="00000000" w:rsidRDefault="00000000" w:rsidRPr="00000000" w14:paraId="00000092">
      <w:pPr>
        <w:numPr>
          <w:ilvl w:val="1"/>
          <w:numId w:val="5"/>
        </w:numPr>
        <w:spacing w:line="240" w:lineRule="auto"/>
        <w:ind w:left="1440" w:hanging="360"/>
      </w:pPr>
      <w:r w:rsidDel="00000000" w:rsidR="00000000" w:rsidRPr="00000000">
        <w:rPr>
          <w:rtl w:val="0"/>
        </w:rPr>
        <w:t xml:space="preserve">Il calcolo viene dato da AC - CV</w:t>
      </w:r>
    </w:p>
    <w:p w:rsidR="00000000" w:rsidDel="00000000" w:rsidP="00000000" w:rsidRDefault="00000000" w:rsidRPr="00000000" w14:paraId="00000093">
      <w:pPr>
        <w:spacing w:line="240" w:lineRule="auto"/>
        <w:rPr/>
      </w:pPr>
      <w:r w:rsidDel="00000000" w:rsidR="00000000" w:rsidRPr="00000000">
        <w:rPr>
          <w:rtl w:val="0"/>
        </w:rPr>
      </w:r>
    </w:p>
    <w:tbl>
      <w:tblPr>
        <w:tblStyle w:val="Table2"/>
        <w:tblW w:w="9048.1889763779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2261.659442406833"/>
        <w:gridCol w:w="2262.176511323707"/>
        <w:gridCol w:w="2262.176511323707"/>
        <w:gridCol w:w="2262.176511323707"/>
        <w:tblGridChange w:id="0">
          <w:tblGrid>
            <w:gridCol w:w="2261.659442406833"/>
            <w:gridCol w:w="2262.176511323707"/>
            <w:gridCol w:w="2262.176511323707"/>
            <w:gridCol w:w="2262.176511323707"/>
          </w:tblGrid>
        </w:tblGridChange>
      </w:tblGrid>
      <w:tr>
        <w:trPr>
          <w:cantSplit w:val="0"/>
          <w:trHeight w:val="527.8110236220473" w:hRule="atLeast"/>
          <w:tblHeader w:val="0"/>
        </w:trPr>
        <w:tc>
          <w:tcPr>
            <w:tcBorders>
              <w:left w:color="ad9d95" w:space="0" w:sz="4" w:val="single"/>
            </w:tcBorders>
            <w:shd w:fill="ad9d95" w:val="clear"/>
            <w:vAlign w:val="center"/>
          </w:tcPr>
          <w:p w:rsidR="00000000" w:rsidDel="00000000" w:rsidP="00000000" w:rsidRDefault="00000000" w:rsidRPr="00000000" w14:paraId="00000094">
            <w:pPr>
              <w:spacing w:after="0" w:line="240" w:lineRule="auto"/>
              <w:jc w:val="center"/>
              <w:rPr>
                <w:color w:val="ffffff"/>
              </w:rPr>
            </w:pPr>
            <w:r w:rsidDel="00000000" w:rsidR="00000000" w:rsidRPr="00000000">
              <w:rPr>
                <w:i w:val="1"/>
                <w:rtl w:val="0"/>
              </w:rPr>
              <w:t xml:space="preserve">Metrica</w:t>
            </w:r>
            <w:r w:rsidDel="00000000" w:rsidR="00000000" w:rsidRPr="00000000">
              <w:rPr>
                <w:rtl w:val="0"/>
              </w:rPr>
            </w:r>
          </w:p>
        </w:tc>
        <w:tc>
          <w:tcPr>
            <w:tcBorders>
              <w:left w:color="ad9d95" w:space="0" w:sz="4" w:val="single"/>
            </w:tcBorders>
            <w:shd w:fill="ad9d95" w:val="clear"/>
            <w:vAlign w:val="center"/>
          </w:tcPr>
          <w:p w:rsidR="00000000" w:rsidDel="00000000" w:rsidP="00000000" w:rsidRDefault="00000000" w:rsidRPr="00000000" w14:paraId="00000095">
            <w:pPr>
              <w:jc w:val="center"/>
              <w:rPr>
                <w:color w:val="ffffff"/>
              </w:rPr>
            </w:pPr>
            <w:r w:rsidDel="00000000" w:rsidR="00000000" w:rsidRPr="00000000">
              <w:rPr>
                <w:i w:val="1"/>
                <w:rtl w:val="0"/>
              </w:rPr>
              <w:t xml:space="preserve">Descrizione</w:t>
            </w:r>
            <w:r w:rsidDel="00000000" w:rsidR="00000000" w:rsidRPr="00000000">
              <w:rPr>
                <w:rtl w:val="0"/>
              </w:rPr>
            </w:r>
          </w:p>
        </w:tc>
        <w:tc>
          <w:tcPr>
            <w:tcBorders>
              <w:left w:color="ad9d95" w:space="0" w:sz="4" w:val="single"/>
            </w:tcBorders>
            <w:shd w:fill="ad9d95" w:val="clear"/>
            <w:vAlign w:val="center"/>
          </w:tcPr>
          <w:p w:rsidR="00000000" w:rsidDel="00000000" w:rsidP="00000000" w:rsidRDefault="00000000" w:rsidRPr="00000000" w14:paraId="00000096">
            <w:pPr>
              <w:jc w:val="center"/>
              <w:rPr>
                <w:i w:val="1"/>
              </w:rPr>
            </w:pPr>
            <w:r w:rsidDel="00000000" w:rsidR="00000000" w:rsidRPr="00000000">
              <w:rPr>
                <w:i w:val="1"/>
                <w:rtl w:val="0"/>
              </w:rPr>
              <w:t xml:space="preserve">Valore accettabile</w:t>
            </w:r>
          </w:p>
        </w:tc>
        <w:tc>
          <w:tcPr>
            <w:tcBorders>
              <w:left w:color="ad9d95" w:space="0" w:sz="4" w:val="single"/>
            </w:tcBorders>
            <w:shd w:fill="ad9d95" w:val="clear"/>
            <w:vAlign w:val="center"/>
          </w:tcPr>
          <w:p w:rsidR="00000000" w:rsidDel="00000000" w:rsidP="00000000" w:rsidRDefault="00000000" w:rsidRPr="00000000" w14:paraId="00000097">
            <w:pPr>
              <w:jc w:val="center"/>
              <w:rPr>
                <w:i w:val="1"/>
              </w:rPr>
            </w:pPr>
            <w:r w:rsidDel="00000000" w:rsidR="00000000" w:rsidRPr="00000000">
              <w:rPr>
                <w:i w:val="1"/>
                <w:rtl w:val="0"/>
              </w:rPr>
              <w:t xml:space="preserve">Valore Ottimale</w:t>
            </w:r>
          </w:p>
        </w:tc>
      </w:tr>
      <w:tr>
        <w:trPr>
          <w:cantSplit w:val="0"/>
          <w:trHeight w:val="527.811023622047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98">
            <w:pPr>
              <w:spacing w:after="0" w:line="240" w:lineRule="auto"/>
              <w:jc w:val="center"/>
              <w:rPr/>
            </w:pPr>
            <w:r w:rsidDel="00000000" w:rsidR="00000000" w:rsidRPr="00000000">
              <w:rPr>
                <w:rtl w:val="0"/>
              </w:rPr>
              <w:t xml:space="preserve">MPC-ETC</w:t>
            </w:r>
            <w:r w:rsidDel="00000000" w:rsidR="00000000" w:rsidRPr="00000000">
              <w:rPr>
                <w:rtl w:val="0"/>
              </w:rPr>
            </w:r>
          </w:p>
        </w:tc>
        <w:tc>
          <w:tcPr>
            <w:tcBorders>
              <w:left w:color="ad9d95" w:space="0" w:sz="4" w:val="single"/>
              <w:right w:color="ad9d95" w:space="0" w:sz="4" w:val="single"/>
            </w:tcBorders>
            <w:vAlign w:val="center"/>
          </w:tcPr>
          <w:p w:rsidR="00000000" w:rsidDel="00000000" w:rsidP="00000000" w:rsidRDefault="00000000" w:rsidRPr="00000000" w14:paraId="00000099">
            <w:pPr>
              <w:spacing w:after="0" w:line="240" w:lineRule="auto"/>
              <w:jc w:val="center"/>
              <w:rPr/>
            </w:pPr>
            <w:r w:rsidDel="00000000" w:rsidR="00000000" w:rsidRPr="00000000">
              <w:rPr>
                <w:rtl w:val="0"/>
              </w:rPr>
              <w:t xml:space="preserve">Estimated to Completion</w:t>
            </w:r>
            <w:r w:rsidDel="00000000" w:rsidR="00000000" w:rsidRPr="00000000">
              <w:rPr>
                <w:rtl w:val="0"/>
              </w:rPr>
            </w:r>
          </w:p>
        </w:tc>
        <w:tc>
          <w:tcPr>
            <w:tcBorders>
              <w:left w:color="ad9d95" w:space="0" w:sz="4" w:val="single"/>
              <w:right w:color="ad9d95" w:space="0" w:sz="4" w:val="single"/>
            </w:tcBorders>
            <w:vAlign w:val="center"/>
          </w:tcPr>
          <w:p w:rsidR="00000000" w:rsidDel="00000000" w:rsidP="00000000" w:rsidRDefault="00000000" w:rsidRPr="00000000" w14:paraId="0000009A">
            <w:pPr>
              <w:spacing w:after="0" w:line="240" w:lineRule="auto"/>
              <w:jc w:val="center"/>
              <w:rPr/>
            </w:pPr>
            <w:r w:rsidDel="00000000" w:rsidR="00000000" w:rsidRPr="00000000">
              <w:rPr>
                <w:rtl w:val="0"/>
              </w:rPr>
              <w:t xml:space="preserve">≥ 0%</w:t>
            </w:r>
          </w:p>
        </w:tc>
        <w:tc>
          <w:tcPr>
            <w:tcBorders>
              <w:left w:color="ad9d95" w:space="0" w:sz="4" w:val="single"/>
              <w:right w:color="ad9d95" w:space="0" w:sz="4" w:val="single"/>
            </w:tcBorders>
            <w:vAlign w:val="center"/>
          </w:tcPr>
          <w:p w:rsidR="00000000" w:rsidDel="00000000" w:rsidP="00000000" w:rsidRDefault="00000000" w:rsidRPr="00000000" w14:paraId="0000009B">
            <w:pPr>
              <w:spacing w:after="0" w:line="240" w:lineRule="auto"/>
              <w:jc w:val="center"/>
              <w:rPr/>
            </w:pPr>
            <w:r w:rsidDel="00000000" w:rsidR="00000000" w:rsidRPr="00000000">
              <w:rPr>
                <w:rtl w:val="0"/>
              </w:rPr>
              <w:t xml:space="preserve">≤ EAC</w:t>
            </w:r>
          </w:p>
        </w:tc>
      </w:tr>
      <w:tr>
        <w:trPr>
          <w:cantSplit w:val="0"/>
          <w:trHeight w:val="527.811023622047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9C">
            <w:pPr>
              <w:spacing w:after="0" w:line="240" w:lineRule="auto"/>
              <w:jc w:val="center"/>
              <w:rPr/>
            </w:pPr>
            <w:r w:rsidDel="00000000" w:rsidR="00000000" w:rsidRPr="00000000">
              <w:rPr>
                <w:rtl w:val="0"/>
              </w:rPr>
              <w:t xml:space="preserve">MPC-EAC</w:t>
            </w:r>
          </w:p>
        </w:tc>
        <w:tc>
          <w:tcPr>
            <w:tcBorders>
              <w:left w:color="ad9d95" w:space="0" w:sz="4" w:val="single"/>
              <w:right w:color="ad9d95" w:space="0" w:sz="4" w:val="single"/>
            </w:tcBorders>
            <w:vAlign w:val="center"/>
          </w:tcPr>
          <w:p w:rsidR="00000000" w:rsidDel="00000000" w:rsidP="00000000" w:rsidRDefault="00000000" w:rsidRPr="00000000" w14:paraId="0000009D">
            <w:pPr>
              <w:spacing w:after="0" w:line="240" w:lineRule="auto"/>
              <w:jc w:val="center"/>
              <w:rPr/>
            </w:pPr>
            <w:r w:rsidDel="00000000" w:rsidR="00000000" w:rsidRPr="00000000">
              <w:rPr>
                <w:rtl w:val="0"/>
              </w:rPr>
              <w:t xml:space="preserve">Estimated at Completion</w:t>
            </w:r>
            <w:r w:rsidDel="00000000" w:rsidR="00000000" w:rsidRPr="00000000">
              <w:rPr>
                <w:rtl w:val="0"/>
              </w:rPr>
            </w:r>
          </w:p>
        </w:tc>
        <w:tc>
          <w:tcPr>
            <w:tcBorders>
              <w:left w:color="ad9d95" w:space="0" w:sz="4" w:val="single"/>
              <w:right w:color="ad9d95" w:space="0" w:sz="4" w:val="single"/>
            </w:tcBorders>
            <w:vAlign w:val="center"/>
          </w:tcPr>
          <w:p w:rsidR="00000000" w:rsidDel="00000000" w:rsidP="00000000" w:rsidRDefault="00000000" w:rsidRPr="00000000" w14:paraId="0000009E">
            <w:pPr>
              <w:jc w:val="center"/>
              <w:rPr/>
            </w:pPr>
            <w:r w:rsidDel="00000000" w:rsidR="00000000" w:rsidRPr="00000000">
              <w:rPr>
                <w:rtl w:val="0"/>
              </w:rPr>
              <w:t xml:space="preserve">Errore del ± 5% rispetto al preventivo</w:t>
            </w:r>
          </w:p>
        </w:tc>
        <w:tc>
          <w:tcPr>
            <w:tcBorders>
              <w:left w:color="ad9d95" w:space="0" w:sz="4" w:val="single"/>
              <w:right w:color="ad9d95" w:space="0" w:sz="4" w:val="single"/>
            </w:tcBorders>
            <w:vAlign w:val="center"/>
          </w:tcPr>
          <w:p w:rsidR="00000000" w:rsidDel="00000000" w:rsidP="00000000" w:rsidRDefault="00000000" w:rsidRPr="00000000" w14:paraId="0000009F">
            <w:pPr>
              <w:spacing w:after="0" w:line="240" w:lineRule="auto"/>
              <w:jc w:val="center"/>
              <w:rPr/>
            </w:pPr>
            <w:r w:rsidDel="00000000" w:rsidR="00000000" w:rsidRPr="00000000">
              <w:rPr>
                <w:rtl w:val="0"/>
              </w:rPr>
              <w:t xml:space="preserve">Corrispondente al preventivo</w:t>
            </w:r>
          </w:p>
        </w:tc>
      </w:tr>
      <w:tr>
        <w:trPr>
          <w:cantSplit w:val="0"/>
          <w:trHeight w:val="527.811023622047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A0">
            <w:pPr>
              <w:spacing w:after="0" w:line="240" w:lineRule="auto"/>
              <w:jc w:val="center"/>
              <w:rPr/>
            </w:pPr>
            <w:r w:rsidDel="00000000" w:rsidR="00000000" w:rsidRPr="00000000">
              <w:rPr>
                <w:rtl w:val="0"/>
              </w:rPr>
              <w:t xml:space="preserve">MPC-EV</w:t>
            </w:r>
          </w:p>
        </w:tc>
        <w:tc>
          <w:tcPr>
            <w:tcBorders>
              <w:left w:color="ad9d95" w:space="0" w:sz="4" w:val="single"/>
              <w:right w:color="ad9d95" w:space="0" w:sz="4" w:val="single"/>
            </w:tcBorders>
            <w:vAlign w:val="center"/>
          </w:tcPr>
          <w:p w:rsidR="00000000" w:rsidDel="00000000" w:rsidP="00000000" w:rsidRDefault="00000000" w:rsidRPr="00000000" w14:paraId="000000A1">
            <w:pPr>
              <w:spacing w:after="0" w:line="240" w:lineRule="auto"/>
              <w:jc w:val="center"/>
              <w:rPr/>
            </w:pPr>
            <w:r w:rsidDel="00000000" w:rsidR="00000000" w:rsidRPr="00000000">
              <w:rPr>
                <w:rtl w:val="0"/>
              </w:rPr>
              <w:t xml:space="preserve">Earned Value</w:t>
            </w:r>
            <w:r w:rsidDel="00000000" w:rsidR="00000000" w:rsidRPr="00000000">
              <w:rPr>
                <w:rtl w:val="0"/>
              </w:rPr>
            </w:r>
          </w:p>
        </w:tc>
        <w:tc>
          <w:tcPr>
            <w:tcBorders>
              <w:left w:color="ad9d95" w:space="0" w:sz="4" w:val="single"/>
              <w:right w:color="ad9d95" w:space="0" w:sz="4" w:val="single"/>
            </w:tcBorders>
            <w:vAlign w:val="center"/>
          </w:tcPr>
          <w:p w:rsidR="00000000" w:rsidDel="00000000" w:rsidP="00000000" w:rsidRDefault="00000000" w:rsidRPr="00000000" w14:paraId="000000A2">
            <w:pPr>
              <w:spacing w:after="0" w:line="240" w:lineRule="auto"/>
              <w:jc w:val="center"/>
              <w:rPr/>
            </w:pPr>
            <w:r w:rsidDel="00000000" w:rsidR="00000000" w:rsidRPr="00000000">
              <w:rPr>
                <w:rtl w:val="0"/>
              </w:rPr>
              <w:t xml:space="preserve">≥ 0</w:t>
            </w:r>
          </w:p>
        </w:tc>
        <w:tc>
          <w:tcPr>
            <w:tcBorders>
              <w:left w:color="ad9d95" w:space="0" w:sz="4" w:val="single"/>
              <w:right w:color="ad9d95" w:space="0" w:sz="4" w:val="single"/>
            </w:tcBorders>
            <w:vAlign w:val="center"/>
          </w:tcPr>
          <w:p w:rsidR="00000000" w:rsidDel="00000000" w:rsidP="00000000" w:rsidRDefault="00000000" w:rsidRPr="00000000" w14:paraId="000000A3">
            <w:pPr>
              <w:spacing w:after="0" w:line="240" w:lineRule="auto"/>
              <w:jc w:val="center"/>
              <w:rPr/>
            </w:pPr>
            <w:r w:rsidDel="00000000" w:rsidR="00000000" w:rsidRPr="00000000">
              <w:rPr>
                <w:rtl w:val="0"/>
              </w:rPr>
              <w:t xml:space="preserve">≤ EAC</w:t>
            </w:r>
          </w:p>
        </w:tc>
      </w:tr>
      <w:tr>
        <w:trPr>
          <w:cantSplit w:val="0"/>
          <w:trHeight w:val="527.811023622047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A4">
            <w:pPr>
              <w:spacing w:after="0" w:line="240" w:lineRule="auto"/>
              <w:jc w:val="center"/>
              <w:rPr/>
            </w:pPr>
            <w:r w:rsidDel="00000000" w:rsidR="00000000" w:rsidRPr="00000000">
              <w:rPr>
                <w:rtl w:val="0"/>
              </w:rPr>
              <w:t xml:space="preserve">MPC-PV</w:t>
            </w:r>
          </w:p>
        </w:tc>
        <w:tc>
          <w:tcPr>
            <w:tcBorders>
              <w:left w:color="ad9d95" w:space="0" w:sz="4" w:val="single"/>
              <w:right w:color="ad9d95" w:space="0" w:sz="4" w:val="single"/>
            </w:tcBorders>
            <w:vAlign w:val="center"/>
          </w:tcPr>
          <w:p w:rsidR="00000000" w:rsidDel="00000000" w:rsidP="00000000" w:rsidRDefault="00000000" w:rsidRPr="00000000" w14:paraId="000000A5">
            <w:pPr>
              <w:spacing w:after="0" w:line="240" w:lineRule="auto"/>
              <w:jc w:val="center"/>
              <w:rPr/>
            </w:pPr>
            <w:r w:rsidDel="00000000" w:rsidR="00000000" w:rsidRPr="00000000">
              <w:rPr>
                <w:rtl w:val="0"/>
              </w:rPr>
              <w:t xml:space="preserve">Planned Value</w:t>
            </w:r>
            <w:r w:rsidDel="00000000" w:rsidR="00000000" w:rsidRPr="00000000">
              <w:rPr>
                <w:rtl w:val="0"/>
              </w:rPr>
            </w:r>
          </w:p>
        </w:tc>
        <w:tc>
          <w:tcPr>
            <w:tcBorders>
              <w:left w:color="ad9d95" w:space="0" w:sz="4" w:val="single"/>
              <w:right w:color="ad9d95" w:space="0" w:sz="4" w:val="single"/>
            </w:tcBorders>
            <w:vAlign w:val="center"/>
          </w:tcPr>
          <w:p w:rsidR="00000000" w:rsidDel="00000000" w:rsidP="00000000" w:rsidRDefault="00000000" w:rsidRPr="00000000" w14:paraId="000000A6">
            <w:pPr>
              <w:spacing w:after="0" w:line="240" w:lineRule="auto"/>
              <w:jc w:val="center"/>
              <w:rPr/>
            </w:pPr>
            <w:r w:rsidDel="00000000" w:rsidR="00000000" w:rsidRPr="00000000">
              <w:rPr>
                <w:rtl w:val="0"/>
              </w:rPr>
              <w:t xml:space="preserve">≥ 0</w:t>
            </w:r>
          </w:p>
        </w:tc>
        <w:tc>
          <w:tcPr>
            <w:tcBorders>
              <w:left w:color="ad9d95" w:space="0" w:sz="4" w:val="single"/>
              <w:right w:color="ad9d95" w:space="0" w:sz="4" w:val="single"/>
            </w:tcBorders>
            <w:vAlign w:val="center"/>
          </w:tcPr>
          <w:p w:rsidR="00000000" w:rsidDel="00000000" w:rsidP="00000000" w:rsidRDefault="00000000" w:rsidRPr="00000000" w14:paraId="000000A7">
            <w:pPr>
              <w:spacing w:after="0" w:line="240" w:lineRule="auto"/>
              <w:jc w:val="center"/>
              <w:rPr/>
            </w:pPr>
            <w:r w:rsidDel="00000000" w:rsidR="00000000" w:rsidRPr="00000000">
              <w:rPr>
                <w:rtl w:val="0"/>
              </w:rPr>
              <w:t xml:space="preserve">≤ BAC</w:t>
            </w:r>
          </w:p>
        </w:tc>
      </w:tr>
      <w:tr>
        <w:trPr>
          <w:cantSplit w:val="0"/>
          <w:trHeight w:val="527.811023622047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A8">
            <w:pPr>
              <w:spacing w:after="0" w:line="240" w:lineRule="auto"/>
              <w:jc w:val="center"/>
              <w:rPr/>
            </w:pPr>
            <w:r w:rsidDel="00000000" w:rsidR="00000000" w:rsidRPr="00000000">
              <w:rPr>
                <w:rtl w:val="0"/>
              </w:rPr>
              <w:t xml:space="preserve">MPC-AC</w:t>
            </w:r>
          </w:p>
        </w:tc>
        <w:tc>
          <w:tcPr>
            <w:tcBorders>
              <w:left w:color="ad9d95" w:space="0" w:sz="4" w:val="single"/>
              <w:right w:color="ad9d95" w:space="0" w:sz="4" w:val="single"/>
            </w:tcBorders>
            <w:vAlign w:val="center"/>
          </w:tcPr>
          <w:p w:rsidR="00000000" w:rsidDel="00000000" w:rsidP="00000000" w:rsidRDefault="00000000" w:rsidRPr="00000000" w14:paraId="000000A9">
            <w:pPr>
              <w:spacing w:after="0" w:line="240" w:lineRule="auto"/>
              <w:jc w:val="center"/>
              <w:rPr/>
            </w:pPr>
            <w:r w:rsidDel="00000000" w:rsidR="00000000" w:rsidRPr="00000000">
              <w:rPr>
                <w:rtl w:val="0"/>
              </w:rPr>
              <w:t xml:space="preserve">Actual Cost</w:t>
            </w:r>
            <w:r w:rsidDel="00000000" w:rsidR="00000000" w:rsidRPr="00000000">
              <w:rPr>
                <w:rtl w:val="0"/>
              </w:rPr>
            </w:r>
          </w:p>
        </w:tc>
        <w:tc>
          <w:tcPr>
            <w:tcBorders>
              <w:left w:color="ad9d95" w:space="0" w:sz="4" w:val="single"/>
              <w:right w:color="ad9d95" w:space="0" w:sz="4" w:val="single"/>
            </w:tcBorders>
            <w:vAlign w:val="center"/>
          </w:tcPr>
          <w:p w:rsidR="00000000" w:rsidDel="00000000" w:rsidP="00000000" w:rsidRDefault="00000000" w:rsidRPr="00000000" w14:paraId="000000AA">
            <w:pPr>
              <w:jc w:val="center"/>
              <w:rPr/>
            </w:pPr>
            <w:r w:rsidDel="00000000" w:rsidR="00000000" w:rsidRPr="00000000">
              <w:rPr>
                <w:rtl w:val="0"/>
              </w:rPr>
              <w:t xml:space="preserve">≥ 0</w:t>
            </w:r>
          </w:p>
        </w:tc>
        <w:tc>
          <w:tcPr>
            <w:tcBorders>
              <w:left w:color="ad9d95" w:space="0" w:sz="4" w:val="single"/>
              <w:right w:color="ad9d95" w:space="0" w:sz="4" w:val="single"/>
            </w:tcBorders>
            <w:vAlign w:val="center"/>
          </w:tcPr>
          <w:p w:rsidR="00000000" w:rsidDel="00000000" w:rsidP="00000000" w:rsidRDefault="00000000" w:rsidRPr="00000000" w14:paraId="000000AB">
            <w:pPr>
              <w:spacing w:after="0" w:line="240" w:lineRule="auto"/>
              <w:jc w:val="center"/>
              <w:rPr/>
            </w:pPr>
            <w:r w:rsidDel="00000000" w:rsidR="00000000" w:rsidRPr="00000000">
              <w:rPr>
                <w:rtl w:val="0"/>
              </w:rPr>
              <w:t xml:space="preserve">≤ EAC</w:t>
            </w:r>
          </w:p>
        </w:tc>
      </w:tr>
      <w:tr>
        <w:trPr>
          <w:cantSplit w:val="0"/>
          <w:trHeight w:val="527.811023622047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AC">
            <w:pPr>
              <w:spacing w:after="0" w:line="240" w:lineRule="auto"/>
              <w:jc w:val="center"/>
              <w:rPr/>
            </w:pPr>
            <w:r w:rsidDel="00000000" w:rsidR="00000000" w:rsidRPr="00000000">
              <w:rPr>
                <w:rtl w:val="0"/>
              </w:rPr>
              <w:t xml:space="preserve">MPC-CV</w:t>
            </w:r>
          </w:p>
        </w:tc>
        <w:tc>
          <w:tcPr>
            <w:tcBorders>
              <w:left w:color="ad9d95" w:space="0" w:sz="4" w:val="single"/>
              <w:right w:color="ad9d95" w:space="0" w:sz="4" w:val="single"/>
            </w:tcBorders>
            <w:vAlign w:val="center"/>
          </w:tcPr>
          <w:p w:rsidR="00000000" w:rsidDel="00000000" w:rsidP="00000000" w:rsidRDefault="00000000" w:rsidRPr="00000000" w14:paraId="000000AD">
            <w:pPr>
              <w:spacing w:after="0" w:line="240" w:lineRule="auto"/>
              <w:jc w:val="center"/>
              <w:rPr/>
            </w:pPr>
            <w:r w:rsidDel="00000000" w:rsidR="00000000" w:rsidRPr="00000000">
              <w:rPr>
                <w:rtl w:val="0"/>
              </w:rPr>
              <w:t xml:space="preserve">Cost Variance</w:t>
            </w:r>
          </w:p>
        </w:tc>
        <w:tc>
          <w:tcPr>
            <w:tcBorders>
              <w:left w:color="ad9d95" w:space="0" w:sz="4" w:val="single"/>
              <w:right w:color="ad9d95" w:space="0" w:sz="4" w:val="single"/>
            </w:tcBorders>
            <w:vAlign w:val="center"/>
          </w:tcPr>
          <w:p w:rsidR="00000000" w:rsidDel="00000000" w:rsidP="00000000" w:rsidRDefault="00000000" w:rsidRPr="00000000" w14:paraId="000000AE">
            <w:pPr>
              <w:spacing w:after="0" w:line="240" w:lineRule="auto"/>
              <w:jc w:val="center"/>
              <w:rPr/>
            </w:pPr>
            <w:r w:rsidDel="00000000" w:rsidR="00000000" w:rsidRPr="00000000">
              <w:rPr>
                <w:rtl w:val="0"/>
              </w:rPr>
              <w:t xml:space="preserve">≥ -5%</w:t>
            </w:r>
          </w:p>
        </w:tc>
        <w:tc>
          <w:tcPr>
            <w:tcBorders>
              <w:left w:color="ad9d95" w:space="0" w:sz="4" w:val="single"/>
              <w:right w:color="ad9d95" w:space="0" w:sz="4" w:val="single"/>
            </w:tcBorders>
            <w:vAlign w:val="center"/>
          </w:tcPr>
          <w:p w:rsidR="00000000" w:rsidDel="00000000" w:rsidP="00000000" w:rsidRDefault="00000000" w:rsidRPr="00000000" w14:paraId="000000AF">
            <w:pPr>
              <w:spacing w:after="0" w:line="240" w:lineRule="auto"/>
              <w:jc w:val="center"/>
              <w:rPr/>
            </w:pPr>
            <w:r w:rsidDel="00000000" w:rsidR="00000000" w:rsidRPr="00000000">
              <w:rPr>
                <w:rtl w:val="0"/>
              </w:rPr>
              <w:t xml:space="preserve">≥ 0%</w:t>
            </w:r>
          </w:p>
        </w:tc>
      </w:tr>
      <w:tr>
        <w:trPr>
          <w:cantSplit w:val="0"/>
          <w:trHeight w:val="527.811023622047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B0">
            <w:pPr>
              <w:spacing w:after="0" w:line="240" w:lineRule="auto"/>
              <w:jc w:val="center"/>
              <w:rPr/>
            </w:pPr>
            <w:r w:rsidDel="00000000" w:rsidR="00000000" w:rsidRPr="00000000">
              <w:rPr>
                <w:rtl w:val="0"/>
              </w:rPr>
              <w:t xml:space="preserve">MPC-SV</w:t>
            </w:r>
          </w:p>
        </w:tc>
        <w:tc>
          <w:tcPr>
            <w:tcBorders>
              <w:left w:color="ad9d95" w:space="0" w:sz="4" w:val="single"/>
              <w:right w:color="ad9d95" w:space="0" w:sz="4" w:val="single"/>
            </w:tcBorders>
            <w:vAlign w:val="center"/>
          </w:tcPr>
          <w:p w:rsidR="00000000" w:rsidDel="00000000" w:rsidP="00000000" w:rsidRDefault="00000000" w:rsidRPr="00000000" w14:paraId="000000B1">
            <w:pPr>
              <w:spacing w:after="0" w:line="240" w:lineRule="auto"/>
              <w:jc w:val="center"/>
              <w:rPr/>
            </w:pPr>
            <w:r w:rsidDel="00000000" w:rsidR="00000000" w:rsidRPr="00000000">
              <w:rPr>
                <w:rtl w:val="0"/>
              </w:rPr>
              <w:t xml:space="preserve">Schedule Variance</w:t>
            </w:r>
          </w:p>
        </w:tc>
        <w:tc>
          <w:tcPr>
            <w:tcBorders>
              <w:left w:color="ad9d95" w:space="0" w:sz="4" w:val="single"/>
              <w:right w:color="ad9d95" w:space="0" w:sz="4" w:val="single"/>
            </w:tcBorders>
            <w:vAlign w:val="center"/>
          </w:tcPr>
          <w:p w:rsidR="00000000" w:rsidDel="00000000" w:rsidP="00000000" w:rsidRDefault="00000000" w:rsidRPr="00000000" w14:paraId="000000B2">
            <w:pPr>
              <w:spacing w:after="0" w:line="240" w:lineRule="auto"/>
              <w:jc w:val="center"/>
              <w:rPr/>
            </w:pPr>
            <w:r w:rsidDel="00000000" w:rsidR="00000000" w:rsidRPr="00000000">
              <w:rPr>
                <w:rtl w:val="0"/>
              </w:rPr>
              <w:t xml:space="preserve">≥ -10%</w:t>
            </w:r>
          </w:p>
        </w:tc>
        <w:tc>
          <w:tcPr>
            <w:tcBorders>
              <w:left w:color="ad9d95" w:space="0" w:sz="4" w:val="single"/>
              <w:right w:color="ad9d95" w:space="0" w:sz="4" w:val="single"/>
            </w:tcBorders>
            <w:vAlign w:val="center"/>
          </w:tcPr>
          <w:p w:rsidR="00000000" w:rsidDel="00000000" w:rsidP="00000000" w:rsidRDefault="00000000" w:rsidRPr="00000000" w14:paraId="000000B3">
            <w:pPr>
              <w:spacing w:after="0" w:line="240" w:lineRule="auto"/>
              <w:jc w:val="center"/>
              <w:rPr/>
            </w:pPr>
            <w:r w:rsidDel="00000000" w:rsidR="00000000" w:rsidRPr="00000000">
              <w:rPr>
                <w:rtl w:val="0"/>
              </w:rPr>
              <w:t xml:space="preserve">≥ 0%</w:t>
            </w:r>
          </w:p>
        </w:tc>
      </w:tr>
      <w:tr>
        <w:trPr>
          <w:cantSplit w:val="0"/>
          <w:trHeight w:val="527.811023622047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B4">
            <w:pPr>
              <w:jc w:val="center"/>
              <w:rPr/>
            </w:pPr>
            <w:r w:rsidDel="00000000" w:rsidR="00000000" w:rsidRPr="00000000">
              <w:rPr>
                <w:rtl w:val="0"/>
              </w:rPr>
              <w:t xml:space="preserve">MPC-BV</w:t>
            </w:r>
          </w:p>
        </w:tc>
        <w:tc>
          <w:tcPr>
            <w:tcBorders>
              <w:left w:color="ad9d95" w:space="0" w:sz="4" w:val="single"/>
              <w:right w:color="ad9d95" w:space="0" w:sz="4" w:val="single"/>
            </w:tcBorders>
            <w:vAlign w:val="center"/>
          </w:tcPr>
          <w:p w:rsidR="00000000" w:rsidDel="00000000" w:rsidP="00000000" w:rsidRDefault="00000000" w:rsidRPr="00000000" w14:paraId="000000B5">
            <w:pPr>
              <w:spacing w:after="0" w:line="240" w:lineRule="auto"/>
              <w:jc w:val="center"/>
              <w:rPr/>
            </w:pPr>
            <w:r w:rsidDel="00000000" w:rsidR="00000000" w:rsidRPr="00000000">
              <w:rPr>
                <w:rtl w:val="0"/>
              </w:rPr>
              <w:t xml:space="preserve">Budget Variance</w:t>
            </w:r>
          </w:p>
        </w:tc>
        <w:tc>
          <w:tcPr>
            <w:tcBorders>
              <w:left w:color="ad9d95" w:space="0" w:sz="4" w:val="single"/>
              <w:right w:color="ad9d95" w:space="0" w:sz="4" w:val="single"/>
            </w:tcBorders>
            <w:vAlign w:val="center"/>
          </w:tcPr>
          <w:p w:rsidR="00000000" w:rsidDel="00000000" w:rsidP="00000000" w:rsidRDefault="00000000" w:rsidRPr="00000000" w14:paraId="000000B6">
            <w:pPr>
              <w:spacing w:after="0" w:line="240" w:lineRule="auto"/>
              <w:jc w:val="center"/>
              <w:rPr/>
            </w:pPr>
            <w:r w:rsidDel="00000000" w:rsidR="00000000" w:rsidRPr="00000000">
              <w:rPr>
                <w:rtl w:val="0"/>
              </w:rPr>
              <w:t xml:space="preserve">± 10%</w:t>
            </w:r>
          </w:p>
        </w:tc>
        <w:tc>
          <w:tcPr>
            <w:tcBorders>
              <w:left w:color="ad9d95" w:space="0" w:sz="4" w:val="single"/>
              <w:right w:color="ad9d95" w:space="0" w:sz="4" w:val="single"/>
            </w:tcBorders>
            <w:vAlign w:val="center"/>
          </w:tcPr>
          <w:p w:rsidR="00000000" w:rsidDel="00000000" w:rsidP="00000000" w:rsidRDefault="00000000" w:rsidRPr="00000000" w14:paraId="000000B7">
            <w:pPr>
              <w:spacing w:after="0" w:line="240" w:lineRule="auto"/>
              <w:jc w:val="center"/>
              <w:rPr/>
            </w:pPr>
            <w:r w:rsidDel="00000000" w:rsidR="00000000" w:rsidRPr="00000000">
              <w:rPr>
                <w:rtl w:val="0"/>
              </w:rPr>
              <w:t xml:space="preserve">≤ 0% </w:t>
            </w:r>
          </w:p>
        </w:tc>
      </w:tr>
    </w:tbl>
    <w:p w:rsidR="00000000" w:rsidDel="00000000" w:rsidP="00000000" w:rsidRDefault="00000000" w:rsidRPr="00000000" w14:paraId="000000B8">
      <w:pPr>
        <w:pStyle w:val="Heading3"/>
        <w:rPr/>
      </w:pPr>
      <w:bookmarkStart w:colFirst="0" w:colLast="0" w:name="_heading=h.2j516w2cy3g5" w:id="12"/>
      <w:bookmarkEnd w:id="12"/>
      <w:r w:rsidDel="00000000" w:rsidR="00000000" w:rsidRPr="00000000">
        <w:rPr>
          <w:rtl w:val="0"/>
        </w:rPr>
        <w:t xml:space="preserve">2.2.2 Sviluppo</w:t>
      </w:r>
      <w:r w:rsidDel="00000000" w:rsidR="00000000" w:rsidRPr="00000000">
        <w:rPr>
          <w:rtl w:val="0"/>
        </w:rPr>
      </w:r>
    </w:p>
    <w:p w:rsidR="00000000" w:rsidDel="00000000" w:rsidP="00000000" w:rsidRDefault="00000000" w:rsidRPr="00000000" w14:paraId="000000B9">
      <w:pPr>
        <w:pStyle w:val="Heading4"/>
        <w:spacing w:line="240" w:lineRule="auto"/>
        <w:rPr/>
      </w:pPr>
      <w:bookmarkStart w:colFirst="0" w:colLast="0" w:name="_heading=h.837n73q02bpc" w:id="13"/>
      <w:bookmarkEnd w:id="13"/>
      <w:r w:rsidDel="00000000" w:rsidR="00000000" w:rsidRPr="00000000">
        <w:rPr>
          <w:rtl w:val="0"/>
        </w:rPr>
        <w:t xml:space="preserve">2.2.2.1 Progettazione architetturale</w:t>
      </w:r>
    </w:p>
    <w:p w:rsidR="00000000" w:rsidDel="00000000" w:rsidP="00000000" w:rsidRDefault="00000000" w:rsidRPr="00000000" w14:paraId="000000BA">
      <w:pPr>
        <w:spacing w:line="240" w:lineRule="auto"/>
        <w:rPr>
          <w:b w:val="1"/>
          <w:i w:val="1"/>
        </w:rPr>
      </w:pPr>
      <w:r w:rsidDel="00000000" w:rsidR="00000000" w:rsidRPr="00000000">
        <w:rPr>
          <w:b w:val="1"/>
          <w:i w:val="1"/>
          <w:rtl w:val="0"/>
        </w:rPr>
        <w:t xml:space="preserve">SFIN - Structural Fan-In</w:t>
      </w:r>
    </w:p>
    <w:p w:rsidR="00000000" w:rsidDel="00000000" w:rsidP="00000000" w:rsidRDefault="00000000" w:rsidRPr="00000000" w14:paraId="000000BB">
      <w:pPr>
        <w:spacing w:line="240" w:lineRule="auto"/>
        <w:rPr/>
      </w:pPr>
      <w:r w:rsidDel="00000000" w:rsidR="00000000" w:rsidRPr="00000000">
        <w:rPr>
          <w:rtl w:val="0"/>
        </w:rPr>
        <w:t xml:space="preserve">Indice di utilità, indica quante componenti utilizzano un modulo specifico.</w:t>
        <w:br w:type="textWrapping"/>
        <w:t xml:space="preserve">Un </w:t>
      </w:r>
      <w:r w:rsidDel="00000000" w:rsidR="00000000" w:rsidRPr="00000000">
        <w:rPr>
          <w:b w:val="1"/>
          <w:i w:val="1"/>
          <w:rtl w:val="0"/>
        </w:rPr>
        <w:t xml:space="preserve">SFIN</w:t>
      </w:r>
      <w:r w:rsidDel="00000000" w:rsidR="00000000" w:rsidRPr="00000000">
        <w:rPr>
          <w:i w:val="1"/>
          <w:rtl w:val="0"/>
        </w:rPr>
        <w:t xml:space="preserve"> </w:t>
      </w:r>
      <w:r w:rsidDel="00000000" w:rsidR="00000000" w:rsidRPr="00000000">
        <w:rPr>
          <w:rtl w:val="0"/>
        </w:rPr>
        <w:t xml:space="preserve">alto indica che il componente viene utilizzato molto.</w:t>
      </w:r>
    </w:p>
    <w:p w:rsidR="00000000" w:rsidDel="00000000" w:rsidP="00000000" w:rsidRDefault="00000000" w:rsidRPr="00000000" w14:paraId="000000BC">
      <w:pPr>
        <w:spacing w:line="240" w:lineRule="auto"/>
        <w:rPr/>
      </w:pPr>
      <w:r w:rsidDel="00000000" w:rsidR="00000000" w:rsidRPr="00000000">
        <w:rPr>
          <w:b w:val="1"/>
          <w:i w:val="1"/>
          <w:rtl w:val="0"/>
        </w:rPr>
        <w:t xml:space="preserve">SFOUT - Structural Fan-Out</w:t>
        <w:br w:type="textWrapping"/>
      </w:r>
      <w:r w:rsidDel="00000000" w:rsidR="00000000" w:rsidRPr="00000000">
        <w:rPr>
          <w:rtl w:val="0"/>
        </w:rPr>
        <w:t xml:space="preserve">Indice di dipendenza, indica il numero di componenti utilizzate dalla componente in esame.</w:t>
        <w:br w:type="textWrapping"/>
        <w:t xml:space="preserve">Un </w:t>
      </w:r>
      <w:r w:rsidDel="00000000" w:rsidR="00000000" w:rsidRPr="00000000">
        <w:rPr>
          <w:b w:val="1"/>
          <w:i w:val="1"/>
          <w:rtl w:val="0"/>
        </w:rPr>
        <w:t xml:space="preserve">SFOUT </w:t>
      </w:r>
      <w:r w:rsidDel="00000000" w:rsidR="00000000" w:rsidRPr="00000000">
        <w:rPr>
          <w:rtl w:val="0"/>
        </w:rPr>
        <w:t xml:space="preserve">indica un alto accoppiamento della componente.</w:t>
      </w:r>
      <w:r w:rsidDel="00000000" w:rsidR="00000000" w:rsidRPr="00000000">
        <w:rPr>
          <w:rtl w:val="0"/>
        </w:rPr>
      </w:r>
    </w:p>
    <w:tbl>
      <w:tblPr>
        <w:tblStyle w:val="Table3"/>
        <w:tblW w:w="9048.1889763779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2261.659442406833"/>
        <w:gridCol w:w="2262.176511323707"/>
        <w:gridCol w:w="2262.176511323707"/>
        <w:gridCol w:w="2262.176511323707"/>
        <w:tblGridChange w:id="0">
          <w:tblGrid>
            <w:gridCol w:w="2261.659442406833"/>
            <w:gridCol w:w="2262.176511323707"/>
            <w:gridCol w:w="2262.176511323707"/>
            <w:gridCol w:w="2262.176511323707"/>
          </w:tblGrid>
        </w:tblGridChange>
      </w:tblGrid>
      <w:tr>
        <w:trPr>
          <w:cantSplit w:val="0"/>
          <w:trHeight w:val="527.8110236220473" w:hRule="atLeast"/>
          <w:tblHeader w:val="0"/>
        </w:trPr>
        <w:tc>
          <w:tcPr>
            <w:tcBorders>
              <w:left w:color="ad9d95" w:space="0" w:sz="4" w:val="single"/>
            </w:tcBorders>
            <w:shd w:fill="ad9d95" w:val="clear"/>
            <w:vAlign w:val="center"/>
          </w:tcPr>
          <w:p w:rsidR="00000000" w:rsidDel="00000000" w:rsidP="00000000" w:rsidRDefault="00000000" w:rsidRPr="00000000" w14:paraId="000000BD">
            <w:pPr>
              <w:spacing w:after="0" w:line="240" w:lineRule="auto"/>
              <w:jc w:val="center"/>
              <w:rPr>
                <w:color w:val="ffffff"/>
              </w:rPr>
            </w:pPr>
            <w:r w:rsidDel="00000000" w:rsidR="00000000" w:rsidRPr="00000000">
              <w:rPr>
                <w:i w:val="1"/>
                <w:rtl w:val="0"/>
              </w:rPr>
              <w:t xml:space="preserve">Metrica</w:t>
            </w:r>
            <w:r w:rsidDel="00000000" w:rsidR="00000000" w:rsidRPr="00000000">
              <w:rPr>
                <w:rtl w:val="0"/>
              </w:rPr>
            </w:r>
          </w:p>
        </w:tc>
        <w:tc>
          <w:tcPr>
            <w:tcBorders>
              <w:left w:color="ad9d95" w:space="0" w:sz="4" w:val="single"/>
            </w:tcBorders>
            <w:shd w:fill="ad9d95" w:val="clear"/>
            <w:vAlign w:val="center"/>
          </w:tcPr>
          <w:p w:rsidR="00000000" w:rsidDel="00000000" w:rsidP="00000000" w:rsidRDefault="00000000" w:rsidRPr="00000000" w14:paraId="000000BE">
            <w:pPr>
              <w:spacing w:after="0" w:line="240" w:lineRule="auto"/>
              <w:jc w:val="center"/>
              <w:rPr>
                <w:color w:val="ffffff"/>
              </w:rPr>
            </w:pPr>
            <w:r w:rsidDel="00000000" w:rsidR="00000000" w:rsidRPr="00000000">
              <w:rPr>
                <w:i w:val="1"/>
                <w:rtl w:val="0"/>
              </w:rPr>
              <w:t xml:space="preserve">Descrizione</w:t>
            </w:r>
            <w:r w:rsidDel="00000000" w:rsidR="00000000" w:rsidRPr="00000000">
              <w:rPr>
                <w:rtl w:val="0"/>
              </w:rPr>
            </w:r>
          </w:p>
        </w:tc>
        <w:tc>
          <w:tcPr>
            <w:tcBorders>
              <w:left w:color="ad9d95" w:space="0" w:sz="4" w:val="single"/>
            </w:tcBorders>
            <w:shd w:fill="ad9d95" w:val="clear"/>
            <w:vAlign w:val="center"/>
          </w:tcPr>
          <w:p w:rsidR="00000000" w:rsidDel="00000000" w:rsidP="00000000" w:rsidRDefault="00000000" w:rsidRPr="00000000" w14:paraId="000000BF">
            <w:pPr>
              <w:spacing w:after="0" w:line="240" w:lineRule="auto"/>
              <w:jc w:val="center"/>
              <w:rPr>
                <w:i w:val="1"/>
              </w:rPr>
            </w:pPr>
            <w:r w:rsidDel="00000000" w:rsidR="00000000" w:rsidRPr="00000000">
              <w:rPr>
                <w:i w:val="1"/>
                <w:rtl w:val="0"/>
              </w:rPr>
              <w:t xml:space="preserve">Valore accettabile</w:t>
            </w:r>
          </w:p>
        </w:tc>
        <w:tc>
          <w:tcPr>
            <w:tcBorders>
              <w:left w:color="ad9d95" w:space="0" w:sz="4" w:val="single"/>
            </w:tcBorders>
            <w:shd w:fill="ad9d95" w:val="clear"/>
            <w:vAlign w:val="center"/>
          </w:tcPr>
          <w:p w:rsidR="00000000" w:rsidDel="00000000" w:rsidP="00000000" w:rsidRDefault="00000000" w:rsidRPr="00000000" w14:paraId="000000C0">
            <w:pPr>
              <w:spacing w:after="0" w:line="240" w:lineRule="auto"/>
              <w:jc w:val="center"/>
              <w:rPr>
                <w:i w:val="1"/>
              </w:rPr>
            </w:pPr>
            <w:r w:rsidDel="00000000" w:rsidR="00000000" w:rsidRPr="00000000">
              <w:rPr>
                <w:i w:val="1"/>
                <w:rtl w:val="0"/>
              </w:rPr>
              <w:t xml:space="preserve">Valore Ottimale</w:t>
            </w:r>
          </w:p>
        </w:tc>
      </w:tr>
      <w:tr>
        <w:trPr>
          <w:cantSplit w:val="0"/>
          <w:trHeight w:val="527.811023622047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C1">
            <w:pPr>
              <w:spacing w:after="0" w:line="240" w:lineRule="auto"/>
              <w:jc w:val="center"/>
              <w:rPr/>
            </w:pPr>
            <w:r w:rsidDel="00000000" w:rsidR="00000000" w:rsidRPr="00000000">
              <w:rPr>
                <w:rtl w:val="0"/>
              </w:rPr>
              <w:t xml:space="preserve">MPC-SFIN</w:t>
            </w:r>
          </w:p>
        </w:tc>
        <w:tc>
          <w:tcPr>
            <w:tcBorders>
              <w:left w:color="ad9d95" w:space="0" w:sz="4" w:val="single"/>
              <w:right w:color="ad9d95" w:space="0" w:sz="4" w:val="single"/>
            </w:tcBorders>
            <w:vAlign w:val="center"/>
          </w:tcPr>
          <w:p w:rsidR="00000000" w:rsidDel="00000000" w:rsidP="00000000" w:rsidRDefault="00000000" w:rsidRPr="00000000" w14:paraId="000000C2">
            <w:pPr>
              <w:spacing w:after="0" w:line="240" w:lineRule="auto"/>
              <w:jc w:val="center"/>
              <w:rPr/>
            </w:pPr>
            <w:r w:rsidDel="00000000" w:rsidR="00000000" w:rsidRPr="00000000">
              <w:rPr>
                <w:rtl w:val="0"/>
              </w:rPr>
              <w:t xml:space="preserve">Structural Fan-in</w:t>
            </w:r>
            <w:r w:rsidDel="00000000" w:rsidR="00000000" w:rsidRPr="00000000">
              <w:rPr>
                <w:rtl w:val="0"/>
              </w:rPr>
            </w:r>
          </w:p>
        </w:tc>
        <w:tc>
          <w:tcPr>
            <w:tcBorders>
              <w:left w:color="ad9d95" w:space="0" w:sz="4" w:val="single"/>
              <w:right w:color="ad9d95" w:space="0" w:sz="4" w:val="single"/>
            </w:tcBorders>
            <w:vAlign w:val="center"/>
          </w:tcPr>
          <w:p w:rsidR="00000000" w:rsidDel="00000000" w:rsidP="00000000" w:rsidRDefault="00000000" w:rsidRPr="00000000" w14:paraId="000000C3">
            <w:pPr>
              <w:spacing w:after="0" w:line="240" w:lineRule="auto"/>
              <w:jc w:val="center"/>
              <w:rPr/>
            </w:pPr>
            <w:r w:rsidDel="00000000" w:rsidR="00000000" w:rsidRPr="00000000">
              <w:rPr>
                <w:rtl w:val="0"/>
              </w:rPr>
            </w:r>
          </w:p>
        </w:tc>
        <w:tc>
          <w:tcPr>
            <w:tcBorders>
              <w:left w:color="ad9d95" w:space="0" w:sz="4" w:val="single"/>
              <w:right w:color="ad9d95" w:space="0" w:sz="4" w:val="single"/>
            </w:tcBorders>
            <w:vAlign w:val="center"/>
          </w:tcPr>
          <w:p w:rsidR="00000000" w:rsidDel="00000000" w:rsidP="00000000" w:rsidRDefault="00000000" w:rsidRPr="00000000" w14:paraId="000000C4">
            <w:pPr>
              <w:spacing w:after="0" w:line="240" w:lineRule="auto"/>
              <w:jc w:val="center"/>
              <w:rPr/>
            </w:pPr>
            <w:r w:rsidDel="00000000" w:rsidR="00000000" w:rsidRPr="00000000">
              <w:rPr>
                <w:rtl w:val="0"/>
              </w:rPr>
            </w:r>
          </w:p>
        </w:tc>
      </w:tr>
      <w:tr>
        <w:trPr>
          <w:cantSplit w:val="0"/>
          <w:trHeight w:val="527.811023622047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C5">
            <w:pPr>
              <w:spacing w:after="0" w:line="240" w:lineRule="auto"/>
              <w:jc w:val="center"/>
              <w:rPr/>
            </w:pPr>
            <w:r w:rsidDel="00000000" w:rsidR="00000000" w:rsidRPr="00000000">
              <w:rPr>
                <w:rtl w:val="0"/>
              </w:rPr>
              <w:t xml:space="preserve">MPC-SFOUT</w:t>
            </w:r>
            <w:r w:rsidDel="00000000" w:rsidR="00000000" w:rsidRPr="00000000">
              <w:rPr>
                <w:rtl w:val="0"/>
              </w:rPr>
            </w:r>
          </w:p>
        </w:tc>
        <w:tc>
          <w:tcPr>
            <w:tcBorders>
              <w:left w:color="ad9d95" w:space="0" w:sz="4" w:val="single"/>
              <w:right w:color="ad9d95" w:space="0" w:sz="4" w:val="single"/>
            </w:tcBorders>
            <w:vAlign w:val="center"/>
          </w:tcPr>
          <w:p w:rsidR="00000000" w:rsidDel="00000000" w:rsidP="00000000" w:rsidRDefault="00000000" w:rsidRPr="00000000" w14:paraId="000000C6">
            <w:pPr>
              <w:spacing w:after="0" w:line="240" w:lineRule="auto"/>
              <w:jc w:val="center"/>
              <w:rPr/>
            </w:pPr>
            <w:r w:rsidDel="00000000" w:rsidR="00000000" w:rsidRPr="00000000">
              <w:rPr>
                <w:rtl w:val="0"/>
              </w:rPr>
              <w:t xml:space="preserve">Structural Fan-out</w:t>
            </w:r>
            <w:r w:rsidDel="00000000" w:rsidR="00000000" w:rsidRPr="00000000">
              <w:rPr>
                <w:rtl w:val="0"/>
              </w:rPr>
            </w:r>
          </w:p>
        </w:tc>
        <w:tc>
          <w:tcPr>
            <w:tcBorders>
              <w:left w:color="ad9d95" w:space="0" w:sz="4" w:val="single"/>
              <w:right w:color="ad9d95" w:space="0" w:sz="4" w:val="single"/>
            </w:tcBorders>
            <w:vAlign w:val="center"/>
          </w:tcPr>
          <w:p w:rsidR="00000000" w:rsidDel="00000000" w:rsidP="00000000" w:rsidRDefault="00000000" w:rsidRPr="00000000" w14:paraId="000000C7">
            <w:pPr>
              <w:spacing w:after="0" w:line="240" w:lineRule="auto"/>
              <w:jc w:val="center"/>
              <w:rPr/>
            </w:pPr>
            <w:r w:rsidDel="00000000" w:rsidR="00000000" w:rsidRPr="00000000">
              <w:rPr>
                <w:rtl w:val="0"/>
              </w:rPr>
            </w:r>
          </w:p>
        </w:tc>
        <w:tc>
          <w:tcPr>
            <w:tcBorders>
              <w:left w:color="ad9d95" w:space="0" w:sz="4" w:val="single"/>
              <w:right w:color="ad9d95" w:space="0" w:sz="4" w:val="single"/>
            </w:tcBorders>
            <w:vAlign w:val="center"/>
          </w:tcPr>
          <w:p w:rsidR="00000000" w:rsidDel="00000000" w:rsidP="00000000" w:rsidRDefault="00000000" w:rsidRPr="00000000" w14:paraId="000000C8">
            <w:pPr>
              <w:spacing w:after="0" w:line="240" w:lineRule="auto"/>
              <w:jc w:val="center"/>
              <w:rPr/>
            </w:pPr>
            <w:r w:rsidDel="00000000" w:rsidR="00000000" w:rsidRPr="00000000">
              <w:rPr>
                <w:rtl w:val="0"/>
              </w:rPr>
            </w:r>
          </w:p>
        </w:tc>
      </w:tr>
    </w:tbl>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pStyle w:val="Heading4"/>
        <w:spacing w:line="240" w:lineRule="auto"/>
        <w:rPr/>
      </w:pPr>
      <w:bookmarkStart w:colFirst="0" w:colLast="0" w:name="_heading=h.24d4asp2peh3" w:id="14"/>
      <w:bookmarkEnd w:id="14"/>
      <w:r w:rsidDel="00000000" w:rsidR="00000000" w:rsidRPr="00000000">
        <w:rPr>
          <w:rtl w:val="0"/>
        </w:rPr>
        <w:t xml:space="preserve">2.2.2.2 Progettazione di dettaglio</w:t>
      </w:r>
    </w:p>
    <w:p w:rsidR="00000000" w:rsidDel="00000000" w:rsidP="00000000" w:rsidRDefault="00000000" w:rsidRPr="00000000" w14:paraId="000000CB">
      <w:pPr>
        <w:rPr>
          <w:b w:val="1"/>
          <w:i w:val="1"/>
        </w:rPr>
      </w:pPr>
      <w:r w:rsidDel="00000000" w:rsidR="00000000" w:rsidRPr="00000000">
        <w:rPr>
          <w:b w:val="1"/>
          <w:i w:val="1"/>
          <w:rtl w:val="0"/>
        </w:rPr>
        <w:t xml:space="preserve">NM - Number of Methods</w:t>
      </w:r>
    </w:p>
    <w:p w:rsidR="00000000" w:rsidDel="00000000" w:rsidP="00000000" w:rsidRDefault="00000000" w:rsidRPr="00000000" w14:paraId="000000CC">
      <w:pPr>
        <w:rPr/>
      </w:pPr>
      <w:r w:rsidDel="00000000" w:rsidR="00000000" w:rsidRPr="00000000">
        <w:rPr>
          <w:rtl w:val="0"/>
        </w:rPr>
        <w:t xml:space="preserve">Indica il numero medio di metodi per package. Un numero eccessivo potrebbe indicare la necessità di refactoring.</w:t>
      </w:r>
    </w:p>
    <w:p w:rsidR="00000000" w:rsidDel="00000000" w:rsidP="00000000" w:rsidRDefault="00000000" w:rsidRPr="00000000" w14:paraId="000000CD">
      <w:pPr>
        <w:spacing w:line="240" w:lineRule="auto"/>
        <w:rPr/>
      </w:pPr>
      <w:r w:rsidDel="00000000" w:rsidR="00000000" w:rsidRPr="00000000">
        <w:rPr>
          <w:rtl w:val="0"/>
        </w:rPr>
      </w:r>
    </w:p>
    <w:tbl>
      <w:tblPr>
        <w:tblStyle w:val="Table4"/>
        <w:tblW w:w="9048.1889763779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2261.659442406833"/>
        <w:gridCol w:w="2262.176511323707"/>
        <w:gridCol w:w="2262.176511323707"/>
        <w:gridCol w:w="2262.176511323707"/>
        <w:tblGridChange w:id="0">
          <w:tblGrid>
            <w:gridCol w:w="2261.659442406833"/>
            <w:gridCol w:w="2262.176511323707"/>
            <w:gridCol w:w="2262.176511323707"/>
            <w:gridCol w:w="2262.176511323707"/>
          </w:tblGrid>
        </w:tblGridChange>
      </w:tblGrid>
      <w:tr>
        <w:trPr>
          <w:cantSplit w:val="0"/>
          <w:trHeight w:val="527.8110236220473" w:hRule="atLeast"/>
          <w:tblHeader w:val="0"/>
        </w:trPr>
        <w:tc>
          <w:tcPr>
            <w:tcBorders>
              <w:left w:color="ad9d95" w:space="0" w:sz="4" w:val="single"/>
            </w:tcBorders>
            <w:shd w:fill="ad9d95" w:val="clear"/>
            <w:vAlign w:val="center"/>
          </w:tcPr>
          <w:p w:rsidR="00000000" w:rsidDel="00000000" w:rsidP="00000000" w:rsidRDefault="00000000" w:rsidRPr="00000000" w14:paraId="000000CE">
            <w:pPr>
              <w:spacing w:after="0" w:line="240" w:lineRule="auto"/>
              <w:jc w:val="center"/>
              <w:rPr>
                <w:color w:val="ffffff"/>
              </w:rPr>
            </w:pPr>
            <w:r w:rsidDel="00000000" w:rsidR="00000000" w:rsidRPr="00000000">
              <w:rPr>
                <w:i w:val="1"/>
                <w:rtl w:val="0"/>
              </w:rPr>
              <w:t xml:space="preserve">Metrica</w:t>
            </w:r>
            <w:r w:rsidDel="00000000" w:rsidR="00000000" w:rsidRPr="00000000">
              <w:rPr>
                <w:rtl w:val="0"/>
              </w:rPr>
            </w:r>
          </w:p>
        </w:tc>
        <w:tc>
          <w:tcPr>
            <w:tcBorders>
              <w:left w:color="ad9d95" w:space="0" w:sz="4" w:val="single"/>
            </w:tcBorders>
            <w:shd w:fill="ad9d95" w:val="clear"/>
            <w:vAlign w:val="center"/>
          </w:tcPr>
          <w:p w:rsidR="00000000" w:rsidDel="00000000" w:rsidP="00000000" w:rsidRDefault="00000000" w:rsidRPr="00000000" w14:paraId="000000CF">
            <w:pPr>
              <w:spacing w:after="0" w:line="240" w:lineRule="auto"/>
              <w:jc w:val="center"/>
              <w:rPr>
                <w:color w:val="ffffff"/>
              </w:rPr>
            </w:pPr>
            <w:r w:rsidDel="00000000" w:rsidR="00000000" w:rsidRPr="00000000">
              <w:rPr>
                <w:i w:val="1"/>
                <w:rtl w:val="0"/>
              </w:rPr>
              <w:t xml:space="preserve">Descrizione</w:t>
            </w:r>
            <w:r w:rsidDel="00000000" w:rsidR="00000000" w:rsidRPr="00000000">
              <w:rPr>
                <w:rtl w:val="0"/>
              </w:rPr>
            </w:r>
          </w:p>
        </w:tc>
        <w:tc>
          <w:tcPr>
            <w:tcBorders>
              <w:left w:color="ad9d95" w:space="0" w:sz="4" w:val="single"/>
            </w:tcBorders>
            <w:shd w:fill="ad9d95" w:val="clear"/>
            <w:vAlign w:val="center"/>
          </w:tcPr>
          <w:p w:rsidR="00000000" w:rsidDel="00000000" w:rsidP="00000000" w:rsidRDefault="00000000" w:rsidRPr="00000000" w14:paraId="000000D0">
            <w:pPr>
              <w:spacing w:after="0" w:line="240" w:lineRule="auto"/>
              <w:jc w:val="center"/>
              <w:rPr>
                <w:i w:val="1"/>
              </w:rPr>
            </w:pPr>
            <w:r w:rsidDel="00000000" w:rsidR="00000000" w:rsidRPr="00000000">
              <w:rPr>
                <w:i w:val="1"/>
                <w:rtl w:val="0"/>
              </w:rPr>
              <w:t xml:space="preserve">Valore accettabile</w:t>
            </w:r>
          </w:p>
        </w:tc>
        <w:tc>
          <w:tcPr>
            <w:tcBorders>
              <w:left w:color="ad9d95" w:space="0" w:sz="4" w:val="single"/>
            </w:tcBorders>
            <w:shd w:fill="ad9d95" w:val="clear"/>
            <w:vAlign w:val="center"/>
          </w:tcPr>
          <w:p w:rsidR="00000000" w:rsidDel="00000000" w:rsidP="00000000" w:rsidRDefault="00000000" w:rsidRPr="00000000" w14:paraId="000000D1">
            <w:pPr>
              <w:spacing w:after="0" w:line="240" w:lineRule="auto"/>
              <w:jc w:val="center"/>
              <w:rPr>
                <w:i w:val="1"/>
              </w:rPr>
            </w:pPr>
            <w:r w:rsidDel="00000000" w:rsidR="00000000" w:rsidRPr="00000000">
              <w:rPr>
                <w:i w:val="1"/>
                <w:rtl w:val="0"/>
              </w:rPr>
              <w:t xml:space="preserve">Valore Ottimale</w:t>
            </w:r>
          </w:p>
        </w:tc>
      </w:tr>
      <w:tr>
        <w:trPr>
          <w:cantSplit w:val="0"/>
          <w:trHeight w:val="527.811023622047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D2">
            <w:pPr>
              <w:spacing w:after="0" w:line="240" w:lineRule="auto"/>
              <w:jc w:val="center"/>
              <w:rPr/>
            </w:pPr>
            <w:r w:rsidDel="00000000" w:rsidR="00000000" w:rsidRPr="00000000">
              <w:rPr>
                <w:rtl w:val="0"/>
              </w:rPr>
              <w:t xml:space="preserve">MPC-NM</w:t>
            </w:r>
          </w:p>
        </w:tc>
        <w:tc>
          <w:tcPr>
            <w:tcBorders>
              <w:left w:color="ad9d95" w:space="0" w:sz="4" w:val="single"/>
              <w:right w:color="ad9d95" w:space="0" w:sz="4" w:val="single"/>
            </w:tcBorders>
            <w:vAlign w:val="center"/>
          </w:tcPr>
          <w:p w:rsidR="00000000" w:rsidDel="00000000" w:rsidP="00000000" w:rsidRDefault="00000000" w:rsidRPr="00000000" w14:paraId="000000D3">
            <w:pPr>
              <w:spacing w:after="0" w:line="240" w:lineRule="auto"/>
              <w:jc w:val="center"/>
              <w:rPr/>
            </w:pPr>
            <w:r w:rsidDel="00000000" w:rsidR="00000000" w:rsidRPr="00000000">
              <w:rPr>
                <w:rtl w:val="0"/>
              </w:rPr>
              <w:t xml:space="preserve">Number of Methods</w:t>
            </w:r>
          </w:p>
        </w:tc>
        <w:tc>
          <w:tcPr>
            <w:tcBorders>
              <w:left w:color="ad9d95" w:space="0" w:sz="4" w:val="single"/>
              <w:right w:color="ad9d95" w:space="0" w:sz="4" w:val="single"/>
            </w:tcBorders>
            <w:vAlign w:val="center"/>
          </w:tcPr>
          <w:p w:rsidR="00000000" w:rsidDel="00000000" w:rsidP="00000000" w:rsidRDefault="00000000" w:rsidRPr="00000000" w14:paraId="000000D4">
            <w:pPr>
              <w:spacing w:after="0" w:line="240" w:lineRule="auto"/>
              <w:jc w:val="center"/>
              <w:rPr/>
            </w:pPr>
            <w:r w:rsidDel="00000000" w:rsidR="00000000" w:rsidRPr="00000000">
              <w:rPr>
                <w:rtl w:val="0"/>
              </w:rPr>
              <w:t xml:space="preserve">3-11</w:t>
            </w:r>
          </w:p>
        </w:tc>
        <w:tc>
          <w:tcPr>
            <w:tcBorders>
              <w:left w:color="ad9d95" w:space="0" w:sz="4" w:val="single"/>
              <w:right w:color="ad9d95" w:space="0" w:sz="4" w:val="single"/>
            </w:tcBorders>
            <w:vAlign w:val="center"/>
          </w:tcPr>
          <w:p w:rsidR="00000000" w:rsidDel="00000000" w:rsidP="00000000" w:rsidRDefault="00000000" w:rsidRPr="00000000" w14:paraId="000000D5">
            <w:pPr>
              <w:spacing w:after="0" w:line="240" w:lineRule="auto"/>
              <w:jc w:val="center"/>
              <w:rPr/>
            </w:pPr>
            <w:r w:rsidDel="00000000" w:rsidR="00000000" w:rsidRPr="00000000">
              <w:rPr>
                <w:rtl w:val="0"/>
              </w:rPr>
              <w:t xml:space="preserve">3-8</w:t>
            </w:r>
          </w:p>
        </w:tc>
      </w:tr>
    </w:tbl>
    <w:p w:rsidR="00000000" w:rsidDel="00000000" w:rsidP="00000000" w:rsidRDefault="00000000" w:rsidRPr="00000000" w14:paraId="000000D6">
      <w:pPr>
        <w:pStyle w:val="Heading4"/>
        <w:spacing w:line="240" w:lineRule="auto"/>
        <w:rPr/>
      </w:pPr>
      <w:bookmarkStart w:colFirst="0" w:colLast="0" w:name="_heading=h.u0frqhhe0de" w:id="15"/>
      <w:bookmarkEnd w:id="15"/>
      <w:r w:rsidDel="00000000" w:rsidR="00000000" w:rsidRPr="00000000">
        <w:rPr>
          <w:rtl w:val="0"/>
        </w:rPr>
        <w:t xml:space="preserve">2.2.2.3 Codifica</w:t>
      </w:r>
    </w:p>
    <w:p w:rsidR="00000000" w:rsidDel="00000000" w:rsidP="00000000" w:rsidRDefault="00000000" w:rsidRPr="00000000" w14:paraId="000000D7">
      <w:pPr>
        <w:rPr>
          <w:b w:val="1"/>
          <w:i w:val="1"/>
        </w:rPr>
      </w:pPr>
      <w:r w:rsidDel="00000000" w:rsidR="00000000" w:rsidRPr="00000000">
        <w:rPr>
          <w:b w:val="1"/>
          <w:i w:val="1"/>
          <w:rtl w:val="0"/>
        </w:rPr>
        <w:t xml:space="preserve">BLC - Bugs for Line of Code</w:t>
      </w:r>
    </w:p>
    <w:p w:rsidR="00000000" w:rsidDel="00000000" w:rsidP="00000000" w:rsidRDefault="00000000" w:rsidRPr="00000000" w14:paraId="000000D8">
      <w:pPr>
        <w:rPr/>
      </w:pPr>
      <w:r w:rsidDel="00000000" w:rsidR="00000000" w:rsidRPr="00000000">
        <w:rPr>
          <w:rtl w:val="0"/>
        </w:rPr>
        <w:t xml:space="preserve">Indice del numero di righe di codice contenenti </w:t>
      </w:r>
      <w:r w:rsidDel="00000000" w:rsidR="00000000" w:rsidRPr="00000000">
        <w:rPr>
          <w:i w:val="1"/>
          <w:rtl w:val="0"/>
        </w:rPr>
        <w:t xml:space="preserve">bug</w:t>
      </w:r>
      <w:r w:rsidDel="00000000" w:rsidR="00000000" w:rsidRPr="00000000">
        <w:rPr>
          <w:i w:val="1"/>
          <w:vertAlign w:val="superscript"/>
          <w:rtl w:val="0"/>
        </w:rPr>
        <w:t xml:space="preserve">G</w:t>
      </w:r>
      <w:r w:rsidDel="00000000" w:rsidR="00000000" w:rsidRPr="00000000">
        <w:rPr>
          <w:rtl w:val="0"/>
        </w:rPr>
        <w:t xml:space="preserve"> ed errori al proprio interno.</w:t>
      </w:r>
    </w:p>
    <w:p w:rsidR="00000000" w:rsidDel="00000000" w:rsidP="00000000" w:rsidRDefault="00000000" w:rsidRPr="00000000" w14:paraId="000000D9">
      <w:pPr>
        <w:rPr>
          <w:b w:val="1"/>
          <w:i w:val="1"/>
        </w:rPr>
      </w:pPr>
      <w:r w:rsidDel="00000000" w:rsidR="00000000" w:rsidRPr="00000000">
        <w:rPr>
          <w:b w:val="1"/>
          <w:i w:val="1"/>
          <w:rtl w:val="0"/>
        </w:rPr>
        <w:t xml:space="preserve">VNUD - Variabili Non Utilizzate e Non Definite</w:t>
      </w:r>
      <w:r w:rsidDel="00000000" w:rsidR="00000000" w:rsidRPr="00000000">
        <w:rPr>
          <w:rtl w:val="0"/>
        </w:rPr>
      </w:r>
    </w:p>
    <w:p w:rsidR="00000000" w:rsidDel="00000000" w:rsidP="00000000" w:rsidRDefault="00000000" w:rsidRPr="00000000" w14:paraId="000000DA">
      <w:pPr>
        <w:rPr/>
      </w:pPr>
      <w:r w:rsidDel="00000000" w:rsidR="00000000" w:rsidRPr="00000000">
        <w:rPr>
          <w:rtl w:val="0"/>
        </w:rPr>
        <w:t xml:space="preserve">Indice del numero di variabili non utilizzate e non definite. Esse sono considerate errori di programmazione e possono causare </w:t>
      </w:r>
      <w:r w:rsidDel="00000000" w:rsidR="00000000" w:rsidRPr="00000000">
        <w:rPr>
          <w:i w:val="1"/>
          <w:rtl w:val="0"/>
        </w:rPr>
        <w:t xml:space="preserve">bug</w:t>
      </w:r>
      <w:r w:rsidDel="00000000" w:rsidR="00000000" w:rsidRPr="00000000">
        <w:rPr>
          <w:i w:val="1"/>
          <w:vertAlign w:val="superscript"/>
          <w:rtl w:val="0"/>
        </w:rPr>
        <w:t xml:space="preserve">G</w:t>
      </w:r>
      <w:r w:rsidDel="00000000" w:rsidR="00000000" w:rsidRPr="00000000">
        <w:rPr>
          <w:rtl w:val="0"/>
        </w:rPr>
        <w:t xml:space="preserve"> nel software: le prime allocano memoria inutilmente e rendono il codice meno pulito, le seconde sono dichiarate ma non inizializzate ad un valore noto definito prima di essere utilizzate.</w:t>
      </w:r>
    </w:p>
    <w:p w:rsidR="00000000" w:rsidDel="00000000" w:rsidP="00000000" w:rsidRDefault="00000000" w:rsidRPr="00000000" w14:paraId="000000DB">
      <w:pPr>
        <w:spacing w:line="240" w:lineRule="auto"/>
        <w:rPr/>
      </w:pPr>
      <w:r w:rsidDel="00000000" w:rsidR="00000000" w:rsidRPr="00000000">
        <w:rPr>
          <w:rtl w:val="0"/>
        </w:rPr>
      </w:r>
    </w:p>
    <w:tbl>
      <w:tblPr>
        <w:tblStyle w:val="Table5"/>
        <w:tblW w:w="9048.1889763779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2261.659442406833"/>
        <w:gridCol w:w="2262.176511323707"/>
        <w:gridCol w:w="2262.176511323707"/>
        <w:gridCol w:w="2262.176511323707"/>
        <w:tblGridChange w:id="0">
          <w:tblGrid>
            <w:gridCol w:w="2261.659442406833"/>
            <w:gridCol w:w="2262.176511323707"/>
            <w:gridCol w:w="2262.176511323707"/>
            <w:gridCol w:w="2262.176511323707"/>
          </w:tblGrid>
        </w:tblGridChange>
      </w:tblGrid>
      <w:tr>
        <w:trPr>
          <w:cantSplit w:val="0"/>
          <w:trHeight w:val="527.8110236220473" w:hRule="atLeast"/>
          <w:tblHeader w:val="0"/>
        </w:trPr>
        <w:tc>
          <w:tcPr>
            <w:tcBorders>
              <w:left w:color="ad9d95" w:space="0" w:sz="4" w:val="single"/>
            </w:tcBorders>
            <w:shd w:fill="ad9d95" w:val="clear"/>
            <w:vAlign w:val="center"/>
          </w:tcPr>
          <w:p w:rsidR="00000000" w:rsidDel="00000000" w:rsidP="00000000" w:rsidRDefault="00000000" w:rsidRPr="00000000" w14:paraId="000000DC">
            <w:pPr>
              <w:spacing w:after="0" w:line="240" w:lineRule="auto"/>
              <w:jc w:val="center"/>
              <w:rPr>
                <w:color w:val="ffffff"/>
              </w:rPr>
            </w:pPr>
            <w:r w:rsidDel="00000000" w:rsidR="00000000" w:rsidRPr="00000000">
              <w:rPr>
                <w:i w:val="1"/>
                <w:rtl w:val="0"/>
              </w:rPr>
              <w:t xml:space="preserve">Metrica</w:t>
            </w:r>
            <w:r w:rsidDel="00000000" w:rsidR="00000000" w:rsidRPr="00000000">
              <w:rPr>
                <w:rtl w:val="0"/>
              </w:rPr>
            </w:r>
          </w:p>
        </w:tc>
        <w:tc>
          <w:tcPr>
            <w:tcBorders>
              <w:left w:color="ad9d95" w:space="0" w:sz="4" w:val="single"/>
            </w:tcBorders>
            <w:shd w:fill="ad9d95" w:val="clear"/>
            <w:vAlign w:val="center"/>
          </w:tcPr>
          <w:p w:rsidR="00000000" w:rsidDel="00000000" w:rsidP="00000000" w:rsidRDefault="00000000" w:rsidRPr="00000000" w14:paraId="000000DD">
            <w:pPr>
              <w:spacing w:after="0" w:line="240" w:lineRule="auto"/>
              <w:jc w:val="center"/>
              <w:rPr>
                <w:color w:val="ffffff"/>
              </w:rPr>
            </w:pPr>
            <w:r w:rsidDel="00000000" w:rsidR="00000000" w:rsidRPr="00000000">
              <w:rPr>
                <w:i w:val="1"/>
                <w:rtl w:val="0"/>
              </w:rPr>
              <w:t xml:space="preserve">Descrizione</w:t>
            </w:r>
            <w:r w:rsidDel="00000000" w:rsidR="00000000" w:rsidRPr="00000000">
              <w:rPr>
                <w:rtl w:val="0"/>
              </w:rPr>
            </w:r>
          </w:p>
        </w:tc>
        <w:tc>
          <w:tcPr>
            <w:tcBorders>
              <w:left w:color="ad9d95" w:space="0" w:sz="4" w:val="single"/>
            </w:tcBorders>
            <w:shd w:fill="ad9d95" w:val="clear"/>
            <w:vAlign w:val="center"/>
          </w:tcPr>
          <w:p w:rsidR="00000000" w:rsidDel="00000000" w:rsidP="00000000" w:rsidRDefault="00000000" w:rsidRPr="00000000" w14:paraId="000000DE">
            <w:pPr>
              <w:spacing w:after="0" w:line="240" w:lineRule="auto"/>
              <w:jc w:val="center"/>
              <w:rPr>
                <w:i w:val="1"/>
              </w:rPr>
            </w:pPr>
            <w:r w:rsidDel="00000000" w:rsidR="00000000" w:rsidRPr="00000000">
              <w:rPr>
                <w:i w:val="1"/>
                <w:rtl w:val="0"/>
              </w:rPr>
              <w:t xml:space="preserve">Valore accettabile</w:t>
            </w:r>
          </w:p>
        </w:tc>
        <w:tc>
          <w:tcPr>
            <w:tcBorders>
              <w:left w:color="ad9d95" w:space="0" w:sz="4" w:val="single"/>
            </w:tcBorders>
            <w:shd w:fill="ad9d95" w:val="clear"/>
            <w:vAlign w:val="center"/>
          </w:tcPr>
          <w:p w:rsidR="00000000" w:rsidDel="00000000" w:rsidP="00000000" w:rsidRDefault="00000000" w:rsidRPr="00000000" w14:paraId="000000DF">
            <w:pPr>
              <w:spacing w:after="0" w:line="240" w:lineRule="auto"/>
              <w:jc w:val="center"/>
              <w:rPr>
                <w:i w:val="1"/>
              </w:rPr>
            </w:pPr>
            <w:r w:rsidDel="00000000" w:rsidR="00000000" w:rsidRPr="00000000">
              <w:rPr>
                <w:i w:val="1"/>
                <w:rtl w:val="0"/>
              </w:rPr>
              <w:t xml:space="preserve">Valore Ottimale</w:t>
            </w:r>
          </w:p>
        </w:tc>
      </w:tr>
      <w:tr>
        <w:trPr>
          <w:cantSplit w:val="0"/>
          <w:trHeight w:val="527.811023622047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E0">
            <w:pPr>
              <w:spacing w:after="0" w:line="240" w:lineRule="auto"/>
              <w:jc w:val="center"/>
              <w:rPr/>
            </w:pPr>
            <w:r w:rsidDel="00000000" w:rsidR="00000000" w:rsidRPr="00000000">
              <w:rPr>
                <w:rtl w:val="0"/>
              </w:rPr>
              <w:t xml:space="preserve">MPC-BLC</w:t>
            </w:r>
          </w:p>
        </w:tc>
        <w:tc>
          <w:tcPr>
            <w:tcBorders>
              <w:left w:color="ad9d95" w:space="0" w:sz="4" w:val="single"/>
              <w:right w:color="ad9d95" w:space="0" w:sz="4" w:val="single"/>
            </w:tcBorders>
            <w:vAlign w:val="center"/>
          </w:tcPr>
          <w:p w:rsidR="00000000" w:rsidDel="00000000" w:rsidP="00000000" w:rsidRDefault="00000000" w:rsidRPr="00000000" w14:paraId="000000E1">
            <w:pPr>
              <w:spacing w:after="0" w:line="240" w:lineRule="auto"/>
              <w:jc w:val="center"/>
              <w:rPr/>
            </w:pPr>
            <w:r w:rsidDel="00000000" w:rsidR="00000000" w:rsidRPr="00000000">
              <w:rPr>
                <w:rtl w:val="0"/>
              </w:rPr>
              <w:t xml:space="preserve">Bugs for Line of Code</w:t>
            </w:r>
          </w:p>
        </w:tc>
        <w:tc>
          <w:tcPr>
            <w:tcBorders>
              <w:left w:color="ad9d95" w:space="0" w:sz="4" w:val="single"/>
              <w:right w:color="ad9d95" w:space="0" w:sz="4" w:val="single"/>
            </w:tcBorders>
            <w:vAlign w:val="center"/>
          </w:tcPr>
          <w:p w:rsidR="00000000" w:rsidDel="00000000" w:rsidP="00000000" w:rsidRDefault="00000000" w:rsidRPr="00000000" w14:paraId="000000E2">
            <w:pPr>
              <w:spacing w:after="0" w:line="240" w:lineRule="auto"/>
              <w:jc w:val="center"/>
              <w:rPr/>
            </w:pPr>
            <w:r w:rsidDel="00000000" w:rsidR="00000000" w:rsidRPr="00000000">
              <w:rPr>
                <w:rtl w:val="0"/>
              </w:rPr>
              <w:t xml:space="preserve">0-70</w:t>
            </w:r>
          </w:p>
        </w:tc>
        <w:tc>
          <w:tcPr>
            <w:tcBorders>
              <w:left w:color="ad9d95" w:space="0" w:sz="4" w:val="single"/>
              <w:right w:color="ad9d95" w:space="0" w:sz="4" w:val="single"/>
            </w:tcBorders>
            <w:vAlign w:val="center"/>
          </w:tcPr>
          <w:p w:rsidR="00000000" w:rsidDel="00000000" w:rsidP="00000000" w:rsidRDefault="00000000" w:rsidRPr="00000000" w14:paraId="000000E3">
            <w:pPr>
              <w:spacing w:after="0" w:line="240" w:lineRule="auto"/>
              <w:jc w:val="center"/>
              <w:rPr/>
            </w:pPr>
            <w:r w:rsidDel="00000000" w:rsidR="00000000" w:rsidRPr="00000000">
              <w:rPr>
                <w:rtl w:val="0"/>
              </w:rPr>
              <w:t xml:space="preserve">0-25</w:t>
            </w:r>
          </w:p>
        </w:tc>
      </w:tr>
      <w:tr>
        <w:trPr>
          <w:cantSplit w:val="0"/>
          <w:trHeight w:val="527.811023622047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E4">
            <w:pPr>
              <w:spacing w:after="0" w:line="240" w:lineRule="auto"/>
              <w:jc w:val="center"/>
              <w:rPr/>
            </w:pPr>
            <w:r w:rsidDel="00000000" w:rsidR="00000000" w:rsidRPr="00000000">
              <w:rPr>
                <w:rtl w:val="0"/>
              </w:rPr>
              <w:t xml:space="preserve">MPC-</w:t>
            </w:r>
            <w:r w:rsidDel="00000000" w:rsidR="00000000" w:rsidRPr="00000000">
              <w:rPr>
                <w:rtl w:val="0"/>
              </w:rPr>
              <w:t xml:space="preserve">VNUD</w:t>
            </w:r>
          </w:p>
        </w:tc>
        <w:tc>
          <w:tcPr>
            <w:tcBorders>
              <w:left w:color="ad9d95" w:space="0" w:sz="4" w:val="single"/>
              <w:right w:color="ad9d95" w:space="0" w:sz="4" w:val="single"/>
            </w:tcBorders>
            <w:vAlign w:val="center"/>
          </w:tcPr>
          <w:p w:rsidR="00000000" w:rsidDel="00000000" w:rsidP="00000000" w:rsidRDefault="00000000" w:rsidRPr="00000000" w14:paraId="000000E5">
            <w:pPr>
              <w:spacing w:after="0" w:line="240" w:lineRule="auto"/>
              <w:jc w:val="center"/>
              <w:rPr/>
            </w:pPr>
            <w:r w:rsidDel="00000000" w:rsidR="00000000" w:rsidRPr="00000000">
              <w:rPr>
                <w:rtl w:val="0"/>
              </w:rPr>
              <w:t xml:space="preserve">Variabili non utilizzate e non definite</w:t>
            </w:r>
          </w:p>
        </w:tc>
        <w:tc>
          <w:tcPr>
            <w:tcBorders>
              <w:left w:color="ad9d95" w:space="0" w:sz="4" w:val="single"/>
              <w:right w:color="ad9d95" w:space="0" w:sz="4" w:val="single"/>
            </w:tcBorders>
            <w:vAlign w:val="center"/>
          </w:tcPr>
          <w:p w:rsidR="00000000" w:rsidDel="00000000" w:rsidP="00000000" w:rsidRDefault="00000000" w:rsidRPr="00000000" w14:paraId="000000E6">
            <w:pPr>
              <w:spacing w:after="0" w:line="240" w:lineRule="auto"/>
              <w:jc w:val="center"/>
              <w:rPr/>
            </w:pPr>
            <w:r w:rsidDel="00000000" w:rsidR="00000000" w:rsidRPr="00000000">
              <w:rPr>
                <w:rtl w:val="0"/>
              </w:rPr>
              <w:t xml:space="preserve">0</w:t>
            </w:r>
          </w:p>
        </w:tc>
        <w:tc>
          <w:tcPr>
            <w:tcBorders>
              <w:left w:color="ad9d95" w:space="0" w:sz="4" w:val="single"/>
              <w:right w:color="ad9d95" w:space="0" w:sz="4" w:val="single"/>
            </w:tcBorders>
            <w:vAlign w:val="center"/>
          </w:tcPr>
          <w:p w:rsidR="00000000" w:rsidDel="00000000" w:rsidP="00000000" w:rsidRDefault="00000000" w:rsidRPr="00000000" w14:paraId="000000E7">
            <w:pPr>
              <w:spacing w:after="0" w:line="240" w:lineRule="auto"/>
              <w:jc w:val="center"/>
              <w:rPr/>
            </w:pPr>
            <w:r w:rsidDel="00000000" w:rsidR="00000000" w:rsidRPr="00000000">
              <w:rPr>
                <w:rtl w:val="0"/>
              </w:rPr>
              <w:t xml:space="preserve">0</w:t>
            </w:r>
          </w:p>
        </w:tc>
      </w:tr>
    </w:tbl>
    <w:p w:rsidR="00000000" w:rsidDel="00000000" w:rsidP="00000000" w:rsidRDefault="00000000" w:rsidRPr="00000000" w14:paraId="000000E8">
      <w:pPr>
        <w:pStyle w:val="Heading2"/>
        <w:rPr/>
      </w:pPr>
      <w:bookmarkStart w:colFirst="0" w:colLast="0" w:name="_heading=h.igg0cfchfq5i" w:id="16"/>
      <w:bookmarkEnd w:id="16"/>
      <w:r w:rsidDel="00000000" w:rsidR="00000000" w:rsidRPr="00000000">
        <w:rPr>
          <w:rtl w:val="0"/>
        </w:rPr>
        <w:t xml:space="preserve">2.3 Processi di supporto</w:t>
      </w:r>
    </w:p>
    <w:p w:rsidR="00000000" w:rsidDel="00000000" w:rsidP="00000000" w:rsidRDefault="00000000" w:rsidRPr="00000000" w14:paraId="000000E9">
      <w:pPr>
        <w:spacing w:line="240" w:lineRule="auto"/>
        <w:rPr/>
      </w:pPr>
      <w:r w:rsidDel="00000000" w:rsidR="00000000" w:rsidRPr="00000000">
        <w:rPr>
          <w:rtl w:val="0"/>
        </w:rPr>
        <w:t xml:space="preserve">Per questa fase di processo, si individuano tutti i compiti ed attività attuabili per realizzare quanto richiesto a livello di prodotto software. In particolare, si intende tutto questo come processo ampio, atto a raccogliere tutte le attività di </w:t>
      </w:r>
      <w:r w:rsidDel="00000000" w:rsidR="00000000" w:rsidRPr="00000000">
        <w:rPr>
          <w:i w:val="1"/>
          <w:rtl w:val="0"/>
        </w:rPr>
        <w:t xml:space="preserve">manutenzione</w:t>
      </w:r>
      <w:r w:rsidDel="00000000" w:rsidR="00000000" w:rsidRPr="00000000">
        <w:rPr>
          <w:i w:val="1"/>
          <w:vertAlign w:val="superscript"/>
          <w:rtl w:val="0"/>
        </w:rPr>
        <w:t xml:space="preserve">G</w:t>
      </w:r>
      <w:r w:rsidDel="00000000" w:rsidR="00000000" w:rsidRPr="00000000">
        <w:rPr>
          <w:rtl w:val="0"/>
        </w:rPr>
        <w:t xml:space="preserve">, strutturazione e pianificazione del prodotto, guidando la realizzazione in modo incrementale, atto alle modifiche continuative.</w:t>
      </w:r>
    </w:p>
    <w:p w:rsidR="00000000" w:rsidDel="00000000" w:rsidP="00000000" w:rsidRDefault="00000000" w:rsidRPr="00000000" w14:paraId="000000EA">
      <w:pPr>
        <w:pStyle w:val="Heading3"/>
        <w:spacing w:line="240" w:lineRule="auto"/>
        <w:rPr/>
      </w:pPr>
      <w:bookmarkStart w:colFirst="0" w:colLast="0" w:name="_heading=h.f2a4dyz93m51" w:id="17"/>
      <w:bookmarkEnd w:id="17"/>
      <w:r w:rsidDel="00000000" w:rsidR="00000000" w:rsidRPr="00000000">
        <w:rPr>
          <w:rtl w:val="0"/>
        </w:rPr>
        <w:t xml:space="preserve">2.3.1 Documentazione</w:t>
      </w:r>
    </w:p>
    <w:p w:rsidR="00000000" w:rsidDel="00000000" w:rsidP="00000000" w:rsidRDefault="00000000" w:rsidRPr="00000000" w14:paraId="000000EB">
      <w:pPr>
        <w:rPr>
          <w:b w:val="1"/>
          <w:i w:val="1"/>
          <w:vertAlign w:val="superscript"/>
        </w:rPr>
      </w:pPr>
      <w:r w:rsidDel="00000000" w:rsidR="00000000" w:rsidRPr="00000000">
        <w:rPr>
          <w:b w:val="1"/>
          <w:i w:val="1"/>
          <w:rtl w:val="0"/>
        </w:rPr>
        <w:t xml:space="preserve">IG - Indice Gulpease</w:t>
      </w:r>
      <w:r w:rsidDel="00000000" w:rsidR="00000000" w:rsidRPr="00000000">
        <w:rPr>
          <w:b w:val="1"/>
          <w:i w:val="1"/>
          <w:vertAlign w:val="superscript"/>
          <w:rtl w:val="0"/>
        </w:rPr>
        <w:t xml:space="preserve">G</w:t>
      </w:r>
    </w:p>
    <w:p w:rsidR="00000000" w:rsidDel="00000000" w:rsidP="00000000" w:rsidRDefault="00000000" w:rsidRPr="00000000" w14:paraId="000000EC">
      <w:pPr>
        <w:rPr/>
      </w:pPr>
      <w:r w:rsidDel="00000000" w:rsidR="00000000" w:rsidRPr="00000000">
        <w:rPr>
          <w:rtl w:val="0"/>
        </w:rPr>
        <w:t xml:space="preserve">Indice di leggibilità del testo tarato sulla lingua italiana. Considera due variabili linguistiche: la lunghezza della parola e la lunghezza della frase rispetto al numero delle lettere.</w:t>
      </w:r>
    </w:p>
    <w:p w:rsidR="00000000" w:rsidDel="00000000" w:rsidP="00000000" w:rsidRDefault="00000000" w:rsidRPr="00000000" w14:paraId="000000ED">
      <w:pPr>
        <w:jc w:val="center"/>
        <w:rPr/>
      </w:pPr>
      <m:oMath>
        <m:r>
          <w:rPr/>
          <m:t xml:space="preserve">IG=89+</m:t>
        </m:r>
        <m:f>
          <m:fPr>
            <m:ctrlPr>
              <w:rPr>
                <w:vertAlign w:val="subscript"/>
              </w:rPr>
            </m:ctrlPr>
          </m:fPr>
          <m:num>
            <m:r>
              <w:rPr/>
              <m:t xml:space="preserve">300 ∗ N</m:t>
            </m:r>
            <m:r>
              <w:rPr>
                <w:vertAlign w:val="subscript"/>
              </w:rPr>
              <m:t xml:space="preserve">f</m:t>
            </m:r>
            <m:r>
              <w:rPr/>
              <m:t xml:space="preserve"> − 10 ∗ N</m:t>
            </m:r>
            <m:r>
              <w:rPr>
                <w:vertAlign w:val="subscript"/>
              </w:rPr>
              <m:t xml:space="preserve">l</m:t>
            </m:r>
          </m:num>
          <m:den>
            <m:r>
              <w:rPr/>
              <m:t xml:space="preserve">N</m:t>
            </m:r>
            <m:r>
              <w:rPr>
                <w:vertAlign w:val="subscript"/>
              </w:rPr>
              <m:t xml:space="preserve">p</m:t>
            </m:r>
          </m:den>
        </m:f>
      </m:oMath>
      <w:r w:rsidDel="00000000" w:rsidR="00000000" w:rsidRPr="00000000">
        <w:rPr>
          <w:rtl w:val="0"/>
        </w:rPr>
      </w:r>
    </w:p>
    <w:p w:rsidR="00000000" w:rsidDel="00000000" w:rsidP="00000000" w:rsidRDefault="00000000" w:rsidRPr="00000000" w14:paraId="000000EE">
      <w:pPr>
        <w:rPr/>
      </w:pPr>
      <w:r w:rsidDel="00000000" w:rsidR="00000000" w:rsidRPr="00000000">
        <w:rPr>
          <w:rtl w:val="0"/>
        </w:rPr>
        <w:t xml:space="preserve">Dove:</w:t>
      </w:r>
    </w:p>
    <w:p w:rsidR="00000000" w:rsidDel="00000000" w:rsidP="00000000" w:rsidRDefault="00000000" w:rsidRPr="00000000" w14:paraId="000000EF">
      <w:pPr>
        <w:numPr>
          <w:ilvl w:val="0"/>
          <w:numId w:val="11"/>
        </w:numPr>
        <w:ind w:left="720" w:hanging="360"/>
      </w:pPr>
      <m:oMath>
        <m:r>
          <w:rPr/>
          <m:t xml:space="preserve">N</m:t>
        </m:r>
        <m:r>
          <w:rPr>
            <w:vertAlign w:val="subscript"/>
          </w:rPr>
          <m:t xml:space="preserve">f</m:t>
        </m:r>
      </m:oMath>
      <w:r w:rsidDel="00000000" w:rsidR="00000000" w:rsidRPr="00000000">
        <w:rPr>
          <w:rtl w:val="0"/>
        </w:rPr>
        <w:t xml:space="preserve">: numero di frasi;</w:t>
      </w:r>
    </w:p>
    <w:p w:rsidR="00000000" w:rsidDel="00000000" w:rsidP="00000000" w:rsidRDefault="00000000" w:rsidRPr="00000000" w14:paraId="000000F0">
      <w:pPr>
        <w:numPr>
          <w:ilvl w:val="0"/>
          <w:numId w:val="11"/>
        </w:numPr>
        <w:ind w:left="720" w:hanging="360"/>
      </w:pPr>
      <m:oMath>
        <m:r>
          <w:rPr/>
          <m:t xml:space="preserve">N</m:t>
        </m:r>
        <m:r>
          <w:rPr>
            <w:vertAlign w:val="subscript"/>
          </w:rPr>
          <m:t xml:space="preserve">l</m:t>
        </m:r>
      </m:oMath>
      <w:r w:rsidDel="00000000" w:rsidR="00000000" w:rsidRPr="00000000">
        <w:rPr>
          <w:rtl w:val="0"/>
        </w:rPr>
        <w:t xml:space="preserve">: numero di lettere;</w:t>
      </w:r>
    </w:p>
    <w:p w:rsidR="00000000" w:rsidDel="00000000" w:rsidP="00000000" w:rsidRDefault="00000000" w:rsidRPr="00000000" w14:paraId="000000F1">
      <w:pPr>
        <w:numPr>
          <w:ilvl w:val="0"/>
          <w:numId w:val="11"/>
        </w:numPr>
        <w:ind w:left="720" w:hanging="360"/>
      </w:pPr>
      <m:oMath>
        <m:r>
          <w:rPr/>
          <m:t xml:space="preserve">N</m:t>
        </m:r>
        <m:r>
          <w:rPr>
            <w:vertAlign w:val="subscript"/>
          </w:rPr>
          <m:t xml:space="preserve">p</m:t>
        </m:r>
      </m:oMath>
      <w:r w:rsidDel="00000000" w:rsidR="00000000" w:rsidRPr="00000000">
        <w:rPr>
          <w:rtl w:val="0"/>
        </w:rPr>
        <w:t xml:space="preserve">: numero di parole;</w:t>
      </w:r>
    </w:p>
    <w:p w:rsidR="00000000" w:rsidDel="00000000" w:rsidP="00000000" w:rsidRDefault="00000000" w:rsidRPr="00000000" w14:paraId="000000F2">
      <w:pPr>
        <w:ind w:left="0" w:firstLine="0"/>
        <w:rPr>
          <w:b w:val="1"/>
        </w:rPr>
      </w:pPr>
      <w:r w:rsidDel="00000000" w:rsidR="00000000" w:rsidRPr="00000000">
        <w:rPr>
          <w:rtl w:val="0"/>
        </w:rPr>
        <w:t xml:space="preserve">In generale, </w:t>
      </w:r>
      <w:r w:rsidDel="00000000" w:rsidR="00000000" w:rsidRPr="00000000">
        <w:rPr>
          <w:b w:val="1"/>
          <w:rtl w:val="0"/>
        </w:rPr>
        <w:t xml:space="preserve">IG:</w:t>
      </w:r>
    </w:p>
    <w:p w:rsidR="00000000" w:rsidDel="00000000" w:rsidP="00000000" w:rsidRDefault="00000000" w:rsidRPr="00000000" w14:paraId="000000F3">
      <w:pPr>
        <w:numPr>
          <w:ilvl w:val="0"/>
          <w:numId w:val="9"/>
        </w:numPr>
        <w:spacing w:after="0" w:afterAutospacing="0"/>
        <w:ind w:left="720" w:hanging="360"/>
        <w:rPr/>
      </w:pPr>
      <w:r w:rsidDel="00000000" w:rsidR="00000000" w:rsidRPr="00000000">
        <w:rPr>
          <w:rtl w:val="0"/>
        </w:rPr>
        <w:t xml:space="preserve">&lt; 80 : difficili da leggere per chi ha la licenza elementare;</w:t>
      </w:r>
    </w:p>
    <w:p w:rsidR="00000000" w:rsidDel="00000000" w:rsidP="00000000" w:rsidRDefault="00000000" w:rsidRPr="00000000" w14:paraId="000000F4">
      <w:pPr>
        <w:numPr>
          <w:ilvl w:val="0"/>
          <w:numId w:val="9"/>
        </w:numPr>
        <w:spacing w:after="0" w:afterAutospacing="0"/>
        <w:ind w:left="720" w:hanging="360"/>
        <w:rPr>
          <w:u w:val="none"/>
        </w:rPr>
      </w:pPr>
      <w:r w:rsidDel="00000000" w:rsidR="00000000" w:rsidRPr="00000000">
        <w:rPr>
          <w:rtl w:val="0"/>
        </w:rPr>
        <w:t xml:space="preserve">&lt; 60 : difficili da leggere per chi ha la licenza media;</w:t>
      </w:r>
    </w:p>
    <w:p w:rsidR="00000000" w:rsidDel="00000000" w:rsidP="00000000" w:rsidRDefault="00000000" w:rsidRPr="00000000" w14:paraId="000000F5">
      <w:pPr>
        <w:numPr>
          <w:ilvl w:val="0"/>
          <w:numId w:val="9"/>
        </w:numPr>
        <w:ind w:left="720" w:hanging="360"/>
        <w:rPr>
          <w:u w:val="none"/>
        </w:rPr>
      </w:pPr>
      <w:r w:rsidDel="00000000" w:rsidR="00000000" w:rsidRPr="00000000">
        <w:rPr>
          <w:rtl w:val="0"/>
        </w:rPr>
        <w:t xml:space="preserve">&lt; 40 : difficili da leggere per chi ha un diploma superiore.</w:t>
      </w:r>
    </w:p>
    <w:p w:rsidR="00000000" w:rsidDel="00000000" w:rsidP="00000000" w:rsidRDefault="00000000" w:rsidRPr="00000000" w14:paraId="000000F6">
      <w:pPr>
        <w:ind w:left="0" w:firstLine="0"/>
        <w:rPr>
          <w:b w:val="1"/>
          <w:i w:val="1"/>
        </w:rPr>
      </w:pPr>
      <w:r w:rsidDel="00000000" w:rsidR="00000000" w:rsidRPr="00000000">
        <w:rPr>
          <w:b w:val="1"/>
          <w:i w:val="1"/>
          <w:rtl w:val="0"/>
        </w:rPr>
        <w:t xml:space="preserve">CO - Correttezza Ortografica</w:t>
      </w:r>
    </w:p>
    <w:p w:rsidR="00000000" w:rsidDel="00000000" w:rsidP="00000000" w:rsidRDefault="00000000" w:rsidRPr="00000000" w14:paraId="000000F7">
      <w:pPr>
        <w:ind w:left="0" w:firstLine="0"/>
        <w:rPr/>
      </w:pPr>
      <w:r w:rsidDel="00000000" w:rsidR="00000000" w:rsidRPr="00000000">
        <w:rPr>
          <w:rtl w:val="0"/>
        </w:rPr>
        <w:t xml:space="preserve">Numero di errori grammaticali o ortografici per documento.</w:t>
      </w:r>
    </w:p>
    <w:p w:rsidR="00000000" w:rsidDel="00000000" w:rsidP="00000000" w:rsidRDefault="00000000" w:rsidRPr="00000000" w14:paraId="000000F8">
      <w:pPr>
        <w:spacing w:line="240" w:lineRule="auto"/>
        <w:rPr/>
      </w:pPr>
      <w:r w:rsidDel="00000000" w:rsidR="00000000" w:rsidRPr="00000000">
        <w:rPr>
          <w:rtl w:val="0"/>
        </w:rPr>
      </w:r>
    </w:p>
    <w:tbl>
      <w:tblPr>
        <w:tblStyle w:val="Table6"/>
        <w:tblW w:w="9048.1889763779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2261.659442406833"/>
        <w:gridCol w:w="2262.176511323707"/>
        <w:gridCol w:w="2262.176511323707"/>
        <w:gridCol w:w="2262.176511323707"/>
        <w:tblGridChange w:id="0">
          <w:tblGrid>
            <w:gridCol w:w="2261.659442406833"/>
            <w:gridCol w:w="2262.176511323707"/>
            <w:gridCol w:w="2262.176511323707"/>
            <w:gridCol w:w="2262.176511323707"/>
          </w:tblGrid>
        </w:tblGridChange>
      </w:tblGrid>
      <w:tr>
        <w:trPr>
          <w:cantSplit w:val="0"/>
          <w:trHeight w:val="527.8110236220473" w:hRule="atLeast"/>
          <w:tblHeader w:val="0"/>
        </w:trPr>
        <w:tc>
          <w:tcPr>
            <w:tcBorders>
              <w:left w:color="ad9d95" w:space="0" w:sz="4" w:val="single"/>
            </w:tcBorders>
            <w:shd w:fill="ad9d95" w:val="clear"/>
            <w:vAlign w:val="center"/>
          </w:tcPr>
          <w:p w:rsidR="00000000" w:rsidDel="00000000" w:rsidP="00000000" w:rsidRDefault="00000000" w:rsidRPr="00000000" w14:paraId="000000F9">
            <w:pPr>
              <w:spacing w:after="0" w:line="240" w:lineRule="auto"/>
              <w:jc w:val="center"/>
              <w:rPr>
                <w:color w:val="ffffff"/>
              </w:rPr>
            </w:pPr>
            <w:r w:rsidDel="00000000" w:rsidR="00000000" w:rsidRPr="00000000">
              <w:rPr>
                <w:i w:val="1"/>
                <w:rtl w:val="0"/>
              </w:rPr>
              <w:t xml:space="preserve">Metrica</w:t>
            </w:r>
            <w:r w:rsidDel="00000000" w:rsidR="00000000" w:rsidRPr="00000000">
              <w:rPr>
                <w:rtl w:val="0"/>
              </w:rPr>
            </w:r>
          </w:p>
        </w:tc>
        <w:tc>
          <w:tcPr>
            <w:tcBorders>
              <w:left w:color="ad9d95" w:space="0" w:sz="4" w:val="single"/>
            </w:tcBorders>
            <w:shd w:fill="ad9d95" w:val="clear"/>
            <w:vAlign w:val="center"/>
          </w:tcPr>
          <w:p w:rsidR="00000000" w:rsidDel="00000000" w:rsidP="00000000" w:rsidRDefault="00000000" w:rsidRPr="00000000" w14:paraId="000000FA">
            <w:pPr>
              <w:spacing w:after="0" w:line="240" w:lineRule="auto"/>
              <w:jc w:val="center"/>
              <w:rPr>
                <w:color w:val="ffffff"/>
              </w:rPr>
            </w:pPr>
            <w:r w:rsidDel="00000000" w:rsidR="00000000" w:rsidRPr="00000000">
              <w:rPr>
                <w:i w:val="1"/>
                <w:rtl w:val="0"/>
              </w:rPr>
              <w:t xml:space="preserve">Descrizione</w:t>
            </w:r>
            <w:r w:rsidDel="00000000" w:rsidR="00000000" w:rsidRPr="00000000">
              <w:rPr>
                <w:rtl w:val="0"/>
              </w:rPr>
            </w:r>
          </w:p>
        </w:tc>
        <w:tc>
          <w:tcPr>
            <w:tcBorders>
              <w:left w:color="ad9d95" w:space="0" w:sz="4" w:val="single"/>
            </w:tcBorders>
            <w:shd w:fill="ad9d95" w:val="clear"/>
            <w:vAlign w:val="center"/>
          </w:tcPr>
          <w:p w:rsidR="00000000" w:rsidDel="00000000" w:rsidP="00000000" w:rsidRDefault="00000000" w:rsidRPr="00000000" w14:paraId="000000FB">
            <w:pPr>
              <w:spacing w:after="0" w:line="240" w:lineRule="auto"/>
              <w:jc w:val="center"/>
              <w:rPr>
                <w:i w:val="1"/>
              </w:rPr>
            </w:pPr>
            <w:r w:rsidDel="00000000" w:rsidR="00000000" w:rsidRPr="00000000">
              <w:rPr>
                <w:i w:val="1"/>
                <w:rtl w:val="0"/>
              </w:rPr>
              <w:t xml:space="preserve">Valore accettabile</w:t>
            </w:r>
          </w:p>
        </w:tc>
        <w:tc>
          <w:tcPr>
            <w:tcBorders>
              <w:left w:color="ad9d95" w:space="0" w:sz="4" w:val="single"/>
            </w:tcBorders>
            <w:shd w:fill="ad9d95" w:val="clear"/>
            <w:vAlign w:val="center"/>
          </w:tcPr>
          <w:p w:rsidR="00000000" w:rsidDel="00000000" w:rsidP="00000000" w:rsidRDefault="00000000" w:rsidRPr="00000000" w14:paraId="000000FC">
            <w:pPr>
              <w:spacing w:after="0" w:line="240" w:lineRule="auto"/>
              <w:jc w:val="center"/>
              <w:rPr>
                <w:i w:val="1"/>
              </w:rPr>
            </w:pPr>
            <w:r w:rsidDel="00000000" w:rsidR="00000000" w:rsidRPr="00000000">
              <w:rPr>
                <w:i w:val="1"/>
                <w:rtl w:val="0"/>
              </w:rPr>
              <w:t xml:space="preserve">Valore Ottimale</w:t>
            </w:r>
          </w:p>
        </w:tc>
      </w:tr>
      <w:tr>
        <w:trPr>
          <w:cantSplit w:val="0"/>
          <w:trHeight w:val="527.811023622047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FD">
            <w:pPr>
              <w:spacing w:after="0" w:line="240" w:lineRule="auto"/>
              <w:jc w:val="center"/>
              <w:rPr/>
            </w:pPr>
            <w:r w:rsidDel="00000000" w:rsidR="00000000" w:rsidRPr="00000000">
              <w:rPr>
                <w:rtl w:val="0"/>
              </w:rPr>
              <w:t xml:space="preserve">MPC-IG</w:t>
            </w:r>
          </w:p>
        </w:tc>
        <w:tc>
          <w:tcPr>
            <w:tcBorders>
              <w:left w:color="ad9d95" w:space="0" w:sz="4" w:val="single"/>
              <w:right w:color="ad9d95" w:space="0" w:sz="4" w:val="single"/>
            </w:tcBorders>
            <w:vAlign w:val="center"/>
          </w:tcPr>
          <w:p w:rsidR="00000000" w:rsidDel="00000000" w:rsidP="00000000" w:rsidRDefault="00000000" w:rsidRPr="00000000" w14:paraId="000000FE">
            <w:pPr>
              <w:spacing w:after="0" w:line="240" w:lineRule="auto"/>
              <w:jc w:val="center"/>
              <w:rPr/>
            </w:pPr>
            <w:r w:rsidDel="00000000" w:rsidR="00000000" w:rsidRPr="00000000">
              <w:rPr>
                <w:rtl w:val="0"/>
              </w:rPr>
              <w:t xml:space="preserve">Indice Gulpease</w:t>
            </w:r>
          </w:p>
        </w:tc>
        <w:tc>
          <w:tcPr>
            <w:tcBorders>
              <w:left w:color="ad9d95" w:space="0" w:sz="4" w:val="single"/>
              <w:right w:color="ad9d95" w:space="0" w:sz="4" w:val="single"/>
            </w:tcBorders>
            <w:vAlign w:val="center"/>
          </w:tcPr>
          <w:p w:rsidR="00000000" w:rsidDel="00000000" w:rsidP="00000000" w:rsidRDefault="00000000" w:rsidRPr="00000000" w14:paraId="000000FF">
            <w:pPr>
              <w:spacing w:after="0" w:line="240" w:lineRule="auto"/>
              <w:jc w:val="center"/>
              <w:rPr/>
            </w:pPr>
            <w:r w:rsidDel="00000000" w:rsidR="00000000" w:rsidRPr="00000000">
              <w:rPr>
                <w:rtl w:val="0"/>
              </w:rPr>
              <w:t xml:space="preserve">40-100</w:t>
            </w:r>
          </w:p>
        </w:tc>
        <w:tc>
          <w:tcPr>
            <w:tcBorders>
              <w:left w:color="ad9d95" w:space="0" w:sz="4" w:val="single"/>
              <w:right w:color="ad9d95" w:space="0" w:sz="4" w:val="single"/>
            </w:tcBorders>
            <w:vAlign w:val="center"/>
          </w:tcPr>
          <w:p w:rsidR="00000000" w:rsidDel="00000000" w:rsidP="00000000" w:rsidRDefault="00000000" w:rsidRPr="00000000" w14:paraId="00000100">
            <w:pPr>
              <w:spacing w:after="0" w:line="240" w:lineRule="auto"/>
              <w:jc w:val="center"/>
              <w:rPr/>
            </w:pPr>
            <w:r w:rsidDel="00000000" w:rsidR="00000000" w:rsidRPr="00000000">
              <w:rPr>
                <w:rtl w:val="0"/>
              </w:rPr>
              <w:t xml:space="preserve">60-100</w:t>
            </w:r>
          </w:p>
        </w:tc>
      </w:tr>
      <w:tr>
        <w:trPr>
          <w:cantSplit w:val="0"/>
          <w:trHeight w:val="527.811023622047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101">
            <w:pPr>
              <w:spacing w:after="0" w:line="240" w:lineRule="auto"/>
              <w:jc w:val="center"/>
              <w:rPr/>
            </w:pPr>
            <w:r w:rsidDel="00000000" w:rsidR="00000000" w:rsidRPr="00000000">
              <w:rPr>
                <w:rtl w:val="0"/>
              </w:rPr>
              <w:t xml:space="preserve">MPC-</w:t>
            </w:r>
            <w:r w:rsidDel="00000000" w:rsidR="00000000" w:rsidRPr="00000000">
              <w:rPr>
                <w:rtl w:val="0"/>
              </w:rPr>
              <w:t xml:space="preserve">CO</w:t>
            </w:r>
          </w:p>
        </w:tc>
        <w:tc>
          <w:tcPr>
            <w:tcBorders>
              <w:left w:color="ad9d95" w:space="0" w:sz="4" w:val="single"/>
              <w:right w:color="ad9d95" w:space="0" w:sz="4" w:val="single"/>
            </w:tcBorders>
            <w:vAlign w:val="center"/>
          </w:tcPr>
          <w:p w:rsidR="00000000" w:rsidDel="00000000" w:rsidP="00000000" w:rsidRDefault="00000000" w:rsidRPr="00000000" w14:paraId="00000102">
            <w:pPr>
              <w:spacing w:after="0" w:line="240" w:lineRule="auto"/>
              <w:jc w:val="center"/>
              <w:rPr/>
            </w:pPr>
            <w:r w:rsidDel="00000000" w:rsidR="00000000" w:rsidRPr="00000000">
              <w:rPr>
                <w:rtl w:val="0"/>
              </w:rPr>
              <w:t xml:space="preserve">Correttezza Ortografica</w:t>
            </w:r>
          </w:p>
        </w:tc>
        <w:tc>
          <w:tcPr>
            <w:tcBorders>
              <w:left w:color="ad9d95" w:space="0" w:sz="4" w:val="single"/>
              <w:right w:color="ad9d95" w:space="0" w:sz="4" w:val="single"/>
            </w:tcBorders>
            <w:vAlign w:val="center"/>
          </w:tcPr>
          <w:p w:rsidR="00000000" w:rsidDel="00000000" w:rsidP="00000000" w:rsidRDefault="00000000" w:rsidRPr="00000000" w14:paraId="00000103">
            <w:pPr>
              <w:spacing w:after="0" w:line="240" w:lineRule="auto"/>
              <w:jc w:val="center"/>
              <w:rPr/>
            </w:pPr>
            <w:r w:rsidDel="00000000" w:rsidR="00000000" w:rsidRPr="00000000">
              <w:rPr>
                <w:rtl w:val="0"/>
              </w:rPr>
              <w:t xml:space="preserve">0</w:t>
            </w:r>
          </w:p>
        </w:tc>
        <w:tc>
          <w:tcPr>
            <w:tcBorders>
              <w:left w:color="ad9d95" w:space="0" w:sz="4" w:val="single"/>
              <w:right w:color="ad9d95" w:space="0" w:sz="4" w:val="single"/>
            </w:tcBorders>
            <w:vAlign w:val="center"/>
          </w:tcPr>
          <w:p w:rsidR="00000000" w:rsidDel="00000000" w:rsidP="00000000" w:rsidRDefault="00000000" w:rsidRPr="00000000" w14:paraId="00000104">
            <w:pPr>
              <w:spacing w:after="0" w:line="240" w:lineRule="auto"/>
              <w:jc w:val="center"/>
              <w:rPr/>
            </w:pPr>
            <w:r w:rsidDel="00000000" w:rsidR="00000000" w:rsidRPr="00000000">
              <w:rPr>
                <w:rtl w:val="0"/>
              </w:rPr>
              <w:t xml:space="preserve">0</w:t>
            </w:r>
          </w:p>
        </w:tc>
      </w:tr>
    </w:tbl>
    <w:p w:rsidR="00000000" w:rsidDel="00000000" w:rsidP="00000000" w:rsidRDefault="00000000" w:rsidRPr="00000000" w14:paraId="00000105">
      <w:pPr>
        <w:pStyle w:val="Heading3"/>
        <w:spacing w:line="240" w:lineRule="auto"/>
        <w:rPr/>
      </w:pPr>
      <w:bookmarkStart w:colFirst="0" w:colLast="0" w:name="_heading=h.nakzuc25yrth" w:id="18"/>
      <w:bookmarkEnd w:id="18"/>
      <w:r w:rsidDel="00000000" w:rsidR="00000000" w:rsidRPr="00000000">
        <w:rPr>
          <w:rtl w:val="0"/>
        </w:rPr>
        <w:t xml:space="preserve">2.3.2 Gestione della qualità</w:t>
      </w:r>
    </w:p>
    <w:p w:rsidR="00000000" w:rsidDel="00000000" w:rsidP="00000000" w:rsidRDefault="00000000" w:rsidRPr="00000000" w14:paraId="00000106">
      <w:pPr>
        <w:rPr>
          <w:b w:val="1"/>
          <w:i w:val="1"/>
        </w:rPr>
      </w:pPr>
      <w:r w:rsidDel="00000000" w:rsidR="00000000" w:rsidRPr="00000000">
        <w:rPr>
          <w:b w:val="1"/>
          <w:i w:val="1"/>
          <w:rtl w:val="0"/>
        </w:rPr>
        <w:t xml:space="preserve">QMS - Quality Metrics Satisfied</w:t>
      </w:r>
    </w:p>
    <w:p w:rsidR="00000000" w:rsidDel="00000000" w:rsidP="00000000" w:rsidRDefault="00000000" w:rsidRPr="00000000" w14:paraId="00000107">
      <w:pPr>
        <w:rPr/>
      </w:pPr>
      <w:r w:rsidDel="00000000" w:rsidR="00000000" w:rsidRPr="00000000">
        <w:rPr>
          <w:rtl w:val="0"/>
        </w:rPr>
        <w:t xml:space="preserve">Percentuale di metriche di qualità soddisfatte.</w:t>
      </w:r>
    </w:p>
    <w:p w:rsidR="00000000" w:rsidDel="00000000" w:rsidP="00000000" w:rsidRDefault="00000000" w:rsidRPr="00000000" w14:paraId="00000108">
      <w:pPr>
        <w:jc w:val="center"/>
        <w:rPr/>
      </w:pPr>
      <m:oMath>
        <m:r>
          <w:rPr/>
          <m:t xml:space="preserve">QMS = </m:t>
        </m:r>
        <m:f>
          <m:fPr>
            <m:ctrlPr>
              <w:rPr/>
            </m:ctrlPr>
          </m:fPr>
          <m:num>
            <m:r>
              <w:rPr/>
              <m:t xml:space="preserve">NQMS</m:t>
            </m:r>
          </m:num>
          <m:den>
            <m:r>
              <w:rPr/>
              <m:t xml:space="preserve">TQM</m:t>
            </m:r>
          </m:den>
        </m:f>
        <m:r>
          <w:rPr/>
          <m:t>⋅</m:t>
        </m:r>
        <m:r>
          <w:rPr/>
          <m:t xml:space="preserve">100</m:t>
        </m:r>
      </m:oMath>
      <w:r w:rsidDel="00000000" w:rsidR="00000000" w:rsidRPr="00000000">
        <w:rPr>
          <w:rtl w:val="0"/>
        </w:rPr>
      </w:r>
    </w:p>
    <w:p w:rsidR="00000000" w:rsidDel="00000000" w:rsidP="00000000" w:rsidRDefault="00000000" w:rsidRPr="00000000" w14:paraId="00000109">
      <w:pPr>
        <w:rPr/>
      </w:pPr>
      <w:r w:rsidDel="00000000" w:rsidR="00000000" w:rsidRPr="00000000">
        <w:rPr>
          <w:rtl w:val="0"/>
        </w:rPr>
        <w:t xml:space="preserve">Dove:</w:t>
      </w:r>
    </w:p>
    <w:p w:rsidR="00000000" w:rsidDel="00000000" w:rsidP="00000000" w:rsidRDefault="00000000" w:rsidRPr="00000000" w14:paraId="0000010A">
      <w:pPr>
        <w:numPr>
          <w:ilvl w:val="0"/>
          <w:numId w:val="7"/>
        </w:numPr>
        <w:spacing w:after="0" w:afterAutospacing="0"/>
        <w:ind w:left="720" w:hanging="360"/>
        <w:rPr>
          <w:u w:val="none"/>
        </w:rPr>
      </w:pPr>
      <w:r w:rsidDel="00000000" w:rsidR="00000000" w:rsidRPr="00000000">
        <w:rPr>
          <w:rtl w:val="0"/>
        </w:rPr>
        <w:t xml:space="preserve">NQMS (Number of Quality Metrics Satisfied): numero di metriche di qualità soddisfatte;</w:t>
      </w:r>
    </w:p>
    <w:p w:rsidR="00000000" w:rsidDel="00000000" w:rsidP="00000000" w:rsidRDefault="00000000" w:rsidRPr="00000000" w14:paraId="0000010B">
      <w:pPr>
        <w:numPr>
          <w:ilvl w:val="0"/>
          <w:numId w:val="7"/>
        </w:numPr>
        <w:ind w:left="720" w:hanging="360"/>
        <w:rPr>
          <w:u w:val="none"/>
        </w:rPr>
      </w:pPr>
      <w:r w:rsidDel="00000000" w:rsidR="00000000" w:rsidRPr="00000000">
        <w:rPr>
          <w:rtl w:val="0"/>
        </w:rPr>
        <w:t xml:space="preserve">TMQ (Total number of Quality Metrics): numero di metriche di qualità totali.</w:t>
      </w:r>
    </w:p>
    <w:tbl>
      <w:tblPr>
        <w:tblStyle w:val="Table7"/>
        <w:tblW w:w="9048.1889763779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2261.659442406833"/>
        <w:gridCol w:w="2262.176511323707"/>
        <w:gridCol w:w="2262.176511323707"/>
        <w:gridCol w:w="2262.176511323707"/>
        <w:tblGridChange w:id="0">
          <w:tblGrid>
            <w:gridCol w:w="2261.659442406833"/>
            <w:gridCol w:w="2262.176511323707"/>
            <w:gridCol w:w="2262.176511323707"/>
            <w:gridCol w:w="2262.176511323707"/>
          </w:tblGrid>
        </w:tblGridChange>
      </w:tblGrid>
      <w:tr>
        <w:trPr>
          <w:cantSplit w:val="0"/>
          <w:trHeight w:val="527.8110236220473" w:hRule="atLeast"/>
          <w:tblHeader w:val="0"/>
        </w:trPr>
        <w:tc>
          <w:tcPr>
            <w:tcBorders>
              <w:left w:color="ad9d95" w:space="0" w:sz="4" w:val="single"/>
            </w:tcBorders>
            <w:shd w:fill="ad9d95" w:val="clear"/>
            <w:vAlign w:val="center"/>
          </w:tcPr>
          <w:p w:rsidR="00000000" w:rsidDel="00000000" w:rsidP="00000000" w:rsidRDefault="00000000" w:rsidRPr="00000000" w14:paraId="0000010C">
            <w:pPr>
              <w:spacing w:after="0" w:line="240" w:lineRule="auto"/>
              <w:jc w:val="center"/>
              <w:rPr>
                <w:color w:val="ffffff"/>
              </w:rPr>
            </w:pPr>
            <w:r w:rsidDel="00000000" w:rsidR="00000000" w:rsidRPr="00000000">
              <w:rPr>
                <w:i w:val="1"/>
                <w:rtl w:val="0"/>
              </w:rPr>
              <w:t xml:space="preserve">Metrica</w:t>
            </w:r>
            <w:r w:rsidDel="00000000" w:rsidR="00000000" w:rsidRPr="00000000">
              <w:rPr>
                <w:rtl w:val="0"/>
              </w:rPr>
            </w:r>
          </w:p>
        </w:tc>
        <w:tc>
          <w:tcPr>
            <w:tcBorders>
              <w:left w:color="ad9d95" w:space="0" w:sz="4" w:val="single"/>
            </w:tcBorders>
            <w:shd w:fill="ad9d95" w:val="clear"/>
            <w:vAlign w:val="center"/>
          </w:tcPr>
          <w:p w:rsidR="00000000" w:rsidDel="00000000" w:rsidP="00000000" w:rsidRDefault="00000000" w:rsidRPr="00000000" w14:paraId="0000010D">
            <w:pPr>
              <w:spacing w:after="0" w:line="240" w:lineRule="auto"/>
              <w:jc w:val="center"/>
              <w:rPr>
                <w:color w:val="ffffff"/>
              </w:rPr>
            </w:pPr>
            <w:r w:rsidDel="00000000" w:rsidR="00000000" w:rsidRPr="00000000">
              <w:rPr>
                <w:i w:val="1"/>
                <w:rtl w:val="0"/>
              </w:rPr>
              <w:t xml:space="preserve">Descrizione</w:t>
            </w:r>
            <w:r w:rsidDel="00000000" w:rsidR="00000000" w:rsidRPr="00000000">
              <w:rPr>
                <w:rtl w:val="0"/>
              </w:rPr>
            </w:r>
          </w:p>
        </w:tc>
        <w:tc>
          <w:tcPr>
            <w:tcBorders>
              <w:left w:color="ad9d95" w:space="0" w:sz="4" w:val="single"/>
            </w:tcBorders>
            <w:shd w:fill="ad9d95" w:val="clear"/>
            <w:vAlign w:val="center"/>
          </w:tcPr>
          <w:p w:rsidR="00000000" w:rsidDel="00000000" w:rsidP="00000000" w:rsidRDefault="00000000" w:rsidRPr="00000000" w14:paraId="0000010E">
            <w:pPr>
              <w:spacing w:after="0" w:line="240" w:lineRule="auto"/>
              <w:jc w:val="center"/>
              <w:rPr>
                <w:i w:val="1"/>
              </w:rPr>
            </w:pPr>
            <w:r w:rsidDel="00000000" w:rsidR="00000000" w:rsidRPr="00000000">
              <w:rPr>
                <w:i w:val="1"/>
                <w:rtl w:val="0"/>
              </w:rPr>
              <w:t xml:space="preserve">Valore accettabile</w:t>
            </w:r>
          </w:p>
        </w:tc>
        <w:tc>
          <w:tcPr>
            <w:tcBorders>
              <w:left w:color="ad9d95" w:space="0" w:sz="4" w:val="single"/>
            </w:tcBorders>
            <w:shd w:fill="ad9d95" w:val="clear"/>
            <w:vAlign w:val="center"/>
          </w:tcPr>
          <w:p w:rsidR="00000000" w:rsidDel="00000000" w:rsidP="00000000" w:rsidRDefault="00000000" w:rsidRPr="00000000" w14:paraId="0000010F">
            <w:pPr>
              <w:spacing w:after="0" w:line="240" w:lineRule="auto"/>
              <w:jc w:val="center"/>
              <w:rPr>
                <w:i w:val="1"/>
              </w:rPr>
            </w:pPr>
            <w:r w:rsidDel="00000000" w:rsidR="00000000" w:rsidRPr="00000000">
              <w:rPr>
                <w:i w:val="1"/>
                <w:rtl w:val="0"/>
              </w:rPr>
              <w:t xml:space="preserve">Valore Ottimale</w:t>
            </w:r>
          </w:p>
        </w:tc>
      </w:tr>
      <w:tr>
        <w:trPr>
          <w:cantSplit w:val="0"/>
          <w:trHeight w:val="527.811023622047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110">
            <w:pPr>
              <w:spacing w:after="0" w:line="240" w:lineRule="auto"/>
              <w:jc w:val="center"/>
              <w:rPr/>
            </w:pPr>
            <w:r w:rsidDel="00000000" w:rsidR="00000000" w:rsidRPr="00000000">
              <w:rPr>
                <w:rtl w:val="0"/>
              </w:rPr>
              <w:t xml:space="preserve">MPC-QMS</w:t>
            </w:r>
          </w:p>
        </w:tc>
        <w:tc>
          <w:tcPr>
            <w:tcBorders>
              <w:left w:color="ad9d95" w:space="0" w:sz="4" w:val="single"/>
              <w:right w:color="ad9d95" w:space="0" w:sz="4" w:val="single"/>
            </w:tcBorders>
            <w:vAlign w:val="center"/>
          </w:tcPr>
          <w:p w:rsidR="00000000" w:rsidDel="00000000" w:rsidP="00000000" w:rsidRDefault="00000000" w:rsidRPr="00000000" w14:paraId="00000111">
            <w:pPr>
              <w:spacing w:after="0" w:line="240" w:lineRule="auto"/>
              <w:jc w:val="center"/>
              <w:rPr/>
            </w:pPr>
            <w:r w:rsidDel="00000000" w:rsidR="00000000" w:rsidRPr="00000000">
              <w:rPr>
                <w:rtl w:val="0"/>
              </w:rPr>
              <w:t xml:space="preserve">Quality Metrics Satisfied</w:t>
            </w:r>
          </w:p>
        </w:tc>
        <w:tc>
          <w:tcPr>
            <w:tcBorders>
              <w:left w:color="ad9d95" w:space="0" w:sz="4" w:val="single"/>
              <w:right w:color="ad9d95" w:space="0" w:sz="4" w:val="single"/>
            </w:tcBorders>
            <w:vAlign w:val="center"/>
          </w:tcPr>
          <w:p w:rsidR="00000000" w:rsidDel="00000000" w:rsidP="00000000" w:rsidRDefault="00000000" w:rsidRPr="00000000" w14:paraId="00000112">
            <w:pPr>
              <w:spacing w:after="0" w:line="240" w:lineRule="auto"/>
              <w:jc w:val="center"/>
              <w:rPr/>
            </w:pPr>
            <w:r w:rsidDel="00000000" w:rsidR="00000000" w:rsidRPr="00000000">
              <w:rPr>
                <w:rtl w:val="0"/>
              </w:rPr>
              <w:t xml:space="preserve">≥90%</w:t>
            </w:r>
          </w:p>
        </w:tc>
        <w:tc>
          <w:tcPr>
            <w:tcBorders>
              <w:left w:color="ad9d95" w:space="0" w:sz="4" w:val="single"/>
              <w:right w:color="ad9d95" w:space="0" w:sz="4" w:val="single"/>
            </w:tcBorders>
            <w:vAlign w:val="center"/>
          </w:tcPr>
          <w:p w:rsidR="00000000" w:rsidDel="00000000" w:rsidP="00000000" w:rsidRDefault="00000000" w:rsidRPr="00000000" w14:paraId="00000113">
            <w:pPr>
              <w:spacing w:after="0" w:line="240" w:lineRule="auto"/>
              <w:jc w:val="center"/>
              <w:rPr/>
            </w:pPr>
            <w:r w:rsidDel="00000000" w:rsidR="00000000" w:rsidRPr="00000000">
              <w:rPr>
                <w:rtl w:val="0"/>
              </w:rPr>
              <w:t xml:space="preserve">100%</w:t>
            </w:r>
          </w:p>
        </w:tc>
      </w:tr>
    </w:tbl>
    <w:p w:rsidR="00000000" w:rsidDel="00000000" w:rsidP="00000000" w:rsidRDefault="00000000" w:rsidRPr="00000000" w14:paraId="00000114">
      <w:pPr>
        <w:pStyle w:val="Heading3"/>
        <w:rPr/>
      </w:pPr>
      <w:bookmarkStart w:colFirst="0" w:colLast="0" w:name="_heading=h.6upf13waa3us" w:id="19"/>
      <w:bookmarkEnd w:id="19"/>
      <w:r w:rsidDel="00000000" w:rsidR="00000000" w:rsidRPr="00000000">
        <w:rPr>
          <w:rtl w:val="0"/>
        </w:rPr>
        <w:t xml:space="preserve">2.3.3 Verifica</w:t>
      </w:r>
    </w:p>
    <w:p w:rsidR="00000000" w:rsidDel="00000000" w:rsidP="00000000" w:rsidRDefault="00000000" w:rsidRPr="00000000" w14:paraId="00000115">
      <w:pPr>
        <w:rPr>
          <w:b w:val="1"/>
          <w:i w:val="1"/>
        </w:rPr>
      </w:pPr>
      <w:r w:rsidDel="00000000" w:rsidR="00000000" w:rsidRPr="00000000">
        <w:rPr>
          <w:b w:val="1"/>
          <w:i w:val="1"/>
          <w:rtl w:val="0"/>
        </w:rPr>
        <w:t xml:space="preserve">CC - Code Coverage</w:t>
      </w:r>
    </w:p>
    <w:p w:rsidR="00000000" w:rsidDel="00000000" w:rsidP="00000000" w:rsidRDefault="00000000" w:rsidRPr="00000000" w14:paraId="00000116">
      <w:pPr>
        <w:rPr/>
      </w:pPr>
      <w:r w:rsidDel="00000000" w:rsidR="00000000" w:rsidRPr="00000000">
        <w:rPr>
          <w:rtl w:val="0"/>
        </w:rPr>
        <w:t xml:space="preserve">Misura della quantità di codice di un programma che viene eseguita durante un test.</w:t>
        <w:br w:type="textWrapping"/>
        <w:t xml:space="preserve">Il code coverage viene utilizzato per valutare la qualità dei </w:t>
      </w:r>
      <w:r w:rsidDel="00000000" w:rsidR="00000000" w:rsidRPr="00000000">
        <w:rPr>
          <w:i w:val="1"/>
          <w:rtl w:val="0"/>
        </w:rPr>
        <w:t xml:space="preserve">test</w:t>
      </w:r>
      <w:r w:rsidDel="00000000" w:rsidR="00000000" w:rsidRPr="00000000">
        <w:rPr>
          <w:i w:val="1"/>
          <w:vertAlign w:val="superscript"/>
          <w:rtl w:val="0"/>
        </w:rPr>
        <w:t xml:space="preserve">G</w:t>
      </w:r>
      <w:r w:rsidDel="00000000" w:rsidR="00000000" w:rsidRPr="00000000">
        <w:rPr>
          <w:i w:val="1"/>
          <w:rtl w:val="0"/>
        </w:rPr>
        <w:t xml:space="preserve"> </w:t>
      </w:r>
      <w:r w:rsidDel="00000000" w:rsidR="00000000" w:rsidRPr="00000000">
        <w:rPr>
          <w:rtl w:val="0"/>
        </w:rPr>
        <w:t xml:space="preserve">e per verificare che il codice sia stato adeguatamente testato. Un alto livello di code coverage è solitamente considerato un segno di un buon set di test, poiché indica che il codice è stato eseguito in molti modi diversi e che le diverse parti del programma sono state adeguatamente testate.</w:t>
      </w:r>
    </w:p>
    <w:p w:rsidR="00000000" w:rsidDel="00000000" w:rsidP="00000000" w:rsidRDefault="00000000" w:rsidRPr="00000000" w14:paraId="00000117">
      <w:pPr>
        <w:rPr>
          <w:b w:val="1"/>
          <w:i w:val="1"/>
        </w:rPr>
      </w:pPr>
      <w:r w:rsidDel="00000000" w:rsidR="00000000" w:rsidRPr="00000000">
        <w:rPr>
          <w:b w:val="1"/>
          <w:i w:val="1"/>
          <w:rtl w:val="0"/>
        </w:rPr>
        <w:t xml:space="preserve">SC - Statement Coverage</w:t>
      </w:r>
    </w:p>
    <w:p w:rsidR="00000000" w:rsidDel="00000000" w:rsidP="00000000" w:rsidRDefault="00000000" w:rsidRPr="00000000" w14:paraId="00000118">
      <w:pPr>
        <w:rPr/>
      </w:pPr>
      <w:r w:rsidDel="00000000" w:rsidR="00000000" w:rsidRPr="00000000">
        <w:rPr>
          <w:rtl w:val="0"/>
        </w:rPr>
        <w:t xml:space="preserve">Tecnica di test di tipo </w:t>
      </w:r>
      <w:r w:rsidDel="00000000" w:rsidR="00000000" w:rsidRPr="00000000">
        <w:rPr>
          <w:i w:val="1"/>
          <w:rtl w:val="0"/>
        </w:rPr>
        <w:t xml:space="preserve">white box</w:t>
      </w:r>
      <w:r w:rsidDel="00000000" w:rsidR="00000000" w:rsidRPr="00000000">
        <w:rPr>
          <w:i w:val="1"/>
          <w:vertAlign w:val="superscript"/>
          <w:rtl w:val="0"/>
        </w:rPr>
        <w:t xml:space="preserve">G</w:t>
      </w:r>
      <w:r w:rsidDel="00000000" w:rsidR="00000000" w:rsidRPr="00000000">
        <w:rPr>
          <w:rtl w:val="0"/>
        </w:rPr>
        <w:t xml:space="preserve">, prevede l’esecuzione di tutte le istruzioni presenti nel codice sorgente almeno una volta.</w:t>
        <w:br w:type="textWrapping"/>
        <w:t xml:space="preserve">Questa </w:t>
      </w:r>
      <w:r w:rsidDel="00000000" w:rsidR="00000000" w:rsidRPr="00000000">
        <w:rPr>
          <w:i w:val="1"/>
          <w:rtl w:val="0"/>
        </w:rPr>
        <w:t xml:space="preserve">metrica</w:t>
      </w:r>
      <w:r w:rsidDel="00000000" w:rsidR="00000000" w:rsidRPr="00000000">
        <w:rPr>
          <w:i w:val="1"/>
          <w:vertAlign w:val="superscript"/>
          <w:rtl w:val="0"/>
        </w:rPr>
        <w:t xml:space="preserve">G</w:t>
      </w:r>
      <w:r w:rsidDel="00000000" w:rsidR="00000000" w:rsidRPr="00000000">
        <w:rPr>
          <w:rtl w:val="0"/>
        </w:rPr>
        <w:t xml:space="preserve"> viene utilizzata per calcolare il numero di istruzioni eseguite almeno una volta.</w:t>
      </w:r>
    </w:p>
    <w:p w:rsidR="00000000" w:rsidDel="00000000" w:rsidP="00000000" w:rsidRDefault="00000000" w:rsidRPr="00000000" w14:paraId="00000119">
      <w:pPr>
        <w:rPr>
          <w:b w:val="1"/>
          <w:i w:val="1"/>
        </w:rPr>
      </w:pPr>
      <w:r w:rsidDel="00000000" w:rsidR="00000000" w:rsidRPr="00000000">
        <w:rPr>
          <w:b w:val="1"/>
          <w:i w:val="1"/>
          <w:rtl w:val="0"/>
        </w:rPr>
        <w:t xml:space="preserve">BC - Branch Coverage</w:t>
      </w:r>
    </w:p>
    <w:p w:rsidR="00000000" w:rsidDel="00000000" w:rsidP="00000000" w:rsidRDefault="00000000" w:rsidRPr="00000000" w14:paraId="0000011A">
      <w:pPr>
        <w:rPr/>
      </w:pPr>
      <w:r w:rsidDel="00000000" w:rsidR="00000000" w:rsidRPr="00000000">
        <w:rPr>
          <w:rtl w:val="0"/>
        </w:rPr>
        <w:t xml:space="preserve">Indice di quante diramazioni del codice vengono eseguite dai test. Un “ramo” è uno dei possibili percorsi di esecuzione che il codice può seguire dopo che un’istruzione decisionale (es. </w:t>
      </w:r>
      <w:r w:rsidDel="00000000" w:rsidR="00000000" w:rsidRPr="00000000">
        <w:rPr>
          <w:i w:val="1"/>
          <w:rtl w:val="0"/>
        </w:rPr>
        <w:t xml:space="preserve">if</w:t>
      </w:r>
      <w:r w:rsidDel="00000000" w:rsidR="00000000" w:rsidRPr="00000000">
        <w:rPr>
          <w:rtl w:val="0"/>
        </w:rPr>
        <w:t xml:space="preserve">) viene valutata.</w:t>
      </w:r>
    </w:p>
    <w:p w:rsidR="00000000" w:rsidDel="00000000" w:rsidP="00000000" w:rsidRDefault="00000000" w:rsidRPr="00000000" w14:paraId="0000011B">
      <w:pPr>
        <w:rPr>
          <w:b w:val="1"/>
          <w:i w:val="1"/>
        </w:rPr>
      </w:pPr>
      <w:r w:rsidDel="00000000" w:rsidR="00000000" w:rsidRPr="00000000">
        <w:rPr>
          <w:b w:val="1"/>
          <w:i w:val="1"/>
          <w:rtl w:val="0"/>
        </w:rPr>
        <w:t xml:space="preserve">DCC - Decision/Condition Coverage</w:t>
      </w:r>
    </w:p>
    <w:p w:rsidR="00000000" w:rsidDel="00000000" w:rsidP="00000000" w:rsidRDefault="00000000" w:rsidRPr="00000000" w14:paraId="0000011C">
      <w:pPr>
        <w:rPr/>
      </w:pPr>
      <w:r w:rsidDel="00000000" w:rsidR="00000000" w:rsidRPr="00000000">
        <w:rPr>
          <w:rtl w:val="0"/>
        </w:rPr>
        <w:t xml:space="preserve">Il Decision/Condition Coverage è un criterio di copertura del codice utilizzato nei test del software.</w:t>
      </w:r>
    </w:p>
    <w:p w:rsidR="00000000" w:rsidDel="00000000" w:rsidP="00000000" w:rsidRDefault="00000000" w:rsidRPr="00000000" w14:paraId="0000011D">
      <w:pPr>
        <w:spacing w:line="240" w:lineRule="auto"/>
        <w:rPr/>
      </w:pPr>
      <w:r w:rsidDel="00000000" w:rsidR="00000000" w:rsidRPr="00000000">
        <w:rPr>
          <w:rtl w:val="0"/>
        </w:rPr>
      </w:r>
    </w:p>
    <w:tbl>
      <w:tblPr>
        <w:tblStyle w:val="Table8"/>
        <w:tblW w:w="9048.1889763779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2261.659442406833"/>
        <w:gridCol w:w="2262.176511323707"/>
        <w:gridCol w:w="2262.176511323707"/>
        <w:gridCol w:w="2262.176511323707"/>
        <w:tblGridChange w:id="0">
          <w:tblGrid>
            <w:gridCol w:w="2261.659442406833"/>
            <w:gridCol w:w="2262.176511323707"/>
            <w:gridCol w:w="2262.176511323707"/>
            <w:gridCol w:w="2262.176511323707"/>
          </w:tblGrid>
        </w:tblGridChange>
      </w:tblGrid>
      <w:tr>
        <w:trPr>
          <w:cantSplit w:val="0"/>
          <w:trHeight w:val="527.8110236220473" w:hRule="atLeast"/>
          <w:tblHeader w:val="0"/>
        </w:trPr>
        <w:tc>
          <w:tcPr>
            <w:tcBorders>
              <w:left w:color="ad9d95" w:space="0" w:sz="4" w:val="single"/>
            </w:tcBorders>
            <w:shd w:fill="ad9d95" w:val="clear"/>
            <w:vAlign w:val="center"/>
          </w:tcPr>
          <w:p w:rsidR="00000000" w:rsidDel="00000000" w:rsidP="00000000" w:rsidRDefault="00000000" w:rsidRPr="00000000" w14:paraId="0000011E">
            <w:pPr>
              <w:spacing w:after="0" w:line="240" w:lineRule="auto"/>
              <w:jc w:val="center"/>
              <w:rPr>
                <w:color w:val="ffffff"/>
              </w:rPr>
            </w:pPr>
            <w:r w:rsidDel="00000000" w:rsidR="00000000" w:rsidRPr="00000000">
              <w:rPr>
                <w:i w:val="1"/>
                <w:rtl w:val="0"/>
              </w:rPr>
              <w:t xml:space="preserve">Metrica</w:t>
            </w:r>
            <w:r w:rsidDel="00000000" w:rsidR="00000000" w:rsidRPr="00000000">
              <w:rPr>
                <w:rtl w:val="0"/>
              </w:rPr>
            </w:r>
          </w:p>
        </w:tc>
        <w:tc>
          <w:tcPr>
            <w:tcBorders>
              <w:left w:color="ad9d95" w:space="0" w:sz="4" w:val="single"/>
            </w:tcBorders>
            <w:shd w:fill="ad9d95" w:val="clear"/>
            <w:vAlign w:val="center"/>
          </w:tcPr>
          <w:p w:rsidR="00000000" w:rsidDel="00000000" w:rsidP="00000000" w:rsidRDefault="00000000" w:rsidRPr="00000000" w14:paraId="0000011F">
            <w:pPr>
              <w:spacing w:after="0" w:line="240" w:lineRule="auto"/>
              <w:jc w:val="center"/>
              <w:rPr>
                <w:color w:val="ffffff"/>
              </w:rPr>
            </w:pPr>
            <w:r w:rsidDel="00000000" w:rsidR="00000000" w:rsidRPr="00000000">
              <w:rPr>
                <w:i w:val="1"/>
                <w:rtl w:val="0"/>
              </w:rPr>
              <w:t xml:space="preserve">Descrizione</w:t>
            </w:r>
            <w:r w:rsidDel="00000000" w:rsidR="00000000" w:rsidRPr="00000000">
              <w:rPr>
                <w:rtl w:val="0"/>
              </w:rPr>
            </w:r>
          </w:p>
        </w:tc>
        <w:tc>
          <w:tcPr>
            <w:tcBorders>
              <w:left w:color="ad9d95" w:space="0" w:sz="4" w:val="single"/>
            </w:tcBorders>
            <w:shd w:fill="ad9d95" w:val="clear"/>
            <w:vAlign w:val="center"/>
          </w:tcPr>
          <w:p w:rsidR="00000000" w:rsidDel="00000000" w:rsidP="00000000" w:rsidRDefault="00000000" w:rsidRPr="00000000" w14:paraId="00000120">
            <w:pPr>
              <w:spacing w:after="0" w:line="240" w:lineRule="auto"/>
              <w:jc w:val="center"/>
              <w:rPr>
                <w:i w:val="1"/>
              </w:rPr>
            </w:pPr>
            <w:r w:rsidDel="00000000" w:rsidR="00000000" w:rsidRPr="00000000">
              <w:rPr>
                <w:i w:val="1"/>
                <w:rtl w:val="0"/>
              </w:rPr>
              <w:t xml:space="preserve">Valore accettabile</w:t>
            </w:r>
          </w:p>
        </w:tc>
        <w:tc>
          <w:tcPr>
            <w:tcBorders>
              <w:left w:color="ad9d95" w:space="0" w:sz="4" w:val="single"/>
            </w:tcBorders>
            <w:shd w:fill="ad9d95" w:val="clear"/>
            <w:vAlign w:val="center"/>
          </w:tcPr>
          <w:p w:rsidR="00000000" w:rsidDel="00000000" w:rsidP="00000000" w:rsidRDefault="00000000" w:rsidRPr="00000000" w14:paraId="00000121">
            <w:pPr>
              <w:spacing w:after="0" w:line="240" w:lineRule="auto"/>
              <w:jc w:val="center"/>
              <w:rPr>
                <w:i w:val="1"/>
              </w:rPr>
            </w:pPr>
            <w:r w:rsidDel="00000000" w:rsidR="00000000" w:rsidRPr="00000000">
              <w:rPr>
                <w:i w:val="1"/>
                <w:rtl w:val="0"/>
              </w:rPr>
              <w:t xml:space="preserve">Valore Ottimale</w:t>
            </w:r>
          </w:p>
        </w:tc>
      </w:tr>
      <w:tr>
        <w:trPr>
          <w:cantSplit w:val="0"/>
          <w:trHeight w:val="527.811023622047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122">
            <w:pPr>
              <w:spacing w:after="0" w:line="240" w:lineRule="auto"/>
              <w:jc w:val="center"/>
              <w:rPr/>
            </w:pPr>
            <w:r w:rsidDel="00000000" w:rsidR="00000000" w:rsidRPr="00000000">
              <w:rPr>
                <w:rtl w:val="0"/>
              </w:rPr>
              <w:t xml:space="preserve">MPC-CC</w:t>
            </w:r>
          </w:p>
        </w:tc>
        <w:tc>
          <w:tcPr>
            <w:tcBorders>
              <w:left w:color="ad9d95" w:space="0" w:sz="4" w:val="single"/>
              <w:right w:color="ad9d95" w:space="0" w:sz="4" w:val="single"/>
            </w:tcBorders>
            <w:vAlign w:val="center"/>
          </w:tcPr>
          <w:p w:rsidR="00000000" w:rsidDel="00000000" w:rsidP="00000000" w:rsidRDefault="00000000" w:rsidRPr="00000000" w14:paraId="00000123">
            <w:pPr>
              <w:spacing w:after="0" w:line="240" w:lineRule="auto"/>
              <w:jc w:val="center"/>
              <w:rPr/>
            </w:pPr>
            <w:r w:rsidDel="00000000" w:rsidR="00000000" w:rsidRPr="00000000">
              <w:rPr>
                <w:rtl w:val="0"/>
              </w:rPr>
              <w:t xml:space="preserve">Code Coverage</w:t>
            </w:r>
          </w:p>
        </w:tc>
        <w:tc>
          <w:tcPr>
            <w:tcBorders>
              <w:left w:color="ad9d95" w:space="0" w:sz="4" w:val="single"/>
              <w:right w:color="ad9d95" w:space="0" w:sz="4" w:val="single"/>
            </w:tcBorders>
            <w:vAlign w:val="center"/>
          </w:tcPr>
          <w:p w:rsidR="00000000" w:rsidDel="00000000" w:rsidP="00000000" w:rsidRDefault="00000000" w:rsidRPr="00000000" w14:paraId="00000124">
            <w:pPr>
              <w:spacing w:after="0" w:line="240" w:lineRule="auto"/>
              <w:jc w:val="center"/>
              <w:rPr/>
            </w:pPr>
            <w:r w:rsidDel="00000000" w:rsidR="00000000" w:rsidRPr="00000000">
              <w:rPr>
                <w:rtl w:val="0"/>
              </w:rPr>
              <w:t xml:space="preserve">&gt;70%</w:t>
            </w:r>
          </w:p>
        </w:tc>
        <w:tc>
          <w:tcPr>
            <w:tcBorders>
              <w:left w:color="ad9d95" w:space="0" w:sz="4" w:val="single"/>
              <w:right w:color="ad9d95" w:space="0" w:sz="4" w:val="single"/>
            </w:tcBorders>
            <w:vAlign w:val="center"/>
          </w:tcPr>
          <w:p w:rsidR="00000000" w:rsidDel="00000000" w:rsidP="00000000" w:rsidRDefault="00000000" w:rsidRPr="00000000" w14:paraId="00000125">
            <w:pPr>
              <w:jc w:val="center"/>
              <w:rPr/>
            </w:pPr>
            <w:r w:rsidDel="00000000" w:rsidR="00000000" w:rsidRPr="00000000">
              <w:rPr>
                <w:rtl w:val="0"/>
              </w:rPr>
              <w:t xml:space="preserve">&gt;90%</w:t>
            </w:r>
          </w:p>
        </w:tc>
      </w:tr>
      <w:tr>
        <w:trPr>
          <w:cantSplit w:val="0"/>
          <w:trHeight w:val="527.811023622047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126">
            <w:pPr>
              <w:spacing w:after="0" w:line="240" w:lineRule="auto"/>
              <w:jc w:val="center"/>
              <w:rPr/>
            </w:pPr>
            <w:r w:rsidDel="00000000" w:rsidR="00000000" w:rsidRPr="00000000">
              <w:rPr>
                <w:rtl w:val="0"/>
              </w:rPr>
              <w:t xml:space="preserve">MPC-</w:t>
            </w:r>
            <w:r w:rsidDel="00000000" w:rsidR="00000000" w:rsidRPr="00000000">
              <w:rPr>
                <w:rtl w:val="0"/>
              </w:rPr>
              <w:t xml:space="preserve">SC</w:t>
            </w:r>
          </w:p>
        </w:tc>
        <w:tc>
          <w:tcPr>
            <w:tcBorders>
              <w:left w:color="ad9d95" w:space="0" w:sz="4" w:val="single"/>
              <w:right w:color="ad9d95" w:space="0" w:sz="4" w:val="single"/>
            </w:tcBorders>
            <w:vAlign w:val="center"/>
          </w:tcPr>
          <w:p w:rsidR="00000000" w:rsidDel="00000000" w:rsidP="00000000" w:rsidRDefault="00000000" w:rsidRPr="00000000" w14:paraId="00000127">
            <w:pPr>
              <w:spacing w:after="0" w:line="240" w:lineRule="auto"/>
              <w:jc w:val="center"/>
              <w:rPr/>
            </w:pPr>
            <w:r w:rsidDel="00000000" w:rsidR="00000000" w:rsidRPr="00000000">
              <w:rPr>
                <w:rtl w:val="0"/>
              </w:rPr>
              <w:t xml:space="preserve">Statement Coverage</w:t>
            </w:r>
          </w:p>
        </w:tc>
        <w:tc>
          <w:tcPr>
            <w:tcBorders>
              <w:left w:color="ad9d95" w:space="0" w:sz="4" w:val="single"/>
              <w:right w:color="ad9d95" w:space="0" w:sz="4" w:val="single"/>
            </w:tcBorders>
            <w:vAlign w:val="center"/>
          </w:tcPr>
          <w:p w:rsidR="00000000" w:rsidDel="00000000" w:rsidP="00000000" w:rsidRDefault="00000000" w:rsidRPr="00000000" w14:paraId="00000128">
            <w:pPr>
              <w:jc w:val="center"/>
              <w:rPr/>
            </w:pPr>
            <w:r w:rsidDel="00000000" w:rsidR="00000000" w:rsidRPr="00000000">
              <w:rPr>
                <w:rtl w:val="0"/>
              </w:rPr>
              <w:t xml:space="preserve">&gt;70%</w:t>
            </w:r>
          </w:p>
        </w:tc>
        <w:tc>
          <w:tcPr>
            <w:tcBorders>
              <w:left w:color="ad9d95" w:space="0" w:sz="4" w:val="single"/>
              <w:right w:color="ad9d95" w:space="0" w:sz="4" w:val="single"/>
            </w:tcBorders>
            <w:vAlign w:val="center"/>
          </w:tcPr>
          <w:p w:rsidR="00000000" w:rsidDel="00000000" w:rsidP="00000000" w:rsidRDefault="00000000" w:rsidRPr="00000000" w14:paraId="00000129">
            <w:pPr>
              <w:jc w:val="center"/>
              <w:rPr/>
            </w:pPr>
            <w:r w:rsidDel="00000000" w:rsidR="00000000" w:rsidRPr="00000000">
              <w:rPr>
                <w:rtl w:val="0"/>
              </w:rPr>
              <w:t xml:space="preserve">&gt;85%</w:t>
            </w:r>
          </w:p>
        </w:tc>
      </w:tr>
      <w:tr>
        <w:trPr>
          <w:cantSplit w:val="0"/>
          <w:trHeight w:val="527.811023622047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12A">
            <w:pPr>
              <w:spacing w:after="0" w:line="240" w:lineRule="auto"/>
              <w:jc w:val="center"/>
              <w:rPr/>
            </w:pPr>
            <w:r w:rsidDel="00000000" w:rsidR="00000000" w:rsidRPr="00000000">
              <w:rPr>
                <w:rtl w:val="0"/>
              </w:rPr>
              <w:t xml:space="preserve">MPC-BC</w:t>
            </w:r>
          </w:p>
        </w:tc>
        <w:tc>
          <w:tcPr>
            <w:tcBorders>
              <w:left w:color="ad9d95" w:space="0" w:sz="4" w:val="single"/>
              <w:right w:color="ad9d95" w:space="0" w:sz="4" w:val="single"/>
            </w:tcBorders>
            <w:vAlign w:val="center"/>
          </w:tcPr>
          <w:p w:rsidR="00000000" w:rsidDel="00000000" w:rsidP="00000000" w:rsidRDefault="00000000" w:rsidRPr="00000000" w14:paraId="0000012B">
            <w:pPr>
              <w:spacing w:after="0" w:line="240" w:lineRule="auto"/>
              <w:jc w:val="center"/>
              <w:rPr/>
            </w:pPr>
            <w:r w:rsidDel="00000000" w:rsidR="00000000" w:rsidRPr="00000000">
              <w:rPr>
                <w:rtl w:val="0"/>
              </w:rPr>
              <w:t xml:space="preserve">Branch Coverage</w:t>
            </w:r>
          </w:p>
        </w:tc>
        <w:tc>
          <w:tcPr>
            <w:tcBorders>
              <w:left w:color="ad9d95" w:space="0" w:sz="4" w:val="single"/>
              <w:right w:color="ad9d95" w:space="0" w:sz="4" w:val="single"/>
            </w:tcBorders>
            <w:vAlign w:val="center"/>
          </w:tcPr>
          <w:p w:rsidR="00000000" w:rsidDel="00000000" w:rsidP="00000000" w:rsidRDefault="00000000" w:rsidRPr="00000000" w14:paraId="0000012C">
            <w:pPr>
              <w:jc w:val="center"/>
              <w:rPr/>
            </w:pPr>
            <w:r w:rsidDel="00000000" w:rsidR="00000000" w:rsidRPr="00000000">
              <w:rPr>
                <w:rtl w:val="0"/>
              </w:rPr>
              <w:t xml:space="preserve">&gt;50%</w:t>
            </w:r>
          </w:p>
        </w:tc>
        <w:tc>
          <w:tcPr>
            <w:tcBorders>
              <w:left w:color="ad9d95" w:space="0" w:sz="4" w:val="single"/>
              <w:right w:color="ad9d95" w:space="0" w:sz="4" w:val="single"/>
            </w:tcBorders>
            <w:vAlign w:val="center"/>
          </w:tcPr>
          <w:p w:rsidR="00000000" w:rsidDel="00000000" w:rsidP="00000000" w:rsidRDefault="00000000" w:rsidRPr="00000000" w14:paraId="0000012D">
            <w:pPr>
              <w:jc w:val="center"/>
              <w:rPr/>
            </w:pPr>
            <w:r w:rsidDel="00000000" w:rsidR="00000000" w:rsidRPr="00000000">
              <w:rPr>
                <w:rtl w:val="0"/>
              </w:rPr>
              <w:t xml:space="preserve">&gt;75%</w:t>
            </w:r>
          </w:p>
        </w:tc>
      </w:tr>
      <w:tr>
        <w:trPr>
          <w:cantSplit w:val="0"/>
          <w:trHeight w:val="527.811023622047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12E">
            <w:pPr>
              <w:spacing w:after="0" w:line="240" w:lineRule="auto"/>
              <w:jc w:val="center"/>
              <w:rPr/>
            </w:pPr>
            <w:r w:rsidDel="00000000" w:rsidR="00000000" w:rsidRPr="00000000">
              <w:rPr>
                <w:rtl w:val="0"/>
              </w:rPr>
              <w:t xml:space="preserve">MPC-DCC</w:t>
            </w:r>
          </w:p>
        </w:tc>
        <w:tc>
          <w:tcPr>
            <w:tcBorders>
              <w:left w:color="ad9d95" w:space="0" w:sz="4" w:val="single"/>
              <w:right w:color="ad9d95" w:space="0" w:sz="4" w:val="single"/>
            </w:tcBorders>
            <w:vAlign w:val="center"/>
          </w:tcPr>
          <w:p w:rsidR="00000000" w:rsidDel="00000000" w:rsidP="00000000" w:rsidRDefault="00000000" w:rsidRPr="00000000" w14:paraId="0000012F">
            <w:pPr>
              <w:spacing w:after="0" w:line="240" w:lineRule="auto"/>
              <w:jc w:val="center"/>
              <w:rPr/>
            </w:pPr>
            <w:r w:rsidDel="00000000" w:rsidR="00000000" w:rsidRPr="00000000">
              <w:rPr>
                <w:rtl w:val="0"/>
              </w:rPr>
              <w:t xml:space="preserve">Decision/Condition Coverage</w:t>
            </w:r>
          </w:p>
        </w:tc>
        <w:tc>
          <w:tcPr>
            <w:tcBorders>
              <w:left w:color="ad9d95" w:space="0" w:sz="4" w:val="single"/>
              <w:right w:color="ad9d95" w:space="0" w:sz="4" w:val="single"/>
            </w:tcBorders>
            <w:vAlign w:val="center"/>
          </w:tcPr>
          <w:p w:rsidR="00000000" w:rsidDel="00000000" w:rsidP="00000000" w:rsidRDefault="00000000" w:rsidRPr="00000000" w14:paraId="00000130">
            <w:pPr>
              <w:spacing w:after="0" w:line="240" w:lineRule="auto"/>
              <w:jc w:val="center"/>
              <w:rPr/>
            </w:pPr>
            <w:r w:rsidDel="00000000" w:rsidR="00000000" w:rsidRPr="00000000">
              <w:rPr>
                <w:rtl w:val="0"/>
              </w:rPr>
              <w:t xml:space="preserve">-</w:t>
            </w:r>
          </w:p>
        </w:tc>
        <w:tc>
          <w:tcPr>
            <w:tcBorders>
              <w:left w:color="ad9d95" w:space="0" w:sz="4" w:val="single"/>
              <w:right w:color="ad9d95" w:space="0" w:sz="4" w:val="single"/>
            </w:tcBorders>
            <w:vAlign w:val="center"/>
          </w:tcPr>
          <w:p w:rsidR="00000000" w:rsidDel="00000000" w:rsidP="00000000" w:rsidRDefault="00000000" w:rsidRPr="00000000" w14:paraId="00000131">
            <w:pPr>
              <w:spacing w:after="0" w:line="240" w:lineRule="auto"/>
              <w:jc w:val="center"/>
              <w:rPr/>
            </w:pPr>
            <w:r w:rsidDel="00000000" w:rsidR="00000000" w:rsidRPr="00000000">
              <w:rPr>
                <w:rtl w:val="0"/>
              </w:rPr>
              <w:t xml:space="preserve">-</w:t>
            </w:r>
          </w:p>
        </w:tc>
      </w:tr>
    </w:tbl>
    <w:p w:rsidR="00000000" w:rsidDel="00000000" w:rsidP="00000000" w:rsidRDefault="00000000" w:rsidRPr="00000000" w14:paraId="00000132">
      <w:pPr>
        <w:pStyle w:val="Heading3"/>
        <w:spacing w:line="240" w:lineRule="auto"/>
        <w:rPr/>
      </w:pPr>
      <w:bookmarkStart w:colFirst="0" w:colLast="0" w:name="_heading=h.xe14qsbni16w" w:id="20"/>
      <w:bookmarkEnd w:id="20"/>
      <w:r w:rsidDel="00000000" w:rsidR="00000000" w:rsidRPr="00000000">
        <w:rPr>
          <w:rtl w:val="0"/>
        </w:rPr>
      </w:r>
    </w:p>
    <w:p w:rsidR="00000000" w:rsidDel="00000000" w:rsidP="00000000" w:rsidRDefault="00000000" w:rsidRPr="00000000" w14:paraId="00000133">
      <w:pPr>
        <w:pStyle w:val="Heading1"/>
        <w:spacing w:line="276" w:lineRule="auto"/>
        <w:rPr/>
      </w:pPr>
      <w:bookmarkStart w:colFirst="0" w:colLast="0" w:name="_heading=h.2upmo33yjrc5" w:id="21"/>
      <w:bookmarkEnd w:id="21"/>
      <w:r w:rsidDel="00000000" w:rsidR="00000000" w:rsidRPr="00000000">
        <w:rPr>
          <w:rtl w:val="0"/>
        </w:rPr>
        <w:t xml:space="preserve">3 Qualità di prodotto</w:t>
      </w:r>
    </w:p>
    <w:p w:rsidR="00000000" w:rsidDel="00000000" w:rsidP="00000000" w:rsidRDefault="00000000" w:rsidRPr="00000000" w14:paraId="00000134">
      <w:pPr>
        <w:rPr/>
      </w:pPr>
      <w:r w:rsidDel="00000000" w:rsidR="00000000" w:rsidRPr="00000000">
        <w:rPr>
          <w:rtl w:val="0"/>
        </w:rPr>
        <w:t xml:space="preserve">Dopo un'attenta analisi per individuare le proprietà utili per la gestione del ciclo di vita del software si è cercato di trovare quali caratteristiche siano necessarie per la realizzazione di un prodotto di qualità.</w:t>
      </w:r>
    </w:p>
    <w:p w:rsidR="00000000" w:rsidDel="00000000" w:rsidP="00000000" w:rsidRDefault="00000000" w:rsidRPr="00000000" w14:paraId="00000135">
      <w:pPr>
        <w:pStyle w:val="Heading2"/>
        <w:rPr/>
      </w:pPr>
      <w:bookmarkStart w:colFirst="0" w:colLast="0" w:name="_heading=h.ctial4w5x1er" w:id="22"/>
      <w:bookmarkEnd w:id="22"/>
      <w:r w:rsidDel="00000000" w:rsidR="00000000" w:rsidRPr="00000000">
        <w:rPr>
          <w:rtl w:val="0"/>
        </w:rPr>
        <w:t xml:space="preserve">3.1 Obiettivi</w:t>
      </w:r>
    </w:p>
    <w:p w:rsidR="00000000" w:rsidDel="00000000" w:rsidP="00000000" w:rsidRDefault="00000000" w:rsidRPr="00000000" w14:paraId="00000136">
      <w:pPr>
        <w:rPr>
          <w:b w:val="1"/>
          <w:sz w:val="26"/>
          <w:szCs w:val="26"/>
        </w:rPr>
      </w:pPr>
      <w:r w:rsidDel="00000000" w:rsidR="00000000" w:rsidRPr="00000000">
        <w:rPr>
          <w:b w:val="1"/>
          <w:sz w:val="26"/>
          <w:szCs w:val="26"/>
          <w:rtl w:val="0"/>
        </w:rPr>
        <w:t xml:space="preserve">Documenti</w:t>
      </w:r>
    </w:p>
    <w:tbl>
      <w:tblPr>
        <w:tblStyle w:val="Table9"/>
        <w:tblW w:w="11232.176511323707"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2745"/>
        <w:gridCol w:w="4680"/>
        <w:gridCol w:w="1545"/>
        <w:gridCol w:w="2262.176511323707"/>
        <w:tblGridChange w:id="0">
          <w:tblGrid>
            <w:gridCol w:w="2745"/>
            <w:gridCol w:w="4680"/>
            <w:gridCol w:w="1545"/>
            <w:gridCol w:w="2262.176511323707"/>
          </w:tblGrid>
        </w:tblGridChange>
      </w:tblGrid>
      <w:tr>
        <w:trPr>
          <w:cantSplit w:val="0"/>
          <w:trHeight w:val="641" w:hRule="atLeast"/>
          <w:tblHeader w:val="0"/>
        </w:trPr>
        <w:tc>
          <w:tcPr>
            <w:tcBorders>
              <w:left w:color="ad9d95" w:space="0" w:sz="4" w:val="single"/>
            </w:tcBorders>
            <w:shd w:fill="ad9d95" w:val="clear"/>
            <w:vAlign w:val="center"/>
          </w:tcPr>
          <w:p w:rsidR="00000000" w:rsidDel="00000000" w:rsidP="00000000" w:rsidRDefault="00000000" w:rsidRPr="00000000" w14:paraId="00000137">
            <w:pPr>
              <w:spacing w:after="0" w:line="240" w:lineRule="auto"/>
              <w:jc w:val="center"/>
              <w:rPr>
                <w:color w:val="ffffff"/>
              </w:rPr>
            </w:pPr>
            <w:r w:rsidDel="00000000" w:rsidR="00000000" w:rsidRPr="00000000">
              <w:rPr>
                <w:i w:val="1"/>
                <w:rtl w:val="0"/>
              </w:rPr>
              <w:t xml:space="preserve">Obiettivo</w:t>
            </w:r>
            <w:r w:rsidDel="00000000" w:rsidR="00000000" w:rsidRPr="00000000">
              <w:rPr>
                <w:rtl w:val="0"/>
              </w:rPr>
            </w:r>
          </w:p>
        </w:tc>
        <w:tc>
          <w:tcPr>
            <w:tcBorders>
              <w:left w:color="ad9d95" w:space="0" w:sz="4" w:val="single"/>
            </w:tcBorders>
            <w:shd w:fill="ad9d95" w:val="clear"/>
            <w:vAlign w:val="center"/>
          </w:tcPr>
          <w:p w:rsidR="00000000" w:rsidDel="00000000" w:rsidP="00000000" w:rsidRDefault="00000000" w:rsidRPr="00000000" w14:paraId="00000138">
            <w:pPr>
              <w:spacing w:after="0" w:line="240" w:lineRule="auto"/>
              <w:jc w:val="center"/>
              <w:rPr>
                <w:color w:val="ffffff"/>
              </w:rPr>
            </w:pPr>
            <w:r w:rsidDel="00000000" w:rsidR="00000000" w:rsidRPr="00000000">
              <w:rPr>
                <w:i w:val="1"/>
                <w:rtl w:val="0"/>
              </w:rPr>
              <w:t xml:space="preserve">Descrizione</w:t>
            </w:r>
            <w:r w:rsidDel="00000000" w:rsidR="00000000" w:rsidRPr="00000000">
              <w:rPr>
                <w:rtl w:val="0"/>
              </w:rPr>
            </w:r>
          </w:p>
        </w:tc>
        <w:tc>
          <w:tcPr>
            <w:tcBorders>
              <w:left w:color="ad9d95" w:space="0" w:sz="4" w:val="single"/>
            </w:tcBorders>
            <w:shd w:fill="ad9d95" w:val="clear"/>
            <w:vAlign w:val="center"/>
          </w:tcPr>
          <w:p w:rsidR="00000000" w:rsidDel="00000000" w:rsidP="00000000" w:rsidRDefault="00000000" w:rsidRPr="00000000" w14:paraId="00000139">
            <w:pPr>
              <w:spacing w:after="0" w:line="240" w:lineRule="auto"/>
              <w:jc w:val="center"/>
              <w:rPr>
                <w:i w:val="1"/>
              </w:rPr>
            </w:pPr>
            <w:r w:rsidDel="00000000" w:rsidR="00000000" w:rsidRPr="00000000">
              <w:rPr>
                <w:i w:val="1"/>
                <w:rtl w:val="0"/>
              </w:rPr>
              <w:t xml:space="preserve">Metrica</w:t>
            </w:r>
          </w:p>
        </w:tc>
      </w:tr>
      <w:tr>
        <w:trPr>
          <w:cantSplit w:val="0"/>
          <w:trHeight w:val="641" w:hRule="atLeast"/>
          <w:tblHeader w:val="0"/>
        </w:trPr>
        <w:tc>
          <w:tcPr>
            <w:vMerge w:val="restart"/>
            <w:tcBorders>
              <w:left w:color="ad9d95" w:space="0" w:sz="4" w:val="single"/>
              <w:right w:color="ad9d95" w:space="0" w:sz="4" w:val="single"/>
            </w:tcBorders>
            <w:vAlign w:val="center"/>
          </w:tcPr>
          <w:p w:rsidR="00000000" w:rsidDel="00000000" w:rsidP="00000000" w:rsidRDefault="00000000" w:rsidRPr="00000000" w14:paraId="0000013A">
            <w:pPr>
              <w:spacing w:after="0" w:line="240" w:lineRule="auto"/>
              <w:jc w:val="center"/>
              <w:rPr/>
            </w:pPr>
            <w:r w:rsidDel="00000000" w:rsidR="00000000" w:rsidRPr="00000000">
              <w:rPr>
                <w:rtl w:val="0"/>
              </w:rPr>
              <w:t xml:space="preserve">Comprensione</w:t>
            </w:r>
            <w:r w:rsidDel="00000000" w:rsidR="00000000" w:rsidRPr="00000000">
              <w:rPr>
                <w:rtl w:val="0"/>
              </w:rPr>
            </w:r>
          </w:p>
        </w:tc>
        <w:tc>
          <w:tcPr>
            <w:vMerge w:val="restart"/>
            <w:tcBorders>
              <w:left w:color="ad9d95" w:space="0" w:sz="4" w:val="single"/>
              <w:right w:color="ad9d95" w:space="0" w:sz="4" w:val="single"/>
            </w:tcBorders>
            <w:vAlign w:val="center"/>
          </w:tcPr>
          <w:p w:rsidR="00000000" w:rsidDel="00000000" w:rsidP="00000000" w:rsidRDefault="00000000" w:rsidRPr="00000000" w14:paraId="0000013B">
            <w:pPr>
              <w:spacing w:after="0" w:line="240" w:lineRule="auto"/>
              <w:jc w:val="center"/>
              <w:rPr/>
            </w:pPr>
            <w:r w:rsidDel="00000000" w:rsidR="00000000" w:rsidRPr="00000000">
              <w:rPr>
                <w:rtl w:val="0"/>
              </w:rPr>
              <w:t xml:space="preserve">Tutta la documentazione che viene fornita risulta fondamentale per il nostro prodotto e dovrà essere realizzata con un linguaggio molto chiaro e comprensibile a chiunque</w:t>
            </w:r>
            <w:r w:rsidDel="00000000" w:rsidR="00000000" w:rsidRPr="00000000">
              <w:rPr>
                <w:rtl w:val="0"/>
              </w:rPr>
            </w:r>
          </w:p>
        </w:tc>
        <w:tc>
          <w:tcPr>
            <w:vMerge w:val="restart"/>
            <w:tcBorders>
              <w:left w:color="ad9d95" w:space="0" w:sz="4" w:val="single"/>
              <w:right w:color="ad9d95" w:space="0" w:sz="4" w:val="single"/>
            </w:tcBorders>
            <w:vAlign w:val="center"/>
          </w:tcPr>
          <w:p w:rsidR="00000000" w:rsidDel="00000000" w:rsidP="00000000" w:rsidRDefault="00000000" w:rsidRPr="00000000" w14:paraId="0000013C">
            <w:pPr>
              <w:spacing w:after="0" w:line="240" w:lineRule="auto"/>
              <w:jc w:val="center"/>
              <w:rPr/>
            </w:pPr>
            <w:r w:rsidDel="00000000" w:rsidR="00000000" w:rsidRPr="00000000">
              <w:rPr>
                <w:rtl w:val="0"/>
              </w:rPr>
              <w:t xml:space="preserve">MPD1</w:t>
            </w:r>
          </w:p>
          <w:p w:rsidR="00000000" w:rsidDel="00000000" w:rsidP="00000000" w:rsidRDefault="00000000" w:rsidRPr="00000000" w14:paraId="0000013D">
            <w:pPr>
              <w:spacing w:after="0" w:line="240" w:lineRule="auto"/>
              <w:jc w:val="center"/>
              <w:rPr/>
            </w:pPr>
            <w:r w:rsidDel="00000000" w:rsidR="00000000" w:rsidRPr="00000000">
              <w:rPr>
                <w:rtl w:val="0"/>
              </w:rPr>
              <w:t xml:space="preserve">MPD2 </w:t>
            </w:r>
          </w:p>
        </w:tc>
      </w:tr>
      <w:tr>
        <w:trPr>
          <w:cantSplit w:val="0"/>
          <w:trHeight w:val="641" w:hRule="atLeast"/>
          <w:tblHeader w:val="0"/>
        </w:trPr>
        <w:tc>
          <w:tcPr>
            <w:vMerge w:val="continue"/>
            <w:tcBorders>
              <w:left w:color="ad9d95" w:space="0" w:sz="4" w:val="single"/>
              <w:right w:color="ad9d95" w:space="0" w:sz="4" w:val="single"/>
            </w:tcBorders>
            <w:vAlign w:val="center"/>
          </w:tcPr>
          <w:p w:rsidR="00000000" w:rsidDel="00000000" w:rsidP="00000000" w:rsidRDefault="00000000" w:rsidRPr="00000000" w14:paraId="0000013E">
            <w:pPr>
              <w:spacing w:after="0" w:before="0" w:line="240" w:lineRule="auto"/>
              <w:ind w:left="0" w:firstLine="0"/>
              <w:jc w:val="center"/>
              <w:rPr/>
            </w:pPr>
            <w:r w:rsidDel="00000000" w:rsidR="00000000" w:rsidRPr="00000000">
              <w:rPr>
                <w:rtl w:val="0"/>
              </w:rPr>
            </w:r>
          </w:p>
        </w:tc>
        <w:tc>
          <w:tcPr>
            <w:vMerge w:val="continue"/>
            <w:tcBorders>
              <w:left w:color="ad9d95" w:space="0" w:sz="4" w:val="single"/>
              <w:right w:color="ad9d95" w:space="0" w:sz="4" w:val="single"/>
            </w:tcBorders>
            <w:vAlign w:val="center"/>
          </w:tcPr>
          <w:p w:rsidR="00000000" w:rsidDel="00000000" w:rsidP="00000000" w:rsidRDefault="00000000" w:rsidRPr="00000000" w14:paraId="0000013F">
            <w:pPr>
              <w:spacing w:after="0" w:before="0" w:line="240" w:lineRule="auto"/>
              <w:ind w:left="0" w:firstLine="0"/>
              <w:jc w:val="center"/>
              <w:rPr/>
            </w:pPr>
            <w:r w:rsidDel="00000000" w:rsidR="00000000" w:rsidRPr="00000000">
              <w:rPr>
                <w:rtl w:val="0"/>
              </w:rPr>
            </w:r>
          </w:p>
        </w:tc>
        <w:tc>
          <w:tcPr>
            <w:vMerge w:val="continue"/>
            <w:tcBorders>
              <w:left w:color="ad9d95" w:space="0" w:sz="4" w:val="single"/>
              <w:right w:color="ad9d95" w:space="0" w:sz="4" w:val="single"/>
            </w:tcBorders>
            <w:vAlign w:val="center"/>
          </w:tcPr>
          <w:p w:rsidR="00000000" w:rsidDel="00000000" w:rsidP="00000000" w:rsidRDefault="00000000" w:rsidRPr="00000000" w14:paraId="00000140">
            <w:pPr>
              <w:spacing w:after="0" w:before="0" w:line="240" w:lineRule="auto"/>
              <w:ind w:left="0" w:firstLine="0"/>
              <w:jc w:val="center"/>
              <w:rPr/>
            </w:pPr>
            <w:r w:rsidDel="00000000" w:rsidR="00000000" w:rsidRPr="00000000">
              <w:rPr>
                <w:rtl w:val="0"/>
              </w:rPr>
            </w:r>
          </w:p>
        </w:tc>
      </w:tr>
    </w:tbl>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b w:val="1"/>
          <w:sz w:val="26"/>
          <w:szCs w:val="26"/>
        </w:rPr>
      </w:pPr>
      <w:r w:rsidDel="00000000" w:rsidR="00000000" w:rsidRPr="00000000">
        <w:rPr>
          <w:b w:val="1"/>
          <w:sz w:val="26"/>
          <w:szCs w:val="26"/>
          <w:rtl w:val="0"/>
        </w:rPr>
        <w:t xml:space="preserve">Software</w:t>
      </w:r>
    </w:p>
    <w:tbl>
      <w:tblPr>
        <w:tblStyle w:val="Table10"/>
        <w:tblW w:w="111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2565"/>
        <w:gridCol w:w="4890"/>
        <w:gridCol w:w="1530"/>
        <w:gridCol w:w="2120"/>
        <w:tblGridChange w:id="0">
          <w:tblGrid>
            <w:gridCol w:w="2565"/>
            <w:gridCol w:w="4890"/>
            <w:gridCol w:w="1530"/>
            <w:gridCol w:w="2120"/>
          </w:tblGrid>
        </w:tblGridChange>
      </w:tblGrid>
      <w:tr>
        <w:trPr>
          <w:cantSplit w:val="0"/>
          <w:trHeight w:val="641" w:hRule="atLeast"/>
          <w:tblHeader w:val="0"/>
        </w:trPr>
        <w:tc>
          <w:tcPr>
            <w:tcBorders>
              <w:left w:color="ad9d95" w:space="0" w:sz="4" w:val="single"/>
            </w:tcBorders>
            <w:shd w:fill="ad9d95" w:val="clear"/>
            <w:vAlign w:val="center"/>
          </w:tcPr>
          <w:p w:rsidR="00000000" w:rsidDel="00000000" w:rsidP="00000000" w:rsidRDefault="00000000" w:rsidRPr="00000000" w14:paraId="00000144">
            <w:pPr>
              <w:spacing w:after="0" w:line="240" w:lineRule="auto"/>
              <w:jc w:val="center"/>
              <w:rPr>
                <w:color w:val="ffffff"/>
              </w:rPr>
            </w:pPr>
            <w:r w:rsidDel="00000000" w:rsidR="00000000" w:rsidRPr="00000000">
              <w:rPr>
                <w:i w:val="1"/>
                <w:rtl w:val="0"/>
              </w:rPr>
              <w:t xml:space="preserve">Obiettivo</w:t>
            </w:r>
            <w:r w:rsidDel="00000000" w:rsidR="00000000" w:rsidRPr="00000000">
              <w:rPr>
                <w:rtl w:val="0"/>
              </w:rPr>
            </w:r>
          </w:p>
        </w:tc>
        <w:tc>
          <w:tcPr>
            <w:tcBorders>
              <w:left w:color="ad9d95" w:space="0" w:sz="4" w:val="single"/>
            </w:tcBorders>
            <w:shd w:fill="ad9d95" w:val="clear"/>
            <w:vAlign w:val="center"/>
          </w:tcPr>
          <w:p w:rsidR="00000000" w:rsidDel="00000000" w:rsidP="00000000" w:rsidRDefault="00000000" w:rsidRPr="00000000" w14:paraId="00000145">
            <w:pPr>
              <w:spacing w:after="0" w:line="240" w:lineRule="auto"/>
              <w:jc w:val="center"/>
              <w:rPr>
                <w:color w:val="ffffff"/>
              </w:rPr>
            </w:pPr>
            <w:r w:rsidDel="00000000" w:rsidR="00000000" w:rsidRPr="00000000">
              <w:rPr>
                <w:i w:val="1"/>
                <w:rtl w:val="0"/>
              </w:rPr>
              <w:t xml:space="preserve">Descrizione</w:t>
            </w:r>
            <w:r w:rsidDel="00000000" w:rsidR="00000000" w:rsidRPr="00000000">
              <w:rPr>
                <w:rtl w:val="0"/>
              </w:rPr>
            </w:r>
          </w:p>
        </w:tc>
        <w:tc>
          <w:tcPr>
            <w:tcBorders>
              <w:left w:color="ad9d95" w:space="0" w:sz="4" w:val="single"/>
            </w:tcBorders>
            <w:shd w:fill="ad9d95" w:val="clear"/>
            <w:vAlign w:val="center"/>
          </w:tcPr>
          <w:p w:rsidR="00000000" w:rsidDel="00000000" w:rsidP="00000000" w:rsidRDefault="00000000" w:rsidRPr="00000000" w14:paraId="00000146">
            <w:pPr>
              <w:spacing w:after="0" w:line="240" w:lineRule="auto"/>
              <w:jc w:val="center"/>
              <w:rPr>
                <w:i w:val="1"/>
              </w:rPr>
            </w:pPr>
            <w:r w:rsidDel="00000000" w:rsidR="00000000" w:rsidRPr="00000000">
              <w:rPr>
                <w:i w:val="1"/>
                <w:rtl w:val="0"/>
              </w:rPr>
              <w:t xml:space="preserve">Metrica</w:t>
            </w:r>
          </w:p>
        </w:tc>
      </w:tr>
      <w:tr>
        <w:trPr>
          <w:cantSplit w:val="0"/>
          <w:trHeight w:val="641" w:hRule="atLeast"/>
          <w:tblHeader w:val="0"/>
        </w:trPr>
        <w:tc>
          <w:tcPr>
            <w:vMerge w:val="restart"/>
            <w:tcBorders>
              <w:left w:color="ad9d95" w:space="0" w:sz="4" w:val="single"/>
              <w:right w:color="ad9d95" w:space="0" w:sz="4" w:val="single"/>
            </w:tcBorders>
            <w:vAlign w:val="center"/>
          </w:tcPr>
          <w:p w:rsidR="00000000" w:rsidDel="00000000" w:rsidP="00000000" w:rsidRDefault="00000000" w:rsidRPr="00000000" w14:paraId="00000147">
            <w:pPr>
              <w:spacing w:after="0" w:line="240" w:lineRule="auto"/>
              <w:jc w:val="center"/>
              <w:rPr/>
            </w:pPr>
            <w:r w:rsidDel="00000000" w:rsidR="00000000" w:rsidRPr="00000000">
              <w:rPr>
                <w:rtl w:val="0"/>
              </w:rPr>
              <w:t xml:space="preserve">Funzionalità</w:t>
            </w:r>
            <w:r w:rsidDel="00000000" w:rsidR="00000000" w:rsidRPr="00000000">
              <w:rPr>
                <w:rtl w:val="0"/>
              </w:rPr>
            </w:r>
          </w:p>
        </w:tc>
        <w:tc>
          <w:tcPr>
            <w:vMerge w:val="restart"/>
            <w:tcBorders>
              <w:left w:color="ad9d95" w:space="0" w:sz="4" w:val="single"/>
              <w:right w:color="ad9d95" w:space="0" w:sz="4" w:val="single"/>
            </w:tcBorders>
            <w:vAlign w:val="center"/>
          </w:tcPr>
          <w:p w:rsidR="00000000" w:rsidDel="00000000" w:rsidP="00000000" w:rsidRDefault="00000000" w:rsidRPr="00000000" w14:paraId="00000148">
            <w:pPr>
              <w:spacing w:after="0" w:line="240" w:lineRule="auto"/>
              <w:jc w:val="center"/>
              <w:rPr/>
            </w:pPr>
            <w:r w:rsidDel="00000000" w:rsidR="00000000" w:rsidRPr="00000000">
              <w:rPr>
                <w:rtl w:val="0"/>
              </w:rPr>
              <w:t xml:space="preserve">la capacità di un prodotto software di fornire funzioni che soddisfano esigenze stabilite, necessarie per operare sotto condizioni specifiche</w:t>
            </w:r>
            <w:r w:rsidDel="00000000" w:rsidR="00000000" w:rsidRPr="00000000">
              <w:rPr>
                <w:rtl w:val="0"/>
              </w:rPr>
            </w:r>
          </w:p>
        </w:tc>
        <w:tc>
          <w:tcPr>
            <w:vMerge w:val="restart"/>
            <w:tcBorders>
              <w:left w:color="ad9d95" w:space="0" w:sz="4" w:val="single"/>
              <w:right w:color="ad9d95" w:space="0" w:sz="4" w:val="single"/>
            </w:tcBorders>
            <w:vAlign w:val="center"/>
          </w:tcPr>
          <w:p w:rsidR="00000000" w:rsidDel="00000000" w:rsidP="00000000" w:rsidRDefault="00000000" w:rsidRPr="00000000" w14:paraId="00000149">
            <w:pPr>
              <w:spacing w:after="0" w:line="240" w:lineRule="auto"/>
              <w:jc w:val="center"/>
              <w:rPr/>
            </w:pPr>
            <w:r w:rsidDel="00000000" w:rsidR="00000000" w:rsidRPr="00000000">
              <w:rPr>
                <w:rtl w:val="0"/>
              </w:rPr>
              <w:t xml:space="preserve">MPD3</w:t>
            </w:r>
          </w:p>
        </w:tc>
      </w:tr>
      <w:tr>
        <w:trPr>
          <w:cantSplit w:val="0"/>
          <w:trHeight w:val="135" w:hRule="atLeast"/>
          <w:tblHeader w:val="0"/>
        </w:trPr>
        <w:tc>
          <w:tcPr>
            <w:vMerge w:val="continue"/>
            <w:tcBorders>
              <w:left w:color="ad9d95" w:space="0" w:sz="4" w:val="single"/>
              <w:right w:color="ad9d95" w:space="0" w:sz="4" w:val="single"/>
            </w:tcBorders>
            <w:vAlign w:val="center"/>
          </w:tcPr>
          <w:p w:rsidR="00000000" w:rsidDel="00000000" w:rsidP="00000000" w:rsidRDefault="00000000" w:rsidRPr="00000000" w14:paraId="0000014A">
            <w:pPr>
              <w:spacing w:after="0" w:line="240" w:lineRule="auto"/>
              <w:jc w:val="center"/>
              <w:rPr/>
            </w:pPr>
            <w:r w:rsidDel="00000000" w:rsidR="00000000" w:rsidRPr="00000000">
              <w:rPr>
                <w:rtl w:val="0"/>
              </w:rPr>
            </w:r>
          </w:p>
        </w:tc>
        <w:tc>
          <w:tcPr>
            <w:vMerge w:val="continue"/>
            <w:tcBorders>
              <w:left w:color="ad9d95" w:space="0" w:sz="4" w:val="single"/>
              <w:right w:color="ad9d95" w:space="0" w:sz="4" w:val="single"/>
            </w:tcBorders>
            <w:vAlign w:val="center"/>
          </w:tcPr>
          <w:p w:rsidR="00000000" w:rsidDel="00000000" w:rsidP="00000000" w:rsidRDefault="00000000" w:rsidRPr="00000000" w14:paraId="0000014B">
            <w:pPr>
              <w:spacing w:after="0" w:line="240" w:lineRule="auto"/>
              <w:jc w:val="center"/>
              <w:rPr/>
            </w:pPr>
            <w:r w:rsidDel="00000000" w:rsidR="00000000" w:rsidRPr="00000000">
              <w:rPr>
                <w:rtl w:val="0"/>
              </w:rPr>
            </w:r>
          </w:p>
        </w:tc>
        <w:tc>
          <w:tcPr>
            <w:vMerge w:val="continue"/>
            <w:tcBorders>
              <w:left w:color="ad9d95" w:space="0" w:sz="4" w:val="single"/>
              <w:right w:color="ad9d95" w:space="0" w:sz="4" w:val="single"/>
            </w:tcBorders>
            <w:vAlign w:val="center"/>
          </w:tcPr>
          <w:p w:rsidR="00000000" w:rsidDel="00000000" w:rsidP="00000000" w:rsidRDefault="00000000" w:rsidRPr="00000000" w14:paraId="0000014C">
            <w:pPr>
              <w:spacing w:after="0" w:line="240" w:lineRule="auto"/>
              <w:jc w:val="center"/>
              <w:rPr/>
            </w:pPr>
            <w:r w:rsidDel="00000000" w:rsidR="00000000" w:rsidRPr="00000000">
              <w:rPr>
                <w:rtl w:val="0"/>
              </w:rPr>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14D">
            <w:pPr>
              <w:spacing w:after="0" w:line="240" w:lineRule="auto"/>
              <w:jc w:val="center"/>
              <w:rPr/>
            </w:pPr>
            <w:r w:rsidDel="00000000" w:rsidR="00000000" w:rsidRPr="00000000">
              <w:rPr>
                <w:rtl w:val="0"/>
              </w:rPr>
              <w:t xml:space="preserve">Efficienza</w:t>
            </w:r>
          </w:p>
        </w:tc>
        <w:tc>
          <w:tcPr>
            <w:tcBorders>
              <w:left w:color="ad9d95" w:space="0" w:sz="4" w:val="single"/>
              <w:right w:color="ad9d95" w:space="0" w:sz="4" w:val="single"/>
            </w:tcBorders>
            <w:vAlign w:val="center"/>
          </w:tcPr>
          <w:p w:rsidR="00000000" w:rsidDel="00000000" w:rsidP="00000000" w:rsidRDefault="00000000" w:rsidRPr="00000000" w14:paraId="0000014E">
            <w:pPr>
              <w:spacing w:after="0" w:line="240" w:lineRule="auto"/>
              <w:jc w:val="center"/>
              <w:rPr/>
            </w:pPr>
            <w:r w:rsidDel="00000000" w:rsidR="00000000" w:rsidRPr="00000000">
              <w:rPr>
                <w:rtl w:val="0"/>
              </w:rPr>
              <w:t xml:space="preserve">la capacità di fornire appropriate prestazioni relativamente alla quantità di risorse usate</w:t>
            </w:r>
          </w:p>
        </w:tc>
        <w:tc>
          <w:tcPr>
            <w:tcBorders>
              <w:left w:color="ad9d95" w:space="0" w:sz="4" w:val="single"/>
              <w:right w:color="ad9d95" w:space="0" w:sz="4" w:val="single"/>
            </w:tcBorders>
            <w:vAlign w:val="center"/>
          </w:tcPr>
          <w:p w:rsidR="00000000" w:rsidDel="00000000" w:rsidP="00000000" w:rsidRDefault="00000000" w:rsidRPr="00000000" w14:paraId="0000014F">
            <w:pPr>
              <w:spacing w:after="0" w:line="240" w:lineRule="auto"/>
              <w:jc w:val="left"/>
              <w:rPr/>
            </w:pPr>
            <w:r w:rsidDel="00000000" w:rsidR="00000000" w:rsidRPr="00000000">
              <w:rPr>
                <w:rtl w:val="0"/>
              </w:rPr>
              <w:t xml:space="preserve">       MPD4</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150">
            <w:pPr>
              <w:spacing w:after="0" w:line="240" w:lineRule="auto"/>
              <w:jc w:val="center"/>
              <w:rPr/>
            </w:pPr>
            <w:r w:rsidDel="00000000" w:rsidR="00000000" w:rsidRPr="00000000">
              <w:rPr>
                <w:rtl w:val="0"/>
              </w:rPr>
              <w:t xml:space="preserve">Usabilità</w:t>
            </w:r>
          </w:p>
        </w:tc>
        <w:tc>
          <w:tcPr>
            <w:tcBorders>
              <w:left w:color="ad9d95" w:space="0" w:sz="4" w:val="single"/>
              <w:right w:color="ad9d95" w:space="0" w:sz="4" w:val="single"/>
            </w:tcBorders>
            <w:vAlign w:val="center"/>
          </w:tcPr>
          <w:p w:rsidR="00000000" w:rsidDel="00000000" w:rsidP="00000000" w:rsidRDefault="00000000" w:rsidRPr="00000000" w14:paraId="00000151">
            <w:pPr>
              <w:spacing w:after="0" w:line="240" w:lineRule="auto"/>
              <w:jc w:val="center"/>
              <w:rPr/>
            </w:pPr>
            <w:r w:rsidDel="00000000" w:rsidR="00000000" w:rsidRPr="00000000">
              <w:rPr>
                <w:rFonts w:ascii="Arial" w:cs="Arial" w:eastAsia="Arial" w:hAnsi="Arial"/>
                <w:color w:val="202122"/>
                <w:sz w:val="21"/>
                <w:szCs w:val="21"/>
                <w:highlight w:val="white"/>
                <w:rtl w:val="0"/>
              </w:rPr>
              <w:t xml:space="preserve">la capacità del prodotto software di essere capito, appreso, usato e ben accetto dall'utente, quando usato sotto condizioni specificate</w:t>
            </w:r>
            <w:r w:rsidDel="00000000" w:rsidR="00000000" w:rsidRPr="00000000">
              <w:rPr>
                <w:rtl w:val="0"/>
              </w:rPr>
            </w:r>
          </w:p>
        </w:tc>
        <w:tc>
          <w:tcPr>
            <w:tcBorders>
              <w:left w:color="ad9d95" w:space="0" w:sz="4" w:val="single"/>
              <w:right w:color="ad9d95" w:space="0" w:sz="4" w:val="single"/>
            </w:tcBorders>
            <w:vAlign w:val="center"/>
          </w:tcPr>
          <w:p w:rsidR="00000000" w:rsidDel="00000000" w:rsidP="00000000" w:rsidRDefault="00000000" w:rsidRPr="00000000" w14:paraId="00000152">
            <w:pPr>
              <w:spacing w:after="0" w:line="240" w:lineRule="auto"/>
              <w:jc w:val="center"/>
              <w:rPr/>
            </w:pPr>
            <w:r w:rsidDel="00000000" w:rsidR="00000000" w:rsidRPr="00000000">
              <w:rPr>
                <w:rtl w:val="0"/>
              </w:rPr>
              <w:t xml:space="preserve"> MPD5</w:t>
            </w:r>
          </w:p>
          <w:p w:rsidR="00000000" w:rsidDel="00000000" w:rsidP="00000000" w:rsidRDefault="00000000" w:rsidRPr="00000000" w14:paraId="00000153">
            <w:pPr>
              <w:spacing w:after="0" w:line="240" w:lineRule="auto"/>
              <w:jc w:val="center"/>
              <w:rPr/>
            </w:pPr>
            <w:r w:rsidDel="00000000" w:rsidR="00000000" w:rsidRPr="00000000">
              <w:rPr>
                <w:rtl w:val="0"/>
              </w:rPr>
              <w:t xml:space="preserve"> MPD6</w:t>
            </w:r>
          </w:p>
          <w:p w:rsidR="00000000" w:rsidDel="00000000" w:rsidP="00000000" w:rsidRDefault="00000000" w:rsidRPr="00000000" w14:paraId="00000154">
            <w:pPr>
              <w:spacing w:after="0" w:line="240" w:lineRule="auto"/>
              <w:jc w:val="center"/>
              <w:rPr/>
            </w:pPr>
            <w:r w:rsidDel="00000000" w:rsidR="00000000" w:rsidRPr="00000000">
              <w:rPr>
                <w:rtl w:val="0"/>
              </w:rPr>
              <w:t xml:space="preserve"> MPD7</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155">
            <w:pPr>
              <w:spacing w:after="0" w:line="240" w:lineRule="auto"/>
              <w:jc w:val="center"/>
              <w:rPr/>
            </w:pPr>
            <w:r w:rsidDel="00000000" w:rsidR="00000000" w:rsidRPr="00000000">
              <w:rPr>
                <w:rtl w:val="0"/>
              </w:rPr>
              <w:t xml:space="preserve">Affidabilità</w:t>
            </w:r>
          </w:p>
        </w:tc>
        <w:tc>
          <w:tcPr>
            <w:tcBorders>
              <w:left w:color="ad9d95" w:space="0" w:sz="4" w:val="single"/>
              <w:right w:color="ad9d95" w:space="0" w:sz="4" w:val="single"/>
            </w:tcBorders>
            <w:vAlign w:val="center"/>
          </w:tcPr>
          <w:p w:rsidR="00000000" w:rsidDel="00000000" w:rsidP="00000000" w:rsidRDefault="00000000" w:rsidRPr="00000000" w14:paraId="00000156">
            <w:pPr>
              <w:spacing w:after="0" w:line="240" w:lineRule="auto"/>
              <w:jc w:val="center"/>
              <w:rPr/>
            </w:pPr>
            <w:r w:rsidDel="00000000" w:rsidR="00000000" w:rsidRPr="00000000">
              <w:rPr>
                <w:rtl w:val="0"/>
              </w:rPr>
              <w:t xml:space="preserve">la capacità del prodotto software di mantenere uno specificato livello di prestazioni quando usato in date condizioni per un dato periodo</w:t>
            </w:r>
          </w:p>
        </w:tc>
        <w:tc>
          <w:tcPr>
            <w:tcBorders>
              <w:left w:color="ad9d95" w:space="0" w:sz="4" w:val="single"/>
              <w:right w:color="ad9d95" w:space="0" w:sz="4" w:val="single"/>
            </w:tcBorders>
            <w:vAlign w:val="center"/>
          </w:tcPr>
          <w:p w:rsidR="00000000" w:rsidDel="00000000" w:rsidP="00000000" w:rsidRDefault="00000000" w:rsidRPr="00000000" w14:paraId="00000157">
            <w:pPr>
              <w:spacing w:after="0" w:line="240" w:lineRule="auto"/>
              <w:jc w:val="center"/>
              <w:rPr/>
            </w:pPr>
            <w:r w:rsidDel="00000000" w:rsidR="00000000" w:rsidRPr="00000000">
              <w:rPr>
                <w:rtl w:val="0"/>
              </w:rPr>
              <w:t xml:space="preserve">MPD8</w:t>
            </w:r>
          </w:p>
          <w:p w:rsidR="00000000" w:rsidDel="00000000" w:rsidP="00000000" w:rsidRDefault="00000000" w:rsidRPr="00000000" w14:paraId="00000158">
            <w:pPr>
              <w:spacing w:after="0" w:line="240" w:lineRule="auto"/>
              <w:jc w:val="center"/>
              <w:rPr/>
            </w:pPr>
            <w:r w:rsidDel="00000000" w:rsidR="00000000" w:rsidRPr="00000000">
              <w:rPr>
                <w:rtl w:val="0"/>
              </w:rPr>
              <w:t xml:space="preserve">MPD9</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159">
            <w:pPr>
              <w:spacing w:after="0" w:line="240" w:lineRule="auto"/>
              <w:jc w:val="center"/>
              <w:rPr/>
            </w:pPr>
            <w:r w:rsidDel="00000000" w:rsidR="00000000" w:rsidRPr="00000000">
              <w:rPr>
                <w:rtl w:val="0"/>
              </w:rPr>
              <w:t xml:space="preserve">Manutenibilità</w:t>
            </w:r>
          </w:p>
        </w:tc>
        <w:tc>
          <w:tcPr>
            <w:tcBorders>
              <w:left w:color="ad9d95" w:space="0" w:sz="4" w:val="single"/>
              <w:right w:color="ad9d95" w:space="0" w:sz="4" w:val="single"/>
            </w:tcBorders>
            <w:vAlign w:val="center"/>
          </w:tcPr>
          <w:p w:rsidR="00000000" w:rsidDel="00000000" w:rsidP="00000000" w:rsidRDefault="00000000" w:rsidRPr="00000000" w14:paraId="0000015A">
            <w:pPr>
              <w:spacing w:after="0" w:line="240" w:lineRule="auto"/>
              <w:jc w:val="center"/>
              <w:rPr/>
            </w:pPr>
            <w:r w:rsidDel="00000000" w:rsidR="00000000" w:rsidRPr="00000000">
              <w:rPr>
                <w:rFonts w:ascii="Arial" w:cs="Arial" w:eastAsia="Arial" w:hAnsi="Arial"/>
                <w:color w:val="202122"/>
                <w:sz w:val="21"/>
                <w:szCs w:val="21"/>
                <w:highlight w:val="white"/>
                <w:rtl w:val="0"/>
              </w:rPr>
              <w:t xml:space="preserve"> la capacità del software di essere modificato, includendo correzioni, miglioramenti o adattamenti</w:t>
            </w:r>
            <w:r w:rsidDel="00000000" w:rsidR="00000000" w:rsidRPr="00000000">
              <w:rPr>
                <w:rtl w:val="0"/>
              </w:rPr>
            </w:r>
          </w:p>
        </w:tc>
        <w:tc>
          <w:tcPr>
            <w:tcBorders>
              <w:left w:color="ad9d95" w:space="0" w:sz="4" w:val="single"/>
              <w:right w:color="ad9d95" w:space="0" w:sz="4" w:val="single"/>
            </w:tcBorders>
            <w:vAlign w:val="center"/>
          </w:tcPr>
          <w:p w:rsidR="00000000" w:rsidDel="00000000" w:rsidP="00000000" w:rsidRDefault="00000000" w:rsidRPr="00000000" w14:paraId="0000015B">
            <w:pPr>
              <w:spacing w:after="0" w:line="240" w:lineRule="auto"/>
              <w:jc w:val="center"/>
              <w:rPr/>
            </w:pPr>
            <w:r w:rsidDel="00000000" w:rsidR="00000000" w:rsidRPr="00000000">
              <w:rPr>
                <w:rtl w:val="0"/>
              </w:rPr>
              <w:t xml:space="preserve">MPD10</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15C">
            <w:pPr>
              <w:spacing w:after="0" w:line="240" w:lineRule="auto"/>
              <w:jc w:val="center"/>
              <w:rPr/>
            </w:pPr>
            <w:r w:rsidDel="00000000" w:rsidR="00000000" w:rsidRPr="00000000">
              <w:rPr>
                <w:rtl w:val="0"/>
              </w:rPr>
              <w:t xml:space="preserve">Portabilità</w:t>
            </w:r>
          </w:p>
        </w:tc>
        <w:tc>
          <w:tcPr>
            <w:tcBorders>
              <w:left w:color="ad9d95" w:space="0" w:sz="4" w:val="single"/>
              <w:right w:color="ad9d95" w:space="0" w:sz="4" w:val="single"/>
            </w:tcBorders>
            <w:vAlign w:val="center"/>
          </w:tcPr>
          <w:p w:rsidR="00000000" w:rsidDel="00000000" w:rsidP="00000000" w:rsidRDefault="00000000" w:rsidRPr="00000000" w14:paraId="0000015D">
            <w:pPr>
              <w:spacing w:after="0" w:line="240" w:lineRule="auto"/>
              <w:jc w:val="center"/>
              <w:rPr/>
            </w:pPr>
            <w:r w:rsidDel="00000000" w:rsidR="00000000" w:rsidRPr="00000000">
              <w:rPr>
                <w:rtl w:val="0"/>
              </w:rPr>
              <w:t xml:space="preserve">la capacità del software di essere trasportato da un ambiente di lavoro ad un altro</w:t>
            </w:r>
          </w:p>
        </w:tc>
        <w:tc>
          <w:tcPr>
            <w:tcBorders>
              <w:left w:color="ad9d95" w:space="0" w:sz="4" w:val="single"/>
              <w:right w:color="ad9d95" w:space="0" w:sz="4" w:val="single"/>
            </w:tcBorders>
            <w:vAlign w:val="center"/>
          </w:tcPr>
          <w:p w:rsidR="00000000" w:rsidDel="00000000" w:rsidP="00000000" w:rsidRDefault="00000000" w:rsidRPr="00000000" w14:paraId="0000015E">
            <w:pPr>
              <w:spacing w:after="0" w:line="240" w:lineRule="auto"/>
              <w:jc w:val="center"/>
              <w:rPr/>
            </w:pPr>
            <w:r w:rsidDel="00000000" w:rsidR="00000000" w:rsidRPr="00000000">
              <w:rPr>
                <w:rtl w:val="0"/>
              </w:rPr>
              <w:t xml:space="preserve">MPD8 MPD11 MPD12</w:t>
            </w:r>
          </w:p>
        </w:tc>
      </w:tr>
    </w:tbl>
    <w:p w:rsidR="00000000" w:rsidDel="00000000" w:rsidP="00000000" w:rsidRDefault="00000000" w:rsidRPr="00000000" w14:paraId="0000015F">
      <w:pPr>
        <w:rPr>
          <w:sz w:val="26"/>
          <w:szCs w:val="26"/>
        </w:rPr>
      </w:pPr>
      <w:r w:rsidDel="00000000" w:rsidR="00000000" w:rsidRPr="00000000">
        <w:rPr>
          <w:rtl w:val="0"/>
        </w:rPr>
      </w:r>
    </w:p>
    <w:p w:rsidR="00000000" w:rsidDel="00000000" w:rsidP="00000000" w:rsidRDefault="00000000" w:rsidRPr="00000000" w14:paraId="00000160">
      <w:pPr>
        <w:pStyle w:val="Heading3"/>
        <w:rPr/>
      </w:pPr>
      <w:bookmarkStart w:colFirst="0" w:colLast="0" w:name="_heading=h.1jidhcapiogz" w:id="23"/>
      <w:bookmarkEnd w:id="23"/>
      <w:r w:rsidDel="00000000" w:rsidR="00000000" w:rsidRPr="00000000">
        <w:rPr>
          <w:rtl w:val="0"/>
        </w:rPr>
        <w:t xml:space="preserve">3.1.1 Metriche </w:t>
      </w:r>
    </w:p>
    <w:p w:rsidR="00000000" w:rsidDel="00000000" w:rsidP="00000000" w:rsidRDefault="00000000" w:rsidRPr="00000000" w14:paraId="00000161">
      <w:pPr>
        <w:rPr>
          <w:sz w:val="26"/>
          <w:szCs w:val="26"/>
        </w:rPr>
      </w:pPr>
      <w:r w:rsidDel="00000000" w:rsidR="00000000" w:rsidRPr="00000000">
        <w:rPr>
          <w:b w:val="1"/>
          <w:sz w:val="26"/>
          <w:szCs w:val="26"/>
          <w:rtl w:val="0"/>
        </w:rPr>
        <w:t xml:space="preserve">Documenti</w:t>
      </w:r>
      <w:r w:rsidDel="00000000" w:rsidR="00000000" w:rsidRPr="00000000">
        <w:rPr>
          <w:rtl w:val="0"/>
        </w:rPr>
      </w:r>
    </w:p>
    <w:p w:rsidR="00000000" w:rsidDel="00000000" w:rsidP="00000000" w:rsidRDefault="00000000" w:rsidRPr="00000000" w14:paraId="00000162">
      <w:pPr>
        <w:rPr>
          <w:b w:val="1"/>
          <w:sz w:val="26"/>
          <w:szCs w:val="26"/>
        </w:rPr>
      </w:pPr>
      <w:r w:rsidDel="00000000" w:rsidR="00000000" w:rsidRPr="00000000">
        <w:rPr>
          <w:rtl w:val="0"/>
        </w:rPr>
      </w:r>
    </w:p>
    <w:tbl>
      <w:tblPr>
        <w:tblStyle w:val="Table11"/>
        <w:tblW w:w="11160.61669098898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2358.7946822329495"/>
        <w:gridCol w:w="3270"/>
        <w:gridCol w:w="2085"/>
        <w:gridCol w:w="1326.822008756034"/>
        <w:gridCol w:w="2120"/>
        <w:tblGridChange w:id="0">
          <w:tblGrid>
            <w:gridCol w:w="2358.7946822329495"/>
            <w:gridCol w:w="3270"/>
            <w:gridCol w:w="2085"/>
            <w:gridCol w:w="1326.822008756034"/>
            <w:gridCol w:w="2120"/>
          </w:tblGrid>
        </w:tblGridChange>
      </w:tblGrid>
      <w:tr>
        <w:trPr>
          <w:cantSplit w:val="0"/>
          <w:trHeight w:val="641" w:hRule="atLeast"/>
          <w:tblHeader w:val="0"/>
        </w:trPr>
        <w:tc>
          <w:tcPr>
            <w:shd w:fill="ad9d95" w:val="clear"/>
            <w:vAlign w:val="center"/>
          </w:tcPr>
          <w:p w:rsidR="00000000" w:rsidDel="00000000" w:rsidP="00000000" w:rsidRDefault="00000000" w:rsidRPr="00000000" w14:paraId="00000163">
            <w:pPr>
              <w:spacing w:after="0" w:line="240" w:lineRule="auto"/>
              <w:jc w:val="center"/>
              <w:rPr>
                <w:i w:val="1"/>
              </w:rPr>
            </w:pPr>
            <w:r w:rsidDel="00000000" w:rsidR="00000000" w:rsidRPr="00000000">
              <w:rPr>
                <w:i w:val="1"/>
                <w:rtl w:val="0"/>
              </w:rPr>
              <w:t xml:space="preserve">Metrica</w:t>
            </w:r>
            <w:r w:rsidDel="00000000" w:rsidR="00000000" w:rsidRPr="00000000">
              <w:rPr>
                <w:rtl w:val="0"/>
              </w:rPr>
            </w:r>
          </w:p>
        </w:tc>
        <w:tc>
          <w:tcPr>
            <w:shd w:fill="ad9d95" w:val="clear"/>
            <w:vAlign w:val="center"/>
          </w:tcPr>
          <w:p w:rsidR="00000000" w:rsidDel="00000000" w:rsidP="00000000" w:rsidRDefault="00000000" w:rsidRPr="00000000" w14:paraId="00000164">
            <w:pPr>
              <w:spacing w:after="0" w:line="240" w:lineRule="auto"/>
              <w:jc w:val="center"/>
              <w:rPr>
                <w:i w:val="1"/>
              </w:rPr>
            </w:pPr>
            <w:r w:rsidDel="00000000" w:rsidR="00000000" w:rsidRPr="00000000">
              <w:rPr>
                <w:i w:val="1"/>
                <w:rtl w:val="0"/>
              </w:rPr>
              <w:t xml:space="preserve">Nome</w:t>
            </w:r>
          </w:p>
        </w:tc>
        <w:tc>
          <w:tcPr>
            <w:tcBorders>
              <w:left w:color="ad9d95" w:space="0" w:sz="4" w:val="single"/>
            </w:tcBorders>
            <w:shd w:fill="ad9d95" w:val="clear"/>
            <w:vAlign w:val="center"/>
          </w:tcPr>
          <w:p w:rsidR="00000000" w:rsidDel="00000000" w:rsidP="00000000" w:rsidRDefault="00000000" w:rsidRPr="00000000" w14:paraId="00000165">
            <w:pPr>
              <w:spacing w:after="0" w:line="240" w:lineRule="auto"/>
              <w:jc w:val="center"/>
              <w:rPr>
                <w:i w:val="1"/>
              </w:rPr>
            </w:pPr>
            <w:r w:rsidDel="00000000" w:rsidR="00000000" w:rsidRPr="00000000">
              <w:rPr>
                <w:i w:val="1"/>
                <w:rtl w:val="0"/>
              </w:rPr>
              <w:t xml:space="preserve">Valore Accettabile</w:t>
            </w:r>
          </w:p>
        </w:tc>
        <w:tc>
          <w:tcPr>
            <w:tcBorders>
              <w:left w:color="ad9d95" w:space="0" w:sz="4" w:val="single"/>
            </w:tcBorders>
            <w:shd w:fill="ad9d95" w:val="clear"/>
            <w:vAlign w:val="center"/>
          </w:tcPr>
          <w:p w:rsidR="00000000" w:rsidDel="00000000" w:rsidP="00000000" w:rsidRDefault="00000000" w:rsidRPr="00000000" w14:paraId="00000166">
            <w:pPr>
              <w:spacing w:after="0" w:line="240" w:lineRule="auto"/>
              <w:jc w:val="center"/>
              <w:rPr>
                <w:i w:val="1"/>
              </w:rPr>
            </w:pPr>
            <w:r w:rsidDel="00000000" w:rsidR="00000000" w:rsidRPr="00000000">
              <w:rPr>
                <w:i w:val="1"/>
                <w:rtl w:val="0"/>
              </w:rPr>
              <w:t xml:space="preserve">Valore Ottimale</w:t>
            </w:r>
          </w:p>
        </w:tc>
      </w:tr>
      <w:tr>
        <w:trPr>
          <w:cantSplit w:val="0"/>
          <w:trHeight w:val="641" w:hRule="atLeast"/>
          <w:tblHeader w:val="0"/>
        </w:trPr>
        <w:tc>
          <w:tcPr>
            <w:vMerge w:val="restart"/>
            <w:tcBorders>
              <w:left w:color="ad9d95" w:space="0" w:sz="4" w:val="single"/>
              <w:right w:color="ad9d95" w:space="0" w:sz="4" w:val="single"/>
            </w:tcBorders>
            <w:vAlign w:val="center"/>
          </w:tcPr>
          <w:p w:rsidR="00000000" w:rsidDel="00000000" w:rsidP="00000000" w:rsidRDefault="00000000" w:rsidRPr="00000000" w14:paraId="00000167">
            <w:pPr>
              <w:spacing w:after="0" w:line="240" w:lineRule="auto"/>
              <w:jc w:val="center"/>
              <w:rPr/>
            </w:pPr>
            <w:r w:rsidDel="00000000" w:rsidR="00000000" w:rsidRPr="00000000">
              <w:rPr>
                <w:rtl w:val="0"/>
              </w:rPr>
              <w:t xml:space="preserve">MPD1</w:t>
            </w:r>
            <w:r w:rsidDel="00000000" w:rsidR="00000000" w:rsidRPr="00000000">
              <w:rPr>
                <w:rtl w:val="0"/>
              </w:rPr>
            </w:r>
          </w:p>
        </w:tc>
        <w:tc>
          <w:tcPr>
            <w:vMerge w:val="restart"/>
            <w:tcBorders>
              <w:left w:color="ad9d95" w:space="0" w:sz="4" w:val="single"/>
              <w:right w:color="ad9d95" w:space="0" w:sz="4" w:val="single"/>
            </w:tcBorders>
            <w:vAlign w:val="center"/>
          </w:tcPr>
          <w:p w:rsidR="00000000" w:rsidDel="00000000" w:rsidP="00000000" w:rsidRDefault="00000000" w:rsidRPr="00000000" w14:paraId="00000168">
            <w:pPr>
              <w:spacing w:after="0" w:line="240" w:lineRule="auto"/>
              <w:jc w:val="center"/>
              <w:rPr/>
            </w:pPr>
            <w:r w:rsidDel="00000000" w:rsidR="00000000" w:rsidRPr="00000000">
              <w:rPr>
                <w:rtl w:val="0"/>
              </w:rPr>
              <w:t xml:space="preserve">Errori Ortografici</w:t>
            </w:r>
            <w:r w:rsidDel="00000000" w:rsidR="00000000" w:rsidRPr="00000000">
              <w:rPr>
                <w:rtl w:val="0"/>
              </w:rPr>
            </w:r>
          </w:p>
        </w:tc>
        <w:tc>
          <w:tcPr>
            <w:vMerge w:val="restart"/>
            <w:tcBorders>
              <w:left w:color="ad9d95" w:space="0" w:sz="4" w:val="single"/>
              <w:right w:color="ad9d95" w:space="0" w:sz="4" w:val="single"/>
            </w:tcBorders>
            <w:vAlign w:val="center"/>
          </w:tcPr>
          <w:p w:rsidR="00000000" w:rsidDel="00000000" w:rsidP="00000000" w:rsidRDefault="00000000" w:rsidRPr="00000000" w14:paraId="00000169">
            <w:pPr>
              <w:spacing w:after="0" w:line="240" w:lineRule="auto"/>
              <w:jc w:val="center"/>
              <w:rPr/>
            </w:pPr>
            <w:r w:rsidDel="00000000" w:rsidR="00000000" w:rsidRPr="00000000">
              <w:rPr>
                <w:rtl w:val="0"/>
              </w:rPr>
              <w:t xml:space="preserve">0%</w:t>
            </w:r>
          </w:p>
        </w:tc>
        <w:tc>
          <w:tcPr>
            <w:vMerge w:val="restart"/>
            <w:tcBorders>
              <w:left w:color="ad9d95" w:space="0" w:sz="4" w:val="single"/>
              <w:right w:color="ad9d95" w:space="0" w:sz="4" w:val="single"/>
            </w:tcBorders>
            <w:vAlign w:val="center"/>
          </w:tcPr>
          <w:p w:rsidR="00000000" w:rsidDel="00000000" w:rsidP="00000000" w:rsidRDefault="00000000" w:rsidRPr="00000000" w14:paraId="0000016A">
            <w:pPr>
              <w:spacing w:after="0" w:line="240" w:lineRule="auto"/>
              <w:jc w:val="center"/>
              <w:rPr/>
            </w:pPr>
            <w:r w:rsidDel="00000000" w:rsidR="00000000" w:rsidRPr="00000000">
              <w:rPr>
                <w:rtl w:val="0"/>
              </w:rPr>
              <w:t xml:space="preserve">0%</w:t>
            </w:r>
          </w:p>
        </w:tc>
      </w:tr>
      <w:tr>
        <w:trPr>
          <w:cantSplit w:val="0"/>
          <w:trHeight w:val="135" w:hRule="atLeast"/>
          <w:tblHeader w:val="0"/>
        </w:trPr>
        <w:tc>
          <w:tcPr>
            <w:vMerge w:val="continue"/>
            <w:tcBorders>
              <w:left w:color="ad9d95" w:space="0" w:sz="4" w:val="single"/>
              <w:right w:color="ad9d95" w:space="0" w:sz="4" w:val="single"/>
            </w:tcBorders>
            <w:vAlign w:val="center"/>
          </w:tcPr>
          <w:p w:rsidR="00000000" w:rsidDel="00000000" w:rsidP="00000000" w:rsidRDefault="00000000" w:rsidRPr="00000000" w14:paraId="0000016B">
            <w:pPr>
              <w:spacing w:after="0" w:line="240" w:lineRule="auto"/>
              <w:jc w:val="center"/>
              <w:rPr/>
            </w:pPr>
            <w:r w:rsidDel="00000000" w:rsidR="00000000" w:rsidRPr="00000000">
              <w:rPr>
                <w:rtl w:val="0"/>
              </w:rPr>
            </w:r>
          </w:p>
        </w:tc>
        <w:tc>
          <w:tcPr>
            <w:vMerge w:val="continue"/>
            <w:tcBorders>
              <w:left w:color="ad9d95" w:space="0" w:sz="4" w:val="single"/>
              <w:right w:color="ad9d95" w:space="0" w:sz="4" w:val="single"/>
            </w:tcBorders>
            <w:vAlign w:val="center"/>
          </w:tcPr>
          <w:p w:rsidR="00000000" w:rsidDel="00000000" w:rsidP="00000000" w:rsidRDefault="00000000" w:rsidRPr="00000000" w14:paraId="0000016C">
            <w:pPr>
              <w:spacing w:after="0" w:line="240" w:lineRule="auto"/>
              <w:jc w:val="center"/>
              <w:rPr/>
            </w:pPr>
            <w:r w:rsidDel="00000000" w:rsidR="00000000" w:rsidRPr="00000000">
              <w:rPr>
                <w:rtl w:val="0"/>
              </w:rPr>
            </w:r>
          </w:p>
        </w:tc>
        <w:tc>
          <w:tcPr>
            <w:vMerge w:val="continue"/>
            <w:tcBorders>
              <w:left w:color="ad9d95" w:space="0" w:sz="4" w:val="single"/>
              <w:right w:color="ad9d95" w:space="0" w:sz="4" w:val="single"/>
            </w:tcBorders>
            <w:vAlign w:val="center"/>
          </w:tcPr>
          <w:p w:rsidR="00000000" w:rsidDel="00000000" w:rsidP="00000000" w:rsidRDefault="00000000" w:rsidRPr="00000000" w14:paraId="0000016D">
            <w:pPr>
              <w:spacing w:after="0" w:line="240" w:lineRule="auto"/>
              <w:jc w:val="center"/>
              <w:rPr/>
            </w:pPr>
            <w:r w:rsidDel="00000000" w:rsidR="00000000" w:rsidRPr="00000000">
              <w:rPr>
                <w:rtl w:val="0"/>
              </w:rPr>
            </w:r>
          </w:p>
        </w:tc>
        <w:tc>
          <w:tcPr>
            <w:vMerge w:val="continue"/>
            <w:tcBorders>
              <w:left w:color="ad9d95" w:space="0" w:sz="4" w:val="single"/>
              <w:right w:color="ad9d95" w:space="0" w:sz="4" w:val="single"/>
            </w:tcBorders>
            <w:vAlign w:val="center"/>
          </w:tcPr>
          <w:p w:rsidR="00000000" w:rsidDel="00000000" w:rsidP="00000000" w:rsidRDefault="00000000" w:rsidRPr="00000000" w14:paraId="0000016E">
            <w:pPr>
              <w:spacing w:after="0" w:line="240" w:lineRule="auto"/>
              <w:jc w:val="center"/>
              <w:rPr/>
            </w:pPr>
            <w:r w:rsidDel="00000000" w:rsidR="00000000" w:rsidRPr="00000000">
              <w:rPr>
                <w:rtl w:val="0"/>
              </w:rPr>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16F">
            <w:pPr>
              <w:spacing w:after="0" w:line="240" w:lineRule="auto"/>
              <w:jc w:val="center"/>
              <w:rPr/>
            </w:pPr>
            <w:r w:rsidDel="00000000" w:rsidR="00000000" w:rsidRPr="00000000">
              <w:rPr>
                <w:rtl w:val="0"/>
              </w:rPr>
              <w:t xml:space="preserve">MPD2</w:t>
            </w:r>
          </w:p>
        </w:tc>
        <w:tc>
          <w:tcPr>
            <w:tcBorders>
              <w:left w:color="ad9d95" w:space="0" w:sz="4" w:val="single"/>
              <w:right w:color="ad9d95" w:space="0" w:sz="4" w:val="single"/>
            </w:tcBorders>
            <w:vAlign w:val="center"/>
          </w:tcPr>
          <w:p w:rsidR="00000000" w:rsidDel="00000000" w:rsidP="00000000" w:rsidRDefault="00000000" w:rsidRPr="00000000" w14:paraId="00000170">
            <w:pPr>
              <w:spacing w:after="0" w:line="240" w:lineRule="auto"/>
              <w:jc w:val="center"/>
              <w:rPr/>
            </w:pPr>
            <w:r w:rsidDel="00000000" w:rsidR="00000000" w:rsidRPr="00000000">
              <w:rPr>
                <w:rtl w:val="0"/>
              </w:rPr>
              <w:t xml:space="preserve">Indice di Gulpease</w:t>
            </w:r>
          </w:p>
        </w:tc>
        <w:tc>
          <w:tcPr>
            <w:tcBorders>
              <w:left w:color="ad9d95" w:space="0" w:sz="4" w:val="single"/>
              <w:right w:color="ad9d95" w:space="0" w:sz="4" w:val="single"/>
            </w:tcBorders>
            <w:vAlign w:val="center"/>
          </w:tcPr>
          <w:p w:rsidR="00000000" w:rsidDel="00000000" w:rsidP="00000000" w:rsidRDefault="00000000" w:rsidRPr="00000000" w14:paraId="00000171">
            <w:pPr>
              <w:spacing w:after="0" w:line="240" w:lineRule="auto"/>
              <w:jc w:val="center"/>
              <w:rPr/>
            </w:pPr>
            <w:r w:rsidDel="00000000" w:rsidR="00000000" w:rsidRPr="00000000">
              <w:rPr>
                <w:rtl w:val="0"/>
              </w:rPr>
              <w:t xml:space="preserve">≥ 60</w:t>
            </w:r>
          </w:p>
        </w:tc>
        <w:tc>
          <w:tcPr>
            <w:tcBorders>
              <w:left w:color="ad9d95" w:space="0" w:sz="4" w:val="single"/>
              <w:right w:color="ad9d95" w:space="0" w:sz="4" w:val="single"/>
            </w:tcBorders>
            <w:vAlign w:val="center"/>
          </w:tcPr>
          <w:p w:rsidR="00000000" w:rsidDel="00000000" w:rsidP="00000000" w:rsidRDefault="00000000" w:rsidRPr="00000000" w14:paraId="00000172">
            <w:pPr>
              <w:spacing w:after="0" w:line="240" w:lineRule="auto"/>
              <w:jc w:val="center"/>
              <w:rPr/>
            </w:pPr>
            <w:r w:rsidDel="00000000" w:rsidR="00000000" w:rsidRPr="00000000">
              <w:rPr>
                <w:rtl w:val="0"/>
              </w:rPr>
              <w:t xml:space="preserve">≥ 80</w:t>
            </w:r>
          </w:p>
        </w:tc>
      </w:tr>
    </w:tbl>
    <w:p w:rsidR="00000000" w:rsidDel="00000000" w:rsidP="00000000" w:rsidRDefault="00000000" w:rsidRPr="00000000" w14:paraId="00000173">
      <w:pPr>
        <w:rPr>
          <w:sz w:val="26"/>
          <w:szCs w:val="26"/>
        </w:rPr>
      </w:pPr>
      <w:r w:rsidDel="00000000" w:rsidR="00000000" w:rsidRPr="00000000">
        <w:rPr>
          <w:rtl w:val="0"/>
        </w:rPr>
      </w:r>
    </w:p>
    <w:p w:rsidR="00000000" w:rsidDel="00000000" w:rsidP="00000000" w:rsidRDefault="00000000" w:rsidRPr="00000000" w14:paraId="00000174">
      <w:pPr>
        <w:rPr/>
      </w:pPr>
      <w:r w:rsidDel="00000000" w:rsidR="00000000" w:rsidRPr="00000000">
        <w:rPr>
          <w:b w:val="1"/>
          <w:sz w:val="26"/>
          <w:szCs w:val="26"/>
          <w:rtl w:val="0"/>
        </w:rPr>
        <w:t xml:space="preserve">Software</w:t>
      </w:r>
      <w:r w:rsidDel="00000000" w:rsidR="00000000" w:rsidRPr="00000000">
        <w:rPr>
          <w:rtl w:val="0"/>
        </w:rPr>
      </w:r>
    </w:p>
    <w:p w:rsidR="00000000" w:rsidDel="00000000" w:rsidP="00000000" w:rsidRDefault="00000000" w:rsidRPr="00000000" w14:paraId="00000175">
      <w:pPr>
        <w:rPr>
          <w:b w:val="1"/>
          <w:sz w:val="26"/>
          <w:szCs w:val="26"/>
        </w:rPr>
      </w:pPr>
      <w:r w:rsidDel="00000000" w:rsidR="00000000" w:rsidRPr="00000000">
        <w:rPr>
          <w:rtl w:val="0"/>
        </w:rPr>
      </w:r>
    </w:p>
    <w:tbl>
      <w:tblPr>
        <w:tblStyle w:val="Table12"/>
        <w:tblW w:w="9040.616690988983"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2358.7946822329495"/>
        <w:gridCol w:w="3270"/>
        <w:gridCol w:w="2085"/>
        <w:gridCol w:w="1326.822008756034"/>
        <w:gridCol w:w="0"/>
        <w:tblGridChange w:id="0">
          <w:tblGrid>
            <w:gridCol w:w="2358.7946822329495"/>
            <w:gridCol w:w="3270"/>
            <w:gridCol w:w="2085"/>
            <w:gridCol w:w="1326.822008756034"/>
            <w:gridCol w:w="0"/>
          </w:tblGrid>
        </w:tblGridChange>
      </w:tblGrid>
      <w:tr>
        <w:trPr>
          <w:cantSplit w:val="0"/>
          <w:trHeight w:val="641" w:hRule="atLeast"/>
          <w:tblHeader w:val="0"/>
        </w:trPr>
        <w:tc>
          <w:tcPr>
            <w:shd w:fill="ad9d95" w:val="clear"/>
            <w:vAlign w:val="center"/>
          </w:tcPr>
          <w:p w:rsidR="00000000" w:rsidDel="00000000" w:rsidP="00000000" w:rsidRDefault="00000000" w:rsidRPr="00000000" w14:paraId="00000176">
            <w:pPr>
              <w:spacing w:after="0" w:line="240" w:lineRule="auto"/>
              <w:jc w:val="center"/>
              <w:rPr>
                <w:i w:val="1"/>
              </w:rPr>
            </w:pPr>
            <w:r w:rsidDel="00000000" w:rsidR="00000000" w:rsidRPr="00000000">
              <w:rPr>
                <w:i w:val="1"/>
                <w:rtl w:val="0"/>
              </w:rPr>
              <w:t xml:space="preserve">Metrica</w:t>
            </w:r>
          </w:p>
        </w:tc>
        <w:tc>
          <w:tcPr>
            <w:shd w:fill="ad9d95" w:val="clear"/>
            <w:vAlign w:val="center"/>
          </w:tcPr>
          <w:p w:rsidR="00000000" w:rsidDel="00000000" w:rsidP="00000000" w:rsidRDefault="00000000" w:rsidRPr="00000000" w14:paraId="00000177">
            <w:pPr>
              <w:spacing w:after="0" w:line="240" w:lineRule="auto"/>
              <w:jc w:val="center"/>
              <w:rPr>
                <w:i w:val="1"/>
              </w:rPr>
            </w:pPr>
            <w:r w:rsidDel="00000000" w:rsidR="00000000" w:rsidRPr="00000000">
              <w:rPr>
                <w:i w:val="1"/>
                <w:rtl w:val="0"/>
              </w:rPr>
              <w:t xml:space="preserve">Nome</w:t>
            </w:r>
          </w:p>
        </w:tc>
        <w:tc>
          <w:tcPr>
            <w:tcBorders>
              <w:left w:color="ad9d95" w:space="0" w:sz="4" w:val="single"/>
            </w:tcBorders>
            <w:shd w:fill="ad9d95" w:val="clear"/>
            <w:vAlign w:val="center"/>
          </w:tcPr>
          <w:p w:rsidR="00000000" w:rsidDel="00000000" w:rsidP="00000000" w:rsidRDefault="00000000" w:rsidRPr="00000000" w14:paraId="00000178">
            <w:pPr>
              <w:spacing w:after="0" w:line="240" w:lineRule="auto"/>
              <w:jc w:val="center"/>
              <w:rPr>
                <w:i w:val="1"/>
              </w:rPr>
            </w:pPr>
            <w:r w:rsidDel="00000000" w:rsidR="00000000" w:rsidRPr="00000000">
              <w:rPr>
                <w:i w:val="1"/>
                <w:rtl w:val="0"/>
              </w:rPr>
              <w:t xml:space="preserve">Valore Accettabile</w:t>
            </w:r>
          </w:p>
        </w:tc>
        <w:tc>
          <w:tcPr>
            <w:tcBorders>
              <w:left w:color="ad9d95" w:space="0" w:sz="4" w:val="single"/>
            </w:tcBorders>
            <w:shd w:fill="ad9d95" w:val="clear"/>
            <w:vAlign w:val="center"/>
          </w:tcPr>
          <w:p w:rsidR="00000000" w:rsidDel="00000000" w:rsidP="00000000" w:rsidRDefault="00000000" w:rsidRPr="00000000" w14:paraId="00000179">
            <w:pPr>
              <w:spacing w:after="0" w:line="240" w:lineRule="auto"/>
              <w:jc w:val="center"/>
              <w:rPr>
                <w:i w:val="1"/>
              </w:rPr>
            </w:pPr>
            <w:r w:rsidDel="00000000" w:rsidR="00000000" w:rsidRPr="00000000">
              <w:rPr>
                <w:i w:val="1"/>
                <w:rtl w:val="0"/>
              </w:rPr>
              <w:t xml:space="preserve">Valore Ottimale</w:t>
            </w:r>
          </w:p>
        </w:tc>
      </w:tr>
      <w:tr>
        <w:trPr>
          <w:cantSplit w:val="0"/>
          <w:trHeight w:val="641" w:hRule="atLeast"/>
          <w:tblHeader w:val="0"/>
        </w:trPr>
        <w:tc>
          <w:tcPr>
            <w:vMerge w:val="restart"/>
            <w:tcBorders>
              <w:left w:color="ad9d95" w:space="0" w:sz="4" w:val="single"/>
              <w:right w:color="ad9d95" w:space="0" w:sz="4" w:val="single"/>
            </w:tcBorders>
            <w:vAlign w:val="center"/>
          </w:tcPr>
          <w:p w:rsidR="00000000" w:rsidDel="00000000" w:rsidP="00000000" w:rsidRDefault="00000000" w:rsidRPr="00000000" w14:paraId="0000017A">
            <w:pPr>
              <w:spacing w:after="0" w:line="240" w:lineRule="auto"/>
              <w:jc w:val="center"/>
              <w:rPr/>
            </w:pPr>
            <w:r w:rsidDel="00000000" w:rsidR="00000000" w:rsidRPr="00000000">
              <w:rPr>
                <w:rtl w:val="0"/>
              </w:rPr>
              <w:t xml:space="preserve">MPD3</w:t>
            </w:r>
            <w:r w:rsidDel="00000000" w:rsidR="00000000" w:rsidRPr="00000000">
              <w:rPr>
                <w:rtl w:val="0"/>
              </w:rPr>
            </w:r>
          </w:p>
        </w:tc>
        <w:tc>
          <w:tcPr>
            <w:vMerge w:val="restart"/>
            <w:tcBorders>
              <w:left w:color="ad9d95" w:space="0" w:sz="4" w:val="single"/>
              <w:right w:color="ad9d95" w:space="0" w:sz="4" w:val="single"/>
            </w:tcBorders>
            <w:vAlign w:val="center"/>
          </w:tcPr>
          <w:p w:rsidR="00000000" w:rsidDel="00000000" w:rsidP="00000000" w:rsidRDefault="00000000" w:rsidRPr="00000000" w14:paraId="0000017B">
            <w:pPr>
              <w:spacing w:after="0" w:line="240" w:lineRule="auto"/>
              <w:jc w:val="center"/>
              <w:rPr/>
            </w:pPr>
            <w:r w:rsidDel="00000000" w:rsidR="00000000" w:rsidRPr="00000000">
              <w:rPr>
                <w:rtl w:val="0"/>
              </w:rPr>
              <w:t xml:space="preserve">Copertura dei requisiti</w:t>
            </w:r>
            <w:r w:rsidDel="00000000" w:rsidR="00000000" w:rsidRPr="00000000">
              <w:rPr>
                <w:rtl w:val="0"/>
              </w:rPr>
            </w:r>
          </w:p>
        </w:tc>
        <w:tc>
          <w:tcPr>
            <w:vMerge w:val="restart"/>
            <w:tcBorders>
              <w:left w:color="ad9d95" w:space="0" w:sz="4" w:val="single"/>
              <w:right w:color="ad9d95" w:space="0" w:sz="4" w:val="single"/>
            </w:tcBorders>
            <w:vAlign w:val="center"/>
          </w:tcPr>
          <w:p w:rsidR="00000000" w:rsidDel="00000000" w:rsidP="00000000" w:rsidRDefault="00000000" w:rsidRPr="00000000" w14:paraId="0000017C">
            <w:pPr>
              <w:spacing w:after="0" w:line="240" w:lineRule="auto"/>
              <w:jc w:val="center"/>
              <w:rPr/>
            </w:pPr>
            <w:r w:rsidDel="00000000" w:rsidR="00000000" w:rsidRPr="00000000">
              <w:rPr>
                <w:rtl w:val="0"/>
              </w:rPr>
              <w:t xml:space="preserve">100%</w:t>
            </w:r>
          </w:p>
        </w:tc>
        <w:tc>
          <w:tcPr>
            <w:vMerge w:val="restart"/>
            <w:tcBorders>
              <w:left w:color="ad9d95" w:space="0" w:sz="4" w:val="single"/>
              <w:right w:color="ad9d95" w:space="0" w:sz="4" w:val="single"/>
            </w:tcBorders>
            <w:vAlign w:val="center"/>
          </w:tcPr>
          <w:p w:rsidR="00000000" w:rsidDel="00000000" w:rsidP="00000000" w:rsidRDefault="00000000" w:rsidRPr="00000000" w14:paraId="0000017D">
            <w:pPr>
              <w:spacing w:after="0" w:line="240" w:lineRule="auto"/>
              <w:jc w:val="center"/>
              <w:rPr/>
            </w:pPr>
            <w:r w:rsidDel="00000000" w:rsidR="00000000" w:rsidRPr="00000000">
              <w:rPr>
                <w:rtl w:val="0"/>
              </w:rPr>
              <w:t xml:space="preserve">100%</w:t>
            </w:r>
          </w:p>
        </w:tc>
      </w:tr>
      <w:tr>
        <w:trPr>
          <w:cantSplit w:val="0"/>
          <w:trHeight w:val="135" w:hRule="atLeast"/>
          <w:tblHeader w:val="0"/>
        </w:trPr>
        <w:tc>
          <w:tcPr>
            <w:vMerge w:val="continue"/>
            <w:tcBorders>
              <w:left w:color="ad9d95" w:space="0" w:sz="4" w:val="single"/>
              <w:right w:color="ad9d95" w:space="0" w:sz="4" w:val="single"/>
            </w:tcBorders>
            <w:vAlign w:val="center"/>
          </w:tcPr>
          <w:p w:rsidR="00000000" w:rsidDel="00000000" w:rsidP="00000000" w:rsidRDefault="00000000" w:rsidRPr="00000000" w14:paraId="0000017E">
            <w:pPr>
              <w:spacing w:after="0" w:line="240" w:lineRule="auto"/>
              <w:jc w:val="center"/>
              <w:rPr/>
            </w:pPr>
            <w:r w:rsidDel="00000000" w:rsidR="00000000" w:rsidRPr="00000000">
              <w:rPr>
                <w:rtl w:val="0"/>
              </w:rPr>
            </w:r>
          </w:p>
        </w:tc>
        <w:tc>
          <w:tcPr>
            <w:vMerge w:val="continue"/>
            <w:tcBorders>
              <w:left w:color="ad9d95" w:space="0" w:sz="4" w:val="single"/>
              <w:right w:color="ad9d95" w:space="0" w:sz="4" w:val="single"/>
            </w:tcBorders>
            <w:vAlign w:val="center"/>
          </w:tcPr>
          <w:p w:rsidR="00000000" w:rsidDel="00000000" w:rsidP="00000000" w:rsidRDefault="00000000" w:rsidRPr="00000000" w14:paraId="0000017F">
            <w:pPr>
              <w:spacing w:after="0" w:line="240" w:lineRule="auto"/>
              <w:jc w:val="center"/>
              <w:rPr/>
            </w:pPr>
            <w:r w:rsidDel="00000000" w:rsidR="00000000" w:rsidRPr="00000000">
              <w:rPr>
                <w:rtl w:val="0"/>
              </w:rPr>
            </w:r>
          </w:p>
        </w:tc>
        <w:tc>
          <w:tcPr>
            <w:vMerge w:val="continue"/>
            <w:tcBorders>
              <w:left w:color="ad9d95" w:space="0" w:sz="4" w:val="single"/>
              <w:right w:color="ad9d95" w:space="0" w:sz="4" w:val="single"/>
            </w:tcBorders>
            <w:vAlign w:val="center"/>
          </w:tcPr>
          <w:p w:rsidR="00000000" w:rsidDel="00000000" w:rsidP="00000000" w:rsidRDefault="00000000" w:rsidRPr="00000000" w14:paraId="00000180">
            <w:pPr>
              <w:spacing w:after="0" w:line="240" w:lineRule="auto"/>
              <w:jc w:val="center"/>
              <w:rPr/>
            </w:pPr>
            <w:r w:rsidDel="00000000" w:rsidR="00000000" w:rsidRPr="00000000">
              <w:rPr>
                <w:rtl w:val="0"/>
              </w:rPr>
            </w:r>
          </w:p>
        </w:tc>
        <w:tc>
          <w:tcPr>
            <w:vMerge w:val="continue"/>
            <w:tcBorders>
              <w:left w:color="ad9d95" w:space="0" w:sz="4" w:val="single"/>
              <w:right w:color="ad9d95" w:space="0" w:sz="4" w:val="single"/>
            </w:tcBorders>
            <w:vAlign w:val="center"/>
          </w:tcPr>
          <w:p w:rsidR="00000000" w:rsidDel="00000000" w:rsidP="00000000" w:rsidRDefault="00000000" w:rsidRPr="00000000" w14:paraId="00000181">
            <w:pPr>
              <w:spacing w:after="0" w:line="240" w:lineRule="auto"/>
              <w:jc w:val="center"/>
              <w:rPr/>
            </w:pPr>
            <w:r w:rsidDel="00000000" w:rsidR="00000000" w:rsidRPr="00000000">
              <w:rPr>
                <w:rtl w:val="0"/>
              </w:rPr>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182">
            <w:pPr>
              <w:spacing w:after="0" w:line="240" w:lineRule="auto"/>
              <w:jc w:val="center"/>
              <w:rPr/>
            </w:pPr>
            <w:r w:rsidDel="00000000" w:rsidR="00000000" w:rsidRPr="00000000">
              <w:rPr>
                <w:rtl w:val="0"/>
              </w:rPr>
              <w:t xml:space="preserve">MPD4</w:t>
            </w:r>
          </w:p>
        </w:tc>
        <w:tc>
          <w:tcPr>
            <w:tcBorders>
              <w:left w:color="ad9d95" w:space="0" w:sz="4" w:val="single"/>
              <w:right w:color="ad9d95" w:space="0" w:sz="4" w:val="single"/>
            </w:tcBorders>
            <w:vAlign w:val="center"/>
          </w:tcPr>
          <w:p w:rsidR="00000000" w:rsidDel="00000000" w:rsidP="00000000" w:rsidRDefault="00000000" w:rsidRPr="00000000" w14:paraId="00000183">
            <w:pPr>
              <w:spacing w:after="0" w:line="240" w:lineRule="auto"/>
              <w:jc w:val="center"/>
              <w:rPr/>
            </w:pPr>
            <w:r w:rsidDel="00000000" w:rsidR="00000000" w:rsidRPr="00000000">
              <w:rPr>
                <w:rtl w:val="0"/>
              </w:rPr>
              <w:t xml:space="preserve">Tempo di risposta medio </w:t>
            </w:r>
          </w:p>
        </w:tc>
        <w:tc>
          <w:tcPr>
            <w:tcBorders>
              <w:left w:color="ad9d95" w:space="0" w:sz="4" w:val="single"/>
              <w:right w:color="ad9d95" w:space="0" w:sz="4" w:val="single"/>
            </w:tcBorders>
            <w:vAlign w:val="center"/>
          </w:tcPr>
          <w:p w:rsidR="00000000" w:rsidDel="00000000" w:rsidP="00000000" w:rsidRDefault="00000000" w:rsidRPr="00000000" w14:paraId="00000184">
            <w:pPr>
              <w:spacing w:after="0" w:line="240" w:lineRule="auto"/>
              <w:jc w:val="center"/>
              <w:rPr/>
            </w:pPr>
            <w:r w:rsidDel="00000000" w:rsidR="00000000" w:rsidRPr="00000000">
              <w:rPr>
                <w:rtl w:val="0"/>
              </w:rPr>
              <w:t xml:space="preserve">3 secondi</w:t>
            </w:r>
          </w:p>
        </w:tc>
        <w:tc>
          <w:tcPr>
            <w:tcBorders>
              <w:left w:color="ad9d95" w:space="0" w:sz="4" w:val="single"/>
              <w:right w:color="ad9d95" w:space="0" w:sz="4" w:val="single"/>
            </w:tcBorders>
            <w:vAlign w:val="center"/>
          </w:tcPr>
          <w:p w:rsidR="00000000" w:rsidDel="00000000" w:rsidP="00000000" w:rsidRDefault="00000000" w:rsidRPr="00000000" w14:paraId="00000185">
            <w:pPr>
              <w:spacing w:after="0" w:line="240" w:lineRule="auto"/>
              <w:jc w:val="center"/>
              <w:rPr/>
            </w:pPr>
            <w:r w:rsidDel="00000000" w:rsidR="00000000" w:rsidRPr="00000000">
              <w:rPr>
                <w:rtl w:val="0"/>
              </w:rPr>
              <w:t xml:space="preserve">2 secondi</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186">
            <w:pPr>
              <w:spacing w:after="0" w:line="240" w:lineRule="auto"/>
              <w:jc w:val="center"/>
              <w:rPr/>
            </w:pPr>
            <w:r w:rsidDel="00000000" w:rsidR="00000000" w:rsidRPr="00000000">
              <w:rPr>
                <w:rtl w:val="0"/>
              </w:rPr>
              <w:t xml:space="preserve">MPD5</w:t>
            </w:r>
          </w:p>
        </w:tc>
        <w:tc>
          <w:tcPr>
            <w:tcBorders>
              <w:left w:color="ad9d95" w:space="0" w:sz="4" w:val="single"/>
              <w:right w:color="ad9d95" w:space="0" w:sz="4" w:val="single"/>
            </w:tcBorders>
            <w:vAlign w:val="center"/>
          </w:tcPr>
          <w:p w:rsidR="00000000" w:rsidDel="00000000" w:rsidP="00000000" w:rsidRDefault="00000000" w:rsidRPr="00000000" w14:paraId="00000187">
            <w:pPr>
              <w:spacing w:after="0" w:line="240" w:lineRule="auto"/>
              <w:jc w:val="center"/>
              <w:rPr/>
            </w:pPr>
            <w:r w:rsidDel="00000000" w:rsidR="00000000" w:rsidRPr="00000000">
              <w:rPr>
                <w:rtl w:val="0"/>
              </w:rPr>
              <w:t xml:space="preserve">Tempo apprendimento</w:t>
            </w:r>
          </w:p>
        </w:tc>
        <w:tc>
          <w:tcPr>
            <w:tcBorders>
              <w:left w:color="ad9d95" w:space="0" w:sz="4" w:val="single"/>
              <w:right w:color="ad9d95" w:space="0" w:sz="4" w:val="single"/>
            </w:tcBorders>
            <w:vAlign w:val="center"/>
          </w:tcPr>
          <w:p w:rsidR="00000000" w:rsidDel="00000000" w:rsidP="00000000" w:rsidRDefault="00000000" w:rsidRPr="00000000" w14:paraId="00000188">
            <w:pPr>
              <w:spacing w:after="0" w:line="240" w:lineRule="auto"/>
              <w:jc w:val="center"/>
              <w:rPr/>
            </w:pPr>
            <w:r w:rsidDel="00000000" w:rsidR="00000000" w:rsidRPr="00000000">
              <w:rPr>
                <w:rtl w:val="0"/>
              </w:rPr>
              <w:t xml:space="preserve">10 minuti</w:t>
            </w:r>
          </w:p>
        </w:tc>
        <w:tc>
          <w:tcPr>
            <w:tcBorders>
              <w:left w:color="ad9d95" w:space="0" w:sz="4" w:val="single"/>
              <w:right w:color="ad9d95" w:space="0" w:sz="4" w:val="single"/>
            </w:tcBorders>
            <w:vAlign w:val="center"/>
          </w:tcPr>
          <w:p w:rsidR="00000000" w:rsidDel="00000000" w:rsidP="00000000" w:rsidRDefault="00000000" w:rsidRPr="00000000" w14:paraId="00000189">
            <w:pPr>
              <w:spacing w:after="0" w:line="240" w:lineRule="auto"/>
              <w:jc w:val="center"/>
              <w:rPr/>
            </w:pPr>
            <w:r w:rsidDel="00000000" w:rsidR="00000000" w:rsidRPr="00000000">
              <w:rPr>
                <w:rtl w:val="0"/>
              </w:rPr>
              <w:t xml:space="preserve">5 minuti</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18A">
            <w:pPr>
              <w:spacing w:after="0" w:line="240" w:lineRule="auto"/>
              <w:jc w:val="center"/>
              <w:rPr/>
            </w:pPr>
            <w:r w:rsidDel="00000000" w:rsidR="00000000" w:rsidRPr="00000000">
              <w:rPr>
                <w:rtl w:val="0"/>
              </w:rPr>
              <w:t xml:space="preserve">MPD6</w:t>
            </w:r>
          </w:p>
        </w:tc>
        <w:tc>
          <w:tcPr>
            <w:tcBorders>
              <w:left w:color="ad9d95" w:space="0" w:sz="4" w:val="single"/>
              <w:right w:color="ad9d95" w:space="0" w:sz="4" w:val="single"/>
            </w:tcBorders>
            <w:vAlign w:val="center"/>
          </w:tcPr>
          <w:p w:rsidR="00000000" w:rsidDel="00000000" w:rsidP="00000000" w:rsidRDefault="00000000" w:rsidRPr="00000000" w14:paraId="0000018B">
            <w:pPr>
              <w:spacing w:after="0" w:line="240" w:lineRule="auto"/>
              <w:jc w:val="center"/>
              <w:rPr/>
            </w:pPr>
            <w:r w:rsidDel="00000000" w:rsidR="00000000" w:rsidRPr="00000000">
              <w:rPr>
                <w:rtl w:val="0"/>
              </w:rPr>
              <w:t xml:space="preserve">Raggiunta dell’obiettivo</w:t>
            </w:r>
          </w:p>
        </w:tc>
        <w:tc>
          <w:tcPr>
            <w:tcBorders>
              <w:left w:color="ad9d95" w:space="0" w:sz="4" w:val="single"/>
              <w:right w:color="ad9d95" w:space="0" w:sz="4" w:val="single"/>
            </w:tcBorders>
            <w:vAlign w:val="center"/>
          </w:tcPr>
          <w:p w:rsidR="00000000" w:rsidDel="00000000" w:rsidP="00000000" w:rsidRDefault="00000000" w:rsidRPr="00000000" w14:paraId="0000018C">
            <w:pPr>
              <w:spacing w:after="0" w:line="240" w:lineRule="auto"/>
              <w:jc w:val="center"/>
              <w:rPr/>
            </w:pPr>
            <w:r w:rsidDel="00000000" w:rsidR="00000000" w:rsidRPr="00000000">
              <w:rPr>
                <w:rtl w:val="0"/>
              </w:rPr>
              <w:t xml:space="preserve">7 click</w:t>
            </w:r>
          </w:p>
        </w:tc>
        <w:tc>
          <w:tcPr>
            <w:tcBorders>
              <w:left w:color="ad9d95" w:space="0" w:sz="4" w:val="single"/>
              <w:right w:color="ad9d95" w:space="0" w:sz="4" w:val="single"/>
            </w:tcBorders>
            <w:vAlign w:val="center"/>
          </w:tcPr>
          <w:p w:rsidR="00000000" w:rsidDel="00000000" w:rsidP="00000000" w:rsidRDefault="00000000" w:rsidRPr="00000000" w14:paraId="0000018D">
            <w:pPr>
              <w:spacing w:after="0" w:line="240" w:lineRule="auto"/>
              <w:jc w:val="center"/>
              <w:rPr/>
            </w:pPr>
            <w:r w:rsidDel="00000000" w:rsidR="00000000" w:rsidRPr="00000000">
              <w:rPr>
                <w:rtl w:val="0"/>
              </w:rPr>
              <w:t xml:space="preserve">5 click</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18E">
            <w:pPr>
              <w:spacing w:after="0" w:line="240" w:lineRule="auto"/>
              <w:jc w:val="center"/>
              <w:rPr/>
            </w:pPr>
            <w:r w:rsidDel="00000000" w:rsidR="00000000" w:rsidRPr="00000000">
              <w:rPr>
                <w:rtl w:val="0"/>
              </w:rPr>
              <w:t xml:space="preserve">MPD7</w:t>
            </w:r>
          </w:p>
        </w:tc>
        <w:tc>
          <w:tcPr>
            <w:tcBorders>
              <w:left w:color="ad9d95" w:space="0" w:sz="4" w:val="single"/>
              <w:right w:color="ad9d95" w:space="0" w:sz="4" w:val="single"/>
            </w:tcBorders>
            <w:vAlign w:val="center"/>
          </w:tcPr>
          <w:p w:rsidR="00000000" w:rsidDel="00000000" w:rsidP="00000000" w:rsidRDefault="00000000" w:rsidRPr="00000000" w14:paraId="0000018F">
            <w:pPr>
              <w:spacing w:after="0" w:line="240" w:lineRule="auto"/>
              <w:jc w:val="center"/>
              <w:rPr/>
            </w:pPr>
            <w:r w:rsidDel="00000000" w:rsidR="00000000" w:rsidRPr="00000000">
              <w:rPr>
                <w:rtl w:val="0"/>
              </w:rPr>
              <w:t xml:space="preserve">Errori dell’utente</w:t>
            </w:r>
          </w:p>
        </w:tc>
        <w:tc>
          <w:tcPr>
            <w:tcBorders>
              <w:left w:color="ad9d95" w:space="0" w:sz="4" w:val="single"/>
              <w:right w:color="ad9d95" w:space="0" w:sz="4" w:val="single"/>
            </w:tcBorders>
            <w:vAlign w:val="center"/>
          </w:tcPr>
          <w:p w:rsidR="00000000" w:rsidDel="00000000" w:rsidP="00000000" w:rsidRDefault="00000000" w:rsidRPr="00000000" w14:paraId="00000190">
            <w:pPr>
              <w:spacing w:after="0" w:line="240" w:lineRule="auto"/>
              <w:jc w:val="center"/>
              <w:rPr/>
            </w:pPr>
            <w:r w:rsidDel="00000000" w:rsidR="00000000" w:rsidRPr="00000000">
              <w:rPr>
                <w:rtl w:val="0"/>
              </w:rPr>
              <w:t xml:space="preserve">2</w:t>
            </w:r>
          </w:p>
        </w:tc>
        <w:tc>
          <w:tcPr>
            <w:tcBorders>
              <w:left w:color="ad9d95" w:space="0" w:sz="4" w:val="single"/>
              <w:right w:color="ad9d95" w:space="0" w:sz="4" w:val="single"/>
            </w:tcBorders>
            <w:vAlign w:val="center"/>
          </w:tcPr>
          <w:p w:rsidR="00000000" w:rsidDel="00000000" w:rsidP="00000000" w:rsidRDefault="00000000" w:rsidRPr="00000000" w14:paraId="00000191">
            <w:pPr>
              <w:spacing w:after="0" w:line="240" w:lineRule="auto"/>
              <w:jc w:val="center"/>
              <w:rPr/>
            </w:pPr>
            <w:r w:rsidDel="00000000" w:rsidR="00000000" w:rsidRPr="00000000">
              <w:rPr>
                <w:rtl w:val="0"/>
              </w:rPr>
              <w:t xml:space="preserve">0</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192">
            <w:pPr>
              <w:spacing w:after="0" w:line="240" w:lineRule="auto"/>
              <w:jc w:val="center"/>
              <w:rPr/>
            </w:pPr>
            <w:r w:rsidDel="00000000" w:rsidR="00000000" w:rsidRPr="00000000">
              <w:rPr>
                <w:rtl w:val="0"/>
              </w:rPr>
              <w:t xml:space="preserve">MPD8</w:t>
            </w:r>
          </w:p>
        </w:tc>
        <w:tc>
          <w:tcPr>
            <w:tcBorders>
              <w:left w:color="ad9d95" w:space="0" w:sz="4" w:val="single"/>
              <w:right w:color="ad9d95" w:space="0" w:sz="4" w:val="single"/>
            </w:tcBorders>
            <w:vAlign w:val="center"/>
          </w:tcPr>
          <w:p w:rsidR="00000000" w:rsidDel="00000000" w:rsidP="00000000" w:rsidRDefault="00000000" w:rsidRPr="00000000" w14:paraId="00000193">
            <w:pPr>
              <w:spacing w:after="0" w:line="240" w:lineRule="auto"/>
              <w:jc w:val="center"/>
              <w:rPr/>
            </w:pPr>
            <w:r w:rsidDel="00000000" w:rsidR="00000000" w:rsidRPr="00000000">
              <w:rPr>
                <w:rtl w:val="0"/>
              </w:rPr>
              <w:t xml:space="preserve">Maturità dei test</w:t>
            </w:r>
          </w:p>
        </w:tc>
        <w:tc>
          <w:tcPr>
            <w:tcBorders>
              <w:left w:color="ad9d95" w:space="0" w:sz="4" w:val="single"/>
              <w:right w:color="ad9d95" w:space="0" w:sz="4" w:val="single"/>
            </w:tcBorders>
            <w:vAlign w:val="center"/>
          </w:tcPr>
          <w:p w:rsidR="00000000" w:rsidDel="00000000" w:rsidP="00000000" w:rsidRDefault="00000000" w:rsidRPr="00000000" w14:paraId="00000194">
            <w:pPr>
              <w:spacing w:after="0" w:line="240" w:lineRule="auto"/>
              <w:jc w:val="center"/>
              <w:rPr/>
            </w:pPr>
            <w:r w:rsidDel="00000000" w:rsidR="00000000" w:rsidRPr="00000000">
              <w:rPr>
                <w:rtl w:val="0"/>
              </w:rPr>
              <w:t xml:space="preserve">85%</w:t>
            </w:r>
          </w:p>
        </w:tc>
        <w:tc>
          <w:tcPr>
            <w:tcBorders>
              <w:left w:color="ad9d95" w:space="0" w:sz="4" w:val="single"/>
              <w:right w:color="ad9d95" w:space="0" w:sz="4" w:val="single"/>
            </w:tcBorders>
            <w:vAlign w:val="center"/>
          </w:tcPr>
          <w:p w:rsidR="00000000" w:rsidDel="00000000" w:rsidP="00000000" w:rsidRDefault="00000000" w:rsidRPr="00000000" w14:paraId="00000195">
            <w:pPr>
              <w:spacing w:after="0" w:line="240" w:lineRule="auto"/>
              <w:jc w:val="center"/>
              <w:rPr/>
            </w:pPr>
            <w:r w:rsidDel="00000000" w:rsidR="00000000" w:rsidRPr="00000000">
              <w:rPr>
                <w:rtl w:val="0"/>
              </w:rPr>
              <w:t xml:space="preserve">100%</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196">
            <w:pPr>
              <w:spacing w:after="0" w:line="240" w:lineRule="auto"/>
              <w:jc w:val="center"/>
              <w:rPr/>
            </w:pPr>
            <w:r w:rsidDel="00000000" w:rsidR="00000000" w:rsidRPr="00000000">
              <w:rPr>
                <w:rtl w:val="0"/>
              </w:rPr>
              <w:t xml:space="preserve">MPD9</w:t>
            </w:r>
          </w:p>
        </w:tc>
        <w:tc>
          <w:tcPr>
            <w:tcBorders>
              <w:left w:color="ad9d95" w:space="0" w:sz="4" w:val="single"/>
              <w:right w:color="ad9d95" w:space="0" w:sz="4" w:val="single"/>
            </w:tcBorders>
            <w:vAlign w:val="center"/>
          </w:tcPr>
          <w:p w:rsidR="00000000" w:rsidDel="00000000" w:rsidP="00000000" w:rsidRDefault="00000000" w:rsidRPr="00000000" w14:paraId="00000197">
            <w:pPr>
              <w:spacing w:after="0" w:line="240" w:lineRule="auto"/>
              <w:jc w:val="center"/>
              <w:rPr/>
            </w:pPr>
            <w:r w:rsidDel="00000000" w:rsidR="00000000" w:rsidRPr="00000000">
              <w:rPr>
                <w:rtl w:val="0"/>
              </w:rPr>
              <w:t xml:space="preserve">Gestione degli errori </w:t>
            </w:r>
          </w:p>
        </w:tc>
        <w:tc>
          <w:tcPr>
            <w:tcBorders>
              <w:left w:color="ad9d95" w:space="0" w:sz="4" w:val="single"/>
              <w:right w:color="ad9d95" w:space="0" w:sz="4" w:val="single"/>
            </w:tcBorders>
            <w:vAlign w:val="center"/>
          </w:tcPr>
          <w:p w:rsidR="00000000" w:rsidDel="00000000" w:rsidP="00000000" w:rsidRDefault="00000000" w:rsidRPr="00000000" w14:paraId="00000198">
            <w:pPr>
              <w:spacing w:after="0" w:line="240" w:lineRule="auto"/>
              <w:jc w:val="center"/>
              <w:rPr/>
            </w:pPr>
            <w:r w:rsidDel="00000000" w:rsidR="00000000" w:rsidRPr="00000000">
              <w:rPr>
                <w:rtl w:val="0"/>
              </w:rPr>
              <w:t xml:space="preserve">60%</w:t>
            </w:r>
          </w:p>
        </w:tc>
        <w:tc>
          <w:tcPr>
            <w:tcBorders>
              <w:left w:color="ad9d95" w:space="0" w:sz="4" w:val="single"/>
              <w:right w:color="ad9d95" w:space="0" w:sz="4" w:val="single"/>
            </w:tcBorders>
            <w:vAlign w:val="center"/>
          </w:tcPr>
          <w:p w:rsidR="00000000" w:rsidDel="00000000" w:rsidP="00000000" w:rsidRDefault="00000000" w:rsidRPr="00000000" w14:paraId="00000199">
            <w:pPr>
              <w:spacing w:after="0" w:line="240" w:lineRule="auto"/>
              <w:jc w:val="center"/>
              <w:rPr/>
            </w:pPr>
            <w:r w:rsidDel="00000000" w:rsidR="00000000" w:rsidRPr="00000000">
              <w:rPr>
                <w:rtl w:val="0"/>
              </w:rPr>
              <w:t xml:space="preserve">80%</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19A">
            <w:pPr>
              <w:spacing w:after="0" w:line="240" w:lineRule="auto"/>
              <w:jc w:val="center"/>
              <w:rPr/>
            </w:pPr>
            <w:r w:rsidDel="00000000" w:rsidR="00000000" w:rsidRPr="00000000">
              <w:rPr>
                <w:rtl w:val="0"/>
              </w:rPr>
              <w:t xml:space="preserve">MPD10</w:t>
            </w:r>
          </w:p>
        </w:tc>
        <w:tc>
          <w:tcPr>
            <w:tcBorders>
              <w:left w:color="ad9d95" w:space="0" w:sz="4" w:val="single"/>
              <w:right w:color="ad9d95" w:space="0" w:sz="4" w:val="single"/>
            </w:tcBorders>
            <w:vAlign w:val="center"/>
          </w:tcPr>
          <w:p w:rsidR="00000000" w:rsidDel="00000000" w:rsidP="00000000" w:rsidRDefault="00000000" w:rsidRPr="00000000" w14:paraId="0000019B">
            <w:pPr>
              <w:spacing w:after="0" w:line="240" w:lineRule="auto"/>
              <w:jc w:val="center"/>
              <w:rPr/>
            </w:pPr>
            <w:r w:rsidDel="00000000" w:rsidR="00000000" w:rsidRPr="00000000">
              <w:rPr>
                <w:rtl w:val="0"/>
              </w:rPr>
              <w:t xml:space="preserve">Comprensibilità del codice</w:t>
            </w:r>
          </w:p>
        </w:tc>
        <w:tc>
          <w:tcPr>
            <w:tcBorders>
              <w:left w:color="ad9d95" w:space="0" w:sz="4" w:val="single"/>
              <w:right w:color="ad9d95" w:space="0" w:sz="4" w:val="single"/>
            </w:tcBorders>
            <w:vAlign w:val="center"/>
          </w:tcPr>
          <w:p w:rsidR="00000000" w:rsidDel="00000000" w:rsidP="00000000" w:rsidRDefault="00000000" w:rsidRPr="00000000" w14:paraId="0000019C">
            <w:pPr>
              <w:spacing w:after="0" w:line="240" w:lineRule="auto"/>
              <w:jc w:val="center"/>
              <w:rPr/>
            </w:pPr>
            <w:r w:rsidDel="00000000" w:rsidR="00000000" w:rsidRPr="00000000">
              <w:rPr>
                <w:rtl w:val="0"/>
              </w:rPr>
              <w:t xml:space="preserve">25-35%</w:t>
            </w:r>
          </w:p>
        </w:tc>
        <w:tc>
          <w:tcPr>
            <w:tcBorders>
              <w:left w:color="ad9d95" w:space="0" w:sz="4" w:val="single"/>
              <w:right w:color="ad9d95" w:space="0" w:sz="4" w:val="single"/>
            </w:tcBorders>
            <w:vAlign w:val="center"/>
          </w:tcPr>
          <w:p w:rsidR="00000000" w:rsidDel="00000000" w:rsidP="00000000" w:rsidRDefault="00000000" w:rsidRPr="00000000" w14:paraId="0000019D">
            <w:pPr>
              <w:spacing w:after="0" w:line="240" w:lineRule="auto"/>
              <w:jc w:val="center"/>
              <w:rPr/>
            </w:pPr>
            <w:r w:rsidDel="00000000" w:rsidR="00000000" w:rsidRPr="00000000">
              <w:rPr>
                <w:rtl w:val="0"/>
              </w:rPr>
              <w:t xml:space="preserve">30-45%</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19E">
            <w:pPr>
              <w:spacing w:after="0" w:line="240" w:lineRule="auto"/>
              <w:jc w:val="center"/>
              <w:rPr/>
            </w:pPr>
            <w:r w:rsidDel="00000000" w:rsidR="00000000" w:rsidRPr="00000000">
              <w:rPr>
                <w:rtl w:val="0"/>
              </w:rPr>
              <w:t xml:space="preserve">MPD11</w:t>
            </w:r>
          </w:p>
        </w:tc>
        <w:tc>
          <w:tcPr>
            <w:tcBorders>
              <w:left w:color="ad9d95" w:space="0" w:sz="4" w:val="single"/>
              <w:right w:color="ad9d95" w:space="0" w:sz="4" w:val="single"/>
            </w:tcBorders>
            <w:vAlign w:val="center"/>
          </w:tcPr>
          <w:p w:rsidR="00000000" w:rsidDel="00000000" w:rsidP="00000000" w:rsidRDefault="00000000" w:rsidRPr="00000000" w14:paraId="0000019F">
            <w:pPr>
              <w:spacing w:after="0" w:line="240" w:lineRule="auto"/>
              <w:jc w:val="center"/>
              <w:rPr/>
            </w:pPr>
            <w:r w:rsidDel="00000000" w:rsidR="00000000" w:rsidRPr="00000000">
              <w:rPr>
                <w:rtl w:val="0"/>
              </w:rPr>
              <w:t xml:space="preserve">OS supportati</w:t>
            </w:r>
          </w:p>
        </w:tc>
        <w:tc>
          <w:tcPr>
            <w:tcBorders>
              <w:left w:color="ad9d95" w:space="0" w:sz="4" w:val="single"/>
              <w:right w:color="ad9d95" w:space="0" w:sz="4" w:val="single"/>
            </w:tcBorders>
            <w:vAlign w:val="center"/>
          </w:tcPr>
          <w:p w:rsidR="00000000" w:rsidDel="00000000" w:rsidP="00000000" w:rsidRDefault="00000000" w:rsidRPr="00000000" w14:paraId="000001A0">
            <w:pPr>
              <w:spacing w:after="0" w:line="240" w:lineRule="auto"/>
              <w:jc w:val="center"/>
              <w:rPr/>
            </w:pPr>
            <w:r w:rsidDel="00000000" w:rsidR="00000000" w:rsidRPr="00000000">
              <w:rPr>
                <w:rtl w:val="0"/>
              </w:rPr>
              <w:t xml:space="preserve">100%</w:t>
            </w:r>
          </w:p>
        </w:tc>
        <w:tc>
          <w:tcPr>
            <w:tcBorders>
              <w:left w:color="ad9d95" w:space="0" w:sz="4" w:val="single"/>
              <w:right w:color="ad9d95" w:space="0" w:sz="4" w:val="single"/>
            </w:tcBorders>
            <w:vAlign w:val="center"/>
          </w:tcPr>
          <w:p w:rsidR="00000000" w:rsidDel="00000000" w:rsidP="00000000" w:rsidRDefault="00000000" w:rsidRPr="00000000" w14:paraId="000001A1">
            <w:pPr>
              <w:spacing w:after="0" w:line="240" w:lineRule="auto"/>
              <w:jc w:val="center"/>
              <w:rPr/>
            </w:pPr>
            <w:r w:rsidDel="00000000" w:rsidR="00000000" w:rsidRPr="00000000">
              <w:rPr>
                <w:rtl w:val="0"/>
              </w:rPr>
              <w:t xml:space="preserve">100%</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1A2">
            <w:pPr>
              <w:spacing w:after="0" w:line="240" w:lineRule="auto"/>
              <w:jc w:val="center"/>
              <w:rPr/>
            </w:pPr>
            <w:r w:rsidDel="00000000" w:rsidR="00000000" w:rsidRPr="00000000">
              <w:rPr>
                <w:rtl w:val="0"/>
              </w:rPr>
              <w:t xml:space="preserve">MPD12</w:t>
            </w:r>
          </w:p>
        </w:tc>
        <w:tc>
          <w:tcPr>
            <w:tcBorders>
              <w:left w:color="ad9d95" w:space="0" w:sz="4" w:val="single"/>
              <w:right w:color="ad9d95" w:space="0" w:sz="4" w:val="single"/>
            </w:tcBorders>
            <w:vAlign w:val="center"/>
          </w:tcPr>
          <w:p w:rsidR="00000000" w:rsidDel="00000000" w:rsidP="00000000" w:rsidRDefault="00000000" w:rsidRPr="00000000" w14:paraId="000001A3">
            <w:pPr>
              <w:spacing w:after="0" w:line="240" w:lineRule="auto"/>
              <w:jc w:val="center"/>
              <w:rPr/>
            </w:pPr>
            <w:r w:rsidDel="00000000" w:rsidR="00000000" w:rsidRPr="00000000">
              <w:rPr>
                <w:rtl w:val="0"/>
              </w:rPr>
              <w:t xml:space="preserve">Browser supportati</w:t>
            </w:r>
          </w:p>
        </w:tc>
        <w:tc>
          <w:tcPr>
            <w:tcBorders>
              <w:left w:color="ad9d95" w:space="0" w:sz="4" w:val="single"/>
              <w:right w:color="ad9d95" w:space="0" w:sz="4" w:val="single"/>
            </w:tcBorders>
            <w:vAlign w:val="center"/>
          </w:tcPr>
          <w:p w:rsidR="00000000" w:rsidDel="00000000" w:rsidP="00000000" w:rsidRDefault="00000000" w:rsidRPr="00000000" w14:paraId="000001A4">
            <w:pPr>
              <w:spacing w:after="0" w:line="240" w:lineRule="auto"/>
              <w:jc w:val="center"/>
              <w:rPr/>
            </w:pPr>
            <w:r w:rsidDel="00000000" w:rsidR="00000000" w:rsidRPr="00000000">
              <w:rPr>
                <w:rtl w:val="0"/>
              </w:rPr>
              <w:t xml:space="preserve">100%</w:t>
            </w:r>
          </w:p>
        </w:tc>
        <w:tc>
          <w:tcPr>
            <w:tcBorders>
              <w:left w:color="ad9d95" w:space="0" w:sz="4" w:val="single"/>
              <w:right w:color="ad9d95" w:space="0" w:sz="4" w:val="single"/>
            </w:tcBorders>
            <w:vAlign w:val="center"/>
          </w:tcPr>
          <w:p w:rsidR="00000000" w:rsidDel="00000000" w:rsidP="00000000" w:rsidRDefault="00000000" w:rsidRPr="00000000" w14:paraId="000001A5">
            <w:pPr>
              <w:spacing w:after="0" w:line="240" w:lineRule="auto"/>
              <w:jc w:val="center"/>
              <w:rPr/>
            </w:pPr>
            <w:r w:rsidDel="00000000" w:rsidR="00000000" w:rsidRPr="00000000">
              <w:rPr>
                <w:rtl w:val="0"/>
              </w:rPr>
              <w:t xml:space="preserve">100%</w:t>
            </w:r>
          </w:p>
        </w:tc>
      </w:tr>
    </w:tbl>
    <w:p w:rsidR="00000000" w:rsidDel="00000000" w:rsidP="00000000" w:rsidRDefault="00000000" w:rsidRPr="00000000" w14:paraId="000001A6">
      <w:pPr>
        <w:rPr/>
      </w:pPr>
      <w:r w:rsidDel="00000000" w:rsidR="00000000" w:rsidRPr="00000000">
        <w:rPr>
          <w:rtl w:val="0"/>
        </w:rPr>
      </w:r>
    </w:p>
    <w:p w:rsidR="00000000" w:rsidDel="00000000" w:rsidP="00000000" w:rsidRDefault="00000000" w:rsidRPr="00000000" w14:paraId="000001A7">
      <w:pPr>
        <w:pStyle w:val="Heading1"/>
        <w:spacing w:line="276" w:lineRule="auto"/>
        <w:rPr/>
      </w:pPr>
      <w:bookmarkStart w:colFirst="0" w:colLast="0" w:name="_heading=h.9n1qaqjvzhgo" w:id="24"/>
      <w:bookmarkEnd w:id="24"/>
      <w:r w:rsidDel="00000000" w:rsidR="00000000" w:rsidRPr="00000000">
        <w:rPr>
          <w:rtl w:val="0"/>
        </w:rPr>
        <w:t xml:space="preserve">4 Test e specifiche</w:t>
      </w:r>
    </w:p>
    <w:p w:rsidR="00000000" w:rsidDel="00000000" w:rsidP="00000000" w:rsidRDefault="00000000" w:rsidRPr="00000000" w14:paraId="000001A8">
      <w:pPr>
        <w:rPr/>
      </w:pPr>
      <w:r w:rsidDel="00000000" w:rsidR="00000000" w:rsidRPr="00000000">
        <w:rPr>
          <w:rtl w:val="0"/>
        </w:rPr>
        <w:t xml:space="preserve">(Unica nota; Tullio lo ha citato abbastanza, inserire qui da qualche parte </w:t>
      </w:r>
      <w:r w:rsidDel="00000000" w:rsidR="00000000" w:rsidRPr="00000000">
        <w:rPr>
          <w:u w:val="single"/>
          <w:rtl w:val="0"/>
        </w:rPr>
        <w:t xml:space="preserve">V Model</w:t>
      </w:r>
      <w:r w:rsidDel="00000000" w:rsidR="00000000" w:rsidRPr="00000000">
        <w:rPr>
          <w:rtl w:val="0"/>
        </w:rPr>
        <w:t xml:space="preserve">)</w:t>
      </w:r>
    </w:p>
    <w:p w:rsidR="00000000" w:rsidDel="00000000" w:rsidP="00000000" w:rsidRDefault="00000000" w:rsidRPr="00000000" w14:paraId="000001A9">
      <w:pPr>
        <w:rPr/>
      </w:pPr>
      <w:r w:rsidDel="00000000" w:rsidR="00000000" w:rsidRPr="00000000">
        <w:rPr>
          <w:rtl w:val="0"/>
        </w:rPr>
        <w:t xml:space="preserve">Nella seguente sezione verranno espresse in maniera dettagliata le varie metodologie di test, gli obiettivi del testing e i criteri di successo utilizzati durante lo sviluppo del </w:t>
      </w:r>
      <w:r w:rsidDel="00000000" w:rsidR="00000000" w:rsidRPr="00000000">
        <w:rPr>
          <w:i w:val="1"/>
          <w:rtl w:val="0"/>
        </w:rPr>
        <w:t xml:space="preserve">prodotto</w:t>
      </w:r>
      <w:r w:rsidDel="00000000" w:rsidR="00000000" w:rsidRPr="00000000">
        <w:rPr>
          <w:i w:val="1"/>
          <w:vertAlign w:val="superscript"/>
          <w:rtl w:val="0"/>
        </w:rPr>
        <w:t xml:space="preserve">G</w:t>
      </w:r>
      <w:r w:rsidDel="00000000" w:rsidR="00000000" w:rsidRPr="00000000">
        <w:rPr>
          <w:rtl w:val="0"/>
        </w:rPr>
        <w:t xml:space="preserve">.</w:t>
        <w:br w:type="textWrapping"/>
        <w:t xml:space="preserve">Il gruppo </w:t>
      </w:r>
      <w:r w:rsidDel="00000000" w:rsidR="00000000" w:rsidRPr="00000000">
        <w:rPr>
          <w:i w:val="1"/>
          <w:rtl w:val="0"/>
        </w:rPr>
        <w:t xml:space="preserve">SWEG</w:t>
      </w:r>
      <w:r w:rsidDel="00000000" w:rsidR="00000000" w:rsidRPr="00000000">
        <w:rPr>
          <w:rtl w:val="0"/>
        </w:rPr>
        <w:t xml:space="preserve"> per perseguire la correttezza del </w:t>
      </w:r>
      <w:r w:rsidDel="00000000" w:rsidR="00000000" w:rsidRPr="00000000">
        <w:rPr>
          <w:i w:val="1"/>
          <w:rtl w:val="0"/>
        </w:rPr>
        <w:t xml:space="preserve">prodotto</w:t>
      </w:r>
      <w:r w:rsidDel="00000000" w:rsidR="00000000" w:rsidRPr="00000000">
        <w:rPr>
          <w:i w:val="1"/>
          <w:vertAlign w:val="superscript"/>
          <w:rtl w:val="0"/>
        </w:rPr>
        <w:t xml:space="preserve">G </w:t>
      </w:r>
      <w:r w:rsidDel="00000000" w:rsidR="00000000" w:rsidRPr="00000000">
        <w:rPr>
          <w:rtl w:val="0"/>
        </w:rPr>
        <w:t xml:space="preserve">e facilitare la </w:t>
      </w:r>
      <w:r w:rsidDel="00000000" w:rsidR="00000000" w:rsidRPr="00000000">
        <w:rPr>
          <w:i w:val="1"/>
          <w:rtl w:val="0"/>
        </w:rPr>
        <w:t xml:space="preserve">fase</w:t>
      </w:r>
      <w:r w:rsidDel="00000000" w:rsidR="00000000" w:rsidRPr="00000000">
        <w:rPr>
          <w:i w:val="1"/>
          <w:vertAlign w:val="superscript"/>
          <w:rtl w:val="0"/>
        </w:rPr>
        <w:t xml:space="preserve">G</w:t>
      </w:r>
      <w:r w:rsidDel="00000000" w:rsidR="00000000" w:rsidRPr="00000000">
        <w:rPr>
          <w:vertAlign w:val="superscript"/>
          <w:rtl w:val="0"/>
        </w:rPr>
        <w:t xml:space="preserve"> </w:t>
      </w:r>
      <w:r w:rsidDel="00000000" w:rsidR="00000000" w:rsidRPr="00000000">
        <w:rPr>
          <w:rtl w:val="0"/>
        </w:rPr>
        <w:t xml:space="preserve">di </w:t>
      </w:r>
      <w:r w:rsidDel="00000000" w:rsidR="00000000" w:rsidRPr="00000000">
        <w:rPr>
          <w:i w:val="1"/>
          <w:rtl w:val="0"/>
        </w:rPr>
        <w:t xml:space="preserve">validazione</w:t>
      </w:r>
      <w:r w:rsidDel="00000000" w:rsidR="00000000" w:rsidRPr="00000000">
        <w:rPr>
          <w:i w:val="1"/>
          <w:vertAlign w:val="superscript"/>
          <w:rtl w:val="0"/>
        </w:rPr>
        <w:t xml:space="preserve">G</w:t>
      </w:r>
      <w:r w:rsidDel="00000000" w:rsidR="00000000" w:rsidRPr="00000000">
        <w:rPr>
          <w:rtl w:val="0"/>
        </w:rPr>
        <w:t xml:space="preserve">, svolgerà la verifica in parallelo allo sviluppo (</w:t>
      </w:r>
      <w:r w:rsidDel="00000000" w:rsidR="00000000" w:rsidRPr="00000000">
        <w:rPr>
          <w:i w:val="1"/>
          <w:rtl w:val="0"/>
        </w:rPr>
        <w:t xml:space="preserve">Modello a V</w:t>
      </w:r>
      <w:r w:rsidDel="00000000" w:rsidR="00000000" w:rsidRPr="00000000">
        <w:rPr>
          <w:i w:val="1"/>
          <w:vertAlign w:val="superscript"/>
          <w:rtl w:val="0"/>
        </w:rPr>
        <w:t xml:space="preserve">G</w:t>
      </w:r>
      <w:r w:rsidDel="00000000" w:rsidR="00000000" w:rsidRPr="00000000">
        <w:rPr>
          <w:rtl w:val="0"/>
        </w:rPr>
        <w:t xml:space="preserve">).</w:t>
        <w:br w:type="textWrapping"/>
        <w:t xml:space="preserve">I test dovranno essere resi il più automatici possibile, per evitare che la fase di testing rallenti la produzione.</w:t>
      </w:r>
    </w:p>
    <w:p w:rsidR="00000000" w:rsidDel="00000000" w:rsidP="00000000" w:rsidRDefault="00000000" w:rsidRPr="00000000" w14:paraId="000001AA">
      <w:pPr>
        <w:rPr/>
      </w:pPr>
      <w:sdt>
        <w:sdtPr>
          <w:tag w:val="goog_rdk_0"/>
        </w:sdtPr>
        <w:sdtContent>
          <w:commentRangeStart w:id="0"/>
        </w:sdtContent>
      </w:sdt>
      <w:r w:rsidDel="00000000" w:rsidR="00000000" w:rsidRPr="00000000">
        <w:rPr/>
        <w:drawing>
          <wp:inline distB="114300" distT="114300" distL="114300" distR="114300">
            <wp:extent cx="5745600" cy="2667000"/>
            <wp:effectExtent b="0" l="0" r="0" t="0"/>
            <wp:docPr id="35"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5745600" cy="2667000"/>
                    </a:xfrm>
                    <a:prstGeom prst="rect"/>
                    <a:ln/>
                  </pic:spPr>
                </pic:pic>
              </a:graphicData>
            </a:graphic>
          </wp:inline>
        </w:drawing>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1AB">
      <w:pPr>
        <w:jc w:val="center"/>
        <w:rPr/>
      </w:pPr>
      <w:r w:rsidDel="00000000" w:rsidR="00000000" w:rsidRPr="00000000">
        <w:rPr>
          <w:rtl w:val="0"/>
        </w:rPr>
        <w:t xml:space="preserve">Figura 1: Modello a V</w:t>
      </w:r>
    </w:p>
    <w:p w:rsidR="00000000" w:rsidDel="00000000" w:rsidP="00000000" w:rsidRDefault="00000000" w:rsidRPr="00000000" w14:paraId="000001AC">
      <w:pPr>
        <w:rPr/>
      </w:pPr>
      <w:r w:rsidDel="00000000" w:rsidR="00000000" w:rsidRPr="00000000">
        <w:rPr>
          <w:rtl w:val="0"/>
        </w:rPr>
        <w:br w:type="textWrapping"/>
        <w:br w:type="textWrapping"/>
      </w:r>
    </w:p>
    <w:p w:rsidR="00000000" w:rsidDel="00000000" w:rsidP="00000000" w:rsidRDefault="00000000" w:rsidRPr="00000000" w14:paraId="000001AD">
      <w:pPr>
        <w:pStyle w:val="Heading2"/>
        <w:rPr/>
      </w:pPr>
      <w:bookmarkStart w:colFirst="0" w:colLast="0" w:name="_heading=h.alukiknhci2b" w:id="25"/>
      <w:bookmarkEnd w:id="25"/>
      <w:r w:rsidDel="00000000" w:rsidR="00000000" w:rsidRPr="00000000">
        <w:rPr>
          <w:rtl w:val="0"/>
        </w:rPr>
        <w:t xml:space="preserve">4.1 Tipologie di test</w:t>
      </w:r>
    </w:p>
    <w:p w:rsidR="00000000" w:rsidDel="00000000" w:rsidP="00000000" w:rsidRDefault="00000000" w:rsidRPr="00000000" w14:paraId="000001AE">
      <w:pPr>
        <w:pStyle w:val="Heading3"/>
        <w:rPr/>
      </w:pPr>
      <w:bookmarkStart w:colFirst="0" w:colLast="0" w:name="_heading=h.fcfcxdspt8e4" w:id="26"/>
      <w:bookmarkEnd w:id="26"/>
      <w:r w:rsidDel="00000000" w:rsidR="00000000" w:rsidRPr="00000000">
        <w:rPr>
          <w:rtl w:val="0"/>
        </w:rPr>
        <w:t xml:space="preserve">4.1.1 Test di Unità</w:t>
      </w:r>
    </w:p>
    <w:p w:rsidR="00000000" w:rsidDel="00000000" w:rsidP="00000000" w:rsidRDefault="00000000" w:rsidRPr="00000000" w14:paraId="000001AF">
      <w:pPr>
        <w:rPr/>
      </w:pPr>
      <w:r w:rsidDel="00000000" w:rsidR="00000000" w:rsidRPr="00000000">
        <w:rPr>
          <w:rtl w:val="0"/>
        </w:rPr>
        <w:t xml:space="preserve">I test di </w:t>
      </w:r>
      <w:r w:rsidDel="00000000" w:rsidR="00000000" w:rsidRPr="00000000">
        <w:rPr>
          <w:i w:val="1"/>
          <w:rtl w:val="0"/>
        </w:rPr>
        <w:t xml:space="preserve">unità</w:t>
      </w:r>
      <w:r w:rsidDel="00000000" w:rsidR="00000000" w:rsidRPr="00000000">
        <w:rPr>
          <w:i w:val="1"/>
          <w:vertAlign w:val="superscript"/>
          <w:rtl w:val="0"/>
        </w:rPr>
        <w:t xml:space="preserve">G</w:t>
      </w:r>
      <w:r w:rsidDel="00000000" w:rsidR="00000000" w:rsidRPr="00000000">
        <w:rPr>
          <w:i w:val="1"/>
          <w:rtl w:val="0"/>
        </w:rPr>
        <w:t xml:space="preserve"> </w:t>
      </w:r>
      <w:r w:rsidDel="00000000" w:rsidR="00000000" w:rsidRPr="00000000">
        <w:rPr>
          <w:rtl w:val="0"/>
        </w:rPr>
        <w:t xml:space="preserve">sono un tipo di test che viene utilizzato per verificare il funzionamento di una singola unità di codice all'interno di un software. </w:t>
        <w:br w:type="textWrapping"/>
        <w:t xml:space="preserve">Una unità di codice può essere una funzione, una classe o qualsiasi altra porzione di codice che svolge una specifica attività all'interno del software.</w:t>
        <w:br w:type="textWrapping"/>
        <w:t xml:space="preserve">In questa prima versione del </w:t>
      </w:r>
      <w:r w:rsidDel="00000000" w:rsidR="00000000" w:rsidRPr="00000000">
        <w:rPr>
          <w:i w:val="1"/>
          <w:rtl w:val="0"/>
        </w:rPr>
        <w:t xml:space="preserve">Piano di Qualifica</w:t>
      </w:r>
      <w:r w:rsidDel="00000000" w:rsidR="00000000" w:rsidRPr="00000000">
        <w:rPr>
          <w:rtl w:val="0"/>
        </w:rPr>
        <w:t xml:space="preserve"> non è ancora definita l’unità, e di conseguenza anche i test.</w:t>
        <w:br w:type="textWrapping"/>
        <w:t xml:space="preserve">L’unità verrà definita con l’inizio del processo di progettazione e sviluppo software.</w:t>
      </w:r>
    </w:p>
    <w:p w:rsidR="00000000" w:rsidDel="00000000" w:rsidP="00000000" w:rsidRDefault="00000000" w:rsidRPr="00000000" w14:paraId="000001B0">
      <w:pPr>
        <w:pStyle w:val="Heading3"/>
        <w:rPr/>
      </w:pPr>
      <w:bookmarkStart w:colFirst="0" w:colLast="0" w:name="_heading=h.i6prjl9uk1fr" w:id="27"/>
      <w:bookmarkEnd w:id="27"/>
      <w:r w:rsidDel="00000000" w:rsidR="00000000" w:rsidRPr="00000000">
        <w:rPr>
          <w:rtl w:val="0"/>
        </w:rPr>
        <w:t xml:space="preserve">4.1.2 Test di Integrazione</w:t>
      </w:r>
    </w:p>
    <w:p w:rsidR="00000000" w:rsidDel="00000000" w:rsidP="00000000" w:rsidRDefault="00000000" w:rsidRPr="00000000" w14:paraId="000001B1">
      <w:pPr>
        <w:rPr/>
      </w:pPr>
      <w:r w:rsidDel="00000000" w:rsidR="00000000" w:rsidRPr="00000000">
        <w:rPr>
          <w:rtl w:val="0"/>
        </w:rPr>
        <w:t xml:space="preserve">I test di integrazione sono un tipo di test che viene utilizzato per verificare il funzionamento delle diverse componenti di un software quando vengono integrate tra loro e sono particolarmente utili per identificare e risolvere eventuali problemi di integrazione.</w:t>
        <w:br w:type="textWrapping"/>
        <w:t xml:space="preserve">Inoltre, i test di integrazione possono essere utilizzati per verificare che il software soddisfi i requisiti prestabiliti in modo completo e che sia pronto per essere messo in produzione.</w:t>
        <w:br w:type="textWrapping"/>
        <w:t xml:space="preserve">In questa prima versione del </w:t>
      </w:r>
      <w:r w:rsidDel="00000000" w:rsidR="00000000" w:rsidRPr="00000000">
        <w:rPr>
          <w:i w:val="1"/>
          <w:rtl w:val="0"/>
        </w:rPr>
        <w:t xml:space="preserve">Piano di Qualifica</w:t>
      </w:r>
      <w:r w:rsidDel="00000000" w:rsidR="00000000" w:rsidRPr="00000000">
        <w:rPr>
          <w:rtl w:val="0"/>
        </w:rPr>
        <w:t xml:space="preserve"> non sono ancora definiti i test di integrazione poichè non sono ancora state individuate le varie componenti del </w:t>
      </w:r>
      <w:r w:rsidDel="00000000" w:rsidR="00000000" w:rsidRPr="00000000">
        <w:rPr>
          <w:i w:val="1"/>
          <w:rtl w:val="0"/>
        </w:rPr>
        <w:t xml:space="preserve">prodotto</w:t>
      </w:r>
      <w:r w:rsidDel="00000000" w:rsidR="00000000" w:rsidRPr="00000000">
        <w:rPr>
          <w:i w:val="1"/>
          <w:vertAlign w:val="superscript"/>
          <w:rtl w:val="0"/>
        </w:rPr>
        <w:t xml:space="preserve">G</w:t>
      </w:r>
      <w:r w:rsidDel="00000000" w:rsidR="00000000" w:rsidRPr="00000000">
        <w:rPr>
          <w:rtl w:val="0"/>
        </w:rPr>
        <w:t xml:space="preserve">.</w:t>
      </w:r>
    </w:p>
    <w:p w:rsidR="00000000" w:rsidDel="00000000" w:rsidP="00000000" w:rsidRDefault="00000000" w:rsidRPr="00000000" w14:paraId="000001B2">
      <w:pPr>
        <w:pStyle w:val="Heading3"/>
        <w:rPr/>
      </w:pPr>
      <w:bookmarkStart w:colFirst="0" w:colLast="0" w:name="_heading=h.rnwtpr72bcau" w:id="28"/>
      <w:bookmarkEnd w:id="28"/>
      <w:r w:rsidDel="00000000" w:rsidR="00000000" w:rsidRPr="00000000">
        <w:rPr>
          <w:rtl w:val="0"/>
        </w:rPr>
        <w:t xml:space="preserve">4.1.3 Test di Sistema</w:t>
      </w:r>
    </w:p>
    <w:p w:rsidR="00000000" w:rsidDel="00000000" w:rsidP="00000000" w:rsidRDefault="00000000" w:rsidRPr="00000000" w14:paraId="000001B3">
      <w:pPr>
        <w:rPr/>
      </w:pPr>
      <w:r w:rsidDel="00000000" w:rsidR="00000000" w:rsidRPr="00000000">
        <w:rPr>
          <w:rtl w:val="0"/>
        </w:rPr>
        <w:t xml:space="preserve">I test di sistema vengono utilizzati per verificare il funzionamento del software come sistema completo, inclusi tutti i componenti e le interfacce con gli altri sistemi. I test di sistema hanno lo scopo di verificare che il software soddisfi i requisiti prestabiliti e che sia pronto per essere messo in produzione.</w:t>
      </w:r>
    </w:p>
    <w:p w:rsidR="00000000" w:rsidDel="00000000" w:rsidP="00000000" w:rsidRDefault="00000000" w:rsidRPr="00000000" w14:paraId="000001B4">
      <w:pPr>
        <w:pStyle w:val="Heading3"/>
        <w:rPr/>
      </w:pPr>
      <w:bookmarkStart w:colFirst="0" w:colLast="0" w:name="_heading=h.9vtqimqj3bcp" w:id="29"/>
      <w:bookmarkEnd w:id="29"/>
      <w:r w:rsidDel="00000000" w:rsidR="00000000" w:rsidRPr="00000000">
        <w:rPr>
          <w:rtl w:val="0"/>
        </w:rPr>
        <w:t xml:space="preserve">4.1.4 Test di Accettazione</w:t>
      </w:r>
    </w:p>
    <w:p w:rsidR="00000000" w:rsidDel="00000000" w:rsidP="00000000" w:rsidRDefault="00000000" w:rsidRPr="00000000" w14:paraId="000001B5">
      <w:pPr>
        <w:rPr>
          <w:i w:val="1"/>
        </w:rPr>
      </w:pPr>
      <w:r w:rsidDel="00000000" w:rsidR="00000000" w:rsidRPr="00000000">
        <w:rPr>
          <w:rtl w:val="0"/>
        </w:rPr>
        <w:t xml:space="preserve">I test di accettazione sono un tipo di test che viene utilizzato per verificare che il software soddisfi i requisiti prestabiliti dal </w:t>
      </w:r>
      <w:r w:rsidDel="00000000" w:rsidR="00000000" w:rsidRPr="00000000">
        <w:rPr>
          <w:i w:val="1"/>
          <w:rtl w:val="0"/>
        </w:rPr>
        <w:t xml:space="preserve">capitolato</w:t>
      </w:r>
      <w:r w:rsidDel="00000000" w:rsidR="00000000" w:rsidRPr="00000000">
        <w:rPr>
          <w:i w:val="1"/>
          <w:vertAlign w:val="superscript"/>
          <w:rtl w:val="0"/>
        </w:rPr>
        <w:t xml:space="preserve">G</w:t>
      </w:r>
      <w:r w:rsidDel="00000000" w:rsidR="00000000" w:rsidRPr="00000000">
        <w:rPr>
          <w:rtl w:val="0"/>
        </w:rPr>
        <w:t xml:space="preserve"> e che sia pronto per essere consegnato al </w:t>
      </w:r>
      <w:r w:rsidDel="00000000" w:rsidR="00000000" w:rsidRPr="00000000">
        <w:rPr>
          <w:i w:val="1"/>
          <w:rtl w:val="0"/>
        </w:rPr>
        <w:t xml:space="preserve">committente</w:t>
      </w:r>
      <w:r w:rsidDel="00000000" w:rsidR="00000000" w:rsidRPr="00000000">
        <w:rPr>
          <w:i w:val="1"/>
          <w:vertAlign w:val="superscript"/>
          <w:rtl w:val="0"/>
        </w:rPr>
        <w:t xml:space="preserve">G</w:t>
      </w:r>
      <w:r w:rsidDel="00000000" w:rsidR="00000000" w:rsidRPr="00000000">
        <w:rPr>
          <w:rtl w:val="0"/>
        </w:rPr>
        <w:t xml:space="preserve"> o messo in produzione.</w:t>
        <w:br w:type="textWrapping"/>
        <w:t xml:space="preserve">Vengono svolti alla presenza del </w:t>
      </w:r>
      <w:r w:rsidDel="00000000" w:rsidR="00000000" w:rsidRPr="00000000">
        <w:rPr>
          <w:i w:val="1"/>
          <w:rtl w:val="0"/>
        </w:rPr>
        <w:t xml:space="preserve">committente</w:t>
      </w:r>
      <w:r w:rsidDel="00000000" w:rsidR="00000000" w:rsidRPr="00000000">
        <w:rPr>
          <w:i w:val="1"/>
          <w:vertAlign w:val="superscript"/>
          <w:rtl w:val="0"/>
        </w:rPr>
        <w:t xml:space="preserve">G</w:t>
      </w:r>
      <w:r w:rsidDel="00000000" w:rsidR="00000000" w:rsidRPr="00000000">
        <w:rPr>
          <w:i w:val="1"/>
          <w:rtl w:val="0"/>
        </w:rPr>
        <w:t xml:space="preserve">.</w:t>
      </w:r>
    </w:p>
    <w:p w:rsidR="00000000" w:rsidDel="00000000" w:rsidP="00000000" w:rsidRDefault="00000000" w:rsidRPr="00000000" w14:paraId="000001B6">
      <w:pPr>
        <w:pStyle w:val="Heading3"/>
        <w:rPr/>
      </w:pPr>
      <w:bookmarkStart w:colFirst="0" w:colLast="0" w:name="_heading=h.hlov4gvr8n2" w:id="30"/>
      <w:bookmarkEnd w:id="30"/>
      <w:r w:rsidDel="00000000" w:rsidR="00000000" w:rsidRPr="00000000">
        <w:rPr>
          <w:rtl w:val="0"/>
        </w:rPr>
        <w:t xml:space="preserve">4.1.5 Test di Regressione</w:t>
      </w:r>
    </w:p>
    <w:p w:rsidR="00000000" w:rsidDel="00000000" w:rsidP="00000000" w:rsidRDefault="00000000" w:rsidRPr="00000000" w14:paraId="000001B7">
      <w:pPr>
        <w:rPr/>
      </w:pPr>
      <w:r w:rsidDel="00000000" w:rsidR="00000000" w:rsidRPr="00000000">
        <w:rPr>
          <w:rtl w:val="0"/>
        </w:rPr>
        <w:t xml:space="preserve">I test di regressione sono un tipo di test che viene utilizzato per verificare che le modifiche apportate ad un software non influiscano negativamente sulle sue funzionalità esistenti, sono particolarmente utili per garantire che il software continui a funzionare correttamente anche dopo aver apportato modifiche o aggiornamenti.</w:t>
        <w:br w:type="textWrapping"/>
        <w:t xml:space="preserve">Consistono nella ripetizione selettiva di test di unità, integrazione e sistema.</w:t>
      </w:r>
    </w:p>
    <w:p w:rsidR="00000000" w:rsidDel="00000000" w:rsidP="00000000" w:rsidRDefault="00000000" w:rsidRPr="00000000" w14:paraId="000001B8">
      <w:pPr>
        <w:pStyle w:val="Heading3"/>
        <w:rPr/>
      </w:pPr>
      <w:bookmarkStart w:colFirst="0" w:colLast="0" w:name="_heading=h.q78rkssl9o6a" w:id="31"/>
      <w:bookmarkEnd w:id="31"/>
      <w:r w:rsidDel="00000000" w:rsidR="00000000" w:rsidRPr="00000000">
        <w:rPr>
          <w:rtl w:val="0"/>
        </w:rPr>
      </w:r>
    </w:p>
    <w:p w:rsidR="00000000" w:rsidDel="00000000" w:rsidP="00000000" w:rsidRDefault="00000000" w:rsidRPr="00000000" w14:paraId="000001B9">
      <w:pPr>
        <w:pStyle w:val="Heading3"/>
        <w:rPr/>
      </w:pPr>
      <w:bookmarkStart w:colFirst="0" w:colLast="0" w:name="_heading=h.5bhrncc72gxt" w:id="32"/>
      <w:bookmarkEnd w:id="32"/>
      <w:r w:rsidDel="00000000" w:rsidR="00000000" w:rsidRPr="00000000">
        <w:rPr>
          <w:rtl w:val="0"/>
        </w:rPr>
      </w:r>
    </w:p>
    <w:p w:rsidR="00000000" w:rsidDel="00000000" w:rsidP="00000000" w:rsidRDefault="00000000" w:rsidRPr="00000000" w14:paraId="000001BA">
      <w:pPr>
        <w:rPr/>
      </w:pPr>
      <w:r w:rsidDel="00000000" w:rsidR="00000000" w:rsidRPr="00000000">
        <w:rPr>
          <w:rtl w:val="0"/>
        </w:rPr>
      </w:r>
    </w:p>
    <w:p w:rsidR="00000000" w:rsidDel="00000000" w:rsidP="00000000" w:rsidRDefault="00000000" w:rsidRPr="00000000" w14:paraId="000001BB">
      <w:pPr>
        <w:pStyle w:val="Heading1"/>
        <w:spacing w:line="276" w:lineRule="auto"/>
        <w:rPr/>
      </w:pPr>
      <w:bookmarkStart w:colFirst="0" w:colLast="0" w:name="_heading=h.x7thx8sy234n" w:id="33"/>
      <w:bookmarkEnd w:id="33"/>
      <w:r w:rsidDel="00000000" w:rsidR="00000000" w:rsidRPr="00000000">
        <w:rPr>
          <w:rtl w:val="0"/>
        </w:rPr>
        <w:t xml:space="preserve">6 Resoconto e valutazioni per miglioramento</w:t>
      </w:r>
    </w:p>
    <w:p w:rsidR="00000000" w:rsidDel="00000000" w:rsidP="00000000" w:rsidRDefault="00000000" w:rsidRPr="00000000" w14:paraId="000001BC">
      <w:pPr>
        <w:pStyle w:val="Heading2"/>
        <w:rPr/>
      </w:pPr>
      <w:bookmarkStart w:colFirst="0" w:colLast="0" w:name="_heading=h.d3c8db2zfen5" w:id="34"/>
      <w:bookmarkEnd w:id="34"/>
      <w:r w:rsidDel="00000000" w:rsidR="00000000" w:rsidRPr="00000000">
        <w:rPr>
          <w:rtl w:val="0"/>
        </w:rPr>
        <w:t xml:space="preserve">6.1 Metriche adottate</w:t>
      </w:r>
    </w:p>
    <w:p w:rsidR="00000000" w:rsidDel="00000000" w:rsidP="00000000" w:rsidRDefault="00000000" w:rsidRPr="00000000" w14:paraId="000001BD">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80" w:before="280" w:line="259" w:lineRule="auto"/>
        <w:ind w:left="0" w:right="0" w:firstLine="0"/>
        <w:jc w:val="left"/>
        <w:rPr>
          <w:sz w:val="28"/>
          <w:szCs w:val="28"/>
        </w:rPr>
      </w:pPr>
      <w:bookmarkStart w:colFirst="0" w:colLast="0" w:name="_heading=h.vkqzrhiv20lc" w:id="35"/>
      <w:bookmarkEnd w:id="35"/>
      <w:r w:rsidDel="00000000" w:rsidR="00000000" w:rsidRPr="00000000">
        <w:rPr>
          <w:sz w:val="28"/>
          <w:szCs w:val="28"/>
          <w:rtl w:val="0"/>
        </w:rPr>
        <w:t xml:space="preserve">6.1.1 Fornitura</w:t>
      </w:r>
    </w:p>
    <w:p w:rsidR="00000000" w:rsidDel="00000000" w:rsidP="00000000" w:rsidRDefault="00000000" w:rsidRPr="00000000" w14:paraId="000001BE">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80" w:before="280" w:line="259" w:lineRule="auto"/>
        <w:ind w:left="0" w:right="0" w:firstLine="0"/>
        <w:jc w:val="left"/>
        <w:rPr>
          <w:sz w:val="28"/>
          <w:szCs w:val="28"/>
        </w:rPr>
      </w:pPr>
      <w:bookmarkStart w:colFirst="0" w:colLast="0" w:name="_heading=h.2dstw0l8llhe" w:id="36"/>
      <w:bookmarkEnd w:id="36"/>
      <w:r w:rsidDel="00000000" w:rsidR="00000000" w:rsidRPr="00000000">
        <w:rPr>
          <w:sz w:val="28"/>
          <w:szCs w:val="28"/>
          <w:rtl w:val="0"/>
        </w:rPr>
        <w:t xml:space="preserve">6.1.2 Verifica documenti</w:t>
      </w:r>
    </w:p>
    <w:p w:rsidR="00000000" w:rsidDel="00000000" w:rsidP="00000000" w:rsidRDefault="00000000" w:rsidRPr="00000000" w14:paraId="000001BF">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80" w:before="280" w:line="259" w:lineRule="auto"/>
        <w:ind w:left="0" w:right="0" w:firstLine="0"/>
        <w:jc w:val="left"/>
        <w:rPr>
          <w:sz w:val="28"/>
          <w:szCs w:val="28"/>
        </w:rPr>
      </w:pPr>
      <w:bookmarkStart w:colFirst="0" w:colLast="0" w:name="_heading=h.ni4h9rjyqf51" w:id="37"/>
      <w:bookmarkEnd w:id="37"/>
      <w:r w:rsidDel="00000000" w:rsidR="00000000" w:rsidRPr="00000000">
        <w:rPr>
          <w:sz w:val="28"/>
          <w:szCs w:val="28"/>
          <w:rtl w:val="0"/>
        </w:rPr>
        <w:t xml:space="preserve">6.1.3 Verifica dei processi</w:t>
      </w:r>
    </w:p>
    <w:p w:rsidR="00000000" w:rsidDel="00000000" w:rsidP="00000000" w:rsidRDefault="00000000" w:rsidRPr="00000000" w14:paraId="000001C0">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80" w:before="280" w:line="259" w:lineRule="auto"/>
        <w:ind w:left="0" w:right="0" w:firstLine="0"/>
        <w:jc w:val="left"/>
        <w:rPr>
          <w:sz w:val="36"/>
          <w:szCs w:val="36"/>
        </w:rPr>
      </w:pPr>
      <w:bookmarkStart w:colFirst="0" w:colLast="0" w:name="_heading=h.lgbpndcdep8j" w:id="38"/>
      <w:bookmarkEnd w:id="38"/>
      <w:r w:rsidDel="00000000" w:rsidR="00000000" w:rsidRPr="00000000">
        <w:rPr>
          <w:sz w:val="36"/>
          <w:szCs w:val="36"/>
          <w:rtl w:val="0"/>
        </w:rPr>
        <w:t xml:space="preserve">6.2 Valutazioni per il miglioramento</w:t>
      </w:r>
    </w:p>
    <w:p w:rsidR="00000000" w:rsidDel="00000000" w:rsidP="00000000" w:rsidRDefault="00000000" w:rsidRPr="00000000" w14:paraId="000001C1">
      <w:pPr>
        <w:rPr/>
      </w:pPr>
      <w:r w:rsidDel="00000000" w:rsidR="00000000" w:rsidRPr="00000000">
        <w:rPr>
          <w:rtl w:val="0"/>
        </w:rPr>
        <w:t xml:space="preserve">Nella seguente sezione viene riportata la valutazione sul lavoro fino alla data di modifica del documento.</w:t>
        <w:br w:type="textWrapping"/>
        <w:t xml:space="preserve">Lo scopo è quello d</w:t>
      </w:r>
      <w:r w:rsidDel="00000000" w:rsidR="00000000" w:rsidRPr="00000000">
        <w:rPr>
          <w:rtl w:val="0"/>
        </w:rPr>
      </w:r>
    </w:p>
    <w:p w:rsidR="00000000" w:rsidDel="00000000" w:rsidP="00000000" w:rsidRDefault="00000000" w:rsidRPr="00000000" w14:paraId="000001C2">
      <w:pPr>
        <w:pStyle w:val="Heading3"/>
        <w:rPr/>
      </w:pPr>
      <w:bookmarkStart w:colFirst="0" w:colLast="0" w:name="_heading=h.eohgd1atrr3v" w:id="39"/>
      <w:bookmarkEnd w:id="39"/>
      <w:r w:rsidDel="00000000" w:rsidR="00000000" w:rsidRPr="00000000">
        <w:rPr>
          <w:rtl w:val="0"/>
        </w:rPr>
        <w:t xml:space="preserve">6.2.1 Valutazione sull’organizzazione</w:t>
      </w:r>
    </w:p>
    <w:p w:rsidR="00000000" w:rsidDel="00000000" w:rsidP="00000000" w:rsidRDefault="00000000" w:rsidRPr="00000000" w14:paraId="000001C3">
      <w:pPr>
        <w:pStyle w:val="Heading3"/>
        <w:rPr/>
      </w:pPr>
      <w:bookmarkStart w:colFirst="0" w:colLast="0" w:name="_heading=h.lw9v33cdthoa" w:id="40"/>
      <w:bookmarkEnd w:id="40"/>
      <w:r w:rsidDel="00000000" w:rsidR="00000000" w:rsidRPr="00000000">
        <w:rPr>
          <w:rtl w:val="0"/>
        </w:rPr>
        <w:t xml:space="preserve">6.2.2 Valutazione sugli strumenti utilizzati</w:t>
      </w:r>
    </w:p>
    <w:p w:rsidR="00000000" w:rsidDel="00000000" w:rsidP="00000000" w:rsidRDefault="00000000" w:rsidRPr="00000000" w14:paraId="000001C4">
      <w:pPr>
        <w:pStyle w:val="Heading3"/>
        <w:rPr/>
      </w:pPr>
      <w:bookmarkStart w:colFirst="0" w:colLast="0" w:name="_heading=h.rergh0yti4wl" w:id="41"/>
      <w:bookmarkEnd w:id="41"/>
      <w:r w:rsidDel="00000000" w:rsidR="00000000" w:rsidRPr="00000000">
        <w:rPr>
          <w:rtl w:val="0"/>
        </w:rPr>
        <w:t xml:space="preserve">6.2.3  Valutazione sui ruoli</w:t>
      </w:r>
      <w:r w:rsidDel="00000000" w:rsidR="00000000" w:rsidRPr="00000000">
        <w:rPr>
          <w:rtl w:val="0"/>
        </w:rPr>
      </w:r>
    </w:p>
    <w:p w:rsidR="00000000" w:rsidDel="00000000" w:rsidP="00000000" w:rsidRDefault="00000000" w:rsidRPr="00000000" w14:paraId="000001C5">
      <w:pPr>
        <w:rPr/>
      </w:pPr>
      <w:r w:rsidDel="00000000" w:rsidR="00000000" w:rsidRPr="00000000">
        <w:rPr>
          <w:rtl w:val="0"/>
        </w:rPr>
      </w:r>
    </w:p>
    <w:p w:rsidR="00000000" w:rsidDel="00000000" w:rsidP="00000000" w:rsidRDefault="00000000" w:rsidRPr="00000000" w14:paraId="000001C6">
      <w:pPr>
        <w:rPr/>
      </w:pPr>
      <w:r w:rsidDel="00000000" w:rsidR="00000000" w:rsidRPr="00000000">
        <w:rPr>
          <w:rtl w:val="0"/>
        </w:rPr>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rPr/>
      </w:pPr>
      <w:r w:rsidDel="00000000" w:rsidR="00000000" w:rsidRPr="00000000">
        <w:rPr>
          <w:rtl w:val="0"/>
        </w:rPr>
      </w:r>
    </w:p>
    <w:p w:rsidR="00000000" w:rsidDel="00000000" w:rsidP="00000000" w:rsidRDefault="00000000" w:rsidRPr="00000000" w14:paraId="000001CB">
      <w:pPr>
        <w:rPr/>
      </w:pPr>
      <w:r w:rsidDel="00000000" w:rsidR="00000000" w:rsidRPr="00000000">
        <w:rPr>
          <w:rtl w:val="0"/>
        </w:rPr>
      </w:r>
    </w:p>
    <w:p w:rsidR="00000000" w:rsidDel="00000000" w:rsidP="00000000" w:rsidRDefault="00000000" w:rsidRPr="00000000" w14:paraId="000001CC">
      <w:pPr>
        <w:rPr/>
      </w:pPr>
      <w:r w:rsidDel="00000000" w:rsidR="00000000" w:rsidRPr="00000000">
        <w:rPr>
          <w:rtl w:val="0"/>
        </w:rPr>
      </w:r>
    </w:p>
    <w:p w:rsidR="00000000" w:rsidDel="00000000" w:rsidP="00000000" w:rsidRDefault="00000000" w:rsidRPr="00000000" w14:paraId="000001CD">
      <w:pPr>
        <w:rPr/>
      </w:pPr>
      <w:r w:rsidDel="00000000" w:rsidR="00000000" w:rsidRPr="00000000">
        <w:rPr>
          <w:rtl w:val="0"/>
        </w:rPr>
      </w:r>
    </w:p>
    <w:sectPr>
      <w:headerReference r:id="rId13" w:type="first"/>
      <w:footerReference r:id="rId14" w:type="default"/>
      <w:footerReference r:id="rId15" w:type="first"/>
      <w:pgSz w:h="16838" w:w="11906" w:orient="portrait"/>
      <w:pgMar w:bottom="1440" w:top="1440" w:left="1417.3228346456694" w:right="1440" w:header="720" w:footer="720"/>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comment w:author="Marco Bernardi" w:id="0" w:date="2022-12-17T15:25:05Z">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Da sostituire con qualcosa di più decente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15:commentEx w15:paraId="000001D1"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CF">
    <w:pPr>
      <w:keepNext w:val="0"/>
      <w:keepLines w:val="0"/>
      <w:widowControl w:val="1"/>
      <w:pBdr>
        <w:top w:space="0" w:sz="0" w:val="nil"/>
        <w:left w:space="0" w:sz="0" w:val="nil"/>
        <w:bottom w:space="0" w:sz="0" w:val="nil"/>
        <w:right w:space="0" w:sz="0" w:val="nil"/>
        <w:between w:space="0" w:sz="0" w:val="nil"/>
      </w:pBdr>
      <w:shd w:fill="auto" w:val="clear"/>
      <w:tabs>
        <w:tab w:val="center" w:pos="4680"/>
        <w:tab w:val="right" w:pos="9360"/>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3162300</wp:posOffset>
              </wp:positionH>
              <wp:positionV relativeFrom="paragraph">
                <wp:posOffset>9410700</wp:posOffset>
              </wp:positionV>
              <wp:extent cx="3926205" cy="1266825"/>
              <wp:effectExtent b="0" l="0" r="0" t="0"/>
              <wp:wrapNone/>
              <wp:docPr id="33" name=""/>
              <a:graphic>
                <a:graphicData uri="http://schemas.microsoft.com/office/word/2010/wordprocessingShape">
                  <wps:wsp>
                    <wps:cNvSpPr/>
                    <wps:cNvPr id="6" name="Shape 6"/>
                    <wps:spPr>
                      <a:xfrm>
                        <a:off x="3392423" y="3156113"/>
                        <a:ext cx="3907155" cy="1247775"/>
                      </a:xfrm>
                      <a:prstGeom prst="triangle">
                        <a:avLst>
                          <a:gd fmla="val 100000" name="adj"/>
                        </a:avLst>
                      </a:prstGeom>
                      <a:solidFill>
                        <a:srgbClr val="4E423C"/>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20"/>
                              <w:vertAlign w:val="baseline"/>
                            </w:rPr>
                            <w:t xml:space="preserve"> PAGE    \* MERGEFORMAT </w:t>
                          </w:r>
                          <w:r w:rsidDel="00000000" w:rsidR="00000000" w:rsidRPr="00000000">
                            <w:rPr>
                              <w:rFonts w:ascii="Calibri" w:cs="Calibri" w:eastAsia="Calibri" w:hAnsi="Calibri"/>
                              <w:b w:val="0"/>
                              <w:i w:val="0"/>
                              <w:smallCaps w:val="0"/>
                              <w:strike w:val="0"/>
                              <w:color w:val="ffffff"/>
                              <w:sz w:val="56"/>
                              <w:vertAlign w:val="baseline"/>
                            </w:rPr>
                            <w:t xml:space="preserve">2</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3162300</wp:posOffset>
              </wp:positionH>
              <wp:positionV relativeFrom="paragraph">
                <wp:posOffset>9410700</wp:posOffset>
              </wp:positionV>
              <wp:extent cx="3926205" cy="1266825"/>
              <wp:effectExtent b="0" l="0" r="0" t="0"/>
              <wp:wrapNone/>
              <wp:docPr id="33" name="image9.png"/>
              <a:graphic>
                <a:graphicData uri="http://schemas.openxmlformats.org/drawingml/2006/picture">
                  <pic:pic>
                    <pic:nvPicPr>
                      <pic:cNvPr id="0" name="image9.png"/>
                      <pic:cNvPicPr preferRelativeResize="0"/>
                    </pic:nvPicPr>
                    <pic:blipFill>
                      <a:blip r:embed="rId2"/>
                      <a:srcRect/>
                      <a:stretch>
                        <a:fillRect/>
                      </a:stretch>
                    </pic:blipFill>
                    <pic:spPr>
                      <a:xfrm>
                        <a:off x="0" y="0"/>
                        <a:ext cx="3926205" cy="1266825"/>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-428623</wp:posOffset>
          </wp:positionH>
          <wp:positionV relativeFrom="paragraph">
            <wp:posOffset>-5713</wp:posOffset>
          </wp:positionV>
          <wp:extent cx="2379980" cy="302895"/>
          <wp:effectExtent b="0" l="0" r="0" t="0"/>
          <wp:wrapSquare wrapText="bothSides" distB="0" distT="0" distL="114300" distR="114300"/>
          <wp:docPr descr="Logo&#10;&#10;Description automatically generated" id="36" name="image3.png"/>
          <a:graphic>
            <a:graphicData uri="http://schemas.openxmlformats.org/drawingml/2006/picture">
              <pic:pic>
                <pic:nvPicPr>
                  <pic:cNvPr descr="Logo&#10;&#10;Description automatically generated" id="0" name="image3.png"/>
                  <pic:cNvPicPr preferRelativeResize="0"/>
                </pic:nvPicPr>
                <pic:blipFill>
                  <a:blip r:embed="rId3"/>
                  <a:srcRect b="0" l="0" r="0" t="0"/>
                  <a:stretch>
                    <a:fillRect/>
                  </a:stretch>
                </pic:blipFill>
                <pic:spPr>
                  <a:xfrm>
                    <a:off x="0" y="0"/>
                    <a:ext cx="2379980" cy="302895"/>
                  </a:xfrm>
                  <a:prstGeom prst="rect"/>
                  <a:ln/>
                </pic:spPr>
              </pic:pic>
            </a:graphicData>
          </a:graphic>
        </wp:anchor>
      </w:drawing>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D0">
    <w:pPr>
      <w:keepNext w:val="0"/>
      <w:keepLines w:val="0"/>
      <w:widowControl w:val="1"/>
      <w:pBdr>
        <w:top w:space="0" w:sz="0" w:val="nil"/>
        <w:left w:space="0" w:sz="0" w:val="nil"/>
        <w:bottom w:space="0" w:sz="0" w:val="nil"/>
        <w:right w:space="0" w:sz="0" w:val="nil"/>
        <w:between w:space="0" w:sz="0" w:val="nil"/>
      </w:pBdr>
      <w:shd w:fill="auto" w:val="clear"/>
      <w:tabs>
        <w:tab w:val="center" w:pos="4680"/>
        <w:tab w:val="right" w:pos="9360"/>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2844800</wp:posOffset>
              </wp:positionH>
              <wp:positionV relativeFrom="paragraph">
                <wp:posOffset>-457199</wp:posOffset>
              </wp:positionV>
              <wp:extent cx="7562850" cy="1100499"/>
              <wp:effectExtent b="0" l="0" r="0" t="0"/>
              <wp:wrapNone/>
              <wp:docPr id="32" name=""/>
              <a:graphic>
                <a:graphicData uri="http://schemas.microsoft.com/office/word/2010/wordprocessingShape">
                  <wps:wsp>
                    <wps:cNvSpPr/>
                    <wps:cNvPr id="5" name="Shape 5"/>
                    <wps:spPr>
                      <a:xfrm>
                        <a:off x="1574100" y="3239276"/>
                        <a:ext cx="7543800" cy="1081449"/>
                      </a:xfrm>
                      <a:prstGeom prst="triangle">
                        <a:avLst>
                          <a:gd fmla="val 50000" name="adj"/>
                        </a:avLst>
                      </a:prstGeom>
                      <a:solidFill>
                        <a:srgbClr val="4E423C"/>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2844800</wp:posOffset>
              </wp:positionH>
              <wp:positionV relativeFrom="paragraph">
                <wp:posOffset>-457199</wp:posOffset>
              </wp:positionV>
              <wp:extent cx="7562850" cy="1100499"/>
              <wp:effectExtent b="0" l="0" r="0" t="0"/>
              <wp:wrapNone/>
              <wp:docPr id="32"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62850" cy="1100499"/>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-4698999</wp:posOffset>
              </wp:positionH>
              <wp:positionV relativeFrom="paragraph">
                <wp:posOffset>-457199</wp:posOffset>
              </wp:positionV>
              <wp:extent cx="7562850" cy="1100499"/>
              <wp:effectExtent b="0" l="0" r="0" t="0"/>
              <wp:wrapNone/>
              <wp:docPr id="29" name=""/>
              <a:graphic>
                <a:graphicData uri="http://schemas.microsoft.com/office/word/2010/wordprocessingShape">
                  <wps:wsp>
                    <wps:cNvSpPr/>
                    <wps:cNvPr id="2" name="Shape 2"/>
                    <wps:spPr>
                      <a:xfrm>
                        <a:off x="1574100" y="3239276"/>
                        <a:ext cx="7543800" cy="1081449"/>
                      </a:xfrm>
                      <a:prstGeom prst="triangle">
                        <a:avLst>
                          <a:gd fmla="val 50000" name="adj"/>
                        </a:avLst>
                      </a:prstGeom>
                      <a:solidFill>
                        <a:srgbClr val="4E423C"/>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-4698999</wp:posOffset>
              </wp:positionH>
              <wp:positionV relativeFrom="paragraph">
                <wp:posOffset>-457199</wp:posOffset>
              </wp:positionV>
              <wp:extent cx="7562850" cy="1100499"/>
              <wp:effectExtent b="0" l="0" r="0" t="0"/>
              <wp:wrapNone/>
              <wp:docPr id="29" name="image5.png"/>
              <a:graphic>
                <a:graphicData uri="http://schemas.openxmlformats.org/drawingml/2006/picture">
                  <pic:pic>
                    <pic:nvPicPr>
                      <pic:cNvPr id="0" name="image5.png"/>
                      <pic:cNvPicPr preferRelativeResize="0"/>
                    </pic:nvPicPr>
                    <pic:blipFill>
                      <a:blip r:embed="rId3"/>
                      <a:srcRect/>
                      <a:stretch>
                        <a:fillRect/>
                      </a:stretch>
                    </pic:blipFill>
                    <pic:spPr>
                      <a:xfrm>
                        <a:off x="0" y="0"/>
                        <a:ext cx="7562850" cy="1100499"/>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CE">
    <w:pPr>
      <w:keepNext w:val="0"/>
      <w:keepLines w:val="0"/>
      <w:widowControl w:val="1"/>
      <w:pBdr>
        <w:top w:space="0" w:sz="0" w:val="nil"/>
        <w:left w:space="0" w:sz="0" w:val="nil"/>
        <w:bottom w:space="0" w:sz="0" w:val="nil"/>
        <w:right w:space="0" w:sz="0" w:val="nil"/>
        <w:between w:space="0" w:sz="0" w:val="nil"/>
      </w:pBdr>
      <w:shd w:fill="auto" w:val="clear"/>
      <w:tabs>
        <w:tab w:val="center" w:pos="4680"/>
        <w:tab w:val="right" w:pos="9360"/>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-914399</wp:posOffset>
          </wp:positionH>
          <wp:positionV relativeFrom="paragraph">
            <wp:posOffset>-457199</wp:posOffset>
          </wp:positionV>
          <wp:extent cx="7553325" cy="10716543"/>
          <wp:effectExtent b="0" l="0" r="0" t="0"/>
          <wp:wrapNone/>
          <wp:docPr id="34"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7553325" cy="10716543"/>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2844800</wp:posOffset>
              </wp:positionH>
              <wp:positionV relativeFrom="paragraph">
                <wp:posOffset>-457199</wp:posOffset>
              </wp:positionV>
              <wp:extent cx="7562850" cy="1043809"/>
              <wp:effectExtent b="0" l="0" r="0" t="0"/>
              <wp:wrapNone/>
              <wp:docPr id="31" name=""/>
              <a:graphic>
                <a:graphicData uri="http://schemas.microsoft.com/office/word/2010/wordprocessingShape">
                  <wps:wsp>
                    <wps:cNvSpPr/>
                    <wps:cNvPr id="4" name="Shape 4"/>
                    <wps:spPr>
                      <a:xfrm rot="10800000">
                        <a:off x="1574100" y="3267621"/>
                        <a:ext cx="7543800" cy="1024759"/>
                      </a:xfrm>
                      <a:prstGeom prst="triangle">
                        <a:avLst>
                          <a:gd fmla="val 50000" name="adj"/>
                        </a:avLst>
                      </a:prstGeom>
                      <a:solidFill>
                        <a:srgbClr val="4E423C"/>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2844800</wp:posOffset>
              </wp:positionH>
              <wp:positionV relativeFrom="paragraph">
                <wp:posOffset>-457199</wp:posOffset>
              </wp:positionV>
              <wp:extent cx="7562850" cy="1043809"/>
              <wp:effectExtent b="0" l="0" r="0" t="0"/>
              <wp:wrapNone/>
              <wp:docPr id="31" name="image7.png"/>
              <a:graphic>
                <a:graphicData uri="http://schemas.openxmlformats.org/drawingml/2006/picture">
                  <pic:pic>
                    <pic:nvPicPr>
                      <pic:cNvPr id="0" name="image7.png"/>
                      <pic:cNvPicPr preferRelativeResize="0"/>
                    </pic:nvPicPr>
                    <pic:blipFill>
                      <a:blip r:embed="rId3"/>
                      <a:srcRect/>
                      <a:stretch>
                        <a:fillRect/>
                      </a:stretch>
                    </pic:blipFill>
                    <pic:spPr>
                      <a:xfrm>
                        <a:off x="0" y="0"/>
                        <a:ext cx="7562850" cy="1043809"/>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-4711699</wp:posOffset>
              </wp:positionH>
              <wp:positionV relativeFrom="paragraph">
                <wp:posOffset>-457199</wp:posOffset>
              </wp:positionV>
              <wp:extent cx="7562850" cy="1043809"/>
              <wp:effectExtent b="0" l="0" r="0" t="0"/>
              <wp:wrapNone/>
              <wp:docPr id="30" name=""/>
              <a:graphic>
                <a:graphicData uri="http://schemas.microsoft.com/office/word/2010/wordprocessingShape">
                  <wps:wsp>
                    <wps:cNvSpPr/>
                    <wps:cNvPr id="3" name="Shape 3"/>
                    <wps:spPr>
                      <a:xfrm rot="10800000">
                        <a:off x="1574100" y="3267621"/>
                        <a:ext cx="7543800" cy="1024759"/>
                      </a:xfrm>
                      <a:prstGeom prst="triangle">
                        <a:avLst>
                          <a:gd fmla="val 50000" name="adj"/>
                        </a:avLst>
                      </a:prstGeom>
                      <a:solidFill>
                        <a:srgbClr val="4E423C"/>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-4711699</wp:posOffset>
              </wp:positionH>
              <wp:positionV relativeFrom="paragraph">
                <wp:posOffset>-457199</wp:posOffset>
              </wp:positionV>
              <wp:extent cx="7562850" cy="1043809"/>
              <wp:effectExtent b="0" l="0" r="0" t="0"/>
              <wp:wrapNone/>
              <wp:docPr id="30" name="image6.png"/>
              <a:graphic>
                <a:graphicData uri="http://schemas.openxmlformats.org/drawingml/2006/picture">
                  <pic:pic>
                    <pic:nvPicPr>
                      <pic:cNvPr id="0" name="image6.png"/>
                      <pic:cNvPicPr preferRelativeResize="0"/>
                    </pic:nvPicPr>
                    <pic:blipFill>
                      <a:blip r:embed="rId4"/>
                      <a:srcRect/>
                      <a:stretch>
                        <a:fillRect/>
                      </a:stretch>
                    </pic:blipFill>
                    <pic:spPr>
                      <a:xfrm>
                        <a:off x="0" y="0"/>
                        <a:ext cx="7562850" cy="1043809"/>
                      </a:xfrm>
                      <a:prstGeom prst="rect"/>
                      <a:ln/>
                    </pic:spPr>
                  </pic:pic>
                </a:graphicData>
              </a:graphic>
            </wp:anchor>
          </w:drawing>
        </mc:Fallback>
      </mc:AlternateConten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360" w:hanging="360"/>
      </w:pPr>
      <w:rPr>
        <w:sz w:val="28"/>
        <w:szCs w:val="28"/>
      </w:rPr>
    </w:lvl>
    <w:lvl w:ilvl="1">
      <w:start w:val="1"/>
      <w:numFmt w:val="decimal"/>
      <w:lvlText w:val="%1.%2"/>
      <w:lvlJc w:val="left"/>
      <w:pPr>
        <w:ind w:left="720" w:hanging="720"/>
      </w:pPr>
      <w:rPr>
        <w:sz w:val="28"/>
        <w:szCs w:val="28"/>
      </w:rPr>
    </w:lvl>
    <w:lvl w:ilvl="2">
      <w:start w:val="1"/>
      <w:numFmt w:val="decimal"/>
      <w:lvlText w:val="%1.%2.%3"/>
      <w:lvlJc w:val="left"/>
      <w:pPr>
        <w:ind w:left="720" w:hanging="720"/>
      </w:pPr>
      <w:rPr>
        <w:sz w:val="28"/>
        <w:szCs w:val="28"/>
      </w:rPr>
    </w:lvl>
    <w:lvl w:ilvl="3">
      <w:start w:val="1"/>
      <w:numFmt w:val="decimal"/>
      <w:lvlText w:val="%1.%2.%3.%4"/>
      <w:lvlJc w:val="left"/>
      <w:pPr>
        <w:ind w:left="1080" w:hanging="1080"/>
      </w:pPr>
      <w:rPr>
        <w:sz w:val="28"/>
        <w:szCs w:val="28"/>
      </w:rPr>
    </w:lvl>
    <w:lvl w:ilvl="4">
      <w:start w:val="1"/>
      <w:numFmt w:val="decimal"/>
      <w:lvlText w:val="%1.%2.%3.%4.%5"/>
      <w:lvlJc w:val="left"/>
      <w:pPr>
        <w:ind w:left="1440" w:hanging="1440"/>
      </w:pPr>
      <w:rPr>
        <w:sz w:val="28"/>
        <w:szCs w:val="28"/>
      </w:rPr>
    </w:lvl>
    <w:lvl w:ilvl="5">
      <w:start w:val="1"/>
      <w:numFmt w:val="decimal"/>
      <w:lvlText w:val="%1.%2.%3.%4.%5.%6"/>
      <w:lvlJc w:val="left"/>
      <w:pPr>
        <w:ind w:left="1440" w:hanging="1440"/>
      </w:pPr>
      <w:rPr>
        <w:sz w:val="28"/>
        <w:szCs w:val="28"/>
      </w:rPr>
    </w:lvl>
    <w:lvl w:ilvl="6">
      <w:start w:val="1"/>
      <w:numFmt w:val="decimal"/>
      <w:lvlText w:val="%1.%2.%3.%4.%5.%6.%7"/>
      <w:lvlJc w:val="left"/>
      <w:pPr>
        <w:ind w:left="1800" w:hanging="1800"/>
      </w:pPr>
      <w:rPr>
        <w:sz w:val="28"/>
        <w:szCs w:val="28"/>
      </w:rPr>
    </w:lvl>
    <w:lvl w:ilvl="7">
      <w:start w:val="1"/>
      <w:numFmt w:val="decimal"/>
      <w:lvlText w:val="%1.%2.%3.%4.%5.%6.%7.%8"/>
      <w:lvlJc w:val="left"/>
      <w:pPr>
        <w:ind w:left="2160" w:hanging="2160"/>
      </w:pPr>
      <w:rPr>
        <w:sz w:val="28"/>
        <w:szCs w:val="28"/>
      </w:rPr>
    </w:lvl>
    <w:lvl w:ilvl="8">
      <w:start w:val="1"/>
      <w:numFmt w:val="decimal"/>
      <w:lvlText w:val="%1.%2.%3.%4.%5.%6.%7.%8.%9"/>
      <w:lvlJc w:val="left"/>
      <w:pPr>
        <w:ind w:left="2160" w:hanging="2160"/>
      </w:pPr>
      <w:rPr>
        <w:sz w:val="28"/>
        <w:szCs w:val="28"/>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it-IT"/>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59" w:lineRule="auto"/>
      <w:ind w:left="0" w:right="0" w:firstLine="0"/>
      <w:jc w:val="left"/>
    </w:pPr>
    <w:rPr>
      <w:rFonts w:ascii="Calibri" w:cs="Calibri" w:eastAsia="Calibri" w:hAnsi="Calibri"/>
      <w:b w:val="1"/>
      <w:i w:val="0"/>
      <w:smallCaps w:val="0"/>
      <w:strike w:val="0"/>
      <w:color w:val="000000"/>
      <w:sz w:val="48"/>
      <w:szCs w:val="48"/>
      <w:u w:val="none"/>
      <w:shd w:fill="auto" w:val="clear"/>
      <w:vertAlign w:val="baseline"/>
    </w:rPr>
  </w:style>
  <w:style w:type="paragraph" w:styleId="Heading2">
    <w:name w:val="heading 2"/>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360" w:line="259" w:lineRule="auto"/>
      <w:ind w:left="0" w:right="0" w:firstLine="0"/>
      <w:jc w:val="left"/>
    </w:pPr>
    <w:rPr>
      <w:rFonts w:ascii="Calibri" w:cs="Calibri" w:eastAsia="Calibri" w:hAnsi="Calibri"/>
      <w:b w:val="1"/>
      <w:i w:val="0"/>
      <w:smallCaps w:val="0"/>
      <w:strike w:val="0"/>
      <w:color w:val="000000"/>
      <w:sz w:val="36"/>
      <w:szCs w:val="36"/>
      <w:u w:val="none"/>
      <w:shd w:fill="auto" w:val="clear"/>
      <w:vertAlign w:val="baseline"/>
    </w:rPr>
  </w:style>
  <w:style w:type="paragraph" w:styleId="Heading3">
    <w:name w:val="heading 3"/>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280" w:line="259"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59"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59" w:lineRule="auto"/>
      <w:ind w:left="0" w:right="0" w:firstLine="0"/>
      <w:jc w:val="left"/>
    </w:pPr>
    <w:rPr>
      <w:rFonts w:ascii="Calibri" w:cs="Calibri" w:eastAsia="Calibri" w:hAnsi="Calibri"/>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59"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59" w:lineRule="auto"/>
      <w:ind w:left="0" w:right="0" w:firstLine="0"/>
      <w:jc w:val="left"/>
    </w:pPr>
    <w:rPr>
      <w:rFonts w:ascii="Calibri" w:cs="Calibri" w:eastAsia="Calibri" w:hAnsi="Calibri"/>
      <w:b w:val="1"/>
      <w:i w:val="0"/>
      <w:smallCaps w:val="0"/>
      <w:strike w:val="0"/>
      <w:color w:val="000000"/>
      <w:sz w:val="72"/>
      <w:szCs w:val="72"/>
      <w:u w:val="none"/>
      <w:shd w:fill="auto" w:val="clear"/>
      <w:vertAlign w:val="baseline"/>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e" w:default="1">
    <w:name w:val="Normal"/>
    <w:qFormat w:val="1"/>
    <w:rsid w:val="003E4F7E"/>
  </w:style>
  <w:style w:type="character" w:styleId="Carpredefinitoparagrafo" w:default="1">
    <w:name w:val="Default Paragraph Font"/>
    <w:uiPriority w:val="1"/>
    <w:semiHidden w:val="1"/>
    <w:unhideWhenUsed w:val="1"/>
  </w:style>
  <w:style w:type="table" w:styleId="Tabellanormale" w:default="1">
    <w:name w:val="Normal Table"/>
    <w:uiPriority w:val="99"/>
    <w:semiHidden w:val="1"/>
    <w:unhideWhenUsed w:val="1"/>
    <w:tblPr>
      <w:tblInd w:w="0.0" w:type="dxa"/>
      <w:tblCellMar>
        <w:top w:w="0.0" w:type="dxa"/>
        <w:left w:w="108.0" w:type="dxa"/>
        <w:bottom w:w="0.0" w:type="dxa"/>
        <w:right w:w="108.0" w:type="dxa"/>
      </w:tblCellMar>
    </w:tblPr>
  </w:style>
  <w:style w:type="numbering" w:styleId="Nessunelenco" w:default="1">
    <w:name w:val="No List"/>
    <w:uiPriority w:val="99"/>
    <w:semiHidden w:val="1"/>
    <w:unhideWhenUsed w:val="1"/>
  </w:style>
  <w:style w:type="paragraph" w:styleId="Intestazione">
    <w:name w:val="header"/>
    <w:basedOn w:val="Normale"/>
    <w:link w:val="IntestazioneCarattere"/>
    <w:uiPriority w:val="99"/>
    <w:unhideWhenUsed w:val="1"/>
    <w:rsid w:val="00A267DF"/>
    <w:pPr>
      <w:tabs>
        <w:tab w:val="center" w:pos="4680"/>
        <w:tab w:val="right" w:pos="9360"/>
      </w:tabs>
      <w:spacing w:after="0" w:line="240" w:lineRule="auto"/>
    </w:pPr>
  </w:style>
  <w:style w:type="character" w:styleId="IntestazioneCarattere" w:customStyle="1">
    <w:name w:val="Intestazione Carattere"/>
    <w:basedOn w:val="Carpredefinitoparagrafo"/>
    <w:link w:val="Intestazione"/>
    <w:uiPriority w:val="99"/>
    <w:rsid w:val="00A267DF"/>
  </w:style>
  <w:style w:type="paragraph" w:styleId="Pidipagina">
    <w:name w:val="footer"/>
    <w:basedOn w:val="Normale"/>
    <w:link w:val="PidipaginaCarattere"/>
    <w:uiPriority w:val="99"/>
    <w:unhideWhenUsed w:val="1"/>
    <w:rsid w:val="00A267DF"/>
    <w:pPr>
      <w:tabs>
        <w:tab w:val="center" w:pos="4680"/>
        <w:tab w:val="right" w:pos="9360"/>
      </w:tabs>
      <w:spacing w:after="0" w:line="240" w:lineRule="auto"/>
    </w:pPr>
  </w:style>
  <w:style w:type="character" w:styleId="PidipaginaCarattere" w:customStyle="1">
    <w:name w:val="Piè di pagina Carattere"/>
    <w:basedOn w:val="Carpredefinitoparagrafo"/>
    <w:link w:val="Pidipagina"/>
    <w:uiPriority w:val="99"/>
    <w:rsid w:val="00A267DF"/>
  </w:style>
  <w:style w:type="character" w:styleId="Testosegnaposto">
    <w:name w:val="Placeholder Text"/>
    <w:basedOn w:val="Carpredefinitoparagrafo"/>
    <w:uiPriority w:val="99"/>
    <w:semiHidden w:val="1"/>
    <w:rsid w:val="00A267DF"/>
    <w:rPr>
      <w:color w:val="808080"/>
    </w:rPr>
  </w:style>
  <w:style w:type="character" w:styleId="Collegamentoipertestuale">
    <w:name w:val="Hyperlink"/>
    <w:basedOn w:val="Carpredefinitoparagrafo"/>
    <w:uiPriority w:val="99"/>
    <w:unhideWhenUsed w:val="1"/>
    <w:rsid w:val="00CA60D7"/>
    <w:rPr>
      <w:color w:val="0563c1" w:themeColor="hyperlink"/>
      <w:u w:val="single"/>
    </w:rPr>
  </w:style>
  <w:style w:type="character" w:styleId="Menzionenonrisolta">
    <w:name w:val="Unresolved Mention"/>
    <w:basedOn w:val="Carpredefinitoparagrafo"/>
    <w:uiPriority w:val="99"/>
    <w:semiHidden w:val="1"/>
    <w:unhideWhenUsed w:val="1"/>
    <w:rsid w:val="00CA60D7"/>
    <w:rPr>
      <w:color w:val="605e5c"/>
      <w:shd w:color="auto" w:fill="e1dfdd" w:val="clear"/>
    </w:rPr>
  </w:style>
  <w:style w:type="character" w:styleId="Collegamentovisitato">
    <w:name w:val="FollowedHyperlink"/>
    <w:basedOn w:val="Carpredefinitoparagrafo"/>
    <w:uiPriority w:val="99"/>
    <w:semiHidden w:val="1"/>
    <w:unhideWhenUsed w:val="1"/>
    <w:rsid w:val="00CA60D7"/>
    <w:rPr>
      <w:color w:val="954f72" w:themeColor="followedHyperlink"/>
      <w:u w:val="single"/>
    </w:rPr>
  </w:style>
  <w:style w:type="paragraph" w:styleId="Paragrafoelenco">
    <w:name w:val="List Paragraph"/>
    <w:basedOn w:val="Normale"/>
    <w:uiPriority w:val="34"/>
    <w:qFormat w:val="1"/>
    <w:rsid w:val="00FF2139"/>
    <w:pPr>
      <w:ind w:left="720"/>
      <w:contextualSpacing w:val="1"/>
    </w:pPr>
  </w:style>
  <w:style w:type="table" w:styleId="Grigliatabella">
    <w:name w:val="Table Grid"/>
    <w:basedOn w:val="Tabellanormale"/>
    <w:uiPriority w:val="39"/>
    <w:rsid w:val="00C9356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ellasemplice4">
    <w:name w:val="Plain Table 4"/>
    <w:basedOn w:val="Tabellanormale"/>
    <w:uiPriority w:val="44"/>
    <w:rsid w:val="00C9356F"/>
    <w:pPr>
      <w:spacing w:after="0" w:line="240" w:lineRule="auto"/>
    </w:pPr>
    <w:tblPr>
      <w:tblStyleRowBandSize w:val="1"/>
      <w:tblStyleColBandSize w:val="1"/>
    </w:tblPr>
    <w:tblStylePr w:type="firstRow">
      <w:rPr>
        <w:b w:val="1"/>
        <w:bCs w:val="1"/>
      </w:rPr>
    </w:tblStylePr>
    <w:tblStylePr w:type="lastRow">
      <w:rPr>
        <w:b w:val="1"/>
        <w:bCs w:val="1"/>
      </w:r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rPr>
    </w:tblStylePr>
    <w:tblStylePr w:type="firstRow">
      <w:rPr>
        <w:b w:val="1"/>
      </w:rPr>
    </w:tblStylePr>
    <w:tblStylePr w:type="lastCol">
      <w:rPr>
        <w:b w:val="1"/>
      </w:rPr>
    </w:tblStylePr>
    <w:tblStylePr w:type="lastRow">
      <w:rPr>
        <w:b w:val="1"/>
      </w:r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rPr>
    </w:tblStylePr>
    <w:tblStylePr w:type="firstRow">
      <w:rPr>
        <w:b w:val="1"/>
      </w:rPr>
    </w:tblStylePr>
    <w:tblStylePr w:type="lastCol">
      <w:rPr>
        <w:b w:val="1"/>
      </w:rPr>
    </w:tblStylePr>
    <w:tblStylePr w:type="lastRow">
      <w:rPr>
        <w:b w:val="1"/>
      </w:r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rPr>
    </w:tblStylePr>
    <w:tblStylePr w:type="firstRow">
      <w:rPr>
        <w:b w:val="1"/>
      </w:rPr>
    </w:tblStylePr>
    <w:tblStylePr w:type="lastCol">
      <w:rPr>
        <w:b w:val="1"/>
      </w:rPr>
    </w:tblStylePr>
    <w:tblStylePr w:type="lastRow">
      <w:rPr>
        <w:b w:val="1"/>
      </w:r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rPr>
    </w:tblStylePr>
    <w:tblStylePr w:type="firstRow">
      <w:rPr>
        <w:b w:val="1"/>
      </w:rPr>
    </w:tblStylePr>
    <w:tblStylePr w:type="lastCol">
      <w:rPr>
        <w:b w:val="1"/>
      </w:rPr>
    </w:tblStylePr>
    <w:tblStylePr w:type="lastRow">
      <w:rPr>
        <w:b w:val="1"/>
      </w:rPr>
    </w:tblStylePr>
  </w:style>
  <w:style w:type="paragraph" w:styleId="Subtitle">
    <w:name w:val="Sub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360" w:line="259" w:lineRule="auto"/>
      <w:ind w:left="0" w:right="0" w:firstLine="0"/>
      <w:jc w:val="left"/>
    </w:pPr>
    <w:rPr>
      <w:rFonts w:ascii="Georgia" w:cs="Georgia" w:eastAsia="Georgia" w:hAnsi="Georgia"/>
      <w:b w:val="0"/>
      <w:i w:val="1"/>
      <w:smallCaps w:val="0"/>
      <w:strike w:val="0"/>
      <w:color w:val="666666"/>
      <w:sz w:val="48"/>
      <w:szCs w:val="48"/>
      <w:u w:val="none"/>
      <w:shd w:fill="auto" w:val="clear"/>
      <w:vertAlign w:val="baseline"/>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rPr>
    </w:tblStylePr>
    <w:tblStylePr w:type="firstRow">
      <w:rPr>
        <w:b w:val="1"/>
      </w:rPr>
    </w:tblStylePr>
    <w:tblStylePr w:type="lastCol">
      <w:rPr>
        <w:b w:val="1"/>
      </w:rPr>
    </w:tblStylePr>
    <w:tblStylePr w:type="lastRow">
      <w:rPr>
        <w:b w:val="1"/>
      </w:r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rPr>
    </w:tblStylePr>
    <w:tblStylePr w:type="firstRow">
      <w:rPr>
        <w:b w:val="1"/>
      </w:rPr>
    </w:tblStylePr>
    <w:tblStylePr w:type="lastCol">
      <w:rPr>
        <w:b w:val="1"/>
      </w:rPr>
    </w:tblStylePr>
    <w:tblStylePr w:type="lastRow">
      <w:rPr>
        <w:b w:val="1"/>
      </w:r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rPr>
    </w:tblStylePr>
    <w:tblStylePr w:type="firstRow">
      <w:rPr>
        <w:b w:val="1"/>
      </w:rPr>
    </w:tblStylePr>
    <w:tblStylePr w:type="lastCol">
      <w:rPr>
        <w:b w:val="1"/>
      </w:rPr>
    </w:tblStylePr>
    <w:tblStylePr w:type="lastRow">
      <w:rPr>
        <w:b w:val="1"/>
      </w:r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rPr>
    </w:tblStylePr>
    <w:tblStylePr w:type="firstRow">
      <w:rPr>
        <w:b w:val="1"/>
      </w:rPr>
    </w:tblStylePr>
    <w:tblStylePr w:type="lastCol">
      <w:rPr>
        <w:b w:val="1"/>
      </w:rPr>
    </w:tblStylePr>
    <w:tblStylePr w:type="lastRow">
      <w:rPr>
        <w:b w:val="1"/>
      </w:rPr>
    </w:tblStyle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rPr>
    </w:tblStylePr>
    <w:tblStylePr w:type="firstRow">
      <w:rPr>
        <w:b w:val="1"/>
      </w:rPr>
    </w:tblStylePr>
    <w:tblStylePr w:type="lastCol">
      <w:rPr>
        <w:b w:val="1"/>
      </w:rPr>
    </w:tblStylePr>
    <w:tblStylePr w:type="lastRow">
      <w:rPr>
        <w:b w:val="1"/>
      </w:rPr>
    </w:tblStyle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rPr>
    </w:tblStylePr>
    <w:tblStylePr w:type="firstRow">
      <w:rPr>
        <w:b w:val="1"/>
      </w:rPr>
    </w:tblStylePr>
    <w:tblStylePr w:type="lastCol">
      <w:rPr>
        <w:b w:val="1"/>
      </w:rPr>
    </w:tblStylePr>
    <w:tblStylePr w:type="lastRow">
      <w:rPr>
        <w:b w:val="1"/>
      </w:rPr>
    </w:tblStyle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rPr>
    </w:tblStylePr>
    <w:tblStylePr w:type="firstRow">
      <w:rPr>
        <w:b w:val="1"/>
      </w:rPr>
    </w:tblStylePr>
    <w:tblStylePr w:type="lastCol">
      <w:rPr>
        <w:b w:val="1"/>
      </w:rPr>
    </w:tblStylePr>
    <w:tblStylePr w:type="lastRow">
      <w:rPr>
        <w:b w:val="1"/>
      </w:rPr>
    </w:tblStyle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rPr>
    </w:tblStylePr>
    <w:tblStylePr w:type="firstRow">
      <w:rPr>
        <w:b w:val="1"/>
      </w:rPr>
    </w:tblStylePr>
    <w:tblStylePr w:type="lastCol">
      <w:rPr>
        <w:b w:val="1"/>
      </w:rPr>
    </w:tblStylePr>
    <w:tblStylePr w:type="lastRow">
      <w:rPr>
        <w:b w:val="1"/>
      </w:rPr>
    </w:tblStyle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rPr>
    </w:tblStylePr>
    <w:tblStylePr w:type="firstRow">
      <w:rPr>
        <w:b w:val="1"/>
      </w:rPr>
    </w:tblStylePr>
    <w:tblStylePr w:type="lastCol">
      <w:rPr>
        <w:b w:val="1"/>
      </w:rPr>
    </w:tblStylePr>
    <w:tblStylePr w:type="lastRow">
      <w:rPr>
        <w:b w:val="1"/>
      </w:rPr>
    </w:tblStyle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rPr>
    </w:tblStylePr>
    <w:tblStylePr w:type="firstRow">
      <w:rPr>
        <w:b w:val="1"/>
      </w:rPr>
    </w:tblStylePr>
    <w:tblStylePr w:type="lastCol">
      <w:rPr>
        <w:b w:val="1"/>
      </w:rPr>
    </w:tblStylePr>
    <w:tblStylePr w:type="lastRow">
      <w:rPr>
        <w:b w:val="1"/>
      </w:rPr>
    </w:tblStyle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rPr>
    </w:tblStylePr>
    <w:tblStylePr w:type="firstRow">
      <w:rPr>
        <w:b w:val="1"/>
      </w:rPr>
    </w:tblStylePr>
    <w:tblStylePr w:type="lastCol">
      <w:rPr>
        <w:b w:val="1"/>
      </w:rPr>
    </w:tblStylePr>
    <w:tblStylePr w:type="lastRow">
      <w:rPr>
        <w:b w:val="1"/>
      </w:rPr>
    </w:tblStyle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rPr>
    </w:tblStylePr>
    <w:tblStylePr w:type="firstRow">
      <w:rPr>
        <w:b w:val="1"/>
      </w:rPr>
    </w:tblStylePr>
    <w:tblStylePr w:type="lastCol">
      <w:rPr>
        <w:b w:val="1"/>
      </w:rPr>
    </w:tblStylePr>
    <w:tblStylePr w:type="lastRow">
      <w:rPr>
        <w:b w:val="1"/>
      </w:rPr>
    </w:tblStylePr>
  </w:style>
</w:styles>
</file>

<file path=word/_rels/document.xml.rels><?xml version="1.0" encoding="UTF-8" standalone="yes"?><Relationships xmlns="http://schemas.openxmlformats.org/package/2006/relationships"><Relationship Id="rId11" Type="http://schemas.openxmlformats.org/officeDocument/2006/relationships/hyperlink" Target="https://www.math.unipd.it/~tullio/IS-1/2022/Dispense/T08.pdf" TargetMode="External"/><Relationship Id="rId10" Type="http://schemas.openxmlformats.org/officeDocument/2006/relationships/hyperlink" Target="https://www.math.unipd.it/~tullio/IS-1/2022/Progetto/C4.pdf" TargetMode="External"/><Relationship Id="rId13" Type="http://schemas.openxmlformats.org/officeDocument/2006/relationships/header" Target="header1.xml"/><Relationship Id="rId12" Type="http://schemas.openxmlformats.org/officeDocument/2006/relationships/image" Target="media/image4.png"/><Relationship Id="rId1" Type="http://schemas.openxmlformats.org/officeDocument/2006/relationships/image" Target="media/image1.png"/><Relationship Id="rId2" Type="http://schemas.openxmlformats.org/officeDocument/2006/relationships/theme" Target="theme/theme1.xml"/><Relationship Id="rId3" Type="http://schemas.openxmlformats.org/officeDocument/2006/relationships/comments" Target="comments.xml"/><Relationship Id="rId4" Type="http://schemas.openxmlformats.org/officeDocument/2006/relationships/settings" Target="settings.xml"/><Relationship Id="rId9" Type="http://schemas.microsoft.com/office/2011/relationships/commentsExtended" Target="commentsExtended.xml"/><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fontTable" Target="fontTable.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customXml" Target="../customXML/item1.xml"/></Relationships>
</file>

<file path=word/_rels/footer1.xml.rels><?xml version="1.0" encoding="UTF-8" standalone="yes"?><Relationships xmlns="http://schemas.openxmlformats.org/package/2006/relationships"><Relationship Id="rId2" Type="http://schemas.openxmlformats.org/officeDocument/2006/relationships/image" Target="media/image9.png"/><Relationship Id="rId3" Type="http://schemas.openxmlformats.org/officeDocument/2006/relationships/image" Target="media/image3.png"/></Relationships>
</file>

<file path=word/_rels/footer2.xml.rels><?xml version="1.0" encoding="UTF-8" standalone="yes"?><Relationships xmlns="http://schemas.openxmlformats.org/package/2006/relationships"><Relationship Id="rId2" Type="http://schemas.openxmlformats.org/officeDocument/2006/relationships/image" Target="media/image8.png"/><Relationship Id="rId3" Type="http://schemas.openxmlformats.org/officeDocument/2006/relationships/image" Target="media/image5.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3" Type="http://schemas.openxmlformats.org/officeDocument/2006/relationships/image" Target="media/image7.png"/><Relationship Id="rId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2"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KOQRCfTS4NzYL9ceFckNH0cjjSQ==">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2022-11-09T14:12:00Z</dcterms:created>
  <dc:creator>Davide Milan</dc:creator>
</cp:coreProperties>
</file>