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B4D7" w14:textId="7807D74A" w:rsidR="00A43FD7" w:rsidRPr="0033109F" w:rsidRDefault="00716E73" w:rsidP="006B4DC6">
      <w:pPr>
        <w:pStyle w:val="Heading3"/>
        <w:spacing w:before="0" w:after="0"/>
      </w:pPr>
      <w:r>
        <w:t>C</w:t>
      </w:r>
      <w:r w:rsidR="00173C40">
        <w:t>S</w:t>
      </w:r>
      <w:r w:rsidR="00CF3FA5">
        <w:t>-</w:t>
      </w:r>
      <w:r>
        <w:t>P</w:t>
      </w:r>
      <w:r w:rsidR="009E6FB2">
        <w:t>H</w:t>
      </w:r>
      <w:r>
        <w:t>OC: Weekly census counts</w:t>
      </w:r>
      <w:r w:rsidR="00D235CC">
        <w:t xml:space="preserve"> of </w:t>
      </w:r>
      <w:r w:rsidR="0004448A">
        <w:t>Southern Ocean</w:t>
      </w:r>
      <w:r w:rsidR="00D235CC">
        <w:t xml:space="preserve"> phocids at Cape Shirreff, Livingston Island (</w:t>
      </w:r>
      <w:r w:rsidR="00B80F82">
        <w:t>1997</w:t>
      </w:r>
      <w:r w:rsidR="00D235CC">
        <w:t>-2023)</w:t>
      </w:r>
    </w:p>
    <w:p w14:paraId="57C9CAA3" w14:textId="77777777" w:rsidR="00A43FD7" w:rsidRDefault="00A43FD7" w:rsidP="006A42F1">
      <w:pPr>
        <w:rPr>
          <w:i/>
        </w:rPr>
      </w:pPr>
    </w:p>
    <w:p w14:paraId="620BF7D0" w14:textId="77777777" w:rsidR="0000037C" w:rsidRPr="001944B6" w:rsidRDefault="0000037C"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61716CC9" w:rsidR="00B2161C" w:rsidRDefault="00B2161C" w:rsidP="006A42F1">
      <w:r w:rsidRPr="0033109F">
        <w:t xml:space="preserve">1. </w:t>
      </w:r>
      <w:r w:rsidR="00C54321">
        <w:t>Antarctic Ecosystem Research Division</w:t>
      </w:r>
      <w:r w:rsidR="001944B6" w:rsidRPr="001944B6">
        <w:t>, Southwest Fisheries Science Center,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45BAD689" w:rsidR="005E4A6F" w:rsidRPr="0033109F" w:rsidRDefault="007E67ED" w:rsidP="005E4A6F">
      <w:r>
        <w:t>4</w:t>
      </w:r>
      <w:r w:rsidR="005E4A6F" w:rsidRPr="0033109F">
        <w:t xml:space="preserve">. </w:t>
      </w:r>
      <w:r w:rsidR="005E4A6F" w:rsidRPr="005E4A6F">
        <w:t>Department of Ecology and Evolutionary Biology, University of California at Santa Cruz, Santa Cruz, CA, United States</w:t>
      </w:r>
    </w:p>
    <w:p w14:paraId="2187A084" w14:textId="741DA81B" w:rsidR="00B2161C" w:rsidRPr="0033109F" w:rsidRDefault="00FA3587" w:rsidP="006A42F1">
      <w:r>
        <w:t>*</w:t>
      </w:r>
      <w:r w:rsidR="00B2161C" w:rsidRPr="0033109F">
        <w:t xml:space="preserve">corresponding author: </w:t>
      </w:r>
      <w:r w:rsidR="00C46724">
        <w:t>Samuel M. Woodman</w:t>
      </w:r>
      <w:r w:rsidR="00B2161C" w:rsidRPr="0033109F">
        <w:t xml:space="preserve"> (</w:t>
      </w:r>
      <w:r w:rsidR="00C46724">
        <w:t>sam.woodman@noaa.gov</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203530AD"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8128C2">
        <w:t>CS-PHOC</w:t>
      </w:r>
      <w:r w:rsidR="00FD577A">
        <w:t>, which</w:t>
      </w:r>
      <w:r w:rsidR="004B2556">
        <w:t xml:space="preserve"> </w:t>
      </w:r>
      <w:commentRangeStart w:id="0"/>
      <w:r w:rsidR="004B2556">
        <w:t>is</w:t>
      </w:r>
      <w:commentRangeEnd w:id="0"/>
      <w:r w:rsidR="004C139F">
        <w:rPr>
          <w:rStyle w:val="CommentReference"/>
        </w:rPr>
        <w:commentReference w:id="0"/>
      </w:r>
      <w:r w:rsidR="004B2556">
        <w:t xml:space="preserve"> </w:t>
      </w:r>
      <w:r w:rsidR="00FD577A">
        <w:t>publicly available</w:t>
      </w:r>
      <w:r w:rsidR="0068781C">
        <w:t xml:space="preserve"> through </w:t>
      </w:r>
      <w:hyperlink r:id="rId11"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44B874C6"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w:t>
      </w:r>
      <w:r w:rsidR="00121EEF">
        <w:t xml:space="preserve"> </w:t>
      </w:r>
      <w:r w:rsidR="00121EEF" w:rsidRPr="00121EEF">
        <w:t>(Meredith &amp; King 2005</w:t>
      </w:r>
      <w:r w:rsidR="00121EEF">
        <w:t xml:space="preserve">, </w:t>
      </w:r>
      <w:r w:rsidR="00121EEF" w:rsidRPr="00121EEF">
        <w:t>Meredith et al. 2022</w:t>
      </w:r>
      <w:r w:rsidR="00121EEF">
        <w:t>)</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95243A">
        <w:t xml:space="preserve"> </w:t>
      </w:r>
      <w:r>
        <w:t>(</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w:t>
      </w:r>
      <w:r w:rsidR="0095243A">
        <w:t>, Atkinson et al. 2022</w:t>
      </w:r>
      <w:r>
        <w:t>).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0EB6B7D8"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w:t>
      </w:r>
      <w:r w:rsidR="0061710F">
        <w:t xml:space="preserve"> and</w:t>
      </w:r>
      <w:r>
        <w:t xml:space="preserve">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w:t>
      </w:r>
      <w:r w:rsidR="0061710F">
        <w:t xml:space="preserve">as well as </w:t>
      </w:r>
      <w:r>
        <w:t xml:space="preserve">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(Southwell et al. 2012). Crabeater seals are extremely numerous, and as krill specialists may be the largest</w:t>
      </w:r>
      <w:r w:rsidR="0095243A">
        <w:t xml:space="preserve"> marine mammal</w:t>
      </w:r>
      <w:r>
        <w:t xml:space="preserve"> consumer of krill in the AP (</w:t>
      </w:r>
      <w:proofErr w:type="spellStart"/>
      <w:r>
        <w:t>Forcada</w:t>
      </w:r>
      <w:proofErr w:type="spellEnd"/>
      <w:r>
        <w:t xml:space="preserve"> et al. 2012, </w:t>
      </w:r>
      <w:proofErr w:type="spellStart"/>
      <w:r>
        <w:t>Hückstädt</w:t>
      </w:r>
      <w:proofErr w:type="spellEnd"/>
      <w:r>
        <w:t xml:space="preserve"> et al. 2012). </w:t>
      </w:r>
      <w:r w:rsidR="00A04842">
        <w:t xml:space="preserve">In East Antarctica, </w:t>
      </w:r>
      <w:r w:rsidR="00CC3B2D">
        <w:t>s</w:t>
      </w:r>
      <w:r w:rsidR="00A04842">
        <w:t xml:space="preserve">outhern elephant seal diet is mostly composed of </w:t>
      </w:r>
      <w:r w:rsidR="00A04842">
        <w:lastRenderedPageBreak/>
        <w:t xml:space="preserve">cephalopods, but in the northern </w:t>
      </w:r>
      <w:r w:rsidR="00AC6F8E">
        <w:t xml:space="preserve">AP </w:t>
      </w:r>
      <w:r w:rsidR="00A04842">
        <w:t xml:space="preserve">their diet consists primarily of myctophids (Bradshaw et al., 2003, </w:t>
      </w:r>
      <w:proofErr w:type="spellStart"/>
      <w:r w:rsidR="00A04842">
        <w:t>Daneri</w:t>
      </w:r>
      <w:proofErr w:type="spellEnd"/>
      <w:r w:rsidR="00A04842">
        <w:t xml:space="preserve"> et al. 2015). </w:t>
      </w:r>
      <w:r>
        <w:t xml:space="preserve">Leopard and Weddell seals depend on krill, myctophids, and silverfish to varying degrees based on </w:t>
      </w:r>
      <w:r w:rsidR="00CA3A4C">
        <w:t>region</w:t>
      </w:r>
      <w:r>
        <w:t xml:space="preserve">, sex, </w:t>
      </w:r>
      <w:r w:rsidR="00B01FE7">
        <w:t xml:space="preserve">mass, </w:t>
      </w:r>
      <w:r>
        <w:t>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6F2E6B16" w:rsidR="0046148E" w:rsidRDefault="0046148E" w:rsidP="0046148E"/>
    <w:p w14:paraId="4817CFEA" w14:textId="259D2254" w:rsidR="00C253E8" w:rsidRDefault="0046148E" w:rsidP="00A64606">
      <w:r>
        <w:t>Whether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w:t>
      </w:r>
      <w:r w:rsidR="0095243A">
        <w:t>)</w:t>
      </w:r>
      <w:r w:rsidR="00CA3A4C">
        <w:t xml:space="preserve">. However, evidence </w:t>
      </w:r>
      <w:r w:rsidR="00B01FE7">
        <w:t xml:space="preserve">suggests </w:t>
      </w:r>
      <w:r w:rsidR="00CA3A4C">
        <w:t xml:space="preserve">that the krill population is contracting southward and away from traditional krill predator foraging hotspots in the northern AP (Atkinson et al. 2019). Indeed, over the last 20 years, krill have become less available to some regional predators (Krause et al. 2022). </w:t>
      </w:r>
      <w:r w:rsidR="00C253E8">
        <w:t>In addition, between 2000 and 2015</w:t>
      </w:r>
      <w:r w:rsidR="00B01FE7">
        <w:t>,</w:t>
      </w:r>
      <w:r w:rsidR="00C253E8">
        <w:t xml:space="preserve">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 (</w:t>
      </w:r>
      <w:proofErr w:type="spellStart"/>
      <w:r w:rsidR="00C253E8">
        <w:t>Klemmedson</w:t>
      </w:r>
      <w:proofErr w:type="spellEnd"/>
      <w:r w:rsidR="00C253E8">
        <w:t xml:space="preserve"> et al. 2020). </w:t>
      </w:r>
      <w:r>
        <w:t>Given these broad</w:t>
      </w:r>
      <w:r w:rsidR="00C253E8">
        <w:t>-</w:t>
      </w:r>
      <w:r>
        <w:t>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w:t>
      </w:r>
      <w:r w:rsidR="00A64606">
        <w:t xml:space="preserve"> and have be</w:t>
      </w:r>
      <w:r w:rsidR="0061710F">
        <w:t xml:space="preserve">en </w:t>
      </w:r>
      <w:r w:rsidR="00A64606">
        <w:t>observed (Krause et al. 2022)</w:t>
      </w:r>
      <w:r>
        <w:t>. However, a suite of unique challenges</w:t>
      </w:r>
      <w:r w:rsidR="00DB7BFA">
        <w:t xml:space="preserve">, including remote pack-ice environments and periodic haul-outs, </w:t>
      </w:r>
      <w:r w:rsidR="00223D19">
        <w:t>has</w:t>
      </w:r>
      <w:r>
        <w:t xml:space="preserve"> made AP phocids difficult to detect and survey (Southwell et al. 2008, </w:t>
      </w:r>
      <w:proofErr w:type="spellStart"/>
      <w:r>
        <w:t>Forcada</w:t>
      </w:r>
      <w:proofErr w:type="spellEnd"/>
      <w:r>
        <w:t xml:space="preserve"> et al. 2012, Rogers et al. 2013). Therefore, changes in their population dynamics are extremely difficult to detect </w:t>
      </w:r>
      <w:r w:rsidR="00AC6F8E">
        <w:t xml:space="preserve">using the </w:t>
      </w:r>
      <w:r>
        <w:t xml:space="preserve">few </w:t>
      </w:r>
      <w:r w:rsidR="00223D19">
        <w:t xml:space="preserve">existing </w:t>
      </w:r>
      <w:proofErr w:type="gramStart"/>
      <w:r>
        <w:t>population</w:t>
      </w:r>
      <w:proofErr w:type="gramEnd"/>
      <w:r>
        <w:t xml:space="preserve"> counts</w:t>
      </w:r>
      <w:r w:rsidR="00223D19">
        <w:t>, which have</w:t>
      </w:r>
      <w:r>
        <w:t xml:space="preserve"> large associated uncertainties (Southwell et al. 2012).</w:t>
      </w:r>
    </w:p>
    <w:p w14:paraId="41FAFA84" w14:textId="77777777" w:rsidR="0046148E" w:rsidRDefault="0046148E" w:rsidP="0046148E">
      <w:r>
        <w:t xml:space="preserve"> </w:t>
      </w:r>
    </w:p>
    <w:p w14:paraId="706E5287" w14:textId="255C8A06"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(Santora and </w:t>
      </w:r>
      <w:proofErr w:type="spellStart"/>
      <w:r w:rsidR="0046148E">
        <w:t>Veit</w:t>
      </w:r>
      <w:proofErr w:type="spellEnd"/>
      <w:r w:rsidR="0046148E">
        <w:t xml:space="preserve"> 2013, Krause et al. 2022). As such, it has been recognized by the Antarctic Consultative Treaty Meeting as an Antarctic Specially Protected Area (ATCM 2011). </w:t>
      </w:r>
      <w:r w:rsidR="002F1AEB">
        <w:t>As part of long-term monitoring efforts at Cape Shirreff, t</w:t>
      </w:r>
      <w:r w:rsidR="00573418">
        <w:t>he</w:t>
      </w:r>
      <w:r w:rsidR="0046148E">
        <w:t xml:space="preserve"> National Oceanic and Atmospheric Administration </w:t>
      </w:r>
      <w:r w:rsidR="006C5875">
        <w:t xml:space="preserve">(NOAA) </w:t>
      </w:r>
      <w:proofErr w:type="spellStart"/>
      <w:r w:rsidR="00B5009D">
        <w:t>Fisheries</w:t>
      </w:r>
      <w:r w:rsidR="0046148E">
        <w:t>United</w:t>
      </w:r>
      <w:proofErr w:type="spellEnd"/>
      <w:r w:rsidR="0046148E">
        <w:t xml:space="preserve"> States Antarctic Marine Living Resources Program (U.S. AMLR)</w:t>
      </w:r>
      <w:r w:rsidR="006C5875">
        <w:t xml:space="preserve"> 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program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44D3D15E"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w:t>
      </w:r>
      <w:proofErr w:type="spellStart"/>
      <w:r w:rsidR="006F1F3E">
        <w:t>Seasfolk</w:t>
      </w:r>
      <w:proofErr w:type="spellEnd"/>
      <w:r w:rsidR="006F1F3E">
        <w:t>’</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canceled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02601D">
        <w:t>,</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a census)</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08B98E50"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FF52A4">
        <w:t xml:space="preserve">After the survey, data were either entered into a database or otherwise archived. </w:t>
      </w:r>
      <w:r>
        <w:t xml:space="preserve">Locations were surveyed on foot, by either walking through </w:t>
      </w:r>
      <w:r>
        <w:lastRenderedPageBreak/>
        <w:t xml:space="preserve">haul-out locations, or using binoculars from a high vantage point when practical. </w:t>
      </w:r>
      <w:r w:rsidR="00FF52A4">
        <w:t xml:space="preserve">While the full extent of the area surveyed varied slightly across and within seasons, core census locations were always </w:t>
      </w:r>
      <w:r w:rsidR="00D34A32">
        <w:t>surveyed</w:t>
      </w:r>
      <w:r w:rsidR="00FF52A4">
        <w:t>. These core census locations span the vast majority of the coastline and</w:t>
      </w:r>
      <w:r w:rsidR="0002601D">
        <w:t xml:space="preserve"> </w:t>
      </w:r>
      <w:r w:rsidR="00FF52A4">
        <w:t>phocid haul-out locations at Cape Shirreff (Fig. 1), thereby ensuring that CS-PHOC counts are representative of phocid haul-out at Cape Shirreff during each census.</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268D8D94" w14:textId="1754FB08" w:rsidR="00D34A32" w:rsidRPr="00C46724" w:rsidRDefault="00345066" w:rsidP="00D34A32">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(R Core Team 2023)</w:t>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In addition, r</w:t>
      </w:r>
      <w:r w:rsidR="00D34A32">
        <w:t xml:space="preserve">ecorded data varied slightly across programs. Specifically, data from INACH surveys included explicit zero records when there were none of a particular phocid species at a location, while U.S. AMLR records did not include explicit zero records. After consultation with the U.S. AMLR Pinniped Program leaders, explicit records with zeroes, or </w:t>
      </w:r>
      <w:r w:rsidR="00D34A32">
        <w:t>NAs</w:t>
      </w:r>
      <w:r w:rsidR="00D34A32">
        <w:t xml:space="preserve"> if appropriate, were </w:t>
      </w:r>
      <w:r w:rsidR="00331576">
        <w:t>created and added to the U.S. AMLR data</w:t>
      </w:r>
      <w:r w:rsidR="00D34A32">
        <w:t xml:space="preserve"> for</w:t>
      </w:r>
      <w:r w:rsidR="00D34A32">
        <w:t xml:space="preserve"> </w:t>
      </w:r>
      <w:r w:rsidR="00D34A32">
        <w:t>core census locations.</w:t>
      </w:r>
    </w:p>
    <w:p w14:paraId="40EFC333" w14:textId="2E1C62A1" w:rsidR="00061B6D" w:rsidRDefault="00061B6D" w:rsidP="00B51289"/>
    <w:p w14:paraId="21DF6FE8" w14:textId="74D2861F"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w:t>
      </w:r>
      <w:proofErr w:type="spellStart"/>
      <w:r w:rsidR="0061710F">
        <w:t>Telmo</w:t>
      </w:r>
      <w:proofErr w:type="spellEnd"/>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4CD06E50" w:rsidR="00D32798" w:rsidRPr="00D32798" w:rsidRDefault="00A02663" w:rsidP="00A02663">
      <w:r>
        <w:t xml:space="preserve">Raw </w:t>
      </w:r>
      <w:r w:rsidR="008128C2">
        <w:t>CS-PHOC</w:t>
      </w:r>
      <w:r>
        <w:t xml:space="preserve"> data are hosted and stored in the U.S. AMLR Pinniped Program database. </w:t>
      </w:r>
      <w:r w:rsidR="00331576">
        <w:t>T</w:t>
      </w:r>
      <w:r>
        <w:t xml:space="preserve">he aggregated </w:t>
      </w:r>
      <w:r w:rsidR="008128C2">
        <w:t>CS-PHOC</w:t>
      </w:r>
      <w:r>
        <w:t xml:space="preserve"> dataset presented in this </w:t>
      </w:r>
      <w:r w:rsidR="0013731F">
        <w:t>manuscript</w:t>
      </w:r>
      <w:r>
        <w:t xml:space="preserve"> </w:t>
      </w:r>
      <w:commentRangeStart w:id="1"/>
      <w:r>
        <w:t xml:space="preserve">have been </w:t>
      </w:r>
      <w:commentRangeEnd w:id="1"/>
      <w:r w:rsidR="004849E1">
        <w:rPr>
          <w:rStyle w:val="CommentReference"/>
        </w:rPr>
        <w:commentReference w:id="1"/>
      </w:r>
      <w:r w:rsidR="001B68E4">
        <w:t xml:space="preserve">made </w:t>
      </w:r>
      <w:r w:rsidR="001B68E4" w:rsidRPr="001B68E4">
        <w:t>Darwin Core</w:t>
      </w:r>
      <w:r w:rsidR="00994ADE">
        <w:t xml:space="preserve"> compliant </w:t>
      </w:r>
      <w:r w:rsidR="001B68E4">
        <w:t>(</w:t>
      </w:r>
      <w:hyperlink r:id="rId12" w:history="1">
        <w:r w:rsidR="001B68E4" w:rsidRPr="002D5589">
          <w:rPr>
            <w:rStyle w:val="Hyperlink"/>
          </w:rPr>
          <w:t>https://dwc.tdwg.org</w:t>
        </w:r>
      </w:hyperlink>
      <w:r w:rsidR="001B68E4">
        <w:t>)</w:t>
      </w:r>
      <w:r w:rsidR="009F0680">
        <w:t xml:space="preserve">, </w:t>
      </w:r>
      <w:r w:rsidR="001B68E4">
        <w:t xml:space="preserve">and </w:t>
      </w:r>
      <w:r w:rsidR="00D32798" w:rsidRPr="00D32798">
        <w:t>published to SCAR Antarctic Biodiversity Portal</w:t>
      </w:r>
      <w:r w:rsidR="00D32798">
        <w:t xml:space="preserve"> </w:t>
      </w:r>
      <w:r w:rsidR="00D32798" w:rsidRPr="00D32798">
        <w:t>(</w:t>
      </w:r>
      <w:hyperlink r:id="rId13" w:history="1">
        <w:r w:rsidRPr="00F379D5">
          <w:rPr>
            <w:rStyle w:val="Hyperlink"/>
          </w:rPr>
          <w:t>www.biodiversity.aq</w:t>
        </w:r>
      </w:hyperlink>
      <w:r>
        <w:t xml:space="preserve">, via the </w:t>
      </w:r>
      <w:r w:rsidRPr="00A02663">
        <w:t>Integrated Publishing Toolkit</w:t>
      </w:r>
      <w:r>
        <w:t xml:space="preserve"> at</w:t>
      </w:r>
      <w:r w:rsidRPr="00A02663">
        <w:t xml:space="preserve"> </w:t>
      </w:r>
      <w:hyperlink r:id="rId14" w:history="1">
        <w:r w:rsidR="00BD38C4" w:rsidRPr="002D5589">
          <w:rPr>
            <w:rStyle w:val="Hyperlink"/>
          </w:rPr>
          <w:t>www.ipt.biodiversity.aq</w:t>
        </w:r>
      </w:hyperlink>
      <w:r w:rsidR="00D32798" w:rsidRPr="00D32798">
        <w:t>)</w:t>
      </w:r>
      <w:r w:rsidR="00BD38C4">
        <w:t xml:space="preserve">. This </w:t>
      </w:r>
      <w:r>
        <w:t>will also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w:t>
      </w:r>
      <w:r w:rsidR="00BD38C4">
        <w:t>added to the published dataset</w:t>
      </w:r>
      <w:r>
        <w:t xml:space="preserve"> once it has been cleaned and processed, ensuring that the </w:t>
      </w:r>
      <w:r w:rsidR="00AF293E">
        <w:t xml:space="preserve">published </w:t>
      </w:r>
      <w:r w:rsidR="008128C2">
        <w:t>CS-PHOC</w:t>
      </w:r>
      <w:r>
        <w:t xml:space="preserve"> dataset </w:t>
      </w:r>
      <w:r w:rsidR="00AF293E">
        <w:t>remains up to date for future analyses.</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783A84FE" w:rsidR="00802216" w:rsidRDefault="00031731" w:rsidP="004E0C09">
      <w:r>
        <w:t>T</w:t>
      </w:r>
      <w:r w:rsidR="00331576">
        <w:t xml:space="preserve">he dataset available on </w:t>
      </w:r>
      <w:hyperlink r:id="rId15" w:history="1">
        <w:r w:rsidR="00331576" w:rsidRPr="00F379D5">
          <w:rPr>
            <w:rStyle w:val="Hyperlink"/>
          </w:rPr>
          <w:t>www.biodiversity.aq</w:t>
        </w:r>
      </w:hyperlink>
      <w:r w:rsidR="00331576">
        <w:t xml:space="preserve"> was generated from t</w:t>
      </w:r>
      <w:r>
        <w:t xml:space="preserve">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331576">
        <w:t xml:space="preserve">, </w:t>
      </w:r>
      <w:r w:rsidR="00A225F9">
        <w:t xml:space="preserve">both </w:t>
      </w:r>
      <w:bookmarkStart w:id="2" w:name="_GoBack"/>
      <w:bookmarkEnd w:id="2"/>
      <w:r w:rsidR="00331576">
        <w:t>available in the CS-PHOC GitHub repo</w:t>
      </w:r>
      <w:r w:rsidR="0012686E">
        <w:t>sitory</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 xml:space="preserve">The header ID keys were generated by concatenating the season name with the within-season </w:t>
      </w:r>
      <w:r w:rsidR="00E874D7">
        <w:t>census</w:t>
      </w:r>
      <w:r w:rsidR="00B07F72">
        <w:t xml:space="preserve"> </w:t>
      </w:r>
      <w:r w:rsidR="00475266">
        <w:t>index</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014E8F">
        <w:t>.</w:t>
      </w:r>
    </w:p>
    <w:p w14:paraId="7E987B0D" w14:textId="77777777" w:rsidR="00802216" w:rsidRDefault="00802216" w:rsidP="004E0C09"/>
    <w:p w14:paraId="75A79466" w14:textId="3075E7B6" w:rsidR="003564C4" w:rsidRDefault="0012686E" w:rsidP="004E0C09">
      <w:r>
        <w:t>I</w:t>
      </w:r>
      <w:r>
        <w:t>n addition to the header ID key</w:t>
      </w:r>
      <w:r>
        <w:t>, t</w:t>
      </w:r>
      <w:r w:rsidR="008710DC">
        <w:t>he header</w:t>
      </w:r>
      <w:r w:rsidR="00841AA9">
        <w: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t>
      </w:r>
      <w:r w:rsidR="00E7056B">
        <w:lastRenderedPageBreak/>
        <w:t xml:space="preserve">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7124735F" w14:textId="0AABBEFA" w:rsidR="00F70096" w:rsidRDefault="007F1421" w:rsidP="00D26630">
      <w:r>
        <w:t xml:space="preserve">The actual census counts can be found in the </w:t>
      </w:r>
      <w:r w:rsidR="009250A5">
        <w:t>counts</w:t>
      </w:r>
      <w:r>
        <w:t xml:space="preserve"> CSV file</w:t>
      </w:r>
      <w:r w:rsidR="00A6092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if there </w:t>
      </w:r>
      <w:r w:rsidR="00B47E75">
        <w:t>were</w:t>
      </w:r>
      <w:r w:rsidR="00B26AF2">
        <w:t xml:space="preserve"> no data</w:t>
      </w:r>
      <w:r w:rsidR="00774579">
        <w:t xml:space="preserve"> (i.e., NA)</w:t>
      </w:r>
      <w:r w:rsidR="00B26AF2">
        <w:t xml:space="preserve">. </w:t>
      </w:r>
    </w:p>
    <w:p w14:paraId="5E2C55CE" w14:textId="47F6D1A4" w:rsidR="00752FD3" w:rsidRDefault="00752FD3">
      <w:pPr>
        <w:jc w:val="left"/>
      </w:pPr>
    </w:p>
    <w:p w14:paraId="7B5273D3" w14:textId="6A5F6DD3" w:rsidR="00752FD3" w:rsidRDefault="00F70096" w:rsidP="00752FD3">
      <w:r w:rsidRPr="00F70096">
        <w:t xml:space="preserve">Field </w:t>
      </w:r>
      <w:r w:rsidR="0049210B">
        <w:t>biologists</w:t>
      </w:r>
      <w:r w:rsidRPr="00F70096">
        <w:t xml:space="preserve"> generally split out core areas into smaller areas</w:t>
      </w:r>
      <w:r>
        <w:t>;</w:t>
      </w:r>
      <w:r w:rsidRPr="00F70096">
        <w:t xml:space="preserve"> however, the boundaries of those smaller scale areas varied across field seasons.</w:t>
      </w:r>
      <w:r>
        <w:t xml:space="preserve"> </w:t>
      </w:r>
      <w:r w:rsidR="00D26630">
        <w:t xml:space="preserve">Thus, the </w:t>
      </w:r>
      <w:r w:rsidR="00752FD3">
        <w:t xml:space="preserve">dataset described in this paper only includes aggregated counts for 1) all core census locations and 2) the Punta San </w:t>
      </w:r>
      <w:proofErr w:type="spellStart"/>
      <w:r w:rsidR="00752FD3">
        <w:t>Telmo</w:t>
      </w:r>
      <w:proofErr w:type="spellEnd"/>
      <w:r w:rsidR="00752FD3">
        <w:t xml:space="preserve"> </w:t>
      </w:r>
      <w:r w:rsidR="00173F65">
        <w:t>location</w:t>
      </w:r>
      <w:r w:rsidR="00752FD3">
        <w:t>. As described in the Methods section, the core 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13731F">
        <w:t xml:space="preserve"> file</w:t>
      </w:r>
      <w:r w:rsidR="00752FD3">
        <w:t>).</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16D692B2" w:rsidR="00C96AF7" w:rsidRDefault="00902FDE" w:rsidP="006A42F1">
      <w:r>
        <w:t xml:space="preserve">All header records were reviewed and confirmed using </w:t>
      </w:r>
      <w:r w:rsidR="00774579">
        <w:t>scans of a biologist’s field notebooks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774579">
        <w:t>the field notebook scans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xml:space="preserve">, ensuring that patterns in the data (i.e., </w:t>
      </w:r>
      <w:r w:rsidR="00774579">
        <w:t>values in a</w:t>
      </w:r>
      <w:r w:rsidR="00F534B8">
        <w:t xml:space="preserve"> particular count column </w:t>
      </w:r>
      <w:r w:rsidR="00774579">
        <w:t xml:space="preserve">were </w:t>
      </w:r>
      <w:r w:rsidR="00F534B8">
        <w:t xml:space="preserve">NA </w:t>
      </w:r>
      <w:r w:rsidR="00774579">
        <w:t>for a full season</w:t>
      </w:r>
      <w:r w:rsidR="00F534B8">
        <w:t xml:space="preserve">) </w:t>
      </w:r>
      <w:r w:rsidR="00330766">
        <w:t>were consistent</w:t>
      </w:r>
      <w:r w:rsidR="00F534B8">
        <w:t xml:space="preserve">. </w:t>
      </w:r>
      <w:r w:rsidR="00C96AF7">
        <w:t xml:space="preserve">Program </w:t>
      </w:r>
      <w:r w:rsidR="00774579">
        <w:t>leaders</w:t>
      </w:r>
      <w:r w:rsidR="00C96AF7">
        <w:t xml:space="preserve"> were consulted about </w:t>
      </w:r>
      <w:r w:rsidR="00F00D53">
        <w:t>all observed patterns,</w:t>
      </w:r>
      <w:r w:rsidR="00F534B8">
        <w:t xml:space="preserve"> as well as </w:t>
      </w:r>
      <w:r w:rsidR="00C96AF7">
        <w:t xml:space="preserve">survey scope and techniques over the </w:t>
      </w:r>
      <w:r w:rsidR="00CC62C5">
        <w:t>full timeseries</w:t>
      </w:r>
      <w:r w:rsidR="00C96AF7">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4F29CA92" w14:textId="12CE647C"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returning to sea to forage, and hauling out again to moult several weeks later; however, juveniles and other non-breeding animals are less tied to that cycle (</w:t>
      </w:r>
      <w:r w:rsidR="00602299">
        <w:t>Le Boeuf and Laws 1994</w:t>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2578D0B5" w:rsidR="007968AA" w:rsidRPr="00B82961" w:rsidRDefault="005B2BEB" w:rsidP="0069080A">
      <w:r w:rsidRPr="00B82961">
        <w:t xml:space="preserve">Other factors can also influence haul-out probabilities across these species, including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Pr="00B82961">
        <w:t xml:space="preserve">Lake et al. 1997, </w:t>
      </w:r>
      <w:r w:rsidR="00736CC5" w:rsidRPr="00B82961">
        <w:t xml:space="preserve">Sato et al. 2003, </w:t>
      </w:r>
      <w:r w:rsidR="00D46748" w:rsidRPr="00B82961">
        <w:t>Southwell et al. 2012</w:t>
      </w:r>
      <w:r w:rsidR="00736CC5" w:rsidRPr="00B82961">
        <w:t xml:space="preserve">, </w:t>
      </w:r>
      <w:r w:rsidR="007968AA" w:rsidRPr="00B82961">
        <w:t xml:space="preserve">Krause et al. 2016).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 xml:space="preserve">e.g., </w:t>
      </w:r>
      <w:r w:rsidR="00643F56" w:rsidRPr="00B82961">
        <w:t>Southwell et al. 2012</w:t>
      </w:r>
      <w:r w:rsidR="00953C80" w:rsidRPr="00B82961">
        <w:t>); h</w:t>
      </w:r>
      <w:r w:rsidR="00A8699D" w:rsidRPr="00B82961">
        <w:t xml:space="preserve">owever, the </w:t>
      </w:r>
      <w:r w:rsidR="008128C2" w:rsidRPr="00B82961">
        <w:t>CS-PHOC</w:t>
      </w:r>
      <w:r w:rsidR="00A8699D" w:rsidRPr="00B82961">
        <w:t xml:space="preserve"> CSV </w:t>
      </w:r>
      <w:r w:rsidR="0013731F">
        <w:t>file</w:t>
      </w:r>
      <w:r w:rsidR="005B02A0">
        <w:t>s</w:t>
      </w:r>
      <w:r w:rsidR="0013731F">
        <w:t xml:space="preserve"> </w:t>
      </w:r>
      <w:r w:rsidR="005B02A0">
        <w:t xml:space="preserve">do </w:t>
      </w:r>
      <w:r w:rsidR="00A8699D" w:rsidRPr="00B82961">
        <w:t>not have census date or time columns</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A8699D" w:rsidRPr="00B82961">
        <w:t xml:space="preserve"> </w:t>
      </w:r>
      <w:r w:rsidR="00A266C8" w:rsidRPr="00B82961">
        <w:t xml:space="preserve">(i.e., sometimes </w:t>
      </w:r>
      <w:r w:rsidR="005B02A0">
        <w:t xml:space="preserve">they </w:t>
      </w:r>
      <w:r w:rsidR="00A266C8" w:rsidRPr="00B82961">
        <w:t xml:space="preserve">were recorded for each </w:t>
      </w:r>
      <w:r w:rsidR="005B02A0">
        <w:t>location</w:t>
      </w:r>
      <w:r w:rsidR="00A266C8" w:rsidRPr="00B82961">
        <w:t xml:space="preserve">, and sometimes for a full </w:t>
      </w:r>
      <w:r w:rsidR="005B02A0">
        <w:t xml:space="preserve">day’s </w:t>
      </w:r>
      <w:r w:rsidR="00A266C8" w:rsidRPr="00B82961">
        <w:t>survey effort</w:t>
      </w:r>
      <w:r w:rsidR="005B02A0">
        <w:t xml:space="preserve"> over multiple locations</w:t>
      </w:r>
      <w:r w:rsidR="00A266C8" w:rsidRPr="00B82961">
        <w:t>)</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 xml:space="preserve">are </w:t>
      </w:r>
      <w:r w:rsidR="00E01D63" w:rsidRPr="00B82961">
        <w:lastRenderedPageBreak/>
        <w:t>representative and comparable across this broad time series of data.</w:t>
      </w:r>
      <w:r w:rsidR="00C94FB5" w:rsidRPr="00B82961">
        <w:t xml:space="preserve"> </w:t>
      </w:r>
      <w:r w:rsidR="00E54609" w:rsidRPr="00B82961">
        <w:t xml:space="preserve">Also, </w:t>
      </w:r>
      <w:r w:rsidR="005B02A0">
        <w:t xml:space="preserve">users should note that </w:t>
      </w:r>
      <w:r w:rsidR="00E54609" w:rsidRPr="00B82961">
        <w:t xml:space="preserve">start and end times were recorded for each individual record </w:t>
      </w:r>
      <w:r w:rsidR="005B02A0">
        <w:t xml:space="preserve">(i.e., each location) </w:t>
      </w:r>
      <w:r w:rsidR="00C94FB5" w:rsidRPr="00B82961">
        <w:t xml:space="preserve">beginning in the 2021/22 field seasons, </w:t>
      </w:r>
      <w:r w:rsidR="00E54609" w:rsidRPr="00B82961">
        <w:t>and thus implementing haul-out corrections will be possible for future data.</w:t>
      </w:r>
    </w:p>
    <w:p w14:paraId="4ACAF9BE" w14:textId="77777777" w:rsidR="00602299" w:rsidRDefault="00602299" w:rsidP="00602299"/>
    <w:p w14:paraId="6018595F" w14:textId="242C4F97"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joining the header and </w:t>
      </w:r>
      <w:r w:rsidR="0005659F">
        <w:t>count</w:t>
      </w:r>
      <w:r w:rsidR="005F4536">
        <w:t xml:space="preserve"> CSV files and using the </w:t>
      </w:r>
      <w:proofErr w:type="spellStart"/>
      <w:r w:rsidR="005F4536">
        <w:t>census_start_date</w:t>
      </w:r>
      <w:proofErr w:type="spellEnd"/>
      <w:r w:rsidR="005F4536">
        <w:t xml:space="preserve"> column</w:t>
      </w:r>
      <w:r>
        <w:t xml:space="preserve"> as the date</w:t>
      </w:r>
      <w:r w:rsidR="00956DEF">
        <w:t xml:space="preserve"> for each count record</w:t>
      </w:r>
      <w:r>
        <w:t>. This</w:t>
      </w:r>
      <w:r w:rsidR="00956DEF">
        <w:t xml:space="preserve"> process</w:t>
      </w:r>
      <w:r w:rsidR="00310AF1">
        <w:t xml:space="preserve">, as well as </w:t>
      </w:r>
      <w:r w:rsidR="002502F5">
        <w:t xml:space="preserve">making the </w:t>
      </w:r>
      <w:r w:rsidR="002502F5">
        <w:t xml:space="preserve">count CSV </w:t>
      </w:r>
      <w:r w:rsidR="00310AF1">
        <w:t>data long instead of wide,</w:t>
      </w:r>
      <w:r>
        <w:t xml:space="preserve"> is </w:t>
      </w:r>
      <w:r w:rsidR="005F4536">
        <w:t xml:space="preserve">demonstrated in </w:t>
      </w:r>
      <w:r w:rsidR="00A4284F">
        <w:t xml:space="preserve">the </w:t>
      </w:r>
      <w:proofErr w:type="spellStart"/>
      <w:proofErr w:type="gramStart"/>
      <w:r w:rsidR="0005659F">
        <w:t>example.R</w:t>
      </w:r>
      <w:proofErr w:type="spellEnd"/>
      <w:proofErr w:type="gramEnd"/>
      <w:r w:rsidR="0005659F">
        <w:t xml:space="preserve"> file in the </w:t>
      </w:r>
      <w:r w:rsidR="002502F5">
        <w:t xml:space="preserve">CS-PHOC </w:t>
      </w:r>
      <w:r w:rsidR="00A4284F">
        <w:t>GitHub repo</w:t>
      </w:r>
      <w:r w:rsidR="002502F5">
        <w:t>sitory</w:t>
      </w:r>
      <w:r w:rsidR="005F4536">
        <w:t>.</w:t>
      </w:r>
      <w:r w:rsidR="00021644">
        <w:t xml:space="preserve"> </w:t>
      </w:r>
    </w:p>
    <w:p w14:paraId="0972B791" w14:textId="7FECB3C8" w:rsidR="0032698A" w:rsidRDefault="0032698A" w:rsidP="00837363"/>
    <w:p w14:paraId="004284C6" w14:textId="7C757A64" w:rsidR="001E0B39" w:rsidRDefault="00D45504" w:rsidP="00D45504">
      <w:r>
        <w:t>As described in the Data Records</w:t>
      </w:r>
      <w:r w:rsidR="00A8699D">
        <w:t xml:space="preserve"> section</w:t>
      </w:r>
      <w:r>
        <w:t>, the only count</w:t>
      </w:r>
      <w:r w:rsidR="00643F7D">
        <w:t>s</w:t>
      </w:r>
      <w:r>
        <w:t xml:space="preserve"> that can be compared across the full timeseries </w:t>
      </w:r>
      <w:r w:rsidR="002E1816">
        <w:t>are</w:t>
      </w:r>
      <w:r>
        <w:t xml:space="preserve"> the counts for the core census locations. </w:t>
      </w:r>
      <w:r w:rsidR="002B2E97">
        <w:t xml:space="preserve">Examples of possible ways to visualize and explore these data for the full timeseries are shown in Fig. 4. </w:t>
      </w:r>
      <w:r>
        <w:t xml:space="preserve">If including counts for Punta San </w:t>
      </w:r>
      <w:proofErr w:type="spellStart"/>
      <w:r>
        <w:t>Telmo</w:t>
      </w:r>
      <w:proofErr w:type="spellEnd"/>
      <w:r>
        <w:t xml:space="preserve">, users should only use data from the 2009/10 field season </w:t>
      </w:r>
      <w:r w:rsidR="00956DEF">
        <w:t>or later</w:t>
      </w:r>
      <w:r>
        <w:t>.</w:t>
      </w:r>
      <w:r w:rsidRPr="00D45504">
        <w:t xml:space="preserve"> </w:t>
      </w:r>
      <w:r w:rsidR="001E0B39">
        <w:t xml:space="preserve">Parties with general questions about these data, or those interested in finer resolution survey </w:t>
      </w:r>
      <w:r w:rsidR="007428B3">
        <w:t>data</w:t>
      </w:r>
      <w:r w:rsidR="000B25A3">
        <w:t xml:space="preserve"> with </w:t>
      </w:r>
      <w:r w:rsidR="00956DEF">
        <w:t xml:space="preserve">all available </w:t>
      </w:r>
      <w:r w:rsidR="000B25A3">
        <w:t xml:space="preserve">start and end times,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2801C5CA" w:rsidR="00D462E9"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hyperlink r:id="rId16"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3689DF43" w:rsidR="005002DD" w:rsidRDefault="008B40BE" w:rsidP="008B40BE">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CF5308">
        <w:t xml:space="preserve"> (de </w:t>
      </w:r>
      <w:proofErr w:type="spellStart"/>
      <w:r w:rsidR="00CF5308">
        <w:t>Gracia</w:t>
      </w:r>
      <w:proofErr w:type="spellEnd"/>
      <w:r w:rsidR="00CF5308">
        <w:t xml:space="preserve"> 2023)</w:t>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who </w:t>
      </w:r>
      <w:r>
        <w:t xml:space="preserve">make </w:t>
      </w:r>
      <w:r w:rsidR="005002DD">
        <w:t>this data set possible.</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6098C507" w14:textId="0AF1BE84" w:rsidR="00973D8D" w:rsidRDefault="002922AB" w:rsidP="004E0C09">
      <w:r>
        <w:t>Fig</w:t>
      </w:r>
      <w:r w:rsidR="00654F07">
        <w:t>.</w:t>
      </w:r>
      <w:r>
        <w:t xml:space="preserve"> </w:t>
      </w:r>
      <w:r w:rsidR="00973D8D">
        <w:t>1</w:t>
      </w:r>
      <w:r>
        <w:t xml:space="preserve">: </w:t>
      </w:r>
      <w:r w:rsidR="009663BB">
        <w:t>Fig1_</w:t>
      </w:r>
      <w:r w:rsidR="00973D8D" w:rsidRPr="00973D8D">
        <w:t>cs_map</w:t>
      </w:r>
      <w:r w:rsidR="00973D8D">
        <w:t>.png</w:t>
      </w:r>
    </w:p>
    <w:p w14:paraId="07495540" w14:textId="03B1B816"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right-most panel shows </w:t>
      </w:r>
      <w:r w:rsidR="0013731F">
        <w:t xml:space="preserve">CS-PHOC as thick </w:t>
      </w:r>
      <w:r w:rsidR="0061710F">
        <w:t>lines along the coast</w:t>
      </w:r>
      <w:r w:rsidR="0013731F">
        <w:t xml:space="preserve">, </w:t>
      </w:r>
      <w:r w:rsidR="0061710F">
        <w:t>shaded purple</w:t>
      </w:r>
      <w:r w:rsidR="0013731F">
        <w:t xml:space="preserve"> for the core census locations and </w:t>
      </w:r>
      <w:r w:rsidR="0061710F">
        <w:t xml:space="preserve">aquamarine for </w:t>
      </w:r>
      <w:r w:rsidR="00973D8D">
        <w:t xml:space="preserve">Punta San </w:t>
      </w:r>
      <w:proofErr w:type="spellStart"/>
      <w:r w:rsidR="00973D8D">
        <w:t>Telmo</w:t>
      </w:r>
      <w:proofErr w:type="spellEnd"/>
      <w:r w:rsidR="00973D8D">
        <w:t>.</w:t>
      </w:r>
    </w:p>
    <w:p w14:paraId="1F198589" w14:textId="77777777" w:rsidR="00FA1DAA" w:rsidRDefault="00FA1DAA" w:rsidP="004E0C09"/>
    <w:p w14:paraId="7CA5CBBD" w14:textId="1B59F599" w:rsidR="00C76011" w:rsidRDefault="002922AB" w:rsidP="004E0C09">
      <w:r>
        <w:t>Fig</w:t>
      </w:r>
      <w:r w:rsidR="00F07A8C">
        <w:t>.</w:t>
      </w:r>
      <w:r>
        <w:t xml:space="preserve"> </w:t>
      </w:r>
      <w:r w:rsidR="00FA1DAA">
        <w:t>2</w:t>
      </w:r>
      <w:r>
        <w:t xml:space="preserve">: </w:t>
      </w:r>
      <w:r w:rsidR="009663BB">
        <w:t>Fig2_</w:t>
      </w:r>
      <w:r w:rsidR="00C76011" w:rsidRPr="00C76011">
        <w:t>census_</w:t>
      </w:r>
      <w:r w:rsidR="009D2289">
        <w:t>surveys</w:t>
      </w:r>
      <w:r w:rsidR="00C76011">
        <w:t>.png</w:t>
      </w:r>
    </w:p>
    <w:p w14:paraId="1C56ED29" w14:textId="51A47094" w:rsidR="002922AB" w:rsidRDefault="00C76011" w:rsidP="004E0C09">
      <w:r>
        <w:t xml:space="preserve">Legend: </w:t>
      </w:r>
      <w:r w:rsidR="008128C2">
        <w:t>CS-PHOC</w:t>
      </w:r>
      <w:r w:rsidR="005D5216">
        <w:t xml:space="preserve"> </w:t>
      </w:r>
      <w:r w:rsidR="00D34A32">
        <w:t>dates</w:t>
      </w:r>
      <w:r w:rsidR="005D5216">
        <w:t xml:space="preserve">, the research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lastRenderedPageBreak/>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5806B7C1" w:rsidR="00C76011" w:rsidRDefault="00735F32" w:rsidP="00735F32">
      <w:r>
        <w:t>Fig</w:t>
      </w:r>
      <w:r w:rsidR="00C76011">
        <w:t>.</w:t>
      </w:r>
      <w:r>
        <w:t xml:space="preserve"> </w:t>
      </w:r>
      <w:r w:rsidR="00CE3870">
        <w:t>3</w:t>
      </w:r>
      <w:r>
        <w:t xml:space="preserve">: </w:t>
      </w:r>
      <w:r w:rsidR="009663BB">
        <w:t>Fig3_</w:t>
      </w:r>
      <w:r w:rsidR="00C76011" w:rsidRPr="00C76011">
        <w:t xml:space="preserve">census_record_times </w:t>
      </w:r>
      <w:r w:rsidR="00C76011">
        <w:t>.</w:t>
      </w:r>
      <w:proofErr w:type="spellStart"/>
      <w:r w:rsidR="00C76011">
        <w:t>png</w:t>
      </w:r>
      <w:proofErr w:type="spellEnd"/>
    </w:p>
    <w:p w14:paraId="275C7EC9" w14:textId="558243A2"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7F09F6">
        <w:t xml:space="preserve">census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census records with start and end times. </w:t>
      </w:r>
      <w:r w:rsidR="00906AF8">
        <w:t xml:space="preserve">Lower panel: length of </w:t>
      </w:r>
      <w:r w:rsidR="00CA7C49">
        <w:t>time of</w:t>
      </w:r>
      <w:r w:rsidR="00954579">
        <w:t xml:space="preserve"> </w:t>
      </w:r>
      <w:r w:rsidR="00906AF8">
        <w:t>census records with start and end times.</w:t>
      </w:r>
    </w:p>
    <w:p w14:paraId="42B4CB3A" w14:textId="77777777" w:rsidR="00CE3870" w:rsidRDefault="00CE3870" w:rsidP="00CE3870"/>
    <w:p w14:paraId="2278B1C0" w14:textId="74D25F07" w:rsidR="00CE3870" w:rsidRDefault="00CE3870" w:rsidP="00CE3870">
      <w:r>
        <w:t xml:space="preserve">Fig. 4: </w:t>
      </w:r>
      <w:r w:rsidR="009663BB">
        <w:t>Fig4_</w:t>
      </w:r>
      <w:r>
        <w:t xml:space="preserve">census_counts.png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E73A621" w:rsidR="00942805" w:rsidRDefault="00781899" w:rsidP="008C064C">
      <w:r>
        <w:t xml:space="preserve">Table </w:t>
      </w:r>
      <w:r w:rsidR="00044ED5">
        <w:t>1</w:t>
      </w:r>
      <w:r>
        <w:t xml:space="preserve">: </w:t>
      </w:r>
      <w:r w:rsidR="00FC0389">
        <w:t>T</w:t>
      </w:r>
      <w:r w:rsidR="00942805" w:rsidRPr="00942805">
        <w:t>able1</w:t>
      </w:r>
      <w:r w:rsidR="00942805">
        <w:t>.csv</w:t>
      </w:r>
    </w:p>
    <w:p w14:paraId="10BE7CBE" w14:textId="36A87B9A" w:rsidR="008C064C" w:rsidRDefault="00942805" w:rsidP="00942805">
      <w:r>
        <w:t xml:space="preserve">Table 1 legend: </w:t>
      </w:r>
      <w:r w:rsidR="001868CB">
        <w:t>N</w:t>
      </w:r>
      <w:r w:rsidR="00283FDB">
        <w:t xml:space="preserve">ames, data types, and </w:t>
      </w:r>
      <w:r>
        <w:t xml:space="preserve">definitions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7DB1C0CB" w14:textId="4378EA40" w:rsidR="00BA6EDE" w:rsidRDefault="00BA6EDE" w:rsidP="00BA6EDE">
      <w:pPr>
        <w:jc w:val="left"/>
      </w:pPr>
      <w:commentRangeStart w:id="3"/>
      <w:proofErr w:type="spellStart"/>
      <w:r>
        <w:t>Atcm</w:t>
      </w:r>
      <w:proofErr w:type="spellEnd"/>
      <w:r>
        <w:t xml:space="preserve">. (2011). Management Plan for Antarctic Specially Protected Area No. 149: Measure 7 Annex. In </w:t>
      </w:r>
      <w:r w:rsidR="00B03674" w:rsidRPr="00B03674">
        <w:t>Final Report of the Thirty-fourth Antarctic Treaty Consultative</w:t>
      </w:r>
      <w:r>
        <w:t xml:space="preserve"> Meeting (Ed.), Secretariat of the Antarctic Treaty (pp. 439-462). Antarctic Treaty Consultative Meeting (ATCM). http://ats.aq/devAS/ats_meetings_meeting_measure.aspx?lang=e </w:t>
      </w:r>
      <w:commentRangeEnd w:id="3"/>
      <w:r w:rsidR="006F1F23">
        <w:rPr>
          <w:rStyle w:val="CommentReference"/>
        </w:rPr>
        <w:commentReference w:id="3"/>
      </w:r>
    </w:p>
    <w:p w14:paraId="5E1A10A6" w14:textId="77777777" w:rsidR="00BA6EDE" w:rsidRDefault="00BA6EDE" w:rsidP="00BA6EDE">
      <w:pPr>
        <w:jc w:val="left"/>
      </w:pPr>
    </w:p>
    <w:p w14:paraId="273E38C3" w14:textId="0B55E140" w:rsidR="00BA6EDE" w:rsidRDefault="00BA6EDE" w:rsidP="00BA6EDE">
      <w:pPr>
        <w:jc w:val="left"/>
      </w:pPr>
      <w:r>
        <w:t xml:space="preserve">Atkinson, A., Hill, S. L., </w:t>
      </w:r>
      <w:proofErr w:type="spellStart"/>
      <w:r>
        <w:t>Pakhomov</w:t>
      </w:r>
      <w:proofErr w:type="spellEnd"/>
      <w:r>
        <w:t xml:space="preserve">, E. A., Siegel, V., Reiss, C. S., Loeb, V. J., Steinberg, D. K., Schmidt, K., Tarling, G. A., Gerrish, L., &amp; </w:t>
      </w:r>
      <w:proofErr w:type="spellStart"/>
      <w:r>
        <w:t>Sailley</w:t>
      </w:r>
      <w:proofErr w:type="spellEnd"/>
      <w:r>
        <w:t>, S. F. (2019). Krill (</w:t>
      </w:r>
      <w:proofErr w:type="spellStart"/>
      <w:r>
        <w:t>Euphausia</w:t>
      </w:r>
      <w:proofErr w:type="spellEnd"/>
      <w:r>
        <w:t xml:space="preserve"> </w:t>
      </w:r>
      <w:proofErr w:type="spellStart"/>
      <w:r>
        <w:t>superba</w:t>
      </w:r>
      <w:proofErr w:type="spellEnd"/>
      <w:r>
        <w:t xml:space="preserve">) distribution contracts southward during rapid regional warming. Nature Climate Change, 9(2), 142-147. https://doi.org/10.1038/s41558-018-0370-z </w:t>
      </w:r>
    </w:p>
    <w:p w14:paraId="78AEFFDB" w14:textId="159173A5" w:rsidR="001D3E62" w:rsidRDefault="001D3E62" w:rsidP="00BA6EDE">
      <w:pPr>
        <w:jc w:val="left"/>
      </w:pPr>
    </w:p>
    <w:p w14:paraId="32C432D9" w14:textId="0A31015B" w:rsidR="00BA6EDE" w:rsidRDefault="00AD010D" w:rsidP="00BA6EDE">
      <w:pPr>
        <w:jc w:val="left"/>
      </w:pPr>
      <w:r w:rsidRPr="00AD010D">
        <w:t xml:space="preserve">Atkinson, A., Hill, S. L., Reiss, C. S., </w:t>
      </w:r>
      <w:proofErr w:type="spellStart"/>
      <w:r w:rsidRPr="00AD010D">
        <w:t>Pakhomov</w:t>
      </w:r>
      <w:proofErr w:type="spellEnd"/>
      <w:r w:rsidRPr="00AD010D">
        <w:t xml:space="preserve">, E. A., </w:t>
      </w:r>
      <w:proofErr w:type="spellStart"/>
      <w:r w:rsidRPr="00AD010D">
        <w:t>Beaugrand</w:t>
      </w:r>
      <w:proofErr w:type="spellEnd"/>
      <w:r w:rsidRPr="00AD010D">
        <w:t>, G., Tarling, G. A., Yang, G., Steinberg, D. K., Schmidt, K., &amp; Edwards, M. (2022). Stepping stones towards Antarctica: Switch to southern spawning grounds explains an abrupt range shift in krill. Global Change Biology, 28(4), 1359-1375.</w:t>
      </w:r>
    </w:p>
    <w:p w14:paraId="150DC2BF" w14:textId="77777777" w:rsidR="00AD010D" w:rsidRDefault="00AD010D" w:rsidP="00BA6EDE">
      <w:pPr>
        <w:jc w:val="left"/>
      </w:pPr>
    </w:p>
    <w:p w14:paraId="191464FD" w14:textId="165E17D0" w:rsidR="00BA6EDE" w:rsidRDefault="00BA6EDE" w:rsidP="00BA6EDE">
      <w:pPr>
        <w:jc w:val="left"/>
      </w:pPr>
      <w:r>
        <w:t xml:space="preserve">Bengtson, J. L., &amp; Cameron, M. F.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Polar biology, 27, 344-349. </w:t>
      </w:r>
    </w:p>
    <w:p w14:paraId="200BCFCF" w14:textId="77777777" w:rsidR="00BA6EDE" w:rsidRDefault="00BA6EDE" w:rsidP="00BA6EDE">
      <w:pPr>
        <w:jc w:val="left"/>
      </w:pPr>
    </w:p>
    <w:p w14:paraId="3E72F0B6" w14:textId="6A0A1671" w:rsidR="00BA6EDE" w:rsidRDefault="00BA6EDE" w:rsidP="00BA6EDE">
      <w:pPr>
        <w:jc w:val="left"/>
      </w:pPr>
      <w:r>
        <w:t xml:space="preserve">Bradshaw, C. J., </w:t>
      </w:r>
      <w:proofErr w:type="spellStart"/>
      <w:r>
        <w:t>Hindell</w:t>
      </w:r>
      <w:proofErr w:type="spellEnd"/>
      <w:r>
        <w:t xml:space="preserve">, M. A., Best, N. J., Phillips, K. L., Wilson, G., &amp; Nichols, P. D. (2003). You are what you eat: describing the foraging ecology of southern elephant seals (Mirounga </w:t>
      </w:r>
      <w:proofErr w:type="spellStart"/>
      <w:r>
        <w:t>leonina</w:t>
      </w:r>
      <w:proofErr w:type="spellEnd"/>
      <w:r>
        <w:t xml:space="preserve">) using blubber fatty acids. Proceedings of the Royal Society of London. Series B: Biological Sciences, 270(1521), 1283-1292. </w:t>
      </w:r>
    </w:p>
    <w:p w14:paraId="659C0842" w14:textId="77777777" w:rsidR="00BA6EDE" w:rsidRDefault="00BA6EDE" w:rsidP="00BA6EDE">
      <w:pPr>
        <w:jc w:val="left"/>
      </w:pPr>
    </w:p>
    <w:p w14:paraId="5A8955CD" w14:textId="5ABB7C4A" w:rsidR="00BA6EDE" w:rsidRDefault="00BA6EDE" w:rsidP="00BA6EDE">
      <w:pPr>
        <w:jc w:val="left"/>
      </w:pPr>
      <w:proofErr w:type="spellStart"/>
      <w:r>
        <w:t>Casaux</w:t>
      </w:r>
      <w:proofErr w:type="spellEnd"/>
      <w:r>
        <w:t xml:space="preserve">, R., </w:t>
      </w:r>
      <w:proofErr w:type="spellStart"/>
      <w:r>
        <w:t>Baroni</w:t>
      </w:r>
      <w:proofErr w:type="spellEnd"/>
      <w:r>
        <w:t xml:space="preserve">, A., &amp; Ramón, A. (2006). The diet of the Weddell Seal </w:t>
      </w:r>
      <w:proofErr w:type="spellStart"/>
      <w:r>
        <w:t>Leptonychotes</w:t>
      </w:r>
      <w:proofErr w:type="spellEnd"/>
      <w:r>
        <w:t xml:space="preserve"> </w:t>
      </w:r>
      <w:proofErr w:type="spellStart"/>
      <w:r>
        <w:t>weddellii</w:t>
      </w:r>
      <w:proofErr w:type="spellEnd"/>
      <w:r>
        <w:t xml:space="preserve"> at the </w:t>
      </w:r>
      <w:proofErr w:type="spellStart"/>
      <w:r>
        <w:t>Danco</w:t>
      </w:r>
      <w:proofErr w:type="spellEnd"/>
      <w:r>
        <w:t xml:space="preserve"> Coast, Antarctic Peninsula. Polar biology, 29(4), 257-262. https://doi.org/10.1007/s00300-005-0048-7 </w:t>
      </w:r>
    </w:p>
    <w:p w14:paraId="3EB74943" w14:textId="77777777" w:rsidR="00BA6EDE" w:rsidRDefault="00BA6EDE" w:rsidP="00BA6EDE">
      <w:pPr>
        <w:jc w:val="left"/>
      </w:pPr>
    </w:p>
    <w:p w14:paraId="61AD7196" w14:textId="15DC47B3" w:rsidR="00BA6EDE" w:rsidRDefault="00BA6EDE" w:rsidP="00BA6EDE">
      <w:pPr>
        <w:jc w:val="left"/>
      </w:pPr>
      <w:proofErr w:type="spellStart"/>
      <w:r>
        <w:lastRenderedPageBreak/>
        <w:t>Casaux</w:t>
      </w:r>
      <w:proofErr w:type="spellEnd"/>
      <w:r>
        <w:t xml:space="preserve">, R., </w:t>
      </w:r>
      <w:proofErr w:type="spellStart"/>
      <w:r>
        <w:t>Baroni</w:t>
      </w:r>
      <w:proofErr w:type="spellEnd"/>
      <w:r>
        <w:t xml:space="preserve">, A., Ramón, A., </w:t>
      </w:r>
      <w:proofErr w:type="spellStart"/>
      <w:r>
        <w:t>Carlini</w:t>
      </w:r>
      <w:proofErr w:type="spellEnd"/>
      <w:r>
        <w:t xml:space="preserve">, A., </w:t>
      </w:r>
      <w:proofErr w:type="spellStart"/>
      <w:r>
        <w:t>Bertolin</w:t>
      </w:r>
      <w:proofErr w:type="spellEnd"/>
      <w:r>
        <w:t xml:space="preserve">, M., &amp; </w:t>
      </w:r>
      <w:proofErr w:type="spellStart"/>
      <w:r>
        <w:t>DiPrinzio</w:t>
      </w:r>
      <w:proofErr w:type="spellEnd"/>
      <w:r>
        <w:t>, C. (2009). Diet of the leopard seal (</w:t>
      </w:r>
      <w:proofErr w:type="spellStart"/>
      <w:r>
        <w:t>Hydrurga</w:t>
      </w:r>
      <w:proofErr w:type="spellEnd"/>
      <w:r>
        <w:t xml:space="preserve"> </w:t>
      </w:r>
      <w:proofErr w:type="spellStart"/>
      <w:r>
        <w:t>leptonyx</w:t>
      </w:r>
      <w:proofErr w:type="spellEnd"/>
      <w:r>
        <w:t xml:space="preserve">) at the </w:t>
      </w:r>
      <w:proofErr w:type="spellStart"/>
      <w:r>
        <w:t>Danco</w:t>
      </w:r>
      <w:proofErr w:type="spellEnd"/>
      <w:r>
        <w:t xml:space="preserve"> Coast, Antarctic Peninsula. Polar biology, 32(2), 307-310. https://doi.org/10.1007/s00300-008-0567-0 </w:t>
      </w:r>
    </w:p>
    <w:p w14:paraId="25DD4402" w14:textId="77777777" w:rsidR="00BA6EDE" w:rsidRDefault="00BA6EDE" w:rsidP="00BA6EDE">
      <w:pPr>
        <w:jc w:val="left"/>
      </w:pPr>
    </w:p>
    <w:p w14:paraId="55EB78B5" w14:textId="713553D0" w:rsidR="00BA6EDE" w:rsidRDefault="00BA6EDE" w:rsidP="00BA6EDE">
      <w:pPr>
        <w:jc w:val="left"/>
      </w:pPr>
      <w:r>
        <w:t xml:space="preserve">Cox, M. J., Candy, S., de la Mare, W. K., Nicol, S., Kawaguchi, S., &amp; Gales, N. (2018). No evidence for a decline in the density of Antarctic krill </w:t>
      </w:r>
      <w:proofErr w:type="spellStart"/>
      <w:r>
        <w:t>Euphausia</w:t>
      </w:r>
      <w:proofErr w:type="spellEnd"/>
      <w:r>
        <w:t xml:space="preserve"> </w:t>
      </w:r>
      <w:proofErr w:type="spellStart"/>
      <w:r>
        <w:t>superba</w:t>
      </w:r>
      <w:proofErr w:type="spellEnd"/>
      <w:r>
        <w:t xml:space="preserve"> Dana, 1850, in the Southwest Atlantic sector between 1976 and 2016. Journal of Crustacean Biology, 38(6), 656-661. https://doi.org/10.1093/jcbiol/ruy072 </w:t>
      </w:r>
    </w:p>
    <w:p w14:paraId="7570BF4C" w14:textId="77777777" w:rsidR="00BA6EDE" w:rsidRDefault="00BA6EDE" w:rsidP="00BA6EDE">
      <w:pPr>
        <w:jc w:val="left"/>
      </w:pPr>
    </w:p>
    <w:p w14:paraId="20A41C68" w14:textId="77777777" w:rsidR="0013731F" w:rsidRDefault="00BA6EDE" w:rsidP="0013731F">
      <w:pPr>
        <w:jc w:val="left"/>
      </w:pPr>
      <w:proofErr w:type="spellStart"/>
      <w:r>
        <w:t>Daneri</w:t>
      </w:r>
      <w:proofErr w:type="spellEnd"/>
      <w:r>
        <w:t xml:space="preserve">, G. A., </w:t>
      </w:r>
      <w:proofErr w:type="spellStart"/>
      <w:r>
        <w:t>Carlini</w:t>
      </w:r>
      <w:proofErr w:type="spellEnd"/>
      <w:r>
        <w:t xml:space="preserve">, A. R., </w:t>
      </w:r>
      <w:proofErr w:type="spellStart"/>
      <w:r>
        <w:t>Marschoff</w:t>
      </w:r>
      <w:proofErr w:type="spellEnd"/>
      <w:r>
        <w:t xml:space="preserve">, E. R., Harrington, A., Negrete, J., </w:t>
      </w:r>
      <w:proofErr w:type="spellStart"/>
      <w:r>
        <w:t>Mennucci</w:t>
      </w:r>
      <w:proofErr w:type="spellEnd"/>
      <w:r>
        <w:t xml:space="preserve">, J. A., &amp; Márquez, M. E. I. (2015). The feeding habits of the Southern elephant seal, Mirounga </w:t>
      </w:r>
      <w:proofErr w:type="spellStart"/>
      <w:r>
        <w:t>leonina</w:t>
      </w:r>
      <w:proofErr w:type="spellEnd"/>
      <w:r>
        <w:t xml:space="preserve">, at Isla 25 de Mayo/King George Island, South Shetland Islands. Polar biology, 38(5), 665-676. https://doi.org/10.1007/s00300-014-1629-0 </w:t>
      </w:r>
    </w:p>
    <w:p w14:paraId="52E28F8E" w14:textId="77777777" w:rsidR="0013731F" w:rsidRDefault="0013731F" w:rsidP="0013731F">
      <w:pPr>
        <w:jc w:val="left"/>
      </w:pPr>
    </w:p>
    <w:p w14:paraId="58AA2941" w14:textId="77777777" w:rsidR="0013731F" w:rsidRDefault="0013731F" w:rsidP="0013731F">
      <w:pPr>
        <w:jc w:val="left"/>
      </w:pPr>
      <w:r>
        <w:t xml:space="preserve">de </w:t>
      </w:r>
      <w:proofErr w:type="spellStart"/>
      <w:r>
        <w:t>Gracia</w:t>
      </w:r>
      <w:proofErr w:type="spellEnd"/>
      <w:r>
        <w:t xml:space="preserve">, N. (2023). The Last Cold Place: A Field Season Studying Penguins in Antarctica. Scribner. </w:t>
      </w:r>
    </w:p>
    <w:p w14:paraId="311DB484" w14:textId="77777777" w:rsidR="00BA6EDE" w:rsidRDefault="00BA6EDE" w:rsidP="00BA6EDE">
      <w:pPr>
        <w:jc w:val="left"/>
      </w:pPr>
    </w:p>
    <w:p w14:paraId="3FBBC780" w14:textId="2F2B7469" w:rsidR="00BA6EDE" w:rsidRDefault="00BA6EDE" w:rsidP="00BA6EDE">
      <w:pPr>
        <w:jc w:val="left"/>
      </w:pPr>
      <w:proofErr w:type="spellStart"/>
      <w:r>
        <w:t>Ducklow</w:t>
      </w:r>
      <w:proofErr w:type="spellEnd"/>
      <w:r>
        <w:t xml:space="preserve">, H. W., Fraser, W. R., Meredith, M. P., </w:t>
      </w:r>
      <w:proofErr w:type="spellStart"/>
      <w:r>
        <w:t>Stammerjohn</w:t>
      </w:r>
      <w:proofErr w:type="spellEnd"/>
      <w:r>
        <w:t xml:space="preserve">, S. E., </w:t>
      </w:r>
      <w:proofErr w:type="spellStart"/>
      <w:r>
        <w:t>Doney</w:t>
      </w:r>
      <w:proofErr w:type="spellEnd"/>
      <w:r>
        <w:t xml:space="preserve">, S. C., Martinson, D. G., </w:t>
      </w:r>
      <w:proofErr w:type="spellStart"/>
      <w:r>
        <w:t>Sailley</w:t>
      </w:r>
      <w:proofErr w:type="spellEnd"/>
      <w:r>
        <w:t xml:space="preserve">, S. F., Schofield, O. M. E., Steinberg, D. K., &amp; Venables, H. J. (2013). West Antarctic Peninsula: an ice-dependent coastal marine ecosystem in transition. Oceanography, 26(3), 190-203. https://doi.org/10.5670/oceanog.2013.62 </w:t>
      </w:r>
    </w:p>
    <w:p w14:paraId="76CAF77F" w14:textId="77777777" w:rsidR="00BA6EDE" w:rsidRDefault="00BA6EDE" w:rsidP="00BA6EDE">
      <w:pPr>
        <w:jc w:val="left"/>
      </w:pPr>
    </w:p>
    <w:p w14:paraId="5ACE7338" w14:textId="6046359C" w:rsidR="00BA6EDE" w:rsidRDefault="00BA6EDE" w:rsidP="0013731F">
      <w:pPr>
        <w:jc w:val="left"/>
      </w:pPr>
      <w:proofErr w:type="spellStart"/>
      <w:r>
        <w:t>Forcada</w:t>
      </w:r>
      <w:proofErr w:type="spellEnd"/>
      <w:r>
        <w:t xml:space="preserve">, J., </w:t>
      </w:r>
      <w:proofErr w:type="spellStart"/>
      <w:r>
        <w:t>Trathan</w:t>
      </w:r>
      <w:proofErr w:type="spellEnd"/>
      <w:r>
        <w:t xml:space="preserve">, P. N., </w:t>
      </w:r>
      <w:proofErr w:type="spellStart"/>
      <w:r>
        <w:t>Boveng</w:t>
      </w:r>
      <w:proofErr w:type="spellEnd"/>
      <w:r>
        <w:t xml:space="preserve">, P. L., Boyd, I. L., Burns, J. M., Costa, D. P., </w:t>
      </w:r>
      <w:proofErr w:type="spellStart"/>
      <w:r>
        <w:t>Fedak</w:t>
      </w:r>
      <w:proofErr w:type="spellEnd"/>
      <w:r>
        <w:t xml:space="preserve">, M., Rogers, T. L., &amp; Southwell, C. J. (2012). Responses of Antarctic pack-ice seals to environmental change and increasing krill fishing. Biological Conservation, 149(1), 40-50. https://doi.org/10.1016/j.biocon.2012.02.002 </w:t>
      </w:r>
    </w:p>
    <w:p w14:paraId="7A504D5C" w14:textId="77777777" w:rsidR="00BA6EDE" w:rsidRDefault="00BA6EDE" w:rsidP="00BA6EDE">
      <w:pPr>
        <w:jc w:val="left"/>
      </w:pPr>
    </w:p>
    <w:p w14:paraId="3D270782" w14:textId="77777777" w:rsidR="00BA6EDE" w:rsidRDefault="00BA6EDE" w:rsidP="00BA6EDE">
      <w:pPr>
        <w:jc w:val="left"/>
      </w:pPr>
      <w:r>
        <w:t xml:space="preserve">Hill, S. L., Atkinson, A., </w:t>
      </w:r>
      <w:proofErr w:type="spellStart"/>
      <w:r>
        <w:t>Pakhomov</w:t>
      </w:r>
      <w:proofErr w:type="spellEnd"/>
      <w:r>
        <w:t xml:space="preserve">, E. A., &amp; Siegel, V. (2019). Evidence for a decline in the population density of Antarctic krill </w:t>
      </w:r>
      <w:proofErr w:type="spellStart"/>
      <w:r>
        <w:t>Euphausia</w:t>
      </w:r>
      <w:proofErr w:type="spellEnd"/>
      <w:r>
        <w:t xml:space="preserve"> </w:t>
      </w:r>
      <w:proofErr w:type="spellStart"/>
      <w:r>
        <w:t>superba</w:t>
      </w:r>
      <w:proofErr w:type="spellEnd"/>
      <w:r>
        <w:t xml:space="preserve"> Dana, 1850 still stands. A comment on Cox et al. Journal of Crustacean Biology, 39(3), 316-322. https://doi.org/10.1093/jcbiol/ruz004 </w:t>
      </w:r>
    </w:p>
    <w:p w14:paraId="351FA680" w14:textId="77777777" w:rsidR="00BA6EDE" w:rsidRDefault="00BA6EDE" w:rsidP="00BA6EDE">
      <w:pPr>
        <w:jc w:val="left"/>
      </w:pPr>
    </w:p>
    <w:p w14:paraId="1D57C9BD" w14:textId="10FC2B8E" w:rsidR="00BA6EDE" w:rsidRDefault="00BA6EDE" w:rsidP="00BA6EDE">
      <w:pPr>
        <w:jc w:val="left"/>
      </w:pPr>
      <w:proofErr w:type="spellStart"/>
      <w:r>
        <w:t>Hinke</w:t>
      </w:r>
      <w:proofErr w:type="spellEnd"/>
      <w:r>
        <w:t xml:space="preserve">, J. T., </w:t>
      </w:r>
      <w:proofErr w:type="spellStart"/>
      <w:r>
        <w:t>Salwicka</w:t>
      </w:r>
      <w:proofErr w:type="spellEnd"/>
      <w:r>
        <w:t xml:space="preserve">, K., </w:t>
      </w:r>
      <w:proofErr w:type="spellStart"/>
      <w:r>
        <w:t>Trivelpiece</w:t>
      </w:r>
      <w:proofErr w:type="spellEnd"/>
      <w:r>
        <w:t xml:space="preserve">, S. G., Watters, G. M., &amp; </w:t>
      </w:r>
      <w:proofErr w:type="spellStart"/>
      <w:r>
        <w:t>Trivelpiece</w:t>
      </w:r>
      <w:proofErr w:type="spellEnd"/>
      <w:r>
        <w:t xml:space="preserve">, W. Z. (2007). Divergent responses of </w:t>
      </w:r>
      <w:proofErr w:type="spellStart"/>
      <w:r>
        <w:t>Pygoscelis</w:t>
      </w:r>
      <w:proofErr w:type="spellEnd"/>
      <w:r>
        <w:t xml:space="preserve"> penguins reveal a common environmental driver. </w:t>
      </w:r>
      <w:proofErr w:type="spellStart"/>
      <w:r>
        <w:t>Oecologia</w:t>
      </w:r>
      <w:proofErr w:type="spellEnd"/>
      <w:r>
        <w:t xml:space="preserve">, 153, 853. https://doi.org/https://doi.org/10.1007/s00442-007-0781-4 </w:t>
      </w:r>
    </w:p>
    <w:p w14:paraId="49FA7431" w14:textId="77777777" w:rsidR="00BA6EDE" w:rsidRDefault="00BA6EDE" w:rsidP="00BA6EDE">
      <w:pPr>
        <w:jc w:val="left"/>
      </w:pPr>
    </w:p>
    <w:p w14:paraId="4BE32463" w14:textId="1E053CCE" w:rsidR="00BA6EDE" w:rsidRDefault="00BA6EDE" w:rsidP="00BA6EDE">
      <w:pPr>
        <w:jc w:val="left"/>
      </w:pPr>
      <w:proofErr w:type="spellStart"/>
      <w:r>
        <w:t>Hückstädt</w:t>
      </w:r>
      <w:proofErr w:type="spellEnd"/>
      <w:r>
        <w:t xml:space="preserve">, L. A., Burns, J. M., Koch, P. L., McDonald, B. I., Crocker, D. E., &amp; Costa, D. P. (2012). Diet of a specialist in a changing environment: the crabeater seal along the western Antarctic Peninsula. Marine Ecology Progress Series, 455, 287-301. https://doi.org/10.3354/meps09601 </w:t>
      </w:r>
    </w:p>
    <w:p w14:paraId="2957E627" w14:textId="77777777" w:rsidR="00BA6EDE" w:rsidRDefault="00BA6EDE" w:rsidP="00BA6EDE">
      <w:pPr>
        <w:jc w:val="left"/>
      </w:pPr>
    </w:p>
    <w:p w14:paraId="63F7C3CD" w14:textId="61738F93" w:rsidR="00BA6EDE" w:rsidRDefault="00BA6EDE" w:rsidP="00BA6EDE">
      <w:pPr>
        <w:jc w:val="left"/>
      </w:pPr>
      <w:proofErr w:type="spellStart"/>
      <w:r>
        <w:t>Hückstädt</w:t>
      </w:r>
      <w:proofErr w:type="spellEnd"/>
      <w:r>
        <w:t xml:space="preserve">, L. A., </w:t>
      </w:r>
      <w:proofErr w:type="spellStart"/>
      <w:r>
        <w:t>Piñones</w:t>
      </w:r>
      <w:proofErr w:type="spellEnd"/>
      <w:r>
        <w:t xml:space="preserve">, A., Palacios, D. M., McDonald, B. I., </w:t>
      </w:r>
      <w:proofErr w:type="spellStart"/>
      <w:r>
        <w:t>Dinniman</w:t>
      </w:r>
      <w:proofErr w:type="spellEnd"/>
      <w:r>
        <w:t xml:space="preserve">, M. S., Hofmann, E. E., Burns, J. M., Crocker, D. E., &amp; Costa, D. P. (2020). Projected shifts in the foraging habitat of crabeater seals along the Antarctic Peninsula. Nature Climate Change, 10(5), 472-477. https://doi.org/10.1038/s41558-020-0745-9 </w:t>
      </w:r>
    </w:p>
    <w:p w14:paraId="73659C37" w14:textId="77777777" w:rsidR="00BA6EDE" w:rsidRDefault="00BA6EDE" w:rsidP="00BA6EDE">
      <w:pPr>
        <w:jc w:val="left"/>
      </w:pPr>
    </w:p>
    <w:p w14:paraId="331F8782" w14:textId="0BF93B53" w:rsidR="00BA6EDE" w:rsidRDefault="00BA6EDE" w:rsidP="00BA6EDE">
      <w:pPr>
        <w:jc w:val="left"/>
      </w:pPr>
      <w:proofErr w:type="spellStart"/>
      <w:r>
        <w:t>Kinzey</w:t>
      </w:r>
      <w:proofErr w:type="spellEnd"/>
      <w:r>
        <w:t>, D., Watters, G. M., &amp; Reiss, C. S. (2015). Selectivity and two biomass measures in an age-based assessment of Antarctic krill (</w:t>
      </w:r>
      <w:proofErr w:type="spellStart"/>
      <w:r>
        <w:t>Euphausia</w:t>
      </w:r>
      <w:proofErr w:type="spellEnd"/>
      <w:r>
        <w:t xml:space="preserve"> </w:t>
      </w:r>
      <w:proofErr w:type="spellStart"/>
      <w:r>
        <w:t>superba</w:t>
      </w:r>
      <w:proofErr w:type="spellEnd"/>
      <w:r>
        <w:t xml:space="preserve">). Fisheries Research, 168, 72-84. https://doi.org/https://doi.org/10.1016/j.fishres.2015.03.023 </w:t>
      </w:r>
    </w:p>
    <w:p w14:paraId="1BCABE77" w14:textId="77777777" w:rsidR="00BA6EDE" w:rsidRDefault="00BA6EDE" w:rsidP="00BA6EDE">
      <w:pPr>
        <w:jc w:val="left"/>
      </w:pPr>
    </w:p>
    <w:p w14:paraId="5B9E5F9D" w14:textId="3CC63ACE" w:rsidR="00BA6EDE" w:rsidRDefault="00BA6EDE" w:rsidP="00BA6EDE">
      <w:pPr>
        <w:jc w:val="left"/>
      </w:pPr>
      <w:proofErr w:type="spellStart"/>
      <w:r>
        <w:lastRenderedPageBreak/>
        <w:t>Kinzey</w:t>
      </w:r>
      <w:proofErr w:type="spellEnd"/>
      <w:r>
        <w:t xml:space="preserve">, D., Watters, G. M., &amp; Reiss, C. S. (2019). Estimating recruitment variability and productivity in Antarctic krill. Fisheries Research, 217, 98-107. https://doi.org/https://doi.org/10.1016/j.fishres.2018.09.027 </w:t>
      </w:r>
    </w:p>
    <w:p w14:paraId="488C02C9" w14:textId="77777777" w:rsidR="00BA6EDE" w:rsidRDefault="00BA6EDE" w:rsidP="00BA6EDE">
      <w:pPr>
        <w:jc w:val="left"/>
      </w:pPr>
    </w:p>
    <w:p w14:paraId="65C6FE9F" w14:textId="2A84ED30" w:rsidR="00BA6EDE" w:rsidRDefault="00BA6EDE" w:rsidP="00BA6EDE">
      <w:pPr>
        <w:jc w:val="left"/>
      </w:pPr>
      <w:r>
        <w:t xml:space="preserve">Klein, E. S., Hill, S. L., </w:t>
      </w:r>
      <w:proofErr w:type="spellStart"/>
      <w:r>
        <w:t>Hinke</w:t>
      </w:r>
      <w:proofErr w:type="spellEnd"/>
      <w:r>
        <w:t xml:space="preserve">, J. T., Phillips, T., &amp; Watters, G. M. (2018). Impacts of rising sea temperature on krill increase risks for predators in the Scotia Sea. </w:t>
      </w:r>
      <w:proofErr w:type="spellStart"/>
      <w:r>
        <w:t>PLoS</w:t>
      </w:r>
      <w:proofErr w:type="spellEnd"/>
      <w:r>
        <w:t xml:space="preserve"> One, 13(1), e0191011. https://doi.org/10.1371/journal.pone.0191011 </w:t>
      </w:r>
    </w:p>
    <w:p w14:paraId="09BBE813" w14:textId="77777777" w:rsidR="00BA6EDE" w:rsidRDefault="00BA6EDE" w:rsidP="00BA6EDE">
      <w:pPr>
        <w:jc w:val="left"/>
      </w:pPr>
    </w:p>
    <w:p w14:paraId="1E230BE1" w14:textId="662DE520" w:rsidR="00BA6EDE" w:rsidRDefault="00BA6EDE" w:rsidP="00BA6EDE">
      <w:pPr>
        <w:jc w:val="left"/>
      </w:pPr>
      <w:proofErr w:type="spellStart"/>
      <w:r>
        <w:t>Klemmedson</w:t>
      </w:r>
      <w:proofErr w:type="spellEnd"/>
      <w:r>
        <w:t xml:space="preserve">, A. D., Reiss, C. S., Goebel, M. E., Kaufmann, R. S., Dorval, E., </w:t>
      </w:r>
      <w:proofErr w:type="spellStart"/>
      <w:r>
        <w:t>Linkowski</w:t>
      </w:r>
      <w:proofErr w:type="spellEnd"/>
      <w:r>
        <w:t>, T. B., &amp; Borras-Chavez, R. (2020). Variability in age of a Southern Ocean myctophid (</w:t>
      </w:r>
      <w:proofErr w:type="spellStart"/>
      <w:r>
        <w:t>Gymnoscopelus</w:t>
      </w:r>
      <w:proofErr w:type="spellEnd"/>
      <w:r>
        <w:t xml:space="preserve"> </w:t>
      </w:r>
      <w:proofErr w:type="spellStart"/>
      <w:r>
        <w:t>nicholsi</w:t>
      </w:r>
      <w:proofErr w:type="spellEnd"/>
      <w:r>
        <w:t xml:space="preserve">) derived from scat-recovered otoliths. Marine Ecology Progress Series, 633, 55-69. https://www.int-res.com/abstracts/meps/v633/p55-69/ </w:t>
      </w:r>
    </w:p>
    <w:p w14:paraId="6633AAC6" w14:textId="77777777" w:rsidR="00BA6EDE" w:rsidRDefault="00BA6EDE" w:rsidP="00BA6EDE">
      <w:pPr>
        <w:jc w:val="left"/>
      </w:pPr>
    </w:p>
    <w:p w14:paraId="418B82B7" w14:textId="56286190" w:rsidR="00BA6EDE" w:rsidRDefault="00BA6EDE" w:rsidP="00BA6EDE">
      <w:pPr>
        <w:jc w:val="left"/>
      </w:pPr>
      <w:r>
        <w:t xml:space="preserve">Krause, D. J., Bonin, C. A., Goebel, M. E., Reiss, C. S., &amp; Watters, G. M. (2022). The Rapid Population Collapse of a Key Marine Predator in the Northern Antarctic Peninsula Endangers Genetic Diversity and Resilience to Climate Change [Original Research]. Frontiers in Marine Science, 8, 796488. https://doi.org/10.3389/fmars.2021.796488 </w:t>
      </w:r>
    </w:p>
    <w:p w14:paraId="66AA7629" w14:textId="77777777" w:rsidR="00BA6EDE" w:rsidRDefault="00BA6EDE" w:rsidP="00BA6EDE">
      <w:pPr>
        <w:jc w:val="left"/>
      </w:pPr>
    </w:p>
    <w:p w14:paraId="2022875D" w14:textId="15F4AD56" w:rsidR="00BA6EDE" w:rsidRDefault="00BA6EDE" w:rsidP="00BA6EDE">
      <w:pPr>
        <w:jc w:val="left"/>
      </w:pPr>
      <w:r>
        <w:t xml:space="preserve">Krause, D. J., Goebel, M. E., &amp; </w:t>
      </w:r>
      <w:proofErr w:type="spellStart"/>
      <w:r>
        <w:t>Kurle</w:t>
      </w:r>
      <w:proofErr w:type="spellEnd"/>
      <w:r>
        <w:t xml:space="preserve">, C. M. (2020). Leopard seal diets in a rapidly warming polar region vary by year, season, sex, and body size. BMC Ecology, 20(1), 32. https://doi.org/10.1186/s12898-020-00300-y </w:t>
      </w:r>
    </w:p>
    <w:p w14:paraId="1A56412E" w14:textId="77777777" w:rsidR="00BA6EDE" w:rsidRDefault="00BA6EDE" w:rsidP="00BA6EDE">
      <w:pPr>
        <w:jc w:val="left"/>
      </w:pPr>
    </w:p>
    <w:p w14:paraId="67AFCF4D" w14:textId="4E868983" w:rsidR="00BA6EDE" w:rsidRDefault="00BA6EDE" w:rsidP="00BA6EDE">
      <w:pPr>
        <w:jc w:val="left"/>
      </w:pPr>
      <w:r>
        <w:t xml:space="preserve">Lake, S., Burton, H., &amp; </w:t>
      </w:r>
      <w:proofErr w:type="spellStart"/>
      <w:r>
        <w:t>Hindell</w:t>
      </w:r>
      <w:proofErr w:type="spellEnd"/>
      <w:r>
        <w:t xml:space="preserve">, M. (1997). Influence of time of day and month on Weddell </w:t>
      </w:r>
      <w:proofErr w:type="spellStart"/>
      <w:r>
        <w:t>seal</w:t>
      </w:r>
      <w:proofErr w:type="spellEnd"/>
      <w:r>
        <w:t xml:space="preserve"> haul-out patterns at the Vestfold Hills, Antarctica. Polar biology, 18, 319-324. </w:t>
      </w:r>
    </w:p>
    <w:p w14:paraId="58028EE6" w14:textId="77777777" w:rsidR="00BA6EDE" w:rsidRDefault="00BA6EDE" w:rsidP="00BA6EDE">
      <w:pPr>
        <w:jc w:val="left"/>
      </w:pPr>
    </w:p>
    <w:p w14:paraId="5EB0B8FA" w14:textId="462A18B4" w:rsidR="00BA6EDE" w:rsidRDefault="00BA6EDE" w:rsidP="00BA6EDE">
      <w:pPr>
        <w:jc w:val="left"/>
      </w:pPr>
      <w:r>
        <w:t xml:space="preserve">Le Boeuf, B. J., &amp; Laws, R. M. (1994). Elephant seals: population ecology, </w:t>
      </w:r>
      <w:proofErr w:type="spellStart"/>
      <w:r>
        <w:t>behavior</w:t>
      </w:r>
      <w:proofErr w:type="spellEnd"/>
      <w:r>
        <w:t xml:space="preserve">, and physiology. </w:t>
      </w:r>
      <w:proofErr w:type="spellStart"/>
      <w:r>
        <w:t>Univ</w:t>
      </w:r>
      <w:proofErr w:type="spellEnd"/>
      <w:r>
        <w:t xml:space="preserve"> of California Press. </w:t>
      </w:r>
    </w:p>
    <w:p w14:paraId="604647EE" w14:textId="77777777" w:rsidR="00BA6EDE" w:rsidRDefault="00BA6EDE" w:rsidP="00BA6EDE">
      <w:pPr>
        <w:jc w:val="left"/>
      </w:pPr>
    </w:p>
    <w:p w14:paraId="3CB54043" w14:textId="5AF0BB17" w:rsidR="00BA6EDE" w:rsidRDefault="00BA6EDE" w:rsidP="00BA6EDE">
      <w:pPr>
        <w:jc w:val="left"/>
      </w:pPr>
      <w:proofErr w:type="spellStart"/>
      <w:r>
        <w:t>Massom</w:t>
      </w:r>
      <w:proofErr w:type="spellEnd"/>
      <w:r>
        <w:t xml:space="preserve">, R. A., &amp; </w:t>
      </w:r>
      <w:proofErr w:type="spellStart"/>
      <w:r>
        <w:t>Stammerjohn</w:t>
      </w:r>
      <w:proofErr w:type="spellEnd"/>
      <w:r>
        <w:t xml:space="preserve">, S. E. (2010). Antarctic sea ice change and variability – Physical and ecological implications. Polar Science, 4(2), 149-186. https://doi.org/10.1016/j.polar.2010.05.001 </w:t>
      </w:r>
    </w:p>
    <w:p w14:paraId="040EE847" w14:textId="77777777" w:rsidR="00BA6EDE" w:rsidRDefault="00BA6EDE" w:rsidP="00BA6EDE">
      <w:pPr>
        <w:jc w:val="left"/>
      </w:pPr>
    </w:p>
    <w:p w14:paraId="106F2455" w14:textId="407282C0" w:rsidR="00BA6EDE" w:rsidRDefault="00BA6EDE" w:rsidP="00BA6EDE">
      <w:pPr>
        <w:jc w:val="left"/>
      </w:pPr>
      <w:r>
        <w:t xml:space="preserve">Meredith, M. P., &amp; King, J. C. (2005). Rapid climate change in the ocean west of the Antarctic Peninsula during the second half of the 20th century. Geophysical Research Letters, 32(19), L19604. https://doi.org/10.1029/2005GL024042 </w:t>
      </w:r>
    </w:p>
    <w:p w14:paraId="1E46C209" w14:textId="77777777" w:rsidR="00BA6EDE" w:rsidRDefault="00BA6EDE" w:rsidP="00BA6EDE">
      <w:pPr>
        <w:jc w:val="left"/>
      </w:pPr>
    </w:p>
    <w:p w14:paraId="12D18A21" w14:textId="48C08F50" w:rsidR="00BA6EDE" w:rsidRDefault="00BA6EDE" w:rsidP="00BA6EDE">
      <w:pPr>
        <w:jc w:val="left"/>
      </w:pPr>
      <w:r>
        <w:t xml:space="preserve">Meredith, M. P., </w:t>
      </w:r>
      <w:proofErr w:type="spellStart"/>
      <w:r>
        <w:t>Sommerkorn</w:t>
      </w:r>
      <w:proofErr w:type="spellEnd"/>
      <w:r>
        <w:t xml:space="preserve">, M., </w:t>
      </w:r>
      <w:proofErr w:type="spellStart"/>
      <w:r>
        <w:t>Cassotta</w:t>
      </w:r>
      <w:proofErr w:type="spellEnd"/>
      <w:r>
        <w:t xml:space="preserve">, S., </w:t>
      </w:r>
      <w:proofErr w:type="spellStart"/>
      <w:r>
        <w:t>Derksen</w:t>
      </w:r>
      <w:proofErr w:type="spellEnd"/>
      <w:r>
        <w:t xml:space="preserve">, C., </w:t>
      </w:r>
      <w:proofErr w:type="spellStart"/>
      <w:r>
        <w:t>Ekaykin</w:t>
      </w:r>
      <w:proofErr w:type="spellEnd"/>
      <w:r>
        <w:t xml:space="preserve">, A., Hollowed, A., </w:t>
      </w:r>
      <w:proofErr w:type="spellStart"/>
      <w:r>
        <w:t>Kofinas</w:t>
      </w:r>
      <w:proofErr w:type="spellEnd"/>
      <w:r>
        <w:t xml:space="preserve">, G., Mackintosh, A., Melbourne-Thomas, J., </w:t>
      </w:r>
      <w:proofErr w:type="spellStart"/>
      <w:r>
        <w:t>Muelbert</w:t>
      </w:r>
      <w:proofErr w:type="spellEnd"/>
      <w:r>
        <w:t xml:space="preserve">, M. M. C., </w:t>
      </w:r>
      <w:proofErr w:type="spellStart"/>
      <w:r>
        <w:t>Ottersen</w:t>
      </w:r>
      <w:proofErr w:type="spellEnd"/>
      <w:r>
        <w:t xml:space="preserve">, G., Pritchard, H., &amp; Schuur, E. A. G. (2022). 2019: Polar Regions.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Nicolai, A. </w:t>
      </w:r>
      <w:proofErr w:type="spellStart"/>
      <w:r>
        <w:t>Okem</w:t>
      </w:r>
      <w:proofErr w:type="spellEnd"/>
      <w:r>
        <w:t xml:space="preserve">, J. </w:t>
      </w:r>
      <w:proofErr w:type="spellStart"/>
      <w:r>
        <w:t>Petzold</w:t>
      </w:r>
      <w:proofErr w:type="spellEnd"/>
      <w:r>
        <w:t xml:space="preserve">, B. Rama, &amp; N. M. </w:t>
      </w:r>
      <w:proofErr w:type="spellStart"/>
      <w:r>
        <w:t>Weyer</w:t>
      </w:r>
      <w:proofErr w:type="spellEnd"/>
      <w:r>
        <w:t xml:space="preserve"> (Eds.), IPCC Special Report on the Ocean and Cryosphere in a Changing Climate (pp. 203-320). Cambridge University Press. https://doi.org/10.1017/9781009157964 </w:t>
      </w:r>
    </w:p>
    <w:p w14:paraId="128864DB" w14:textId="77777777" w:rsidR="00BA6EDE" w:rsidRDefault="00BA6EDE" w:rsidP="00BA6EDE">
      <w:pPr>
        <w:jc w:val="left"/>
      </w:pPr>
    </w:p>
    <w:p w14:paraId="0BACBEC7" w14:textId="0D4B0841" w:rsidR="00BA6EDE" w:rsidRDefault="00BA6EDE" w:rsidP="00BA6EDE">
      <w:pPr>
        <w:jc w:val="left"/>
      </w:pPr>
      <w:r>
        <w:t xml:space="preserve">Rogers, T. L., </w:t>
      </w:r>
      <w:proofErr w:type="spellStart"/>
      <w:r>
        <w:t>Ciaglia</w:t>
      </w:r>
      <w:proofErr w:type="spellEnd"/>
      <w:r>
        <w:t xml:space="preserve">, M. B., </w:t>
      </w:r>
      <w:proofErr w:type="spellStart"/>
      <w:r>
        <w:t>Klinck</w:t>
      </w:r>
      <w:proofErr w:type="spellEnd"/>
      <w:r>
        <w:t xml:space="preserve">, H., &amp; Southwell, C. (2013). Density can be misleading for low-density species: benefits of passive acoustic monitoring. </w:t>
      </w:r>
      <w:proofErr w:type="spellStart"/>
      <w:r>
        <w:t>PLoS</w:t>
      </w:r>
      <w:proofErr w:type="spellEnd"/>
      <w:r>
        <w:t xml:space="preserve"> One, 8(1), e52542. https://doi.org/10.1371/journal.pone.0052542 </w:t>
      </w:r>
    </w:p>
    <w:p w14:paraId="0A590C34" w14:textId="77777777" w:rsidR="00BA6EDE" w:rsidRDefault="00BA6EDE" w:rsidP="00BA6EDE">
      <w:pPr>
        <w:jc w:val="left"/>
      </w:pPr>
    </w:p>
    <w:p w14:paraId="7D1F80E7" w14:textId="6F00BCD4" w:rsidR="00BA6EDE" w:rsidRDefault="00BA6EDE" w:rsidP="00BA6EDE">
      <w:pPr>
        <w:jc w:val="left"/>
      </w:pPr>
      <w:r>
        <w:t xml:space="preserve">Santora, J. A., &amp; </w:t>
      </w:r>
      <w:proofErr w:type="spellStart"/>
      <w:r>
        <w:t>Veit</w:t>
      </w:r>
      <w:proofErr w:type="spellEnd"/>
      <w:r>
        <w:t xml:space="preserve">, R. R. (2013). </w:t>
      </w:r>
      <w:proofErr w:type="spellStart"/>
      <w:r>
        <w:t>Spatio</w:t>
      </w:r>
      <w:proofErr w:type="spellEnd"/>
      <w:r>
        <w:t xml:space="preserve">-temporal persistence of top predator hotspots near the Antarctic Peninsula. Marine Ecology Progress Series, 487, 287-304. https://doi.org/10.3354/meps10350 </w:t>
      </w:r>
    </w:p>
    <w:p w14:paraId="0BDAF6A1" w14:textId="77777777" w:rsidR="00BA6EDE" w:rsidRDefault="00BA6EDE" w:rsidP="00BA6EDE">
      <w:pPr>
        <w:jc w:val="left"/>
      </w:pPr>
    </w:p>
    <w:p w14:paraId="3CA108FE" w14:textId="0756111B" w:rsidR="00BA6EDE" w:rsidRDefault="00BA6EDE" w:rsidP="00BA6EDE">
      <w:pPr>
        <w:jc w:val="left"/>
      </w:pPr>
      <w:r>
        <w:lastRenderedPageBreak/>
        <w:t xml:space="preserve">Sato, K., Tsuchiya, Y., Kudoh, S., &amp; Naito, Y. (2003). Meteorological factors affecting the number of Weddell seals hauling-out on the ice during the </w:t>
      </w:r>
      <w:proofErr w:type="spellStart"/>
      <w:r>
        <w:t>molting</w:t>
      </w:r>
      <w:proofErr w:type="spellEnd"/>
      <w:r>
        <w:t xml:space="preserve"> season at Syowa Station, East Antarctica. Polar Bioscience, 16, 98-103. </w:t>
      </w:r>
    </w:p>
    <w:p w14:paraId="5FD60E78" w14:textId="77777777" w:rsidR="00BA6EDE" w:rsidRDefault="00BA6EDE" w:rsidP="00BA6EDE">
      <w:pPr>
        <w:jc w:val="left"/>
      </w:pPr>
    </w:p>
    <w:p w14:paraId="08E2C17B" w14:textId="1899D03A" w:rsidR="00BA6EDE" w:rsidRDefault="00BA6EDE" w:rsidP="00BA6EDE">
      <w:pPr>
        <w:jc w:val="left"/>
      </w:pPr>
      <w:proofErr w:type="spellStart"/>
      <w:r>
        <w:t>Siniff</w:t>
      </w:r>
      <w:proofErr w:type="spellEnd"/>
      <w:r>
        <w:t xml:space="preserve">, D. B., </w:t>
      </w:r>
      <w:proofErr w:type="spellStart"/>
      <w:r>
        <w:t>Garrott</w:t>
      </w:r>
      <w:proofErr w:type="spellEnd"/>
      <w:r>
        <w:t xml:space="preserve">, R. A., Rotella, J. J., Fraser, W. R., &amp; </w:t>
      </w:r>
      <w:proofErr w:type="spellStart"/>
      <w:r>
        <w:t>Ainley</w:t>
      </w:r>
      <w:proofErr w:type="spellEnd"/>
      <w:r>
        <w:t xml:space="preserve">, D. G. (2008). Opinion: Projecting the effects of environmental change on Antarctic seals. Antarctic Science, 20(5), 425-435. https://doi.org/10.1017/S0954102008001351 </w:t>
      </w:r>
    </w:p>
    <w:p w14:paraId="3428C8D4" w14:textId="77777777" w:rsidR="00BA6EDE" w:rsidRDefault="00BA6EDE" w:rsidP="00BA6EDE">
      <w:pPr>
        <w:jc w:val="left"/>
      </w:pPr>
    </w:p>
    <w:p w14:paraId="789E1AEA" w14:textId="6D434EEA" w:rsidR="00BA6EDE" w:rsidRDefault="00BA6EDE" w:rsidP="00D74D18">
      <w:pPr>
        <w:jc w:val="left"/>
      </w:pPr>
      <w:r>
        <w:t xml:space="preserve">Southwell, C., </w:t>
      </w:r>
      <w:proofErr w:type="spellStart"/>
      <w:r>
        <w:t>Bengston</w:t>
      </w:r>
      <w:proofErr w:type="spellEnd"/>
      <w:r>
        <w:t xml:space="preserve">,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&amp; </w:t>
      </w:r>
      <w:proofErr w:type="spellStart"/>
      <w:r>
        <w:t>Nordøy</w:t>
      </w:r>
      <w:proofErr w:type="spellEnd"/>
      <w:r>
        <w:t xml:space="preserve">, E. (2012). A review of data on abundance, trends in abundance, habitat use and diet of ice-breeding seals in the Southern Ocean. </w:t>
      </w:r>
      <w:r w:rsidR="00276FD5">
        <w:t>CCAMLR</w:t>
      </w:r>
      <w:r>
        <w:t xml:space="preserve"> Science, 19, 49-74. </w:t>
      </w:r>
    </w:p>
    <w:p w14:paraId="4BB63F6E" w14:textId="77777777" w:rsidR="00BA6EDE" w:rsidRDefault="00BA6EDE" w:rsidP="00BA6EDE">
      <w:pPr>
        <w:jc w:val="left"/>
      </w:pPr>
    </w:p>
    <w:p w14:paraId="647B713A" w14:textId="0EB4DE06" w:rsidR="00BA6EDE" w:rsidRDefault="00BA6EDE" w:rsidP="00BA6EDE">
      <w:pPr>
        <w:jc w:val="left"/>
      </w:pPr>
      <w:r>
        <w:t xml:space="preserve">Southwell, C., Paxton, C. G. M., Borchers, D., </w:t>
      </w:r>
      <w:proofErr w:type="spellStart"/>
      <w:r>
        <w:t>Boveng</w:t>
      </w:r>
      <w:proofErr w:type="spellEnd"/>
      <w:r>
        <w:t xml:space="preserve">, P., Rogers, T., &amp; de la Mare, W. K. (2008). Uncommon or cryptic? Challenges in estimating leopard seal abundance by conventional but state-of-the-art methods. Deep Sea Research Part I: Oceanographic Research Papers, 55(4), 519-531. https://doi.org/10.1016/j.dsr.2008.01.005 </w:t>
      </w:r>
    </w:p>
    <w:p w14:paraId="6F75A6BA" w14:textId="77777777" w:rsidR="00BA6EDE" w:rsidRDefault="00BA6EDE" w:rsidP="00BA6EDE">
      <w:pPr>
        <w:jc w:val="left"/>
      </w:pPr>
    </w:p>
    <w:p w14:paraId="6EB39F66" w14:textId="6063CB28" w:rsidR="00BA6EDE" w:rsidRDefault="00BA6EDE" w:rsidP="00BA6EDE">
      <w:pPr>
        <w:jc w:val="left"/>
      </w:pPr>
      <w:proofErr w:type="spellStart"/>
      <w:r>
        <w:t>Trivelpiece</w:t>
      </w:r>
      <w:proofErr w:type="spellEnd"/>
      <w:r>
        <w:t xml:space="preserve">, W. Z., </w:t>
      </w:r>
      <w:proofErr w:type="spellStart"/>
      <w:r>
        <w:t>Hinke</w:t>
      </w:r>
      <w:proofErr w:type="spellEnd"/>
      <w:r>
        <w:t xml:space="preserve">, J. T., Miller, A. K., Reiss, C. S., </w:t>
      </w:r>
      <w:proofErr w:type="spellStart"/>
      <w:r>
        <w:t>Trivelpiece</w:t>
      </w:r>
      <w:proofErr w:type="spellEnd"/>
      <w:r>
        <w:t xml:space="preserve">, S. G., &amp; Watters, G. M. (2011). Variability in krill biomass links harvesting and climate warming to penguin population changes in Antarctica. Proceedings of the National Academy of Sciences. https://doi.org/10.1073/pnas.1016560108 </w:t>
      </w:r>
    </w:p>
    <w:p w14:paraId="525BB849" w14:textId="77777777" w:rsidR="00BA6EDE" w:rsidRDefault="00BA6EDE" w:rsidP="00BA6EDE">
      <w:pPr>
        <w:jc w:val="left"/>
      </w:pPr>
    </w:p>
    <w:p w14:paraId="7BF70A61" w14:textId="0ACF6B80" w:rsidR="00BA6EDE" w:rsidRDefault="00BA6EDE" w:rsidP="00BA6EDE">
      <w:pPr>
        <w:jc w:val="left"/>
      </w:pPr>
      <w:r>
        <w:t xml:space="preserve">Turner, J., </w:t>
      </w:r>
      <w:proofErr w:type="spellStart"/>
      <w:r>
        <w:t>Barrand</w:t>
      </w:r>
      <w:proofErr w:type="spellEnd"/>
      <w:r>
        <w:t xml:space="preserve">, N. E., Bracegirdle, T. J., Convey, P., Hodgson, D. A., Jarvis, M., Jenkins, A., Marshall, G., Meredith, M. P., Roscoe, H., Shanklin, J., French, J., </w:t>
      </w:r>
      <w:proofErr w:type="spellStart"/>
      <w:r>
        <w:t>Goosse</w:t>
      </w:r>
      <w:proofErr w:type="spellEnd"/>
      <w:r>
        <w:t xml:space="preserve">, H., </w:t>
      </w:r>
      <w:proofErr w:type="spellStart"/>
      <w:r>
        <w:t>Guglielmin</w:t>
      </w:r>
      <w:proofErr w:type="spellEnd"/>
      <w:r>
        <w:t xml:space="preserve">, M., </w:t>
      </w:r>
      <w:proofErr w:type="spellStart"/>
      <w:r>
        <w:t>Gutt</w:t>
      </w:r>
      <w:proofErr w:type="spellEnd"/>
      <w:r>
        <w:t xml:space="preserve">, J., Jacobs, S., </w:t>
      </w:r>
      <w:proofErr w:type="spellStart"/>
      <w:r>
        <w:t>Kennicutt</w:t>
      </w:r>
      <w:proofErr w:type="spellEnd"/>
      <w:r>
        <w:t>, M. C., Masson-</w:t>
      </w:r>
      <w:proofErr w:type="spellStart"/>
      <w:r>
        <w:t>Delmotte</w:t>
      </w:r>
      <w:proofErr w:type="spellEnd"/>
      <w:r>
        <w:t xml:space="preserve">, V., </w:t>
      </w:r>
      <w:proofErr w:type="spellStart"/>
      <w:r>
        <w:t>Mayewski</w:t>
      </w:r>
      <w:proofErr w:type="spellEnd"/>
      <w:r>
        <w:t xml:space="preserve">, P., Navarro, F., Robinson, S., </w:t>
      </w:r>
      <w:proofErr w:type="spellStart"/>
      <w:r>
        <w:t>Scambos</w:t>
      </w:r>
      <w:proofErr w:type="spellEnd"/>
      <w:r>
        <w:t xml:space="preserve">, T., Sparrow, M., Summerhayes, C., Speer, K., &amp; </w:t>
      </w:r>
      <w:proofErr w:type="spellStart"/>
      <w:r>
        <w:t>Klepikov</w:t>
      </w:r>
      <w:proofErr w:type="spellEnd"/>
      <w:r>
        <w:t xml:space="preserve">, A. (2014). Antarctic climate change and the environment: an update. Polar Record, 50(3), 237-259. https://doi.org/10.1017/S0032247413000296 </w:t>
      </w:r>
    </w:p>
    <w:p w14:paraId="17641A41" w14:textId="77777777" w:rsidR="00BA6EDE" w:rsidRDefault="00BA6EDE" w:rsidP="00BA6EDE">
      <w:pPr>
        <w:jc w:val="left"/>
      </w:pPr>
    </w:p>
    <w:p w14:paraId="33B1B4F4" w14:textId="1EF46D01" w:rsidR="008C03A9" w:rsidRPr="008C03A9" w:rsidRDefault="00BA6EDE" w:rsidP="00BA6EDE">
      <w:pPr>
        <w:jc w:val="left"/>
      </w:pPr>
      <w:r>
        <w:t xml:space="preserve">Vaughan, D., Marshall, G., </w:t>
      </w:r>
      <w:proofErr w:type="spellStart"/>
      <w:r>
        <w:t>Connolley</w:t>
      </w:r>
      <w:proofErr w:type="spellEnd"/>
      <w:r>
        <w:t>, W., Parkinson, C., Mulvaney, R., Hodgson, D., King, J., Pudsey, C., &amp; Turner, J. (2003). Recent rapid regional climate warming on the Antarctic Peninsula. Climatic Change, 60(3), 243-274. https://doi.org/10.1023/a:1026021217991</w:t>
      </w:r>
    </w:p>
    <w:sectPr w:rsidR="008C03A9" w:rsidRPr="008C03A9" w:rsidSect="00F46674">
      <w:footerReference w:type="default" r:id="rId17"/>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8-15T15:48:00Z" w:initials="SW">
    <w:p w14:paraId="34DF3BDE" w14:textId="79444F6E" w:rsidR="00696482" w:rsidRDefault="00696482">
      <w:pPr>
        <w:pStyle w:val="CommentText"/>
      </w:pPr>
      <w:r>
        <w:rPr>
          <w:rStyle w:val="CommentReference"/>
        </w:rPr>
        <w:annotationRef/>
      </w:r>
      <w:r>
        <w:t>will be</w:t>
      </w:r>
    </w:p>
  </w:comment>
  <w:comment w:id="1" w:author="Sam Woodman" w:date="2023-07-28T15:45:00Z" w:initials="SW">
    <w:p w14:paraId="2AB0758B" w14:textId="6F2AE7C3" w:rsidR="00696482" w:rsidRDefault="00696482">
      <w:pPr>
        <w:pStyle w:val="CommentText"/>
      </w:pPr>
      <w:r>
        <w:rPr>
          <w:rStyle w:val="CommentReference"/>
        </w:rPr>
        <w:annotationRef/>
      </w:r>
      <w:r>
        <w:t>will be</w:t>
      </w:r>
    </w:p>
  </w:comment>
  <w:comment w:id="3" w:author="Sam Woodman" w:date="2023-08-31T07:39:00Z" w:initials="SW">
    <w:p w14:paraId="57BCC145" w14:textId="4FA657F7" w:rsidR="00696482" w:rsidRDefault="00696482">
      <w:pPr>
        <w:pStyle w:val="CommentText"/>
      </w:pPr>
      <w:r>
        <w:rPr>
          <w:rStyle w:val="CommentReference"/>
        </w:rPr>
        <w:annotationRef/>
      </w:r>
      <w:r>
        <w:t>ATCM. 2011. Management Plan for Antarctic Specially Protected Area No. 149: Measure 7 Annex. Pages 439-462 in Final Report of the Thirty-fourth Antarctic Treaty Consultative Meeting (ATCM). Buenos Aires, Argentina. Secretariat of the Antarctic Treaty.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3BDE" w15:done="0"/>
  <w15:commentEx w15:paraId="2AB0758B" w15:done="0"/>
  <w15:commentEx w15:paraId="57BCC1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3BDE" w16cid:durableId="28861CC5"/>
  <w16cid:commentId w16cid:paraId="2AB0758B" w16cid:durableId="286E6103"/>
  <w16cid:commentId w16cid:paraId="57BCC145" w16cid:durableId="289AC2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607AF" w14:textId="77777777" w:rsidR="0012452F" w:rsidRDefault="0012452F" w:rsidP="007D356C">
      <w:r>
        <w:separator/>
      </w:r>
    </w:p>
  </w:endnote>
  <w:endnote w:type="continuationSeparator" w:id="0">
    <w:p w14:paraId="2A2DF3CA" w14:textId="77777777" w:rsidR="0012452F" w:rsidRDefault="0012452F"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696482" w:rsidRDefault="0069648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696482" w:rsidRDefault="00696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98EAC" w14:textId="77777777" w:rsidR="0012452F" w:rsidRDefault="0012452F" w:rsidP="007D356C">
      <w:r>
        <w:separator/>
      </w:r>
    </w:p>
  </w:footnote>
  <w:footnote w:type="continuationSeparator" w:id="0">
    <w:p w14:paraId="20471CFB" w14:textId="77777777" w:rsidR="0012452F" w:rsidRDefault="0012452F"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658AC"/>
    <w:rsid w:val="0000037C"/>
    <w:rsid w:val="00002B8E"/>
    <w:rsid w:val="0000442D"/>
    <w:rsid w:val="00010A41"/>
    <w:rsid w:val="00013FE3"/>
    <w:rsid w:val="00014E8F"/>
    <w:rsid w:val="00016AD7"/>
    <w:rsid w:val="000208A4"/>
    <w:rsid w:val="00021644"/>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6C71"/>
    <w:rsid w:val="000E03CA"/>
    <w:rsid w:val="000F2B76"/>
    <w:rsid w:val="000F377A"/>
    <w:rsid w:val="000F3E48"/>
    <w:rsid w:val="00104980"/>
    <w:rsid w:val="00105485"/>
    <w:rsid w:val="00106CF2"/>
    <w:rsid w:val="00114EF9"/>
    <w:rsid w:val="00116073"/>
    <w:rsid w:val="00117479"/>
    <w:rsid w:val="001178B5"/>
    <w:rsid w:val="00121EEF"/>
    <w:rsid w:val="00122B95"/>
    <w:rsid w:val="001234F4"/>
    <w:rsid w:val="0012452F"/>
    <w:rsid w:val="00124E0A"/>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60FA"/>
    <w:rsid w:val="00180141"/>
    <w:rsid w:val="00181083"/>
    <w:rsid w:val="001868CB"/>
    <w:rsid w:val="00194144"/>
    <w:rsid w:val="001944B6"/>
    <w:rsid w:val="001A0D8C"/>
    <w:rsid w:val="001A42FD"/>
    <w:rsid w:val="001A4959"/>
    <w:rsid w:val="001B2DF1"/>
    <w:rsid w:val="001B4458"/>
    <w:rsid w:val="001B68E4"/>
    <w:rsid w:val="001B7594"/>
    <w:rsid w:val="001B77CC"/>
    <w:rsid w:val="001C5C17"/>
    <w:rsid w:val="001D0271"/>
    <w:rsid w:val="001D02E1"/>
    <w:rsid w:val="001D3E62"/>
    <w:rsid w:val="001D76D5"/>
    <w:rsid w:val="001E0B39"/>
    <w:rsid w:val="001E2031"/>
    <w:rsid w:val="001E5237"/>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3007B5"/>
    <w:rsid w:val="003109FE"/>
    <w:rsid w:val="00310AF1"/>
    <w:rsid w:val="00310F44"/>
    <w:rsid w:val="003140EC"/>
    <w:rsid w:val="00315BC2"/>
    <w:rsid w:val="00316A3E"/>
    <w:rsid w:val="00322B21"/>
    <w:rsid w:val="003232B0"/>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22717"/>
    <w:rsid w:val="00422E93"/>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7FC0"/>
    <w:rsid w:val="004E07B1"/>
    <w:rsid w:val="004E0C09"/>
    <w:rsid w:val="004E101E"/>
    <w:rsid w:val="004E4087"/>
    <w:rsid w:val="004E7899"/>
    <w:rsid w:val="004E7CCE"/>
    <w:rsid w:val="004F5C37"/>
    <w:rsid w:val="004F5EEE"/>
    <w:rsid w:val="004F71C1"/>
    <w:rsid w:val="005002DD"/>
    <w:rsid w:val="00503E57"/>
    <w:rsid w:val="00507D41"/>
    <w:rsid w:val="0051469D"/>
    <w:rsid w:val="0051668C"/>
    <w:rsid w:val="00517E04"/>
    <w:rsid w:val="005201DC"/>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3418"/>
    <w:rsid w:val="00573D04"/>
    <w:rsid w:val="00580361"/>
    <w:rsid w:val="00584A60"/>
    <w:rsid w:val="00585FB1"/>
    <w:rsid w:val="005938A2"/>
    <w:rsid w:val="00596E02"/>
    <w:rsid w:val="005A72AE"/>
    <w:rsid w:val="005A72C4"/>
    <w:rsid w:val="005B02A0"/>
    <w:rsid w:val="005B2BEB"/>
    <w:rsid w:val="005B3214"/>
    <w:rsid w:val="005B48DF"/>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3142"/>
    <w:rsid w:val="006633D3"/>
    <w:rsid w:val="00663E66"/>
    <w:rsid w:val="006657DF"/>
    <w:rsid w:val="00666860"/>
    <w:rsid w:val="00675897"/>
    <w:rsid w:val="00675B3B"/>
    <w:rsid w:val="00676E0A"/>
    <w:rsid w:val="006775FC"/>
    <w:rsid w:val="0068781C"/>
    <w:rsid w:val="0069080A"/>
    <w:rsid w:val="00690F40"/>
    <w:rsid w:val="00695DE2"/>
    <w:rsid w:val="00696482"/>
    <w:rsid w:val="00696F35"/>
    <w:rsid w:val="006A42F1"/>
    <w:rsid w:val="006A5238"/>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3785"/>
    <w:rsid w:val="00735F32"/>
    <w:rsid w:val="0073665D"/>
    <w:rsid w:val="00736CC5"/>
    <w:rsid w:val="007428B3"/>
    <w:rsid w:val="00742A20"/>
    <w:rsid w:val="0075025C"/>
    <w:rsid w:val="00750280"/>
    <w:rsid w:val="007514ED"/>
    <w:rsid w:val="007515FA"/>
    <w:rsid w:val="00752FD3"/>
    <w:rsid w:val="007544CC"/>
    <w:rsid w:val="00761FF4"/>
    <w:rsid w:val="007646AB"/>
    <w:rsid w:val="0076544C"/>
    <w:rsid w:val="0077240C"/>
    <w:rsid w:val="0077402B"/>
    <w:rsid w:val="00774579"/>
    <w:rsid w:val="007811AD"/>
    <w:rsid w:val="00781899"/>
    <w:rsid w:val="00782948"/>
    <w:rsid w:val="007874D7"/>
    <w:rsid w:val="007879D9"/>
    <w:rsid w:val="00792D94"/>
    <w:rsid w:val="007967C6"/>
    <w:rsid w:val="007968AA"/>
    <w:rsid w:val="00797648"/>
    <w:rsid w:val="007A423E"/>
    <w:rsid w:val="007B77EF"/>
    <w:rsid w:val="007C23D3"/>
    <w:rsid w:val="007C5057"/>
    <w:rsid w:val="007C57FD"/>
    <w:rsid w:val="007C6795"/>
    <w:rsid w:val="007D1910"/>
    <w:rsid w:val="007D2B51"/>
    <w:rsid w:val="007D2E1E"/>
    <w:rsid w:val="007D356C"/>
    <w:rsid w:val="007D404C"/>
    <w:rsid w:val="007D43FB"/>
    <w:rsid w:val="007D7053"/>
    <w:rsid w:val="007E1EC5"/>
    <w:rsid w:val="007E67ED"/>
    <w:rsid w:val="007F09F6"/>
    <w:rsid w:val="007F1421"/>
    <w:rsid w:val="007F17E1"/>
    <w:rsid w:val="007F1AE9"/>
    <w:rsid w:val="007F29EB"/>
    <w:rsid w:val="007F4AB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5243A"/>
    <w:rsid w:val="00953C80"/>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E1E17"/>
    <w:rsid w:val="00AE5804"/>
    <w:rsid w:val="00AE5982"/>
    <w:rsid w:val="00AE6687"/>
    <w:rsid w:val="00AF293E"/>
    <w:rsid w:val="00AF313F"/>
    <w:rsid w:val="00AF3C37"/>
    <w:rsid w:val="00AF7AC1"/>
    <w:rsid w:val="00B01FE7"/>
    <w:rsid w:val="00B03674"/>
    <w:rsid w:val="00B04D0E"/>
    <w:rsid w:val="00B074B7"/>
    <w:rsid w:val="00B07F72"/>
    <w:rsid w:val="00B1140D"/>
    <w:rsid w:val="00B141EE"/>
    <w:rsid w:val="00B15CB6"/>
    <w:rsid w:val="00B16BA2"/>
    <w:rsid w:val="00B2161C"/>
    <w:rsid w:val="00B26AF2"/>
    <w:rsid w:val="00B336A8"/>
    <w:rsid w:val="00B34496"/>
    <w:rsid w:val="00B36C9B"/>
    <w:rsid w:val="00B37882"/>
    <w:rsid w:val="00B4315D"/>
    <w:rsid w:val="00B44E36"/>
    <w:rsid w:val="00B4775D"/>
    <w:rsid w:val="00B47E75"/>
    <w:rsid w:val="00B5009D"/>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4A4F"/>
    <w:rsid w:val="00B918C9"/>
    <w:rsid w:val="00B91E09"/>
    <w:rsid w:val="00B95C2D"/>
    <w:rsid w:val="00B96513"/>
    <w:rsid w:val="00BA2FFA"/>
    <w:rsid w:val="00BA6EDE"/>
    <w:rsid w:val="00BB00D5"/>
    <w:rsid w:val="00BB1A66"/>
    <w:rsid w:val="00BB4E86"/>
    <w:rsid w:val="00BC26C7"/>
    <w:rsid w:val="00BC37E2"/>
    <w:rsid w:val="00BC44D0"/>
    <w:rsid w:val="00BD07A9"/>
    <w:rsid w:val="00BD0F7F"/>
    <w:rsid w:val="00BD24E0"/>
    <w:rsid w:val="00BD38C4"/>
    <w:rsid w:val="00BD4554"/>
    <w:rsid w:val="00BD52C5"/>
    <w:rsid w:val="00BE0389"/>
    <w:rsid w:val="00BE1245"/>
    <w:rsid w:val="00BE6A84"/>
    <w:rsid w:val="00BE6FFC"/>
    <w:rsid w:val="00BF2DD3"/>
    <w:rsid w:val="00BF662B"/>
    <w:rsid w:val="00C006C7"/>
    <w:rsid w:val="00C00950"/>
    <w:rsid w:val="00C01764"/>
    <w:rsid w:val="00C03EA6"/>
    <w:rsid w:val="00C05173"/>
    <w:rsid w:val="00C065BF"/>
    <w:rsid w:val="00C10CDF"/>
    <w:rsid w:val="00C124D9"/>
    <w:rsid w:val="00C13239"/>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532A"/>
    <w:rsid w:val="00D160BE"/>
    <w:rsid w:val="00D1675F"/>
    <w:rsid w:val="00D210EB"/>
    <w:rsid w:val="00D235CC"/>
    <w:rsid w:val="00D26630"/>
    <w:rsid w:val="00D32798"/>
    <w:rsid w:val="00D34A32"/>
    <w:rsid w:val="00D356D0"/>
    <w:rsid w:val="00D35B3A"/>
    <w:rsid w:val="00D37E11"/>
    <w:rsid w:val="00D440B6"/>
    <w:rsid w:val="00D45504"/>
    <w:rsid w:val="00D462E9"/>
    <w:rsid w:val="00D46748"/>
    <w:rsid w:val="00D51789"/>
    <w:rsid w:val="00D54F42"/>
    <w:rsid w:val="00D64CF9"/>
    <w:rsid w:val="00D66597"/>
    <w:rsid w:val="00D678F3"/>
    <w:rsid w:val="00D74D18"/>
    <w:rsid w:val="00D81988"/>
    <w:rsid w:val="00D8512C"/>
    <w:rsid w:val="00D877AC"/>
    <w:rsid w:val="00D916D8"/>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7706"/>
    <w:rsid w:val="00E07AE3"/>
    <w:rsid w:val="00E1189E"/>
    <w:rsid w:val="00E2089F"/>
    <w:rsid w:val="00E25589"/>
    <w:rsid w:val="00E255C0"/>
    <w:rsid w:val="00E32F1B"/>
    <w:rsid w:val="00E35D7C"/>
    <w:rsid w:val="00E362DA"/>
    <w:rsid w:val="00E40B20"/>
    <w:rsid w:val="00E4499A"/>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BB4"/>
    <w:rsid w:val="00EB20FF"/>
    <w:rsid w:val="00EB3103"/>
    <w:rsid w:val="00EB3C1E"/>
    <w:rsid w:val="00EB5742"/>
    <w:rsid w:val="00EB59AD"/>
    <w:rsid w:val="00EC38A0"/>
    <w:rsid w:val="00ED207D"/>
    <w:rsid w:val="00ED20FD"/>
    <w:rsid w:val="00ED2F46"/>
    <w:rsid w:val="00EE00DC"/>
    <w:rsid w:val="00EE0454"/>
    <w:rsid w:val="00EE12FF"/>
    <w:rsid w:val="00EF1408"/>
    <w:rsid w:val="00EF2C1F"/>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29F4"/>
    <w:rsid w:val="00F70096"/>
    <w:rsid w:val="00F7311B"/>
    <w:rsid w:val="00F73FE6"/>
    <w:rsid w:val="00F779D4"/>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210B"/>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iodiversity.a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wc.tdwg.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us-amlr/cs-ph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openxmlformats.org/officeDocument/2006/relationships/hyperlink" Target="http://www.biodiversity.aq"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pt.biodiversity.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557B4-BB7B-4FB1-A0A6-05912699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9</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29639</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78</cp:revision>
  <dcterms:created xsi:type="dcterms:W3CDTF">2023-07-28T17:44:00Z</dcterms:created>
  <dcterms:modified xsi:type="dcterms:W3CDTF">2023-09-26T01:10:00Z</dcterms:modified>
</cp:coreProperties>
</file>