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Tables</w:t>
      </w:r>
      <w:r>
        <w:t xml:space="preserve"> </w:t>
      </w:r>
      <w:r>
        <w:t xml:space="preserve">for</w:t>
      </w:r>
      <w:r>
        <w:t xml:space="preserve"> </w:t>
      </w:r>
      <w:r>
        <w:t xml:space="preserve">Brittany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L.</w:t>
      </w:r>
      <w:r>
        <w:t xml:space="preserve"> </w:t>
      </w:r>
      <w:r>
        <w:t xml:space="preserve">Stierhoff</w:t>
      </w:r>
    </w:p>
    <w:p>
      <w:pPr>
        <w:pStyle w:val="Date"/>
      </w:pPr>
      <w:r>
        <w:t xml:space="preserve">2022-03-01</w:t>
      </w:r>
    </w:p>
    <w:bookmarkStart w:id="20" w:name="document-settings"/>
    <w:p>
      <w:pPr>
        <w:pStyle w:val="Heading2"/>
      </w:pPr>
      <w:r>
        <w:t xml:space="preserve">Document settings</w:t>
      </w:r>
    </w:p>
    <w:p>
      <w:pPr>
        <w:pStyle w:val="FirstParagraph"/>
      </w:pPr>
      <w:r>
        <w:t xml:space="preserve">These are user-defined document settings that I often put up front. {pacman} is great for installing and loading packages used by your R Markdown file.</w:t>
      </w:r>
    </w:p>
    <w:bookmarkEnd w:id="20"/>
    <w:bookmarkStart w:id="21" w:name="load-some-data"/>
    <w:p>
      <w:pPr>
        <w:pStyle w:val="Heading2"/>
      </w:pPr>
      <w:r>
        <w:t xml:space="preserve">Load some data</w:t>
      </w:r>
    </w:p>
    <w:bookmarkEnd w:id="21"/>
    <w:bookmarkStart w:id="22" w:name="add-table"/>
    <w:p>
      <w:pPr>
        <w:pStyle w:val="Heading2"/>
      </w:pPr>
      <w:r>
        <w:t xml:space="preserve">Add table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NormalTok"/>
        </w:rPr>
        <w:t xml:space="preserve">be.table.sub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be.table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"Engraulis mordax"</w:t>
      </w:r>
      <w:r>
        <w:rPr>
          <w:rStyle w:val="NormalTok"/>
        </w:rPr>
        <w:t xml:space="preserve">, Stock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Stock, Region,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(be.table.sub)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(doc.type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"docx"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regulartable</w:t>
      </w:r>
      <w:r>
        <w:rPr>
          <w:rStyle w:val="NormalTok"/>
        </w:rPr>
        <w:t xml:space="preserve">(be.table.sub)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Stock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Number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Transects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"Trawl"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Individuals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"Trawl"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"$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hat{B}$"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"CI$_{L,95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%}$"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"CI$_{U,95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%}$"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merge_h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(be.table.sub,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knitr.format,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escape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align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(be)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digits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format.args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'(ref:biomass-anch-c)'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column_spec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italic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collapse_rows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"Stratum"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"Trawl"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"Biomass"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results for this species/stock."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3"/>
        <w:gridCol w:w="1120"/>
        <w:gridCol w:w="1108"/>
        <w:gridCol w:w="1193"/>
        <w:gridCol w:w="1512"/>
        <w:gridCol w:w="1376"/>
        <w:gridCol w:w="1512"/>
        <w:gridCol w:w="1218"/>
        <w:gridCol w:w="1512"/>
        <w:gridCol w:w="1573"/>
        <w:gridCol w:w="1830"/>
        <w:gridCol w:w="1866"/>
        <w:gridCol w:w="1328"/>
      </w:tblGrid>
      <w:tr>
        <w:trPr>
          <w:cantSplit/>
          <w:trHeight w:val="574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Stratum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Trawl</w:t>
            </w:r>
          </w:p>
        </w:tc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</w:t>
            </w:r>
          </w:p>
        </w:tc>
      </w:tr>
      <w:tr>
        <w:trPr>
          <w:cantSplit/>
          <w:trHeight w:val="62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Transects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Clusters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$\hat{B}$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CI$_{L,95\%}$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CI$_{U,95\%}$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Engraulis mordax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15,391.037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1,137.3650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265,739.19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961,660.9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689,841.3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1,478,548.7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20.97706</w:t>
            </w:r>
          </w:p>
        </w:tc>
      </w:tr>
      <w:tr>
        <w:trPr>
          <w:cantSplit/>
          <w:trHeight w:val="60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9,558.973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501.9438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18,432.39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396,926.1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243,128.1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627,098.7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25.66715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24,950.009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1,639.3089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284,171.58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1,358,587.0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1,070,094.5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1,940,986.3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16.61536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Tables for Brittany</dc:title>
  <dc:creator>Kevin L. Stierhoff</dc:creator>
  <cp:keywords/>
  <dcterms:created xsi:type="dcterms:W3CDTF">2022-03-02T00:26:36Z</dcterms:created>
  <dcterms:modified xsi:type="dcterms:W3CDTF">2022-03-02T00:26:36Z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2022-03-01</vt:lpwstr>
  </property>
  <property fmtid="{D5CDD505-2E9C-101B-9397-08002B2CF9AE}" pid="3" name="output">
    <vt:lpwstr/>
  </property>
</Properties>
</file>