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B25AA" w14:textId="395DC2EF" w:rsidR="007C4F04" w:rsidRDefault="007C4F04">
      <w:pPr>
        <w:rPr>
          <w:sz w:val="18"/>
          <w:szCs w:val="18"/>
        </w:rPr>
      </w:pPr>
      <w:r>
        <w:rPr>
          <w:rFonts w:hint="eastAsia"/>
          <w:sz w:val="18"/>
          <w:szCs w:val="18"/>
        </w:rPr>
        <w:t>选题报告</w:t>
      </w:r>
    </w:p>
    <w:p w14:paraId="5D0C2ED1" w14:textId="049203A6" w:rsidR="007C4F04" w:rsidRDefault="007C4F04" w:rsidP="007C4F04">
      <w:pPr>
        <w:pStyle w:val="a3"/>
        <w:numPr>
          <w:ilvl w:val="0"/>
          <w:numId w:val="1"/>
        </w:numPr>
        <w:ind w:firstLineChars="0"/>
        <w:rPr>
          <w:sz w:val="18"/>
          <w:szCs w:val="18"/>
        </w:rPr>
      </w:pPr>
      <w:r w:rsidRPr="007C4F04">
        <w:rPr>
          <w:rFonts w:hint="eastAsia"/>
          <w:sz w:val="18"/>
          <w:szCs w:val="18"/>
        </w:rPr>
        <w:t>问题定义</w:t>
      </w:r>
    </w:p>
    <w:p w14:paraId="70A29C77" w14:textId="0771A432" w:rsidR="005A5497" w:rsidRPr="007C4F04" w:rsidRDefault="005A5497" w:rsidP="005A5497">
      <w:pPr>
        <w:pStyle w:val="a3"/>
        <w:ind w:left="360" w:firstLineChars="0" w:firstLine="0"/>
        <w:rPr>
          <w:rFonts w:hint="eastAsia"/>
          <w:sz w:val="18"/>
          <w:szCs w:val="18"/>
        </w:rPr>
      </w:pPr>
      <w:r>
        <w:rPr>
          <w:rFonts w:hint="eastAsia"/>
          <w:sz w:val="18"/>
          <w:szCs w:val="18"/>
        </w:rPr>
        <w:t>制作一款简洁便携的环境监测仪解决环境监测工具的不普遍性</w:t>
      </w:r>
    </w:p>
    <w:p w14:paraId="02960C83" w14:textId="4567B683" w:rsidR="007C4F04" w:rsidRDefault="007C4F04" w:rsidP="007C4F04">
      <w:pPr>
        <w:pStyle w:val="a3"/>
        <w:numPr>
          <w:ilvl w:val="0"/>
          <w:numId w:val="1"/>
        </w:numPr>
        <w:ind w:firstLineChars="0"/>
        <w:rPr>
          <w:sz w:val="18"/>
          <w:szCs w:val="18"/>
        </w:rPr>
      </w:pPr>
      <w:r>
        <w:rPr>
          <w:rFonts w:hint="eastAsia"/>
          <w:sz w:val="18"/>
          <w:szCs w:val="18"/>
        </w:rPr>
        <w:t>国内外产品现状</w:t>
      </w:r>
      <w:r>
        <w:rPr>
          <w:rFonts w:hint="eastAsia"/>
          <w:sz w:val="18"/>
          <w:szCs w:val="18"/>
        </w:rPr>
        <w:t>(</w:t>
      </w:r>
      <w:r>
        <w:rPr>
          <w:rFonts w:hint="eastAsia"/>
          <w:sz w:val="18"/>
          <w:szCs w:val="18"/>
        </w:rPr>
        <w:t>市场调研</w:t>
      </w:r>
      <w:r>
        <w:rPr>
          <w:rFonts w:hint="eastAsia"/>
          <w:sz w:val="18"/>
          <w:szCs w:val="18"/>
        </w:rPr>
        <w:t>)</w:t>
      </w:r>
    </w:p>
    <w:p w14:paraId="36D1A1BF" w14:textId="301C8CFB" w:rsidR="007C4F04" w:rsidRDefault="007C4F04" w:rsidP="007C4F04">
      <w:pPr>
        <w:pStyle w:val="a3"/>
        <w:numPr>
          <w:ilvl w:val="1"/>
          <w:numId w:val="1"/>
        </w:numPr>
        <w:ind w:firstLineChars="0"/>
        <w:rPr>
          <w:sz w:val="15"/>
          <w:szCs w:val="15"/>
        </w:rPr>
      </w:pPr>
      <w:r w:rsidRPr="007C4F04">
        <w:rPr>
          <w:sz w:val="15"/>
          <w:szCs w:val="15"/>
        </w:rPr>
        <w:t>温湿度仪器仪表发展现状</w:t>
      </w:r>
      <w:r w:rsidRPr="007C4F04">
        <w:rPr>
          <w:sz w:val="15"/>
          <w:szCs w:val="15"/>
        </w:rPr>
        <w:br/>
      </w:r>
      <w:r w:rsidRPr="007C4F04">
        <w:rPr>
          <w:sz w:val="15"/>
          <w:szCs w:val="15"/>
        </w:rPr>
        <w:t>温湿度仪器仪表行业的发展与重化工业发展是同一时期的。</w:t>
      </w:r>
      <w:r w:rsidRPr="007C4F04">
        <w:rPr>
          <w:sz w:val="15"/>
          <w:szCs w:val="15"/>
        </w:rPr>
        <w:t>20</w:t>
      </w:r>
      <w:r w:rsidRPr="007C4F04">
        <w:rPr>
          <w:sz w:val="15"/>
          <w:szCs w:val="15"/>
        </w:rPr>
        <w:t>世纪</w:t>
      </w:r>
      <w:r w:rsidRPr="007C4F04">
        <w:rPr>
          <w:sz w:val="15"/>
          <w:szCs w:val="15"/>
        </w:rPr>
        <w:t>80</w:t>
      </w:r>
      <w:r w:rsidRPr="007C4F04">
        <w:rPr>
          <w:sz w:val="15"/>
          <w:szCs w:val="15"/>
        </w:rPr>
        <w:t>年代以前，温湿度仪器仪表大多应用于实验室，主要测量设备有直流电位差计、直流电桥、交流电桥、检流计、恒温设备等。</w:t>
      </w:r>
      <w:r w:rsidRPr="007C4F04">
        <w:rPr>
          <w:sz w:val="15"/>
          <w:szCs w:val="15"/>
        </w:rPr>
        <w:t>20</w:t>
      </w:r>
      <w:r w:rsidRPr="007C4F04">
        <w:rPr>
          <w:sz w:val="15"/>
          <w:szCs w:val="15"/>
        </w:rPr>
        <w:t>世纪</w:t>
      </w:r>
      <w:r w:rsidRPr="007C4F04">
        <w:rPr>
          <w:sz w:val="15"/>
          <w:szCs w:val="15"/>
        </w:rPr>
        <w:t>80</w:t>
      </w:r>
      <w:r w:rsidRPr="007C4F04">
        <w:rPr>
          <w:sz w:val="15"/>
          <w:szCs w:val="15"/>
        </w:rPr>
        <w:t>年代中后期，大量的国外先进温湿度测量控制仪表企业进入中国，促进了我国温湿度仪器仪表行业的技术进步。</w:t>
      </w:r>
      <w:r w:rsidRPr="007C4F04">
        <w:rPr>
          <w:sz w:val="15"/>
          <w:szCs w:val="15"/>
        </w:rPr>
        <w:t>2019</w:t>
      </w:r>
      <w:r w:rsidRPr="007C4F04">
        <w:rPr>
          <w:sz w:val="15"/>
          <w:szCs w:val="15"/>
        </w:rPr>
        <w:t>年我国温湿度仪表市场容量约为</w:t>
      </w:r>
      <w:r w:rsidRPr="007C4F04">
        <w:rPr>
          <w:sz w:val="15"/>
          <w:szCs w:val="15"/>
        </w:rPr>
        <w:t>6.60</w:t>
      </w:r>
      <w:r w:rsidRPr="007C4F04">
        <w:rPr>
          <w:sz w:val="15"/>
          <w:szCs w:val="15"/>
        </w:rPr>
        <w:t>亿元，其中石化行业每年需求约为</w:t>
      </w:r>
      <w:r w:rsidRPr="007C4F04">
        <w:rPr>
          <w:sz w:val="15"/>
          <w:szCs w:val="15"/>
        </w:rPr>
        <w:t>2.00</w:t>
      </w:r>
      <w:r w:rsidRPr="007C4F04">
        <w:rPr>
          <w:sz w:val="15"/>
          <w:szCs w:val="15"/>
        </w:rPr>
        <w:t>亿元，电力行业每年约为</w:t>
      </w:r>
      <w:r w:rsidRPr="007C4F04">
        <w:rPr>
          <w:sz w:val="15"/>
          <w:szCs w:val="15"/>
        </w:rPr>
        <w:t>1.00</w:t>
      </w:r>
      <w:r w:rsidRPr="007C4F04">
        <w:rPr>
          <w:sz w:val="15"/>
          <w:szCs w:val="15"/>
        </w:rPr>
        <w:t>亿元，冶金行业约为</w:t>
      </w:r>
      <w:r w:rsidRPr="007C4F04">
        <w:rPr>
          <w:sz w:val="15"/>
          <w:szCs w:val="15"/>
        </w:rPr>
        <w:t>0.50</w:t>
      </w:r>
      <w:r w:rsidRPr="007C4F04">
        <w:rPr>
          <w:sz w:val="15"/>
          <w:szCs w:val="15"/>
        </w:rPr>
        <w:t>亿元，机械行业约为</w:t>
      </w:r>
      <w:r w:rsidRPr="007C4F04">
        <w:rPr>
          <w:sz w:val="15"/>
          <w:szCs w:val="15"/>
        </w:rPr>
        <w:t>0.60</w:t>
      </w:r>
      <w:r w:rsidRPr="007C4F04">
        <w:rPr>
          <w:sz w:val="15"/>
          <w:szCs w:val="15"/>
        </w:rPr>
        <w:t>亿元，计量校准行业约为</w:t>
      </w:r>
      <w:r w:rsidRPr="007C4F04">
        <w:rPr>
          <w:sz w:val="15"/>
          <w:szCs w:val="15"/>
        </w:rPr>
        <w:t>0.50</w:t>
      </w:r>
      <w:r w:rsidRPr="007C4F04">
        <w:rPr>
          <w:sz w:val="15"/>
          <w:szCs w:val="15"/>
        </w:rPr>
        <w:t>亿元，其它行业在</w:t>
      </w:r>
      <w:r w:rsidRPr="007C4F04">
        <w:rPr>
          <w:sz w:val="15"/>
          <w:szCs w:val="15"/>
        </w:rPr>
        <w:t>2.00</w:t>
      </w:r>
      <w:r w:rsidRPr="007C4F04">
        <w:rPr>
          <w:sz w:val="15"/>
          <w:szCs w:val="15"/>
        </w:rPr>
        <w:t>亿元左右。中国仪器仪表学会预测，未来几年温湿度仪器仪表的需求规模将保持每年</w:t>
      </w:r>
      <w:r w:rsidRPr="007C4F04">
        <w:rPr>
          <w:sz w:val="15"/>
          <w:szCs w:val="15"/>
        </w:rPr>
        <w:t>10.00%</w:t>
      </w:r>
      <w:r w:rsidRPr="007C4F04">
        <w:rPr>
          <w:sz w:val="15"/>
          <w:szCs w:val="15"/>
        </w:rPr>
        <w:t>左右的增长速度，按照此增长速度，</w:t>
      </w:r>
      <w:r w:rsidRPr="007C4F04">
        <w:rPr>
          <w:sz w:val="15"/>
          <w:szCs w:val="15"/>
        </w:rPr>
        <w:t>2020</w:t>
      </w:r>
      <w:r w:rsidRPr="007C4F04">
        <w:rPr>
          <w:sz w:val="15"/>
          <w:szCs w:val="15"/>
        </w:rPr>
        <w:t>年我国温度仪器仪表市场容量将达到</w:t>
      </w:r>
      <w:r w:rsidRPr="007C4F04">
        <w:rPr>
          <w:sz w:val="15"/>
          <w:szCs w:val="15"/>
        </w:rPr>
        <w:t>9.66</w:t>
      </w:r>
      <w:r w:rsidRPr="007C4F04">
        <w:rPr>
          <w:sz w:val="15"/>
          <w:szCs w:val="15"/>
        </w:rPr>
        <w:t>亿元</w:t>
      </w:r>
      <w:r w:rsidRPr="007C4F04">
        <w:rPr>
          <w:sz w:val="15"/>
          <w:szCs w:val="15"/>
        </w:rPr>
        <w:br/>
      </w:r>
      <w:r w:rsidRPr="007C4F04">
        <w:rPr>
          <w:sz w:val="15"/>
          <w:szCs w:val="15"/>
        </w:rPr>
        <w:t>目前来看，我国温湿度仪器仪表行业正处于行业的成长期，行业下游需求保持增长，行业内企业数量还处于上升阶段，同时市场竞争暂时平缓，市场集中度有待进一步增加。</w:t>
      </w:r>
      <w:r w:rsidRPr="007C4F04">
        <w:rPr>
          <w:sz w:val="15"/>
          <w:szCs w:val="15"/>
        </w:rPr>
        <w:br/>
      </w:r>
      <w:r w:rsidRPr="007C4F04">
        <w:rPr>
          <w:sz w:val="15"/>
          <w:szCs w:val="15"/>
        </w:rPr>
        <w:t>应用领域：家用，商用，实验室，冷冻链，医药制业，农业</w:t>
      </w:r>
      <w:r w:rsidRPr="007C4F04">
        <w:rPr>
          <w:sz w:val="15"/>
          <w:szCs w:val="15"/>
        </w:rPr>
        <w:br/>
      </w:r>
      <w:r w:rsidRPr="007C4F04">
        <w:rPr>
          <w:sz w:val="15"/>
          <w:szCs w:val="15"/>
        </w:rPr>
        <w:t>家用相对购买率高，价格便宜，</w:t>
      </w:r>
      <w:r w:rsidRPr="007C4F04">
        <w:rPr>
          <w:sz w:val="15"/>
          <w:szCs w:val="15"/>
        </w:rPr>
        <w:t>20-70</w:t>
      </w:r>
      <w:r w:rsidRPr="007C4F04">
        <w:rPr>
          <w:sz w:val="15"/>
          <w:szCs w:val="15"/>
        </w:rPr>
        <w:t>不等，实验室和冷冻，医药产业相对要求高，价格相对昂贵，</w:t>
      </w:r>
      <w:r w:rsidRPr="007C4F04">
        <w:rPr>
          <w:sz w:val="15"/>
          <w:szCs w:val="15"/>
        </w:rPr>
        <w:t>220-600</w:t>
      </w:r>
      <w:r w:rsidRPr="007C4F04">
        <w:rPr>
          <w:sz w:val="15"/>
          <w:szCs w:val="15"/>
        </w:rPr>
        <w:t>不等</w:t>
      </w:r>
    </w:p>
    <w:p w14:paraId="525943F6" w14:textId="4B2F3AAD" w:rsidR="007C4F04" w:rsidRPr="005A5497" w:rsidRDefault="005A5497" w:rsidP="007C4F04">
      <w:pPr>
        <w:pStyle w:val="a3"/>
        <w:numPr>
          <w:ilvl w:val="1"/>
          <w:numId w:val="1"/>
        </w:numPr>
        <w:ind w:firstLineChars="0"/>
        <w:rPr>
          <w:rFonts w:hint="eastAsia"/>
          <w:sz w:val="15"/>
          <w:szCs w:val="15"/>
        </w:rPr>
      </w:pPr>
      <w:r w:rsidRPr="005A5497">
        <w:rPr>
          <w:sz w:val="15"/>
          <w:szCs w:val="15"/>
        </w:rPr>
        <w:t>国内外发展现状：我国环境监测设备产品销售量主要以水质监测设备和烟尘烟气监测设备为主，两者在总体市场销量中占比</w:t>
      </w:r>
      <w:r w:rsidRPr="005A5497">
        <w:rPr>
          <w:sz w:val="15"/>
          <w:szCs w:val="15"/>
        </w:rPr>
        <w:t>66%</w:t>
      </w:r>
      <w:r w:rsidRPr="005A5497">
        <w:rPr>
          <w:sz w:val="15"/>
          <w:szCs w:val="15"/>
        </w:rPr>
        <w:t>；然后是数采仪，占比</w:t>
      </w:r>
      <w:r w:rsidRPr="005A5497">
        <w:rPr>
          <w:sz w:val="15"/>
          <w:szCs w:val="15"/>
        </w:rPr>
        <w:t>17%</w:t>
      </w:r>
      <w:r w:rsidRPr="005A5497">
        <w:rPr>
          <w:sz w:val="15"/>
          <w:szCs w:val="15"/>
        </w:rPr>
        <w:t>；环境空气监测设备和采样器分别占比</w:t>
      </w:r>
      <w:r w:rsidRPr="005A5497">
        <w:rPr>
          <w:sz w:val="15"/>
          <w:szCs w:val="15"/>
        </w:rPr>
        <w:t>13%</w:t>
      </w:r>
      <w:r w:rsidRPr="005A5497">
        <w:rPr>
          <w:sz w:val="15"/>
          <w:szCs w:val="15"/>
        </w:rPr>
        <w:t>和</w:t>
      </w:r>
      <w:r w:rsidRPr="005A5497">
        <w:rPr>
          <w:sz w:val="15"/>
          <w:szCs w:val="15"/>
        </w:rPr>
        <w:t>4%</w:t>
      </w:r>
      <w:r w:rsidRPr="005A5497">
        <w:rPr>
          <w:sz w:val="15"/>
          <w:szCs w:val="15"/>
        </w:rPr>
        <w:t>。</w:t>
      </w:r>
      <w:r w:rsidRPr="005A5497">
        <w:rPr>
          <w:sz w:val="15"/>
          <w:szCs w:val="15"/>
        </w:rPr>
        <w:t>2008-2019</w:t>
      </w:r>
      <w:r w:rsidRPr="005A5497">
        <w:rPr>
          <w:sz w:val="15"/>
          <w:szCs w:val="15"/>
        </w:rPr>
        <w:t>年我国环境监测仪器相关专利公开数量整体呈现上涨的态势，</w:t>
      </w:r>
      <w:r w:rsidRPr="005A5497">
        <w:rPr>
          <w:sz w:val="15"/>
          <w:szCs w:val="15"/>
        </w:rPr>
        <w:t>2019</w:t>
      </w:r>
      <w:r w:rsidRPr="005A5497">
        <w:rPr>
          <w:sz w:val="15"/>
          <w:szCs w:val="15"/>
        </w:rPr>
        <w:t>年，环境监测仪器行业专利公开数量达到</w:t>
      </w:r>
      <w:r w:rsidRPr="005A5497">
        <w:rPr>
          <w:sz w:val="15"/>
          <w:szCs w:val="15"/>
        </w:rPr>
        <w:t>153</w:t>
      </w:r>
      <w:r w:rsidRPr="005A5497">
        <w:rPr>
          <w:sz w:val="15"/>
          <w:szCs w:val="15"/>
        </w:rPr>
        <w:t>个。环境监测仪相关专利公开信息，我国的环境监测仪器的技术仍存在数量缺陷。</w:t>
      </w:r>
      <w:r w:rsidRPr="005A5497">
        <w:rPr>
          <w:sz w:val="15"/>
          <w:szCs w:val="15"/>
        </w:rPr>
        <w:br/>
      </w:r>
      <w:r w:rsidRPr="005A5497">
        <w:rPr>
          <w:sz w:val="15"/>
          <w:szCs w:val="15"/>
        </w:rPr>
        <w:t>未来发展：环保行业受政策、法规及监管的驱动，在环境诉求加强的情况下，尤其是进入</w:t>
      </w:r>
      <w:r w:rsidRPr="005A5497">
        <w:rPr>
          <w:sz w:val="15"/>
          <w:szCs w:val="15"/>
        </w:rPr>
        <w:t>“</w:t>
      </w:r>
      <w:r w:rsidRPr="005A5497">
        <w:rPr>
          <w:sz w:val="15"/>
          <w:szCs w:val="15"/>
        </w:rPr>
        <w:t>十三五</w:t>
      </w:r>
      <w:r w:rsidRPr="005A5497">
        <w:rPr>
          <w:sz w:val="15"/>
          <w:szCs w:val="15"/>
        </w:rPr>
        <w:t>”</w:t>
      </w:r>
      <w:r w:rsidRPr="005A5497">
        <w:rPr>
          <w:sz w:val="15"/>
          <w:szCs w:val="15"/>
        </w:rPr>
        <w:t>时期，国内环保市场已呈现出前所未有的高速发展趋势。环境监测作为环保产业的一个分支，也有近千亿元的市场潜力。预计未来几年，我国环境监测仪器行业仍将保持较高的速度增长。</w:t>
      </w:r>
      <w:r w:rsidRPr="005A5497">
        <w:rPr>
          <w:sz w:val="15"/>
          <w:szCs w:val="15"/>
        </w:rPr>
        <w:t>2019</w:t>
      </w:r>
      <w:r w:rsidRPr="005A5497">
        <w:rPr>
          <w:sz w:val="15"/>
          <w:szCs w:val="15"/>
        </w:rPr>
        <w:t>年销售额将达到</w:t>
      </w:r>
      <w:r w:rsidRPr="005A5497">
        <w:rPr>
          <w:sz w:val="15"/>
          <w:szCs w:val="15"/>
        </w:rPr>
        <w:t>93</w:t>
      </w:r>
      <w:r w:rsidRPr="005A5497">
        <w:rPr>
          <w:sz w:val="15"/>
          <w:szCs w:val="15"/>
        </w:rPr>
        <w:t>亿元，预计</w:t>
      </w:r>
      <w:r w:rsidRPr="005A5497">
        <w:rPr>
          <w:sz w:val="15"/>
          <w:szCs w:val="15"/>
        </w:rPr>
        <w:t>2025</w:t>
      </w:r>
      <w:r w:rsidRPr="005A5497">
        <w:rPr>
          <w:sz w:val="15"/>
          <w:szCs w:val="15"/>
        </w:rPr>
        <w:t>年有望达到</w:t>
      </w:r>
      <w:r w:rsidRPr="005A5497">
        <w:rPr>
          <w:sz w:val="15"/>
          <w:szCs w:val="15"/>
        </w:rPr>
        <w:t>215</w:t>
      </w:r>
      <w:r w:rsidRPr="005A5497">
        <w:rPr>
          <w:sz w:val="15"/>
          <w:szCs w:val="15"/>
        </w:rPr>
        <w:t>亿元</w:t>
      </w:r>
    </w:p>
    <w:p w14:paraId="2366F006" w14:textId="3F534601" w:rsidR="007C4F04" w:rsidRDefault="007C4F04" w:rsidP="007C4F04">
      <w:pPr>
        <w:pStyle w:val="a3"/>
        <w:numPr>
          <w:ilvl w:val="0"/>
          <w:numId w:val="1"/>
        </w:numPr>
        <w:ind w:firstLineChars="0"/>
        <w:rPr>
          <w:sz w:val="18"/>
          <w:szCs w:val="18"/>
        </w:rPr>
      </w:pPr>
      <w:r>
        <w:rPr>
          <w:rFonts w:hint="eastAsia"/>
          <w:sz w:val="18"/>
          <w:szCs w:val="18"/>
        </w:rPr>
        <w:t>团队介绍</w:t>
      </w:r>
    </w:p>
    <w:p w14:paraId="4A24EE93" w14:textId="25E10F2F" w:rsidR="007C4F04" w:rsidRPr="00AC7871" w:rsidRDefault="007C4F04" w:rsidP="007C4F04">
      <w:pPr>
        <w:pStyle w:val="a3"/>
        <w:ind w:left="360" w:firstLineChars="0" w:firstLine="0"/>
        <w:rPr>
          <w:sz w:val="15"/>
          <w:szCs w:val="15"/>
        </w:rPr>
      </w:pPr>
      <w:r w:rsidRPr="00AC7871">
        <w:rPr>
          <w:rFonts w:hint="eastAsia"/>
          <w:sz w:val="15"/>
          <w:szCs w:val="15"/>
        </w:rPr>
        <w:t>小组成员</w:t>
      </w:r>
    </w:p>
    <w:p w14:paraId="6A73068F" w14:textId="19F8DCBA" w:rsidR="007C4F04" w:rsidRPr="00AC7871" w:rsidRDefault="007C4F04" w:rsidP="007C4F04">
      <w:pPr>
        <w:pStyle w:val="a3"/>
        <w:ind w:left="360" w:firstLineChars="0" w:firstLine="0"/>
        <w:rPr>
          <w:rFonts w:hint="eastAsia"/>
          <w:sz w:val="15"/>
          <w:szCs w:val="15"/>
        </w:rPr>
      </w:pPr>
      <w:r w:rsidRPr="00AC7871">
        <w:rPr>
          <w:rFonts w:hint="eastAsia"/>
          <w:sz w:val="15"/>
          <w:szCs w:val="15"/>
        </w:rPr>
        <w:t>曾童：</w:t>
      </w:r>
      <w:r w:rsidR="005A5497" w:rsidRPr="00AC7871">
        <w:rPr>
          <w:sz w:val="15"/>
          <w:szCs w:val="15"/>
        </w:rPr>
        <w:t xml:space="preserve">  </w:t>
      </w:r>
      <w:r w:rsidR="00AC7871" w:rsidRPr="00AC7871">
        <w:rPr>
          <w:rFonts w:hint="eastAsia"/>
          <w:sz w:val="15"/>
          <w:szCs w:val="15"/>
        </w:rPr>
        <w:t>善于动手创新，对各种传感器有很大的兴趣，在元件模块搜寻方面起领导作用</w:t>
      </w:r>
    </w:p>
    <w:p w14:paraId="5503289F" w14:textId="310EEE73" w:rsidR="007C4F04" w:rsidRPr="00AC7871" w:rsidRDefault="007C4F04" w:rsidP="007C4F04">
      <w:pPr>
        <w:pStyle w:val="a3"/>
        <w:ind w:left="360" w:firstLineChars="0" w:firstLine="0"/>
        <w:rPr>
          <w:sz w:val="15"/>
          <w:szCs w:val="15"/>
        </w:rPr>
      </w:pPr>
      <w:r w:rsidRPr="00AC7871">
        <w:rPr>
          <w:rFonts w:hint="eastAsia"/>
          <w:sz w:val="15"/>
          <w:szCs w:val="15"/>
        </w:rPr>
        <w:t>邱俊宁：</w:t>
      </w:r>
      <w:r w:rsidR="00AC7871" w:rsidRPr="00AC7871">
        <w:rPr>
          <w:rFonts w:hint="eastAsia"/>
          <w:sz w:val="15"/>
          <w:szCs w:val="15"/>
        </w:rPr>
        <w:t>善于产生新的想法，能对产品的制作提出一些建设性的改进</w:t>
      </w:r>
      <w:r w:rsidRPr="00AC7871">
        <w:rPr>
          <w:rFonts w:hint="eastAsia"/>
          <w:sz w:val="15"/>
          <w:szCs w:val="15"/>
        </w:rPr>
        <w:t>善于动手创新，对各种传感器有很大的兴趣，在元件</w:t>
      </w:r>
      <w:r w:rsidR="00AC7871">
        <w:rPr>
          <w:sz w:val="15"/>
          <w:szCs w:val="15"/>
        </w:rPr>
        <w:tab/>
      </w:r>
      <w:r w:rsidR="00AC7871">
        <w:rPr>
          <w:sz w:val="15"/>
          <w:szCs w:val="15"/>
        </w:rPr>
        <w:tab/>
        <w:t xml:space="preserve">  </w:t>
      </w:r>
      <w:r w:rsidRPr="00AC7871">
        <w:rPr>
          <w:rFonts w:hint="eastAsia"/>
          <w:sz w:val="15"/>
          <w:szCs w:val="15"/>
        </w:rPr>
        <w:t>模块搜寻方面起领导作用</w:t>
      </w:r>
    </w:p>
    <w:p w14:paraId="5B65F7CB" w14:textId="272CBF6D" w:rsidR="007C4F04" w:rsidRDefault="007C4F04" w:rsidP="007C4F04">
      <w:pPr>
        <w:pStyle w:val="a3"/>
        <w:ind w:left="360" w:firstLineChars="0" w:firstLine="0"/>
        <w:rPr>
          <w:sz w:val="15"/>
          <w:szCs w:val="15"/>
        </w:rPr>
      </w:pPr>
      <w:r w:rsidRPr="00AC7871">
        <w:rPr>
          <w:rFonts w:hint="eastAsia"/>
          <w:sz w:val="15"/>
          <w:szCs w:val="15"/>
        </w:rPr>
        <w:t>吴诗语：在资料分析和信息搜集方面擅长，</w:t>
      </w:r>
      <w:r w:rsidR="005A5497" w:rsidRPr="00AC7871">
        <w:rPr>
          <w:rFonts w:hint="eastAsia"/>
          <w:sz w:val="15"/>
          <w:szCs w:val="15"/>
        </w:rPr>
        <w:t>能搜集</w:t>
      </w:r>
      <w:r w:rsidRPr="00AC7871">
        <w:rPr>
          <w:rFonts w:hint="eastAsia"/>
          <w:sz w:val="15"/>
          <w:szCs w:val="15"/>
        </w:rPr>
        <w:t>该项目</w:t>
      </w:r>
      <w:r w:rsidR="005A5497" w:rsidRPr="00AC7871">
        <w:rPr>
          <w:rFonts w:hint="eastAsia"/>
          <w:sz w:val="15"/>
          <w:szCs w:val="15"/>
        </w:rPr>
        <w:t>过程的所需的资料和对结果进行评估和改进</w:t>
      </w:r>
    </w:p>
    <w:p w14:paraId="7AB8931C" w14:textId="7EA09205" w:rsidR="00AC7871" w:rsidRPr="00AC7871" w:rsidRDefault="00AC7871" w:rsidP="007C4F04">
      <w:pPr>
        <w:pStyle w:val="a3"/>
        <w:ind w:left="360" w:firstLineChars="0" w:firstLine="0"/>
        <w:rPr>
          <w:rFonts w:hint="eastAsia"/>
          <w:sz w:val="15"/>
          <w:szCs w:val="15"/>
        </w:rPr>
      </w:pPr>
      <w:r>
        <w:rPr>
          <w:sz w:val="15"/>
          <w:szCs w:val="15"/>
        </w:rPr>
        <w:tab/>
      </w:r>
      <w:r>
        <w:rPr>
          <w:sz w:val="15"/>
          <w:szCs w:val="15"/>
        </w:rPr>
        <w:tab/>
        <w:t xml:space="preserve">  </w:t>
      </w:r>
      <w:r w:rsidRPr="00AC7871">
        <w:rPr>
          <w:rFonts w:hint="eastAsia"/>
          <w:sz w:val="15"/>
          <w:szCs w:val="15"/>
        </w:rPr>
        <w:t>对数据有极强的敏感能力，能对产品数据做一定的分析并提出改进方案</w:t>
      </w:r>
    </w:p>
    <w:p w14:paraId="29EF6809" w14:textId="6076EE85" w:rsidR="005A5497" w:rsidRPr="00AC7871" w:rsidRDefault="007C4F04" w:rsidP="007C4F04">
      <w:pPr>
        <w:pStyle w:val="a3"/>
        <w:ind w:left="360" w:firstLineChars="0" w:firstLine="0"/>
        <w:rPr>
          <w:rFonts w:hint="eastAsia"/>
          <w:sz w:val="15"/>
          <w:szCs w:val="15"/>
        </w:rPr>
      </w:pPr>
      <w:r w:rsidRPr="00AC7871">
        <w:rPr>
          <w:rFonts w:hint="eastAsia"/>
          <w:sz w:val="15"/>
          <w:szCs w:val="15"/>
        </w:rPr>
        <w:t>周佳怡：</w:t>
      </w:r>
      <w:r w:rsidR="005A5497" w:rsidRPr="00AC7871">
        <w:rPr>
          <w:rFonts w:hint="eastAsia"/>
          <w:sz w:val="15"/>
          <w:szCs w:val="15"/>
        </w:rPr>
        <w:t>善于产生新的想法，能对产品的制作提出一些建设性的改进</w:t>
      </w:r>
    </w:p>
    <w:p w14:paraId="36E633F9" w14:textId="7C1681A5" w:rsidR="007C4F04" w:rsidRPr="00AC7871" w:rsidRDefault="007C4F04" w:rsidP="007C4F04">
      <w:pPr>
        <w:pStyle w:val="a3"/>
        <w:ind w:left="360" w:firstLineChars="0" w:firstLine="0"/>
        <w:rPr>
          <w:rFonts w:hint="eastAsia"/>
          <w:sz w:val="15"/>
          <w:szCs w:val="15"/>
        </w:rPr>
      </w:pPr>
      <w:r w:rsidRPr="00AC7871">
        <w:rPr>
          <w:rFonts w:hint="eastAsia"/>
          <w:sz w:val="15"/>
          <w:szCs w:val="15"/>
        </w:rPr>
        <w:t>李楚桐：</w:t>
      </w:r>
      <w:r w:rsidR="00AC7871" w:rsidRPr="00AC7871">
        <w:rPr>
          <w:rFonts w:hint="eastAsia"/>
          <w:sz w:val="15"/>
          <w:szCs w:val="15"/>
        </w:rPr>
        <w:t>对数据有极强的敏感能力，能对产品数据做一定的分析并提出改进方案</w:t>
      </w:r>
    </w:p>
    <w:p w14:paraId="05D5C0A8" w14:textId="061DC676" w:rsidR="002A0683" w:rsidRPr="007C4F04" w:rsidRDefault="007C4F04" w:rsidP="007C4F04">
      <w:pPr>
        <w:pStyle w:val="a3"/>
        <w:numPr>
          <w:ilvl w:val="0"/>
          <w:numId w:val="1"/>
        </w:numPr>
        <w:ind w:firstLineChars="0"/>
        <w:rPr>
          <w:sz w:val="15"/>
          <w:szCs w:val="15"/>
        </w:rPr>
      </w:pPr>
      <w:r>
        <w:rPr>
          <w:rFonts w:hint="eastAsia"/>
          <w:sz w:val="18"/>
          <w:szCs w:val="18"/>
        </w:rPr>
        <w:t>团建计划</w:t>
      </w:r>
      <w:r w:rsidRPr="007C4F04">
        <w:rPr>
          <w:sz w:val="18"/>
          <w:szCs w:val="18"/>
        </w:rPr>
        <w:br/>
      </w:r>
      <w:r w:rsidRPr="007C4F04">
        <w:rPr>
          <w:sz w:val="15"/>
          <w:szCs w:val="15"/>
        </w:rPr>
        <w:t>1:</w:t>
      </w:r>
      <w:r w:rsidRPr="007C4F04">
        <w:rPr>
          <w:sz w:val="15"/>
          <w:szCs w:val="15"/>
        </w:rPr>
        <w:t>定义问题</w:t>
      </w:r>
      <w:r w:rsidRPr="007C4F04">
        <w:rPr>
          <w:sz w:val="15"/>
          <w:szCs w:val="15"/>
        </w:rPr>
        <w:br/>
        <w:t>2.</w:t>
      </w:r>
      <w:r w:rsidRPr="007C4F04">
        <w:rPr>
          <w:sz w:val="15"/>
          <w:szCs w:val="15"/>
        </w:rPr>
        <w:t>替代性概念的产生</w:t>
      </w:r>
      <w:r w:rsidRPr="007C4F04">
        <w:rPr>
          <w:sz w:val="15"/>
          <w:szCs w:val="15"/>
        </w:rPr>
        <w:br/>
      </w:r>
      <w:r w:rsidRPr="007C4F04">
        <w:rPr>
          <w:sz w:val="15"/>
          <w:szCs w:val="15"/>
        </w:rPr>
        <w:t>从已有的问题衍生思考，写出几个不同的替代概念，从多个角度切入思考解决问题。</w:t>
      </w:r>
      <w:r w:rsidRPr="007C4F04">
        <w:rPr>
          <w:sz w:val="15"/>
          <w:szCs w:val="15"/>
        </w:rPr>
        <w:br/>
        <w:t>3:</w:t>
      </w:r>
      <w:r w:rsidRPr="007C4F04">
        <w:rPr>
          <w:sz w:val="15"/>
          <w:szCs w:val="15"/>
        </w:rPr>
        <w:t>方案的选择和评估</w:t>
      </w:r>
      <w:r w:rsidRPr="007C4F04">
        <w:rPr>
          <w:sz w:val="15"/>
          <w:szCs w:val="15"/>
        </w:rPr>
        <w:br/>
      </w:r>
      <w:r w:rsidRPr="007C4F04">
        <w:rPr>
          <w:sz w:val="15"/>
          <w:szCs w:val="15"/>
        </w:rPr>
        <w:t>评估多种方案的利弊优劣，选择出效率最高的解决方案并着手设计</w:t>
      </w:r>
      <w:r w:rsidRPr="007C4F04">
        <w:rPr>
          <w:sz w:val="15"/>
          <w:szCs w:val="15"/>
        </w:rPr>
        <w:br/>
        <w:t>4:</w:t>
      </w:r>
      <w:r w:rsidRPr="007C4F04">
        <w:rPr>
          <w:sz w:val="15"/>
          <w:szCs w:val="15"/>
        </w:rPr>
        <w:t>详细设计</w:t>
      </w:r>
      <w:r w:rsidRPr="007C4F04">
        <w:rPr>
          <w:sz w:val="15"/>
          <w:szCs w:val="15"/>
        </w:rPr>
        <w:br/>
      </w:r>
      <w:r w:rsidRPr="007C4F04">
        <w:rPr>
          <w:sz w:val="15"/>
          <w:szCs w:val="15"/>
        </w:rPr>
        <w:t>按照方案的进行详细的设计。设计出详细的方案。</w:t>
      </w:r>
      <w:r w:rsidRPr="007C4F04">
        <w:rPr>
          <w:sz w:val="15"/>
          <w:szCs w:val="15"/>
        </w:rPr>
        <w:br/>
        <w:t>5.</w:t>
      </w:r>
      <w:r w:rsidRPr="007C4F04">
        <w:rPr>
          <w:sz w:val="15"/>
          <w:szCs w:val="15"/>
        </w:rPr>
        <w:t>设计制造和步骤</w:t>
      </w:r>
      <w:r w:rsidRPr="007C4F04">
        <w:rPr>
          <w:sz w:val="15"/>
          <w:szCs w:val="15"/>
        </w:rPr>
        <w:br/>
      </w:r>
      <w:r w:rsidRPr="007C4F04">
        <w:rPr>
          <w:sz w:val="15"/>
          <w:szCs w:val="15"/>
        </w:rPr>
        <w:t>写出每一步设计的详细步骤</w:t>
      </w:r>
      <w:r w:rsidRPr="007C4F04">
        <w:rPr>
          <w:sz w:val="15"/>
          <w:szCs w:val="15"/>
        </w:rPr>
        <w:br/>
        <w:t>7.</w:t>
      </w:r>
      <w:r w:rsidRPr="007C4F04">
        <w:rPr>
          <w:sz w:val="15"/>
          <w:szCs w:val="15"/>
        </w:rPr>
        <w:t>性能评估</w:t>
      </w:r>
      <w:r w:rsidRPr="007C4F04">
        <w:rPr>
          <w:sz w:val="15"/>
          <w:szCs w:val="15"/>
        </w:rPr>
        <w:br/>
      </w:r>
      <w:r w:rsidRPr="007C4F04">
        <w:rPr>
          <w:sz w:val="15"/>
          <w:szCs w:val="15"/>
        </w:rPr>
        <w:lastRenderedPageBreak/>
        <w:t>根据已经设计好的方案进行评估。评估方案的可行度</w:t>
      </w:r>
      <w:r w:rsidRPr="007C4F04">
        <w:rPr>
          <w:sz w:val="15"/>
          <w:szCs w:val="15"/>
        </w:rPr>
        <w:t> </w:t>
      </w:r>
      <w:r w:rsidRPr="007C4F04">
        <w:rPr>
          <w:sz w:val="15"/>
          <w:szCs w:val="15"/>
        </w:rPr>
        <w:t>步骤。例如检测仪的成本和最后的检测效果</w:t>
      </w:r>
      <w:r w:rsidRPr="007C4F04">
        <w:rPr>
          <w:sz w:val="15"/>
          <w:szCs w:val="15"/>
        </w:rPr>
        <w:br/>
        <w:t>8:</w:t>
      </w:r>
      <w:r w:rsidRPr="007C4F04">
        <w:rPr>
          <w:sz w:val="15"/>
          <w:szCs w:val="15"/>
        </w:rPr>
        <w:t>设计报告</w:t>
      </w:r>
      <w:r w:rsidRPr="007C4F04">
        <w:rPr>
          <w:sz w:val="15"/>
          <w:szCs w:val="15"/>
        </w:rPr>
        <w:br/>
      </w:r>
      <w:r w:rsidRPr="007C4F04">
        <w:rPr>
          <w:sz w:val="15"/>
          <w:szCs w:val="15"/>
        </w:rPr>
        <w:t>根据产品完善好最终的设计报告</w:t>
      </w:r>
    </w:p>
    <w:sectPr w:rsidR="002A0683" w:rsidRPr="007C4F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826B3"/>
    <w:multiLevelType w:val="hybridMultilevel"/>
    <w:tmpl w:val="E18EBF3A"/>
    <w:lvl w:ilvl="0" w:tplc="2A126446">
      <w:start w:val="1"/>
      <w:numFmt w:val="decimal"/>
      <w:lvlText w:val="%1."/>
      <w:lvlJc w:val="left"/>
      <w:pPr>
        <w:ind w:left="360" w:hanging="360"/>
      </w:pPr>
      <w:rPr>
        <w:rFonts w:hint="default"/>
      </w:rPr>
    </w:lvl>
    <w:lvl w:ilvl="1" w:tplc="9D3A453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C4F04"/>
    <w:rsid w:val="002A0683"/>
    <w:rsid w:val="005A5497"/>
    <w:rsid w:val="007C4F04"/>
    <w:rsid w:val="00AC7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606D"/>
  <w15:chartTrackingRefBased/>
  <w15:docId w15:val="{AE583EF5-8088-45BC-8C86-8AD478C2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F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童 曾</dc:creator>
  <cp:keywords/>
  <dc:description/>
  <cp:lastModifiedBy>童 曾</cp:lastModifiedBy>
  <cp:revision>1</cp:revision>
  <dcterms:created xsi:type="dcterms:W3CDTF">2020-11-15T13:48:00Z</dcterms:created>
  <dcterms:modified xsi:type="dcterms:W3CDTF">2020-11-15T14:14:00Z</dcterms:modified>
</cp:coreProperties>
</file>