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4F8" w:rsidRPr="007262A3" w:rsidRDefault="00161BE0" w:rsidP="00B71307">
      <w:pPr>
        <w:pStyle w:val="1"/>
        <w:rPr>
          <w:rFonts w:hint="eastAsia"/>
          <w:kern w:val="2"/>
        </w:rPr>
      </w:pPr>
      <w:r w:rsidRPr="007262A3">
        <w:rPr>
          <w:kern w:val="2"/>
        </w:rPr>
        <w:t>Coordinated Set Identification</w:t>
      </w:r>
    </w:p>
    <w:p w:rsidR="007262A3" w:rsidRPr="007262A3" w:rsidRDefault="007262A3" w:rsidP="00B71307">
      <w:pPr>
        <w:rPr>
          <w:rFonts w:hint="eastAsia"/>
          <w:color w:val="auto"/>
        </w:rPr>
      </w:pPr>
      <w:r w:rsidRPr="004E3719">
        <w:t>套件协调识别</w:t>
      </w:r>
      <w:r w:rsidRPr="004E3719">
        <w:t xml:space="preserve"> –</w:t>
      </w:r>
      <w:r w:rsidRPr="004E3719">
        <w:t>协调设备</w:t>
      </w:r>
    </w:p>
    <w:p w:rsidR="00A4620A" w:rsidRPr="00A4620A" w:rsidRDefault="00A4620A" w:rsidP="00B71307">
      <w:pPr>
        <w:pStyle w:val="1"/>
        <w:rPr>
          <w:shd w:val="clear" w:color="auto" w:fill="FFFFFF"/>
        </w:rPr>
      </w:pPr>
      <w:r w:rsidRPr="004E3719">
        <w:t>1 Introduction</w:t>
      </w:r>
    </w:p>
    <w:p w:rsidR="007262A3" w:rsidRDefault="007262A3" w:rsidP="00B71307">
      <w:pPr>
        <w:rPr>
          <w:rFonts w:hint="eastAsia"/>
        </w:rPr>
      </w:pPr>
      <w:r w:rsidRPr="004F46A8">
        <w:t xml:space="preserve">The Coordinated Set Identification Profile (CSIP) can be used by devices to be </w:t>
      </w:r>
      <w:r w:rsidRPr="004F46A8">
        <w:rPr>
          <w:highlight w:val="yellow"/>
        </w:rPr>
        <w:t>discovered</w:t>
      </w:r>
      <w:r w:rsidRPr="004F46A8">
        <w:t xml:space="preserve"> as part of one or more Coordinated Sets.</w:t>
      </w:r>
    </w:p>
    <w:p w:rsidR="003D49DB" w:rsidRPr="003D49DB" w:rsidRDefault="003D49DB" w:rsidP="00B71307">
      <w:pPr>
        <w:rPr>
          <w:rFonts w:hint="eastAsia"/>
        </w:rPr>
      </w:pPr>
    </w:p>
    <w:p w:rsidR="005C0548" w:rsidRPr="004E3719" w:rsidRDefault="005C0548" w:rsidP="00B71307">
      <w:pPr>
        <w:rPr>
          <w:shd w:val="clear" w:color="auto" w:fill="FFFFFF"/>
        </w:rPr>
      </w:pPr>
      <w:r w:rsidRPr="004E3719">
        <w:rPr>
          <w:shd w:val="clear" w:color="auto" w:fill="FFFFFF"/>
        </w:rPr>
        <w:t>LE Audio</w:t>
      </w:r>
      <w:r w:rsidRPr="004E3719">
        <w:rPr>
          <w:shd w:val="clear" w:color="auto" w:fill="FFFFFF"/>
        </w:rPr>
        <w:t>的单播客户端</w:t>
      </w:r>
      <w:r w:rsidRPr="004E3719">
        <w:rPr>
          <w:shd w:val="clear" w:color="auto" w:fill="FFFFFF"/>
        </w:rPr>
        <w:t>(</w:t>
      </w:r>
      <w:proofErr w:type="spellStart"/>
      <w:r w:rsidRPr="004E3719">
        <w:rPr>
          <w:shd w:val="clear" w:color="auto" w:fill="FFFFFF"/>
        </w:rPr>
        <w:t>Unicast</w:t>
      </w:r>
      <w:proofErr w:type="spellEnd"/>
      <w:r w:rsidRPr="004E3719">
        <w:rPr>
          <w:shd w:val="clear" w:color="auto" w:fill="FFFFFF"/>
        </w:rPr>
        <w:t xml:space="preserve"> Client)</w:t>
      </w:r>
      <w:r w:rsidRPr="004E3719">
        <w:rPr>
          <w:shd w:val="clear" w:color="auto" w:fill="FFFFFF"/>
        </w:rPr>
        <w:t>、广播助理</w:t>
      </w:r>
      <w:r w:rsidRPr="004E3719">
        <w:rPr>
          <w:shd w:val="clear" w:color="auto" w:fill="FFFFFF"/>
        </w:rPr>
        <w:t>(Broadcast Assistant)</w:t>
      </w:r>
      <w:r w:rsidRPr="004E3719">
        <w:rPr>
          <w:shd w:val="clear" w:color="auto" w:fill="FFFFFF"/>
        </w:rPr>
        <w:t>及</w:t>
      </w:r>
      <w:r w:rsidRPr="004E3719">
        <w:rPr>
          <w:shd w:val="clear" w:color="auto" w:fill="FFFFFF"/>
        </w:rPr>
        <w:t>CAP</w:t>
      </w:r>
      <w:r w:rsidRPr="004E3719">
        <w:rPr>
          <w:shd w:val="clear" w:color="auto" w:fill="FFFFFF"/>
        </w:rPr>
        <w:t>指挥官</w:t>
      </w:r>
      <w:r w:rsidRPr="004E3719">
        <w:rPr>
          <w:shd w:val="clear" w:color="auto" w:fill="FFFFFF"/>
        </w:rPr>
        <w:t>(Commander)</w:t>
      </w:r>
      <w:r w:rsidRPr="004E3719">
        <w:rPr>
          <w:shd w:val="clear" w:color="auto" w:fill="FFFFFF"/>
        </w:rPr>
        <w:t>必须支持</w:t>
      </w:r>
      <w:r w:rsidRPr="004E3719">
        <w:rPr>
          <w:shd w:val="clear" w:color="auto" w:fill="FFFFFF"/>
        </w:rPr>
        <w:t>CSIP</w:t>
      </w:r>
      <w:r w:rsidRPr="004E3719">
        <w:rPr>
          <w:shd w:val="clear" w:color="auto" w:fill="FFFFFF"/>
        </w:rPr>
        <w:t>的套装协调者</w:t>
      </w:r>
      <w:r w:rsidRPr="004E3719">
        <w:rPr>
          <w:shd w:val="clear" w:color="auto" w:fill="FFFFFF"/>
        </w:rPr>
        <w:t>(Set Coordinator)</w:t>
      </w:r>
      <w:r w:rsidRPr="004E3719">
        <w:rPr>
          <w:shd w:val="clear" w:color="auto" w:fill="FFFFFF"/>
        </w:rPr>
        <w:t>角色</w:t>
      </w:r>
    </w:p>
    <w:p w:rsidR="000865FF" w:rsidRPr="004E3719" w:rsidRDefault="000865FF" w:rsidP="00B71307">
      <w:pPr>
        <w:rPr>
          <w:shd w:val="clear" w:color="auto" w:fill="FFFFFF"/>
        </w:rPr>
      </w:pPr>
      <w:r w:rsidRPr="004E3719">
        <w:rPr>
          <w:shd w:val="clear" w:color="auto" w:fill="FFFFFF"/>
        </w:rPr>
        <w:t>LE Audio</w:t>
      </w:r>
      <w:r w:rsidRPr="004E3719">
        <w:rPr>
          <w:shd w:val="clear" w:color="auto" w:fill="FFFFFF"/>
        </w:rPr>
        <w:t>的单播服务端</w:t>
      </w:r>
      <w:r w:rsidRPr="004E3719">
        <w:rPr>
          <w:shd w:val="clear" w:color="auto" w:fill="FFFFFF"/>
        </w:rPr>
        <w:t>(</w:t>
      </w:r>
      <w:proofErr w:type="spellStart"/>
      <w:r w:rsidRPr="004E3719">
        <w:rPr>
          <w:shd w:val="clear" w:color="auto" w:fill="FFFFFF"/>
        </w:rPr>
        <w:t>Unicast</w:t>
      </w:r>
      <w:proofErr w:type="spellEnd"/>
      <w:r w:rsidRPr="004E3719">
        <w:rPr>
          <w:shd w:val="clear" w:color="auto" w:fill="FFFFFF"/>
        </w:rPr>
        <w:t xml:space="preserve"> Server)</w:t>
      </w:r>
      <w:r w:rsidRPr="004E3719">
        <w:rPr>
          <w:shd w:val="clear" w:color="auto" w:fill="FFFFFF"/>
        </w:rPr>
        <w:t>及</w:t>
      </w:r>
      <w:r w:rsidRPr="004E3719">
        <w:rPr>
          <w:shd w:val="clear" w:color="auto" w:fill="FFFFFF"/>
        </w:rPr>
        <w:t>CAP</w:t>
      </w:r>
      <w:r w:rsidRPr="004E3719">
        <w:rPr>
          <w:shd w:val="clear" w:color="auto" w:fill="FFFFFF"/>
        </w:rPr>
        <w:t>接收器</w:t>
      </w:r>
      <w:r w:rsidRPr="004E3719">
        <w:rPr>
          <w:shd w:val="clear" w:color="auto" w:fill="FFFFFF"/>
        </w:rPr>
        <w:t>(Acceptor))</w:t>
      </w:r>
      <w:r w:rsidRPr="004E3719">
        <w:rPr>
          <w:shd w:val="clear" w:color="auto" w:fill="FFFFFF"/>
        </w:rPr>
        <w:t>可选支持</w:t>
      </w:r>
      <w:r w:rsidRPr="004E3719">
        <w:rPr>
          <w:shd w:val="clear" w:color="auto" w:fill="FFFFFF"/>
        </w:rPr>
        <w:t>CSIP</w:t>
      </w:r>
      <w:r w:rsidRPr="004E3719">
        <w:rPr>
          <w:shd w:val="clear" w:color="auto" w:fill="FFFFFF"/>
        </w:rPr>
        <w:t>的套装成员</w:t>
      </w:r>
      <w:r w:rsidRPr="004E3719">
        <w:rPr>
          <w:shd w:val="clear" w:color="auto" w:fill="FFFFFF"/>
        </w:rPr>
        <w:t>(Set Member)</w:t>
      </w:r>
      <w:r w:rsidRPr="004E3719">
        <w:rPr>
          <w:shd w:val="clear" w:color="auto" w:fill="FFFFFF"/>
        </w:rPr>
        <w:t>角色，如果支持则必须支持</w:t>
      </w:r>
      <w:r w:rsidRPr="004E3719">
        <w:rPr>
          <w:shd w:val="clear" w:color="auto" w:fill="FFFFFF"/>
        </w:rPr>
        <w:t>CSIS</w:t>
      </w:r>
      <w:r w:rsidRPr="004E3719">
        <w:rPr>
          <w:shd w:val="clear" w:color="auto" w:fill="FFFFFF"/>
        </w:rPr>
        <w:t>服务</w:t>
      </w:r>
    </w:p>
    <w:p w:rsidR="000865FF" w:rsidRPr="004E3719" w:rsidRDefault="000865FF" w:rsidP="00B71307">
      <w:pPr>
        <w:rPr>
          <w:shd w:val="clear" w:color="auto" w:fill="FFFFFF"/>
        </w:rPr>
      </w:pPr>
      <w:r w:rsidRPr="004E3719">
        <w:rPr>
          <w:shd w:val="clear" w:color="auto" w:fill="FFFFFF"/>
        </w:rPr>
        <w:t>单播客户端或</w:t>
      </w:r>
      <w:r w:rsidRPr="004E3719">
        <w:rPr>
          <w:shd w:val="clear" w:color="auto" w:fill="FFFFFF"/>
        </w:rPr>
        <w:t>CAP</w:t>
      </w:r>
      <w:r w:rsidRPr="004E3719">
        <w:rPr>
          <w:shd w:val="clear" w:color="auto" w:fill="FFFFFF"/>
        </w:rPr>
        <w:t>指挥官对套装成员设备进行音频控制</w:t>
      </w:r>
      <w:r w:rsidRPr="004E3719">
        <w:rPr>
          <w:shd w:val="clear" w:color="auto" w:fill="FFFFFF"/>
        </w:rPr>
        <w:t>(</w:t>
      </w:r>
      <w:r w:rsidRPr="004E3719">
        <w:rPr>
          <w:shd w:val="clear" w:color="auto" w:fill="FFFFFF"/>
        </w:rPr>
        <w:t>例如调节音量、静音、音频流配置和更新等</w:t>
      </w:r>
      <w:r w:rsidRPr="004E3719">
        <w:rPr>
          <w:shd w:val="clear" w:color="auto" w:fill="FFFFFF"/>
        </w:rPr>
        <w:t>)</w:t>
      </w:r>
      <w:r w:rsidRPr="004E3719">
        <w:rPr>
          <w:shd w:val="clear" w:color="auto" w:fill="FFFFFF"/>
        </w:rPr>
        <w:t>时必须按照套装成员序号实现顺序控制。</w:t>
      </w:r>
    </w:p>
    <w:p w:rsidR="009D0B11" w:rsidRDefault="009D0B11" w:rsidP="00B71307">
      <w:pPr>
        <w:rPr>
          <w:rFonts w:hint="eastAsia"/>
          <w:shd w:val="clear" w:color="auto" w:fill="FFFFFF"/>
        </w:rPr>
      </w:pPr>
      <w:r w:rsidRPr="004E3719">
        <w:rPr>
          <w:shd w:val="clear" w:color="auto" w:fill="FFFFFF"/>
        </w:rPr>
        <w:t>尽管套装设备识别对单个</w:t>
      </w:r>
      <w:r w:rsidRPr="004E3719">
        <w:rPr>
          <w:shd w:val="clear" w:color="auto" w:fill="FFFFFF"/>
        </w:rPr>
        <w:t>LE Audio</w:t>
      </w:r>
      <w:r w:rsidRPr="004E3719">
        <w:rPr>
          <w:shd w:val="clear" w:color="auto" w:fill="FFFFFF"/>
        </w:rPr>
        <w:t>产品没有带来音频相关特性的提升，但为多个产品协同使用提供了统一的识别规范和流程，这对提高套装</w:t>
      </w:r>
      <w:r w:rsidRPr="004E3719">
        <w:rPr>
          <w:shd w:val="clear" w:color="auto" w:fill="FFFFFF"/>
        </w:rPr>
        <w:t>LE Audio</w:t>
      </w:r>
      <w:r w:rsidRPr="004E3719">
        <w:rPr>
          <w:shd w:val="clear" w:color="auto" w:fill="FFFFFF"/>
        </w:rPr>
        <w:t>产品的良好用户体验来讲是非常重要的。</w:t>
      </w:r>
    </w:p>
    <w:p w:rsidR="000A230C" w:rsidRPr="00595C20" w:rsidRDefault="000A230C" w:rsidP="00B71307"/>
    <w:p w:rsidR="000A230C" w:rsidRPr="00595C20" w:rsidRDefault="000A230C" w:rsidP="00B71307">
      <w:r w:rsidRPr="00595C20">
        <w:t xml:space="preserve">Purpose: </w:t>
      </w:r>
    </w:p>
    <w:p w:rsidR="000A230C" w:rsidRPr="00595C20" w:rsidRDefault="000A230C" w:rsidP="00B71307">
      <w:r w:rsidRPr="00595C20">
        <w:t xml:space="preserve">1) </w:t>
      </w:r>
      <w:proofErr w:type="gramStart"/>
      <w:r w:rsidRPr="00595C20">
        <w:t>discover</w:t>
      </w:r>
      <w:proofErr w:type="gramEnd"/>
      <w:r w:rsidRPr="00595C20">
        <w:t xml:space="preserve"> a Coordinated Set and its members</w:t>
      </w:r>
    </w:p>
    <w:p w:rsidR="000A230C" w:rsidRPr="00595C20" w:rsidRDefault="00051C85" w:rsidP="00B71307">
      <w:r w:rsidRPr="00595C20">
        <w:t xml:space="preserve">2) </w:t>
      </w:r>
      <w:r w:rsidR="000A230C" w:rsidRPr="00595C20">
        <w:t>specify how a device can be discovered as part of one or more Coordinated Sets</w:t>
      </w:r>
      <w:r w:rsidR="004F46A8">
        <w:rPr>
          <w:rFonts w:hint="eastAsia"/>
        </w:rPr>
        <w:t>(</w:t>
      </w:r>
      <w:r w:rsidR="004F46A8">
        <w:rPr>
          <w:rFonts w:hint="eastAsia"/>
        </w:rPr>
        <w:t>优先级、顺序</w:t>
      </w:r>
      <w:r w:rsidR="004F46A8">
        <w:rPr>
          <w:rFonts w:hint="eastAsia"/>
        </w:rPr>
        <w:t>)</w:t>
      </w:r>
    </w:p>
    <w:p w:rsidR="00242D47" w:rsidRPr="004E3719" w:rsidRDefault="004F46A8" w:rsidP="00B71307">
      <w:pPr>
        <w:rPr>
          <w:sz w:val="28"/>
        </w:rPr>
      </w:pPr>
      <w:r>
        <w:t>3)</w:t>
      </w:r>
      <w:r>
        <w:rPr>
          <w:rFonts w:hint="eastAsia"/>
        </w:rPr>
        <w:t xml:space="preserve"> </w:t>
      </w:r>
      <w:proofErr w:type="gramStart"/>
      <w:r w:rsidR="00242D47" w:rsidRPr="00595C20">
        <w:t>grant</w:t>
      </w:r>
      <w:proofErr w:type="gramEnd"/>
      <w:r w:rsidR="00242D47" w:rsidRPr="00595C20">
        <w:t xml:space="preserve"> exclusive access to the Coordinated Set</w:t>
      </w:r>
      <w:r w:rsidR="00634E8F" w:rsidRPr="00595C20">
        <w:t>, avoided race conditions when multiple clients want to access the Coordinated Set at the same time</w:t>
      </w:r>
    </w:p>
    <w:p w:rsidR="004F46A8" w:rsidRPr="006B0BB4" w:rsidRDefault="004F46A8" w:rsidP="00B71307">
      <w:pPr>
        <w:pStyle w:val="a6"/>
        <w:rPr>
          <w:rFonts w:hint="eastAsia"/>
          <w:kern w:val="2"/>
        </w:rPr>
      </w:pPr>
      <w:r w:rsidRPr="006B0BB4">
        <w:rPr>
          <w:rFonts w:hint="eastAsia"/>
          <w:kern w:val="2"/>
        </w:rPr>
        <w:t>应用场景</w:t>
      </w:r>
    </w:p>
    <w:p w:rsidR="003C1342" w:rsidRPr="003D49DB" w:rsidRDefault="003C1342" w:rsidP="00B71307">
      <w:pPr>
        <w:pStyle w:val="a6"/>
      </w:pPr>
      <w:r w:rsidRPr="003D49DB">
        <w:t>例如，对于一对TWS耳塞来说，通过套装设备识别主要实现以下四个功能:</w:t>
      </w:r>
    </w:p>
    <w:p w:rsidR="003C1342" w:rsidRPr="003D49DB" w:rsidRDefault="003C1342" w:rsidP="00B71307">
      <w:pPr>
        <w:pStyle w:val="a6"/>
      </w:pPr>
      <w:r w:rsidRPr="003D49DB">
        <w:t>识别套装成员，即左右耳塞</w:t>
      </w:r>
    </w:p>
    <w:p w:rsidR="003C1342" w:rsidRPr="003D49DB" w:rsidRDefault="003C1342" w:rsidP="00B71307">
      <w:pPr>
        <w:pStyle w:val="a6"/>
        <w:rPr>
          <w:rFonts w:hint="eastAsia"/>
          <w:color w:val="222222"/>
        </w:rPr>
      </w:pPr>
      <w:r w:rsidRPr="003D49DB">
        <w:rPr>
          <w:shd w:val="clear" w:color="auto" w:fill="FFFFFF"/>
        </w:rPr>
        <w:t>支持自动配对。通过使用标准LE Audio Profile协议CSIP(Coordinated Set Identification Profile)，客户端设备连接到一个TWS设备之后，会自动识别并连接另一个TWS设备。</w:t>
      </w:r>
    </w:p>
    <w:p w:rsidR="00823541" w:rsidRPr="003D49DB" w:rsidRDefault="00823541" w:rsidP="00B71307">
      <w:pPr>
        <w:pStyle w:val="a6"/>
      </w:pPr>
      <w:r w:rsidRPr="003D49DB">
        <w:t>对左右耳塞同步实施音量及静音控制</w:t>
      </w:r>
    </w:p>
    <w:p w:rsidR="00823541" w:rsidRPr="003D49DB" w:rsidRDefault="00823541" w:rsidP="00B71307">
      <w:pPr>
        <w:pStyle w:val="a6"/>
      </w:pPr>
      <w:r w:rsidRPr="003D49DB">
        <w:t>确保左右耳塞都接收到来自同一音频源的音频流</w:t>
      </w:r>
    </w:p>
    <w:p w:rsidR="0033463C" w:rsidRPr="003D49DB" w:rsidRDefault="00823541" w:rsidP="00B71307">
      <w:pPr>
        <w:pStyle w:val="a6"/>
      </w:pPr>
      <w:r w:rsidRPr="003D49DB">
        <w:t>锁定左右耳塞，防止其他设备访问它们</w:t>
      </w:r>
    </w:p>
    <w:p w:rsidR="00327C92" w:rsidRDefault="00327C92" w:rsidP="00B71307">
      <w:pPr>
        <w:rPr>
          <w:rFonts w:hint="eastAsia"/>
        </w:rPr>
      </w:pPr>
    </w:p>
    <w:p w:rsidR="00B94D41" w:rsidRPr="00C40ABA" w:rsidRDefault="0004742A" w:rsidP="00B71307">
      <w:pPr>
        <w:pStyle w:val="1"/>
        <w:rPr>
          <w:kern w:val="2"/>
        </w:rPr>
      </w:pPr>
      <w:r w:rsidRPr="00C40ABA">
        <w:rPr>
          <w:rFonts w:hint="eastAsia"/>
          <w:kern w:val="2"/>
        </w:rPr>
        <w:t xml:space="preserve">2 </w:t>
      </w:r>
      <w:r w:rsidR="00B94D41" w:rsidRPr="00C40ABA">
        <w:rPr>
          <w:kern w:val="2"/>
        </w:rPr>
        <w:t>Terminology</w:t>
      </w:r>
    </w:p>
    <w:p w:rsidR="00124B85" w:rsidRDefault="00327C92" w:rsidP="00B71307">
      <w:pPr>
        <w:rPr>
          <w:rFonts w:hint="eastAsia"/>
        </w:rPr>
      </w:pPr>
      <w:r>
        <w:rPr>
          <w:rFonts w:hint="eastAsia"/>
          <w:noProof/>
        </w:rPr>
        <w:drawing>
          <wp:anchor distT="0" distB="0" distL="114300" distR="114300" simplePos="0" relativeHeight="251658240" behindDoc="0" locked="0" layoutInCell="1" allowOverlap="1">
            <wp:simplePos x="0" y="0"/>
            <wp:positionH relativeFrom="column">
              <wp:posOffset>-114935</wp:posOffset>
            </wp:positionH>
            <wp:positionV relativeFrom="paragraph">
              <wp:posOffset>60325</wp:posOffset>
            </wp:positionV>
            <wp:extent cx="5276850" cy="1423035"/>
            <wp:effectExtent l="19050" t="0" r="0" b="0"/>
            <wp:wrapSquare wrapText="bothSides"/>
            <wp:docPr id="1" name="图片 0" descr="1706840665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6840665754.jpg"/>
                    <pic:cNvPicPr/>
                  </pic:nvPicPr>
                  <pic:blipFill>
                    <a:blip r:embed="rId7" cstate="print"/>
                    <a:stretch>
                      <a:fillRect/>
                    </a:stretch>
                  </pic:blipFill>
                  <pic:spPr>
                    <a:xfrm>
                      <a:off x="0" y="0"/>
                      <a:ext cx="5276850" cy="1423035"/>
                    </a:xfrm>
                    <a:prstGeom prst="rect">
                      <a:avLst/>
                    </a:prstGeom>
                  </pic:spPr>
                </pic:pic>
              </a:graphicData>
            </a:graphic>
          </wp:anchor>
        </w:drawing>
      </w:r>
    </w:p>
    <w:p w:rsidR="00124B85" w:rsidRPr="00595C20" w:rsidRDefault="00124B85" w:rsidP="00B71307">
      <w:r w:rsidRPr="00595C20">
        <w:t xml:space="preserve">Coordinated Set:  a group of devices that are configured to support a specific scenario, include a pair of hearing aids, a pair of </w:t>
      </w:r>
      <w:proofErr w:type="spellStart"/>
      <w:r w:rsidRPr="00595C20">
        <w:t>earbuds</w:t>
      </w:r>
      <w:proofErr w:type="spellEnd"/>
      <w:r w:rsidRPr="00595C20">
        <w:t>, or a speaker</w:t>
      </w:r>
    </w:p>
    <w:p w:rsidR="00B439A0" w:rsidRPr="004E3719" w:rsidRDefault="00B439A0" w:rsidP="00B71307"/>
    <w:p w:rsidR="008467C8" w:rsidRPr="004E3719" w:rsidRDefault="00327C92" w:rsidP="00B71307">
      <w:pPr>
        <w:rPr>
          <w:shd w:val="clear" w:color="auto" w:fill="FFFFFF"/>
        </w:rPr>
      </w:pPr>
      <w:r>
        <w:rPr>
          <w:noProof/>
        </w:rPr>
        <w:drawing>
          <wp:anchor distT="0" distB="0" distL="114300" distR="114300" simplePos="0" relativeHeight="251659264" behindDoc="0" locked="0" layoutInCell="1" allowOverlap="1">
            <wp:simplePos x="0" y="0"/>
            <wp:positionH relativeFrom="column">
              <wp:posOffset>22860</wp:posOffset>
            </wp:positionH>
            <wp:positionV relativeFrom="paragraph">
              <wp:posOffset>113665</wp:posOffset>
            </wp:positionV>
            <wp:extent cx="4639945" cy="1837055"/>
            <wp:effectExtent l="19050" t="0" r="8255" b="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39945" cy="1837055"/>
                    </a:xfrm>
                    <a:prstGeom prst="rect">
                      <a:avLst/>
                    </a:prstGeom>
                    <a:ln>
                      <a:noFill/>
                    </a:ln>
                    <a:effectLst>
                      <a:softEdge rad="112500"/>
                    </a:effectLst>
                  </pic:spPr>
                </pic:pic>
              </a:graphicData>
            </a:graphic>
          </wp:anchor>
        </w:drawing>
      </w:r>
    </w:p>
    <w:p w:rsidR="008467C8" w:rsidRPr="004E3719" w:rsidRDefault="008467C8" w:rsidP="00B71307">
      <w:pPr>
        <w:rPr>
          <w:shd w:val="clear" w:color="auto" w:fill="FFFFFF"/>
        </w:rPr>
      </w:pPr>
    </w:p>
    <w:p w:rsidR="008467C8" w:rsidRPr="004E3719" w:rsidRDefault="008467C8" w:rsidP="00B71307">
      <w:pPr>
        <w:rPr>
          <w:shd w:val="clear" w:color="auto" w:fill="FFFFFF"/>
        </w:rPr>
      </w:pPr>
    </w:p>
    <w:p w:rsidR="000B346D" w:rsidRPr="004E3719" w:rsidRDefault="000B346D" w:rsidP="00B71307">
      <w:pPr>
        <w:rPr>
          <w:shd w:val="clear" w:color="auto" w:fill="FFFFFF"/>
        </w:rPr>
      </w:pPr>
    </w:p>
    <w:p w:rsidR="000B346D" w:rsidRPr="004E3719" w:rsidRDefault="000B346D" w:rsidP="00B71307">
      <w:pPr>
        <w:rPr>
          <w:shd w:val="clear" w:color="auto" w:fill="FFFFFF"/>
        </w:rPr>
      </w:pPr>
    </w:p>
    <w:p w:rsidR="000B346D" w:rsidRPr="004E3719" w:rsidRDefault="000B346D" w:rsidP="00B71307">
      <w:pPr>
        <w:rPr>
          <w:shd w:val="clear" w:color="auto" w:fill="FFFFFF"/>
        </w:rPr>
      </w:pPr>
    </w:p>
    <w:p w:rsidR="000B346D" w:rsidRPr="004E3719" w:rsidRDefault="000B346D" w:rsidP="00B71307">
      <w:pPr>
        <w:rPr>
          <w:shd w:val="clear" w:color="auto" w:fill="FFFFFF"/>
        </w:rPr>
      </w:pPr>
    </w:p>
    <w:p w:rsidR="000B346D" w:rsidRPr="004E3719" w:rsidRDefault="000B346D" w:rsidP="00B71307">
      <w:pPr>
        <w:rPr>
          <w:shd w:val="clear" w:color="auto" w:fill="FFFFFF"/>
        </w:rPr>
      </w:pPr>
    </w:p>
    <w:p w:rsidR="000B346D" w:rsidRPr="004E3719" w:rsidRDefault="000B346D" w:rsidP="00B71307">
      <w:pPr>
        <w:rPr>
          <w:shd w:val="clear" w:color="auto" w:fill="FFFFFF"/>
        </w:rPr>
      </w:pPr>
    </w:p>
    <w:p w:rsidR="006B0BB4" w:rsidRDefault="006B0BB4" w:rsidP="00B71307">
      <w:pPr>
        <w:rPr>
          <w:rFonts w:hint="eastAsia"/>
        </w:rPr>
      </w:pPr>
    </w:p>
    <w:p w:rsidR="000B346D" w:rsidRPr="004E3719" w:rsidRDefault="000B346D" w:rsidP="00B71307">
      <w:proofErr w:type="gramStart"/>
      <w:r w:rsidRPr="000B346D">
        <w:t>the</w:t>
      </w:r>
      <w:proofErr w:type="gramEnd"/>
      <w:r w:rsidRPr="000B346D">
        <w:t xml:space="preserve"> Set Member role shares </w:t>
      </w:r>
      <w:r w:rsidRPr="000B346D">
        <w:rPr>
          <w:b/>
        </w:rPr>
        <w:t>common set identification information</w:t>
      </w:r>
      <w:r w:rsidRPr="000B346D">
        <w:t xml:space="preserve"> and takes part in coordinated </w:t>
      </w:r>
      <w:r w:rsidRPr="004E3719">
        <w:t>use cases, as defined by another profile or a higher-layer specification.</w:t>
      </w:r>
    </w:p>
    <w:p w:rsidR="000B346D" w:rsidRPr="000B346D" w:rsidRDefault="000B346D" w:rsidP="00B71307">
      <w:pPr>
        <w:rPr>
          <w:sz w:val="28"/>
          <w:szCs w:val="24"/>
        </w:rPr>
      </w:pPr>
      <w:r w:rsidRPr="000B346D">
        <w:rPr>
          <w:color w:val="3E434A"/>
          <w:sz w:val="28"/>
          <w:szCs w:val="24"/>
        </w:rPr>
        <w:t xml:space="preserve">• </w:t>
      </w:r>
      <w:r w:rsidRPr="000B346D">
        <w:t xml:space="preserve">The Set Coordinator role shall be a GATT client. </w:t>
      </w:r>
    </w:p>
    <w:p w:rsidR="000B346D" w:rsidRPr="004E3719" w:rsidRDefault="000B346D" w:rsidP="00B71307">
      <w:r w:rsidRPr="004E3719">
        <w:rPr>
          <w:color w:val="3E434A"/>
          <w:sz w:val="28"/>
          <w:szCs w:val="24"/>
        </w:rPr>
        <w:t xml:space="preserve">• </w:t>
      </w:r>
      <w:r w:rsidRPr="004E3719">
        <w:t>The Set Member role shall be a GATT server.</w:t>
      </w:r>
    </w:p>
    <w:p w:rsidR="00E06B4D" w:rsidRPr="004E3719" w:rsidRDefault="00E06B4D" w:rsidP="00B71307">
      <w:pPr>
        <w:pStyle w:val="1"/>
      </w:pPr>
      <w:r w:rsidRPr="004E3719">
        <w:rPr>
          <w:kern w:val="2"/>
        </w:rPr>
        <w:t xml:space="preserve">3 </w:t>
      </w:r>
      <w:r w:rsidR="00BC3540" w:rsidRPr="004E3719">
        <w:t xml:space="preserve">Set Member role </w:t>
      </w:r>
      <w:r w:rsidRPr="004E3719">
        <w:t>requirement</w:t>
      </w:r>
    </w:p>
    <w:p w:rsidR="00A10420" w:rsidRDefault="00A10420" w:rsidP="00B71307">
      <w:pPr>
        <w:rPr>
          <w:rFonts w:hint="eastAsia"/>
        </w:rPr>
      </w:pPr>
      <w:r w:rsidRPr="00A10420">
        <w:t xml:space="preserve">A Set Member shall instantiate one CSIS </w:t>
      </w:r>
      <w:r w:rsidRPr="00A10420">
        <w:rPr>
          <w:color w:val="0082FC"/>
        </w:rPr>
        <w:t xml:space="preserve">[1] </w:t>
      </w:r>
      <w:r w:rsidRPr="00A10420">
        <w:t xml:space="preserve">for each Coordinated </w:t>
      </w:r>
      <w:proofErr w:type="gramStart"/>
      <w:r w:rsidRPr="00A10420">
        <w:t>Set</w:t>
      </w:r>
      <w:proofErr w:type="gramEnd"/>
      <w:r w:rsidRPr="00A10420">
        <w:t xml:space="preserve"> that the Set Member is a member of</w:t>
      </w:r>
      <w:r>
        <w:rPr>
          <w:rFonts w:hint="eastAsia"/>
        </w:rPr>
        <w:t>.</w:t>
      </w:r>
    </w:p>
    <w:p w:rsidR="000F5D7D" w:rsidRDefault="000F5D7D" w:rsidP="00B71307">
      <w:pPr>
        <w:rPr>
          <w:rFonts w:hint="eastAsia"/>
        </w:rPr>
      </w:pPr>
      <w:r w:rsidRPr="004E3719">
        <w:t>A service shall not include more than one CSIS instance</w:t>
      </w:r>
    </w:p>
    <w:p w:rsidR="000F5D7D" w:rsidRPr="000F5D7D" w:rsidRDefault="000F5D7D" w:rsidP="00B71307">
      <w:pPr>
        <w:rPr>
          <w:rFonts w:hint="eastAsia"/>
        </w:rPr>
      </w:pPr>
    </w:p>
    <w:p w:rsidR="002F400D" w:rsidRPr="002F400D" w:rsidRDefault="002F400D" w:rsidP="00B71307">
      <w:pPr>
        <w:rPr>
          <w:rFonts w:ascii="宋体" w:hAnsi="宋体"/>
          <w:szCs w:val="24"/>
        </w:rPr>
      </w:pPr>
      <w:r w:rsidRPr="002F400D">
        <w:t xml:space="preserve">If a Set Member contains more than one instance of CSIS, then the Set Member shall include each </w:t>
      </w:r>
    </w:p>
    <w:p w:rsidR="002F400D" w:rsidRPr="002F400D" w:rsidRDefault="002F400D" w:rsidP="00B71307">
      <w:pPr>
        <w:rPr>
          <w:rFonts w:ascii="宋体" w:hAnsi="宋体"/>
          <w:b/>
          <w:szCs w:val="24"/>
        </w:rPr>
      </w:pPr>
      <w:proofErr w:type="gramStart"/>
      <w:r w:rsidRPr="002F400D">
        <w:lastRenderedPageBreak/>
        <w:t>instance</w:t>
      </w:r>
      <w:proofErr w:type="gramEnd"/>
      <w:r w:rsidRPr="002F400D">
        <w:t xml:space="preserve"> of CSIS from another service. The service that includes the instance of CSIS </w:t>
      </w:r>
      <w:r w:rsidRPr="002F400D">
        <w:rPr>
          <w:b/>
        </w:rPr>
        <w:t xml:space="preserve">provides context </w:t>
      </w:r>
    </w:p>
    <w:p w:rsidR="00E7695A" w:rsidRDefault="002F400D" w:rsidP="00B71307">
      <w:pPr>
        <w:rPr>
          <w:rFonts w:hint="eastAsia"/>
        </w:rPr>
      </w:pPr>
      <w:proofErr w:type="gramStart"/>
      <w:r w:rsidRPr="00133C03">
        <w:t>for</w:t>
      </w:r>
      <w:proofErr w:type="gramEnd"/>
      <w:r w:rsidRPr="00133C03">
        <w:t xml:space="preserve"> the functions that the Coordinated Set</w:t>
      </w:r>
      <w:r w:rsidRPr="002F400D">
        <w:t xml:space="preserve"> coordinates.</w:t>
      </w:r>
    </w:p>
    <w:p w:rsidR="0057525E" w:rsidRPr="00E7695A" w:rsidRDefault="00E7695A" w:rsidP="00B71307">
      <w:pPr>
        <w:rPr>
          <w:rFonts w:ascii="宋体" w:hAnsi="宋体" w:cs="宋体"/>
          <w:szCs w:val="24"/>
        </w:rPr>
      </w:pPr>
      <w:proofErr w:type="gramStart"/>
      <w:r>
        <w:t>the</w:t>
      </w:r>
      <w:proofErr w:type="gramEnd"/>
      <w:r>
        <w:t xml:space="preserve"> service requirement for the Set Member role</w:t>
      </w:r>
      <w:r w:rsidR="0057525E" w:rsidRPr="004E3719">
        <w:rPr>
          <w:sz w:val="22"/>
        </w:rPr>
        <w:drawing>
          <wp:anchor distT="0" distB="0" distL="114300" distR="114300" simplePos="0" relativeHeight="251661312" behindDoc="1" locked="0" layoutInCell="1" allowOverlap="1">
            <wp:simplePos x="0" y="0"/>
            <wp:positionH relativeFrom="column">
              <wp:posOffset>43815</wp:posOffset>
            </wp:positionH>
            <wp:positionV relativeFrom="paragraph">
              <wp:posOffset>258445</wp:posOffset>
            </wp:positionV>
            <wp:extent cx="5218430" cy="871220"/>
            <wp:effectExtent l="19050" t="0" r="1270" b="0"/>
            <wp:wrapTight wrapText="bothSides">
              <wp:wrapPolygon edited="0">
                <wp:start x="-79" y="0"/>
                <wp:lineTo x="-79" y="21254"/>
                <wp:lineTo x="21605" y="21254"/>
                <wp:lineTo x="21605" y="0"/>
                <wp:lineTo x="-79" y="0"/>
              </wp:wrapPolygon>
            </wp:wrapTight>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1110"/>
                    <a:stretch>
                      <a:fillRect/>
                    </a:stretch>
                  </pic:blipFill>
                  <pic:spPr bwMode="auto">
                    <a:xfrm>
                      <a:off x="0" y="0"/>
                      <a:ext cx="5218430" cy="871220"/>
                    </a:xfrm>
                    <a:prstGeom prst="rect">
                      <a:avLst/>
                    </a:prstGeom>
                    <a:noFill/>
                    <a:ln w="9525">
                      <a:noFill/>
                      <a:miter lim="800000"/>
                      <a:headEnd/>
                      <a:tailEnd/>
                    </a:ln>
                  </pic:spPr>
                </pic:pic>
              </a:graphicData>
            </a:graphic>
          </wp:anchor>
        </w:drawing>
      </w:r>
      <w:r w:rsidR="00094C4C">
        <w:rPr>
          <w:rFonts w:hint="eastAsia"/>
        </w:rPr>
        <w:t>:</w:t>
      </w:r>
    </w:p>
    <w:p w:rsidR="00423438" w:rsidRDefault="00423438" w:rsidP="00B71307">
      <w:pPr>
        <w:rPr>
          <w:rFonts w:hint="eastAsia"/>
        </w:rPr>
      </w:pPr>
      <w:proofErr w:type="gramStart"/>
      <w:r>
        <w:t>additional</w:t>
      </w:r>
      <w:proofErr w:type="gramEnd"/>
      <w:r>
        <w:t xml:space="preserve"> requirements beyond those defined in CSIS</w:t>
      </w:r>
      <w:r w:rsidR="00E22766">
        <w:rPr>
          <w:rFonts w:hint="eastAsia"/>
        </w:rPr>
        <w:t xml:space="preserve"> were described in 3.1.1-3.1.3</w:t>
      </w:r>
    </w:p>
    <w:p w:rsidR="00616F24" w:rsidRPr="004E3719" w:rsidRDefault="00616F24" w:rsidP="00B71307">
      <w:r w:rsidRPr="00616F24">
        <w:t xml:space="preserve">3.1.1 </w:t>
      </w:r>
      <w:r w:rsidRPr="004E3719">
        <w:t>RSI AD Type</w:t>
      </w:r>
    </w:p>
    <w:p w:rsidR="00616F24" w:rsidRPr="004E3719" w:rsidRDefault="00616F24" w:rsidP="00B71307">
      <w:r w:rsidRPr="00616F24">
        <w:t>When using this profile over the LE transport,</w:t>
      </w:r>
      <w:r w:rsidR="00300AB1" w:rsidRPr="004E3719">
        <w:t xml:space="preserve"> </w:t>
      </w:r>
      <w:r w:rsidRPr="00616F24">
        <w:t xml:space="preserve">Set Members in the GAP Peripheral role shall include the </w:t>
      </w:r>
      <w:proofErr w:type="gramStart"/>
      <w:r w:rsidRPr="004E3719">
        <w:t>RSI</w:t>
      </w:r>
      <w:r w:rsidR="00A32B1F" w:rsidRPr="004E3719">
        <w:t>[</w:t>
      </w:r>
      <w:proofErr w:type="gramEnd"/>
      <w:r w:rsidR="00A32B1F" w:rsidRPr="004E3719">
        <w:t>1]</w:t>
      </w:r>
      <w:r w:rsidRPr="004E3719">
        <w:t xml:space="preserve"> AD Type</w:t>
      </w:r>
      <w:r w:rsidR="00300AB1" w:rsidRPr="004E3719">
        <w:t xml:space="preserve"> </w:t>
      </w:r>
      <w:r w:rsidRPr="004E3719">
        <w:t>in the Advertising Data or Scan Response Data.</w:t>
      </w:r>
    </w:p>
    <w:p w:rsidR="00300AB1" w:rsidRPr="004E3719" w:rsidRDefault="00300AB1" w:rsidP="00B71307">
      <w:pPr>
        <w:rPr>
          <w:sz w:val="28"/>
          <w:szCs w:val="24"/>
        </w:rPr>
      </w:pPr>
      <w:r w:rsidRPr="00300AB1">
        <w:t>If a Set Member is part of more than one Coordinated Set, t</w:t>
      </w:r>
      <w:r w:rsidRPr="00300AB1">
        <w:rPr>
          <w:b/>
        </w:rPr>
        <w:t>he Set Member may advertise more than one RSI AD Type</w:t>
      </w:r>
      <w:r w:rsidRPr="00300AB1">
        <w:t>, one for each Coordinated Set the Set Memb</w:t>
      </w:r>
      <w:r w:rsidRPr="004E3719">
        <w:t xml:space="preserve">er is part of. How a Set Member </w:t>
      </w:r>
      <w:r w:rsidRPr="00300AB1">
        <w:t xml:space="preserve">advertises </w:t>
      </w:r>
      <w:r w:rsidRPr="004E3719">
        <w:t>multiple RSI AD Types is implementation-specific.</w:t>
      </w:r>
    </w:p>
    <w:p w:rsidR="0057525E" w:rsidRPr="004E3719" w:rsidRDefault="00A32B1F" w:rsidP="00B71307">
      <w:r w:rsidRPr="004E3719">
        <w:t>[1]</w:t>
      </w:r>
      <w:r w:rsidR="00CC1D26" w:rsidRPr="004E3719">
        <w:t xml:space="preserve">CSIS: </w:t>
      </w:r>
      <w:r w:rsidR="0057525E" w:rsidRPr="004E3719">
        <w:t xml:space="preserve">To be discovered as part of a Coordinated Set, devices must </w:t>
      </w:r>
      <w:r w:rsidR="0057525E" w:rsidRPr="004E3719">
        <w:rPr>
          <w:highlight w:val="yellow"/>
        </w:rPr>
        <w:t>share a Set Identity Resolving Key (SIRK)</w:t>
      </w:r>
      <w:r w:rsidR="0057525E" w:rsidRPr="004E3719">
        <w:t xml:space="preserve">, which is used to generate and resolve a random Resolvable Set </w:t>
      </w:r>
      <w:proofErr w:type="gramStart"/>
      <w:r w:rsidR="0057525E" w:rsidRPr="004E3719">
        <w:t>Identifier(</w:t>
      </w:r>
      <w:proofErr w:type="gramEnd"/>
      <w:r w:rsidR="0057525E" w:rsidRPr="004E3719">
        <w:t>RSI) that can be advertised.</w:t>
      </w:r>
      <w:r w:rsidR="002402C5" w:rsidRPr="002402C5">
        <w:rPr>
          <w:sz w:val="20"/>
        </w:rPr>
        <w:t xml:space="preserve"> </w:t>
      </w:r>
      <w:r w:rsidR="002402C5">
        <w:rPr>
          <w:rFonts w:hint="eastAsia"/>
          <w:sz w:val="20"/>
        </w:rPr>
        <w:t>T</w:t>
      </w:r>
      <w:r w:rsidR="002402C5" w:rsidRPr="002402C5">
        <w:rPr>
          <w:szCs w:val="22"/>
        </w:rPr>
        <w:t>he discovering device uses the SIRK to resolve RSIs from other advertising devices and to determine that the advertising devices belong to the Coordinated Set identified by that SIRK when the RSI is successfully resolved.</w:t>
      </w:r>
    </w:p>
    <w:p w:rsidR="00180D85" w:rsidRPr="004E3719" w:rsidRDefault="00180D85" w:rsidP="00B71307"/>
    <w:p w:rsidR="00180D85" w:rsidRPr="00180D85" w:rsidRDefault="00180D85" w:rsidP="00B71307">
      <w:r w:rsidRPr="00180D85">
        <w:t xml:space="preserve">3.1.2 Set Identity Resolving Key characteristic </w:t>
      </w:r>
    </w:p>
    <w:p w:rsidR="00180D85" w:rsidRPr="002C2114" w:rsidRDefault="00180D85" w:rsidP="00B71307">
      <w:pPr>
        <w:rPr>
          <w:color w:val="auto"/>
          <w:sz w:val="28"/>
          <w:szCs w:val="24"/>
        </w:rPr>
      </w:pPr>
      <w:r w:rsidRPr="00180D85">
        <w:t xml:space="preserve">If a Set Member instantiates more than one instance of CSIS, the Set Member shall assign different </w:t>
      </w:r>
      <w:r w:rsidRPr="004E3719">
        <w:t>values of the Set Identity Resolving Key (SIRK) to each instance.</w:t>
      </w:r>
    </w:p>
    <w:p w:rsidR="00180D85" w:rsidRPr="004E3719" w:rsidRDefault="00180D85" w:rsidP="00B71307"/>
    <w:p w:rsidR="00180D85" w:rsidRPr="00180D85" w:rsidRDefault="00180D85" w:rsidP="00B71307">
      <w:r w:rsidRPr="00180D85">
        <w:t xml:space="preserve">3.1.3 Coordinated Set Size characteristic </w:t>
      </w:r>
    </w:p>
    <w:p w:rsidR="00180D85" w:rsidRPr="004E3719" w:rsidRDefault="00180D85" w:rsidP="00B71307">
      <w:pPr>
        <w:rPr>
          <w:sz w:val="28"/>
          <w:szCs w:val="24"/>
        </w:rPr>
      </w:pPr>
      <w:r w:rsidRPr="00180D85">
        <w:t xml:space="preserve">When supported, the Coordinated Set Size characteristic value shall be the </w:t>
      </w:r>
      <w:r w:rsidRPr="00180D85">
        <w:rPr>
          <w:b/>
        </w:rPr>
        <w:t>same</w:t>
      </w:r>
      <w:r w:rsidRPr="00180D85">
        <w:t xml:space="preserve"> across all instances of CSIS that have been assigned the </w:t>
      </w:r>
      <w:r w:rsidRPr="00180D85">
        <w:rPr>
          <w:b/>
        </w:rPr>
        <w:t>same SIRK value</w:t>
      </w:r>
      <w:r w:rsidRPr="00180D85">
        <w:t xml:space="preserve"> on Se</w:t>
      </w:r>
      <w:r w:rsidR="00F75E54" w:rsidRPr="004E3719">
        <w:t xml:space="preserve">t Members belonging to the same </w:t>
      </w:r>
      <w:r w:rsidRPr="00180D85">
        <w:t xml:space="preserve">Coordinated </w:t>
      </w:r>
      <w:r w:rsidRPr="004E3719">
        <w:t>Set.</w:t>
      </w:r>
    </w:p>
    <w:p w:rsidR="0004119B" w:rsidRPr="004E3719" w:rsidRDefault="0004119B" w:rsidP="00B71307"/>
    <w:p w:rsidR="0004119B" w:rsidRPr="004E3719" w:rsidRDefault="0004119B" w:rsidP="00B71307"/>
    <w:p w:rsidR="0004119B" w:rsidRPr="004E3719" w:rsidRDefault="0004119B" w:rsidP="00B71307"/>
    <w:p w:rsidR="0004119B" w:rsidRPr="004E3719" w:rsidRDefault="0004119B" w:rsidP="00B71307"/>
    <w:p w:rsidR="0004119B" w:rsidRPr="004E3719" w:rsidRDefault="0004119B" w:rsidP="00B71307"/>
    <w:p w:rsidR="008E010B" w:rsidRDefault="0004119B" w:rsidP="00B71307">
      <w:pPr>
        <w:pStyle w:val="1"/>
        <w:rPr>
          <w:rFonts w:hint="eastAsia"/>
        </w:rPr>
      </w:pPr>
      <w:r w:rsidRPr="004E3719">
        <w:rPr>
          <w:noProof/>
        </w:rPr>
        <w:lastRenderedPageBreak/>
        <w:drawing>
          <wp:anchor distT="0" distB="0" distL="114300" distR="114300" simplePos="0" relativeHeight="251662336" behindDoc="1" locked="0" layoutInCell="1" allowOverlap="1">
            <wp:simplePos x="0" y="0"/>
            <wp:positionH relativeFrom="column">
              <wp:posOffset>-106045</wp:posOffset>
            </wp:positionH>
            <wp:positionV relativeFrom="paragraph">
              <wp:posOffset>749935</wp:posOffset>
            </wp:positionV>
            <wp:extent cx="5277485" cy="2967355"/>
            <wp:effectExtent l="19050" t="0" r="0" b="0"/>
            <wp:wrapTight wrapText="bothSides">
              <wp:wrapPolygon edited="0">
                <wp:start x="-78" y="0"/>
                <wp:lineTo x="-78" y="21494"/>
                <wp:lineTo x="21597" y="21494"/>
                <wp:lineTo x="21597" y="0"/>
                <wp:lineTo x="-78" y="0"/>
              </wp:wrapPolygon>
            </wp:wrapTight>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7569" cy="2967487"/>
                    </a:xfrm>
                    <a:prstGeom prst="rect">
                      <a:avLst/>
                    </a:prstGeom>
                    <a:noFill/>
                    <a:ln w="9525">
                      <a:noFill/>
                      <a:miter lim="800000"/>
                      <a:headEnd/>
                      <a:tailEnd/>
                    </a:ln>
                  </pic:spPr>
                </pic:pic>
              </a:graphicData>
            </a:graphic>
          </wp:anchor>
        </w:drawing>
      </w:r>
      <w:r w:rsidR="00BC3540" w:rsidRPr="004E3719">
        <w:t>4 Set Coordinator role requirements</w:t>
      </w:r>
    </w:p>
    <w:p w:rsidR="00921DD1" w:rsidRPr="008E010B" w:rsidRDefault="00921DD1" w:rsidP="00B71307">
      <w:pPr>
        <w:rPr>
          <w:rFonts w:eastAsiaTheme="minorEastAsia"/>
          <w:kern w:val="2"/>
          <w:sz w:val="22"/>
          <w:szCs w:val="22"/>
        </w:rPr>
      </w:pPr>
      <w:r>
        <w:t>This section describes the profile role requirements for a Set Coordinator</w:t>
      </w:r>
    </w:p>
    <w:p w:rsidR="00DB0F87" w:rsidRPr="00D40344" w:rsidRDefault="008E010B" w:rsidP="00B71307">
      <w:pPr>
        <w:rPr>
          <w:sz w:val="28"/>
          <w:szCs w:val="24"/>
        </w:rPr>
      </w:pPr>
      <w:r w:rsidRPr="008E010B">
        <w:t>C.1: Mandatory if Bondable mode is supported (see Volume 3, Part C, Section 4.3.2 and Section 9.4.3 in [2])</w:t>
      </w:r>
    </w:p>
    <w:p w:rsidR="00472F72" w:rsidRPr="00D40344" w:rsidRDefault="00472F72" w:rsidP="00B71307"/>
    <w:p w:rsidR="00BC3C09" w:rsidRPr="005D0B09" w:rsidRDefault="00BC3C09" w:rsidP="00B71307">
      <w:pPr>
        <w:rPr>
          <w:sz w:val="28"/>
        </w:rPr>
      </w:pPr>
      <w:r w:rsidRPr="005D0B09">
        <w:rPr>
          <w:sz w:val="28"/>
        </w:rPr>
        <w:t>4.1 Characteristic discovery</w:t>
      </w:r>
    </w:p>
    <w:p w:rsidR="00472F72" w:rsidRPr="004E3719" w:rsidRDefault="00472F72" w:rsidP="00B71307"/>
    <w:p w:rsidR="00BC3C09" w:rsidRPr="004E3719" w:rsidRDefault="002D1BD5" w:rsidP="00B71307">
      <w:r w:rsidRPr="004E3719">
        <w:rPr>
          <w:noProof/>
        </w:rPr>
        <w:drawing>
          <wp:anchor distT="0" distB="0" distL="114300" distR="114300" simplePos="0" relativeHeight="251664384" behindDoc="0" locked="0" layoutInCell="1" allowOverlap="1">
            <wp:simplePos x="0" y="0"/>
            <wp:positionH relativeFrom="column">
              <wp:posOffset>-106045</wp:posOffset>
            </wp:positionH>
            <wp:positionV relativeFrom="paragraph">
              <wp:posOffset>561340</wp:posOffset>
            </wp:positionV>
            <wp:extent cx="5277485" cy="1595755"/>
            <wp:effectExtent l="19050" t="0" r="0" b="0"/>
            <wp:wrapSquare wrapText="bothSides"/>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77485" cy="1595755"/>
                    </a:xfrm>
                    <a:prstGeom prst="rect">
                      <a:avLst/>
                    </a:prstGeom>
                    <a:noFill/>
                    <a:ln w="9525">
                      <a:noFill/>
                      <a:miter lim="800000"/>
                      <a:headEnd/>
                      <a:tailEnd/>
                    </a:ln>
                  </pic:spPr>
                </pic:pic>
              </a:graphicData>
            </a:graphic>
          </wp:anchor>
        </w:drawing>
      </w:r>
      <w:r w:rsidR="00BC3C09" w:rsidRPr="00BC3C09">
        <w:t xml:space="preserve">Where a characteristic is discovered that can be indicated or notified, the Set Coordinator may also </w:t>
      </w:r>
      <w:r w:rsidR="00BC3C09" w:rsidRPr="004E3719">
        <w:t>discover the associated Client Characteristic Configuration descriptor.</w:t>
      </w:r>
    </w:p>
    <w:p w:rsidR="004608E0" w:rsidRPr="004E3719" w:rsidRDefault="004608E0" w:rsidP="00B71307"/>
    <w:p w:rsidR="002D1BD5" w:rsidRPr="005D0B09" w:rsidRDefault="002D1BD5" w:rsidP="00B71307">
      <w:pPr>
        <w:rPr>
          <w:sz w:val="28"/>
        </w:rPr>
      </w:pPr>
      <w:r w:rsidRPr="005D0B09">
        <w:rPr>
          <w:sz w:val="28"/>
        </w:rPr>
        <w:t>4.6 Coordinated Set Identification Service procedures</w:t>
      </w:r>
    </w:p>
    <w:p w:rsidR="007452F9" w:rsidRPr="004E3719" w:rsidRDefault="007452F9" w:rsidP="00B71307">
      <w:pPr>
        <w:rPr>
          <w:color w:val="auto"/>
          <w:sz w:val="28"/>
          <w:szCs w:val="24"/>
        </w:rPr>
      </w:pPr>
      <w:r w:rsidRPr="007452F9">
        <w:t>The Coor</w:t>
      </w:r>
      <w:r w:rsidR="00B71307">
        <w:t>dinated Set Discovery procedure</w:t>
      </w:r>
      <w:r w:rsidR="00B71307">
        <w:rPr>
          <w:rFonts w:hint="eastAsia"/>
        </w:rPr>
        <w:t xml:space="preserve">: </w:t>
      </w:r>
      <w:r w:rsidRPr="007452F9">
        <w:t xml:space="preserve">discover the identity of a Coordinated Set. The identity of a Coordinated Set is represented by the SIRK, which is exposed in </w:t>
      </w:r>
      <w:r w:rsidRPr="007452F9">
        <w:lastRenderedPageBreak/>
        <w:t xml:space="preserve">encrypted form or in plain </w:t>
      </w:r>
      <w:r w:rsidRPr="004E3719">
        <w:t>text by the value of the Set Identity Resolving Key characteristic.</w:t>
      </w:r>
    </w:p>
    <w:p w:rsidR="007452F9" w:rsidRPr="00B71307" w:rsidRDefault="007452F9" w:rsidP="00B71307">
      <w:pPr>
        <w:rPr>
          <w:color w:val="auto"/>
          <w:sz w:val="28"/>
          <w:szCs w:val="24"/>
        </w:rPr>
      </w:pPr>
      <w:r w:rsidRPr="007452F9">
        <w:t xml:space="preserve">To obtain the value of the SIRK, the Set Coordinator shall </w:t>
      </w:r>
      <w:r w:rsidRPr="007452F9">
        <w:rPr>
          <w:b/>
        </w:rPr>
        <w:t xml:space="preserve">read the Set Identity Resolving Key </w:t>
      </w:r>
      <w:r w:rsidRPr="00B71307">
        <w:rPr>
          <w:b/>
        </w:rPr>
        <w:t>characteristic</w:t>
      </w:r>
      <w:r w:rsidRPr="004E3719">
        <w:t>.</w:t>
      </w:r>
    </w:p>
    <w:p w:rsidR="0019391A" w:rsidRPr="004E3719" w:rsidRDefault="005D0B09" w:rsidP="00B71307">
      <w:r>
        <w:rPr>
          <w:rFonts w:hint="eastAsia"/>
        </w:rPr>
        <w:t>P</w:t>
      </w:r>
      <w:r w:rsidR="00B71307" w:rsidRPr="00B71307">
        <w:t>rocedure</w:t>
      </w:r>
      <w:r w:rsidR="0019391A" w:rsidRPr="004E3719">
        <w:t>:</w:t>
      </w:r>
    </w:p>
    <w:p w:rsidR="007452F9" w:rsidRPr="004E3719" w:rsidRDefault="007452F9" w:rsidP="00B71307">
      <w:r w:rsidRPr="004E3719">
        <w:t xml:space="preserve">1) </w:t>
      </w:r>
      <w:r w:rsidRPr="007452F9">
        <w:t xml:space="preserve">If the Set Member exposes a SIRK in </w:t>
      </w:r>
      <w:r w:rsidRPr="00F2559A">
        <w:rPr>
          <w:b/>
        </w:rPr>
        <w:t>encrypted form</w:t>
      </w:r>
      <w:r w:rsidRPr="007452F9">
        <w:t xml:space="preserve"> (i.e., the Type field of the Set Identity Resolving Key characteristic is equal to 0x00), then the Set Coordinator shall obtain the value of the SIRK by using the SIRK decryption function</w:t>
      </w:r>
      <w:r w:rsidRPr="004E3719">
        <w:t>.</w:t>
      </w:r>
    </w:p>
    <w:p w:rsidR="00307A95" w:rsidRPr="00D80E0C" w:rsidRDefault="00254BB4" w:rsidP="00007093">
      <w:pPr>
        <w:jc w:val="both"/>
      </w:pPr>
      <w:r w:rsidRPr="004E3719">
        <w:t xml:space="preserve">2) </w:t>
      </w:r>
      <w:r w:rsidR="00307A95" w:rsidRPr="00307A95">
        <w:t xml:space="preserve">If the Set Member exposes a SIRK in </w:t>
      </w:r>
      <w:r w:rsidR="00307A95" w:rsidRPr="00F2559A">
        <w:rPr>
          <w:b/>
        </w:rPr>
        <w:t>plain text</w:t>
      </w:r>
      <w:r w:rsidR="00307A95" w:rsidRPr="00307A95">
        <w:t xml:space="preserve"> (i.e., the Type field of the Set Identity Resolving Key characteristic is equal to 0x01), </w:t>
      </w:r>
      <w:r w:rsidR="00D80E0C" w:rsidRPr="00D80E0C">
        <w:t>the Set Coordinator shall obtain the SIRK directly from the Value field of the Set Identity Resolving Key characteristic</w:t>
      </w:r>
      <w:r w:rsidR="00307A95" w:rsidRPr="004E3719">
        <w:t>.</w:t>
      </w:r>
    </w:p>
    <w:p w:rsidR="009E0ACD" w:rsidRPr="004E3719" w:rsidRDefault="009E0ACD" w:rsidP="00B71307">
      <w:r w:rsidRPr="004E3719">
        <w:t>Result:</w:t>
      </w:r>
    </w:p>
    <w:p w:rsidR="00007093" w:rsidRPr="00007093" w:rsidRDefault="009C3868" w:rsidP="00B71307">
      <w:r w:rsidRPr="009C3868">
        <w:t xml:space="preserve">The Coordinated Set Discovery procedure is considered completed with success when the Set Coordinator has obtained the </w:t>
      </w:r>
      <w:r w:rsidRPr="00007093">
        <w:rPr>
          <w:b/>
        </w:rPr>
        <w:t>SIRK value</w:t>
      </w:r>
      <w:r w:rsidRPr="009C3868">
        <w:t xml:space="preserve"> and, if exposed by the </w:t>
      </w:r>
      <w:r w:rsidRPr="002B6581">
        <w:rPr>
          <w:b/>
        </w:rPr>
        <w:t>Set Member, the Set Member Rank and Coordinated Set Size characteristics values</w:t>
      </w:r>
      <w:r w:rsidRPr="004E3719">
        <w:t>.</w:t>
      </w:r>
    </w:p>
    <w:p w:rsidR="00007093" w:rsidRDefault="00750E6F" w:rsidP="00007093">
      <w:pPr>
        <w:jc w:val="both"/>
        <w:rPr>
          <w:rFonts w:hint="eastAsia"/>
        </w:rPr>
      </w:pPr>
      <w:r>
        <w:rPr>
          <w:rFonts w:hint="eastAsia"/>
        </w:rPr>
        <w:t xml:space="preserve">OOB: </w:t>
      </w:r>
      <w:r w:rsidRPr="00750E6F">
        <w:t>SIRK</w:t>
      </w:r>
      <w:r w:rsidR="00C12960" w:rsidRPr="00C12960">
        <w:t xml:space="preserve"> and size of the Coordinated Set m</w:t>
      </w:r>
      <w:r w:rsidR="00007093">
        <w:t>ay also be obtained by using an</w:t>
      </w:r>
    </w:p>
    <w:p w:rsidR="00B8155C" w:rsidRPr="00007093" w:rsidRDefault="00C12960" w:rsidP="00007093">
      <w:pPr>
        <w:jc w:val="both"/>
        <w:rPr>
          <w:sz w:val="28"/>
          <w:szCs w:val="24"/>
        </w:rPr>
      </w:pPr>
      <w:proofErr w:type="gramStart"/>
      <w:r w:rsidRPr="00C12960">
        <w:rPr>
          <w:b/>
          <w:color w:val="auto"/>
        </w:rPr>
        <w:t>out-of-band</w:t>
      </w:r>
      <w:proofErr w:type="gramEnd"/>
      <w:r w:rsidR="00007093">
        <w:rPr>
          <w:rFonts w:hint="eastAsia"/>
          <w:b/>
          <w:color w:val="auto"/>
        </w:rPr>
        <w:t xml:space="preserve"> </w:t>
      </w:r>
      <w:r w:rsidRPr="00C12960">
        <w:rPr>
          <w:b/>
          <w:color w:val="auto"/>
        </w:rPr>
        <w:t xml:space="preserve">(OOB) </w:t>
      </w:r>
      <w:r w:rsidRPr="004E3719">
        <w:t>procedure.</w:t>
      </w:r>
    </w:p>
    <w:p w:rsidR="00245FF5" w:rsidRPr="004E3719" w:rsidRDefault="00245FF5" w:rsidP="00B71307">
      <w:pPr>
        <w:rPr>
          <w:shd w:val="clear" w:color="auto" w:fill="FFFFFF"/>
        </w:rPr>
      </w:pPr>
      <w:r w:rsidRPr="004E3719">
        <w:rPr>
          <w:shd w:val="clear" w:color="auto" w:fill="FFFFFF"/>
        </w:rPr>
        <w:t>out of band (OOB)</w:t>
      </w:r>
      <w:r w:rsidRPr="004E3719">
        <w:rPr>
          <w:shd w:val="clear" w:color="auto" w:fill="FFFFFF"/>
        </w:rPr>
        <w:t>配对模式适用于使用</w:t>
      </w:r>
      <w:r w:rsidRPr="004E3719">
        <w:rPr>
          <w:shd w:val="clear" w:color="auto" w:fill="FFFFFF"/>
        </w:rPr>
        <w:t>out of band</w:t>
      </w:r>
      <w:r w:rsidRPr="004E3719">
        <w:rPr>
          <w:shd w:val="clear" w:color="auto" w:fill="FFFFFF"/>
        </w:rPr>
        <w:t>机制来发现设备以及交换或传输在配对过程中使用的密码信息的场景。</w:t>
      </w:r>
    </w:p>
    <w:p w:rsidR="00031633" w:rsidRPr="004E3719" w:rsidRDefault="00031633" w:rsidP="00B71307">
      <w:r w:rsidRPr="004E3719">
        <w:rPr>
          <w:noProof/>
        </w:rPr>
        <w:drawing>
          <wp:anchor distT="0" distB="0" distL="114300" distR="114300" simplePos="0" relativeHeight="251665408" behindDoc="0" locked="0" layoutInCell="1" allowOverlap="1">
            <wp:simplePos x="0" y="0"/>
            <wp:positionH relativeFrom="column">
              <wp:posOffset>23363</wp:posOffset>
            </wp:positionH>
            <wp:positionV relativeFrom="paragraph">
              <wp:posOffset>23663</wp:posOffset>
            </wp:positionV>
            <wp:extent cx="5275029" cy="1544128"/>
            <wp:effectExtent l="19050" t="0" r="1821"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275029" cy="1544128"/>
                    </a:xfrm>
                    <a:prstGeom prst="rect">
                      <a:avLst/>
                    </a:prstGeom>
                    <a:noFill/>
                    <a:ln w="9525">
                      <a:noFill/>
                      <a:miter lim="800000"/>
                      <a:headEnd/>
                      <a:tailEnd/>
                    </a:ln>
                  </pic:spPr>
                </pic:pic>
              </a:graphicData>
            </a:graphic>
          </wp:anchor>
        </w:drawing>
      </w:r>
    </w:p>
    <w:p w:rsidR="00B8155C" w:rsidRPr="005D0B09" w:rsidRDefault="00B8155C" w:rsidP="00B71307">
      <w:pPr>
        <w:rPr>
          <w:sz w:val="28"/>
        </w:rPr>
      </w:pPr>
      <w:r w:rsidRPr="005D0B09">
        <w:rPr>
          <w:sz w:val="28"/>
        </w:rPr>
        <w:t>4.6.2 Set Members Discovery procedure</w:t>
      </w:r>
    </w:p>
    <w:p w:rsidR="00B8155C" w:rsidRPr="004E3719" w:rsidRDefault="00B8155C" w:rsidP="00B71307">
      <w:r w:rsidRPr="00B8155C">
        <w:t xml:space="preserve">After obtaining the SIRK of a Coordinated Set, the Set Coordinator can discover its Set Members using </w:t>
      </w:r>
      <w:r w:rsidRPr="004E3719">
        <w:t>the Set Members Discovery procedure.</w:t>
      </w:r>
    </w:p>
    <w:p w:rsidR="0019391A" w:rsidRPr="004E3719" w:rsidRDefault="005D0B09" w:rsidP="00B71307">
      <w:r>
        <w:rPr>
          <w:rFonts w:hint="eastAsia"/>
        </w:rPr>
        <w:t>P</w:t>
      </w:r>
      <w:r w:rsidRPr="00B71307">
        <w:t>rocedure</w:t>
      </w:r>
      <w:r w:rsidR="0019391A" w:rsidRPr="004E3719">
        <w:t>:</w:t>
      </w:r>
    </w:p>
    <w:p w:rsidR="00B8155C" w:rsidRPr="004E3719" w:rsidRDefault="005C57BF" w:rsidP="00B71307">
      <w:r w:rsidRPr="004E3719">
        <w:t xml:space="preserve">1) </w:t>
      </w:r>
      <w:r w:rsidR="00F31423" w:rsidRPr="004E3719">
        <w:t>Set</w:t>
      </w:r>
      <w:r w:rsidRPr="004E3719">
        <w:t xml:space="preserve"> a timer to TCSIP</w:t>
      </w:r>
      <w:r w:rsidR="00037091" w:rsidRPr="004E3719">
        <w:t xml:space="preserve"> </w:t>
      </w:r>
      <w:r w:rsidRPr="004E3719">
        <w:t>(</w:t>
      </w:r>
      <w:proofErr w:type="spellStart"/>
      <w:r w:rsidRPr="004E3719">
        <w:t>set_member_discovery_timeout</w:t>
      </w:r>
      <w:proofErr w:type="spellEnd"/>
      <w:r w:rsidRPr="004E3719">
        <w:t>)</w:t>
      </w:r>
    </w:p>
    <w:p w:rsidR="00F23DC7" w:rsidRPr="004E3719" w:rsidRDefault="00F23DC7" w:rsidP="00B71307">
      <w:r w:rsidRPr="004E3719">
        <w:t>2</w:t>
      </w:r>
      <w:r w:rsidR="00A6735A" w:rsidRPr="004E3719">
        <w:t xml:space="preserve">) </w:t>
      </w:r>
      <w:r w:rsidR="00F31423" w:rsidRPr="004E3719">
        <w:t>Discover</w:t>
      </w:r>
      <w:r w:rsidRPr="004E3719">
        <w:t xml:space="preserve"> the members of the Coordinated Set</w:t>
      </w:r>
      <w:r w:rsidR="00CD3F81">
        <w:rPr>
          <w:rFonts w:hint="eastAsia"/>
        </w:rPr>
        <w:t>, using two method</w:t>
      </w:r>
      <w:r w:rsidR="00CD3F81">
        <w:t>：</w:t>
      </w:r>
    </w:p>
    <w:p w:rsidR="005C57BF" w:rsidRPr="004E3719" w:rsidRDefault="005C57BF" w:rsidP="00AF6DB9">
      <w:pPr>
        <w:pStyle w:val="a8"/>
        <w:numPr>
          <w:ilvl w:val="0"/>
          <w:numId w:val="4"/>
        </w:numPr>
        <w:ind w:firstLineChars="0"/>
        <w:rPr>
          <w:color w:val="auto"/>
        </w:rPr>
      </w:pPr>
      <w:r w:rsidRPr="004E3719">
        <w:t>perform the GAP Discovery procedure when using the LE transport</w:t>
      </w:r>
    </w:p>
    <w:p w:rsidR="005C57BF" w:rsidRPr="004E3719" w:rsidRDefault="005C57BF" w:rsidP="00AF6DB9">
      <w:pPr>
        <w:pStyle w:val="a8"/>
        <w:numPr>
          <w:ilvl w:val="0"/>
          <w:numId w:val="4"/>
        </w:numPr>
        <w:ind w:firstLineChars="0"/>
        <w:rPr>
          <w:color w:val="auto"/>
        </w:rPr>
      </w:pPr>
      <w:proofErr w:type="gramStart"/>
      <w:r w:rsidRPr="004E3719">
        <w:t>perform</w:t>
      </w:r>
      <w:proofErr w:type="gramEnd"/>
      <w:r w:rsidRPr="004E3719">
        <w:t xml:space="preserve"> the Device Discovery procedure when using the BR/EDR transport to receive Resolvable Set Identifier (RSI) data sent by Set Members formatted</w:t>
      </w:r>
      <w:r w:rsidR="002827F9" w:rsidRPr="002827F9">
        <w:t xml:space="preserve"> (as defined in </w:t>
      </w:r>
      <w:r w:rsidR="002827F9" w:rsidRPr="002827F9">
        <w:rPr>
          <w:rFonts w:hint="eastAsia"/>
        </w:rPr>
        <w:t>CSIS</w:t>
      </w:r>
      <w:r w:rsidR="002827F9" w:rsidRPr="002827F9">
        <w:t>).</w:t>
      </w:r>
    </w:p>
    <w:p w:rsidR="00A6735A" w:rsidRPr="004E3719" w:rsidRDefault="00A6735A" w:rsidP="00B71307">
      <w:pPr>
        <w:rPr>
          <w:color w:val="auto"/>
        </w:rPr>
      </w:pPr>
      <w:r w:rsidRPr="004E3719">
        <w:t xml:space="preserve">3) The Set Coordinator can consider a Set Member as discovered as part of the Coordinated Set, if the </w:t>
      </w:r>
      <w:r w:rsidRPr="00A6735A">
        <w:t>value of the SIRK it exposes is equal to the SIRK of that Coordinated Set obtained during the</w:t>
      </w:r>
      <w:r w:rsidRPr="004E3719">
        <w:t xml:space="preserve"> </w:t>
      </w:r>
      <w:r w:rsidRPr="00A6735A">
        <w:t>Coordinated Set Discovery procedure.</w:t>
      </w:r>
    </w:p>
    <w:p w:rsidR="00A6735A" w:rsidRPr="004E3719" w:rsidRDefault="00A6735A" w:rsidP="00B71307">
      <w:r w:rsidRPr="00A6735A">
        <w:lastRenderedPageBreak/>
        <w:t xml:space="preserve">If the value is different, the Set Coordinator shall not consider the </w:t>
      </w:r>
      <w:r w:rsidRPr="004E3719">
        <w:t>Set Member as part of the Coordinator Set and should discard the pairing.</w:t>
      </w:r>
    </w:p>
    <w:p w:rsidR="00C63691" w:rsidRPr="004E3719" w:rsidRDefault="00C63691" w:rsidP="00B71307">
      <w:r w:rsidRPr="004E3719">
        <w:t>4)</w:t>
      </w:r>
      <w:r w:rsidR="00215479" w:rsidRPr="004E3719">
        <w:t xml:space="preserve"> </w:t>
      </w:r>
      <w:r w:rsidR="00A270D4" w:rsidRPr="004E3719">
        <w:t>A</w:t>
      </w:r>
      <w:r w:rsidR="00215479" w:rsidRPr="004E3719">
        <w:t xml:space="preserve"> Set Member has been discovered, and the timer is set, the Set Coordinator shall reset T</w:t>
      </w:r>
      <w:r w:rsidR="00215479" w:rsidRPr="004E3719">
        <w:rPr>
          <w:sz w:val="13"/>
          <w:szCs w:val="13"/>
        </w:rPr>
        <w:t>CSIP</w:t>
      </w:r>
      <w:r w:rsidR="008A1588" w:rsidRPr="004E3719">
        <w:rPr>
          <w:sz w:val="13"/>
          <w:szCs w:val="13"/>
        </w:rPr>
        <w:t xml:space="preserve"> </w:t>
      </w:r>
      <w:r w:rsidR="00215479" w:rsidRPr="004E3719">
        <w:t>(</w:t>
      </w:r>
      <w:proofErr w:type="spellStart"/>
      <w:r w:rsidR="00215479" w:rsidRPr="004E3719">
        <w:t>set_member_discovery_timeout</w:t>
      </w:r>
      <w:proofErr w:type="spellEnd"/>
      <w:r w:rsidR="00215479" w:rsidRPr="004E3719">
        <w:t>).</w:t>
      </w:r>
    </w:p>
    <w:p w:rsidR="00E92201" w:rsidRPr="004E3719" w:rsidRDefault="00E92201" w:rsidP="00B71307">
      <w:r w:rsidRPr="00E92201">
        <w:t>The value of the timer T</w:t>
      </w:r>
      <w:r w:rsidRPr="00E92201">
        <w:rPr>
          <w:sz w:val="13"/>
          <w:szCs w:val="13"/>
        </w:rPr>
        <w:t>CSIP</w:t>
      </w:r>
      <w:r w:rsidRPr="00E92201">
        <w:t xml:space="preserve"> may be defined by a higher-layer </w:t>
      </w:r>
      <w:r w:rsidRPr="004E3719">
        <w:t>specification</w:t>
      </w:r>
      <w:r w:rsidR="00463077" w:rsidRPr="004E3719">
        <w:t>, and</w:t>
      </w:r>
      <w:r w:rsidRPr="004E3719">
        <w:t xml:space="preserve"> should be 10 seconds.</w:t>
      </w:r>
    </w:p>
    <w:p w:rsidR="00592871" w:rsidRPr="004E3719" w:rsidRDefault="00592871" w:rsidP="00B71307"/>
    <w:p w:rsidR="00592871" w:rsidRPr="00151B0D" w:rsidRDefault="00592871" w:rsidP="00B71307">
      <w:pPr>
        <w:rPr>
          <w:sz w:val="28"/>
        </w:rPr>
      </w:pPr>
      <w:r w:rsidRPr="00151B0D">
        <w:rPr>
          <w:sz w:val="28"/>
        </w:rPr>
        <w:t>4.6.3 Lock Request procedure</w:t>
      </w:r>
    </w:p>
    <w:p w:rsidR="00592871" w:rsidRPr="00151B0D" w:rsidRDefault="00592871" w:rsidP="000323EC">
      <w:pPr>
        <w:jc w:val="both"/>
        <w:rPr>
          <w:szCs w:val="24"/>
        </w:rPr>
      </w:pPr>
      <w:r w:rsidRPr="00592871">
        <w:t xml:space="preserve">The Set Coordinator may use the Lock Request procedure to acquire exclusive access to specific </w:t>
      </w:r>
      <w:r w:rsidRPr="004E3719">
        <w:t>resources of the Set Members</w:t>
      </w:r>
      <w:r w:rsidR="005014D5" w:rsidRPr="004E3719">
        <w:t xml:space="preserve"> to </w:t>
      </w:r>
      <w:r w:rsidR="005014D5" w:rsidRPr="000323EC">
        <w:rPr>
          <w:b/>
        </w:rPr>
        <w:t>avoid undesired race conditions</w:t>
      </w:r>
      <w:r w:rsidR="005014D5" w:rsidRPr="004E3719">
        <w:t xml:space="preserve"> caused by multiple Set Coordinators executing a su</w:t>
      </w:r>
      <w:r w:rsidR="000323EC">
        <w:t>bsequent procedure with the Set</w:t>
      </w:r>
      <w:r w:rsidR="000323EC">
        <w:rPr>
          <w:rFonts w:hint="eastAsia"/>
        </w:rPr>
        <w:t xml:space="preserve"> </w:t>
      </w:r>
      <w:r w:rsidR="005014D5" w:rsidRPr="004E3719">
        <w:t>Members</w:t>
      </w:r>
    </w:p>
    <w:p w:rsidR="0019391A" w:rsidRPr="004E3719" w:rsidRDefault="00A70E29" w:rsidP="00B71307">
      <w:r>
        <w:rPr>
          <w:rFonts w:hint="eastAsia"/>
        </w:rPr>
        <w:t>P</w:t>
      </w:r>
      <w:r w:rsidRPr="00B71307">
        <w:t>rocedure</w:t>
      </w:r>
      <w:r w:rsidR="0019391A" w:rsidRPr="004E3719">
        <w:t>:</w:t>
      </w:r>
    </w:p>
    <w:p w:rsidR="0052654E" w:rsidRPr="004E3719" w:rsidRDefault="00530020" w:rsidP="00B71307">
      <w:pPr>
        <w:rPr>
          <w:color w:val="auto"/>
          <w:szCs w:val="24"/>
        </w:rPr>
      </w:pPr>
      <w:r w:rsidRPr="004E3719">
        <w:t xml:space="preserve">1) </w:t>
      </w:r>
      <w:r w:rsidR="0052654E" w:rsidRPr="004E3719">
        <w:t>为了提高套件协调器从</w:t>
      </w:r>
      <w:r w:rsidR="0052654E" w:rsidRPr="0052654E">
        <w:rPr>
          <w:b/>
        </w:rPr>
        <w:t>Set Member Rank</w:t>
      </w:r>
      <w:r w:rsidR="0052654E" w:rsidRPr="004E3719">
        <w:t xml:space="preserve"> </w:t>
      </w:r>
      <w:r w:rsidR="0052654E" w:rsidRPr="004E3719">
        <w:t>为</w:t>
      </w:r>
      <w:r w:rsidR="0052654E" w:rsidRPr="004E3719">
        <w:t xml:space="preserve"> 0x01</w:t>
      </w:r>
      <w:r w:rsidR="0052654E" w:rsidRPr="004E3719">
        <w:t>的</w:t>
      </w:r>
      <w:r w:rsidR="0052654E" w:rsidRPr="004E3719">
        <w:t>Set Members</w:t>
      </w:r>
      <w:r w:rsidR="0052654E" w:rsidRPr="004E3719">
        <w:t>启动锁定请求过程的概率，高层规范应该将</w:t>
      </w:r>
      <w:r w:rsidR="0052654E" w:rsidRPr="00D47095">
        <w:rPr>
          <w:b/>
        </w:rPr>
        <w:t>设置成员排名特征值</w:t>
      </w:r>
      <w:r w:rsidR="0052654E" w:rsidRPr="00D47095">
        <w:rPr>
          <w:b/>
        </w:rPr>
        <w:t>0x01</w:t>
      </w:r>
      <w:r w:rsidR="0052654E" w:rsidRPr="00D47095">
        <w:rPr>
          <w:b/>
        </w:rPr>
        <w:t>分配给大多数用例中所需的设置成员</w:t>
      </w:r>
    </w:p>
    <w:p w:rsidR="0052654E" w:rsidRPr="004E3719" w:rsidRDefault="0052654E" w:rsidP="00B71307"/>
    <w:p w:rsidR="0052654E" w:rsidRPr="0052654E" w:rsidRDefault="0052654E" w:rsidP="00B71307">
      <w:pPr>
        <w:rPr>
          <w:szCs w:val="24"/>
        </w:rPr>
      </w:pPr>
      <w:r w:rsidRPr="0052654E">
        <w:rPr>
          <w:b/>
        </w:rPr>
        <w:t>Set Member Rank</w:t>
      </w:r>
      <w:r w:rsidRPr="004E3719">
        <w:rPr>
          <w:b/>
        </w:rPr>
        <w:t>:</w:t>
      </w:r>
      <w:r w:rsidRPr="0052654E">
        <w:rPr>
          <w:b/>
        </w:rPr>
        <w:t xml:space="preserve"> </w:t>
      </w:r>
      <w:r w:rsidRPr="0052654E">
        <w:t xml:space="preserve">exposed by servers that are part of the same </w:t>
      </w:r>
    </w:p>
    <w:p w:rsidR="00040D06" w:rsidRPr="004E3719" w:rsidRDefault="0052654E" w:rsidP="00B71307">
      <w:r w:rsidRPr="004E3719">
        <w:t xml:space="preserve">Coordinated Set shall be contiguous integers starting from 0x01 to the size of the Coordinated Set. </w:t>
      </w:r>
    </w:p>
    <w:p w:rsidR="00C71346" w:rsidRPr="004E3719" w:rsidRDefault="00C71346" w:rsidP="00B71307"/>
    <w:p w:rsidR="00C71346" w:rsidRPr="004E3719" w:rsidRDefault="00530020" w:rsidP="00B71307">
      <w:pPr>
        <w:rPr>
          <w:color w:val="auto"/>
          <w:szCs w:val="24"/>
        </w:rPr>
      </w:pPr>
      <w:r w:rsidRPr="004E3719">
        <w:t xml:space="preserve">2) </w:t>
      </w:r>
      <w:r w:rsidR="00C71346" w:rsidRPr="00C71346">
        <w:t xml:space="preserve">To perform the Lock Request procedure, the Set Coordinator shall write Locked to the value of </w:t>
      </w:r>
      <w:r w:rsidR="00DB5094" w:rsidRPr="004E3719">
        <w:t>the</w:t>
      </w:r>
      <w:r w:rsidR="00DB5094" w:rsidRPr="008F65F2">
        <w:rPr>
          <w:b/>
        </w:rPr>
        <w:t xml:space="preserve"> Set </w:t>
      </w:r>
      <w:r w:rsidR="00C71346" w:rsidRPr="008F65F2">
        <w:rPr>
          <w:b/>
        </w:rPr>
        <w:t>Member Lock</w:t>
      </w:r>
      <w:r w:rsidR="00C71346" w:rsidRPr="004E3719">
        <w:t xml:space="preserve"> characteristic on the Set Members that are required by the higher-layer specification.</w:t>
      </w:r>
    </w:p>
    <w:p w:rsidR="00DB5094" w:rsidRPr="004E3719" w:rsidRDefault="00DB5094" w:rsidP="00B71307">
      <w:r w:rsidRPr="004E3719">
        <w:rPr>
          <w:noProof/>
        </w:rPr>
        <w:drawing>
          <wp:anchor distT="0" distB="0" distL="114300" distR="114300" simplePos="0" relativeHeight="251667456" behindDoc="0" locked="0" layoutInCell="1" allowOverlap="1">
            <wp:simplePos x="0" y="0"/>
            <wp:positionH relativeFrom="column">
              <wp:posOffset>-123825</wp:posOffset>
            </wp:positionH>
            <wp:positionV relativeFrom="paragraph">
              <wp:posOffset>151765</wp:posOffset>
            </wp:positionV>
            <wp:extent cx="5277485" cy="1138555"/>
            <wp:effectExtent l="19050" t="0" r="0" b="0"/>
            <wp:wrapSquare wrapText="bothSides"/>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277485" cy="1138555"/>
                    </a:xfrm>
                    <a:prstGeom prst="rect">
                      <a:avLst/>
                    </a:prstGeom>
                    <a:noFill/>
                    <a:ln w="9525">
                      <a:noFill/>
                      <a:miter lim="800000"/>
                      <a:headEnd/>
                      <a:tailEnd/>
                    </a:ln>
                  </pic:spPr>
                </pic:pic>
              </a:graphicData>
            </a:graphic>
          </wp:anchor>
        </w:drawing>
      </w:r>
    </w:p>
    <w:p w:rsidR="00530020" w:rsidRPr="004E3719" w:rsidRDefault="00534C25" w:rsidP="00B71307">
      <w:r w:rsidRPr="004E3719">
        <w:t>Resul</w:t>
      </w:r>
      <w:r w:rsidR="00530020" w:rsidRPr="004E3719">
        <w:t>t:</w:t>
      </w:r>
    </w:p>
    <w:p w:rsidR="00234DD7" w:rsidRPr="004E3719" w:rsidRDefault="00AC3F27" w:rsidP="00B71307">
      <w:r w:rsidRPr="004E3719">
        <w:t xml:space="preserve">1) </w:t>
      </w:r>
      <w:r w:rsidR="00234DD7" w:rsidRPr="00234DD7">
        <w:t xml:space="preserve">If all involved Set Members reply with a </w:t>
      </w:r>
      <w:r w:rsidR="00234DD7" w:rsidRPr="008F65F2">
        <w:rPr>
          <w:b/>
        </w:rPr>
        <w:t>Write Response</w:t>
      </w:r>
      <w:r w:rsidR="00234DD7" w:rsidRPr="00234DD7">
        <w:t xml:space="preserve">, then the Lock Request procedure is considered </w:t>
      </w:r>
      <w:r w:rsidR="00234DD7" w:rsidRPr="004E3719">
        <w:t>successfully completed, and the Set Coordinator is said to have obtained the lock of the Coordinated Set.</w:t>
      </w:r>
    </w:p>
    <w:p w:rsidR="009E3E46" w:rsidRPr="004E3719" w:rsidRDefault="00AC3F27" w:rsidP="00B71307">
      <w:r w:rsidRPr="004E3719">
        <w:t xml:space="preserve">2) </w:t>
      </w:r>
      <w:r w:rsidR="00530020" w:rsidRPr="00530020">
        <w:t>If one Set Member replies with the Attribute Protocol Application error code Lock Denied (</w:t>
      </w:r>
      <w:r w:rsidR="003F25D7" w:rsidRPr="002827F9">
        <w:t xml:space="preserve">(as defined in </w:t>
      </w:r>
      <w:r w:rsidR="003F25D7" w:rsidRPr="002827F9">
        <w:rPr>
          <w:rFonts w:hint="eastAsia"/>
        </w:rPr>
        <w:t>CSIS</w:t>
      </w:r>
      <w:r w:rsidR="00530020" w:rsidRPr="00530020">
        <w:t xml:space="preserve">), the Set Coordinator shall not write to the value of the Set Member Lock characteristic of the remaining Set Members and shall perform the Lock Release procedure with all Set Members that have already granted </w:t>
      </w:r>
      <w:r w:rsidR="00530020" w:rsidRPr="004E3719">
        <w:t>the lock.</w:t>
      </w:r>
    </w:p>
    <w:p w:rsidR="0098793D" w:rsidRPr="004E3719" w:rsidRDefault="0098793D" w:rsidP="00B71307">
      <w:r w:rsidRPr="004E3719">
        <w:rPr>
          <w:noProof/>
        </w:rPr>
        <w:lastRenderedPageBreak/>
        <w:drawing>
          <wp:anchor distT="0" distB="0" distL="114300" distR="114300" simplePos="0" relativeHeight="251668480" behindDoc="0" locked="0" layoutInCell="1" allowOverlap="1">
            <wp:simplePos x="0" y="0"/>
            <wp:positionH relativeFrom="column">
              <wp:posOffset>-184150</wp:posOffset>
            </wp:positionH>
            <wp:positionV relativeFrom="paragraph">
              <wp:posOffset>2540</wp:posOffset>
            </wp:positionV>
            <wp:extent cx="5277485" cy="1026160"/>
            <wp:effectExtent l="1905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277485" cy="1026160"/>
                    </a:xfrm>
                    <a:prstGeom prst="rect">
                      <a:avLst/>
                    </a:prstGeom>
                    <a:noFill/>
                    <a:ln w="9525">
                      <a:noFill/>
                      <a:miter lim="800000"/>
                      <a:headEnd/>
                      <a:tailEnd/>
                    </a:ln>
                  </pic:spPr>
                </pic:pic>
              </a:graphicData>
            </a:graphic>
          </wp:anchor>
        </w:drawing>
      </w:r>
    </w:p>
    <w:p w:rsidR="00851F03" w:rsidRPr="004E3719" w:rsidRDefault="00851F03" w:rsidP="00B71307">
      <w:r w:rsidRPr="00851F03">
        <w:t xml:space="preserve">The Set Coordinator may register for notifications on the Set Member Lock characteristic of the Set </w:t>
      </w:r>
      <w:r w:rsidRPr="004E3719">
        <w:t>Member that replied with the error code Lock Denied or Lock Already Granted.</w:t>
      </w:r>
    </w:p>
    <w:p w:rsidR="00DB5094" w:rsidRPr="004E3719" w:rsidRDefault="00DB5094" w:rsidP="00B71307"/>
    <w:p w:rsidR="00851F03" w:rsidRPr="000E11FE" w:rsidRDefault="00DB5094" w:rsidP="00B71307">
      <w:pPr>
        <w:rPr>
          <w:szCs w:val="24"/>
        </w:rPr>
      </w:pPr>
      <w:r w:rsidRPr="00DB5094">
        <w:t xml:space="preserve">As stated in </w:t>
      </w:r>
      <w:r w:rsidRPr="00DB5094">
        <w:rPr>
          <w:color w:val="0082FC"/>
        </w:rPr>
        <w:t>Table 4.1</w:t>
      </w:r>
      <w:r w:rsidRPr="00DB5094">
        <w:t xml:space="preserve">, the Lock Request procedure cannot be executed by a Set Coordinator that does not support Bondable mode, or when a Set Coordinator and Set Member are not bonded. </w:t>
      </w:r>
      <w:r w:rsidRPr="00DB5094">
        <w:rPr>
          <w:b/>
        </w:rPr>
        <w:t xml:space="preserve">If the Lock </w:t>
      </w:r>
      <w:r w:rsidRPr="004E3719">
        <w:t xml:space="preserve">Request procedure cannot be executed, the Ordered Access procedure (see Section </w:t>
      </w:r>
      <w:r w:rsidRPr="004E3719">
        <w:rPr>
          <w:color w:val="0082FC"/>
        </w:rPr>
        <w:t>4.6.5</w:t>
      </w:r>
      <w:r w:rsidRPr="004E3719">
        <w:t>) can be used.</w:t>
      </w:r>
    </w:p>
    <w:p w:rsidR="00851F03" w:rsidRPr="004E3719" w:rsidRDefault="00851F03" w:rsidP="00B71307"/>
    <w:p w:rsidR="000E11FE" w:rsidRDefault="000E11FE" w:rsidP="00B71307">
      <w:pPr>
        <w:rPr>
          <w:rFonts w:hint="eastAsia"/>
        </w:rPr>
      </w:pPr>
      <w:r>
        <w:rPr>
          <w:rFonts w:hint="eastAsia"/>
          <w:noProof/>
        </w:rPr>
        <w:drawing>
          <wp:anchor distT="0" distB="0" distL="114300" distR="114300" simplePos="0" relativeHeight="251673600" behindDoc="1" locked="0" layoutInCell="1" allowOverlap="1">
            <wp:simplePos x="0" y="0"/>
            <wp:positionH relativeFrom="column">
              <wp:posOffset>-54610</wp:posOffset>
            </wp:positionH>
            <wp:positionV relativeFrom="paragraph">
              <wp:posOffset>181610</wp:posOffset>
            </wp:positionV>
            <wp:extent cx="5277485" cy="2967355"/>
            <wp:effectExtent l="19050" t="0" r="0" b="0"/>
            <wp:wrapTight wrapText="bothSides">
              <wp:wrapPolygon edited="0">
                <wp:start x="-78" y="0"/>
                <wp:lineTo x="-78" y="21494"/>
                <wp:lineTo x="21597" y="21494"/>
                <wp:lineTo x="21597" y="0"/>
                <wp:lineTo x="-78" y="0"/>
              </wp:wrapPolygon>
            </wp:wrapTight>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7485" cy="2967355"/>
                    </a:xfrm>
                    <a:prstGeom prst="rect">
                      <a:avLst/>
                    </a:prstGeom>
                    <a:noFill/>
                    <a:ln w="9525">
                      <a:noFill/>
                      <a:miter lim="800000"/>
                      <a:headEnd/>
                      <a:tailEnd/>
                    </a:ln>
                  </pic:spPr>
                </pic:pic>
              </a:graphicData>
            </a:graphic>
          </wp:anchor>
        </w:drawing>
      </w:r>
    </w:p>
    <w:p w:rsidR="000E11FE" w:rsidRPr="000E11FE" w:rsidRDefault="000E11FE" w:rsidP="000E11FE">
      <w:pPr>
        <w:rPr>
          <w:rFonts w:ascii="宋体" w:hAnsi="宋体" w:cs="宋体"/>
          <w:color w:val="auto"/>
          <w:szCs w:val="24"/>
        </w:rPr>
      </w:pPr>
      <w:r w:rsidRPr="000E11FE">
        <w:rPr>
          <w:rFonts w:ascii="ArialMT" w:hAnsi="ArialMT" w:cs="宋体"/>
          <w:sz w:val="18"/>
          <w:szCs w:val="18"/>
        </w:rPr>
        <w:t xml:space="preserve">C.1: Mandatory if Bondable mode is supported (see Volume 3, Part C, Section 4.3.2 and Section 9.4.3 in </w:t>
      </w:r>
      <w:r w:rsidRPr="000E11FE">
        <w:rPr>
          <w:rFonts w:ascii="ArialMT" w:hAnsi="ArialMT" w:cs="宋体"/>
          <w:color w:val="0082FC"/>
          <w:sz w:val="18"/>
          <w:szCs w:val="18"/>
        </w:rPr>
        <w:t>[2]</w:t>
      </w:r>
      <w:r w:rsidRPr="000E11FE">
        <w:rPr>
          <w:rFonts w:ascii="ArialMT" w:hAnsi="ArialMT" w:cs="宋体"/>
          <w:sz w:val="18"/>
          <w:szCs w:val="18"/>
        </w:rPr>
        <w:t xml:space="preserve">), </w:t>
      </w:r>
    </w:p>
    <w:p w:rsidR="000E11FE" w:rsidRDefault="000E11FE" w:rsidP="000E11FE">
      <w:pPr>
        <w:rPr>
          <w:rFonts w:hint="eastAsia"/>
        </w:rPr>
      </w:pPr>
      <w:proofErr w:type="gramStart"/>
      <w:r w:rsidRPr="000E11FE">
        <w:rPr>
          <w:rFonts w:ascii="ArialMT" w:hAnsi="ArialMT" w:cs="宋体"/>
          <w:sz w:val="18"/>
          <w:szCs w:val="18"/>
        </w:rPr>
        <w:t>otherwise</w:t>
      </w:r>
      <w:proofErr w:type="gramEnd"/>
      <w:r w:rsidRPr="000E11FE">
        <w:rPr>
          <w:rFonts w:ascii="ArialMT" w:hAnsi="ArialMT" w:cs="宋体"/>
          <w:sz w:val="18"/>
          <w:szCs w:val="18"/>
        </w:rPr>
        <w:t xml:space="preserve"> Excluded.</w:t>
      </w:r>
    </w:p>
    <w:p w:rsidR="000E11FE" w:rsidRDefault="000E11FE" w:rsidP="00B71307">
      <w:pPr>
        <w:rPr>
          <w:rFonts w:hint="eastAsia"/>
        </w:rPr>
      </w:pPr>
    </w:p>
    <w:p w:rsidR="000E11FE" w:rsidRDefault="000E11FE" w:rsidP="00B71307">
      <w:pPr>
        <w:rPr>
          <w:rFonts w:hint="eastAsia"/>
        </w:rPr>
      </w:pPr>
    </w:p>
    <w:p w:rsidR="000E11FE" w:rsidRDefault="000E11FE" w:rsidP="00B71307">
      <w:pPr>
        <w:rPr>
          <w:rFonts w:hint="eastAsia"/>
        </w:rPr>
      </w:pPr>
    </w:p>
    <w:p w:rsidR="000E11FE" w:rsidRDefault="000E11FE" w:rsidP="00B71307">
      <w:pPr>
        <w:rPr>
          <w:rFonts w:hint="eastAsia"/>
        </w:rPr>
      </w:pPr>
    </w:p>
    <w:p w:rsidR="000E11FE" w:rsidRDefault="000E11FE" w:rsidP="00B71307">
      <w:pPr>
        <w:rPr>
          <w:rFonts w:hint="eastAsia"/>
        </w:rPr>
      </w:pPr>
    </w:p>
    <w:p w:rsidR="000E11FE" w:rsidRDefault="000E11FE" w:rsidP="00B71307">
      <w:pPr>
        <w:rPr>
          <w:rFonts w:hint="eastAsia"/>
        </w:rPr>
      </w:pPr>
    </w:p>
    <w:p w:rsidR="000E11FE" w:rsidRDefault="000E11FE" w:rsidP="00B71307">
      <w:pPr>
        <w:rPr>
          <w:rFonts w:hint="eastAsia"/>
        </w:rPr>
      </w:pPr>
    </w:p>
    <w:p w:rsidR="000E11FE" w:rsidRDefault="000E11FE" w:rsidP="00B71307">
      <w:pPr>
        <w:rPr>
          <w:rFonts w:hint="eastAsia"/>
        </w:rPr>
      </w:pPr>
    </w:p>
    <w:p w:rsidR="000E11FE" w:rsidRDefault="000E11FE" w:rsidP="00B71307">
      <w:pPr>
        <w:rPr>
          <w:rFonts w:hint="eastAsia"/>
        </w:rPr>
      </w:pPr>
    </w:p>
    <w:p w:rsidR="000E11FE" w:rsidRDefault="000E11FE" w:rsidP="00B71307">
      <w:pPr>
        <w:rPr>
          <w:rFonts w:hint="eastAsia"/>
        </w:rPr>
      </w:pPr>
    </w:p>
    <w:p w:rsidR="009E3E46" w:rsidRPr="00D14392" w:rsidRDefault="00371079" w:rsidP="00B71307">
      <w:pPr>
        <w:rPr>
          <w:sz w:val="28"/>
        </w:rPr>
      </w:pPr>
      <w:r w:rsidRPr="00D14392">
        <w:rPr>
          <w:sz w:val="28"/>
        </w:rPr>
        <w:lastRenderedPageBreak/>
        <w:t>4.6.4 Lock Release procedure</w:t>
      </w:r>
    </w:p>
    <w:p w:rsidR="000A3DC3" w:rsidRDefault="000A3DC3" w:rsidP="00B71307">
      <w:pPr>
        <w:rPr>
          <w:rFonts w:hint="eastAsia"/>
        </w:rPr>
      </w:pPr>
      <w:r>
        <w:rPr>
          <w:noProof/>
        </w:rPr>
        <w:drawing>
          <wp:anchor distT="0" distB="0" distL="114300" distR="114300" simplePos="0" relativeHeight="251675648" behindDoc="0" locked="0" layoutInCell="1" allowOverlap="1">
            <wp:simplePos x="0" y="0"/>
            <wp:positionH relativeFrom="column">
              <wp:posOffset>-54610</wp:posOffset>
            </wp:positionH>
            <wp:positionV relativeFrom="paragraph">
              <wp:posOffset>422910</wp:posOffset>
            </wp:positionV>
            <wp:extent cx="5277485" cy="1138555"/>
            <wp:effectExtent l="19050" t="0" r="0" b="0"/>
            <wp:wrapSquare wrapText="bothSides"/>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277485" cy="1138555"/>
                    </a:xfrm>
                    <a:prstGeom prst="rect">
                      <a:avLst/>
                    </a:prstGeom>
                    <a:noFill/>
                    <a:ln w="9525">
                      <a:noFill/>
                      <a:miter lim="800000"/>
                      <a:headEnd/>
                      <a:tailEnd/>
                    </a:ln>
                  </pic:spPr>
                </pic:pic>
              </a:graphicData>
            </a:graphic>
          </wp:anchor>
        </w:drawing>
      </w:r>
      <w:r w:rsidR="00A62ADE" w:rsidRPr="009C679D">
        <w:t>P</w:t>
      </w:r>
      <w:r w:rsidR="009C679D" w:rsidRPr="009C679D">
        <w:t>rocedure</w:t>
      </w:r>
      <w:r w:rsidR="00A62ADE">
        <w:rPr>
          <w:rFonts w:hint="eastAsia"/>
        </w:rPr>
        <w:t xml:space="preserve">: </w:t>
      </w:r>
      <w:r w:rsidR="009C679D" w:rsidRPr="009C679D">
        <w:t xml:space="preserve">the Set Coordinator shall </w:t>
      </w:r>
      <w:r w:rsidR="009C679D" w:rsidRPr="000A3DC3">
        <w:rPr>
          <w:b/>
        </w:rPr>
        <w:t>write Unlocked</w:t>
      </w:r>
      <w:r w:rsidR="009C679D" w:rsidRPr="009C679D">
        <w:t xml:space="preserve"> to the value of the </w:t>
      </w:r>
      <w:r w:rsidR="009C679D" w:rsidRPr="000A3DC3">
        <w:rPr>
          <w:b/>
        </w:rPr>
        <w:t>Set Member Lock characteristic</w:t>
      </w:r>
      <w:r w:rsidR="009C679D" w:rsidRPr="009C679D">
        <w:t xml:space="preserve"> on all Set Members of the Coordinated Set.</w:t>
      </w:r>
    </w:p>
    <w:p w:rsidR="000A3DC3" w:rsidRDefault="000A3DC3" w:rsidP="00B71307">
      <w:pPr>
        <w:rPr>
          <w:rFonts w:hint="eastAsia"/>
        </w:rPr>
      </w:pPr>
    </w:p>
    <w:p w:rsidR="009C679D" w:rsidRPr="004E3719" w:rsidRDefault="009C679D" w:rsidP="00B71307">
      <w:r w:rsidRPr="009C679D">
        <w:t xml:space="preserve">The Set Coordinator shall start from the Set Member with the highest value of the Set Member Rank characteristic and shall proceed in </w:t>
      </w:r>
      <w:r w:rsidRPr="004E3719">
        <w:t>order of decreasing rank.</w:t>
      </w:r>
    </w:p>
    <w:p w:rsidR="00ED02E2" w:rsidRPr="004E3719" w:rsidRDefault="000E11FE" w:rsidP="00B71307">
      <w:r>
        <w:rPr>
          <w:noProof/>
        </w:rPr>
        <w:drawing>
          <wp:anchor distT="0" distB="0" distL="114300" distR="114300" simplePos="0" relativeHeight="251671552" behindDoc="0" locked="0" layoutInCell="1" allowOverlap="1">
            <wp:simplePos x="0" y="0"/>
            <wp:positionH relativeFrom="column">
              <wp:posOffset>436880</wp:posOffset>
            </wp:positionH>
            <wp:positionV relativeFrom="paragraph">
              <wp:posOffset>173990</wp:posOffset>
            </wp:positionV>
            <wp:extent cx="4388485" cy="4986020"/>
            <wp:effectExtent l="1905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388485" cy="4986020"/>
                    </a:xfrm>
                    <a:prstGeom prst="rect">
                      <a:avLst/>
                    </a:prstGeom>
                    <a:noFill/>
                    <a:ln w="9525">
                      <a:noFill/>
                      <a:miter lim="800000"/>
                      <a:headEnd/>
                      <a:tailEnd/>
                    </a:ln>
                  </pic:spPr>
                </pic:pic>
              </a:graphicData>
            </a:graphic>
          </wp:anchor>
        </w:drawing>
      </w:r>
    </w:p>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AA171B" w:rsidRPr="004E3719" w:rsidRDefault="00AA171B" w:rsidP="00B71307"/>
    <w:p w:rsidR="000E11FE" w:rsidRDefault="000E11FE" w:rsidP="00B71307">
      <w:pPr>
        <w:rPr>
          <w:rFonts w:hint="eastAsia"/>
          <w:color w:val="0082FC"/>
        </w:rPr>
      </w:pPr>
    </w:p>
    <w:p w:rsidR="000E11FE" w:rsidRDefault="000E11FE" w:rsidP="00B71307">
      <w:pPr>
        <w:rPr>
          <w:rFonts w:hint="eastAsia"/>
          <w:color w:val="0082FC"/>
        </w:rPr>
      </w:pPr>
    </w:p>
    <w:p w:rsidR="0017029F" w:rsidRPr="00FF36B6" w:rsidRDefault="002966E6" w:rsidP="00B71307">
      <w:pPr>
        <w:rPr>
          <w:szCs w:val="24"/>
        </w:rPr>
      </w:pPr>
      <w:r w:rsidRPr="002966E6">
        <w:rPr>
          <w:color w:val="0082FC"/>
        </w:rPr>
        <w:t xml:space="preserve">Figure 4.1 </w:t>
      </w:r>
      <w:r w:rsidR="00AA171B" w:rsidRPr="004E3719">
        <w:t>显示了一个</w:t>
      </w:r>
      <w:r w:rsidR="00FF36B6">
        <w:rPr>
          <w:rFonts w:hint="eastAsia"/>
        </w:rPr>
        <w:t>套件</w:t>
      </w:r>
      <w:r w:rsidR="00FF36B6">
        <w:t>协调者</w:t>
      </w:r>
      <w:r w:rsidR="00AA171B" w:rsidRPr="004E3719">
        <w:t>SC1</w:t>
      </w:r>
      <w:r w:rsidR="00AA171B" w:rsidRPr="004E3719">
        <w:t>执行锁定请求和锁定释放过程的示例。</w:t>
      </w:r>
    </w:p>
    <w:p w:rsidR="0017029F" w:rsidRPr="004E3719" w:rsidRDefault="0017029F" w:rsidP="00B71307">
      <w:r w:rsidRPr="004E3719">
        <w:rPr>
          <w:szCs w:val="24"/>
        </w:rPr>
        <w:t>1)</w:t>
      </w:r>
      <w:r w:rsidRPr="004E3719">
        <w:t xml:space="preserve"> </w:t>
      </w:r>
      <w:r w:rsidRPr="00CF0195">
        <w:t xml:space="preserve">SC1 successfully obtains the lock from SM1 and SM2. </w:t>
      </w:r>
    </w:p>
    <w:p w:rsidR="00F7601E" w:rsidRDefault="0017029F" w:rsidP="00B71307">
      <w:pPr>
        <w:rPr>
          <w:rFonts w:hint="eastAsia"/>
        </w:rPr>
      </w:pPr>
      <w:r w:rsidRPr="004E3719">
        <w:lastRenderedPageBreak/>
        <w:t xml:space="preserve">2) </w:t>
      </w:r>
      <w:r w:rsidRPr="00CF0195">
        <w:t>When Set Coordinator SC2 attempts to acquire the lock, Set Member SM1 replies with the error code Lock Denied because SC1 already has the lock.</w:t>
      </w:r>
    </w:p>
    <w:p w:rsidR="00F7601E" w:rsidRPr="004E3719" w:rsidRDefault="0017029F" w:rsidP="00F7601E">
      <w:pPr>
        <w:rPr>
          <w:szCs w:val="24"/>
        </w:rPr>
      </w:pPr>
      <w:r w:rsidRPr="004E3719">
        <w:t xml:space="preserve">3) </w:t>
      </w:r>
      <w:r w:rsidR="00CF0195" w:rsidRPr="00CF0195">
        <w:t xml:space="preserve">SC2 then </w:t>
      </w:r>
      <w:r w:rsidR="00CF0195" w:rsidRPr="00CF0195">
        <w:rPr>
          <w:b/>
        </w:rPr>
        <w:t>enables</w:t>
      </w:r>
      <w:r w:rsidR="00CF0195" w:rsidRPr="00CF0195">
        <w:t xml:space="preserve"> notifications for the</w:t>
      </w:r>
      <w:r w:rsidR="005A2D99" w:rsidRPr="004E3719">
        <w:t xml:space="preserve"> Set Member Lock </w:t>
      </w:r>
      <w:proofErr w:type="gramStart"/>
      <w:r w:rsidR="005A2D99" w:rsidRPr="004E3719">
        <w:t>characteristic(</w:t>
      </w:r>
      <w:proofErr w:type="gramEnd"/>
      <w:r w:rsidR="00B205B8">
        <w:t>Client</w:t>
      </w:r>
      <w:r w:rsidR="00B205B8">
        <w:rPr>
          <w:rFonts w:hint="eastAsia"/>
        </w:rPr>
        <w:t xml:space="preserve"> </w:t>
      </w:r>
      <w:proofErr w:type="spellStart"/>
      <w:r w:rsidR="005A2D99" w:rsidRPr="005257E8">
        <w:t>Charactristic</w:t>
      </w:r>
      <w:proofErr w:type="spellEnd"/>
      <w:r w:rsidR="005A2D99" w:rsidRPr="005257E8">
        <w:t xml:space="preserve"> Configuration Descriptor,</w:t>
      </w:r>
      <w:r w:rsidR="005257E8">
        <w:rPr>
          <w:rFonts w:hint="eastAsia"/>
        </w:rPr>
        <w:t xml:space="preserve"> </w:t>
      </w:r>
      <w:r w:rsidR="005A2D99" w:rsidRPr="003E5A51">
        <w:t>CCCD</w:t>
      </w:r>
      <w:r w:rsidR="005A2D99" w:rsidRPr="005257E8">
        <w:t>)</w:t>
      </w:r>
      <w:r w:rsidR="00F53014" w:rsidRPr="005257E8">
        <w:t xml:space="preserve"> </w:t>
      </w:r>
      <w:r w:rsidR="00CF0195" w:rsidRPr="00CF0195">
        <w:t xml:space="preserve">on SM1. SM1 </w:t>
      </w:r>
      <w:r w:rsidR="00CF0195" w:rsidRPr="00CF0195">
        <w:rPr>
          <w:b/>
        </w:rPr>
        <w:t>notifies</w:t>
      </w:r>
      <w:r w:rsidR="00CF0195" w:rsidRPr="00CF0195">
        <w:t xml:space="preserve"> </w:t>
      </w:r>
      <w:r w:rsidR="00CF0195" w:rsidRPr="004E3719">
        <w:t>SC2 when the lock is available again.</w:t>
      </w:r>
      <w:r w:rsidR="00F7601E" w:rsidRPr="00F7601E">
        <w:rPr>
          <w:rFonts w:hAnsi="宋体"/>
          <w:szCs w:val="24"/>
        </w:rPr>
        <w:t xml:space="preserve"> </w:t>
      </w:r>
    </w:p>
    <w:p w:rsidR="00CF0195" w:rsidRPr="004E3719" w:rsidRDefault="00CF0195" w:rsidP="00B71307">
      <w:pPr>
        <w:rPr>
          <w:color w:val="auto"/>
          <w:szCs w:val="24"/>
        </w:rPr>
      </w:pPr>
    </w:p>
    <w:p w:rsidR="00544D5E" w:rsidRPr="004E3719" w:rsidRDefault="00544D5E" w:rsidP="00B71307"/>
    <w:p w:rsidR="00544D5E" w:rsidRPr="002009D1" w:rsidRDefault="00B7168A" w:rsidP="00B71307">
      <w:pPr>
        <w:rPr>
          <w:sz w:val="28"/>
        </w:rPr>
      </w:pPr>
      <w:r w:rsidRPr="002009D1">
        <w:rPr>
          <w:sz w:val="28"/>
        </w:rPr>
        <w:t>4.6.5 Ordered Access procedure</w:t>
      </w:r>
    </w:p>
    <w:p w:rsidR="006D702C" w:rsidRPr="004E3719" w:rsidRDefault="006D702C" w:rsidP="00B71307">
      <w:pPr>
        <w:rPr>
          <w:color w:val="auto"/>
          <w:szCs w:val="24"/>
        </w:rPr>
      </w:pPr>
      <w:r w:rsidRPr="006D702C">
        <w:t xml:space="preserve">If the Set Coordinator and Set Members are not bonded, the Lock Request procedure cannot be used; in this case, the Ordered Access procedure may be used to reduce the probability of undesired race </w:t>
      </w:r>
      <w:r w:rsidRPr="004E3719">
        <w:t>conditions caused by multiple Set Coordinators executing a procedure.</w:t>
      </w:r>
    </w:p>
    <w:p w:rsidR="006D702C" w:rsidRPr="004E3719" w:rsidRDefault="006D702C" w:rsidP="00B71307"/>
    <w:p w:rsidR="006D702C" w:rsidRPr="004E3719" w:rsidRDefault="006D702C" w:rsidP="00B71307">
      <w:r w:rsidRPr="006D702C">
        <w:t>The Set Coordinator shall read the value of the Set Member Lock characteristic, starting from the Set Member with</w:t>
      </w:r>
      <w:r w:rsidRPr="006D702C">
        <w:rPr>
          <w:b/>
        </w:rPr>
        <w:t xml:space="preserve"> the lowest value </w:t>
      </w:r>
      <w:r w:rsidRPr="006D702C">
        <w:t xml:space="preserve">of the Set Member Rank characteristic, and shall proceed in </w:t>
      </w:r>
      <w:r w:rsidRPr="004E3719">
        <w:t>order of increasing rank</w:t>
      </w:r>
      <w:r w:rsidR="00900E26" w:rsidRPr="004E3719">
        <w:t>.</w:t>
      </w:r>
    </w:p>
    <w:p w:rsidR="00A270D4" w:rsidRPr="004E3719" w:rsidRDefault="00A270D4" w:rsidP="00B71307"/>
    <w:p w:rsidR="00A270D4" w:rsidRPr="004E3719" w:rsidRDefault="00A270D4" w:rsidP="00B71307">
      <w:r w:rsidRPr="004E3719">
        <w:t>TS</w:t>
      </w:r>
    </w:p>
    <w:p w:rsidR="00E34D13" w:rsidRPr="004E3719" w:rsidRDefault="00E34D13" w:rsidP="00B71307"/>
    <w:p w:rsidR="00E34D13" w:rsidRPr="004E3719" w:rsidRDefault="00E34D13" w:rsidP="00B71307">
      <w:r w:rsidRPr="004E3719">
        <w:t>1. Coordinated Set Discovery</w:t>
      </w:r>
    </w:p>
    <w:p w:rsidR="00E34D13" w:rsidRPr="004E3719" w:rsidRDefault="00E34D13" w:rsidP="00B71307">
      <w:pPr>
        <w:pStyle w:val="a8"/>
        <w:ind w:firstLine="480"/>
      </w:pPr>
      <w:r w:rsidRPr="004E3719">
        <w:t xml:space="preserve">The IUT finds the CSI instance included with the </w:t>
      </w:r>
      <w:proofErr w:type="spellStart"/>
      <w:r w:rsidRPr="004E3719">
        <w:t>TSPX_Target_Service</w:t>
      </w:r>
      <w:proofErr w:type="spellEnd"/>
      <w:r w:rsidRPr="004E3719">
        <w:t xml:space="preserve"> </w:t>
      </w:r>
    </w:p>
    <w:p w:rsidR="00E34D13" w:rsidRPr="004E3719" w:rsidRDefault="00E34D13" w:rsidP="00B71307">
      <w:pPr>
        <w:pStyle w:val="a8"/>
        <w:ind w:firstLine="480"/>
      </w:pPr>
      <w:r w:rsidRPr="004E3719">
        <w:t>Read characteristics: SIRK, Coordinated Set Size, and Set Member Rank.</w:t>
      </w:r>
    </w:p>
    <w:p w:rsidR="00D04797" w:rsidRPr="004E3719" w:rsidRDefault="00D04797" w:rsidP="00B71307">
      <w:r w:rsidRPr="004E3719">
        <w:t>2. Set Member Discovery</w:t>
      </w:r>
    </w:p>
    <w:sectPr w:rsidR="00D04797" w:rsidRPr="004E3719" w:rsidSect="001512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9EA" w:rsidRDefault="005829EA" w:rsidP="00B71307">
      <w:r>
        <w:separator/>
      </w:r>
    </w:p>
  </w:endnote>
  <w:endnote w:type="continuationSeparator" w:id="0">
    <w:p w:rsidR="005829EA" w:rsidRDefault="005829EA" w:rsidP="00B7130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M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9EA" w:rsidRDefault="005829EA" w:rsidP="00B71307">
      <w:r>
        <w:separator/>
      </w:r>
    </w:p>
  </w:footnote>
  <w:footnote w:type="continuationSeparator" w:id="0">
    <w:p w:rsidR="005829EA" w:rsidRDefault="005829EA" w:rsidP="00B713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B7A3A"/>
    <w:multiLevelType w:val="hybridMultilevel"/>
    <w:tmpl w:val="AD7E7016"/>
    <w:lvl w:ilvl="0" w:tplc="04090001">
      <w:start w:val="1"/>
      <w:numFmt w:val="bullet"/>
      <w:lvlText w:val=""/>
      <w:lvlJc w:val="left"/>
      <w:pPr>
        <w:ind w:left="651" w:hanging="420"/>
      </w:pPr>
      <w:rPr>
        <w:rFonts w:ascii="Wingdings" w:hAnsi="Wingdings" w:hint="default"/>
      </w:rPr>
    </w:lvl>
    <w:lvl w:ilvl="1" w:tplc="04090003" w:tentative="1">
      <w:start w:val="1"/>
      <w:numFmt w:val="bullet"/>
      <w:lvlText w:val=""/>
      <w:lvlJc w:val="left"/>
      <w:pPr>
        <w:ind w:left="1071" w:hanging="420"/>
      </w:pPr>
      <w:rPr>
        <w:rFonts w:ascii="Wingdings" w:hAnsi="Wingdings" w:hint="default"/>
      </w:rPr>
    </w:lvl>
    <w:lvl w:ilvl="2" w:tplc="04090005" w:tentative="1">
      <w:start w:val="1"/>
      <w:numFmt w:val="bullet"/>
      <w:lvlText w:val=""/>
      <w:lvlJc w:val="left"/>
      <w:pPr>
        <w:ind w:left="1491" w:hanging="420"/>
      </w:pPr>
      <w:rPr>
        <w:rFonts w:ascii="Wingdings" w:hAnsi="Wingdings" w:hint="default"/>
      </w:rPr>
    </w:lvl>
    <w:lvl w:ilvl="3" w:tplc="04090001" w:tentative="1">
      <w:start w:val="1"/>
      <w:numFmt w:val="bullet"/>
      <w:lvlText w:val=""/>
      <w:lvlJc w:val="left"/>
      <w:pPr>
        <w:ind w:left="1911" w:hanging="420"/>
      </w:pPr>
      <w:rPr>
        <w:rFonts w:ascii="Wingdings" w:hAnsi="Wingdings" w:hint="default"/>
      </w:rPr>
    </w:lvl>
    <w:lvl w:ilvl="4" w:tplc="04090003" w:tentative="1">
      <w:start w:val="1"/>
      <w:numFmt w:val="bullet"/>
      <w:lvlText w:val=""/>
      <w:lvlJc w:val="left"/>
      <w:pPr>
        <w:ind w:left="2331" w:hanging="420"/>
      </w:pPr>
      <w:rPr>
        <w:rFonts w:ascii="Wingdings" w:hAnsi="Wingdings" w:hint="default"/>
      </w:rPr>
    </w:lvl>
    <w:lvl w:ilvl="5" w:tplc="04090005" w:tentative="1">
      <w:start w:val="1"/>
      <w:numFmt w:val="bullet"/>
      <w:lvlText w:val=""/>
      <w:lvlJc w:val="left"/>
      <w:pPr>
        <w:ind w:left="2751" w:hanging="420"/>
      </w:pPr>
      <w:rPr>
        <w:rFonts w:ascii="Wingdings" w:hAnsi="Wingdings" w:hint="default"/>
      </w:rPr>
    </w:lvl>
    <w:lvl w:ilvl="6" w:tplc="04090001" w:tentative="1">
      <w:start w:val="1"/>
      <w:numFmt w:val="bullet"/>
      <w:lvlText w:val=""/>
      <w:lvlJc w:val="left"/>
      <w:pPr>
        <w:ind w:left="3171" w:hanging="420"/>
      </w:pPr>
      <w:rPr>
        <w:rFonts w:ascii="Wingdings" w:hAnsi="Wingdings" w:hint="default"/>
      </w:rPr>
    </w:lvl>
    <w:lvl w:ilvl="7" w:tplc="04090003" w:tentative="1">
      <w:start w:val="1"/>
      <w:numFmt w:val="bullet"/>
      <w:lvlText w:val=""/>
      <w:lvlJc w:val="left"/>
      <w:pPr>
        <w:ind w:left="3591" w:hanging="420"/>
      </w:pPr>
      <w:rPr>
        <w:rFonts w:ascii="Wingdings" w:hAnsi="Wingdings" w:hint="default"/>
      </w:rPr>
    </w:lvl>
    <w:lvl w:ilvl="8" w:tplc="04090005" w:tentative="1">
      <w:start w:val="1"/>
      <w:numFmt w:val="bullet"/>
      <w:lvlText w:val=""/>
      <w:lvlJc w:val="left"/>
      <w:pPr>
        <w:ind w:left="4011" w:hanging="420"/>
      </w:pPr>
      <w:rPr>
        <w:rFonts w:ascii="Wingdings" w:hAnsi="Wingdings" w:hint="default"/>
      </w:rPr>
    </w:lvl>
  </w:abstractNum>
  <w:abstractNum w:abstractNumId="1">
    <w:nsid w:val="446D3C62"/>
    <w:multiLevelType w:val="hybridMultilevel"/>
    <w:tmpl w:val="A3F0A73A"/>
    <w:lvl w:ilvl="0" w:tplc="04090001">
      <w:start w:val="1"/>
      <w:numFmt w:val="bullet"/>
      <w:lvlText w:val=""/>
      <w:lvlJc w:val="left"/>
      <w:pPr>
        <w:ind w:left="705" w:hanging="420"/>
      </w:pPr>
      <w:rPr>
        <w:rFonts w:ascii="Wingdings" w:hAnsi="Wingdings"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2">
    <w:nsid w:val="700A0486"/>
    <w:multiLevelType w:val="multilevel"/>
    <w:tmpl w:val="8E72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6E3081"/>
    <w:multiLevelType w:val="hybridMultilevel"/>
    <w:tmpl w:val="D7AEBB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61BE0"/>
    <w:rsid w:val="00007093"/>
    <w:rsid w:val="000268F9"/>
    <w:rsid w:val="00031633"/>
    <w:rsid w:val="000323EC"/>
    <w:rsid w:val="000329E1"/>
    <w:rsid w:val="00037091"/>
    <w:rsid w:val="00040D06"/>
    <w:rsid w:val="0004119B"/>
    <w:rsid w:val="0004742A"/>
    <w:rsid w:val="00051C85"/>
    <w:rsid w:val="000617F0"/>
    <w:rsid w:val="000865FF"/>
    <w:rsid w:val="00094C4C"/>
    <w:rsid w:val="000A230C"/>
    <w:rsid w:val="000A3DC3"/>
    <w:rsid w:val="000B346D"/>
    <w:rsid w:val="000C3B33"/>
    <w:rsid w:val="000E11FE"/>
    <w:rsid w:val="000F0A17"/>
    <w:rsid w:val="000F5D7D"/>
    <w:rsid w:val="001157F0"/>
    <w:rsid w:val="00124B85"/>
    <w:rsid w:val="00133C03"/>
    <w:rsid w:val="00151288"/>
    <w:rsid w:val="00151B0D"/>
    <w:rsid w:val="00160858"/>
    <w:rsid w:val="00161BE0"/>
    <w:rsid w:val="0017029F"/>
    <w:rsid w:val="00180D85"/>
    <w:rsid w:val="00185A52"/>
    <w:rsid w:val="0019391A"/>
    <w:rsid w:val="001D47B1"/>
    <w:rsid w:val="001F034F"/>
    <w:rsid w:val="002009D1"/>
    <w:rsid w:val="00215479"/>
    <w:rsid w:val="00234DD7"/>
    <w:rsid w:val="002402C5"/>
    <w:rsid w:val="00242D47"/>
    <w:rsid w:val="00245FF5"/>
    <w:rsid w:val="00254BB4"/>
    <w:rsid w:val="002827F9"/>
    <w:rsid w:val="002966E6"/>
    <w:rsid w:val="002B6581"/>
    <w:rsid w:val="002C1B7C"/>
    <w:rsid w:val="002C2114"/>
    <w:rsid w:val="002C32FC"/>
    <w:rsid w:val="002D1BD5"/>
    <w:rsid w:val="002E3A7B"/>
    <w:rsid w:val="002E3BB1"/>
    <w:rsid w:val="002F400D"/>
    <w:rsid w:val="002F6A98"/>
    <w:rsid w:val="002F78BE"/>
    <w:rsid w:val="00300AB1"/>
    <w:rsid w:val="00307A95"/>
    <w:rsid w:val="00327C92"/>
    <w:rsid w:val="00333A7D"/>
    <w:rsid w:val="0033463C"/>
    <w:rsid w:val="00364F05"/>
    <w:rsid w:val="00371079"/>
    <w:rsid w:val="00384CC0"/>
    <w:rsid w:val="00387527"/>
    <w:rsid w:val="003A0202"/>
    <w:rsid w:val="003A628D"/>
    <w:rsid w:val="003C1342"/>
    <w:rsid w:val="003D49DB"/>
    <w:rsid w:val="003D5ED8"/>
    <w:rsid w:val="003E5A51"/>
    <w:rsid w:val="003F25D7"/>
    <w:rsid w:val="00423438"/>
    <w:rsid w:val="004608E0"/>
    <w:rsid w:val="00462E7D"/>
    <w:rsid w:val="00463077"/>
    <w:rsid w:val="00472F72"/>
    <w:rsid w:val="004762B6"/>
    <w:rsid w:val="004E3719"/>
    <w:rsid w:val="004E5E80"/>
    <w:rsid w:val="004F46A8"/>
    <w:rsid w:val="005014D5"/>
    <w:rsid w:val="005257E8"/>
    <w:rsid w:val="0052654E"/>
    <w:rsid w:val="00530020"/>
    <w:rsid w:val="00534C25"/>
    <w:rsid w:val="00544D5E"/>
    <w:rsid w:val="0057525E"/>
    <w:rsid w:val="005829EA"/>
    <w:rsid w:val="0059001E"/>
    <w:rsid w:val="00592871"/>
    <w:rsid w:val="00595C20"/>
    <w:rsid w:val="005A2D99"/>
    <w:rsid w:val="005C0548"/>
    <w:rsid w:val="005C57BF"/>
    <w:rsid w:val="005D0B09"/>
    <w:rsid w:val="005F5C45"/>
    <w:rsid w:val="00616F24"/>
    <w:rsid w:val="00634E8F"/>
    <w:rsid w:val="00660915"/>
    <w:rsid w:val="006B0BB4"/>
    <w:rsid w:val="006B1A9B"/>
    <w:rsid w:val="006D702C"/>
    <w:rsid w:val="007262A3"/>
    <w:rsid w:val="007305C2"/>
    <w:rsid w:val="00741E82"/>
    <w:rsid w:val="007452F9"/>
    <w:rsid w:val="00750E6F"/>
    <w:rsid w:val="007B5DC7"/>
    <w:rsid w:val="00823541"/>
    <w:rsid w:val="008467C8"/>
    <w:rsid w:val="00851F03"/>
    <w:rsid w:val="008A1588"/>
    <w:rsid w:val="008A4884"/>
    <w:rsid w:val="008B502F"/>
    <w:rsid w:val="008E010B"/>
    <w:rsid w:val="008E33ED"/>
    <w:rsid w:val="008F65F2"/>
    <w:rsid w:val="00900E26"/>
    <w:rsid w:val="00915B5B"/>
    <w:rsid w:val="00921DD1"/>
    <w:rsid w:val="00973DBB"/>
    <w:rsid w:val="0098793D"/>
    <w:rsid w:val="009C3868"/>
    <w:rsid w:val="009C679D"/>
    <w:rsid w:val="009D0B11"/>
    <w:rsid w:val="009E0ACD"/>
    <w:rsid w:val="009E3E46"/>
    <w:rsid w:val="009E4CF3"/>
    <w:rsid w:val="00A10420"/>
    <w:rsid w:val="00A14C3D"/>
    <w:rsid w:val="00A270D4"/>
    <w:rsid w:val="00A32B1F"/>
    <w:rsid w:val="00A4620A"/>
    <w:rsid w:val="00A62ADE"/>
    <w:rsid w:val="00A6633C"/>
    <w:rsid w:val="00A6735A"/>
    <w:rsid w:val="00A70E29"/>
    <w:rsid w:val="00AA171B"/>
    <w:rsid w:val="00AC3F27"/>
    <w:rsid w:val="00AF6DB9"/>
    <w:rsid w:val="00B205B8"/>
    <w:rsid w:val="00B439A0"/>
    <w:rsid w:val="00B579FF"/>
    <w:rsid w:val="00B60B9D"/>
    <w:rsid w:val="00B71307"/>
    <w:rsid w:val="00B7168A"/>
    <w:rsid w:val="00B8155C"/>
    <w:rsid w:val="00B94D41"/>
    <w:rsid w:val="00BA038F"/>
    <w:rsid w:val="00BB2188"/>
    <w:rsid w:val="00BC3540"/>
    <w:rsid w:val="00BC3C09"/>
    <w:rsid w:val="00C12960"/>
    <w:rsid w:val="00C40ABA"/>
    <w:rsid w:val="00C6131D"/>
    <w:rsid w:val="00C63691"/>
    <w:rsid w:val="00C71346"/>
    <w:rsid w:val="00C83DD0"/>
    <w:rsid w:val="00CC1D26"/>
    <w:rsid w:val="00CD3F81"/>
    <w:rsid w:val="00CE7A98"/>
    <w:rsid w:val="00CF0195"/>
    <w:rsid w:val="00D04797"/>
    <w:rsid w:val="00D14392"/>
    <w:rsid w:val="00D17138"/>
    <w:rsid w:val="00D26121"/>
    <w:rsid w:val="00D40344"/>
    <w:rsid w:val="00D47095"/>
    <w:rsid w:val="00D54BEC"/>
    <w:rsid w:val="00D70CAA"/>
    <w:rsid w:val="00D80E0C"/>
    <w:rsid w:val="00DB0F87"/>
    <w:rsid w:val="00DB5094"/>
    <w:rsid w:val="00E06B4D"/>
    <w:rsid w:val="00E22766"/>
    <w:rsid w:val="00E34D13"/>
    <w:rsid w:val="00E7695A"/>
    <w:rsid w:val="00E92201"/>
    <w:rsid w:val="00ED02E2"/>
    <w:rsid w:val="00ED0FAB"/>
    <w:rsid w:val="00EE010A"/>
    <w:rsid w:val="00EE63C6"/>
    <w:rsid w:val="00F23DC7"/>
    <w:rsid w:val="00F2559A"/>
    <w:rsid w:val="00F31423"/>
    <w:rsid w:val="00F53014"/>
    <w:rsid w:val="00F75E54"/>
    <w:rsid w:val="00F7601E"/>
    <w:rsid w:val="00F91390"/>
    <w:rsid w:val="00F927DA"/>
    <w:rsid w:val="00F96D53"/>
    <w:rsid w:val="00FB3A62"/>
    <w:rsid w:val="00FB3A77"/>
    <w:rsid w:val="00FF36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307"/>
    <w:rPr>
      <w:rFonts w:eastAsia="宋体" w:cstheme="minorHAnsi"/>
      <w:color w:val="000000"/>
      <w:kern w:val="0"/>
      <w:sz w:val="24"/>
      <w:szCs w:val="20"/>
    </w:rPr>
  </w:style>
  <w:style w:type="paragraph" w:styleId="1">
    <w:name w:val="heading 1"/>
    <w:basedOn w:val="a"/>
    <w:next w:val="a"/>
    <w:link w:val="1Char"/>
    <w:uiPriority w:val="9"/>
    <w:qFormat/>
    <w:rsid w:val="00161B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B0B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1B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1BE0"/>
    <w:rPr>
      <w:sz w:val="18"/>
      <w:szCs w:val="18"/>
    </w:rPr>
  </w:style>
  <w:style w:type="paragraph" w:styleId="a4">
    <w:name w:val="footer"/>
    <w:basedOn w:val="a"/>
    <w:link w:val="Char0"/>
    <w:uiPriority w:val="99"/>
    <w:semiHidden/>
    <w:unhideWhenUsed/>
    <w:rsid w:val="00161BE0"/>
    <w:pPr>
      <w:tabs>
        <w:tab w:val="center" w:pos="4153"/>
        <w:tab w:val="right" w:pos="8306"/>
      </w:tabs>
      <w:snapToGrid w:val="0"/>
    </w:pPr>
    <w:rPr>
      <w:sz w:val="18"/>
      <w:szCs w:val="18"/>
    </w:rPr>
  </w:style>
  <w:style w:type="character" w:customStyle="1" w:styleId="Char0">
    <w:name w:val="页脚 Char"/>
    <w:basedOn w:val="a0"/>
    <w:link w:val="a4"/>
    <w:uiPriority w:val="99"/>
    <w:semiHidden/>
    <w:rsid w:val="00161BE0"/>
    <w:rPr>
      <w:sz w:val="18"/>
      <w:szCs w:val="18"/>
    </w:rPr>
  </w:style>
  <w:style w:type="character" w:customStyle="1" w:styleId="1Char">
    <w:name w:val="标题 1 Char"/>
    <w:basedOn w:val="a0"/>
    <w:link w:val="1"/>
    <w:uiPriority w:val="9"/>
    <w:rsid w:val="00161BE0"/>
    <w:rPr>
      <w:b/>
      <w:bCs/>
      <w:kern w:val="44"/>
      <w:sz w:val="44"/>
      <w:szCs w:val="44"/>
    </w:rPr>
  </w:style>
  <w:style w:type="paragraph" w:styleId="a5">
    <w:name w:val="Document Map"/>
    <w:basedOn w:val="a"/>
    <w:link w:val="Char1"/>
    <w:uiPriority w:val="99"/>
    <w:semiHidden/>
    <w:unhideWhenUsed/>
    <w:rsid w:val="00161BE0"/>
    <w:rPr>
      <w:rFonts w:ascii="宋体"/>
      <w:sz w:val="18"/>
      <w:szCs w:val="18"/>
    </w:rPr>
  </w:style>
  <w:style w:type="character" w:customStyle="1" w:styleId="Char1">
    <w:name w:val="文档结构图 Char"/>
    <w:basedOn w:val="a0"/>
    <w:link w:val="a5"/>
    <w:uiPriority w:val="99"/>
    <w:semiHidden/>
    <w:rsid w:val="00161BE0"/>
    <w:rPr>
      <w:rFonts w:ascii="宋体" w:eastAsia="宋体"/>
      <w:sz w:val="18"/>
      <w:szCs w:val="18"/>
    </w:rPr>
  </w:style>
  <w:style w:type="paragraph" w:styleId="a6">
    <w:name w:val="Normal (Web)"/>
    <w:basedOn w:val="a"/>
    <w:uiPriority w:val="99"/>
    <w:unhideWhenUsed/>
    <w:rsid w:val="00387527"/>
    <w:pPr>
      <w:spacing w:before="100" w:beforeAutospacing="1" w:after="100" w:afterAutospacing="1"/>
    </w:pPr>
    <w:rPr>
      <w:rFonts w:ascii="宋体" w:hAnsi="宋体" w:cs="宋体"/>
      <w:szCs w:val="24"/>
    </w:rPr>
  </w:style>
  <w:style w:type="paragraph" w:styleId="a7">
    <w:name w:val="Balloon Text"/>
    <w:basedOn w:val="a"/>
    <w:link w:val="Char2"/>
    <w:uiPriority w:val="99"/>
    <w:semiHidden/>
    <w:unhideWhenUsed/>
    <w:rsid w:val="008467C8"/>
    <w:rPr>
      <w:sz w:val="18"/>
      <w:szCs w:val="18"/>
    </w:rPr>
  </w:style>
  <w:style w:type="character" w:customStyle="1" w:styleId="Char2">
    <w:name w:val="批注框文本 Char"/>
    <w:basedOn w:val="a0"/>
    <w:link w:val="a7"/>
    <w:uiPriority w:val="99"/>
    <w:semiHidden/>
    <w:rsid w:val="008467C8"/>
    <w:rPr>
      <w:sz w:val="18"/>
      <w:szCs w:val="18"/>
    </w:rPr>
  </w:style>
  <w:style w:type="paragraph" w:styleId="a8">
    <w:name w:val="List Paragraph"/>
    <w:basedOn w:val="a"/>
    <w:uiPriority w:val="34"/>
    <w:qFormat/>
    <w:rsid w:val="005C57BF"/>
    <w:pPr>
      <w:ind w:firstLineChars="200" w:firstLine="420"/>
    </w:pPr>
  </w:style>
  <w:style w:type="character" w:styleId="a9">
    <w:name w:val="Emphasis"/>
    <w:basedOn w:val="a0"/>
    <w:uiPriority w:val="20"/>
    <w:qFormat/>
    <w:rsid w:val="005A2D99"/>
    <w:rPr>
      <w:i/>
      <w:iCs/>
    </w:rPr>
  </w:style>
  <w:style w:type="character" w:customStyle="1" w:styleId="2Char">
    <w:name w:val="标题 2 Char"/>
    <w:basedOn w:val="a0"/>
    <w:link w:val="2"/>
    <w:uiPriority w:val="9"/>
    <w:rsid w:val="006B0BB4"/>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20272317">
      <w:bodyDiv w:val="1"/>
      <w:marLeft w:val="0"/>
      <w:marRight w:val="0"/>
      <w:marTop w:val="0"/>
      <w:marBottom w:val="0"/>
      <w:divBdr>
        <w:top w:val="none" w:sz="0" w:space="0" w:color="auto"/>
        <w:left w:val="none" w:sz="0" w:space="0" w:color="auto"/>
        <w:bottom w:val="none" w:sz="0" w:space="0" w:color="auto"/>
        <w:right w:val="none" w:sz="0" w:space="0" w:color="auto"/>
      </w:divBdr>
      <w:divsChild>
        <w:div w:id="748232613">
          <w:marLeft w:val="0"/>
          <w:marRight w:val="0"/>
          <w:marTop w:val="0"/>
          <w:marBottom w:val="0"/>
          <w:divBdr>
            <w:top w:val="none" w:sz="0" w:space="0" w:color="auto"/>
            <w:left w:val="none" w:sz="0" w:space="0" w:color="auto"/>
            <w:bottom w:val="none" w:sz="0" w:space="0" w:color="auto"/>
            <w:right w:val="none" w:sz="0" w:space="0" w:color="auto"/>
          </w:divBdr>
        </w:div>
      </w:divsChild>
    </w:div>
    <w:div w:id="124199306">
      <w:bodyDiv w:val="1"/>
      <w:marLeft w:val="0"/>
      <w:marRight w:val="0"/>
      <w:marTop w:val="0"/>
      <w:marBottom w:val="0"/>
      <w:divBdr>
        <w:top w:val="none" w:sz="0" w:space="0" w:color="auto"/>
        <w:left w:val="none" w:sz="0" w:space="0" w:color="auto"/>
        <w:bottom w:val="none" w:sz="0" w:space="0" w:color="auto"/>
        <w:right w:val="none" w:sz="0" w:space="0" w:color="auto"/>
      </w:divBdr>
      <w:divsChild>
        <w:div w:id="179204621">
          <w:marLeft w:val="0"/>
          <w:marRight w:val="0"/>
          <w:marTop w:val="0"/>
          <w:marBottom w:val="0"/>
          <w:divBdr>
            <w:top w:val="none" w:sz="0" w:space="0" w:color="auto"/>
            <w:left w:val="none" w:sz="0" w:space="0" w:color="auto"/>
            <w:bottom w:val="none" w:sz="0" w:space="0" w:color="auto"/>
            <w:right w:val="none" w:sz="0" w:space="0" w:color="auto"/>
          </w:divBdr>
        </w:div>
      </w:divsChild>
    </w:div>
    <w:div w:id="180510102">
      <w:bodyDiv w:val="1"/>
      <w:marLeft w:val="0"/>
      <w:marRight w:val="0"/>
      <w:marTop w:val="0"/>
      <w:marBottom w:val="0"/>
      <w:divBdr>
        <w:top w:val="none" w:sz="0" w:space="0" w:color="auto"/>
        <w:left w:val="none" w:sz="0" w:space="0" w:color="auto"/>
        <w:bottom w:val="none" w:sz="0" w:space="0" w:color="auto"/>
        <w:right w:val="none" w:sz="0" w:space="0" w:color="auto"/>
      </w:divBdr>
      <w:divsChild>
        <w:div w:id="1495030905">
          <w:marLeft w:val="0"/>
          <w:marRight w:val="0"/>
          <w:marTop w:val="0"/>
          <w:marBottom w:val="0"/>
          <w:divBdr>
            <w:top w:val="none" w:sz="0" w:space="0" w:color="auto"/>
            <w:left w:val="none" w:sz="0" w:space="0" w:color="auto"/>
            <w:bottom w:val="none" w:sz="0" w:space="0" w:color="auto"/>
            <w:right w:val="none" w:sz="0" w:space="0" w:color="auto"/>
          </w:divBdr>
        </w:div>
        <w:div w:id="510216348">
          <w:marLeft w:val="0"/>
          <w:marRight w:val="0"/>
          <w:marTop w:val="0"/>
          <w:marBottom w:val="0"/>
          <w:divBdr>
            <w:top w:val="none" w:sz="0" w:space="0" w:color="auto"/>
            <w:left w:val="none" w:sz="0" w:space="0" w:color="auto"/>
            <w:bottom w:val="none" w:sz="0" w:space="0" w:color="auto"/>
            <w:right w:val="none" w:sz="0" w:space="0" w:color="auto"/>
          </w:divBdr>
        </w:div>
        <w:div w:id="341668635">
          <w:marLeft w:val="0"/>
          <w:marRight w:val="0"/>
          <w:marTop w:val="0"/>
          <w:marBottom w:val="0"/>
          <w:divBdr>
            <w:top w:val="none" w:sz="0" w:space="0" w:color="auto"/>
            <w:left w:val="none" w:sz="0" w:space="0" w:color="auto"/>
            <w:bottom w:val="none" w:sz="0" w:space="0" w:color="auto"/>
            <w:right w:val="none" w:sz="0" w:space="0" w:color="auto"/>
          </w:divBdr>
        </w:div>
        <w:div w:id="1984458257">
          <w:marLeft w:val="0"/>
          <w:marRight w:val="0"/>
          <w:marTop w:val="0"/>
          <w:marBottom w:val="0"/>
          <w:divBdr>
            <w:top w:val="none" w:sz="0" w:space="0" w:color="auto"/>
            <w:left w:val="none" w:sz="0" w:space="0" w:color="auto"/>
            <w:bottom w:val="none" w:sz="0" w:space="0" w:color="auto"/>
            <w:right w:val="none" w:sz="0" w:space="0" w:color="auto"/>
          </w:divBdr>
        </w:div>
      </w:divsChild>
    </w:div>
    <w:div w:id="237906517">
      <w:bodyDiv w:val="1"/>
      <w:marLeft w:val="0"/>
      <w:marRight w:val="0"/>
      <w:marTop w:val="0"/>
      <w:marBottom w:val="0"/>
      <w:divBdr>
        <w:top w:val="none" w:sz="0" w:space="0" w:color="auto"/>
        <w:left w:val="none" w:sz="0" w:space="0" w:color="auto"/>
        <w:bottom w:val="none" w:sz="0" w:space="0" w:color="auto"/>
        <w:right w:val="none" w:sz="0" w:space="0" w:color="auto"/>
      </w:divBdr>
      <w:divsChild>
        <w:div w:id="1936356870">
          <w:marLeft w:val="0"/>
          <w:marRight w:val="0"/>
          <w:marTop w:val="0"/>
          <w:marBottom w:val="0"/>
          <w:divBdr>
            <w:top w:val="none" w:sz="0" w:space="0" w:color="auto"/>
            <w:left w:val="none" w:sz="0" w:space="0" w:color="auto"/>
            <w:bottom w:val="none" w:sz="0" w:space="0" w:color="auto"/>
            <w:right w:val="none" w:sz="0" w:space="0" w:color="auto"/>
          </w:divBdr>
        </w:div>
      </w:divsChild>
    </w:div>
    <w:div w:id="240414596">
      <w:bodyDiv w:val="1"/>
      <w:marLeft w:val="0"/>
      <w:marRight w:val="0"/>
      <w:marTop w:val="0"/>
      <w:marBottom w:val="0"/>
      <w:divBdr>
        <w:top w:val="none" w:sz="0" w:space="0" w:color="auto"/>
        <w:left w:val="none" w:sz="0" w:space="0" w:color="auto"/>
        <w:bottom w:val="none" w:sz="0" w:space="0" w:color="auto"/>
        <w:right w:val="none" w:sz="0" w:space="0" w:color="auto"/>
      </w:divBdr>
      <w:divsChild>
        <w:div w:id="1394311053">
          <w:marLeft w:val="0"/>
          <w:marRight w:val="0"/>
          <w:marTop w:val="0"/>
          <w:marBottom w:val="0"/>
          <w:divBdr>
            <w:top w:val="none" w:sz="0" w:space="0" w:color="auto"/>
            <w:left w:val="none" w:sz="0" w:space="0" w:color="auto"/>
            <w:bottom w:val="none" w:sz="0" w:space="0" w:color="auto"/>
            <w:right w:val="none" w:sz="0" w:space="0" w:color="auto"/>
          </w:divBdr>
        </w:div>
        <w:div w:id="2096901706">
          <w:marLeft w:val="0"/>
          <w:marRight w:val="0"/>
          <w:marTop w:val="0"/>
          <w:marBottom w:val="0"/>
          <w:divBdr>
            <w:top w:val="none" w:sz="0" w:space="0" w:color="auto"/>
            <w:left w:val="none" w:sz="0" w:space="0" w:color="auto"/>
            <w:bottom w:val="none" w:sz="0" w:space="0" w:color="auto"/>
            <w:right w:val="none" w:sz="0" w:space="0" w:color="auto"/>
          </w:divBdr>
        </w:div>
        <w:div w:id="1516724448">
          <w:marLeft w:val="0"/>
          <w:marRight w:val="0"/>
          <w:marTop w:val="0"/>
          <w:marBottom w:val="0"/>
          <w:divBdr>
            <w:top w:val="none" w:sz="0" w:space="0" w:color="auto"/>
            <w:left w:val="none" w:sz="0" w:space="0" w:color="auto"/>
            <w:bottom w:val="none" w:sz="0" w:space="0" w:color="auto"/>
            <w:right w:val="none" w:sz="0" w:space="0" w:color="auto"/>
          </w:divBdr>
        </w:div>
      </w:divsChild>
    </w:div>
    <w:div w:id="361638887">
      <w:bodyDiv w:val="1"/>
      <w:marLeft w:val="0"/>
      <w:marRight w:val="0"/>
      <w:marTop w:val="0"/>
      <w:marBottom w:val="0"/>
      <w:divBdr>
        <w:top w:val="none" w:sz="0" w:space="0" w:color="auto"/>
        <w:left w:val="none" w:sz="0" w:space="0" w:color="auto"/>
        <w:bottom w:val="none" w:sz="0" w:space="0" w:color="auto"/>
        <w:right w:val="none" w:sz="0" w:space="0" w:color="auto"/>
      </w:divBdr>
      <w:divsChild>
        <w:div w:id="852186798">
          <w:marLeft w:val="0"/>
          <w:marRight w:val="0"/>
          <w:marTop w:val="0"/>
          <w:marBottom w:val="0"/>
          <w:divBdr>
            <w:top w:val="none" w:sz="0" w:space="0" w:color="auto"/>
            <w:left w:val="none" w:sz="0" w:space="0" w:color="auto"/>
            <w:bottom w:val="none" w:sz="0" w:space="0" w:color="auto"/>
            <w:right w:val="none" w:sz="0" w:space="0" w:color="auto"/>
          </w:divBdr>
        </w:div>
        <w:div w:id="1764373394">
          <w:marLeft w:val="0"/>
          <w:marRight w:val="0"/>
          <w:marTop w:val="0"/>
          <w:marBottom w:val="0"/>
          <w:divBdr>
            <w:top w:val="none" w:sz="0" w:space="0" w:color="auto"/>
            <w:left w:val="none" w:sz="0" w:space="0" w:color="auto"/>
            <w:bottom w:val="none" w:sz="0" w:space="0" w:color="auto"/>
            <w:right w:val="none" w:sz="0" w:space="0" w:color="auto"/>
          </w:divBdr>
        </w:div>
      </w:divsChild>
    </w:div>
    <w:div w:id="396977134">
      <w:bodyDiv w:val="1"/>
      <w:marLeft w:val="0"/>
      <w:marRight w:val="0"/>
      <w:marTop w:val="0"/>
      <w:marBottom w:val="0"/>
      <w:divBdr>
        <w:top w:val="none" w:sz="0" w:space="0" w:color="auto"/>
        <w:left w:val="none" w:sz="0" w:space="0" w:color="auto"/>
        <w:bottom w:val="none" w:sz="0" w:space="0" w:color="auto"/>
        <w:right w:val="none" w:sz="0" w:space="0" w:color="auto"/>
      </w:divBdr>
      <w:divsChild>
        <w:div w:id="692803610">
          <w:marLeft w:val="0"/>
          <w:marRight w:val="0"/>
          <w:marTop w:val="0"/>
          <w:marBottom w:val="0"/>
          <w:divBdr>
            <w:top w:val="none" w:sz="0" w:space="0" w:color="auto"/>
            <w:left w:val="none" w:sz="0" w:space="0" w:color="auto"/>
            <w:bottom w:val="none" w:sz="0" w:space="0" w:color="auto"/>
            <w:right w:val="none" w:sz="0" w:space="0" w:color="auto"/>
          </w:divBdr>
        </w:div>
      </w:divsChild>
    </w:div>
    <w:div w:id="511918139">
      <w:bodyDiv w:val="1"/>
      <w:marLeft w:val="0"/>
      <w:marRight w:val="0"/>
      <w:marTop w:val="0"/>
      <w:marBottom w:val="0"/>
      <w:divBdr>
        <w:top w:val="none" w:sz="0" w:space="0" w:color="auto"/>
        <w:left w:val="none" w:sz="0" w:space="0" w:color="auto"/>
        <w:bottom w:val="none" w:sz="0" w:space="0" w:color="auto"/>
        <w:right w:val="none" w:sz="0" w:space="0" w:color="auto"/>
      </w:divBdr>
      <w:divsChild>
        <w:div w:id="908883974">
          <w:marLeft w:val="0"/>
          <w:marRight w:val="0"/>
          <w:marTop w:val="0"/>
          <w:marBottom w:val="0"/>
          <w:divBdr>
            <w:top w:val="none" w:sz="0" w:space="0" w:color="auto"/>
            <w:left w:val="none" w:sz="0" w:space="0" w:color="auto"/>
            <w:bottom w:val="none" w:sz="0" w:space="0" w:color="auto"/>
            <w:right w:val="none" w:sz="0" w:space="0" w:color="auto"/>
          </w:divBdr>
        </w:div>
        <w:div w:id="945960916">
          <w:marLeft w:val="0"/>
          <w:marRight w:val="0"/>
          <w:marTop w:val="0"/>
          <w:marBottom w:val="0"/>
          <w:divBdr>
            <w:top w:val="none" w:sz="0" w:space="0" w:color="auto"/>
            <w:left w:val="none" w:sz="0" w:space="0" w:color="auto"/>
            <w:bottom w:val="none" w:sz="0" w:space="0" w:color="auto"/>
            <w:right w:val="none" w:sz="0" w:space="0" w:color="auto"/>
          </w:divBdr>
        </w:div>
      </w:divsChild>
    </w:div>
    <w:div w:id="521434644">
      <w:bodyDiv w:val="1"/>
      <w:marLeft w:val="0"/>
      <w:marRight w:val="0"/>
      <w:marTop w:val="0"/>
      <w:marBottom w:val="0"/>
      <w:divBdr>
        <w:top w:val="none" w:sz="0" w:space="0" w:color="auto"/>
        <w:left w:val="none" w:sz="0" w:space="0" w:color="auto"/>
        <w:bottom w:val="none" w:sz="0" w:space="0" w:color="auto"/>
        <w:right w:val="none" w:sz="0" w:space="0" w:color="auto"/>
      </w:divBdr>
      <w:divsChild>
        <w:div w:id="945192874">
          <w:marLeft w:val="0"/>
          <w:marRight w:val="0"/>
          <w:marTop w:val="0"/>
          <w:marBottom w:val="0"/>
          <w:divBdr>
            <w:top w:val="none" w:sz="0" w:space="0" w:color="auto"/>
            <w:left w:val="none" w:sz="0" w:space="0" w:color="auto"/>
            <w:bottom w:val="none" w:sz="0" w:space="0" w:color="auto"/>
            <w:right w:val="none" w:sz="0" w:space="0" w:color="auto"/>
          </w:divBdr>
        </w:div>
        <w:div w:id="1140346019">
          <w:marLeft w:val="0"/>
          <w:marRight w:val="0"/>
          <w:marTop w:val="0"/>
          <w:marBottom w:val="0"/>
          <w:divBdr>
            <w:top w:val="none" w:sz="0" w:space="0" w:color="auto"/>
            <w:left w:val="none" w:sz="0" w:space="0" w:color="auto"/>
            <w:bottom w:val="none" w:sz="0" w:space="0" w:color="auto"/>
            <w:right w:val="none" w:sz="0" w:space="0" w:color="auto"/>
          </w:divBdr>
        </w:div>
      </w:divsChild>
    </w:div>
    <w:div w:id="563416915">
      <w:bodyDiv w:val="1"/>
      <w:marLeft w:val="0"/>
      <w:marRight w:val="0"/>
      <w:marTop w:val="0"/>
      <w:marBottom w:val="0"/>
      <w:divBdr>
        <w:top w:val="none" w:sz="0" w:space="0" w:color="auto"/>
        <w:left w:val="none" w:sz="0" w:space="0" w:color="auto"/>
        <w:bottom w:val="none" w:sz="0" w:space="0" w:color="auto"/>
        <w:right w:val="none" w:sz="0" w:space="0" w:color="auto"/>
      </w:divBdr>
      <w:divsChild>
        <w:div w:id="1001390681">
          <w:marLeft w:val="0"/>
          <w:marRight w:val="0"/>
          <w:marTop w:val="0"/>
          <w:marBottom w:val="0"/>
          <w:divBdr>
            <w:top w:val="none" w:sz="0" w:space="0" w:color="auto"/>
            <w:left w:val="none" w:sz="0" w:space="0" w:color="auto"/>
            <w:bottom w:val="none" w:sz="0" w:space="0" w:color="auto"/>
            <w:right w:val="none" w:sz="0" w:space="0" w:color="auto"/>
          </w:divBdr>
        </w:div>
        <w:div w:id="270943339">
          <w:marLeft w:val="0"/>
          <w:marRight w:val="0"/>
          <w:marTop w:val="0"/>
          <w:marBottom w:val="0"/>
          <w:divBdr>
            <w:top w:val="none" w:sz="0" w:space="0" w:color="auto"/>
            <w:left w:val="none" w:sz="0" w:space="0" w:color="auto"/>
            <w:bottom w:val="none" w:sz="0" w:space="0" w:color="auto"/>
            <w:right w:val="none" w:sz="0" w:space="0" w:color="auto"/>
          </w:divBdr>
        </w:div>
      </w:divsChild>
    </w:div>
    <w:div w:id="589701525">
      <w:bodyDiv w:val="1"/>
      <w:marLeft w:val="0"/>
      <w:marRight w:val="0"/>
      <w:marTop w:val="0"/>
      <w:marBottom w:val="0"/>
      <w:divBdr>
        <w:top w:val="none" w:sz="0" w:space="0" w:color="auto"/>
        <w:left w:val="none" w:sz="0" w:space="0" w:color="auto"/>
        <w:bottom w:val="none" w:sz="0" w:space="0" w:color="auto"/>
        <w:right w:val="none" w:sz="0" w:space="0" w:color="auto"/>
      </w:divBdr>
      <w:divsChild>
        <w:div w:id="1144395109">
          <w:marLeft w:val="0"/>
          <w:marRight w:val="0"/>
          <w:marTop w:val="0"/>
          <w:marBottom w:val="0"/>
          <w:divBdr>
            <w:top w:val="none" w:sz="0" w:space="0" w:color="auto"/>
            <w:left w:val="none" w:sz="0" w:space="0" w:color="auto"/>
            <w:bottom w:val="none" w:sz="0" w:space="0" w:color="auto"/>
            <w:right w:val="none" w:sz="0" w:space="0" w:color="auto"/>
          </w:divBdr>
        </w:div>
      </w:divsChild>
    </w:div>
    <w:div w:id="681517129">
      <w:bodyDiv w:val="1"/>
      <w:marLeft w:val="0"/>
      <w:marRight w:val="0"/>
      <w:marTop w:val="0"/>
      <w:marBottom w:val="0"/>
      <w:divBdr>
        <w:top w:val="none" w:sz="0" w:space="0" w:color="auto"/>
        <w:left w:val="none" w:sz="0" w:space="0" w:color="auto"/>
        <w:bottom w:val="none" w:sz="0" w:space="0" w:color="auto"/>
        <w:right w:val="none" w:sz="0" w:space="0" w:color="auto"/>
      </w:divBdr>
      <w:divsChild>
        <w:div w:id="1567571065">
          <w:marLeft w:val="0"/>
          <w:marRight w:val="0"/>
          <w:marTop w:val="0"/>
          <w:marBottom w:val="0"/>
          <w:divBdr>
            <w:top w:val="none" w:sz="0" w:space="0" w:color="auto"/>
            <w:left w:val="none" w:sz="0" w:space="0" w:color="auto"/>
            <w:bottom w:val="none" w:sz="0" w:space="0" w:color="auto"/>
            <w:right w:val="none" w:sz="0" w:space="0" w:color="auto"/>
          </w:divBdr>
        </w:div>
      </w:divsChild>
    </w:div>
    <w:div w:id="682898509">
      <w:bodyDiv w:val="1"/>
      <w:marLeft w:val="0"/>
      <w:marRight w:val="0"/>
      <w:marTop w:val="0"/>
      <w:marBottom w:val="0"/>
      <w:divBdr>
        <w:top w:val="none" w:sz="0" w:space="0" w:color="auto"/>
        <w:left w:val="none" w:sz="0" w:space="0" w:color="auto"/>
        <w:bottom w:val="none" w:sz="0" w:space="0" w:color="auto"/>
        <w:right w:val="none" w:sz="0" w:space="0" w:color="auto"/>
      </w:divBdr>
      <w:divsChild>
        <w:div w:id="1741827205">
          <w:marLeft w:val="0"/>
          <w:marRight w:val="0"/>
          <w:marTop w:val="0"/>
          <w:marBottom w:val="0"/>
          <w:divBdr>
            <w:top w:val="none" w:sz="0" w:space="0" w:color="auto"/>
            <w:left w:val="none" w:sz="0" w:space="0" w:color="auto"/>
            <w:bottom w:val="none" w:sz="0" w:space="0" w:color="auto"/>
            <w:right w:val="none" w:sz="0" w:space="0" w:color="auto"/>
          </w:divBdr>
        </w:div>
      </w:divsChild>
    </w:div>
    <w:div w:id="749623750">
      <w:bodyDiv w:val="1"/>
      <w:marLeft w:val="0"/>
      <w:marRight w:val="0"/>
      <w:marTop w:val="0"/>
      <w:marBottom w:val="0"/>
      <w:divBdr>
        <w:top w:val="none" w:sz="0" w:space="0" w:color="auto"/>
        <w:left w:val="none" w:sz="0" w:space="0" w:color="auto"/>
        <w:bottom w:val="none" w:sz="0" w:space="0" w:color="auto"/>
        <w:right w:val="none" w:sz="0" w:space="0" w:color="auto"/>
      </w:divBdr>
      <w:divsChild>
        <w:div w:id="539518155">
          <w:marLeft w:val="0"/>
          <w:marRight w:val="0"/>
          <w:marTop w:val="0"/>
          <w:marBottom w:val="0"/>
          <w:divBdr>
            <w:top w:val="none" w:sz="0" w:space="0" w:color="auto"/>
            <w:left w:val="none" w:sz="0" w:space="0" w:color="auto"/>
            <w:bottom w:val="none" w:sz="0" w:space="0" w:color="auto"/>
            <w:right w:val="none" w:sz="0" w:space="0" w:color="auto"/>
          </w:divBdr>
        </w:div>
        <w:div w:id="2021814051">
          <w:marLeft w:val="0"/>
          <w:marRight w:val="0"/>
          <w:marTop w:val="0"/>
          <w:marBottom w:val="0"/>
          <w:divBdr>
            <w:top w:val="none" w:sz="0" w:space="0" w:color="auto"/>
            <w:left w:val="none" w:sz="0" w:space="0" w:color="auto"/>
            <w:bottom w:val="none" w:sz="0" w:space="0" w:color="auto"/>
            <w:right w:val="none" w:sz="0" w:space="0" w:color="auto"/>
          </w:divBdr>
        </w:div>
      </w:divsChild>
    </w:div>
    <w:div w:id="767849899">
      <w:bodyDiv w:val="1"/>
      <w:marLeft w:val="0"/>
      <w:marRight w:val="0"/>
      <w:marTop w:val="0"/>
      <w:marBottom w:val="0"/>
      <w:divBdr>
        <w:top w:val="none" w:sz="0" w:space="0" w:color="auto"/>
        <w:left w:val="none" w:sz="0" w:space="0" w:color="auto"/>
        <w:bottom w:val="none" w:sz="0" w:space="0" w:color="auto"/>
        <w:right w:val="none" w:sz="0" w:space="0" w:color="auto"/>
      </w:divBdr>
      <w:divsChild>
        <w:div w:id="495192604">
          <w:marLeft w:val="0"/>
          <w:marRight w:val="0"/>
          <w:marTop w:val="0"/>
          <w:marBottom w:val="0"/>
          <w:divBdr>
            <w:top w:val="none" w:sz="0" w:space="0" w:color="auto"/>
            <w:left w:val="none" w:sz="0" w:space="0" w:color="auto"/>
            <w:bottom w:val="none" w:sz="0" w:space="0" w:color="auto"/>
            <w:right w:val="none" w:sz="0" w:space="0" w:color="auto"/>
          </w:divBdr>
        </w:div>
        <w:div w:id="1680348045">
          <w:marLeft w:val="0"/>
          <w:marRight w:val="0"/>
          <w:marTop w:val="0"/>
          <w:marBottom w:val="0"/>
          <w:divBdr>
            <w:top w:val="none" w:sz="0" w:space="0" w:color="auto"/>
            <w:left w:val="none" w:sz="0" w:space="0" w:color="auto"/>
            <w:bottom w:val="none" w:sz="0" w:space="0" w:color="auto"/>
            <w:right w:val="none" w:sz="0" w:space="0" w:color="auto"/>
          </w:divBdr>
        </w:div>
        <w:div w:id="526991376">
          <w:marLeft w:val="0"/>
          <w:marRight w:val="0"/>
          <w:marTop w:val="0"/>
          <w:marBottom w:val="0"/>
          <w:divBdr>
            <w:top w:val="none" w:sz="0" w:space="0" w:color="auto"/>
            <w:left w:val="none" w:sz="0" w:space="0" w:color="auto"/>
            <w:bottom w:val="none" w:sz="0" w:space="0" w:color="auto"/>
            <w:right w:val="none" w:sz="0" w:space="0" w:color="auto"/>
          </w:divBdr>
        </w:div>
      </w:divsChild>
    </w:div>
    <w:div w:id="864246636">
      <w:bodyDiv w:val="1"/>
      <w:marLeft w:val="0"/>
      <w:marRight w:val="0"/>
      <w:marTop w:val="0"/>
      <w:marBottom w:val="0"/>
      <w:divBdr>
        <w:top w:val="none" w:sz="0" w:space="0" w:color="auto"/>
        <w:left w:val="none" w:sz="0" w:space="0" w:color="auto"/>
        <w:bottom w:val="none" w:sz="0" w:space="0" w:color="auto"/>
        <w:right w:val="none" w:sz="0" w:space="0" w:color="auto"/>
      </w:divBdr>
      <w:divsChild>
        <w:div w:id="516311845">
          <w:marLeft w:val="0"/>
          <w:marRight w:val="0"/>
          <w:marTop w:val="0"/>
          <w:marBottom w:val="0"/>
          <w:divBdr>
            <w:top w:val="none" w:sz="0" w:space="0" w:color="auto"/>
            <w:left w:val="none" w:sz="0" w:space="0" w:color="auto"/>
            <w:bottom w:val="none" w:sz="0" w:space="0" w:color="auto"/>
            <w:right w:val="none" w:sz="0" w:space="0" w:color="auto"/>
          </w:divBdr>
        </w:div>
      </w:divsChild>
    </w:div>
    <w:div w:id="905187619">
      <w:bodyDiv w:val="1"/>
      <w:marLeft w:val="0"/>
      <w:marRight w:val="0"/>
      <w:marTop w:val="0"/>
      <w:marBottom w:val="0"/>
      <w:divBdr>
        <w:top w:val="none" w:sz="0" w:space="0" w:color="auto"/>
        <w:left w:val="none" w:sz="0" w:space="0" w:color="auto"/>
        <w:bottom w:val="none" w:sz="0" w:space="0" w:color="auto"/>
        <w:right w:val="none" w:sz="0" w:space="0" w:color="auto"/>
      </w:divBdr>
      <w:divsChild>
        <w:div w:id="619608441">
          <w:marLeft w:val="0"/>
          <w:marRight w:val="0"/>
          <w:marTop w:val="0"/>
          <w:marBottom w:val="0"/>
          <w:divBdr>
            <w:top w:val="none" w:sz="0" w:space="0" w:color="auto"/>
            <w:left w:val="none" w:sz="0" w:space="0" w:color="auto"/>
            <w:bottom w:val="none" w:sz="0" w:space="0" w:color="auto"/>
            <w:right w:val="none" w:sz="0" w:space="0" w:color="auto"/>
          </w:divBdr>
        </w:div>
      </w:divsChild>
    </w:div>
    <w:div w:id="936138442">
      <w:bodyDiv w:val="1"/>
      <w:marLeft w:val="0"/>
      <w:marRight w:val="0"/>
      <w:marTop w:val="0"/>
      <w:marBottom w:val="0"/>
      <w:divBdr>
        <w:top w:val="none" w:sz="0" w:space="0" w:color="auto"/>
        <w:left w:val="none" w:sz="0" w:space="0" w:color="auto"/>
        <w:bottom w:val="none" w:sz="0" w:space="0" w:color="auto"/>
        <w:right w:val="none" w:sz="0" w:space="0" w:color="auto"/>
      </w:divBdr>
      <w:divsChild>
        <w:div w:id="2131245013">
          <w:marLeft w:val="0"/>
          <w:marRight w:val="0"/>
          <w:marTop w:val="0"/>
          <w:marBottom w:val="0"/>
          <w:divBdr>
            <w:top w:val="none" w:sz="0" w:space="0" w:color="auto"/>
            <w:left w:val="none" w:sz="0" w:space="0" w:color="auto"/>
            <w:bottom w:val="none" w:sz="0" w:space="0" w:color="auto"/>
            <w:right w:val="none" w:sz="0" w:space="0" w:color="auto"/>
          </w:divBdr>
        </w:div>
      </w:divsChild>
    </w:div>
    <w:div w:id="936599121">
      <w:bodyDiv w:val="1"/>
      <w:marLeft w:val="0"/>
      <w:marRight w:val="0"/>
      <w:marTop w:val="0"/>
      <w:marBottom w:val="0"/>
      <w:divBdr>
        <w:top w:val="none" w:sz="0" w:space="0" w:color="auto"/>
        <w:left w:val="none" w:sz="0" w:space="0" w:color="auto"/>
        <w:bottom w:val="none" w:sz="0" w:space="0" w:color="auto"/>
        <w:right w:val="none" w:sz="0" w:space="0" w:color="auto"/>
      </w:divBdr>
      <w:divsChild>
        <w:div w:id="294021059">
          <w:marLeft w:val="0"/>
          <w:marRight w:val="0"/>
          <w:marTop w:val="0"/>
          <w:marBottom w:val="0"/>
          <w:divBdr>
            <w:top w:val="none" w:sz="0" w:space="0" w:color="auto"/>
            <w:left w:val="none" w:sz="0" w:space="0" w:color="auto"/>
            <w:bottom w:val="none" w:sz="0" w:space="0" w:color="auto"/>
            <w:right w:val="none" w:sz="0" w:space="0" w:color="auto"/>
          </w:divBdr>
        </w:div>
      </w:divsChild>
    </w:div>
    <w:div w:id="981151216">
      <w:bodyDiv w:val="1"/>
      <w:marLeft w:val="0"/>
      <w:marRight w:val="0"/>
      <w:marTop w:val="0"/>
      <w:marBottom w:val="0"/>
      <w:divBdr>
        <w:top w:val="none" w:sz="0" w:space="0" w:color="auto"/>
        <w:left w:val="none" w:sz="0" w:space="0" w:color="auto"/>
        <w:bottom w:val="none" w:sz="0" w:space="0" w:color="auto"/>
        <w:right w:val="none" w:sz="0" w:space="0" w:color="auto"/>
      </w:divBdr>
      <w:divsChild>
        <w:div w:id="2092580847">
          <w:marLeft w:val="0"/>
          <w:marRight w:val="0"/>
          <w:marTop w:val="0"/>
          <w:marBottom w:val="0"/>
          <w:divBdr>
            <w:top w:val="none" w:sz="0" w:space="0" w:color="auto"/>
            <w:left w:val="none" w:sz="0" w:space="0" w:color="auto"/>
            <w:bottom w:val="none" w:sz="0" w:space="0" w:color="auto"/>
            <w:right w:val="none" w:sz="0" w:space="0" w:color="auto"/>
          </w:divBdr>
        </w:div>
        <w:div w:id="1477797023">
          <w:marLeft w:val="0"/>
          <w:marRight w:val="0"/>
          <w:marTop w:val="0"/>
          <w:marBottom w:val="0"/>
          <w:divBdr>
            <w:top w:val="none" w:sz="0" w:space="0" w:color="auto"/>
            <w:left w:val="none" w:sz="0" w:space="0" w:color="auto"/>
            <w:bottom w:val="none" w:sz="0" w:space="0" w:color="auto"/>
            <w:right w:val="none" w:sz="0" w:space="0" w:color="auto"/>
          </w:divBdr>
        </w:div>
      </w:divsChild>
    </w:div>
    <w:div w:id="1037513737">
      <w:bodyDiv w:val="1"/>
      <w:marLeft w:val="0"/>
      <w:marRight w:val="0"/>
      <w:marTop w:val="0"/>
      <w:marBottom w:val="0"/>
      <w:divBdr>
        <w:top w:val="none" w:sz="0" w:space="0" w:color="auto"/>
        <w:left w:val="none" w:sz="0" w:space="0" w:color="auto"/>
        <w:bottom w:val="none" w:sz="0" w:space="0" w:color="auto"/>
        <w:right w:val="none" w:sz="0" w:space="0" w:color="auto"/>
      </w:divBdr>
      <w:divsChild>
        <w:div w:id="65566636">
          <w:marLeft w:val="0"/>
          <w:marRight w:val="0"/>
          <w:marTop w:val="0"/>
          <w:marBottom w:val="0"/>
          <w:divBdr>
            <w:top w:val="none" w:sz="0" w:space="0" w:color="auto"/>
            <w:left w:val="none" w:sz="0" w:space="0" w:color="auto"/>
            <w:bottom w:val="none" w:sz="0" w:space="0" w:color="auto"/>
            <w:right w:val="none" w:sz="0" w:space="0" w:color="auto"/>
          </w:divBdr>
        </w:div>
        <w:div w:id="731657307">
          <w:marLeft w:val="0"/>
          <w:marRight w:val="0"/>
          <w:marTop w:val="0"/>
          <w:marBottom w:val="0"/>
          <w:divBdr>
            <w:top w:val="none" w:sz="0" w:space="0" w:color="auto"/>
            <w:left w:val="none" w:sz="0" w:space="0" w:color="auto"/>
            <w:bottom w:val="none" w:sz="0" w:space="0" w:color="auto"/>
            <w:right w:val="none" w:sz="0" w:space="0" w:color="auto"/>
          </w:divBdr>
        </w:div>
        <w:div w:id="712966687">
          <w:marLeft w:val="0"/>
          <w:marRight w:val="0"/>
          <w:marTop w:val="0"/>
          <w:marBottom w:val="0"/>
          <w:divBdr>
            <w:top w:val="none" w:sz="0" w:space="0" w:color="auto"/>
            <w:left w:val="none" w:sz="0" w:space="0" w:color="auto"/>
            <w:bottom w:val="none" w:sz="0" w:space="0" w:color="auto"/>
            <w:right w:val="none" w:sz="0" w:space="0" w:color="auto"/>
          </w:divBdr>
        </w:div>
      </w:divsChild>
    </w:div>
    <w:div w:id="1040861190">
      <w:bodyDiv w:val="1"/>
      <w:marLeft w:val="0"/>
      <w:marRight w:val="0"/>
      <w:marTop w:val="0"/>
      <w:marBottom w:val="0"/>
      <w:divBdr>
        <w:top w:val="none" w:sz="0" w:space="0" w:color="auto"/>
        <w:left w:val="none" w:sz="0" w:space="0" w:color="auto"/>
        <w:bottom w:val="none" w:sz="0" w:space="0" w:color="auto"/>
        <w:right w:val="none" w:sz="0" w:space="0" w:color="auto"/>
      </w:divBdr>
      <w:divsChild>
        <w:div w:id="797645204">
          <w:marLeft w:val="0"/>
          <w:marRight w:val="0"/>
          <w:marTop w:val="0"/>
          <w:marBottom w:val="0"/>
          <w:divBdr>
            <w:top w:val="none" w:sz="0" w:space="0" w:color="auto"/>
            <w:left w:val="none" w:sz="0" w:space="0" w:color="auto"/>
            <w:bottom w:val="none" w:sz="0" w:space="0" w:color="auto"/>
            <w:right w:val="none" w:sz="0" w:space="0" w:color="auto"/>
          </w:divBdr>
        </w:div>
      </w:divsChild>
    </w:div>
    <w:div w:id="1123186683">
      <w:bodyDiv w:val="1"/>
      <w:marLeft w:val="0"/>
      <w:marRight w:val="0"/>
      <w:marTop w:val="0"/>
      <w:marBottom w:val="0"/>
      <w:divBdr>
        <w:top w:val="none" w:sz="0" w:space="0" w:color="auto"/>
        <w:left w:val="none" w:sz="0" w:space="0" w:color="auto"/>
        <w:bottom w:val="none" w:sz="0" w:space="0" w:color="auto"/>
        <w:right w:val="none" w:sz="0" w:space="0" w:color="auto"/>
      </w:divBdr>
      <w:divsChild>
        <w:div w:id="1999843372">
          <w:marLeft w:val="0"/>
          <w:marRight w:val="0"/>
          <w:marTop w:val="0"/>
          <w:marBottom w:val="0"/>
          <w:divBdr>
            <w:top w:val="none" w:sz="0" w:space="0" w:color="auto"/>
            <w:left w:val="none" w:sz="0" w:space="0" w:color="auto"/>
            <w:bottom w:val="none" w:sz="0" w:space="0" w:color="auto"/>
            <w:right w:val="none" w:sz="0" w:space="0" w:color="auto"/>
          </w:divBdr>
        </w:div>
      </w:divsChild>
    </w:div>
    <w:div w:id="1148981647">
      <w:bodyDiv w:val="1"/>
      <w:marLeft w:val="0"/>
      <w:marRight w:val="0"/>
      <w:marTop w:val="0"/>
      <w:marBottom w:val="0"/>
      <w:divBdr>
        <w:top w:val="none" w:sz="0" w:space="0" w:color="auto"/>
        <w:left w:val="none" w:sz="0" w:space="0" w:color="auto"/>
        <w:bottom w:val="none" w:sz="0" w:space="0" w:color="auto"/>
        <w:right w:val="none" w:sz="0" w:space="0" w:color="auto"/>
      </w:divBdr>
      <w:divsChild>
        <w:div w:id="1056969655">
          <w:marLeft w:val="0"/>
          <w:marRight w:val="0"/>
          <w:marTop w:val="0"/>
          <w:marBottom w:val="0"/>
          <w:divBdr>
            <w:top w:val="none" w:sz="0" w:space="0" w:color="auto"/>
            <w:left w:val="none" w:sz="0" w:space="0" w:color="auto"/>
            <w:bottom w:val="none" w:sz="0" w:space="0" w:color="auto"/>
            <w:right w:val="none" w:sz="0" w:space="0" w:color="auto"/>
          </w:divBdr>
        </w:div>
        <w:div w:id="1627352864">
          <w:marLeft w:val="0"/>
          <w:marRight w:val="0"/>
          <w:marTop w:val="0"/>
          <w:marBottom w:val="0"/>
          <w:divBdr>
            <w:top w:val="none" w:sz="0" w:space="0" w:color="auto"/>
            <w:left w:val="none" w:sz="0" w:space="0" w:color="auto"/>
            <w:bottom w:val="none" w:sz="0" w:space="0" w:color="auto"/>
            <w:right w:val="none" w:sz="0" w:space="0" w:color="auto"/>
          </w:divBdr>
        </w:div>
      </w:divsChild>
    </w:div>
    <w:div w:id="1187871789">
      <w:bodyDiv w:val="1"/>
      <w:marLeft w:val="0"/>
      <w:marRight w:val="0"/>
      <w:marTop w:val="0"/>
      <w:marBottom w:val="0"/>
      <w:divBdr>
        <w:top w:val="none" w:sz="0" w:space="0" w:color="auto"/>
        <w:left w:val="none" w:sz="0" w:space="0" w:color="auto"/>
        <w:bottom w:val="none" w:sz="0" w:space="0" w:color="auto"/>
        <w:right w:val="none" w:sz="0" w:space="0" w:color="auto"/>
      </w:divBdr>
      <w:divsChild>
        <w:div w:id="2126577850">
          <w:marLeft w:val="0"/>
          <w:marRight w:val="0"/>
          <w:marTop w:val="0"/>
          <w:marBottom w:val="0"/>
          <w:divBdr>
            <w:top w:val="none" w:sz="0" w:space="0" w:color="auto"/>
            <w:left w:val="none" w:sz="0" w:space="0" w:color="auto"/>
            <w:bottom w:val="none" w:sz="0" w:space="0" w:color="auto"/>
            <w:right w:val="none" w:sz="0" w:space="0" w:color="auto"/>
          </w:divBdr>
        </w:div>
        <w:div w:id="1718119001">
          <w:marLeft w:val="0"/>
          <w:marRight w:val="0"/>
          <w:marTop w:val="0"/>
          <w:marBottom w:val="0"/>
          <w:divBdr>
            <w:top w:val="none" w:sz="0" w:space="0" w:color="auto"/>
            <w:left w:val="none" w:sz="0" w:space="0" w:color="auto"/>
            <w:bottom w:val="none" w:sz="0" w:space="0" w:color="auto"/>
            <w:right w:val="none" w:sz="0" w:space="0" w:color="auto"/>
          </w:divBdr>
        </w:div>
        <w:div w:id="1891259250">
          <w:marLeft w:val="0"/>
          <w:marRight w:val="0"/>
          <w:marTop w:val="0"/>
          <w:marBottom w:val="0"/>
          <w:divBdr>
            <w:top w:val="none" w:sz="0" w:space="0" w:color="auto"/>
            <w:left w:val="none" w:sz="0" w:space="0" w:color="auto"/>
            <w:bottom w:val="none" w:sz="0" w:space="0" w:color="auto"/>
            <w:right w:val="none" w:sz="0" w:space="0" w:color="auto"/>
          </w:divBdr>
        </w:div>
      </w:divsChild>
    </w:div>
    <w:div w:id="1218276551">
      <w:bodyDiv w:val="1"/>
      <w:marLeft w:val="0"/>
      <w:marRight w:val="0"/>
      <w:marTop w:val="0"/>
      <w:marBottom w:val="0"/>
      <w:divBdr>
        <w:top w:val="none" w:sz="0" w:space="0" w:color="auto"/>
        <w:left w:val="none" w:sz="0" w:space="0" w:color="auto"/>
        <w:bottom w:val="none" w:sz="0" w:space="0" w:color="auto"/>
        <w:right w:val="none" w:sz="0" w:space="0" w:color="auto"/>
      </w:divBdr>
      <w:divsChild>
        <w:div w:id="971326024">
          <w:marLeft w:val="0"/>
          <w:marRight w:val="0"/>
          <w:marTop w:val="0"/>
          <w:marBottom w:val="0"/>
          <w:divBdr>
            <w:top w:val="none" w:sz="0" w:space="0" w:color="auto"/>
            <w:left w:val="none" w:sz="0" w:space="0" w:color="auto"/>
            <w:bottom w:val="none" w:sz="0" w:space="0" w:color="auto"/>
            <w:right w:val="none" w:sz="0" w:space="0" w:color="auto"/>
          </w:divBdr>
        </w:div>
      </w:divsChild>
    </w:div>
    <w:div w:id="1239944361">
      <w:bodyDiv w:val="1"/>
      <w:marLeft w:val="0"/>
      <w:marRight w:val="0"/>
      <w:marTop w:val="0"/>
      <w:marBottom w:val="0"/>
      <w:divBdr>
        <w:top w:val="none" w:sz="0" w:space="0" w:color="auto"/>
        <w:left w:val="none" w:sz="0" w:space="0" w:color="auto"/>
        <w:bottom w:val="none" w:sz="0" w:space="0" w:color="auto"/>
        <w:right w:val="none" w:sz="0" w:space="0" w:color="auto"/>
      </w:divBdr>
      <w:divsChild>
        <w:div w:id="351498059">
          <w:marLeft w:val="0"/>
          <w:marRight w:val="0"/>
          <w:marTop w:val="0"/>
          <w:marBottom w:val="0"/>
          <w:divBdr>
            <w:top w:val="none" w:sz="0" w:space="0" w:color="auto"/>
            <w:left w:val="none" w:sz="0" w:space="0" w:color="auto"/>
            <w:bottom w:val="none" w:sz="0" w:space="0" w:color="auto"/>
            <w:right w:val="none" w:sz="0" w:space="0" w:color="auto"/>
          </w:divBdr>
        </w:div>
      </w:divsChild>
    </w:div>
    <w:div w:id="1245721286">
      <w:bodyDiv w:val="1"/>
      <w:marLeft w:val="0"/>
      <w:marRight w:val="0"/>
      <w:marTop w:val="0"/>
      <w:marBottom w:val="0"/>
      <w:divBdr>
        <w:top w:val="none" w:sz="0" w:space="0" w:color="auto"/>
        <w:left w:val="none" w:sz="0" w:space="0" w:color="auto"/>
        <w:bottom w:val="none" w:sz="0" w:space="0" w:color="auto"/>
        <w:right w:val="none" w:sz="0" w:space="0" w:color="auto"/>
      </w:divBdr>
      <w:divsChild>
        <w:div w:id="2126271340">
          <w:marLeft w:val="0"/>
          <w:marRight w:val="0"/>
          <w:marTop w:val="0"/>
          <w:marBottom w:val="0"/>
          <w:divBdr>
            <w:top w:val="none" w:sz="0" w:space="0" w:color="auto"/>
            <w:left w:val="none" w:sz="0" w:space="0" w:color="auto"/>
            <w:bottom w:val="none" w:sz="0" w:space="0" w:color="auto"/>
            <w:right w:val="none" w:sz="0" w:space="0" w:color="auto"/>
          </w:divBdr>
        </w:div>
      </w:divsChild>
    </w:div>
    <w:div w:id="1249921139">
      <w:bodyDiv w:val="1"/>
      <w:marLeft w:val="0"/>
      <w:marRight w:val="0"/>
      <w:marTop w:val="0"/>
      <w:marBottom w:val="0"/>
      <w:divBdr>
        <w:top w:val="none" w:sz="0" w:space="0" w:color="auto"/>
        <w:left w:val="none" w:sz="0" w:space="0" w:color="auto"/>
        <w:bottom w:val="none" w:sz="0" w:space="0" w:color="auto"/>
        <w:right w:val="none" w:sz="0" w:space="0" w:color="auto"/>
      </w:divBdr>
      <w:divsChild>
        <w:div w:id="660085123">
          <w:marLeft w:val="0"/>
          <w:marRight w:val="0"/>
          <w:marTop w:val="0"/>
          <w:marBottom w:val="0"/>
          <w:divBdr>
            <w:top w:val="none" w:sz="0" w:space="0" w:color="auto"/>
            <w:left w:val="none" w:sz="0" w:space="0" w:color="auto"/>
            <w:bottom w:val="none" w:sz="0" w:space="0" w:color="auto"/>
            <w:right w:val="none" w:sz="0" w:space="0" w:color="auto"/>
          </w:divBdr>
        </w:div>
        <w:div w:id="1136988974">
          <w:marLeft w:val="0"/>
          <w:marRight w:val="0"/>
          <w:marTop w:val="0"/>
          <w:marBottom w:val="0"/>
          <w:divBdr>
            <w:top w:val="none" w:sz="0" w:space="0" w:color="auto"/>
            <w:left w:val="none" w:sz="0" w:space="0" w:color="auto"/>
            <w:bottom w:val="none" w:sz="0" w:space="0" w:color="auto"/>
            <w:right w:val="none" w:sz="0" w:space="0" w:color="auto"/>
          </w:divBdr>
        </w:div>
        <w:div w:id="1326468606">
          <w:marLeft w:val="0"/>
          <w:marRight w:val="0"/>
          <w:marTop w:val="0"/>
          <w:marBottom w:val="0"/>
          <w:divBdr>
            <w:top w:val="none" w:sz="0" w:space="0" w:color="auto"/>
            <w:left w:val="none" w:sz="0" w:space="0" w:color="auto"/>
            <w:bottom w:val="none" w:sz="0" w:space="0" w:color="auto"/>
            <w:right w:val="none" w:sz="0" w:space="0" w:color="auto"/>
          </w:divBdr>
        </w:div>
      </w:divsChild>
    </w:div>
    <w:div w:id="1258636822">
      <w:bodyDiv w:val="1"/>
      <w:marLeft w:val="0"/>
      <w:marRight w:val="0"/>
      <w:marTop w:val="0"/>
      <w:marBottom w:val="0"/>
      <w:divBdr>
        <w:top w:val="none" w:sz="0" w:space="0" w:color="auto"/>
        <w:left w:val="none" w:sz="0" w:space="0" w:color="auto"/>
        <w:bottom w:val="none" w:sz="0" w:space="0" w:color="auto"/>
        <w:right w:val="none" w:sz="0" w:space="0" w:color="auto"/>
      </w:divBdr>
      <w:divsChild>
        <w:div w:id="222450069">
          <w:marLeft w:val="0"/>
          <w:marRight w:val="0"/>
          <w:marTop w:val="326"/>
          <w:marBottom w:val="0"/>
          <w:divBdr>
            <w:top w:val="none" w:sz="0" w:space="0" w:color="auto"/>
            <w:left w:val="none" w:sz="0" w:space="0" w:color="auto"/>
            <w:bottom w:val="none" w:sz="0" w:space="0" w:color="auto"/>
            <w:right w:val="none" w:sz="0" w:space="0" w:color="auto"/>
          </w:divBdr>
        </w:div>
        <w:div w:id="499664526">
          <w:marLeft w:val="0"/>
          <w:marRight w:val="0"/>
          <w:marTop w:val="326"/>
          <w:marBottom w:val="0"/>
          <w:divBdr>
            <w:top w:val="none" w:sz="0" w:space="0" w:color="auto"/>
            <w:left w:val="none" w:sz="0" w:space="0" w:color="auto"/>
            <w:bottom w:val="none" w:sz="0" w:space="0" w:color="auto"/>
            <w:right w:val="none" w:sz="0" w:space="0" w:color="auto"/>
          </w:divBdr>
        </w:div>
      </w:divsChild>
    </w:div>
    <w:div w:id="1287390012">
      <w:bodyDiv w:val="1"/>
      <w:marLeft w:val="0"/>
      <w:marRight w:val="0"/>
      <w:marTop w:val="0"/>
      <w:marBottom w:val="0"/>
      <w:divBdr>
        <w:top w:val="none" w:sz="0" w:space="0" w:color="auto"/>
        <w:left w:val="none" w:sz="0" w:space="0" w:color="auto"/>
        <w:bottom w:val="none" w:sz="0" w:space="0" w:color="auto"/>
        <w:right w:val="none" w:sz="0" w:space="0" w:color="auto"/>
      </w:divBdr>
      <w:divsChild>
        <w:div w:id="936986820">
          <w:marLeft w:val="0"/>
          <w:marRight w:val="0"/>
          <w:marTop w:val="0"/>
          <w:marBottom w:val="0"/>
          <w:divBdr>
            <w:top w:val="none" w:sz="0" w:space="0" w:color="auto"/>
            <w:left w:val="none" w:sz="0" w:space="0" w:color="auto"/>
            <w:bottom w:val="none" w:sz="0" w:space="0" w:color="auto"/>
            <w:right w:val="none" w:sz="0" w:space="0" w:color="auto"/>
          </w:divBdr>
        </w:div>
      </w:divsChild>
    </w:div>
    <w:div w:id="1317104878">
      <w:bodyDiv w:val="1"/>
      <w:marLeft w:val="0"/>
      <w:marRight w:val="0"/>
      <w:marTop w:val="0"/>
      <w:marBottom w:val="0"/>
      <w:divBdr>
        <w:top w:val="none" w:sz="0" w:space="0" w:color="auto"/>
        <w:left w:val="none" w:sz="0" w:space="0" w:color="auto"/>
        <w:bottom w:val="none" w:sz="0" w:space="0" w:color="auto"/>
        <w:right w:val="none" w:sz="0" w:space="0" w:color="auto"/>
      </w:divBdr>
      <w:divsChild>
        <w:div w:id="1774548141">
          <w:marLeft w:val="0"/>
          <w:marRight w:val="0"/>
          <w:marTop w:val="0"/>
          <w:marBottom w:val="0"/>
          <w:divBdr>
            <w:top w:val="none" w:sz="0" w:space="0" w:color="auto"/>
            <w:left w:val="none" w:sz="0" w:space="0" w:color="auto"/>
            <w:bottom w:val="none" w:sz="0" w:space="0" w:color="auto"/>
            <w:right w:val="none" w:sz="0" w:space="0" w:color="auto"/>
          </w:divBdr>
        </w:div>
      </w:divsChild>
    </w:div>
    <w:div w:id="1317612494">
      <w:bodyDiv w:val="1"/>
      <w:marLeft w:val="0"/>
      <w:marRight w:val="0"/>
      <w:marTop w:val="0"/>
      <w:marBottom w:val="0"/>
      <w:divBdr>
        <w:top w:val="none" w:sz="0" w:space="0" w:color="auto"/>
        <w:left w:val="none" w:sz="0" w:space="0" w:color="auto"/>
        <w:bottom w:val="none" w:sz="0" w:space="0" w:color="auto"/>
        <w:right w:val="none" w:sz="0" w:space="0" w:color="auto"/>
      </w:divBdr>
      <w:divsChild>
        <w:div w:id="2108117388">
          <w:marLeft w:val="0"/>
          <w:marRight w:val="0"/>
          <w:marTop w:val="0"/>
          <w:marBottom w:val="0"/>
          <w:divBdr>
            <w:top w:val="none" w:sz="0" w:space="0" w:color="auto"/>
            <w:left w:val="none" w:sz="0" w:space="0" w:color="auto"/>
            <w:bottom w:val="none" w:sz="0" w:space="0" w:color="auto"/>
            <w:right w:val="none" w:sz="0" w:space="0" w:color="auto"/>
          </w:divBdr>
        </w:div>
      </w:divsChild>
    </w:div>
    <w:div w:id="1365062125">
      <w:bodyDiv w:val="1"/>
      <w:marLeft w:val="0"/>
      <w:marRight w:val="0"/>
      <w:marTop w:val="0"/>
      <w:marBottom w:val="0"/>
      <w:divBdr>
        <w:top w:val="none" w:sz="0" w:space="0" w:color="auto"/>
        <w:left w:val="none" w:sz="0" w:space="0" w:color="auto"/>
        <w:bottom w:val="none" w:sz="0" w:space="0" w:color="auto"/>
        <w:right w:val="none" w:sz="0" w:space="0" w:color="auto"/>
      </w:divBdr>
      <w:divsChild>
        <w:div w:id="957221998">
          <w:marLeft w:val="0"/>
          <w:marRight w:val="0"/>
          <w:marTop w:val="0"/>
          <w:marBottom w:val="0"/>
          <w:divBdr>
            <w:top w:val="none" w:sz="0" w:space="0" w:color="auto"/>
            <w:left w:val="none" w:sz="0" w:space="0" w:color="auto"/>
            <w:bottom w:val="none" w:sz="0" w:space="0" w:color="auto"/>
            <w:right w:val="none" w:sz="0" w:space="0" w:color="auto"/>
          </w:divBdr>
        </w:div>
        <w:div w:id="1880432820">
          <w:marLeft w:val="0"/>
          <w:marRight w:val="0"/>
          <w:marTop w:val="0"/>
          <w:marBottom w:val="0"/>
          <w:divBdr>
            <w:top w:val="none" w:sz="0" w:space="0" w:color="auto"/>
            <w:left w:val="none" w:sz="0" w:space="0" w:color="auto"/>
            <w:bottom w:val="none" w:sz="0" w:space="0" w:color="auto"/>
            <w:right w:val="none" w:sz="0" w:space="0" w:color="auto"/>
          </w:divBdr>
        </w:div>
        <w:div w:id="846793495">
          <w:marLeft w:val="0"/>
          <w:marRight w:val="0"/>
          <w:marTop w:val="0"/>
          <w:marBottom w:val="0"/>
          <w:divBdr>
            <w:top w:val="none" w:sz="0" w:space="0" w:color="auto"/>
            <w:left w:val="none" w:sz="0" w:space="0" w:color="auto"/>
            <w:bottom w:val="none" w:sz="0" w:space="0" w:color="auto"/>
            <w:right w:val="none" w:sz="0" w:space="0" w:color="auto"/>
          </w:divBdr>
        </w:div>
      </w:divsChild>
    </w:div>
    <w:div w:id="1404984849">
      <w:bodyDiv w:val="1"/>
      <w:marLeft w:val="0"/>
      <w:marRight w:val="0"/>
      <w:marTop w:val="0"/>
      <w:marBottom w:val="0"/>
      <w:divBdr>
        <w:top w:val="none" w:sz="0" w:space="0" w:color="auto"/>
        <w:left w:val="none" w:sz="0" w:space="0" w:color="auto"/>
        <w:bottom w:val="none" w:sz="0" w:space="0" w:color="auto"/>
        <w:right w:val="none" w:sz="0" w:space="0" w:color="auto"/>
      </w:divBdr>
      <w:divsChild>
        <w:div w:id="1017074570">
          <w:marLeft w:val="0"/>
          <w:marRight w:val="0"/>
          <w:marTop w:val="0"/>
          <w:marBottom w:val="0"/>
          <w:divBdr>
            <w:top w:val="none" w:sz="0" w:space="0" w:color="auto"/>
            <w:left w:val="none" w:sz="0" w:space="0" w:color="auto"/>
            <w:bottom w:val="none" w:sz="0" w:space="0" w:color="auto"/>
            <w:right w:val="none" w:sz="0" w:space="0" w:color="auto"/>
          </w:divBdr>
        </w:div>
      </w:divsChild>
    </w:div>
    <w:div w:id="1405184371">
      <w:bodyDiv w:val="1"/>
      <w:marLeft w:val="0"/>
      <w:marRight w:val="0"/>
      <w:marTop w:val="0"/>
      <w:marBottom w:val="0"/>
      <w:divBdr>
        <w:top w:val="none" w:sz="0" w:space="0" w:color="auto"/>
        <w:left w:val="none" w:sz="0" w:space="0" w:color="auto"/>
        <w:bottom w:val="none" w:sz="0" w:space="0" w:color="auto"/>
        <w:right w:val="none" w:sz="0" w:space="0" w:color="auto"/>
      </w:divBdr>
      <w:divsChild>
        <w:div w:id="963537588">
          <w:marLeft w:val="0"/>
          <w:marRight w:val="0"/>
          <w:marTop w:val="0"/>
          <w:marBottom w:val="0"/>
          <w:divBdr>
            <w:top w:val="none" w:sz="0" w:space="0" w:color="auto"/>
            <w:left w:val="none" w:sz="0" w:space="0" w:color="auto"/>
            <w:bottom w:val="none" w:sz="0" w:space="0" w:color="auto"/>
            <w:right w:val="none" w:sz="0" w:space="0" w:color="auto"/>
          </w:divBdr>
        </w:div>
        <w:div w:id="842473108">
          <w:marLeft w:val="0"/>
          <w:marRight w:val="0"/>
          <w:marTop w:val="0"/>
          <w:marBottom w:val="0"/>
          <w:divBdr>
            <w:top w:val="none" w:sz="0" w:space="0" w:color="auto"/>
            <w:left w:val="none" w:sz="0" w:space="0" w:color="auto"/>
            <w:bottom w:val="none" w:sz="0" w:space="0" w:color="auto"/>
            <w:right w:val="none" w:sz="0" w:space="0" w:color="auto"/>
          </w:divBdr>
        </w:div>
      </w:divsChild>
    </w:div>
    <w:div w:id="1471359044">
      <w:bodyDiv w:val="1"/>
      <w:marLeft w:val="0"/>
      <w:marRight w:val="0"/>
      <w:marTop w:val="0"/>
      <w:marBottom w:val="0"/>
      <w:divBdr>
        <w:top w:val="none" w:sz="0" w:space="0" w:color="auto"/>
        <w:left w:val="none" w:sz="0" w:space="0" w:color="auto"/>
        <w:bottom w:val="none" w:sz="0" w:space="0" w:color="auto"/>
        <w:right w:val="none" w:sz="0" w:space="0" w:color="auto"/>
      </w:divBdr>
      <w:divsChild>
        <w:div w:id="542713012">
          <w:marLeft w:val="0"/>
          <w:marRight w:val="0"/>
          <w:marTop w:val="0"/>
          <w:marBottom w:val="0"/>
          <w:divBdr>
            <w:top w:val="none" w:sz="0" w:space="0" w:color="auto"/>
            <w:left w:val="none" w:sz="0" w:space="0" w:color="auto"/>
            <w:bottom w:val="none" w:sz="0" w:space="0" w:color="auto"/>
            <w:right w:val="none" w:sz="0" w:space="0" w:color="auto"/>
          </w:divBdr>
        </w:div>
      </w:divsChild>
    </w:div>
    <w:div w:id="1521966872">
      <w:bodyDiv w:val="1"/>
      <w:marLeft w:val="0"/>
      <w:marRight w:val="0"/>
      <w:marTop w:val="0"/>
      <w:marBottom w:val="0"/>
      <w:divBdr>
        <w:top w:val="none" w:sz="0" w:space="0" w:color="auto"/>
        <w:left w:val="none" w:sz="0" w:space="0" w:color="auto"/>
        <w:bottom w:val="none" w:sz="0" w:space="0" w:color="auto"/>
        <w:right w:val="none" w:sz="0" w:space="0" w:color="auto"/>
      </w:divBdr>
      <w:divsChild>
        <w:div w:id="955714322">
          <w:marLeft w:val="0"/>
          <w:marRight w:val="0"/>
          <w:marTop w:val="0"/>
          <w:marBottom w:val="0"/>
          <w:divBdr>
            <w:top w:val="none" w:sz="0" w:space="0" w:color="auto"/>
            <w:left w:val="none" w:sz="0" w:space="0" w:color="auto"/>
            <w:bottom w:val="none" w:sz="0" w:space="0" w:color="auto"/>
            <w:right w:val="none" w:sz="0" w:space="0" w:color="auto"/>
          </w:divBdr>
        </w:div>
      </w:divsChild>
    </w:div>
    <w:div w:id="1588465424">
      <w:bodyDiv w:val="1"/>
      <w:marLeft w:val="0"/>
      <w:marRight w:val="0"/>
      <w:marTop w:val="0"/>
      <w:marBottom w:val="0"/>
      <w:divBdr>
        <w:top w:val="none" w:sz="0" w:space="0" w:color="auto"/>
        <w:left w:val="none" w:sz="0" w:space="0" w:color="auto"/>
        <w:bottom w:val="none" w:sz="0" w:space="0" w:color="auto"/>
        <w:right w:val="none" w:sz="0" w:space="0" w:color="auto"/>
      </w:divBdr>
      <w:divsChild>
        <w:div w:id="308362177">
          <w:marLeft w:val="0"/>
          <w:marRight w:val="0"/>
          <w:marTop w:val="0"/>
          <w:marBottom w:val="0"/>
          <w:divBdr>
            <w:top w:val="none" w:sz="0" w:space="0" w:color="auto"/>
            <w:left w:val="none" w:sz="0" w:space="0" w:color="auto"/>
            <w:bottom w:val="none" w:sz="0" w:space="0" w:color="auto"/>
            <w:right w:val="none" w:sz="0" w:space="0" w:color="auto"/>
          </w:divBdr>
        </w:div>
      </w:divsChild>
    </w:div>
    <w:div w:id="1639990658">
      <w:bodyDiv w:val="1"/>
      <w:marLeft w:val="0"/>
      <w:marRight w:val="0"/>
      <w:marTop w:val="0"/>
      <w:marBottom w:val="0"/>
      <w:divBdr>
        <w:top w:val="none" w:sz="0" w:space="0" w:color="auto"/>
        <w:left w:val="none" w:sz="0" w:space="0" w:color="auto"/>
        <w:bottom w:val="none" w:sz="0" w:space="0" w:color="auto"/>
        <w:right w:val="none" w:sz="0" w:space="0" w:color="auto"/>
      </w:divBdr>
      <w:divsChild>
        <w:div w:id="736127984">
          <w:marLeft w:val="0"/>
          <w:marRight w:val="0"/>
          <w:marTop w:val="0"/>
          <w:marBottom w:val="0"/>
          <w:divBdr>
            <w:top w:val="none" w:sz="0" w:space="0" w:color="auto"/>
            <w:left w:val="none" w:sz="0" w:space="0" w:color="auto"/>
            <w:bottom w:val="none" w:sz="0" w:space="0" w:color="auto"/>
            <w:right w:val="none" w:sz="0" w:space="0" w:color="auto"/>
          </w:divBdr>
        </w:div>
      </w:divsChild>
    </w:div>
    <w:div w:id="1646742963">
      <w:bodyDiv w:val="1"/>
      <w:marLeft w:val="0"/>
      <w:marRight w:val="0"/>
      <w:marTop w:val="0"/>
      <w:marBottom w:val="0"/>
      <w:divBdr>
        <w:top w:val="none" w:sz="0" w:space="0" w:color="auto"/>
        <w:left w:val="none" w:sz="0" w:space="0" w:color="auto"/>
        <w:bottom w:val="none" w:sz="0" w:space="0" w:color="auto"/>
        <w:right w:val="none" w:sz="0" w:space="0" w:color="auto"/>
      </w:divBdr>
      <w:divsChild>
        <w:div w:id="920673205">
          <w:marLeft w:val="0"/>
          <w:marRight w:val="0"/>
          <w:marTop w:val="0"/>
          <w:marBottom w:val="0"/>
          <w:divBdr>
            <w:top w:val="none" w:sz="0" w:space="0" w:color="auto"/>
            <w:left w:val="none" w:sz="0" w:space="0" w:color="auto"/>
            <w:bottom w:val="none" w:sz="0" w:space="0" w:color="auto"/>
            <w:right w:val="none" w:sz="0" w:space="0" w:color="auto"/>
          </w:divBdr>
        </w:div>
        <w:div w:id="1068530342">
          <w:marLeft w:val="0"/>
          <w:marRight w:val="0"/>
          <w:marTop w:val="0"/>
          <w:marBottom w:val="0"/>
          <w:divBdr>
            <w:top w:val="none" w:sz="0" w:space="0" w:color="auto"/>
            <w:left w:val="none" w:sz="0" w:space="0" w:color="auto"/>
            <w:bottom w:val="none" w:sz="0" w:space="0" w:color="auto"/>
            <w:right w:val="none" w:sz="0" w:space="0" w:color="auto"/>
          </w:divBdr>
        </w:div>
      </w:divsChild>
    </w:div>
    <w:div w:id="1695111304">
      <w:bodyDiv w:val="1"/>
      <w:marLeft w:val="0"/>
      <w:marRight w:val="0"/>
      <w:marTop w:val="0"/>
      <w:marBottom w:val="0"/>
      <w:divBdr>
        <w:top w:val="none" w:sz="0" w:space="0" w:color="auto"/>
        <w:left w:val="none" w:sz="0" w:space="0" w:color="auto"/>
        <w:bottom w:val="none" w:sz="0" w:space="0" w:color="auto"/>
        <w:right w:val="none" w:sz="0" w:space="0" w:color="auto"/>
      </w:divBdr>
      <w:divsChild>
        <w:div w:id="278612901">
          <w:marLeft w:val="0"/>
          <w:marRight w:val="0"/>
          <w:marTop w:val="0"/>
          <w:marBottom w:val="0"/>
          <w:divBdr>
            <w:top w:val="none" w:sz="0" w:space="0" w:color="auto"/>
            <w:left w:val="none" w:sz="0" w:space="0" w:color="auto"/>
            <w:bottom w:val="none" w:sz="0" w:space="0" w:color="auto"/>
            <w:right w:val="none" w:sz="0" w:space="0" w:color="auto"/>
          </w:divBdr>
        </w:div>
      </w:divsChild>
    </w:div>
    <w:div w:id="1776947531">
      <w:bodyDiv w:val="1"/>
      <w:marLeft w:val="0"/>
      <w:marRight w:val="0"/>
      <w:marTop w:val="0"/>
      <w:marBottom w:val="0"/>
      <w:divBdr>
        <w:top w:val="none" w:sz="0" w:space="0" w:color="auto"/>
        <w:left w:val="none" w:sz="0" w:space="0" w:color="auto"/>
        <w:bottom w:val="none" w:sz="0" w:space="0" w:color="auto"/>
        <w:right w:val="none" w:sz="0" w:space="0" w:color="auto"/>
      </w:divBdr>
      <w:divsChild>
        <w:div w:id="239871067">
          <w:marLeft w:val="0"/>
          <w:marRight w:val="0"/>
          <w:marTop w:val="0"/>
          <w:marBottom w:val="0"/>
          <w:divBdr>
            <w:top w:val="none" w:sz="0" w:space="0" w:color="auto"/>
            <w:left w:val="none" w:sz="0" w:space="0" w:color="auto"/>
            <w:bottom w:val="none" w:sz="0" w:space="0" w:color="auto"/>
            <w:right w:val="none" w:sz="0" w:space="0" w:color="auto"/>
          </w:divBdr>
        </w:div>
      </w:divsChild>
    </w:div>
    <w:div w:id="1782603745">
      <w:bodyDiv w:val="1"/>
      <w:marLeft w:val="0"/>
      <w:marRight w:val="0"/>
      <w:marTop w:val="0"/>
      <w:marBottom w:val="0"/>
      <w:divBdr>
        <w:top w:val="none" w:sz="0" w:space="0" w:color="auto"/>
        <w:left w:val="none" w:sz="0" w:space="0" w:color="auto"/>
        <w:bottom w:val="none" w:sz="0" w:space="0" w:color="auto"/>
        <w:right w:val="none" w:sz="0" w:space="0" w:color="auto"/>
      </w:divBdr>
      <w:divsChild>
        <w:div w:id="1501848957">
          <w:marLeft w:val="0"/>
          <w:marRight w:val="0"/>
          <w:marTop w:val="0"/>
          <w:marBottom w:val="0"/>
          <w:divBdr>
            <w:top w:val="none" w:sz="0" w:space="0" w:color="auto"/>
            <w:left w:val="none" w:sz="0" w:space="0" w:color="auto"/>
            <w:bottom w:val="none" w:sz="0" w:space="0" w:color="auto"/>
            <w:right w:val="none" w:sz="0" w:space="0" w:color="auto"/>
          </w:divBdr>
        </w:div>
      </w:divsChild>
    </w:div>
    <w:div w:id="1800413363">
      <w:bodyDiv w:val="1"/>
      <w:marLeft w:val="0"/>
      <w:marRight w:val="0"/>
      <w:marTop w:val="0"/>
      <w:marBottom w:val="0"/>
      <w:divBdr>
        <w:top w:val="none" w:sz="0" w:space="0" w:color="auto"/>
        <w:left w:val="none" w:sz="0" w:space="0" w:color="auto"/>
        <w:bottom w:val="none" w:sz="0" w:space="0" w:color="auto"/>
        <w:right w:val="none" w:sz="0" w:space="0" w:color="auto"/>
      </w:divBdr>
      <w:divsChild>
        <w:div w:id="1975059205">
          <w:marLeft w:val="0"/>
          <w:marRight w:val="0"/>
          <w:marTop w:val="0"/>
          <w:marBottom w:val="0"/>
          <w:divBdr>
            <w:top w:val="none" w:sz="0" w:space="0" w:color="auto"/>
            <w:left w:val="none" w:sz="0" w:space="0" w:color="auto"/>
            <w:bottom w:val="none" w:sz="0" w:space="0" w:color="auto"/>
            <w:right w:val="none" w:sz="0" w:space="0" w:color="auto"/>
          </w:divBdr>
        </w:div>
        <w:div w:id="1410686542">
          <w:marLeft w:val="0"/>
          <w:marRight w:val="0"/>
          <w:marTop w:val="0"/>
          <w:marBottom w:val="0"/>
          <w:divBdr>
            <w:top w:val="none" w:sz="0" w:space="0" w:color="auto"/>
            <w:left w:val="none" w:sz="0" w:space="0" w:color="auto"/>
            <w:bottom w:val="none" w:sz="0" w:space="0" w:color="auto"/>
            <w:right w:val="none" w:sz="0" w:space="0" w:color="auto"/>
          </w:divBdr>
        </w:div>
      </w:divsChild>
    </w:div>
    <w:div w:id="1809080512">
      <w:bodyDiv w:val="1"/>
      <w:marLeft w:val="0"/>
      <w:marRight w:val="0"/>
      <w:marTop w:val="0"/>
      <w:marBottom w:val="0"/>
      <w:divBdr>
        <w:top w:val="none" w:sz="0" w:space="0" w:color="auto"/>
        <w:left w:val="none" w:sz="0" w:space="0" w:color="auto"/>
        <w:bottom w:val="none" w:sz="0" w:space="0" w:color="auto"/>
        <w:right w:val="none" w:sz="0" w:space="0" w:color="auto"/>
      </w:divBdr>
      <w:divsChild>
        <w:div w:id="477572298">
          <w:marLeft w:val="0"/>
          <w:marRight w:val="0"/>
          <w:marTop w:val="0"/>
          <w:marBottom w:val="0"/>
          <w:divBdr>
            <w:top w:val="none" w:sz="0" w:space="0" w:color="auto"/>
            <w:left w:val="none" w:sz="0" w:space="0" w:color="auto"/>
            <w:bottom w:val="none" w:sz="0" w:space="0" w:color="auto"/>
            <w:right w:val="none" w:sz="0" w:space="0" w:color="auto"/>
          </w:divBdr>
        </w:div>
        <w:div w:id="1245071736">
          <w:marLeft w:val="0"/>
          <w:marRight w:val="0"/>
          <w:marTop w:val="0"/>
          <w:marBottom w:val="0"/>
          <w:divBdr>
            <w:top w:val="none" w:sz="0" w:space="0" w:color="auto"/>
            <w:left w:val="none" w:sz="0" w:space="0" w:color="auto"/>
            <w:bottom w:val="none" w:sz="0" w:space="0" w:color="auto"/>
            <w:right w:val="none" w:sz="0" w:space="0" w:color="auto"/>
          </w:divBdr>
        </w:div>
      </w:divsChild>
    </w:div>
    <w:div w:id="1865050792">
      <w:bodyDiv w:val="1"/>
      <w:marLeft w:val="0"/>
      <w:marRight w:val="0"/>
      <w:marTop w:val="0"/>
      <w:marBottom w:val="0"/>
      <w:divBdr>
        <w:top w:val="none" w:sz="0" w:space="0" w:color="auto"/>
        <w:left w:val="none" w:sz="0" w:space="0" w:color="auto"/>
        <w:bottom w:val="none" w:sz="0" w:space="0" w:color="auto"/>
        <w:right w:val="none" w:sz="0" w:space="0" w:color="auto"/>
      </w:divBdr>
      <w:divsChild>
        <w:div w:id="1438212300">
          <w:marLeft w:val="0"/>
          <w:marRight w:val="0"/>
          <w:marTop w:val="0"/>
          <w:marBottom w:val="0"/>
          <w:divBdr>
            <w:top w:val="none" w:sz="0" w:space="0" w:color="auto"/>
            <w:left w:val="none" w:sz="0" w:space="0" w:color="auto"/>
            <w:bottom w:val="none" w:sz="0" w:space="0" w:color="auto"/>
            <w:right w:val="none" w:sz="0" w:space="0" w:color="auto"/>
          </w:divBdr>
        </w:div>
      </w:divsChild>
    </w:div>
    <w:div w:id="1900096284">
      <w:bodyDiv w:val="1"/>
      <w:marLeft w:val="0"/>
      <w:marRight w:val="0"/>
      <w:marTop w:val="0"/>
      <w:marBottom w:val="0"/>
      <w:divBdr>
        <w:top w:val="none" w:sz="0" w:space="0" w:color="auto"/>
        <w:left w:val="none" w:sz="0" w:space="0" w:color="auto"/>
        <w:bottom w:val="none" w:sz="0" w:space="0" w:color="auto"/>
        <w:right w:val="none" w:sz="0" w:space="0" w:color="auto"/>
      </w:divBdr>
      <w:divsChild>
        <w:div w:id="1748333632">
          <w:marLeft w:val="0"/>
          <w:marRight w:val="0"/>
          <w:marTop w:val="0"/>
          <w:marBottom w:val="0"/>
          <w:divBdr>
            <w:top w:val="none" w:sz="0" w:space="0" w:color="auto"/>
            <w:left w:val="none" w:sz="0" w:space="0" w:color="auto"/>
            <w:bottom w:val="none" w:sz="0" w:space="0" w:color="auto"/>
            <w:right w:val="none" w:sz="0" w:space="0" w:color="auto"/>
          </w:divBdr>
        </w:div>
      </w:divsChild>
    </w:div>
    <w:div w:id="2050375058">
      <w:bodyDiv w:val="1"/>
      <w:marLeft w:val="0"/>
      <w:marRight w:val="0"/>
      <w:marTop w:val="0"/>
      <w:marBottom w:val="0"/>
      <w:divBdr>
        <w:top w:val="none" w:sz="0" w:space="0" w:color="auto"/>
        <w:left w:val="none" w:sz="0" w:space="0" w:color="auto"/>
        <w:bottom w:val="none" w:sz="0" w:space="0" w:color="auto"/>
        <w:right w:val="none" w:sz="0" w:space="0" w:color="auto"/>
      </w:divBdr>
      <w:divsChild>
        <w:div w:id="700669713">
          <w:marLeft w:val="0"/>
          <w:marRight w:val="0"/>
          <w:marTop w:val="0"/>
          <w:marBottom w:val="0"/>
          <w:divBdr>
            <w:top w:val="none" w:sz="0" w:space="0" w:color="auto"/>
            <w:left w:val="none" w:sz="0" w:space="0" w:color="auto"/>
            <w:bottom w:val="none" w:sz="0" w:space="0" w:color="auto"/>
            <w:right w:val="none" w:sz="0" w:space="0" w:color="auto"/>
          </w:divBdr>
        </w:div>
      </w:divsChild>
    </w:div>
    <w:div w:id="2089692735">
      <w:bodyDiv w:val="1"/>
      <w:marLeft w:val="0"/>
      <w:marRight w:val="0"/>
      <w:marTop w:val="0"/>
      <w:marBottom w:val="0"/>
      <w:divBdr>
        <w:top w:val="none" w:sz="0" w:space="0" w:color="auto"/>
        <w:left w:val="none" w:sz="0" w:space="0" w:color="auto"/>
        <w:bottom w:val="none" w:sz="0" w:space="0" w:color="auto"/>
        <w:right w:val="none" w:sz="0" w:space="0" w:color="auto"/>
      </w:divBdr>
      <w:divsChild>
        <w:div w:id="1927499348">
          <w:marLeft w:val="0"/>
          <w:marRight w:val="0"/>
          <w:marTop w:val="0"/>
          <w:marBottom w:val="0"/>
          <w:divBdr>
            <w:top w:val="none" w:sz="0" w:space="0" w:color="auto"/>
            <w:left w:val="none" w:sz="0" w:space="0" w:color="auto"/>
            <w:bottom w:val="none" w:sz="0" w:space="0" w:color="auto"/>
            <w:right w:val="none" w:sz="0" w:space="0" w:color="auto"/>
          </w:divBdr>
        </w:div>
        <w:div w:id="191695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25594</TotalTime>
  <Pages>9</Pages>
  <Words>1465</Words>
  <Characters>8355</Characters>
  <Application>Microsoft Office Word</Application>
  <DocSecurity>0</DocSecurity>
  <Lines>69</Lines>
  <Paragraphs>19</Paragraphs>
  <ScaleCrop>false</ScaleCrop>
  <Company/>
  <LinksUpToDate>false</LinksUpToDate>
  <CharactersWithSpaces>9801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cn1573</dc:creator>
  <cp:keywords/>
  <dc:description/>
  <cp:lastModifiedBy>cn1573</cp:lastModifiedBy>
  <cp:revision>180</cp:revision>
  <dcterms:created xsi:type="dcterms:W3CDTF">2024-02-01T09:21:00Z</dcterms:created>
  <dcterms:modified xsi:type="dcterms:W3CDTF">2024-02-19T05:21:00Z</dcterms:modified>
</cp:coreProperties>
</file>