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 query: lord of the rings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?I_C0 ?C0 (( &lt;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http://xmlns.oracle.com/rdf/textScore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&gt;(0) / strlen(?C0) ) AS 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?I_C0 rdf:type &lt;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http://imdb.com/TITLE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 &lt;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http://xmlns.oracle.com/rdf/textContains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&gt;(?C0, "fuzzy({rings}, 70, 1) accum fuzzy({lord}, 70, 1)",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?I_C0 rdfs:label ?C0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DESC(?score0)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  750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mdb.com/TITL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xmlns.oracle.com/rdf/textScore" Id="docRId0" Type="http://schemas.openxmlformats.org/officeDocument/2006/relationships/hyperlink" /><Relationship TargetMode="External" Target="http://xmlns.oracle.com/rdf/textContains" Id="docRId2" Type="http://schemas.openxmlformats.org/officeDocument/2006/relationships/hyperlink" /><Relationship Target="styles.xml" Id="docRId4" Type="http://schemas.openxmlformats.org/officeDocument/2006/relationships/styles" /></Relationships>
</file>