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D24" w:rsidRDefault="00883F88" w:rsidP="00883F88">
      <w:pPr>
        <w:pStyle w:val="2"/>
      </w:pPr>
      <w:r w:rsidRPr="00883F88">
        <w:t>Wbload_controller:</w:t>
      </w:r>
    </w:p>
    <w:p w:rsidR="00883F88" w:rsidRDefault="00883F88" w:rsidP="00883F88">
      <w:pPr>
        <w:pStyle w:val="4"/>
      </w:pPr>
      <w:r>
        <w:t>General overview</w:t>
      </w:r>
    </w:p>
    <w:p w:rsidR="00883F88" w:rsidRDefault="00883F88" w:rsidP="00883F88">
      <w:r>
        <w:t>The “wbload_ctrl” module is used to controll the data transfer between DDR and WB set which is near the CPE according to the control signals from convolution controller (dla_ctrl_conv) and FC controller (dla_ctrl_fc). The data tranfer mode is set to burst mode including 64 and 256. And every singal data read from DDR to WB set will be allocated to 16 independent WBs (with depth of 16) which are corresponded to 16 KPEs with the same address (</w:t>
      </w:r>
      <w:r w:rsidR="0036612D">
        <w:t>for example,</w:t>
      </w:r>
      <w:r>
        <w:t xml:space="preserve"> from address 0 to 15).</w:t>
      </w:r>
      <w:r w:rsidR="0036612D">
        <w:t xml:space="preserve"> And if the burst mode is set to 64, the data send to WB set will be filled in 4 clock cycles from lowest bit to highest bit.</w:t>
      </w:r>
      <w:r w:rsidR="00B96D51">
        <w:t xml:space="preserve"> Finally do to burst length is limited to 256, so if the burst number is lager than 256, it will be divided in to several parts to finish the burst.</w:t>
      </w:r>
    </w:p>
    <w:p w:rsidR="0036612D" w:rsidRDefault="0036612D" w:rsidP="00883F88"/>
    <w:p w:rsidR="0036612D" w:rsidRDefault="0036612D" w:rsidP="0036612D">
      <w:pPr>
        <w:pStyle w:val="4"/>
      </w:pPr>
      <w:r>
        <w:t>FSM</w:t>
      </w:r>
    </w:p>
    <w:p w:rsidR="0036612D" w:rsidRDefault="0036612D" w:rsidP="0036612D">
      <w:r>
        <w:object w:dxaOrig="12015" w:dyaOrig="6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6.05pt" o:ole="">
            <v:imagedata r:id="rId5" o:title=""/>
          </v:shape>
          <o:OLEObject Type="Embed" ProgID="Visio.Drawing.15" ShapeID="_x0000_i1025" DrawAspect="Content" ObjectID="_1614003994" r:id="rId6"/>
        </w:object>
      </w:r>
    </w:p>
    <w:p w:rsidR="0036612D" w:rsidRDefault="0036612D" w:rsidP="0036612D">
      <w:r>
        <w:t>The FSM of CONV operation shows you how the state machine works, you can see that once the FSM is started, then the state will change to DDR_A and calculate the busrt length according to the busrt mode and operation (convolution, fc, pooling)</w:t>
      </w:r>
      <w:r>
        <w:rPr>
          <w:rFonts w:hint="eastAsia"/>
        </w:rPr>
        <w:t>.</w:t>
      </w:r>
      <w:r>
        <w:t xml:space="preserve"> </w:t>
      </w:r>
      <w:r w:rsidR="00010237">
        <w:t>In DDR_A, it will start the DDR2WB transfer change to next state according to the rest burst length. The state will stay in DDR_B untill all of the busrt is finished and change to READY to wait for another wbload command.</w:t>
      </w:r>
    </w:p>
    <w:p w:rsidR="00010237" w:rsidRDefault="00010237" w:rsidP="0036612D"/>
    <w:p w:rsidR="00010237" w:rsidRDefault="00010237" w:rsidP="00010237">
      <w:pPr>
        <w:pStyle w:val="4"/>
      </w:pPr>
      <w:r>
        <w:lastRenderedPageBreak/>
        <w:t>Mechanism</w:t>
      </w:r>
    </w:p>
    <w:p w:rsidR="00F3657D" w:rsidRDefault="00F3657D" w:rsidP="00F3657D">
      <w:proofErr w:type="gramStart"/>
      <w:r>
        <w:t>for</w:t>
      </w:r>
      <w:proofErr w:type="gramEnd"/>
      <w:r>
        <w:t xml:space="preserve"> (cnt1=0; cnt1&lt;#active_cpe; cnt1++){</w:t>
      </w:r>
    </w:p>
    <w:p w:rsidR="00F3657D" w:rsidRDefault="00F3657D" w:rsidP="00F3657D">
      <w:pPr>
        <w:ind w:firstLineChars="150" w:firstLine="330"/>
      </w:pPr>
      <w:proofErr w:type="gramStart"/>
      <w:r>
        <w:t>for</w:t>
      </w:r>
      <w:proofErr w:type="gramEnd"/>
      <w:r>
        <w:t xml:space="preserve"> (cnt2=0; cnt2&lt;acitve_wb_depth; cnt2++){</w:t>
      </w:r>
    </w:p>
    <w:p w:rsidR="00F3657D" w:rsidRDefault="00F3657D" w:rsidP="00F3657D">
      <w:pPr>
        <w:ind w:firstLineChars="300" w:firstLine="660"/>
      </w:pPr>
      <w:proofErr w:type="gramStart"/>
      <w:r>
        <w:t>for</w:t>
      </w:r>
      <w:proofErr w:type="gramEnd"/>
      <w:r>
        <w:t xml:space="preserve"> (cnt3=0; cnt3&lt;data_num; cnt3++){</w:t>
      </w:r>
    </w:p>
    <w:p w:rsidR="00F3657D" w:rsidRDefault="00F3657D" w:rsidP="00F3657D">
      <w:pPr>
        <w:ind w:firstLineChars="450" w:firstLine="990"/>
      </w:pPr>
      <w:proofErr w:type="gramStart"/>
      <w:r>
        <w:t>read</w:t>
      </w:r>
      <w:proofErr w:type="gramEnd"/>
      <w:r>
        <w:t xml:space="preserve"> data from ddr to corresponded WB</w:t>
      </w:r>
    </w:p>
    <w:p w:rsidR="00F3657D" w:rsidRDefault="00F3657D" w:rsidP="00F3657D">
      <w:r>
        <w:tab/>
        <w:t>}</w:t>
      </w:r>
    </w:p>
    <w:p w:rsidR="00F3657D" w:rsidRDefault="00F3657D" w:rsidP="00F3657D">
      <w:pPr>
        <w:ind w:firstLineChars="150" w:firstLine="330"/>
      </w:pPr>
      <w:r>
        <w:t>}</w:t>
      </w:r>
    </w:p>
    <w:p w:rsidR="00010237" w:rsidRDefault="00F3657D" w:rsidP="00F3657D">
      <w:r>
        <w:t>}</w:t>
      </w:r>
    </w:p>
    <w:p w:rsidR="00F3657D" w:rsidRDefault="00F3657D" w:rsidP="00F3657D">
      <w:r w:rsidRPr="002F5058">
        <w:rPr>
          <w:b/>
        </w:rPr>
        <w:t>#active_cpe</w:t>
      </w:r>
      <w:r w:rsidR="002F5058">
        <w:rPr>
          <w:b/>
        </w:rPr>
        <w:t xml:space="preserve">           </w:t>
      </w:r>
      <w:r>
        <w:t>: represent how many CPEs are active now</w:t>
      </w:r>
    </w:p>
    <w:p w:rsidR="00F3657D" w:rsidRDefault="002F5058" w:rsidP="00F3657D">
      <w:r>
        <w:rPr>
          <w:b/>
        </w:rPr>
        <w:t>a</w:t>
      </w:r>
      <w:r w:rsidR="00F3657D" w:rsidRPr="002F5058">
        <w:rPr>
          <w:b/>
        </w:rPr>
        <w:t>ctive_wb_depth</w:t>
      </w:r>
      <w:r w:rsidR="00F3657D">
        <w:t>: present current slice length in CONV, and is constant 1 in FC</w:t>
      </w:r>
    </w:p>
    <w:p w:rsidR="00F3657D" w:rsidRDefault="002F5058" w:rsidP="002F5058">
      <w:pPr>
        <w:ind w:left="1650" w:hangingChars="750" w:hanging="1650"/>
      </w:pPr>
      <w:r>
        <w:rPr>
          <w:b/>
        </w:rPr>
        <w:t>d</w:t>
      </w:r>
      <w:r w:rsidR="00F3657D" w:rsidRPr="002F5058">
        <w:rPr>
          <w:b/>
        </w:rPr>
        <w:t>ata_num</w:t>
      </w:r>
      <w:r>
        <w:rPr>
          <w:b/>
        </w:rPr>
        <w:t xml:space="preserve">             </w:t>
      </w:r>
      <w:r w:rsidR="00F3657D">
        <w:t xml:space="preserve">: </w:t>
      </w:r>
      <w:r>
        <w:t>use in different burst mode. In 256 mode, this is constant 1; in 64 mode, this is constant 4;</w:t>
      </w:r>
    </w:p>
    <w:p w:rsidR="002F5058" w:rsidRDefault="002F5058" w:rsidP="002F5058">
      <w:pPr>
        <w:rPr>
          <w:b/>
        </w:rPr>
      </w:pPr>
    </w:p>
    <w:p w:rsidR="002F5058" w:rsidRDefault="002F5058" w:rsidP="002F5058">
      <w:pPr>
        <w:pStyle w:val="4"/>
      </w:pPr>
      <w:proofErr w:type="gramStart"/>
      <w:r>
        <w:rPr>
          <w:rFonts w:hint="eastAsia"/>
        </w:rPr>
        <w:t>signal</w:t>
      </w:r>
      <w:proofErr w:type="gramEnd"/>
      <w:r>
        <w:rPr>
          <w:rFonts w:hint="eastAsia"/>
        </w:rPr>
        <w:t xml:space="preserve"> definition:</w:t>
      </w:r>
    </w:p>
    <w:tbl>
      <w:tblPr>
        <w:tblStyle w:val="a3"/>
        <w:tblW w:w="0" w:type="auto"/>
        <w:tblLook w:val="04A0" w:firstRow="1" w:lastRow="0" w:firstColumn="1" w:lastColumn="0" w:noHBand="0" w:noVBand="1"/>
      </w:tblPr>
      <w:tblGrid>
        <w:gridCol w:w="4315"/>
        <w:gridCol w:w="4315"/>
      </w:tblGrid>
      <w:tr w:rsidR="002F5058" w:rsidTr="002F5058">
        <w:tc>
          <w:tcPr>
            <w:tcW w:w="4315" w:type="dxa"/>
            <w:shd w:val="clear" w:color="auto" w:fill="D0CECE" w:themeFill="background2" w:themeFillShade="E6"/>
          </w:tcPr>
          <w:p w:rsidR="002F5058" w:rsidRDefault="002F5058" w:rsidP="002F5058">
            <w:pPr>
              <w:jc w:val="center"/>
            </w:pPr>
            <w:r>
              <w:t>stgr_wbload_ddr_addr</w:t>
            </w:r>
          </w:p>
        </w:tc>
        <w:tc>
          <w:tcPr>
            <w:tcW w:w="4315" w:type="dxa"/>
          </w:tcPr>
          <w:p w:rsidR="002F5058" w:rsidRDefault="002F5058" w:rsidP="002F5058">
            <w:pPr>
              <w:jc w:val="center"/>
            </w:pPr>
            <w:r>
              <w:t>T</w:t>
            </w:r>
            <w:r>
              <w:rPr>
                <w:rFonts w:hint="eastAsia"/>
              </w:rPr>
              <w:t xml:space="preserve">he </w:t>
            </w:r>
            <w:r>
              <w:t>start wbload ddr address</w:t>
            </w:r>
          </w:p>
        </w:tc>
      </w:tr>
      <w:tr w:rsidR="002F5058" w:rsidTr="002F5058">
        <w:tc>
          <w:tcPr>
            <w:tcW w:w="4315" w:type="dxa"/>
            <w:shd w:val="clear" w:color="auto" w:fill="D0CECE" w:themeFill="background2" w:themeFillShade="E6"/>
          </w:tcPr>
          <w:p w:rsidR="002F5058" w:rsidRDefault="002F5058" w:rsidP="002F5058">
            <w:pPr>
              <w:jc w:val="center"/>
            </w:pPr>
            <w:r>
              <w:t>stgr_wbload_wb_cnt_default</w:t>
            </w:r>
          </w:p>
        </w:tc>
        <w:tc>
          <w:tcPr>
            <w:tcW w:w="4315" w:type="dxa"/>
          </w:tcPr>
          <w:p w:rsidR="002F5058" w:rsidRDefault="002F5058" w:rsidP="002F5058">
            <w:pPr>
              <w:jc w:val="center"/>
            </w:pPr>
            <w:r>
              <w:t>T</w:t>
            </w:r>
            <w:r>
              <w:rPr>
                <w:rFonts w:hint="eastAsia"/>
              </w:rPr>
              <w:t xml:space="preserve">he </w:t>
            </w:r>
            <w:r w:rsidR="00CB28BB">
              <w:t>default WB</w:t>
            </w:r>
            <w:r>
              <w:t xml:space="preserve"> depth (</w:t>
            </w:r>
            <w:r w:rsidR="00CB28BB">
              <w:t>slice length in CONV, 1 in FC</w:t>
            </w:r>
            <w:r>
              <w:t>)</w:t>
            </w:r>
          </w:p>
        </w:tc>
      </w:tr>
      <w:tr w:rsidR="002F5058" w:rsidTr="002F5058">
        <w:tc>
          <w:tcPr>
            <w:tcW w:w="4315" w:type="dxa"/>
            <w:shd w:val="clear" w:color="auto" w:fill="D0CECE" w:themeFill="background2" w:themeFillShade="E6"/>
          </w:tcPr>
          <w:p w:rsidR="002F5058" w:rsidRPr="002F5058" w:rsidRDefault="002F5058" w:rsidP="002F5058">
            <w:pPr>
              <w:jc w:val="center"/>
            </w:pPr>
            <w:r>
              <w:t>stgr_wbload_kpe_act_num</w:t>
            </w:r>
          </w:p>
        </w:tc>
        <w:tc>
          <w:tcPr>
            <w:tcW w:w="4315" w:type="dxa"/>
          </w:tcPr>
          <w:p w:rsidR="002F5058" w:rsidRDefault="00CB28BB" w:rsidP="002F5058">
            <w:pPr>
              <w:jc w:val="center"/>
            </w:pPr>
            <w:r>
              <w:t>c</w:t>
            </w:r>
            <w:r>
              <w:rPr>
                <w:rFonts w:hint="eastAsia"/>
              </w:rPr>
              <w:t>pe_</w:t>
            </w:r>
            <w:r>
              <w:t>cnt * kpe_cnt</w:t>
            </w:r>
          </w:p>
        </w:tc>
      </w:tr>
      <w:tr w:rsidR="002F5058" w:rsidTr="002F5058">
        <w:tc>
          <w:tcPr>
            <w:tcW w:w="4315" w:type="dxa"/>
            <w:shd w:val="clear" w:color="auto" w:fill="D0CECE" w:themeFill="background2" w:themeFillShade="E6"/>
          </w:tcPr>
          <w:p w:rsidR="002F5058" w:rsidRPr="002F5058" w:rsidRDefault="002F5058" w:rsidP="002F5058">
            <w:pPr>
              <w:jc w:val="center"/>
            </w:pPr>
            <w:r>
              <w:t>stgr_wbload_kpe_cnt</w:t>
            </w:r>
          </w:p>
        </w:tc>
        <w:tc>
          <w:tcPr>
            <w:tcW w:w="4315" w:type="dxa"/>
          </w:tcPr>
          <w:p w:rsidR="002F5058" w:rsidRDefault="00CB28BB" w:rsidP="002F5058">
            <w:pPr>
              <w:jc w:val="center"/>
            </w:pPr>
            <w:r>
              <w:rPr>
                <w:rFonts w:hint="eastAsia"/>
              </w:rPr>
              <w:t>1 in burst mode 256, 4 in burst mode 64, represent the clock cycles used to fill with 256 data width</w:t>
            </w:r>
          </w:p>
        </w:tc>
      </w:tr>
      <w:tr w:rsidR="002F5058" w:rsidTr="002F5058">
        <w:tc>
          <w:tcPr>
            <w:tcW w:w="4315" w:type="dxa"/>
            <w:shd w:val="clear" w:color="auto" w:fill="D0CECE" w:themeFill="background2" w:themeFillShade="E6"/>
          </w:tcPr>
          <w:p w:rsidR="002F5058" w:rsidRDefault="002F5058" w:rsidP="002F5058">
            <w:pPr>
              <w:jc w:val="center"/>
            </w:pPr>
            <w:r>
              <w:t>stgr_wbload_cpe_cnt</w:t>
            </w:r>
          </w:p>
        </w:tc>
        <w:tc>
          <w:tcPr>
            <w:tcW w:w="4315" w:type="dxa"/>
          </w:tcPr>
          <w:p w:rsidR="002F5058" w:rsidRDefault="00CB28BB" w:rsidP="002F5058">
            <w:pPr>
              <w:jc w:val="center"/>
            </w:pPr>
            <w:r>
              <w:t>T</w:t>
            </w:r>
            <w:r>
              <w:rPr>
                <w:rFonts w:hint="eastAsia"/>
              </w:rPr>
              <w:t xml:space="preserve">he </w:t>
            </w:r>
            <w:r>
              <w:t>number of active CPEs</w:t>
            </w:r>
          </w:p>
        </w:tc>
      </w:tr>
      <w:tr w:rsidR="002F5058" w:rsidTr="002F5058">
        <w:tc>
          <w:tcPr>
            <w:tcW w:w="4315" w:type="dxa"/>
            <w:shd w:val="clear" w:color="auto" w:fill="D0CECE" w:themeFill="background2" w:themeFillShade="E6"/>
          </w:tcPr>
          <w:p w:rsidR="002F5058" w:rsidRDefault="002F5058" w:rsidP="002F5058">
            <w:pPr>
              <w:jc w:val="center"/>
            </w:pPr>
            <w:r>
              <w:t>actual_wb_cnt</w:t>
            </w:r>
          </w:p>
        </w:tc>
        <w:tc>
          <w:tcPr>
            <w:tcW w:w="4315" w:type="dxa"/>
          </w:tcPr>
          <w:p w:rsidR="002F5058" w:rsidRDefault="00CB28BB" w:rsidP="002F5058">
            <w:pPr>
              <w:jc w:val="center"/>
            </w:pPr>
            <w:r>
              <w:t>T</w:t>
            </w:r>
            <w:r>
              <w:rPr>
                <w:rFonts w:hint="eastAsia"/>
              </w:rPr>
              <w:t xml:space="preserve">he </w:t>
            </w:r>
            <w:r>
              <w:t>following WB depth according to the rest slice length</w:t>
            </w:r>
          </w:p>
        </w:tc>
      </w:tr>
      <w:tr w:rsidR="00CB28BB" w:rsidTr="00CB28BB">
        <w:trPr>
          <w:trHeight w:val="441"/>
        </w:trPr>
        <w:tc>
          <w:tcPr>
            <w:tcW w:w="4315" w:type="dxa"/>
            <w:shd w:val="clear" w:color="auto" w:fill="D0CECE" w:themeFill="background2" w:themeFillShade="E6"/>
          </w:tcPr>
          <w:p w:rsidR="00CB28BB" w:rsidRDefault="00CB28BB" w:rsidP="002F5058">
            <w:pPr>
              <w:jc w:val="center"/>
            </w:pPr>
            <w:r>
              <w:t>b</w:t>
            </w:r>
            <w:r>
              <w:rPr>
                <w:rFonts w:hint="eastAsia"/>
              </w:rPr>
              <w:t>urst_</w:t>
            </w:r>
            <w:r>
              <w:t>num</w:t>
            </w:r>
          </w:p>
        </w:tc>
        <w:tc>
          <w:tcPr>
            <w:tcW w:w="4315" w:type="dxa"/>
          </w:tcPr>
          <w:p w:rsidR="00CB28BB" w:rsidRDefault="00CB28BB" w:rsidP="002F5058">
            <w:pPr>
              <w:jc w:val="center"/>
            </w:pPr>
            <w:r>
              <w:t>T</w:t>
            </w:r>
            <w:r>
              <w:rPr>
                <w:rFonts w:hint="eastAsia"/>
              </w:rPr>
              <w:t xml:space="preserve">he </w:t>
            </w:r>
            <w:r>
              <w:t>total number of burst</w:t>
            </w:r>
          </w:p>
        </w:tc>
      </w:tr>
    </w:tbl>
    <w:p w:rsidR="002F5058" w:rsidRDefault="002F5058" w:rsidP="002F5058"/>
    <w:p w:rsidR="00B96D51" w:rsidRDefault="00B96D51" w:rsidP="00B96D51">
      <w:pPr>
        <w:pStyle w:val="4"/>
      </w:pPr>
      <w:r>
        <w:t>W</w:t>
      </w:r>
      <w:r>
        <w:rPr>
          <w:rFonts w:hint="eastAsia"/>
        </w:rPr>
        <w:t xml:space="preserve">ork </w:t>
      </w:r>
      <w:r>
        <w:t>method</w:t>
      </w:r>
    </w:p>
    <w:p w:rsidR="00B96D51" w:rsidRDefault="00B96D51" w:rsidP="00B96D51">
      <w:r>
        <w:t>T</w:t>
      </w:r>
      <w:r>
        <w:rPr>
          <w:rFonts w:hint="eastAsia"/>
        </w:rPr>
        <w:t xml:space="preserve">he </w:t>
      </w:r>
      <w:r>
        <w:t>wbload module has different work method in different operation.</w:t>
      </w:r>
    </w:p>
    <w:p w:rsidR="00B96D51" w:rsidRPr="00B96D51" w:rsidRDefault="00B96D51" w:rsidP="00B96D51">
      <w:pPr>
        <w:rPr>
          <w:b/>
        </w:rPr>
      </w:pPr>
      <w:r w:rsidRPr="00B96D51">
        <w:rPr>
          <w:b/>
        </w:rPr>
        <w:t>CONV:</w:t>
      </w:r>
    </w:p>
    <w:p w:rsidR="00B96D51" w:rsidRDefault="00B96D51" w:rsidP="00B96D51">
      <w:r>
        <w:lastRenderedPageBreak/>
        <w:t>F</w:t>
      </w:r>
      <w:r>
        <w:rPr>
          <w:rFonts w:hint="eastAsia"/>
        </w:rPr>
        <w:t xml:space="preserve">irst, calculate the total number of burst and the </w:t>
      </w:r>
      <w:r>
        <w:t xml:space="preserve">DDR burst start address. And then start the data transfer in DDR_A and DDR_B. every new transfer must wait for previous transfer finish. When the total transfer finished, it will not start the next burst untill a new wbload request come (Involved in 4 state: IDLE, DDR_A, DDR_B, </w:t>
      </w:r>
      <w:proofErr w:type="gramStart"/>
      <w:r>
        <w:t>HZZM</w:t>
      </w:r>
      <w:proofErr w:type="gramEnd"/>
      <w:r>
        <w:t>_READY).</w:t>
      </w:r>
    </w:p>
    <w:p w:rsidR="00B96D51" w:rsidRDefault="009D6FAE" w:rsidP="00B96D51">
      <w:pPr>
        <w:rPr>
          <w:b/>
        </w:rPr>
      </w:pPr>
      <w:r w:rsidRPr="009D6FAE">
        <w:rPr>
          <w:rFonts w:hint="eastAsia"/>
          <w:b/>
        </w:rPr>
        <w:t>FC:</w:t>
      </w:r>
    </w:p>
    <w:p w:rsidR="009D6FAE" w:rsidRDefault="009D6FAE" w:rsidP="00B96D51">
      <w:r>
        <w:t>The same operation like CONV, but the wb_cnt is always set to 1. And have a new state—FC_WAIT.</w:t>
      </w:r>
    </w:p>
    <w:p w:rsidR="009D6FAE" w:rsidRDefault="009D6FAE" w:rsidP="00B96D51">
      <w:pPr>
        <w:rPr>
          <w:b/>
        </w:rPr>
      </w:pPr>
      <w:r w:rsidRPr="009D6FAE">
        <w:rPr>
          <w:b/>
        </w:rPr>
        <w:t>POOLING:</w:t>
      </w:r>
    </w:p>
    <w:p w:rsidR="009D6FAE" w:rsidRDefault="009D6FAE" w:rsidP="00B96D51">
      <w:r>
        <w:t>Do nothing</w:t>
      </w:r>
    </w:p>
    <w:p w:rsidR="009D6FAE" w:rsidRDefault="009D6FAE" w:rsidP="00B96D51"/>
    <w:p w:rsidR="009D6FAE" w:rsidRDefault="009D6FAE" w:rsidP="009D6FAE">
      <w:pPr>
        <w:pStyle w:val="2"/>
      </w:pPr>
      <w:r>
        <w:t>Wbload_mng</w:t>
      </w:r>
    </w:p>
    <w:p w:rsidR="009D6FAE" w:rsidRDefault="009D6FAE" w:rsidP="009D6FAE">
      <w:r>
        <w:t>M</w:t>
      </w:r>
      <w:r>
        <w:rPr>
          <w:rFonts w:hint="eastAsia"/>
        </w:rPr>
        <w:t xml:space="preserve">erge </w:t>
      </w:r>
      <w:r>
        <w:t>the wbload ctrl signal from dla_ctrl_conv and dla_ctrl_fc module. It is easy, so there is no redundant introduction</w:t>
      </w:r>
    </w:p>
    <w:p w:rsidR="009D6FAE" w:rsidRDefault="009D6FAE" w:rsidP="009D6FAE"/>
    <w:p w:rsidR="009D6FAE" w:rsidRDefault="009D6FAE" w:rsidP="009D6FAE">
      <w:pPr>
        <w:pStyle w:val="2"/>
      </w:pPr>
      <w:r>
        <w:t>Convolution Controller</w:t>
      </w:r>
    </w:p>
    <w:p w:rsidR="009D6FAE" w:rsidRDefault="009D6FAE" w:rsidP="009D6FAE">
      <w:pPr>
        <w:pStyle w:val="4"/>
      </w:pPr>
      <w:r>
        <w:t>G</w:t>
      </w:r>
      <w:r>
        <w:rPr>
          <w:rFonts w:hint="eastAsia"/>
        </w:rPr>
        <w:t xml:space="preserve">eneral </w:t>
      </w:r>
      <w:r>
        <w:t>overview</w:t>
      </w:r>
    </w:p>
    <w:p w:rsidR="009D6FAE" w:rsidRDefault="009D6FAE" w:rsidP="009D6FAE">
      <w:r>
        <w:t>T</w:t>
      </w:r>
      <w:r>
        <w:rPr>
          <w:rFonts w:hint="eastAsia"/>
        </w:rPr>
        <w:t xml:space="preserve">his </w:t>
      </w:r>
      <w:r>
        <w:t>module controls the behavior in the convolution operation</w:t>
      </w:r>
      <w:r w:rsidR="003602A5">
        <w:t xml:space="preserve"> including ifmap read from LB, weight read from Wb and the output sequence. This module will first divide the whole kernel into several slices due to the limited WB depth. In one slice, it will generate the whole ofmap partial sum using the whole ifmap (of course, limited by LB depth). When finished, it will start the rest convolution using the weights in another slice. This module will generate the ofmap one-by-one in the sequence of left to right and top to bottom.  Every change of the ofmap element, we must consider whether the LPE has finished it work or not. If not, must wait for it. </w:t>
      </w:r>
    </w:p>
    <w:p w:rsidR="003602A5" w:rsidRDefault="008269F1" w:rsidP="009D6FAE">
      <w:r>
        <w:t>W</w:t>
      </w:r>
      <w:r>
        <w:rPr>
          <w:rFonts w:hint="eastAsia"/>
        </w:rPr>
        <w:t xml:space="preserve">e </w:t>
      </w:r>
      <w:r>
        <w:t>call the different parts of the kernel “KS kernel slice” and when the operation in one slice, we call it “KW kernel window”</w:t>
      </w:r>
    </w:p>
    <w:p w:rsidR="003602A5" w:rsidRDefault="003602A5" w:rsidP="003602A5">
      <w:pPr>
        <w:pStyle w:val="4"/>
      </w:pPr>
      <w:r>
        <w:t>Mechanism</w:t>
      </w:r>
    </w:p>
    <w:p w:rsidR="005420A8" w:rsidRDefault="005420A8" w:rsidP="003602A5"/>
    <w:p w:rsidR="005420A8" w:rsidRDefault="005420A8" w:rsidP="003602A5"/>
    <w:p w:rsidR="005420A8" w:rsidRDefault="005420A8" w:rsidP="003602A5"/>
    <w:p w:rsidR="003602A5" w:rsidRDefault="003602A5" w:rsidP="003602A5">
      <w:proofErr w:type="gramStart"/>
      <w:r>
        <w:t>for</w:t>
      </w:r>
      <w:proofErr w:type="gramEnd"/>
      <w:r>
        <w:t xml:space="preserve"> (cnt1=0; cnt1&lt;kslice_cnt; cnt1++){</w:t>
      </w:r>
    </w:p>
    <w:p w:rsidR="005420A8" w:rsidRDefault="003602A5" w:rsidP="005420A8">
      <w:pPr>
        <w:ind w:firstLineChars="150" w:firstLine="330"/>
      </w:pPr>
      <w:proofErr w:type="gramStart"/>
      <w:r>
        <w:t>for</w:t>
      </w:r>
      <w:proofErr w:type="gramEnd"/>
      <w:r>
        <w:t xml:space="preserve"> (cnt2=0; cnt2&lt;ofmap_height; cnt2++){</w:t>
      </w:r>
    </w:p>
    <w:p w:rsidR="003602A5" w:rsidRDefault="003602A5" w:rsidP="005420A8">
      <w:pPr>
        <w:ind w:firstLineChars="300" w:firstLine="660"/>
      </w:pPr>
      <w:proofErr w:type="gramStart"/>
      <w:r>
        <w:t>for</w:t>
      </w:r>
      <w:proofErr w:type="gramEnd"/>
      <w:r>
        <w:t xml:space="preserve"> (cnt3=0; cnt3&lt;ofmap_width; cnt3++){</w:t>
      </w:r>
    </w:p>
    <w:p w:rsidR="003602A5" w:rsidRDefault="003602A5" w:rsidP="003602A5">
      <w:r>
        <w:t xml:space="preserve">         </w:t>
      </w:r>
      <w:r w:rsidR="005420A8">
        <w:t xml:space="preserve">           </w:t>
      </w:r>
      <w:proofErr w:type="gramStart"/>
      <w:r>
        <w:t>for</w:t>
      </w:r>
      <w:proofErr w:type="gramEnd"/>
      <w:r>
        <w:t xml:space="preserve"> (cnt4=0; cnt4&lt;kslice_length; cnt4++){</w:t>
      </w:r>
    </w:p>
    <w:p w:rsidR="003602A5" w:rsidRDefault="003602A5" w:rsidP="003602A5">
      <w:r>
        <w:t xml:space="preserve">            </w:t>
      </w:r>
      <w:r w:rsidR="005420A8">
        <w:t xml:space="preserve">              </w:t>
      </w:r>
      <w:proofErr w:type="gramStart"/>
      <w:r>
        <w:t>read</w:t>
      </w:r>
      <w:proofErr w:type="gramEnd"/>
      <w:r>
        <w:t xml:space="preserve"> ifmap and weight</w:t>
      </w:r>
    </w:p>
    <w:p w:rsidR="003602A5" w:rsidRDefault="003602A5" w:rsidP="003602A5">
      <w:r>
        <w:t xml:space="preserve">         </w:t>
      </w:r>
      <w:r w:rsidR="005420A8">
        <w:t xml:space="preserve">            </w:t>
      </w:r>
      <w:r>
        <w:t>}</w:t>
      </w:r>
    </w:p>
    <w:p w:rsidR="003602A5" w:rsidRDefault="003602A5" w:rsidP="003602A5">
      <w:r>
        <w:t xml:space="preserve">    </w:t>
      </w:r>
      <w:r w:rsidR="005420A8">
        <w:t xml:space="preserve">       </w:t>
      </w:r>
      <w:r>
        <w:t xml:space="preserve">  }</w:t>
      </w:r>
    </w:p>
    <w:p w:rsidR="003602A5" w:rsidRDefault="003602A5" w:rsidP="003602A5">
      <w:r>
        <w:t xml:space="preserve">  </w:t>
      </w:r>
      <w:r w:rsidR="005420A8">
        <w:t xml:space="preserve">    </w:t>
      </w:r>
      <w:r>
        <w:t xml:space="preserve"> }</w:t>
      </w:r>
    </w:p>
    <w:p w:rsidR="003602A5" w:rsidRDefault="003602A5" w:rsidP="003602A5">
      <w:r>
        <w:t>}</w:t>
      </w:r>
    </w:p>
    <w:p w:rsidR="005420A8" w:rsidRDefault="005420A8" w:rsidP="003602A5"/>
    <w:p w:rsidR="005420A8" w:rsidRDefault="005420A8" w:rsidP="005420A8">
      <w:pPr>
        <w:pStyle w:val="4"/>
      </w:pPr>
      <w:r>
        <w:t>Signal definition</w:t>
      </w:r>
    </w:p>
    <w:tbl>
      <w:tblPr>
        <w:tblStyle w:val="a3"/>
        <w:tblW w:w="0" w:type="auto"/>
        <w:tblLook w:val="04A0" w:firstRow="1" w:lastRow="0" w:firstColumn="1" w:lastColumn="0" w:noHBand="0" w:noVBand="1"/>
      </w:tblPr>
      <w:tblGrid>
        <w:gridCol w:w="4315"/>
        <w:gridCol w:w="4315"/>
      </w:tblGrid>
      <w:tr w:rsidR="005420A8" w:rsidTr="005420A8">
        <w:tc>
          <w:tcPr>
            <w:tcW w:w="4315" w:type="dxa"/>
            <w:shd w:val="clear" w:color="auto" w:fill="D0CECE" w:themeFill="background2" w:themeFillShade="E6"/>
          </w:tcPr>
          <w:p w:rsidR="005420A8" w:rsidRDefault="005420A8" w:rsidP="005420A8">
            <w:pPr>
              <w:jc w:val="center"/>
            </w:pPr>
            <w:r>
              <w:t>S</w:t>
            </w:r>
            <w:r>
              <w:rPr>
                <w:rFonts w:hint="eastAsia"/>
              </w:rPr>
              <w:t>tgr_</w:t>
            </w:r>
            <w:r>
              <w:t>conv_k_hori_delta</w:t>
            </w:r>
          </w:p>
        </w:tc>
        <w:tc>
          <w:tcPr>
            <w:tcW w:w="4315" w:type="dxa"/>
          </w:tcPr>
          <w:p w:rsidR="005420A8" w:rsidRDefault="005420A8" w:rsidP="005420A8">
            <w:pPr>
              <w:jc w:val="center"/>
            </w:pPr>
            <w:r>
              <w:t>T</w:t>
            </w:r>
            <w:r>
              <w:rPr>
                <w:rFonts w:hint="eastAsia"/>
              </w:rPr>
              <w:t xml:space="preserve">he </w:t>
            </w:r>
            <w:r>
              <w:t>distance of the new kslice weight start address in hori between original address, start with 1 (1 index)</w:t>
            </w:r>
          </w:p>
        </w:tc>
      </w:tr>
      <w:tr w:rsidR="005420A8" w:rsidTr="005420A8">
        <w:tc>
          <w:tcPr>
            <w:tcW w:w="4315" w:type="dxa"/>
            <w:shd w:val="clear" w:color="auto" w:fill="D0CECE" w:themeFill="background2" w:themeFillShade="E6"/>
          </w:tcPr>
          <w:p w:rsidR="005420A8" w:rsidRPr="005420A8" w:rsidRDefault="005420A8" w:rsidP="005420A8">
            <w:pPr>
              <w:jc w:val="center"/>
            </w:pPr>
            <w:r>
              <w:t>Stgr_conv_k_vert_delta</w:t>
            </w:r>
          </w:p>
        </w:tc>
        <w:tc>
          <w:tcPr>
            <w:tcW w:w="4315" w:type="dxa"/>
          </w:tcPr>
          <w:p w:rsidR="005420A8" w:rsidRDefault="005420A8" w:rsidP="005420A8">
            <w:pPr>
              <w:jc w:val="center"/>
            </w:pPr>
          </w:p>
        </w:tc>
      </w:tr>
      <w:tr w:rsidR="005420A8" w:rsidTr="005420A8">
        <w:tc>
          <w:tcPr>
            <w:tcW w:w="4315" w:type="dxa"/>
            <w:shd w:val="clear" w:color="auto" w:fill="D0CECE" w:themeFill="background2" w:themeFillShade="E6"/>
          </w:tcPr>
          <w:p w:rsidR="005420A8" w:rsidRDefault="005420A8" w:rsidP="005420A8">
            <w:pPr>
              <w:jc w:val="center"/>
            </w:pPr>
            <w:r>
              <w:t>S</w:t>
            </w:r>
            <w:r>
              <w:rPr>
                <w:rFonts w:hint="eastAsia"/>
              </w:rPr>
              <w:t>tgr_</w:t>
            </w:r>
            <w:r>
              <w:t>conv_wait_lpe</w:t>
            </w:r>
          </w:p>
        </w:tc>
        <w:tc>
          <w:tcPr>
            <w:tcW w:w="4315" w:type="dxa"/>
          </w:tcPr>
          <w:p w:rsidR="005420A8" w:rsidRDefault="005420A8" w:rsidP="005420A8">
            <w:pPr>
              <w:jc w:val="center"/>
            </w:pPr>
            <w:r>
              <w:t>T</w:t>
            </w:r>
            <w:r>
              <w:rPr>
                <w:rFonts w:hint="eastAsia"/>
              </w:rPr>
              <w:t xml:space="preserve">he </w:t>
            </w:r>
            <w:r w:rsidR="008269F1">
              <w:t>total clock cycles used</w:t>
            </w:r>
            <w:r>
              <w:t xml:space="preserve"> in the LPE</w:t>
            </w:r>
            <w:r w:rsidR="008269F1">
              <w:t xml:space="preserve"> you need to wait for </w:t>
            </w:r>
          </w:p>
        </w:tc>
      </w:tr>
      <w:tr w:rsidR="005420A8" w:rsidTr="005420A8">
        <w:tc>
          <w:tcPr>
            <w:tcW w:w="4315" w:type="dxa"/>
            <w:shd w:val="clear" w:color="auto" w:fill="D0CECE" w:themeFill="background2" w:themeFillShade="E6"/>
          </w:tcPr>
          <w:p w:rsidR="005420A8" w:rsidRDefault="008269F1" w:rsidP="005420A8">
            <w:pPr>
              <w:jc w:val="center"/>
            </w:pPr>
            <w:r>
              <w:t>S</w:t>
            </w:r>
            <w:r>
              <w:rPr>
                <w:rFonts w:hint="eastAsia"/>
              </w:rPr>
              <w:t>tgr_</w:t>
            </w:r>
            <w:r>
              <w:t>conv_slice_max</w:t>
            </w:r>
          </w:p>
        </w:tc>
        <w:tc>
          <w:tcPr>
            <w:tcW w:w="4315" w:type="dxa"/>
          </w:tcPr>
          <w:p w:rsidR="005420A8" w:rsidRDefault="008269F1" w:rsidP="005420A8">
            <w:pPr>
              <w:jc w:val="center"/>
            </w:pPr>
            <w:r>
              <w:rPr>
                <w:rFonts w:hint="eastAsia"/>
              </w:rPr>
              <w:t>the default max slice length, generally 16</w:t>
            </w:r>
          </w:p>
        </w:tc>
      </w:tr>
      <w:tr w:rsidR="008269F1" w:rsidTr="005420A8">
        <w:tc>
          <w:tcPr>
            <w:tcW w:w="4315" w:type="dxa"/>
            <w:shd w:val="clear" w:color="auto" w:fill="D0CECE" w:themeFill="background2" w:themeFillShade="E6"/>
          </w:tcPr>
          <w:p w:rsidR="008269F1" w:rsidRDefault="008269F1" w:rsidP="008269F1">
            <w:pPr>
              <w:jc w:val="center"/>
            </w:pPr>
            <w:r>
              <w:t>K</w:t>
            </w:r>
            <w:r>
              <w:rPr>
                <w:rFonts w:hint="eastAsia"/>
              </w:rPr>
              <w:t>s_</w:t>
            </w:r>
            <w:r>
              <w:t>len</w:t>
            </w:r>
          </w:p>
        </w:tc>
        <w:tc>
          <w:tcPr>
            <w:tcW w:w="4315" w:type="dxa"/>
          </w:tcPr>
          <w:p w:rsidR="008269F1" w:rsidRDefault="008269F1" w:rsidP="008269F1">
            <w:pPr>
              <w:jc w:val="center"/>
            </w:pPr>
            <w:r>
              <w:t>T</w:t>
            </w:r>
            <w:r>
              <w:rPr>
                <w:rFonts w:hint="eastAsia"/>
              </w:rPr>
              <w:t xml:space="preserve">he </w:t>
            </w:r>
            <w:r>
              <w:t>current kernel slice length</w:t>
            </w:r>
          </w:p>
        </w:tc>
      </w:tr>
      <w:tr w:rsidR="008269F1" w:rsidTr="005420A8">
        <w:tc>
          <w:tcPr>
            <w:tcW w:w="4315" w:type="dxa"/>
            <w:shd w:val="clear" w:color="auto" w:fill="D0CECE" w:themeFill="background2" w:themeFillShade="E6"/>
          </w:tcPr>
          <w:p w:rsidR="008269F1" w:rsidRDefault="008269F1" w:rsidP="008269F1">
            <w:pPr>
              <w:jc w:val="center"/>
            </w:pPr>
            <w:r>
              <w:t>K</w:t>
            </w:r>
            <w:r>
              <w:rPr>
                <w:rFonts w:hint="eastAsia"/>
              </w:rPr>
              <w:t>s_</w:t>
            </w:r>
            <w:r>
              <w:t>size_cnt</w:t>
            </w:r>
          </w:p>
        </w:tc>
        <w:tc>
          <w:tcPr>
            <w:tcW w:w="4315" w:type="dxa"/>
          </w:tcPr>
          <w:p w:rsidR="008269F1" w:rsidRPr="008269F1" w:rsidRDefault="008269F1" w:rsidP="008269F1">
            <w:pPr>
              <w:jc w:val="center"/>
            </w:pPr>
            <w:r>
              <w:t>T</w:t>
            </w:r>
            <w:r>
              <w:rPr>
                <w:rFonts w:hint="eastAsia"/>
              </w:rPr>
              <w:t xml:space="preserve">he </w:t>
            </w:r>
            <w:r>
              <w:t>rest kernel length</w:t>
            </w:r>
          </w:p>
        </w:tc>
      </w:tr>
      <w:tr w:rsidR="005420A8" w:rsidTr="005420A8">
        <w:tc>
          <w:tcPr>
            <w:tcW w:w="4315" w:type="dxa"/>
            <w:shd w:val="clear" w:color="auto" w:fill="D0CECE" w:themeFill="background2" w:themeFillShade="E6"/>
          </w:tcPr>
          <w:p w:rsidR="005420A8" w:rsidRDefault="008269F1" w:rsidP="005420A8">
            <w:pPr>
              <w:jc w:val="center"/>
            </w:pPr>
            <w:r>
              <w:t>K</w:t>
            </w:r>
            <w:r>
              <w:rPr>
                <w:rFonts w:hint="eastAsia"/>
              </w:rPr>
              <w:t>s_</w:t>
            </w:r>
            <w:r>
              <w:t>hori/vert_idx</w:t>
            </w:r>
          </w:p>
        </w:tc>
        <w:tc>
          <w:tcPr>
            <w:tcW w:w="4315" w:type="dxa"/>
          </w:tcPr>
          <w:p w:rsidR="005420A8" w:rsidRDefault="008269F1" w:rsidP="005420A8">
            <w:pPr>
              <w:jc w:val="center"/>
            </w:pPr>
            <w:r>
              <w:t>C</w:t>
            </w:r>
            <w:r>
              <w:rPr>
                <w:rFonts w:hint="eastAsia"/>
              </w:rPr>
              <w:t xml:space="preserve">urrent </w:t>
            </w:r>
            <w:r>
              <w:t xml:space="preserve">kernel slice start index </w:t>
            </w:r>
          </w:p>
        </w:tc>
      </w:tr>
      <w:tr w:rsidR="005420A8" w:rsidTr="005420A8">
        <w:tc>
          <w:tcPr>
            <w:tcW w:w="4315" w:type="dxa"/>
            <w:shd w:val="clear" w:color="auto" w:fill="D0CECE" w:themeFill="background2" w:themeFillShade="E6"/>
          </w:tcPr>
          <w:p w:rsidR="005420A8" w:rsidRPr="008269F1" w:rsidRDefault="008269F1" w:rsidP="005420A8">
            <w:pPr>
              <w:jc w:val="center"/>
            </w:pPr>
            <w:r>
              <w:t>Kw_hori/vert_idx</w:t>
            </w:r>
          </w:p>
        </w:tc>
        <w:tc>
          <w:tcPr>
            <w:tcW w:w="4315" w:type="dxa"/>
          </w:tcPr>
          <w:p w:rsidR="005420A8" w:rsidRDefault="008269F1" w:rsidP="005420A8">
            <w:pPr>
              <w:jc w:val="center"/>
            </w:pPr>
            <w:r>
              <w:t>T</w:t>
            </w:r>
            <w:r>
              <w:rPr>
                <w:rFonts w:hint="eastAsia"/>
              </w:rPr>
              <w:t xml:space="preserve">he </w:t>
            </w:r>
            <w:r>
              <w:t>index used in one slice to present which weight is read in current slice</w:t>
            </w:r>
          </w:p>
        </w:tc>
      </w:tr>
      <w:tr w:rsidR="008269F1" w:rsidTr="005420A8">
        <w:tc>
          <w:tcPr>
            <w:tcW w:w="4315" w:type="dxa"/>
            <w:shd w:val="clear" w:color="auto" w:fill="D0CECE" w:themeFill="background2" w:themeFillShade="E6"/>
          </w:tcPr>
          <w:p w:rsidR="008269F1" w:rsidRDefault="008269F1" w:rsidP="005420A8">
            <w:pPr>
              <w:jc w:val="center"/>
            </w:pPr>
            <w:r>
              <w:t>lb_hori/vert_nopad</w:t>
            </w:r>
          </w:p>
        </w:tc>
        <w:tc>
          <w:tcPr>
            <w:tcW w:w="4315" w:type="dxa"/>
          </w:tcPr>
          <w:p w:rsidR="008269F1" w:rsidRDefault="008269F1" w:rsidP="005420A8">
            <w:pPr>
              <w:jc w:val="center"/>
            </w:pPr>
            <w:r>
              <w:t>T</w:t>
            </w:r>
            <w:r>
              <w:rPr>
                <w:rFonts w:hint="eastAsia"/>
              </w:rPr>
              <w:t xml:space="preserve">he </w:t>
            </w:r>
            <w:r>
              <w:t>address of LB calculated according to current index in the KW and current ofmap index and of course stride (</w:t>
            </w:r>
            <w:r w:rsidR="00CF134A">
              <w:t>these signals are considered the padding element</w:t>
            </w:r>
            <w:r>
              <w:t>)</w:t>
            </w:r>
          </w:p>
        </w:tc>
      </w:tr>
      <w:tr w:rsidR="008269F1" w:rsidTr="005420A8">
        <w:tc>
          <w:tcPr>
            <w:tcW w:w="4315" w:type="dxa"/>
            <w:shd w:val="clear" w:color="auto" w:fill="D0CECE" w:themeFill="background2" w:themeFillShade="E6"/>
          </w:tcPr>
          <w:p w:rsidR="008269F1" w:rsidRPr="00CF134A" w:rsidRDefault="00CF134A" w:rsidP="005420A8">
            <w:pPr>
              <w:jc w:val="center"/>
            </w:pPr>
            <w:r>
              <w:t>Bif_lb_conv_hori/vert</w:t>
            </w:r>
          </w:p>
        </w:tc>
        <w:tc>
          <w:tcPr>
            <w:tcW w:w="4315" w:type="dxa"/>
          </w:tcPr>
          <w:p w:rsidR="008269F1" w:rsidRPr="00CF134A" w:rsidRDefault="00CF134A" w:rsidP="005420A8">
            <w:pPr>
              <w:jc w:val="center"/>
            </w:pPr>
            <w:r>
              <w:t>T</w:t>
            </w:r>
            <w:r>
              <w:rPr>
                <w:rFonts w:hint="eastAsia"/>
              </w:rPr>
              <w:t xml:space="preserve">he </w:t>
            </w:r>
            <w:r>
              <w:t>ifmap stored in LB without padding (means effective address in LB)</w:t>
            </w:r>
          </w:p>
        </w:tc>
      </w:tr>
    </w:tbl>
    <w:p w:rsidR="005420A8" w:rsidRDefault="005420A8" w:rsidP="005420A8"/>
    <w:p w:rsidR="00442B77" w:rsidRDefault="00442B77" w:rsidP="005420A8">
      <w:r>
        <w:t>H</w:t>
      </w:r>
      <w:r>
        <w:rPr>
          <w:rFonts w:hint="eastAsia"/>
        </w:rPr>
        <w:t xml:space="preserve">ere </w:t>
      </w:r>
      <w:r>
        <w:t>give a waveform of the first slice of a 5x5 kernel and the ifmap size is 36x36 with stride 2.</w:t>
      </w:r>
    </w:p>
    <w:p w:rsidR="00442B77" w:rsidRDefault="00442B77" w:rsidP="005420A8">
      <w:r w:rsidRPr="00442B77">
        <w:rPr>
          <w:noProof/>
        </w:rPr>
        <w:lastRenderedPageBreak/>
        <w:drawing>
          <wp:inline distT="0" distB="0" distL="0" distR="0">
            <wp:extent cx="5486400" cy="2153080"/>
            <wp:effectExtent l="0" t="0" r="0" b="0"/>
            <wp:docPr id="1" name="图片 1" descr="C:\Users\mywang\Downloads\wavedro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wang\Downloads\wavedrom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153080"/>
                    </a:xfrm>
                    <a:prstGeom prst="rect">
                      <a:avLst/>
                    </a:prstGeom>
                    <a:noFill/>
                    <a:ln>
                      <a:noFill/>
                    </a:ln>
                  </pic:spPr>
                </pic:pic>
              </a:graphicData>
            </a:graphic>
          </wp:inline>
        </w:drawing>
      </w:r>
    </w:p>
    <w:p w:rsidR="00727A7C" w:rsidRDefault="00727A7C" w:rsidP="005420A8"/>
    <w:p w:rsidR="00727A7C" w:rsidRDefault="00727A7C" w:rsidP="00727A7C">
      <w:pPr>
        <w:pStyle w:val="2"/>
      </w:pPr>
      <w:r>
        <w:t xml:space="preserve">FC </w:t>
      </w:r>
      <w:r>
        <w:rPr>
          <w:rFonts w:hint="eastAsia"/>
        </w:rPr>
        <w:t>contro</w:t>
      </w:r>
      <w:r>
        <w:t>ller</w:t>
      </w:r>
    </w:p>
    <w:p w:rsidR="00727A7C" w:rsidRDefault="00727A7C" w:rsidP="00727A7C">
      <w:pPr>
        <w:pStyle w:val="4"/>
      </w:pPr>
      <w:r>
        <w:t>General overview</w:t>
      </w:r>
    </w:p>
    <w:p w:rsidR="008114F5" w:rsidRDefault="00727A7C" w:rsidP="00727A7C">
      <w:r>
        <w:t>This module controls the behavior of FC operation, including ifmap in LB read and weight load from DDR to WB. According to the FC mechanism in KPEs, we just use the first address of WB. Meanwhile, in order to fully use the sparsity of ifmap, once the ifmap is read from LB, will check whether it is zero or not to reduce the power consumption of reading 256 weights.</w:t>
      </w:r>
      <w:r w:rsidR="008114F5">
        <w:t xml:space="preserve"> And for better reducing power consumption, the weight load won’t start untill the first non-zero ifmap comes.</w:t>
      </w:r>
    </w:p>
    <w:p w:rsidR="006E4A94" w:rsidRDefault="006E4A94" w:rsidP="00727A7C"/>
    <w:p w:rsidR="003F3E9D" w:rsidRDefault="003F3E9D" w:rsidP="00727A7C"/>
    <w:p w:rsidR="003F3E9D" w:rsidRDefault="003F3E9D" w:rsidP="00727A7C"/>
    <w:p w:rsidR="003F3E9D" w:rsidRDefault="003F3E9D" w:rsidP="00727A7C"/>
    <w:p w:rsidR="003F3E9D" w:rsidRDefault="003F3E9D" w:rsidP="00727A7C"/>
    <w:p w:rsidR="003F3E9D" w:rsidRDefault="003F3E9D" w:rsidP="00727A7C"/>
    <w:p w:rsidR="003F3E9D" w:rsidRDefault="003F3E9D" w:rsidP="00727A7C"/>
    <w:p w:rsidR="003F3E9D" w:rsidRDefault="003F3E9D" w:rsidP="00727A7C"/>
    <w:p w:rsidR="003F3E9D" w:rsidRDefault="003F3E9D" w:rsidP="00727A7C"/>
    <w:p w:rsidR="003F3E9D" w:rsidRDefault="003F3E9D" w:rsidP="00727A7C">
      <w:pPr>
        <w:rPr>
          <w:rFonts w:hint="eastAsia"/>
        </w:rPr>
      </w:pPr>
    </w:p>
    <w:p w:rsidR="006E4A94" w:rsidRDefault="006E4A94" w:rsidP="006E4A94">
      <w:pPr>
        <w:pStyle w:val="4"/>
      </w:pPr>
      <w:r>
        <w:lastRenderedPageBreak/>
        <w:t>Mechanism</w:t>
      </w:r>
    </w:p>
    <w:p w:rsidR="003F3E9D" w:rsidRDefault="003F3E9D" w:rsidP="003F3E9D">
      <w:proofErr w:type="gramStart"/>
      <w:r>
        <w:t>for</w:t>
      </w:r>
      <w:proofErr w:type="gramEnd"/>
      <w:r>
        <w:t xml:space="preserve"> (cnt=0; cnt&lt;fc_len; cnt++){</w:t>
      </w:r>
    </w:p>
    <w:p w:rsidR="003F3E9D" w:rsidRDefault="003F3E9D" w:rsidP="003F3E9D">
      <w:pPr>
        <w:ind w:firstLineChars="150" w:firstLine="330"/>
      </w:pPr>
      <w:proofErr w:type="gramStart"/>
      <w:r>
        <w:t>if</w:t>
      </w:r>
      <w:proofErr w:type="gramEnd"/>
      <w:r>
        <w:t xml:space="preserve"> (ifmap is zero) {</w:t>
      </w:r>
    </w:p>
    <w:p w:rsidR="003F3E9D" w:rsidRDefault="003F3E9D" w:rsidP="003F3E9D">
      <w:pPr>
        <w:ind w:firstLineChars="300" w:firstLine="660"/>
      </w:pPr>
      <w:proofErr w:type="gramStart"/>
      <w:r>
        <w:t>continue</w:t>
      </w:r>
      <w:proofErr w:type="gramEnd"/>
      <w:r>
        <w:t>;</w:t>
      </w:r>
    </w:p>
    <w:p w:rsidR="003F3E9D" w:rsidRDefault="003F3E9D" w:rsidP="003F3E9D">
      <w:r>
        <w:t xml:space="preserve">   </w:t>
      </w:r>
      <w:r>
        <w:t xml:space="preserve">    }</w:t>
      </w:r>
    </w:p>
    <w:p w:rsidR="003F3E9D" w:rsidRDefault="003F3E9D" w:rsidP="003F3E9D">
      <w:pPr>
        <w:ind w:firstLineChars="150" w:firstLine="330"/>
      </w:pPr>
      <w:proofErr w:type="gramStart"/>
      <w:r>
        <w:t>else</w:t>
      </w:r>
      <w:proofErr w:type="gramEnd"/>
      <w:r>
        <w:t xml:space="preserve"> {</w:t>
      </w:r>
    </w:p>
    <w:p w:rsidR="003F3E9D" w:rsidRDefault="003F3E9D" w:rsidP="003F3E9D">
      <w:pPr>
        <w:ind w:firstLineChars="300" w:firstLine="660"/>
      </w:pPr>
      <w:proofErr w:type="gramStart"/>
      <w:r>
        <w:t>request</w:t>
      </w:r>
      <w:proofErr w:type="gramEnd"/>
      <w:r>
        <w:t xml:space="preserve"> for wbload;</w:t>
      </w:r>
    </w:p>
    <w:p w:rsidR="003F3E9D" w:rsidRDefault="003F3E9D" w:rsidP="003F3E9D">
      <w:r>
        <w:t xml:space="preserve">      </w:t>
      </w:r>
      <w:r>
        <w:t xml:space="preserve">       </w:t>
      </w:r>
      <w:proofErr w:type="gramStart"/>
      <w:r>
        <w:t>while</w:t>
      </w:r>
      <w:proofErr w:type="gramEnd"/>
      <w:r>
        <w:t xml:space="preserve"> (!wbload_ready);</w:t>
      </w:r>
    </w:p>
    <w:p w:rsidR="003F3E9D" w:rsidRDefault="003F3E9D" w:rsidP="003F3E9D">
      <w:r>
        <w:t xml:space="preserve">      </w:t>
      </w:r>
      <w:r>
        <w:t xml:space="preserve">       </w:t>
      </w:r>
      <w:proofErr w:type="gramStart"/>
      <w:r>
        <w:t>ifmap</w:t>
      </w:r>
      <w:proofErr w:type="gramEnd"/>
      <w:r>
        <w:t xml:space="preserve"> read;</w:t>
      </w:r>
    </w:p>
    <w:p w:rsidR="003F3E9D" w:rsidRDefault="003F3E9D" w:rsidP="003F3E9D">
      <w:r>
        <w:t xml:space="preserve">     </w:t>
      </w:r>
      <w:r>
        <w:t xml:space="preserve">       </w:t>
      </w:r>
      <w:r>
        <w:t xml:space="preserve"> </w:t>
      </w:r>
      <w:proofErr w:type="gramStart"/>
      <w:r>
        <w:t>weight</w:t>
      </w:r>
      <w:proofErr w:type="gramEnd"/>
      <w:r>
        <w:t xml:space="preserve"> read;</w:t>
      </w:r>
    </w:p>
    <w:p w:rsidR="003F3E9D" w:rsidRDefault="003F3E9D" w:rsidP="003F3E9D">
      <w:r>
        <w:t xml:space="preserve">   </w:t>
      </w:r>
      <w:r>
        <w:t xml:space="preserve">    </w:t>
      </w:r>
      <w:r>
        <w:t>}</w:t>
      </w:r>
    </w:p>
    <w:p w:rsidR="006E4A94" w:rsidRDefault="003F3E9D" w:rsidP="003F3E9D">
      <w:r>
        <w:t>}</w:t>
      </w:r>
    </w:p>
    <w:p w:rsidR="008114F5" w:rsidRDefault="008114F5" w:rsidP="008114F5">
      <w:pPr>
        <w:pStyle w:val="4"/>
      </w:pPr>
      <w:r>
        <w:t>FS</w:t>
      </w:r>
      <w:bookmarkStart w:id="0" w:name="_GoBack"/>
      <w:bookmarkEnd w:id="0"/>
      <w:r>
        <w:t>M</w:t>
      </w:r>
    </w:p>
    <w:p w:rsidR="008114F5" w:rsidRDefault="008114F5" w:rsidP="008114F5">
      <w:r>
        <w:object w:dxaOrig="12015" w:dyaOrig="6525">
          <v:shape id="_x0000_i1026" type="#_x0000_t75" style="width:378.8pt;height:206pt" o:ole="">
            <v:imagedata r:id="rId8" o:title=""/>
          </v:shape>
          <o:OLEObject Type="Embed" ProgID="Visio.Drawing.15" ShapeID="_x0000_i1026" DrawAspect="Content" ObjectID="_1614003995" r:id="rId9"/>
        </w:object>
      </w:r>
    </w:p>
    <w:p w:rsidR="008114F5" w:rsidRDefault="008114F5" w:rsidP="008114F5">
      <w:r>
        <w:t>This is the FSM flow of FC operation. First, when start the FSM, it will fetch one ifmap from LB and check whether it is zero or not. If is, then continue to fetch another ifmap; if not, ask for loading weight from DDR.  Once the weight is loaded, it will fetch the next data.</w:t>
      </w:r>
    </w:p>
    <w:p w:rsidR="008114F5" w:rsidRDefault="008114F5" w:rsidP="008114F5"/>
    <w:p w:rsidR="008114F5" w:rsidRDefault="008114F5" w:rsidP="008114F5">
      <w:pPr>
        <w:pStyle w:val="4"/>
      </w:pPr>
      <w:r>
        <w:lastRenderedPageBreak/>
        <w:t>Signal definitio</w:t>
      </w:r>
      <w:r>
        <w:rPr>
          <w:rFonts w:hint="eastAsia"/>
        </w:rPr>
        <w:t>n</w:t>
      </w:r>
    </w:p>
    <w:tbl>
      <w:tblPr>
        <w:tblStyle w:val="a3"/>
        <w:tblW w:w="0" w:type="auto"/>
        <w:tblLook w:val="04A0" w:firstRow="1" w:lastRow="0" w:firstColumn="1" w:lastColumn="0" w:noHBand="0" w:noVBand="1"/>
      </w:tblPr>
      <w:tblGrid>
        <w:gridCol w:w="4315"/>
        <w:gridCol w:w="4315"/>
      </w:tblGrid>
      <w:tr w:rsidR="008114F5" w:rsidTr="008114F5">
        <w:tc>
          <w:tcPr>
            <w:tcW w:w="4315" w:type="dxa"/>
            <w:shd w:val="clear" w:color="auto" w:fill="E7E6E6" w:themeFill="background2"/>
          </w:tcPr>
          <w:p w:rsidR="008114F5" w:rsidRDefault="006E4A94" w:rsidP="008114F5">
            <w:pPr>
              <w:jc w:val="center"/>
              <w:rPr>
                <w:rFonts w:hint="eastAsia"/>
              </w:rPr>
            </w:pPr>
            <w:r>
              <w:t>Fc_wbload_req</w:t>
            </w:r>
          </w:p>
        </w:tc>
        <w:tc>
          <w:tcPr>
            <w:tcW w:w="4315" w:type="dxa"/>
          </w:tcPr>
          <w:p w:rsidR="008114F5" w:rsidRDefault="006E4A94" w:rsidP="008114F5">
            <w:pPr>
              <w:jc w:val="center"/>
              <w:rPr>
                <w:rFonts w:hint="eastAsia"/>
              </w:rPr>
            </w:pPr>
            <w:r>
              <w:t>Used to ask for the weight load</w:t>
            </w:r>
          </w:p>
        </w:tc>
      </w:tr>
      <w:tr w:rsidR="008114F5" w:rsidTr="008114F5">
        <w:tc>
          <w:tcPr>
            <w:tcW w:w="4315" w:type="dxa"/>
            <w:shd w:val="clear" w:color="auto" w:fill="E7E6E6" w:themeFill="background2"/>
          </w:tcPr>
          <w:p w:rsidR="008114F5" w:rsidRDefault="006E4A94" w:rsidP="008114F5">
            <w:pPr>
              <w:jc w:val="center"/>
              <w:rPr>
                <w:rFonts w:hint="eastAsia"/>
              </w:rPr>
            </w:pPr>
            <w:r>
              <w:t>Fc_wbload_ready</w:t>
            </w:r>
          </w:p>
        </w:tc>
        <w:tc>
          <w:tcPr>
            <w:tcW w:w="4315" w:type="dxa"/>
          </w:tcPr>
          <w:p w:rsidR="008114F5" w:rsidRDefault="006E4A94" w:rsidP="008114F5">
            <w:pPr>
              <w:jc w:val="center"/>
              <w:rPr>
                <w:rFonts w:hint="eastAsia"/>
              </w:rPr>
            </w:pPr>
            <w:r>
              <w:t>Tell that the weight load from DDR is done, and the weight load controller is ready for another weight load</w:t>
            </w:r>
          </w:p>
        </w:tc>
      </w:tr>
      <w:tr w:rsidR="008114F5" w:rsidTr="008114F5">
        <w:tc>
          <w:tcPr>
            <w:tcW w:w="4315" w:type="dxa"/>
            <w:shd w:val="clear" w:color="auto" w:fill="E7E6E6" w:themeFill="background2"/>
          </w:tcPr>
          <w:p w:rsidR="008114F5" w:rsidRDefault="006E4A94" w:rsidP="008114F5">
            <w:pPr>
              <w:jc w:val="center"/>
              <w:rPr>
                <w:rFonts w:hint="eastAsia"/>
              </w:rPr>
            </w:pPr>
            <w:r>
              <w:t>Is_first_nonzero</w:t>
            </w:r>
          </w:p>
        </w:tc>
        <w:tc>
          <w:tcPr>
            <w:tcW w:w="4315" w:type="dxa"/>
          </w:tcPr>
          <w:p w:rsidR="008114F5" w:rsidRDefault="006E4A94" w:rsidP="008114F5">
            <w:pPr>
              <w:jc w:val="center"/>
              <w:rPr>
                <w:rFonts w:hint="eastAsia"/>
              </w:rPr>
            </w:pPr>
            <w:r>
              <w:t>Use to indicate that the first non-zero ifmap, 1 represent ifmap is still zero. And will set to low once the first nonzero ifmap come during the whole FC operation</w:t>
            </w:r>
          </w:p>
        </w:tc>
      </w:tr>
      <w:tr w:rsidR="008114F5" w:rsidTr="008114F5">
        <w:tc>
          <w:tcPr>
            <w:tcW w:w="4315" w:type="dxa"/>
            <w:shd w:val="clear" w:color="auto" w:fill="E7E6E6" w:themeFill="background2"/>
          </w:tcPr>
          <w:p w:rsidR="008114F5" w:rsidRDefault="008114F5" w:rsidP="008114F5">
            <w:pPr>
              <w:jc w:val="center"/>
              <w:rPr>
                <w:rFonts w:hint="eastAsia"/>
              </w:rPr>
            </w:pPr>
          </w:p>
        </w:tc>
        <w:tc>
          <w:tcPr>
            <w:tcW w:w="4315" w:type="dxa"/>
          </w:tcPr>
          <w:p w:rsidR="008114F5" w:rsidRDefault="008114F5" w:rsidP="008114F5">
            <w:pPr>
              <w:jc w:val="center"/>
              <w:rPr>
                <w:rFonts w:hint="eastAsia"/>
              </w:rPr>
            </w:pPr>
          </w:p>
        </w:tc>
      </w:tr>
      <w:tr w:rsidR="008114F5" w:rsidTr="008114F5">
        <w:tc>
          <w:tcPr>
            <w:tcW w:w="4315" w:type="dxa"/>
            <w:shd w:val="clear" w:color="auto" w:fill="E7E6E6" w:themeFill="background2"/>
          </w:tcPr>
          <w:p w:rsidR="008114F5" w:rsidRDefault="008114F5" w:rsidP="008114F5">
            <w:pPr>
              <w:jc w:val="center"/>
              <w:rPr>
                <w:rFonts w:hint="eastAsia"/>
              </w:rPr>
            </w:pPr>
          </w:p>
        </w:tc>
        <w:tc>
          <w:tcPr>
            <w:tcW w:w="4315" w:type="dxa"/>
          </w:tcPr>
          <w:p w:rsidR="008114F5" w:rsidRDefault="008114F5" w:rsidP="008114F5">
            <w:pPr>
              <w:jc w:val="center"/>
              <w:rPr>
                <w:rFonts w:hint="eastAsia"/>
              </w:rPr>
            </w:pPr>
          </w:p>
        </w:tc>
      </w:tr>
    </w:tbl>
    <w:p w:rsidR="008114F5" w:rsidRDefault="008114F5" w:rsidP="008114F5"/>
    <w:p w:rsidR="006E4A94" w:rsidRDefault="006E4A94" w:rsidP="008114F5">
      <w:r>
        <w:t>Here give a short piece of FC waveform to show you the behavoir of FC operation</w:t>
      </w:r>
    </w:p>
    <w:p w:rsidR="006E4A94" w:rsidRDefault="006E4A94" w:rsidP="008114F5">
      <w:r w:rsidRPr="008506F3">
        <w:rPr>
          <w:noProof/>
        </w:rPr>
        <w:drawing>
          <wp:inline distT="0" distB="0" distL="0" distR="0" wp14:anchorId="20A9EC42" wp14:editId="31D959AC">
            <wp:extent cx="5486400" cy="3033395"/>
            <wp:effectExtent l="0" t="0" r="0" b="0"/>
            <wp:docPr id="2" name="图片 2" descr="C:\Users\mywang\Downloads\waved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wang\Downloads\wavedro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33395"/>
                    </a:xfrm>
                    <a:prstGeom prst="rect">
                      <a:avLst/>
                    </a:prstGeom>
                    <a:noFill/>
                    <a:ln>
                      <a:noFill/>
                    </a:ln>
                  </pic:spPr>
                </pic:pic>
              </a:graphicData>
            </a:graphic>
          </wp:inline>
        </w:drawing>
      </w:r>
    </w:p>
    <w:p w:rsidR="006E4A94" w:rsidRPr="008114F5" w:rsidRDefault="006E4A94" w:rsidP="008114F5">
      <w:pPr>
        <w:rPr>
          <w:rFonts w:hint="eastAsia"/>
        </w:rPr>
      </w:pPr>
      <w:r>
        <w:t>In this waveform, assume that the first ifmap read from LB is nonzero. And the “fc_s, wb_ren, lb_ren, bif_fc_switch, fc_wbload_req, is_first_nonzero” are the signals of FC controller. And the “wbload_s, fc_wbload_ready” are the signals of Wbload controller. The rest are the signals of scheduler of computing part.</w:t>
      </w:r>
    </w:p>
    <w:p w:rsidR="008114F5" w:rsidRPr="008114F5" w:rsidRDefault="008114F5" w:rsidP="008114F5">
      <w:pPr>
        <w:rPr>
          <w:rFonts w:hint="eastAsia"/>
        </w:rPr>
      </w:pPr>
    </w:p>
    <w:sectPr w:rsidR="008114F5" w:rsidRPr="008114F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F88"/>
    <w:rsid w:val="00010237"/>
    <w:rsid w:val="002F5058"/>
    <w:rsid w:val="003602A5"/>
    <w:rsid w:val="0036612D"/>
    <w:rsid w:val="003F3E9D"/>
    <w:rsid w:val="00426D24"/>
    <w:rsid w:val="00442B77"/>
    <w:rsid w:val="005420A8"/>
    <w:rsid w:val="006E4A94"/>
    <w:rsid w:val="00727A7C"/>
    <w:rsid w:val="008114F5"/>
    <w:rsid w:val="008269F1"/>
    <w:rsid w:val="00883F88"/>
    <w:rsid w:val="009D6FAE"/>
    <w:rsid w:val="00B96D51"/>
    <w:rsid w:val="00CB28BB"/>
    <w:rsid w:val="00CF134A"/>
    <w:rsid w:val="00F36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83E25"/>
  <w15:chartTrackingRefBased/>
  <w15:docId w15:val="{8F02BECD-CA6E-40E7-8C70-60F69BC1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883F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83F8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83F8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3F8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83F88"/>
    <w:rPr>
      <w:b/>
      <w:bCs/>
      <w:sz w:val="32"/>
      <w:szCs w:val="32"/>
    </w:rPr>
  </w:style>
  <w:style w:type="character" w:customStyle="1" w:styleId="40">
    <w:name w:val="标题 4 字符"/>
    <w:basedOn w:val="a0"/>
    <w:link w:val="4"/>
    <w:uiPriority w:val="9"/>
    <w:rsid w:val="00883F88"/>
    <w:rPr>
      <w:rFonts w:asciiTheme="majorHAnsi" w:eastAsiaTheme="majorEastAsia" w:hAnsiTheme="majorHAnsi" w:cstheme="majorBidi"/>
      <w:b/>
      <w:bCs/>
      <w:sz w:val="28"/>
      <w:szCs w:val="28"/>
    </w:rPr>
  </w:style>
  <w:style w:type="table" w:styleId="a3">
    <w:name w:val="Table Grid"/>
    <w:basedOn w:val="a1"/>
    <w:uiPriority w:val="39"/>
    <w:rsid w:val="002F5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package" Target="embeddings/Microsoft_Visio___.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FCBE-9594-4813-9112-84A5C2EB8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7</Pages>
  <Words>1005</Words>
  <Characters>5734</Characters>
  <Application>Microsoft Office Word</Application>
  <DocSecurity>0</DocSecurity>
  <Lines>47</Lines>
  <Paragraphs>13</Paragraphs>
  <ScaleCrop>false</ScaleCrop>
  <Company>Brain-Chip Research Center</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程 绍宝</dc:creator>
  <cp:keywords/>
  <dc:description/>
  <cp:lastModifiedBy>程 绍宝</cp:lastModifiedBy>
  <cp:revision>2</cp:revision>
  <dcterms:created xsi:type="dcterms:W3CDTF">2019-03-13T00:44:00Z</dcterms:created>
  <dcterms:modified xsi:type="dcterms:W3CDTF">2019-03-13T09:40:00Z</dcterms:modified>
</cp:coreProperties>
</file>