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1B2733"/>
          <w:sz w:val="44"/>
          <w:szCs w:val="44"/>
        </w:rPr>
        <w:t xml:space="preserve">Every Byte Accounted For</w:t>
      </w:r>
    </w:p>
    <w:p>
      <w:pPr>
        <w:spacing w:after="120"/>
      </w:pPr>
      <w:r>
        <w:rPr>
          <w:rFonts w:ascii="Arial" w:cs="Arial" w:eastAsia="Arial" w:hAnsi="Arial"/>
          <w:color w:val="5A6878"/>
          <w:sz w:val="26"/>
          <w:szCs w:val="26"/>
        </w:rPr>
        <w:t xml:space="preserve">EPA SWMM 5.2.4 translated into safe Rust without changing one number, and what the compiler found on the way</w:t>
      </w:r>
    </w:p>
    <w:p>
      <w:pPr>
        <w:pBdr>
          <w:bottom w:val="single" w:color="C9D3DE" w:sz="6" w:space="8"/>
        </w:pBdr>
        <w:spacing w:after="360"/>
      </w:pPr>
      <w:r>
        <w:rPr>
          <w:rFonts w:ascii="Arial" w:cs="Arial" w:eastAsia="Arial" w:hAnsi="Arial"/>
          <w:color w:val="5A6878"/>
          <w:sz w:val="18"/>
          <w:szCs w:val="18"/>
        </w:rPr>
        <w:t xml:space="preserve">The essay from the Doc tab of the swmm5-rust app, October 2026. Built with Claude (Anthropic); see the last section.</w:t>
      </w:r>
    </w:p>
    <w:p>
      <w:pPr>
        <w:pStyle w:val="Heading1"/>
      </w:pPr>
      <w:r>
        <w:t xml:space="preserve">The job</w:t>
      </w:r>
    </w:p>
    <w:p>
      <w:pPr>
        <w:keepNext w:val="false"/>
        <w:spacing w:after="160" w:line="300"/>
      </w:pPr>
      <w:r>
        <w:rPr>
          <w:rFonts w:ascii="Georgia" w:cs="Georgia" w:eastAsia="Georgia" w:hAnsi="Georgia"/>
          <w:color w:val="1B2733"/>
          <w:sz w:val="22"/>
          <w:szCs w:val="22"/>
        </w:rPr>
        <w:t xml:space="preserve">The job was easy to state. Take the stormwater engine that most of the world's drainage engineers run, EPA SWMM 5.2.4: 54 files and 50,788 lines of C. Write it again in Rust, in the part of Rust that will not let a program touch memory it does not own. Change nothing. Not the physics, not the order of the arithmetic, not the wording of a warning, not the last bit of a floating-point number in the binary output file.</w:t>
      </w:r>
    </w:p>
    <w:p>
      <w:pPr>
        <w:keepNext w:val="false"/>
        <w:spacing w:after="160" w:line="300"/>
      </w:pPr>
      <w:r>
        <w:rPr>
          <w:rFonts w:ascii="Georgia" w:cs="Georgia" w:eastAsia="Georgia" w:hAnsi="Georgia"/>
          <w:color w:val="1B2733"/>
          <w:sz w:val="22"/>
          <w:szCs w:val="22"/>
        </w:rPr>
        <w:t xml:space="preserve">Landing on the Moon is easy to state, too. The trouble is in the doing, and the doing is mostly bookkeeping. So before anything else, settle how you will know you are done. Here is the test, and it is the only one that counts: run a model through EPA's engine and through the new one, then compare the two binary </w:t>
      </w:r>
      <w:r>
        <w:rPr>
          <w:rFonts w:ascii="Consolas" w:cs="Consolas" w:eastAsia="Consolas" w:hAnsi="Consolas"/>
          <w:color w:val="1B2733"/>
          <w:sz w:val="19"/>
          <w:szCs w:val="19"/>
        </w:rPr>
        <w:t xml:space="preserve">.out</w:t>
      </w:r>
      <w:r>
        <w:rPr>
          <w:rFonts w:ascii="Georgia" w:cs="Georgia" w:eastAsia="Georgia" w:hAnsi="Georgia"/>
          <w:color w:val="1B2733"/>
          <w:sz w:val="22"/>
          <w:szCs w:val="22"/>
        </w:rPr>
        <w:t xml:space="preserve"> files byte for byte and the two </w:t>
      </w:r>
      <w:r>
        <w:rPr>
          <w:rFonts w:ascii="Consolas" w:cs="Consolas" w:eastAsia="Consolas" w:hAnsi="Consolas"/>
          <w:color w:val="1B2733"/>
          <w:sz w:val="19"/>
          <w:szCs w:val="19"/>
        </w:rPr>
        <w:t xml:space="preserve">.rpt</w:t>
      </w:r>
      <w:r>
        <w:rPr>
          <w:rFonts w:ascii="Georgia" w:cs="Georgia" w:eastAsia="Georgia" w:hAnsi="Georgia"/>
          <w:color w:val="1B2733"/>
          <w:sz w:val="22"/>
          <w:szCs w:val="22"/>
        </w:rPr>
        <w:t xml:space="preserve"> reports line for line, after striking the three lines that print the wall clock. Either the bytes match or they do not. There is no partial credit, no "close enough", no tolerance to argue over at the next meeting.</w:t>
      </w:r>
    </w:p>
    <w:p>
      <w:pPr>
        <w:keepNext w:val="false"/>
        <w:spacing w:after="160" w:line="300"/>
      </w:pPr>
      <w:r>
        <w:rPr>
          <w:rFonts w:ascii="Georgia" w:cs="Georgia" w:eastAsia="Georgia" w:hAnsi="Georgia"/>
          <w:color w:val="1B2733"/>
          <w:sz w:val="22"/>
          <w:szCs w:val="22"/>
        </w:rPr>
        <w:t xml:space="preserve">By that test, swmm5-rust matches EPA on 215 of the 221 models of the smoke and coverage set. The other 6 are models where EPA's C reads or writes memory it does not own, so there is no EPA answer to match; we will come to them. This essay is about how the translation was done, why it was worth doing, and the four places where the compiler pointed at something in the C that a careful reader could have missed for twenty years.</w:t>
      </w:r>
    </w:p>
    <w:p>
      <w:pPr>
        <w:pStyle w:val="Heading1"/>
      </w:pPr>
      <w:r>
        <w:t xml:space="preserve">Why bother</w:t>
      </w:r>
    </w:p>
    <w:p>
      <w:pPr>
        <w:keepNext w:val="false"/>
        <w:spacing w:after="160" w:line="300"/>
      </w:pPr>
      <w:r>
        <w:rPr>
          <w:rFonts w:ascii="Georgia" w:cs="Georgia" w:eastAsia="Georgia" w:hAnsi="Georgia"/>
          <w:color w:val="1B2733"/>
          <w:sz w:val="22"/>
          <w:szCs w:val="22"/>
        </w:rPr>
        <w:t xml:space="preserve">A fair question. SWMM 5 works. Bob Dickinson, who asked for this translation, has worked on SWMM since the Fortran days of 1973 at the University of Florida and wrote </w:t>
      </w:r>
      <w:r>
        <w:rPr>
          <w:rFonts w:ascii="Consolas" w:cs="Consolas" w:eastAsia="Consolas" w:hAnsi="Consolas"/>
          <w:color w:val="1B2733"/>
          <w:sz w:val="19"/>
          <w:szCs w:val="19"/>
        </w:rPr>
        <w:t xml:space="preserve">rdii.c</w:t>
      </w:r>
      <w:r>
        <w:rPr>
          <w:rFonts w:ascii="Georgia" w:cs="Georgia" w:eastAsia="Georgia" w:hAnsi="Georgia"/>
          <w:color w:val="1B2733"/>
          <w:sz w:val="22"/>
          <w:szCs w:val="22"/>
        </w:rPr>
        <w:t xml:space="preserve"> for EPA's C version, so he knows better than most how well it works. Why rewrite a working engine?</w:t>
      </w:r>
    </w:p>
    <w:p>
      <w:pPr>
        <w:keepNext w:val="false"/>
        <w:spacing w:after="160" w:line="300"/>
      </w:pPr>
      <w:r>
        <w:rPr>
          <w:rFonts w:ascii="Georgia" w:cs="Georgia" w:eastAsia="Georgia" w:hAnsi="Georgia"/>
          <w:color w:val="1B2733"/>
          <w:sz w:val="22"/>
          <w:szCs w:val="22"/>
        </w:rPr>
        <w:t xml:space="preserve">Because C makes a promise it cannot keep. It promises to do exactly what you wrote, and it does, including when what you wrote is to read the eleventh element of a ten-element array. In C that is not an error. It is "undefined behaviour", which means the compiler is excused from caring what happens next. Usually what happens next is that the program reads whatever bytes sit in that spot and carries on. Sometimes it crashes. Sometimes the answer depends on what the program did a minute earlier. The engineer at the keyboard sees none of this. He sees a report.</w:t>
      </w:r>
    </w:p>
    <w:p>
      <w:pPr>
        <w:keepNext w:val="false"/>
        <w:spacing w:after="160" w:line="300"/>
      </w:pPr>
      <w:r>
        <w:rPr>
          <w:rFonts w:ascii="Georgia" w:cs="Georgia" w:eastAsia="Georgia" w:hAnsi="Georgia"/>
          <w:color w:val="1B2733"/>
          <w:sz w:val="22"/>
          <w:szCs w:val="22"/>
        </w:rPr>
        <w:t xml:space="preserve">Rust draws a line through the language. On one side, called safe Rust, the compiler checks every array index, every reference and every lifetime, and refuses to build a program it cannot prove keeps its hands to itself. On the other side, marked with the keyword </w:t>
      </w:r>
      <w:r>
        <w:rPr>
          <w:rFonts w:ascii="Consolas" w:cs="Consolas" w:eastAsia="Consolas" w:hAnsi="Consolas"/>
          <w:color w:val="1B2733"/>
          <w:sz w:val="19"/>
          <w:szCs w:val="19"/>
        </w:rPr>
        <w:t xml:space="preserve">unsafe</w:t>
      </w:r>
      <w:r>
        <w:rPr>
          <w:rFonts w:ascii="Georgia" w:cs="Georgia" w:eastAsia="Georgia" w:hAnsi="Georgia"/>
          <w:color w:val="1B2733"/>
          <w:sz w:val="22"/>
          <w:szCs w:val="22"/>
        </w:rPr>
        <w:t xml:space="preserve">, you may do as you like, as in C. A translation that lives on the safe side cannot read past an array. If it tries, it stops, says which line, and does not write a wrong report. That is worth having in an engine whose reports go into permits, bond issues and flood maps.</w:t>
      </w:r>
    </w:p>
    <w:p>
      <w:pPr>
        <w:keepNext/>
        <w:spacing w:after="80" w:before="120"/>
        <w:jc w:val="center"/>
      </w:pPr>
      <w:r>
        <w:drawing>
          <wp:inline distT="0" distB="0" distL="0" distR="0">
            <wp:extent cx="5943600" cy="2105025"/>
            <wp:effectExtent t="0" r="0" b="0" l="0"/>
            <wp:docPr id="1" name="fig_unsafe.png" descr="Figure 1. Lines of source in each tree, and how many the compiler cannot check. The safe engine carries #![forbid(unsafe_code)], so an unsafe block anywhere in it is a build error, not a code-review finding."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105025"/>
                    </a:xfrm>
                    <a:prstGeom prst="rect">
                      <a:avLst/>
                    </a:prstGeom>
                  </pic:spPr>
                </pic:pic>
              </a:graphicData>
            </a:graphic>
          </wp:inline>
        </w:drawing>
      </w:r>
    </w:p>
    <w:p>
      <w:pPr>
        <w:spacing w:after="240" w:line="264"/>
      </w:pPr>
      <w:r>
        <w:rPr>
          <w:rFonts w:ascii="Arial" w:cs="Arial" w:eastAsia="Arial" w:hAnsi="Arial"/>
          <w:i/>
          <w:iCs/>
          <w:color w:val="5A6878"/>
          <w:sz w:val="18"/>
          <w:szCs w:val="18"/>
        </w:rPr>
        <w:t xml:space="preserve">Figure 1. Lines of source in each tree, and how many the compiler cannot check. The safe engine carries #![forbid(unsafe_code)], so an unsafe block anywhere in it is a build error, not a code-review finding.</w:t>
      </w:r>
    </w:p>
    <w:p>
      <w:pPr>
        <w:keepNext w:val="false"/>
        <w:spacing w:after="160" w:line="300"/>
      </w:pPr>
      <w:r>
        <w:rPr>
          <w:rFonts w:ascii="Georgia" w:cs="Georgia" w:eastAsia="Georgia" w:hAnsi="Georgia"/>
          <w:color w:val="1B2733"/>
          <w:sz w:val="22"/>
          <w:szCs w:val="22"/>
        </w:rPr>
        <w:t xml:space="preserve">Notice the bar for c2rust. There is a tool of that name that turns C into Rust mechanically, and it does a fine job of it. But it has to keep every pointer, so every one of the 978 functions it produces is marked </w:t>
      </w:r>
      <w:r>
        <w:rPr>
          <w:rFonts w:ascii="Consolas" w:cs="Consolas" w:eastAsia="Consolas" w:hAnsi="Consolas"/>
          <w:color w:val="1B2733"/>
          <w:sz w:val="19"/>
          <w:szCs w:val="19"/>
        </w:rPr>
        <w:t xml:space="preserve">unsafe</w:t>
      </w:r>
      <w:r>
        <w:rPr>
          <w:rFonts w:ascii="Georgia" w:cs="Georgia" w:eastAsia="Georgia" w:hAnsi="Georgia"/>
          <w:color w:val="1B2733"/>
          <w:sz w:val="22"/>
          <w:szCs w:val="22"/>
        </w:rPr>
        <w:t xml:space="preserve">, and every global variable becomes one of 1,293 </w:t>
      </w:r>
      <w:r>
        <w:rPr>
          <w:rFonts w:ascii="Consolas" w:cs="Consolas" w:eastAsia="Consolas" w:hAnsi="Consolas"/>
          <w:color w:val="1B2733"/>
          <w:sz w:val="19"/>
          <w:szCs w:val="19"/>
        </w:rPr>
        <w:t xml:space="preserve">static mut</w:t>
      </w:r>
      <w:r>
        <w:rPr>
          <w:rFonts w:ascii="Georgia" w:cs="Georgia" w:eastAsia="Georgia" w:hAnsi="Georgia"/>
          <w:color w:val="1B2733"/>
          <w:sz w:val="22"/>
          <w:szCs w:val="22"/>
        </w:rPr>
        <w:t xml:space="preserve"> items that any function may change at any time. That is C written with Rust spelling. Bob had already been down that road with an earlier port, and it taught him something we will use in a moment. The point of this one was to get all the way across.</w:t>
      </w:r>
    </w:p>
    <w:p>
      <w:pPr>
        <w:pStyle w:val="Heading1"/>
      </w:pPr>
      <w:r>
        <w:t xml:space="preserve">Two translations, one judge</w:t>
      </w:r>
    </w:p>
    <w:p>
      <w:pPr>
        <w:keepNext w:val="false"/>
        <w:spacing w:after="160" w:line="300"/>
      </w:pPr>
      <w:r>
        <w:rPr>
          <w:rFonts w:ascii="Georgia" w:cs="Georgia" w:eastAsia="Georgia" w:hAnsi="Georgia"/>
          <w:color w:val="1B2733"/>
          <w:sz w:val="22"/>
          <w:szCs w:val="22"/>
        </w:rPr>
        <w:t xml:space="preserve">Here is the plan, and it is the plan a careful engineer uses on any big job: never take two steps at once. First, run c2rust over EPA's source and get a Rust crate that is the C, statement for statement. That crate is ugly, unsafe and never ships. What it is good for is this: it is a second copy of EPA's engine that can be compiled into the same program as the safe translation. Put the two side by side, step them one routing step at a time, and compare every depth, flow and volume after every step. The first variable whose bits differ points at the function that computed it. That tool is called </w:t>
      </w:r>
      <w:r>
        <w:rPr>
          <w:rFonts w:ascii="Consolas" w:cs="Consolas" w:eastAsia="Consolas" w:hAnsi="Consolas"/>
          <w:color w:val="1B2733"/>
          <w:sz w:val="19"/>
          <w:szCs w:val="19"/>
        </w:rPr>
        <w:t xml:space="preserve">lockstep</w:t>
      </w:r>
      <w:r>
        <w:rPr>
          <w:rFonts w:ascii="Georgia" w:cs="Georgia" w:eastAsia="Georgia" w:hAnsi="Georgia"/>
          <w:color w:val="1B2733"/>
          <w:sz w:val="22"/>
          <w:szCs w:val="22"/>
        </w:rPr>
        <w:t xml:space="preserve">, and it turns "the report is different somewhere" into "this line, this time step".</w:t>
      </w:r>
    </w:p>
    <w:p>
      <w:pPr>
        <w:keepNext/>
        <w:spacing w:after="80" w:before="120"/>
        <w:jc w:val="center"/>
      </w:pPr>
      <w:r>
        <w:drawing>
          <wp:inline distT="0" distB="0" distL="0" distR="0">
            <wp:extent cx="5943600" cy="2171700"/>
            <wp:effectExtent t="0" r="0" b="0" l="0"/>
            <wp:docPr id="2" name="fig_pipeline.png" descr="Figure 2. The route from C to safe Rust. Both translations face the same judge: the output bytes of EPA 5.2.4 built from the official v5.2.4 tag."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171700"/>
                    </a:xfrm>
                    <a:prstGeom prst="rect">
                      <a:avLst/>
                    </a:prstGeom>
                  </pic:spPr>
                </pic:pic>
              </a:graphicData>
            </a:graphic>
          </wp:inline>
        </w:drawing>
      </w:r>
    </w:p>
    <w:p>
      <w:pPr>
        <w:spacing w:after="240" w:line="264"/>
      </w:pPr>
      <w:r>
        <w:rPr>
          <w:rFonts w:ascii="Arial" w:cs="Arial" w:eastAsia="Arial" w:hAnsi="Arial"/>
          <w:i/>
          <w:iCs/>
          <w:color w:val="5A6878"/>
          <w:sz w:val="18"/>
          <w:szCs w:val="18"/>
        </w:rPr>
        <w:t xml:space="preserve">Figure 2. The route from C to safe Rust. Both translations face the same judge: the output bytes of EPA 5.2.4 built from the official v5.2.4 tag.</w:t>
      </w:r>
    </w:p>
    <w:p>
      <w:pPr>
        <w:keepNext w:val="false"/>
        <w:spacing w:after="160" w:line="300"/>
      </w:pPr>
      <w:r>
        <w:rPr>
          <w:rFonts w:ascii="Georgia" w:cs="Georgia" w:eastAsia="Georgia" w:hAnsi="Georgia"/>
          <w:color w:val="1B2733"/>
          <w:sz w:val="22"/>
          <w:szCs w:val="22"/>
        </w:rPr>
        <w:t xml:space="preserve">Second, write a skeleton for the safe engine: the data types, one structure called </w:t>
      </w:r>
      <w:r>
        <w:rPr>
          <w:rFonts w:ascii="Consolas" w:cs="Consolas" w:eastAsia="Consolas" w:hAnsi="Consolas"/>
          <w:color w:val="1B2733"/>
          <w:sz w:val="19"/>
          <w:szCs w:val="19"/>
        </w:rPr>
        <w:t xml:space="preserve">Project</w:t>
      </w:r>
      <w:r>
        <w:rPr>
          <w:rFonts w:ascii="Georgia" w:cs="Georgia" w:eastAsia="Georgia" w:hAnsi="Georgia"/>
          <w:color w:val="1B2733"/>
          <w:sz w:val="22"/>
          <w:szCs w:val="22"/>
        </w:rPr>
        <w:t xml:space="preserve"> that owns the whole model, and an empty stub for every function. Third, translate the 54 modules into that skeleton, in ten batches that ran side by side, every batch working from the same rule book. Fourth, put it together and run the gate. The baseline went in at 9:12 on the evening of 28 October 2026. The last module was merged and the first model came out byte-identical at twenty past midnight. The gates have been running since.</w:t>
      </w:r>
    </w:p>
    <w:p>
      <w:pPr>
        <w:keepNext w:val="false"/>
        <w:spacing w:after="160" w:line="300"/>
      </w:pPr>
      <w:r>
        <w:rPr>
          <w:rFonts w:ascii="Georgia" w:cs="Georgia" w:eastAsia="Georgia" w:hAnsi="Georgia"/>
          <w:color w:val="1B2733"/>
          <w:sz w:val="22"/>
          <w:szCs w:val="22"/>
        </w:rPr>
        <w:t xml:space="preserve">The c2rust crate passed its own gate, 221 of 221 models identical, but not on the first try. On the first try 12 reports differed by one line. That line is a story in itself.</w:t>
      </w:r>
    </w:p>
    <w:p>
      <w:pPr>
        <w:pStyle w:val="Heading1"/>
      </w:pPr>
      <w:r>
        <w:t xml:space="preserve">The number that would not fit</w:t>
      </w:r>
    </w:p>
    <w:p>
      <w:pPr>
        <w:keepNext/>
        <w:spacing w:after="160" w:line="300"/>
      </w:pPr>
      <w:r>
        <w:rPr>
          <w:rFonts w:ascii="Georgia" w:cs="Georgia" w:eastAsia="Georgia" w:hAnsi="Georgia"/>
          <w:color w:val="1B2733"/>
          <w:sz w:val="22"/>
          <w:szCs w:val="22"/>
        </w:rPr>
        <w:t xml:space="preserve">Line 251 of </w:t>
      </w:r>
      <w:r>
        <w:rPr>
          <w:rFonts w:ascii="Consolas" w:cs="Consolas" w:eastAsia="Consolas" w:hAnsi="Consolas"/>
          <w:color w:val="1B2733"/>
          <w:sz w:val="19"/>
          <w:szCs w:val="19"/>
        </w:rPr>
        <w:t xml:space="preserve">gage.c</w:t>
      </w:r>
      <w:r>
        <w:rPr>
          <w:rFonts w:ascii="Georgia" w:cs="Georgia" w:eastAsia="Georgia" w:hAnsi="Georgia"/>
          <w:color w:val="1B2733"/>
          <w:sz w:val="22"/>
          <w:szCs w:val="22"/>
        </w:rPr>
        <w:t xml:space="preserve"> works out how often a rain gage's time series records, in seconds, and puts the answer in an </w:t>
      </w:r>
      <w:r>
        <w:rPr>
          <w:rFonts w:ascii="Consolas" w:cs="Consolas" w:eastAsia="Consolas" w:hAnsi="Consolas"/>
          <w:color w:val="1B2733"/>
          <w:sz w:val="19"/>
          <w:szCs w:val="19"/>
        </w:rPr>
        <w:t xml:space="preserve">int</w:t>
      </w:r>
      <w:r>
        <w:rPr>
          <w:rFonts w:ascii="Georgia" w:cs="Georgia" w:eastAsia="Georgia" w:hAnsi="Georgia"/>
          <w:color w:val="1B2733"/>
          <w:sz w:val="22"/>
          <w:szCs w:val="22"/>
        </w:rPr>
        <w:t xml:space="preserve">:</w:t>
      </w:r>
    </w:p>
    <w:p>
      <w:pPr>
        <w:keepNext w:val="false"/>
        <w:keepLines/>
        <w:shd w:fill="F1F4F8" w:color="auto" w:val="clear"/>
        <w:spacing w:after="200" w:before="60" w:line="240"/>
        <w:ind w:left="180" w:right="180"/>
      </w:pPr>
      <w:r>
        <w:rPr>
          <w:rFonts w:ascii="Consolas" w:cs="Consolas" w:eastAsia="Consolas" w:hAnsi="Consolas"/>
          <w:color w:val="1B2733"/>
          <w:sz w:val="17"/>
          <w:szCs w:val="17"/>
        </w:rPr>
        <w:t xml:space="preserve">gageInterval = (int)(floor(Tseries[k].dxMin*SECperDAY + 0.5));</w:t>
      </w:r>
    </w:p>
    <w:p>
      <w:pPr>
        <w:keepNext w:val="false"/>
        <w:spacing w:after="160" w:line="300"/>
      </w:pPr>
      <w:r>
        <w:rPr>
          <w:rFonts w:ascii="Consolas" w:cs="Consolas" w:eastAsia="Consolas" w:hAnsi="Consolas"/>
          <w:color w:val="1B2733"/>
          <w:sz w:val="19"/>
          <w:szCs w:val="19"/>
        </w:rPr>
        <w:t xml:space="preserve">dxMin</w:t>
      </w:r>
      <w:r>
        <w:rPr>
          <w:rFonts w:ascii="Georgia" w:cs="Georgia" w:eastAsia="Georgia" w:hAnsi="Georgia"/>
          <w:color w:val="1B2733"/>
          <w:sz w:val="22"/>
          <w:szCs w:val="22"/>
        </w:rPr>
        <w:t xml:space="preserve"> is the smallest step between two points of the series, in days. A series with only one point has no steps, so </w:t>
      </w:r>
      <w:r>
        <w:rPr>
          <w:rFonts w:ascii="Consolas" w:cs="Consolas" w:eastAsia="Consolas" w:hAnsi="Consolas"/>
          <w:color w:val="1B2733"/>
          <w:sz w:val="19"/>
          <w:szCs w:val="19"/>
        </w:rPr>
        <w:t xml:space="preserve">dxMin</w:t>
      </w:r>
      <w:r>
        <w:rPr>
          <w:rFonts w:ascii="Georgia" w:cs="Georgia" w:eastAsia="Georgia" w:hAnsi="Georgia"/>
          <w:color w:val="1B2733"/>
          <w:sz w:val="22"/>
          <w:szCs w:val="22"/>
        </w:rPr>
        <w:t xml:space="preserve"> keeps its starting value, which SWMM calls </w:t>
      </w:r>
      <w:r>
        <w:rPr>
          <w:rFonts w:ascii="Consolas" w:cs="Consolas" w:eastAsia="Consolas" w:hAnsi="Consolas"/>
          <w:color w:val="1B2733"/>
          <w:sz w:val="19"/>
          <w:szCs w:val="19"/>
        </w:rPr>
        <w:t xml:space="preserve">BIG</w:t>
      </w:r>
      <w:r>
        <w:rPr>
          <w:rFonts w:ascii="Georgia" w:cs="Georgia" w:eastAsia="Georgia" w:hAnsi="Georgia"/>
          <w:color w:val="1B2733"/>
          <w:sz w:val="22"/>
          <w:szCs w:val="22"/>
        </w:rPr>
        <w:t xml:space="preserve">: ten billion days. Multiply by 86,400 seconds a day and you have about 8.6 × 10¹⁴. The largest number an </w:t>
      </w:r>
      <w:r>
        <w:rPr>
          <w:rFonts w:ascii="Consolas" w:cs="Consolas" w:eastAsia="Consolas" w:hAnsi="Consolas"/>
          <w:color w:val="1B2733"/>
          <w:sz w:val="19"/>
          <w:szCs w:val="19"/>
        </w:rPr>
        <w:t xml:space="preserve">int</w:t>
      </w:r>
      <w:r>
        <w:rPr>
          <w:rFonts w:ascii="Georgia" w:cs="Georgia" w:eastAsia="Georgia" w:hAnsi="Georgia"/>
          <w:color w:val="1B2733"/>
          <w:sz w:val="22"/>
          <w:szCs w:val="22"/>
        </w:rPr>
        <w:t xml:space="preserve"> holds is 2,147,483,647. The number does not fit.</w:t>
      </w:r>
    </w:p>
    <w:p>
      <w:pPr>
        <w:keepNext w:val="false"/>
        <w:spacing w:after="160" w:line="300"/>
      </w:pPr>
      <w:r>
        <w:rPr>
          <w:rFonts w:ascii="Georgia" w:cs="Georgia" w:eastAsia="Georgia" w:hAnsi="Georgia"/>
          <w:color w:val="1B2733"/>
          <w:sz w:val="22"/>
          <w:szCs w:val="22"/>
        </w:rPr>
        <w:t xml:space="preserve">C does not say what happens then. The C standard calls it undefined, and each machine answers in its own way. An Intel or AMD processor's conversion instruction answers with the most negative </w:t>
      </w:r>
      <w:r>
        <w:rPr>
          <w:rFonts w:ascii="Consolas" w:cs="Consolas" w:eastAsia="Consolas" w:hAnsi="Consolas"/>
          <w:color w:val="1B2733"/>
          <w:sz w:val="19"/>
          <w:szCs w:val="19"/>
        </w:rPr>
        <w:t xml:space="preserve">int</w:t>
      </w:r>
      <w:r>
        <w:rPr>
          <w:rFonts w:ascii="Georgia" w:cs="Georgia" w:eastAsia="Georgia" w:hAnsi="Georgia"/>
          <w:color w:val="1B2733"/>
          <w:sz w:val="22"/>
          <w:szCs w:val="22"/>
        </w:rPr>
        <w:t xml:space="preserve"> there is, -2,147,483,648, which the manual calls the "integer indefinite" value. An ARM processor answers with the largest positive one. Rust does not leave it to the machine: its </w:t>
      </w:r>
      <w:r>
        <w:rPr>
          <w:rFonts w:ascii="Consolas" w:cs="Consolas" w:eastAsia="Consolas" w:hAnsi="Consolas"/>
          <w:color w:val="1B2733"/>
          <w:sz w:val="19"/>
          <w:szCs w:val="19"/>
        </w:rPr>
        <w:t xml:space="preserve">as</w:t>
      </w:r>
      <w:r>
        <w:rPr>
          <w:rFonts w:ascii="Georgia" w:cs="Georgia" w:eastAsia="Georgia" w:hAnsi="Georgia"/>
          <w:color w:val="1B2733"/>
          <w:sz w:val="22"/>
          <w:szCs w:val="22"/>
        </w:rPr>
        <w:t xml:space="preserve"> conversion clamps to the nearest value that fits, so it agrees with ARM. Four lines later, the engine writes WARNING 09 if the gage's recording interval is less than </w:t>
      </w:r>
      <w:r>
        <w:rPr>
          <w:rFonts w:ascii="Consolas" w:cs="Consolas" w:eastAsia="Consolas" w:hAnsi="Consolas"/>
          <w:color w:val="1B2733"/>
          <w:sz w:val="19"/>
          <w:szCs w:val="19"/>
        </w:rPr>
        <w:t xml:space="preserve">gageInterval</w:t>
      </w:r>
      <w:r>
        <w:rPr>
          <w:rFonts w:ascii="Georgia" w:cs="Georgia" w:eastAsia="Georgia" w:hAnsi="Georgia"/>
          <w:color w:val="1B2733"/>
          <w:sz w:val="22"/>
          <w:szCs w:val="22"/>
        </w:rPr>
        <w:t xml:space="preserve">. Negative, no warning; huge, warning. Same C, same model, different report, depending on the processor.</w:t>
      </w:r>
    </w:p>
    <w:p>
      <w:pPr>
        <w:keepNext/>
        <w:spacing w:after="80" w:before="120"/>
        <w:jc w:val="center"/>
      </w:pPr>
      <w:r>
        <w:drawing>
          <wp:inline distT="0" distB="0" distL="0" distR="0">
            <wp:extent cx="5943600" cy="2447925"/>
            <wp:effectExtent t="0" r="0" b="0" l="0"/>
            <wp:docPr id="3" name="fig_cast.png" descr="Figure 3. The same conversion on three machines. EPA's reference build runs on x86-64, so its answer is the one that has to be reproduced."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447925"/>
                    </a:xfrm>
                    <a:prstGeom prst="rect">
                      <a:avLst/>
                    </a:prstGeom>
                  </pic:spPr>
                </pic:pic>
              </a:graphicData>
            </a:graphic>
          </wp:inline>
        </w:drawing>
      </w:r>
    </w:p>
    <w:p>
      <w:pPr>
        <w:spacing w:after="240" w:line="264"/>
      </w:pPr>
      <w:r>
        <w:rPr>
          <w:rFonts w:ascii="Arial" w:cs="Arial" w:eastAsia="Arial" w:hAnsi="Arial"/>
          <w:i/>
          <w:iCs/>
          <w:color w:val="5A6878"/>
          <w:sz w:val="18"/>
          <w:szCs w:val="18"/>
        </w:rPr>
        <w:t xml:space="preserve">Figure 3. The same conversion on three machines. EPA's reference build runs on x86-64, so its answer is the one that has to be reproduced.</w:t>
      </w:r>
    </w:p>
    <w:p>
      <w:pPr>
        <w:keepNext w:val="false"/>
        <w:spacing w:after="160" w:line="300"/>
      </w:pPr>
      <w:r>
        <w:rPr>
          <w:rFonts w:ascii="Georgia" w:cs="Georgia" w:eastAsia="Georgia" w:hAnsi="Georgia"/>
          <w:color w:val="1B2733"/>
          <w:sz w:val="22"/>
          <w:szCs w:val="22"/>
        </w:rPr>
        <w:t xml:space="preserve">Bob had met this exact line before. His earlier Rust port, the c2rust one, differed from EPA in 25 reports by one warning line, and the hunt for the cause ended at line 251. So this time the fix went in at the bottom, once, for everybody. Every float-to-integer conversion in swmm5-rust, 62 of them, goes through a little module called </w:t>
      </w:r>
      <w:r>
        <w:rPr>
          <w:rFonts w:ascii="Consolas" w:cs="Consolas" w:eastAsia="Consolas" w:hAnsi="Consolas"/>
          <w:color w:val="1B2733"/>
          <w:sz w:val="19"/>
          <w:szCs w:val="19"/>
        </w:rPr>
        <w:t xml:space="preserve">ccast</w:t>
      </w:r>
      <w:r>
        <w:rPr>
          <w:rFonts w:ascii="Georgia" w:cs="Georgia" w:eastAsia="Georgia" w:hAnsi="Georgia"/>
          <w:color w:val="1B2733"/>
          <w:sz w:val="22"/>
          <w:szCs w:val="22"/>
        </w:rPr>
        <w:t xml:space="preserve"> whose functions give the x86 answer on purpose. In range they are exactly Rust's </w:t>
      </w:r>
      <w:r>
        <w:rPr>
          <w:rFonts w:ascii="Consolas" w:cs="Consolas" w:eastAsia="Consolas" w:hAnsi="Consolas"/>
          <w:color w:val="1B2733"/>
          <w:sz w:val="19"/>
          <w:szCs w:val="19"/>
        </w:rPr>
        <w:t xml:space="preserve">as</w:t>
      </w:r>
      <w:r>
        <w:rPr>
          <w:rFonts w:ascii="Georgia" w:cs="Georgia" w:eastAsia="Georgia" w:hAnsi="Georgia"/>
          <w:color w:val="1B2733"/>
          <w:sz w:val="22"/>
          <w:szCs w:val="22"/>
        </w:rPr>
        <w:t xml:space="preserve">. Out of range they return what EPA's build returns. The WebAssembly build of EPA's C, by the way, gives the x86 answer too, because Clang guards the conversion and substitutes the same value.</w:t>
      </w:r>
    </w:p>
    <w:p>
      <w:pPr>
        <w:keepNext w:val="false"/>
        <w:spacing w:after="160" w:line="300"/>
      </w:pPr>
      <w:r>
        <w:rPr>
          <w:rFonts w:ascii="Georgia" w:cs="Georgia" w:eastAsia="Georgia" w:hAnsi="Georgia"/>
          <w:color w:val="1B2733"/>
          <w:sz w:val="22"/>
          <w:szCs w:val="22"/>
        </w:rPr>
        <w:t xml:space="preserve">Is that a fix? No. It is a faithful copy of a defect. The defect is in the C, and it belongs in EPA's bug list, not in a translation. A translation that quietly fixed it would fail the gate, and a translation that fails the gate for good reasons cannot be told apart from one that fails it for bad ones. Keep the contract simple and you can check it.</w:t>
      </w:r>
    </w:p>
    <w:p>
      <w:pPr>
        <w:pStyle w:val="Heading1"/>
      </w:pPr>
      <w:r>
        <w:t xml:space="preserve">The rule book</w:t>
      </w:r>
    </w:p>
    <w:p>
      <w:pPr>
        <w:keepNext w:val="false"/>
        <w:spacing w:after="160" w:line="300"/>
      </w:pPr>
      <w:r>
        <w:rPr>
          <w:rFonts w:ascii="Georgia" w:cs="Georgia" w:eastAsia="Georgia" w:hAnsi="Georgia"/>
          <w:color w:val="1B2733"/>
          <w:sz w:val="22"/>
          <w:szCs w:val="22"/>
        </w:rPr>
        <w:t xml:space="preserve">Ten batches translated side by side will drift apart unless they share rules, so the rules were written down first, in a file called </w:t>
      </w:r>
      <w:r>
        <w:rPr>
          <w:rFonts w:ascii="Consolas" w:cs="Consolas" w:eastAsia="Consolas" w:hAnsi="Consolas"/>
          <w:color w:val="1B2733"/>
          <w:sz w:val="19"/>
          <w:szCs w:val="19"/>
        </w:rPr>
        <w:t xml:space="preserve">TRANSLATING.md</w:t>
      </w:r>
      <w:r>
        <w:rPr>
          <w:rFonts w:ascii="Georgia" w:cs="Georgia" w:eastAsia="Georgia" w:hAnsi="Georgia"/>
          <w:color w:val="1B2733"/>
          <w:sz w:val="22"/>
          <w:szCs w:val="22"/>
        </w:rPr>
        <w:t xml:space="preserve">, and every batch got the same copy. The heart of it fits on a card:</w:t>
      </w:r>
    </w:p>
    <w:p>
      <w:pPr>
        <w:pStyle w:val="ListParagraph"/>
        <w:numPr>
          <w:ilvl w:val="0"/>
          <w:numId w:val="2"/>
        </w:numPr>
        <w:spacing w:after="100" w:line="288"/>
      </w:pPr>
      <w:r>
        <w:rPr>
          <w:rFonts w:ascii="Georgia" w:cs="Georgia" w:eastAsia="Georgia" w:hAnsi="Georgia"/>
          <w:b/>
          <w:bCs/>
          <w:color w:val="1B2733"/>
          <w:sz w:val="22"/>
          <w:szCs w:val="22"/>
        </w:rPr>
        <w:t xml:space="preserve">Translate literally.</w:t>
      </w:r>
      <w:r>
        <w:rPr>
          <w:rFonts w:ascii="Georgia" w:cs="Georgia" w:eastAsia="Georgia" w:hAnsi="Georgia"/>
          <w:color w:val="1B2733"/>
          <w:sz w:val="22"/>
          <w:szCs w:val="22"/>
        </w:rPr>
        <w:t xml:space="preserve"> Same functions, same names, same parameters, same local variables, same statements in the same order, same comments. The C field </w:t>
      </w:r>
      <w:r>
        <w:rPr>
          <w:rFonts w:ascii="Consolas" w:cs="Consolas" w:eastAsia="Consolas" w:hAnsi="Consolas"/>
          <w:color w:val="1B2733"/>
          <w:sz w:val="19"/>
          <w:szCs w:val="19"/>
        </w:rPr>
        <w:t xml:space="preserve">Node[j].newDepth</w:t>
      </w:r>
      <w:r>
        <w:rPr>
          <w:rFonts w:ascii="Georgia" w:cs="Georgia" w:eastAsia="Georgia" w:hAnsi="Georgia"/>
          <w:color w:val="1B2733"/>
          <w:sz w:val="22"/>
          <w:szCs w:val="22"/>
        </w:rPr>
        <w:t xml:space="preserve"> is </w:t>
      </w:r>
      <w:r>
        <w:rPr>
          <w:rFonts w:ascii="Consolas" w:cs="Consolas" w:eastAsia="Consolas" w:hAnsi="Consolas"/>
          <w:color w:val="1B2733"/>
          <w:sz w:val="19"/>
          <w:szCs w:val="19"/>
        </w:rPr>
        <w:t xml:space="preserve">prj.Node[j].newDepth</w:t>
      </w:r>
      <w:r>
        <w:rPr>
          <w:rFonts w:ascii="Georgia" w:cs="Georgia" w:eastAsia="Georgia" w:hAnsi="Georgia"/>
          <w:color w:val="1B2733"/>
          <w:sz w:val="22"/>
          <w:szCs w:val="22"/>
        </w:rPr>
        <w:t xml:space="preserve">.</w:t>
      </w:r>
    </w:p>
    <w:p>
      <w:pPr>
        <w:pStyle w:val="ListParagraph"/>
        <w:numPr>
          <w:ilvl w:val="0"/>
          <w:numId w:val="2"/>
        </w:numPr>
        <w:spacing w:after="100" w:line="288"/>
      </w:pPr>
      <w:r>
        <w:rPr>
          <w:rFonts w:ascii="Georgia" w:cs="Georgia" w:eastAsia="Georgia" w:hAnsi="Georgia"/>
          <w:b/>
          <w:bCs/>
          <w:color w:val="1B2733"/>
          <w:sz w:val="22"/>
          <w:szCs w:val="22"/>
        </w:rPr>
        <w:t xml:space="preserve">Arithmetic is bit for bit.</w:t>
      </w:r>
      <w:r>
        <w:rPr>
          <w:rFonts w:ascii="Georgia" w:cs="Georgia" w:eastAsia="Georgia" w:hAnsi="Georgia"/>
          <w:color w:val="1B2733"/>
          <w:sz w:val="22"/>
          <w:szCs w:val="22"/>
        </w:rPr>
        <w:t xml:space="preserve"> </w:t>
      </w:r>
      <w:r>
        <w:rPr>
          <w:rFonts w:ascii="Consolas" w:cs="Consolas" w:eastAsia="Consolas" w:hAnsi="Consolas"/>
          <w:color w:val="1B2733"/>
          <w:sz w:val="19"/>
          <w:szCs w:val="19"/>
        </w:rPr>
        <w:t xml:space="preserve">a*b*c</w:t>
      </w:r>
      <w:r>
        <w:rPr>
          <w:rFonts w:ascii="Georgia" w:cs="Georgia" w:eastAsia="Georgia" w:hAnsi="Georgia"/>
          <w:color w:val="1B2733"/>
          <w:sz w:val="22"/>
          <w:szCs w:val="22"/>
        </w:rPr>
        <w:t xml:space="preserve"> is </w:t>
      </w:r>
      <w:r>
        <w:rPr>
          <w:rFonts w:ascii="Consolas" w:cs="Consolas" w:eastAsia="Consolas" w:hAnsi="Consolas"/>
          <w:color w:val="1B2733"/>
          <w:sz w:val="19"/>
          <w:szCs w:val="19"/>
        </w:rPr>
        <w:t xml:space="preserve">(a*b)*c</w:t>
      </w:r>
      <w:r>
        <w:rPr>
          <w:rFonts w:ascii="Georgia" w:cs="Georgia" w:eastAsia="Georgia" w:hAnsi="Georgia"/>
          <w:color w:val="1B2733"/>
          <w:sz w:val="22"/>
          <w:szCs w:val="22"/>
        </w:rPr>
        <w:t xml:space="preserve">, and that is not </w:t>
      </w:r>
      <w:r>
        <w:rPr>
          <w:rFonts w:ascii="Consolas" w:cs="Consolas" w:eastAsia="Consolas" w:hAnsi="Consolas"/>
          <w:color w:val="1B2733"/>
          <w:sz w:val="19"/>
          <w:szCs w:val="19"/>
        </w:rPr>
        <w:t xml:space="preserve">a*(b*c)</w:t>
      </w:r>
      <w:r>
        <w:rPr>
          <w:rFonts w:ascii="Georgia" w:cs="Georgia" w:eastAsia="Georgia" w:hAnsi="Georgia"/>
          <w:color w:val="1B2733"/>
          <w:sz w:val="22"/>
          <w:szCs w:val="22"/>
        </w:rPr>
        <w:t xml:space="preserve"> in floating point. Do not tidy it. Do not replace </w:t>
      </w:r>
      <w:r>
        <w:rPr>
          <w:rFonts w:ascii="Consolas" w:cs="Consolas" w:eastAsia="Consolas" w:hAnsi="Consolas"/>
          <w:color w:val="1B2733"/>
          <w:sz w:val="19"/>
          <w:szCs w:val="19"/>
        </w:rPr>
        <w:t xml:space="preserve">x/2.0</w:t>
      </w:r>
      <w:r>
        <w:rPr>
          <w:rFonts w:ascii="Georgia" w:cs="Georgia" w:eastAsia="Georgia" w:hAnsi="Georgia"/>
          <w:color w:val="1B2733"/>
          <w:sz w:val="22"/>
          <w:szCs w:val="22"/>
        </w:rPr>
        <w:t xml:space="preserve"> with </w:t>
      </w:r>
      <w:r>
        <w:rPr>
          <w:rFonts w:ascii="Consolas" w:cs="Consolas" w:eastAsia="Consolas" w:hAnsi="Consolas"/>
          <w:color w:val="1B2733"/>
          <w:sz w:val="19"/>
          <w:szCs w:val="19"/>
        </w:rPr>
        <w:t xml:space="preserve">x*0.5</w:t>
      </w:r>
      <w:r>
        <w:rPr>
          <w:rFonts w:ascii="Georgia" w:cs="Georgia" w:eastAsia="Georgia" w:hAnsi="Georgia"/>
          <w:color w:val="1B2733"/>
          <w:sz w:val="22"/>
          <w:szCs w:val="22"/>
        </w:rPr>
        <w:t xml:space="preserve">. Call the same </w:t>
      </w:r>
      <w:r>
        <w:rPr>
          <w:rFonts w:ascii="Consolas" w:cs="Consolas" w:eastAsia="Consolas" w:hAnsi="Consolas"/>
          <w:color w:val="1B2733"/>
          <w:sz w:val="19"/>
          <w:szCs w:val="19"/>
        </w:rPr>
        <w:t xml:space="preserve">pow</w:t>
      </w:r>
      <w:r>
        <w:rPr>
          <w:rFonts w:ascii="Georgia" w:cs="Georgia" w:eastAsia="Georgia" w:hAnsi="Georgia"/>
          <w:color w:val="1B2733"/>
          <w:sz w:val="22"/>
          <w:szCs w:val="22"/>
        </w:rPr>
        <w:t xml:space="preserve"> and </w:t>
      </w:r>
      <w:r>
        <w:rPr>
          <w:rFonts w:ascii="Consolas" w:cs="Consolas" w:eastAsia="Consolas" w:hAnsi="Consolas"/>
          <w:color w:val="1B2733"/>
          <w:sz w:val="19"/>
          <w:szCs w:val="19"/>
        </w:rPr>
        <w:t xml:space="preserve">exp</w:t>
      </w:r>
      <w:r>
        <w:rPr>
          <w:rFonts w:ascii="Georgia" w:cs="Georgia" w:eastAsia="Georgia" w:hAnsi="Georgia"/>
          <w:color w:val="1B2733"/>
          <w:sz w:val="22"/>
          <w:szCs w:val="22"/>
        </w:rPr>
        <w:t xml:space="preserve"> from the same library.</w:t>
      </w:r>
    </w:p>
    <w:p>
      <w:pPr>
        <w:pStyle w:val="ListParagraph"/>
        <w:numPr>
          <w:ilvl w:val="0"/>
          <w:numId w:val="2"/>
        </w:numPr>
        <w:spacing w:after="100" w:line="288"/>
      </w:pPr>
      <w:r>
        <w:rPr>
          <w:rFonts w:ascii="Georgia" w:cs="Georgia" w:eastAsia="Georgia" w:hAnsi="Georgia"/>
          <w:b/>
          <w:bCs/>
          <w:color w:val="1B2733"/>
          <w:sz w:val="22"/>
          <w:szCs w:val="22"/>
        </w:rPr>
        <w:t xml:space="preserve">Strings are bytes.</w:t>
      </w:r>
      <w:r>
        <w:rPr>
          <w:rFonts w:ascii="Georgia" w:cs="Georgia" w:eastAsia="Georgia" w:hAnsi="Georgia"/>
          <w:color w:val="1B2733"/>
          <w:sz w:val="22"/>
          <w:szCs w:val="22"/>
        </w:rPr>
        <w:t xml:space="preserve"> Element names and report lines are byte arrays, never Unicode text, because that is what C's </w:t>
      </w:r>
      <w:r>
        <w:rPr>
          <w:rFonts w:ascii="Consolas" w:cs="Consolas" w:eastAsia="Consolas" w:hAnsi="Consolas"/>
          <w:color w:val="1B2733"/>
          <w:sz w:val="19"/>
          <w:szCs w:val="19"/>
        </w:rPr>
        <w:t xml:space="preserve">char</w:t>
      </w:r>
      <w:r>
        <w:rPr>
          <w:rFonts w:ascii="Georgia" w:cs="Georgia" w:eastAsia="Georgia" w:hAnsi="Georgia"/>
          <w:color w:val="1B2733"/>
          <w:sz w:val="22"/>
          <w:szCs w:val="22"/>
        </w:rPr>
        <w:t xml:space="preserve"> is.</w:t>
      </w:r>
    </w:p>
    <w:p>
      <w:pPr>
        <w:pStyle w:val="ListParagraph"/>
        <w:numPr>
          <w:ilvl w:val="0"/>
          <w:numId w:val="2"/>
        </w:numPr>
        <w:spacing w:after="100" w:line="288"/>
      </w:pPr>
      <w:r>
        <w:rPr>
          <w:rFonts w:ascii="Georgia" w:cs="Georgia" w:eastAsia="Georgia" w:hAnsi="Georgia"/>
          <w:b/>
          <w:bCs/>
          <w:color w:val="1B2733"/>
          <w:sz w:val="22"/>
          <w:szCs w:val="22"/>
        </w:rPr>
        <w:t xml:space="preserve">Every global is a field.</w:t>
      </w:r>
      <w:r>
        <w:rPr>
          <w:rFonts w:ascii="Georgia" w:cs="Georgia" w:eastAsia="Georgia" w:hAnsi="Georgia"/>
          <w:color w:val="1B2733"/>
          <w:sz w:val="22"/>
          <w:szCs w:val="22"/>
        </w:rPr>
        <w:t xml:space="preserve"> There are no globals. EPA's global variables become fields of </w:t>
      </w:r>
      <w:r>
        <w:rPr>
          <w:rFonts w:ascii="Consolas" w:cs="Consolas" w:eastAsia="Consolas" w:hAnsi="Consolas"/>
          <w:color w:val="1B2733"/>
          <w:sz w:val="19"/>
          <w:szCs w:val="19"/>
        </w:rPr>
        <w:t xml:space="preserve">Project</w:t>
      </w:r>
      <w:r>
        <w:rPr>
          <w:rFonts w:ascii="Georgia" w:cs="Georgia" w:eastAsia="Georgia" w:hAnsi="Georgia"/>
          <w:color w:val="1B2733"/>
          <w:sz w:val="22"/>
          <w:szCs w:val="22"/>
        </w:rPr>
        <w:t xml:space="preserve">, 114 of them, and each module's file-scope statics sit in a state structure of its own inside it, 52 of them. Every function that touches the model takes it as its first argument, called </w:t>
      </w:r>
      <w:r>
        <w:rPr>
          <w:rFonts w:ascii="Consolas" w:cs="Consolas" w:eastAsia="Consolas" w:hAnsi="Consolas"/>
          <w:color w:val="1B2733"/>
          <w:sz w:val="19"/>
          <w:szCs w:val="19"/>
        </w:rPr>
        <w:t xml:space="preserve">prj</w:t>
      </w:r>
      <w:r>
        <w:rPr>
          <w:rFonts w:ascii="Georgia" w:cs="Georgia" w:eastAsia="Georgia" w:hAnsi="Georgia"/>
          <w:color w:val="1B2733"/>
          <w:sz w:val="22"/>
          <w:szCs w:val="22"/>
        </w:rPr>
        <w:t xml:space="preserve">.</w:t>
      </w:r>
    </w:p>
    <w:p>
      <w:pPr>
        <w:pStyle w:val="ListParagraph"/>
        <w:numPr>
          <w:ilvl w:val="0"/>
          <w:numId w:val="2"/>
        </w:numPr>
        <w:spacing w:after="100" w:line="288"/>
      </w:pPr>
      <w:r>
        <w:rPr>
          <w:rFonts w:ascii="Georgia" w:cs="Georgia" w:eastAsia="Georgia" w:hAnsi="Georgia"/>
          <w:b/>
          <w:bCs/>
          <w:color w:val="1B2733"/>
          <w:sz w:val="22"/>
          <w:szCs w:val="22"/>
        </w:rPr>
        <w:t xml:space="preserve">No unsafe, anywhere.</w:t>
      </w:r>
      <w:r>
        <w:rPr>
          <w:rFonts w:ascii="Georgia" w:cs="Georgia" w:eastAsia="Georgia" w:hAnsi="Georgia"/>
          <w:color w:val="1B2733"/>
          <w:sz w:val="22"/>
          <w:szCs w:val="22"/>
        </w:rPr>
        <w:t xml:space="preserve"> The crate forbids it, so the rule enforces itself.</w:t>
      </w:r>
    </w:p>
    <w:p>
      <w:pPr>
        <w:keepNext w:val="false"/>
        <w:spacing w:after="160" w:line="300"/>
      </w:pPr>
      <w:r>
        <w:rPr>
          <w:rFonts w:ascii="Georgia" w:cs="Georgia" w:eastAsia="Georgia" w:hAnsi="Georgia"/>
          <w:color w:val="1B2733"/>
          <w:sz w:val="22"/>
          <w:szCs w:val="22"/>
        </w:rPr>
        <w:t xml:space="preserve">Most of the work after that is a matter of saying in Rust what C said with a pointer. A pointer that may be NULL becomes an </w:t>
      </w:r>
      <w:r>
        <w:rPr>
          <w:rFonts w:ascii="Consolas" w:cs="Consolas" w:eastAsia="Consolas" w:hAnsi="Consolas"/>
          <w:color w:val="1B2733"/>
          <w:sz w:val="19"/>
          <w:szCs w:val="19"/>
        </w:rPr>
        <w:t xml:space="preserve">Option</w:t>
      </w:r>
      <w:r>
        <w:rPr>
          <w:rFonts w:ascii="Georgia" w:cs="Georgia" w:eastAsia="Georgia" w:hAnsi="Georgia"/>
          <w:color w:val="1B2733"/>
          <w:sz w:val="22"/>
          <w:szCs w:val="22"/>
        </w:rPr>
        <w:t xml:space="preserve">, so the NULL check becomes part of the type and cannot be forgotten. A </w:t>
      </w:r>
      <w:r>
        <w:rPr>
          <w:rFonts w:ascii="Consolas" w:cs="Consolas" w:eastAsia="Consolas" w:hAnsi="Consolas"/>
          <w:color w:val="1B2733"/>
          <w:sz w:val="19"/>
          <w:szCs w:val="19"/>
        </w:rPr>
        <w:t xml:space="preserve">malloc</w:t>
      </w:r>
      <w:r>
        <w:rPr>
          <w:rFonts w:ascii="Georgia" w:cs="Georgia" w:eastAsia="Georgia" w:hAnsi="Georgia"/>
          <w:color w:val="1B2733"/>
          <w:sz w:val="22"/>
          <w:szCs w:val="22"/>
        </w:rPr>
        <w:t xml:space="preserve">'d array becomes a </w:t>
      </w:r>
      <w:r>
        <w:rPr>
          <w:rFonts w:ascii="Consolas" w:cs="Consolas" w:eastAsia="Consolas" w:hAnsi="Consolas"/>
          <w:color w:val="1B2733"/>
          <w:sz w:val="19"/>
          <w:szCs w:val="19"/>
        </w:rPr>
        <w:t xml:space="preserve">Vec</w:t>
      </w:r>
      <w:r>
        <w:rPr>
          <w:rFonts w:ascii="Georgia" w:cs="Georgia" w:eastAsia="Georgia" w:hAnsi="Georgia"/>
          <w:color w:val="1B2733"/>
          <w:sz w:val="22"/>
          <w:szCs w:val="22"/>
        </w:rPr>
        <w:t xml:space="preserve">. A callback with a </w:t>
      </w:r>
      <w:r>
        <w:rPr>
          <w:rFonts w:ascii="Consolas" w:cs="Consolas" w:eastAsia="Consolas" w:hAnsi="Consolas"/>
          <w:color w:val="1B2733"/>
          <w:sz w:val="19"/>
          <w:szCs w:val="19"/>
        </w:rPr>
        <w:t xml:space="preserve">void*</w:t>
      </w:r>
      <w:r>
        <w:rPr>
          <w:rFonts w:ascii="Georgia" w:cs="Georgia" w:eastAsia="Georgia" w:hAnsi="Georgia"/>
          <w:color w:val="1B2733"/>
          <w:sz w:val="22"/>
          <w:szCs w:val="22"/>
        </w:rPr>
        <w:t xml:space="preserve"> becomes a closure. And a linked list becomes a vector, with one catch that is worth a figure.</w:t>
      </w:r>
    </w:p>
    <w:p>
      <w:pPr>
        <w:keepNext/>
        <w:spacing w:after="80" w:before="120"/>
        <w:jc w:val="center"/>
      </w:pPr>
      <w:r>
        <w:drawing>
          <wp:inline distT="0" distB="0" distL="0" distR="0">
            <wp:extent cx="5943600" cy="1809750"/>
            <wp:effectExtent t="0" r="0" b="0" l="0"/>
            <wp:docPr id="4" name="fig_lists.png" descr="Figure 4. A linked list becomes a vector in the order C walks it. When C prepends, Rust inserts at the front; there are 7 such place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1809750"/>
                    </a:xfrm>
                    <a:prstGeom prst="rect">
                      <a:avLst/>
                    </a:prstGeom>
                  </pic:spPr>
                </pic:pic>
              </a:graphicData>
            </a:graphic>
          </wp:inline>
        </w:drawing>
      </w:r>
    </w:p>
    <w:p>
      <w:pPr>
        <w:spacing w:after="240" w:line="264"/>
      </w:pPr>
      <w:r>
        <w:rPr>
          <w:rFonts w:ascii="Arial" w:cs="Arial" w:eastAsia="Arial" w:hAnsi="Arial"/>
          <w:i/>
          <w:iCs/>
          <w:color w:val="5A6878"/>
          <w:sz w:val="18"/>
          <w:szCs w:val="18"/>
        </w:rPr>
        <w:t xml:space="preserve">Figure 4. A linked list becomes a vector in the order C walks it. When C prepends, Rust inserts at the front; there are 7 such places.</w:t>
      </w:r>
    </w:p>
    <w:p>
      <w:pPr>
        <w:keepNext w:val="false"/>
        <w:spacing w:after="160" w:line="300"/>
      </w:pPr>
      <w:r>
        <w:rPr>
          <w:rFonts w:ascii="Georgia" w:cs="Georgia" w:eastAsia="Georgia" w:hAnsi="Georgia"/>
          <w:color w:val="1B2733"/>
          <w:sz w:val="22"/>
          <w:szCs w:val="22"/>
        </w:rPr>
        <w:t xml:space="preserve">The catch is that floating-point addition is not associative. Add three flows in one order and in another and the last bit can differ. So it is not enough for the vector to hold the same items as the list; it must hold them in the same order, because something downstream will add them up.</w:t>
      </w:r>
    </w:p>
    <w:p>
      <w:pPr>
        <w:keepNext w:val="false"/>
        <w:spacing w:after="160" w:line="300"/>
      </w:pPr>
      <w:r>
        <w:rPr>
          <w:rFonts w:ascii="Georgia" w:cs="Georgia" w:eastAsia="Georgia" w:hAnsi="Georgia"/>
          <w:color w:val="1B2733"/>
          <w:sz w:val="22"/>
          <w:szCs w:val="22"/>
        </w:rPr>
        <w:t xml:space="preserve">Then there is the text. SWMM writes its reports with </w:t>
      </w:r>
      <w:r>
        <w:rPr>
          <w:rFonts w:ascii="Consolas" w:cs="Consolas" w:eastAsia="Consolas" w:hAnsi="Consolas"/>
          <w:color w:val="1B2733"/>
          <w:sz w:val="19"/>
          <w:szCs w:val="19"/>
        </w:rPr>
        <w:t xml:space="preserve">fprintf</w:t>
      </w:r>
      <w:r>
        <w:rPr>
          <w:rFonts w:ascii="Georgia" w:cs="Georgia" w:eastAsia="Georgia" w:hAnsi="Georgia"/>
          <w:color w:val="1B2733"/>
          <w:sz w:val="22"/>
          <w:szCs w:val="22"/>
        </w:rPr>
        <w:t xml:space="preserve"> and reads its input with </w:t>
      </w:r>
      <w:r>
        <w:rPr>
          <w:rFonts w:ascii="Consolas" w:cs="Consolas" w:eastAsia="Consolas" w:hAnsi="Consolas"/>
          <w:color w:val="1B2733"/>
          <w:sz w:val="19"/>
          <w:szCs w:val="19"/>
        </w:rPr>
        <w:t xml:space="preserve">sscanf</w:t>
      </w:r>
      <w:r>
        <w:rPr>
          <w:rFonts w:ascii="Georgia" w:cs="Georgia" w:eastAsia="Georgia" w:hAnsi="Georgia"/>
          <w:color w:val="1B2733"/>
          <w:sz w:val="22"/>
          <w:szCs w:val="22"/>
        </w:rPr>
        <w:t xml:space="preserve">, </w:t>
      </w:r>
      <w:r>
        <w:rPr>
          <w:rFonts w:ascii="Consolas" w:cs="Consolas" w:eastAsia="Consolas" w:hAnsi="Consolas"/>
          <w:color w:val="1B2733"/>
          <w:sz w:val="19"/>
          <w:szCs w:val="19"/>
        </w:rPr>
        <w:t xml:space="preserve">strtod</w:t>
      </w:r>
      <w:r>
        <w:rPr>
          <w:rFonts w:ascii="Georgia" w:cs="Georgia" w:eastAsia="Georgia" w:hAnsi="Georgia"/>
          <w:color w:val="1B2733"/>
          <w:sz w:val="22"/>
          <w:szCs w:val="22"/>
        </w:rPr>
        <w:t xml:space="preserve"> and </w:t>
      </w:r>
      <w:r>
        <w:rPr>
          <w:rFonts w:ascii="Consolas" w:cs="Consolas" w:eastAsia="Consolas" w:hAnsi="Consolas"/>
          <w:color w:val="1B2733"/>
          <w:sz w:val="19"/>
          <w:szCs w:val="19"/>
        </w:rPr>
        <w:t xml:space="preserve">atoi</w:t>
      </w:r>
      <w:r>
        <w:rPr>
          <w:rFonts w:ascii="Georgia" w:cs="Georgia" w:eastAsia="Georgia" w:hAnsi="Georgia"/>
          <w:color w:val="1B2733"/>
          <w:sz w:val="22"/>
          <w:szCs w:val="22"/>
        </w:rPr>
        <w:t xml:space="preserve">. Rust has its own ways of formatting numbers, and they do not round, pad or print exponents the way glibc does. A report is compared byte for byte, so "nearly the same" is a failure. The answer was to write the C routines over again in safe Rust, in a module called </w:t>
      </w:r>
      <w:r>
        <w:rPr>
          <w:rFonts w:ascii="Consolas" w:cs="Consolas" w:eastAsia="Consolas" w:hAnsi="Consolas"/>
          <w:color w:val="1B2733"/>
          <w:sz w:val="19"/>
          <w:szCs w:val="19"/>
        </w:rPr>
        <w:t xml:space="preserve">cio</w:t>
      </w:r>
      <w:r>
        <w:rPr>
          <w:rFonts w:ascii="Georgia" w:cs="Georgia" w:eastAsia="Georgia" w:hAnsi="Georgia"/>
          <w:color w:val="1B2733"/>
          <w:sz w:val="22"/>
          <w:szCs w:val="22"/>
        </w:rPr>
        <w:t xml:space="preserve">, and then not trust it. It was checked against glibc itself, the library EPA's build calls, on millions of inputs.</w:t>
      </w:r>
    </w:p>
    <w:p>
      <w:pPr>
        <w:keepNext/>
        <w:spacing w:after="80" w:before="120"/>
        <w:jc w:val="center"/>
      </w:pPr>
      <w:r>
        <w:drawing>
          <wp:inline distT="0" distB="0" distL="0" distR="0">
            <wp:extent cx="5943600" cy="1924050"/>
            <wp:effectExtent t="0" r="0" b="0" l="0"/>
            <wp:docPr id="5" name="fig_cio.png" descr="Figure 5. The cio checks: the same format and value handed to glibc and to cio; the bytes must be equal. Every one wa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1924050"/>
                    </a:xfrm>
                    <a:prstGeom prst="rect">
                      <a:avLst/>
                    </a:prstGeom>
                  </pic:spPr>
                </pic:pic>
              </a:graphicData>
            </a:graphic>
          </wp:inline>
        </w:drawing>
      </w:r>
    </w:p>
    <w:p>
      <w:pPr>
        <w:spacing w:after="240" w:line="264"/>
      </w:pPr>
      <w:r>
        <w:rPr>
          <w:rFonts w:ascii="Arial" w:cs="Arial" w:eastAsia="Arial" w:hAnsi="Arial"/>
          <w:i/>
          <w:iCs/>
          <w:color w:val="5A6878"/>
          <w:sz w:val="18"/>
          <w:szCs w:val="18"/>
        </w:rPr>
        <w:t xml:space="preserve">Figure 5. The cio checks: the same format and value handed to glibc and to cio; the bytes must be equal. Every one was.</w:t>
      </w:r>
    </w:p>
    <w:p>
      <w:pPr>
        <w:pStyle w:val="Heading1"/>
      </w:pPr>
      <w:r>
        <w:t xml:space="preserve">The compiler's one objection</w:t>
      </w:r>
    </w:p>
    <w:p>
      <w:pPr>
        <w:keepNext w:val="false"/>
        <w:spacing w:after="160" w:line="300"/>
      </w:pPr>
      <w:r>
        <w:rPr>
          <w:rFonts w:ascii="Georgia" w:cs="Georgia" w:eastAsia="Georgia" w:hAnsi="Georgia"/>
          <w:color w:val="1B2733"/>
          <w:sz w:val="22"/>
          <w:szCs w:val="22"/>
        </w:rPr>
        <w:t xml:space="preserve">Now we come to the part of Rust that people complain about, the borrow checker. Its rule is short: at any moment, a piece of data may have many readers or one writer, not both. C has no such rule. In C you may hand a function the whole model and, in the same breath, a pointer to one link's cross-section inside that model, and let the function change both. Rust refuses to compile that. It is the single most common thing the compiler said during this job.</w:t>
      </w:r>
    </w:p>
    <w:p>
      <w:pPr>
        <w:keepNext w:val="false"/>
        <w:spacing w:after="160" w:line="300"/>
      </w:pPr>
      <w:r>
        <w:rPr>
          <w:rFonts w:ascii="Georgia" w:cs="Georgia" w:eastAsia="Georgia" w:hAnsi="Georgia"/>
          <w:color w:val="1B2733"/>
          <w:sz w:val="22"/>
          <w:szCs w:val="22"/>
        </w:rPr>
        <w:t xml:space="preserve">There are four ways around it, and they were written into the rule book in order of preference.</w:t>
      </w:r>
    </w:p>
    <w:p>
      <w:pPr>
        <w:keepNext/>
        <w:spacing w:after="80" w:before="120"/>
        <w:jc w:val="center"/>
      </w:pPr>
      <w:r>
        <w:drawing>
          <wp:inline distT="0" distB="0" distL="0" distR="0">
            <wp:extent cx="5943600" cy="2505075"/>
            <wp:effectExtent t="0" r="0" b="0" l="0"/>
            <wp:docPr id="6" name="fig_borrow.png" descr="Figure 6. The four ways to call a function that needs the model and a piece of it. The rule beneath them: never hold a reference into the model across a call that takes the model."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505075"/>
                    </a:xfrm>
                    <a:prstGeom prst="rect">
                      <a:avLst/>
                    </a:prstGeom>
                  </pic:spPr>
                </pic:pic>
              </a:graphicData>
            </a:graphic>
          </wp:inline>
        </w:drawing>
      </w:r>
    </w:p>
    <w:p>
      <w:pPr>
        <w:spacing w:after="240" w:line="264"/>
      </w:pPr>
      <w:r>
        <w:rPr>
          <w:rFonts w:ascii="Arial" w:cs="Arial" w:eastAsia="Arial" w:hAnsi="Arial"/>
          <w:i/>
          <w:iCs/>
          <w:color w:val="5A6878"/>
          <w:sz w:val="18"/>
          <w:szCs w:val="18"/>
        </w:rPr>
        <w:t xml:space="preserve">Figure 6. The four ways to call a function that needs the model and a piece of it. The rule beneath them: never hold a reference into the model across a call that takes the model.</w:t>
      </w:r>
    </w:p>
    <w:p>
      <w:pPr>
        <w:keepNext w:val="false"/>
        <w:spacing w:after="160" w:line="300"/>
      </w:pPr>
      <w:r>
        <w:rPr>
          <w:rFonts w:ascii="Georgia" w:cs="Georgia" w:eastAsia="Georgia" w:hAnsi="Georgia"/>
          <w:color w:val="1B2733"/>
          <w:sz w:val="22"/>
          <w:szCs w:val="22"/>
        </w:rPr>
        <w:t xml:space="preserve">The second way, copy and pass the copy, is the easy one, and that is where the danger is. A copy is safe and it is clean, and it is wrong whenever the C function was quietly changing the original through its pointer. The borrow checker will not tell you that. It only tells you that you cannot have it both ways. Which brings us to one bit.</w:t>
      </w:r>
    </w:p>
    <w:p>
      <w:pPr>
        <w:pStyle w:val="Heading1"/>
      </w:pPr>
      <w:r>
        <w:t xml:space="preserve">One bit</w:t>
      </w:r>
    </w:p>
    <w:p>
      <w:pPr>
        <w:keepNext/>
        <w:spacing w:after="160" w:line="300"/>
      </w:pPr>
      <w:r>
        <w:rPr>
          <w:rFonts w:ascii="Georgia" w:cs="Georgia" w:eastAsia="Georgia" w:hAnsi="Georgia"/>
          <w:color w:val="1B2733"/>
          <w:sz w:val="22"/>
          <w:szCs w:val="22"/>
        </w:rPr>
        <w:t xml:space="preserve">SWMM has a cross-section called FILLED_CIRCULAR: a round pipe with sediment in the bottom. The engine stores the pipe's "full" depth as the open part above the sediment. To compute an area or a width it does something sensible: it adds the sediment back to get the whole circle, uses the circle formulas, then subtracts the sediment again. It does this through a pointer to the link's own cross-section, so for a moment the link really does have the larger depth.</w:t>
      </w:r>
    </w:p>
    <w:p>
      <w:pPr>
        <w:keepNext/>
        <w:keepLines/>
        <w:shd w:fill="F1F4F8" w:color="auto" w:val="clear"/>
        <w:spacing w:after="0" w:before="60" w:line="240"/>
        <w:ind w:left="180" w:right="180"/>
      </w:pPr>
      <w:r>
        <w:rPr>
          <w:rFonts w:ascii="Consolas" w:cs="Consolas" w:eastAsia="Consolas" w:hAnsi="Consolas"/>
          <w:color w:val="1B2733"/>
          <w:sz w:val="17"/>
          <w:szCs w:val="17"/>
        </w:rPr>
        <w:t xml:space="preserve">xsect-&gt;yFull += xsect-&gt;yBot;     // temporarily remove filled portion</w:t>
      </w:r>
    </w:p>
    <w:p>
      <w:pPr>
        <w:keepNext/>
        <w:keepLines/>
        <w:shd w:fill="F1F4F8" w:color="auto" w:val="clear"/>
        <w:spacing w:after="0" w:before="0" w:line="240"/>
        <w:ind w:left="180" w:right="180"/>
      </w:pPr>
      <w:r>
        <w:rPr>
          <w:rFonts w:ascii="Consolas" w:cs="Consolas" w:eastAsia="Consolas" w:hAnsi="Consolas"/>
          <w:color w:val="1B2733"/>
          <w:sz w:val="17"/>
          <w:szCs w:val="17"/>
        </w:rPr>
        <w:t xml:space="preserve">xsect-&gt;aFull += xsect-&gt;aBot;</w:t>
      </w:r>
    </w:p>
    <w:p>
      <w:pPr>
        <w:keepNext/>
        <w:keepLines/>
        <w:shd w:fill="F1F4F8" w:color="auto" w:val="clear"/>
        <w:spacing w:after="0" w:before="0" w:line="240"/>
        <w:ind w:left="180" w:right="180"/>
      </w:pPr>
      <w:r>
        <w:rPr>
          <w:rFonts w:ascii="Consolas" w:cs="Consolas" w:eastAsia="Consolas" w:hAnsi="Consolas"/>
          <w:color w:val="1B2733"/>
          <w:sz w:val="17"/>
          <w:szCs w:val="17"/>
        </w:rPr>
        <w:t xml:space="preserve">y += xsect-&gt;yBot;</w:t>
      </w:r>
    </w:p>
    <w:p>
      <w:pPr>
        <w:keepNext/>
        <w:keepLines/>
        <w:shd w:fill="F1F4F8" w:color="auto" w:val="clear"/>
        <w:spacing w:after="0" w:before="0" w:line="240"/>
        <w:ind w:left="180" w:right="180"/>
      </w:pPr>
      <w:r>
        <w:rPr>
          <w:rFonts w:ascii="Consolas" w:cs="Consolas" w:eastAsia="Consolas" w:hAnsi="Consolas"/>
          <w:color w:val="1B2733"/>
          <w:sz w:val="17"/>
          <w:szCs w:val="17"/>
        </w:rPr>
        <w:t xml:space="preserve">a = circ_getAofY(xsect, y);       // area of the unfilled circle</w:t>
      </w:r>
    </w:p>
    <w:p>
      <w:pPr>
        <w:keepNext/>
        <w:keepLines/>
        <w:shd w:fill="F1F4F8" w:color="auto" w:val="clear"/>
        <w:spacing w:after="0" w:before="0" w:line="240"/>
        <w:ind w:left="180" w:right="180"/>
      </w:pPr>
      <w:r>
        <w:rPr>
          <w:rFonts w:ascii="Consolas" w:cs="Consolas" w:eastAsia="Consolas" w:hAnsi="Consolas"/>
          <w:color w:val="1B2733"/>
          <w:sz w:val="17"/>
          <w:szCs w:val="17"/>
        </w:rPr>
        <w:t xml:space="preserve">a -= xsect-&gt;aBot;</w:t>
      </w:r>
    </w:p>
    <w:p>
      <w:pPr>
        <w:keepNext/>
        <w:keepLines/>
        <w:shd w:fill="F1F4F8" w:color="auto" w:val="clear"/>
        <w:spacing w:after="0" w:before="0" w:line="240"/>
        <w:ind w:left="180" w:right="180"/>
      </w:pPr>
      <w:r>
        <w:rPr>
          <w:rFonts w:ascii="Consolas" w:cs="Consolas" w:eastAsia="Consolas" w:hAnsi="Consolas"/>
          <w:color w:val="1B2733"/>
          <w:sz w:val="17"/>
          <w:szCs w:val="17"/>
        </w:rPr>
        <w:t xml:space="preserve">xsect-&gt;yFull -= xsect-&gt;yBot;     // restore original values</w:t>
      </w:r>
    </w:p>
    <w:p>
      <w:pPr>
        <w:keepNext w:val="false"/>
        <w:keepLines/>
        <w:shd w:fill="F1F4F8" w:color="auto" w:val="clear"/>
        <w:spacing w:after="200" w:before="0" w:line="240"/>
        <w:ind w:left="180" w:right="180"/>
      </w:pPr>
      <w:r>
        <w:rPr>
          <w:rFonts w:ascii="Consolas" w:cs="Consolas" w:eastAsia="Consolas" w:hAnsi="Consolas"/>
          <w:color w:val="1B2733"/>
          <w:sz w:val="17"/>
          <w:szCs w:val="17"/>
        </w:rPr>
        <w:t xml:space="preserve">xsect-&gt;aFull -= xsect-&gt;aBot;</w:t>
      </w:r>
    </w:p>
    <w:p>
      <w:pPr>
        <w:keepNext w:val="false"/>
        <w:spacing w:after="160" w:line="300"/>
      </w:pPr>
      <w:r>
        <w:rPr>
          <w:rFonts w:ascii="Georgia" w:cs="Georgia" w:eastAsia="Georgia" w:hAnsi="Georgia"/>
          <w:color w:val="1B2733"/>
          <w:sz w:val="22"/>
          <w:szCs w:val="22"/>
        </w:rPr>
        <w:t xml:space="preserve">Add a number and subtract it, and you are back where you started. On paper. In binary floating point, not always. A 0.91-foot pipe with 0.41 feet of sediment has an open depth of exactly 0.5. Add 0.41 and you get 0.9099999999999999, because 0.91 has no exact binary form. Subtract 0.41 and you get 0.49999999999999994. One bit low, and the C keeps it, because it wrote it into the link.</w:t>
      </w:r>
    </w:p>
    <w:p>
      <w:pPr>
        <w:keepNext/>
        <w:spacing w:after="80" w:before="120"/>
        <w:jc w:val="center"/>
      </w:pPr>
      <w:r>
        <w:drawing>
          <wp:inline distT="0" distB="0" distL="0" distR="0">
            <wp:extent cx="5943600" cy="2171700"/>
            <wp:effectExtent t="0" r="0" b="0" l="0"/>
            <wp:docPr id="7" name="fig_ulp.png" descr="Figure 7. The round trip, in decimal and in the 64 bits the machine actually holds. After the first call the value is stable."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2171700"/>
                    </a:xfrm>
                    <a:prstGeom prst="rect">
                      <a:avLst/>
                    </a:prstGeom>
                  </pic:spPr>
                </pic:pic>
              </a:graphicData>
            </a:graphic>
          </wp:inline>
        </w:drawing>
      </w:r>
    </w:p>
    <w:p>
      <w:pPr>
        <w:spacing w:after="240" w:line="264"/>
      </w:pPr>
      <w:r>
        <w:rPr>
          <w:rFonts w:ascii="Arial" w:cs="Arial" w:eastAsia="Arial" w:hAnsi="Arial"/>
          <w:i/>
          <w:iCs/>
          <w:color w:val="5A6878"/>
          <w:sz w:val="18"/>
          <w:szCs w:val="18"/>
        </w:rPr>
        <w:t xml:space="preserve">Figure 7. The round trip, in decimal and in the 64 bits the machine actually holds. After the first call the value is stable.</w:t>
      </w:r>
    </w:p>
    <w:p>
      <w:pPr>
        <w:keepNext w:val="false"/>
        <w:spacing w:after="160" w:line="300"/>
      </w:pPr>
      <w:r>
        <w:rPr>
          <w:rFonts w:ascii="Georgia" w:cs="Georgia" w:eastAsia="Georgia" w:hAnsi="Georgia"/>
          <w:color w:val="1B2733"/>
          <w:sz w:val="22"/>
          <w:szCs w:val="22"/>
        </w:rPr>
        <w:t xml:space="preserve">The first Rust translation called these functions on copies of the cross-section, as the borrow checker suggested. The copies came home with the bit and were thrown away; the link kept its original 0.5. On a test model with eight such pipes, 13 of 7,848 values in the </w:t>
      </w:r>
      <w:r>
        <w:rPr>
          <w:rFonts w:ascii="Consolas" w:cs="Consolas" w:eastAsia="Consolas" w:hAnsi="Consolas"/>
          <w:color w:val="1B2733"/>
          <w:sz w:val="19"/>
          <w:szCs w:val="19"/>
        </w:rPr>
        <w:t xml:space="preserve">.out</w:t>
      </w:r>
      <w:r>
        <w:rPr>
          <w:rFonts w:ascii="Georgia" w:cs="Georgia" w:eastAsia="Georgia" w:hAnsi="Georgia"/>
          <w:color w:val="1B2733"/>
          <w:sz w:val="22"/>
          <w:szCs w:val="22"/>
        </w:rPr>
        <w:t xml:space="preserve"> file differed from EPA's, the largest by 3.8e-06, and one time of maximum depth in the report came out 01:06 instead of EPA's 01:04. One bit of a double, two minutes in a report.</w:t>
      </w:r>
    </w:p>
    <w:p>
      <w:pPr>
        <w:keepNext w:val="false"/>
        <w:spacing w:after="160" w:line="300"/>
      </w:pPr>
      <w:r>
        <w:rPr>
          <w:rFonts w:ascii="Georgia" w:cs="Georgia" w:eastAsia="Georgia" w:hAnsi="Georgia"/>
          <w:color w:val="1B2733"/>
          <w:sz w:val="22"/>
          <w:szCs w:val="22"/>
        </w:rPr>
        <w:t xml:space="preserve">The fix is to do on purpose what C did by accident. Every place the engine asks a link's cross-section a question goes through a small getter that copies the section, asks the question, and writes the copy back. The bit is now lost exactly where EPA loses it, and the gate is clean. The lesson is old and it is worth repeating: the safe-looking change and the faithful change are not always the same change, and only the bytes can tell you which one you made.</w:t>
      </w:r>
    </w:p>
    <w:p>
      <w:pPr>
        <w:pStyle w:val="Heading1"/>
      </w:pPr>
      <w:r>
        <w:t xml:space="preserve">Bugs you keep</w:t>
      </w:r>
    </w:p>
    <w:p>
      <w:pPr>
        <w:keepNext w:val="false"/>
        <w:spacing w:after="160" w:line="300"/>
      </w:pPr>
      <w:r>
        <w:rPr>
          <w:rFonts w:ascii="Georgia" w:cs="Georgia" w:eastAsia="Georgia" w:hAnsi="Georgia"/>
          <w:color w:val="1B2733"/>
          <w:sz w:val="22"/>
          <w:szCs w:val="22"/>
        </w:rPr>
        <w:t xml:space="preserve">A translator who finds a bug in the original has two choices, and only one of them is honest. Fixing it in the translation is the dishonest one, however good it feels, because then nobody can tell a fixed bug from a new one. Keeping it, writing it down and handing the note to the people who own the original is the honest one. Four defects in EPA 5.2.4 were kept that way. The </w:t>
      </w:r>
      <w:r>
        <w:rPr>
          <w:rFonts w:ascii="Consolas" w:cs="Consolas" w:eastAsia="Consolas" w:hAnsi="Consolas"/>
          <w:color w:val="1B2733"/>
          <w:sz w:val="19"/>
          <w:szCs w:val="19"/>
        </w:rPr>
        <w:t xml:space="preserve">ccast</w:t>
      </w:r>
      <w:r>
        <w:rPr>
          <w:rFonts w:ascii="Georgia" w:cs="Georgia" w:eastAsia="Georgia" w:hAnsi="Georgia"/>
          <w:color w:val="1B2733"/>
          <w:sz w:val="22"/>
          <w:szCs w:val="22"/>
        </w:rPr>
        <w:t xml:space="preserve"> conversion and the FILLED_CIRCULAR bit you have met. Here are the other two.</w:t>
      </w:r>
    </w:p>
    <w:p>
      <w:pPr>
        <w:keepNext/>
        <w:spacing w:after="160" w:line="300"/>
      </w:pPr>
      <w:r>
        <w:rPr>
          <w:rFonts w:ascii="Georgia" w:cs="Georgia" w:eastAsia="Georgia" w:hAnsi="Georgia"/>
          <w:color w:val="1B2733"/>
          <w:sz w:val="22"/>
          <w:szCs w:val="22"/>
        </w:rPr>
        <w:t xml:space="preserve">The first is in the storage units. To find the depth of water that holds a given volume, for some storage shapes SWMM solves an equation by Newton's method, and the function it hands the solver is this:</w:t>
      </w:r>
    </w:p>
    <w:p>
      <w:pPr>
        <w:keepNext/>
        <w:keepLines/>
        <w:shd w:fill="F1F4F8" w:color="auto" w:val="clear"/>
        <w:spacing w:after="0" w:before="60" w:line="240"/>
        <w:ind w:left="180" w:right="180"/>
      </w:pPr>
      <w:r>
        <w:rPr>
          <w:rFonts w:ascii="Consolas" w:cs="Consolas" w:eastAsia="Consolas" w:hAnsi="Consolas"/>
          <w:color w:val="1B2733"/>
          <w:sz w:val="17"/>
          <w:szCs w:val="17"/>
        </w:rPr>
        <w:t xml:space="preserve">*f = storage_getVolume(k, y) - storageVol-&gt;v;</w:t>
      </w:r>
    </w:p>
    <w:p>
      <w:pPr>
        <w:keepNext w:val="false"/>
        <w:keepLines/>
        <w:shd w:fill="F1F4F8" w:color="auto" w:val="clear"/>
        <w:spacing w:after="200" w:before="0" w:line="240"/>
        <w:ind w:left="180" w:right="180"/>
      </w:pPr>
      <w:r>
        <w:rPr>
          <w:rFonts w:ascii="Consolas" w:cs="Consolas" w:eastAsia="Consolas" w:hAnsi="Consolas"/>
          <w:color w:val="1B2733"/>
          <w:sz w:val="17"/>
          <w:szCs w:val="17"/>
        </w:rPr>
        <w:t xml:space="preserve">*df = storage_getSurfArea(k, y);</w:t>
      </w:r>
    </w:p>
    <w:p>
      <w:pPr>
        <w:keepNext w:val="false"/>
        <w:spacing w:after="160" w:line="300"/>
      </w:pPr>
      <w:r>
        <w:rPr>
          <w:rFonts w:ascii="Consolas" w:cs="Consolas" w:eastAsia="Consolas" w:hAnsi="Consolas"/>
          <w:color w:val="1B2733"/>
          <w:sz w:val="19"/>
          <w:szCs w:val="19"/>
        </w:rPr>
        <w:t xml:space="preserve">k</w:t>
      </w:r>
      <w:r>
        <w:rPr>
          <w:rFonts w:ascii="Georgia" w:cs="Georgia" w:eastAsia="Georgia" w:hAnsi="Georgia"/>
          <w:color w:val="1B2733"/>
          <w:sz w:val="22"/>
          <w:szCs w:val="22"/>
        </w:rPr>
        <w:t xml:space="preserve"> there is the storage unit's number among storage units. </w:t>
      </w:r>
      <w:r>
        <w:rPr>
          <w:rFonts w:ascii="Consolas" w:cs="Consolas" w:eastAsia="Consolas" w:hAnsi="Consolas"/>
          <w:color w:val="1B2733"/>
          <w:sz w:val="19"/>
          <w:szCs w:val="19"/>
        </w:rPr>
        <w:t xml:space="preserve">storage_getVolume()</w:t>
      </w:r>
      <w:r>
        <w:rPr>
          <w:rFonts w:ascii="Georgia" w:cs="Georgia" w:eastAsia="Georgia" w:hAnsi="Georgia"/>
          <w:color w:val="1B2733"/>
          <w:sz w:val="22"/>
          <w:szCs w:val="22"/>
        </w:rPr>
        <w:t xml:space="preserve"> wants a node's number among all nodes, and looks the storage unit up from that. If node number </w:t>
      </w:r>
      <w:r>
        <w:rPr>
          <w:rFonts w:ascii="Consolas" w:cs="Consolas" w:eastAsia="Consolas" w:hAnsi="Consolas"/>
          <w:color w:val="1B2733"/>
          <w:sz w:val="19"/>
          <w:szCs w:val="19"/>
        </w:rPr>
        <w:t xml:space="preserve">k</w:t>
      </w:r>
      <w:r>
        <w:rPr>
          <w:rFonts w:ascii="Georgia" w:cs="Georgia" w:eastAsia="Georgia" w:hAnsi="Georgia"/>
          <w:color w:val="1B2733"/>
          <w:sz w:val="22"/>
          <w:szCs w:val="22"/>
        </w:rPr>
        <w:t xml:space="preserve"> happens to be the same storage unit, all is well. If it is not, the solver uses some other unit's shape. Which unit it gets depends on the order of the sections in the input file. You can build a network where it matters, and we did: two storage units fed by identical subcatchments, one shaped like a funnel and one like a pyramid. List the outfall above the storage units and the pyramid takes the funnel's shape: its peak depth is 9.82 ft, the funnel's exactly. List the storage units first and the pyramid's peak is 10.43 ft. Same network. The Run tab of the app holds both orders, so you can watch it happen in all three engines.</w:t>
      </w:r>
    </w:p>
    <w:p>
      <w:pPr>
        <w:keepNext/>
        <w:spacing w:after="80" w:before="120"/>
        <w:jc w:val="center"/>
      </w:pPr>
      <w:r>
        <w:drawing>
          <wp:inline distT="0" distB="0" distL="0" distR="0">
            <wp:extent cx="5943600" cy="2609850"/>
            <wp:effectExtent t="0" r="0" b="0" l="0"/>
            <wp:docPr id="8" name="fig_storage.png" descr="Figure 8. Depth in the two storage units, with the input sections in two orders. In order A the pyramid's curve lies on the funnel's to within 1.6e-06 ft, the leftovers of two Newton solves started from different guesses."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2609850"/>
                    </a:xfrm>
                    <a:prstGeom prst="rect">
                      <a:avLst/>
                    </a:prstGeom>
                  </pic:spPr>
                </pic:pic>
              </a:graphicData>
            </a:graphic>
          </wp:inline>
        </w:drawing>
      </w:r>
    </w:p>
    <w:p>
      <w:pPr>
        <w:spacing w:after="240" w:line="264"/>
      </w:pPr>
      <w:r>
        <w:rPr>
          <w:rFonts w:ascii="Arial" w:cs="Arial" w:eastAsia="Arial" w:hAnsi="Arial"/>
          <w:i/>
          <w:iCs/>
          <w:color w:val="5A6878"/>
          <w:sz w:val="18"/>
          <w:szCs w:val="18"/>
        </w:rPr>
        <w:t xml:space="preserve">Figure 8. Depth in the two storage units, with the input sections in two orders. In order A the pyramid's curve lies on the funnel's to within 1.6e-06 ft, the leftovers of two Newton solves started from different guesses.</w:t>
      </w:r>
    </w:p>
    <w:p>
      <w:pPr>
        <w:keepNext w:val="false"/>
        <w:spacing w:after="160" w:line="300"/>
      </w:pPr>
      <w:r>
        <w:rPr>
          <w:rFonts w:ascii="Georgia" w:cs="Georgia" w:eastAsia="Georgia" w:hAnsi="Georgia"/>
          <w:color w:val="1B2733"/>
          <w:sz w:val="22"/>
          <w:szCs w:val="22"/>
        </w:rPr>
        <w:t xml:space="preserve">The second is in the error messages for low-impact development controls. When a rain barrel or a bioretention cell has a bad parameter, </w:t>
      </w:r>
      <w:r>
        <w:rPr>
          <w:rFonts w:ascii="Consolas" w:cs="Consolas" w:eastAsia="Consolas" w:hAnsi="Consolas"/>
          <w:color w:val="1B2733"/>
          <w:sz w:val="19"/>
          <w:szCs w:val="19"/>
        </w:rPr>
        <w:t xml:space="preserve">lid.c</w:t>
      </w:r>
      <w:r>
        <w:rPr>
          <w:rFonts w:ascii="Georgia" w:cs="Georgia" w:eastAsia="Georgia" w:hAnsi="Georgia"/>
          <w:color w:val="1B2733"/>
          <w:sz w:val="22"/>
          <w:szCs w:val="22"/>
        </w:rPr>
        <w:t xml:space="preserve"> writes the control's name into a global buffer called </w:t>
      </w:r>
      <w:r>
        <w:rPr>
          <w:rFonts w:ascii="Consolas" w:cs="Consolas" w:eastAsia="Consolas" w:hAnsi="Consolas"/>
          <w:color w:val="1B2733"/>
          <w:sz w:val="19"/>
          <w:szCs w:val="19"/>
        </w:rPr>
        <w:t xml:space="preserve">Msg</w:t>
      </w:r>
      <w:r>
        <w:rPr>
          <w:rFonts w:ascii="Georgia" w:cs="Georgia" w:eastAsia="Georgia" w:hAnsi="Georgia"/>
          <w:color w:val="1B2733"/>
          <w:sz w:val="22"/>
          <w:szCs w:val="22"/>
        </w:rPr>
        <w:t xml:space="preserve"> and passes </w:t>
      </w:r>
      <w:r>
        <w:rPr>
          <w:rFonts w:ascii="Consolas" w:cs="Consolas" w:eastAsia="Consolas" w:hAnsi="Consolas"/>
          <w:color w:val="1B2733"/>
          <w:sz w:val="19"/>
          <w:szCs w:val="19"/>
        </w:rPr>
        <w:t xml:space="preserve">Msg</w:t>
      </w:r>
      <w:r>
        <w:rPr>
          <w:rFonts w:ascii="Georgia" w:cs="Georgia" w:eastAsia="Georgia" w:hAnsi="Georgia"/>
          <w:color w:val="1B2733"/>
          <w:sz w:val="22"/>
          <w:szCs w:val="22"/>
        </w:rPr>
        <w:t xml:space="preserve"> to </w:t>
      </w:r>
      <w:r>
        <w:rPr>
          <w:rFonts w:ascii="Consolas" w:cs="Consolas" w:eastAsia="Consolas" w:hAnsi="Consolas"/>
          <w:color w:val="1B2733"/>
          <w:sz w:val="19"/>
          <w:szCs w:val="19"/>
        </w:rPr>
        <w:t xml:space="preserve">report_writeErrorMsg()</w:t>
      </w:r>
      <w:r>
        <w:rPr>
          <w:rFonts w:ascii="Georgia" w:cs="Georgia" w:eastAsia="Georgia" w:hAnsi="Georgia"/>
          <w:color w:val="1B2733"/>
          <w:sz w:val="22"/>
          <w:szCs w:val="22"/>
        </w:rPr>
        <w:t xml:space="preserve">. That function then copies the message template into the same </w:t>
      </w:r>
      <w:r>
        <w:rPr>
          <w:rFonts w:ascii="Consolas" w:cs="Consolas" w:eastAsia="Consolas" w:hAnsi="Consolas"/>
          <w:color w:val="1B2733"/>
          <w:sz w:val="19"/>
          <w:szCs w:val="19"/>
        </w:rPr>
        <w:t xml:space="preserve">Msg</w:t>
      </w:r>
      <w:r>
        <w:rPr>
          <w:rFonts w:ascii="Georgia" w:cs="Georgia" w:eastAsia="Georgia" w:hAnsi="Georgia"/>
          <w:color w:val="1B2733"/>
          <w:sz w:val="22"/>
          <w:szCs w:val="22"/>
        </w:rPr>
        <w:t xml:space="preserve"> before printing it, so the name is gone and the template is printed in its place. The report reads </w:t>
      </w:r>
      <w:r>
        <w:rPr>
          <w:rFonts w:ascii="Consolas" w:cs="Consolas" w:eastAsia="Consolas" w:hAnsi="Consolas"/>
          <w:color w:val="1B2733"/>
          <w:sz w:val="19"/>
          <w:szCs w:val="19"/>
        </w:rPr>
        <w:t xml:space="preserve">ERROR 185: invalid parameter value for LID</w:t>
      </w:r>
      <w:r>
        <w:rPr>
          <w:rFonts w:ascii="Georgia" w:cs="Georgia" w:eastAsia="Georgia" w:hAnsi="Georgia"/>
          <w:color w:val="1B2733"/>
          <w:sz w:val="22"/>
          <w:szCs w:val="22"/>
        </w:rPr>
        <w:t xml:space="preserve">, and then the template a second time, ending in a literal </w:t>
      </w:r>
      <w:r>
        <w:rPr>
          <w:rFonts w:ascii="Consolas" w:cs="Consolas" w:eastAsia="Consolas" w:hAnsi="Consolas"/>
          <w:color w:val="1B2733"/>
          <w:sz w:val="19"/>
          <w:szCs w:val="19"/>
        </w:rPr>
        <w:t xml:space="preserve">%s..</w:t>
      </w:r>
      <w:r>
        <w:rPr>
          <w:rFonts w:ascii="Georgia" w:cs="Georgia" w:eastAsia="Georgia" w:hAnsi="Georgia"/>
          <w:color w:val="1B2733"/>
          <w:sz w:val="22"/>
          <w:szCs w:val="22"/>
        </w:rPr>
        <w:t xml:space="preserve">. Rust will not let two names write the same buffer at once, so the translation could not reproduce this by accident. It reproduces it on purpose: the LID code passes the template itself. The report is byte-identical, wrong name and all, and the defect register on the Inside tab says why.</w:t>
      </w:r>
    </w:p>
    <w:p>
      <w:pPr>
        <w:pStyle w:val="Heading1"/>
      </w:pPr>
      <w:r>
        <w:t xml:space="preserve">Where C has no answer</w:t>
      </w:r>
    </w:p>
    <w:p>
      <w:pPr>
        <w:keepNext w:val="false"/>
        <w:spacing w:after="160" w:line="300"/>
      </w:pPr>
      <w:r>
        <w:rPr>
          <w:rFonts w:ascii="Georgia" w:cs="Georgia" w:eastAsia="Georgia" w:hAnsi="Georgia"/>
          <w:color w:val="1B2733"/>
          <w:sz w:val="22"/>
          <w:szCs w:val="22"/>
        </w:rPr>
        <w:t xml:space="preserve">Byte identity needs something to be identical to. For six models in the test set there is nothing. They come from the OpenSWMM code review of 2026, and each one makes EPA's C read or write memory it does not own. A unit-hydrograph group with no rain gage reads the first element of an empty gage array. A cross-section row placed above its weir writes past the end of the conduit array. A curve with no points is followed through a NULL pointer. And so on.</w:t>
      </w:r>
    </w:p>
    <w:p>
      <w:pPr>
        <w:keepNext w:val="false"/>
        <w:spacing w:after="160" w:line="300"/>
      </w:pPr>
      <w:r>
        <w:rPr>
          <w:rFonts w:ascii="Georgia" w:cs="Georgia" w:eastAsia="Georgia" w:hAnsi="Georgia"/>
          <w:color w:val="1B2733"/>
          <w:sz w:val="22"/>
          <w:szCs w:val="22"/>
        </w:rPr>
        <w:t xml:space="preserve">What does EPA do with them? It depends on where you run it, which is what undefined means. Natively on x86 some run to the end on whatever they read, some crash with an empty report. In WebAssembly, where address zero is ordinary memory, the NULL pointer is followed without complaint and the run goes on. Same C, different answers. Safe Rust has one answer for all of them: it stops at the bad index and says so.</w:t>
      </w:r>
    </w:p>
    <w:p>
      <w:pPr>
        <w:keepNext/>
        <w:spacing w:after="80" w:before="120"/>
        <w:jc w:val="center"/>
      </w:pPr>
      <w:r>
        <w:drawing>
          <wp:inline distT="0" distB="0" distL="0" distR="0">
            <wp:extent cx="5943600" cy="2933700"/>
            <wp:effectExtent t="0" r="0" b="0" l="0"/>
            <wp:docPr id="9" name="fig_memdecks.png" descr="Figure 9. The six decks in four builds. EPA's answer moves with the platform. swmm5-rust's does not, and where the C bug only bites on close (CRASH-08), the Rust engine writes the error report EPA would have written."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2933700"/>
                    </a:xfrm>
                    <a:prstGeom prst="rect">
                      <a:avLst/>
                    </a:prstGeom>
                  </pic:spPr>
                </pic:pic>
              </a:graphicData>
            </a:graphic>
          </wp:inline>
        </w:drawing>
      </w:r>
    </w:p>
    <w:p>
      <w:pPr>
        <w:spacing w:after="240" w:line="264"/>
      </w:pPr>
      <w:r>
        <w:rPr>
          <w:rFonts w:ascii="Arial" w:cs="Arial" w:eastAsia="Arial" w:hAnsi="Arial"/>
          <w:i/>
          <w:iCs/>
          <w:color w:val="5A6878"/>
          <w:sz w:val="18"/>
          <w:szCs w:val="18"/>
        </w:rPr>
        <w:t xml:space="preserve">Figure 9. The six decks in four builds. EPA's answer moves with the platform. swmm5-rust's does not, and where the C bug only bites on close (CRASH-08), the Rust engine writes the error report EPA would have written.</w:t>
      </w:r>
    </w:p>
    <w:p>
      <w:pPr>
        <w:keepNext w:val="false"/>
        <w:spacing w:after="160" w:line="300"/>
      </w:pPr>
      <w:r>
        <w:rPr>
          <w:rFonts w:ascii="Georgia" w:cs="Georgia" w:eastAsia="Georgia" w:hAnsi="Georgia"/>
          <w:color w:val="1B2733"/>
          <w:sz w:val="22"/>
          <w:szCs w:val="22"/>
        </w:rPr>
        <w:t xml:space="preserve">These six are counted apart in every table in this essay and in the app. They are not failures of the translation and they are not matches either. They are the reason the translation was worth doing.</w:t>
      </w:r>
    </w:p>
    <w:p>
      <w:pPr>
        <w:pStyle w:val="Heading1"/>
      </w:pPr>
      <w:r>
        <w:t xml:space="preserve">The gate</w:t>
      </w:r>
    </w:p>
    <w:p>
      <w:pPr>
        <w:keepNext w:val="false"/>
        <w:spacing w:after="160" w:line="300"/>
      </w:pPr>
      <w:r>
        <w:rPr>
          <w:rFonts w:ascii="Georgia" w:cs="Georgia" w:eastAsia="Georgia" w:hAnsi="Georgia"/>
          <w:color w:val="1B2733"/>
          <w:sz w:val="22"/>
          <w:szCs w:val="22"/>
        </w:rPr>
        <w:t xml:space="preserve">Now the numbers. The gate runs EPA 5.2.4, built from the official v5.2.4 tag with GCC at </w:t>
      </w:r>
      <w:r>
        <w:rPr>
          <w:rFonts w:ascii="Consolas" w:cs="Consolas" w:eastAsia="Consolas" w:hAnsi="Consolas"/>
          <w:color w:val="1B2733"/>
          <w:sz w:val="19"/>
          <w:szCs w:val="19"/>
        </w:rPr>
        <w:t xml:space="preserve">-O2</w:t>
      </w:r>
      <w:r>
        <w:rPr>
          <w:rFonts w:ascii="Georgia" w:cs="Georgia" w:eastAsia="Georgia" w:hAnsi="Georgia"/>
          <w:color w:val="1B2733"/>
          <w:sz w:val="22"/>
          <w:szCs w:val="22"/>
        </w:rPr>
        <w:t xml:space="preserve">, and swmm5-rust, built with Rust 1.91 at the same optimization level, on each model, and compares the files. Three sets of models went through it natively.</w:t>
      </w:r>
    </w:p>
    <w:p>
      <w:pPr>
        <w:pStyle w:val="ListParagraph"/>
        <w:numPr>
          <w:ilvl w:val="0"/>
          <w:numId w:val="2"/>
        </w:numPr>
        <w:spacing w:after="100" w:line="288"/>
      </w:pPr>
      <w:r>
        <w:rPr>
          <w:rFonts w:ascii="Georgia" w:cs="Georgia" w:eastAsia="Georgia" w:hAnsi="Georgia"/>
          <w:b/>
          <w:bCs/>
          <w:color w:val="1B2733"/>
          <w:sz w:val="22"/>
          <w:szCs w:val="22"/>
        </w:rPr>
        <w:t xml:space="preserve">The smoke and coverage set</w:t>
      </w:r>
      <w:r>
        <w:rPr>
          <w:rFonts w:ascii="Georgia" w:cs="Georgia" w:eastAsia="Georgia" w:hAnsi="Georgia"/>
          <w:color w:val="1B2733"/>
          <w:sz w:val="22"/>
          <w:szCs w:val="22"/>
        </w:rPr>
        <w:t xml:space="preserve">, 221 models chosen to touch every feature the engine has, every cross-section shape, every routing method, the error decks and the six memory-error decks: 215 byte-identical, 6 undefined in C, 0 different.</w:t>
      </w:r>
    </w:p>
    <w:p>
      <w:pPr>
        <w:pStyle w:val="ListParagraph"/>
        <w:numPr>
          <w:ilvl w:val="0"/>
          <w:numId w:val="2"/>
        </w:numPr>
        <w:spacing w:after="100" w:line="288"/>
      </w:pPr>
      <w:r>
        <w:rPr>
          <w:rFonts w:ascii="Georgia" w:cs="Georgia" w:eastAsia="Georgia" w:hAnsi="Georgia"/>
          <w:b/>
          <w:bCs/>
          <w:color w:val="1B2733"/>
          <w:sz w:val="22"/>
          <w:szCs w:val="22"/>
        </w:rPr>
        <w:t xml:space="preserve">Every corpus model with a FILLED_CIRCULAR conduit</w:t>
      </w:r>
      <w:r>
        <w:rPr>
          <w:rFonts w:ascii="Georgia" w:cs="Georgia" w:eastAsia="Georgia" w:hAnsi="Georgia"/>
          <w:color w:val="1B2733"/>
          <w:sz w:val="22"/>
          <w:szCs w:val="22"/>
        </w:rPr>
        <w:t xml:space="preserve">, the shape that taught us about the bit: 41 of 45 identical.</w:t>
      </w:r>
    </w:p>
    <w:p>
      <w:pPr>
        <w:pStyle w:val="ListParagraph"/>
        <w:numPr>
          <w:ilvl w:val="0"/>
          <w:numId w:val="2"/>
        </w:numPr>
        <w:spacing w:after="100" w:line="288"/>
      </w:pPr>
      <w:r>
        <w:rPr>
          <w:rFonts w:ascii="Georgia" w:cs="Georgia" w:eastAsia="Georgia" w:hAnsi="Georgia"/>
          <w:b/>
          <w:bCs/>
          <w:color w:val="1B2733"/>
          <w:sz w:val="22"/>
          <w:szCs w:val="22"/>
        </w:rPr>
        <w:t xml:space="preserve">The corpus set</w:t>
      </w:r>
      <w:r>
        <w:rPr>
          <w:rFonts w:ascii="Georgia" w:cs="Georgia" w:eastAsia="Georgia" w:hAnsi="Georgia"/>
          <w:color w:val="1B2733"/>
          <w:sz w:val="22"/>
          <w:szCs w:val="22"/>
        </w:rPr>
        <w:t xml:space="preserve"> that swmm5-cplus was gated on, 3,759 models from Bob's 1729-SWMM5-Models-2030 collection (every model under 125 KB and a seeded sample of larger ones): 0 of 0 run so far are identical (still running when this was built).</w:t>
      </w:r>
    </w:p>
    <w:p>
      <w:pPr>
        <w:keepNext/>
        <w:spacing w:after="80" w:before="120"/>
        <w:jc w:val="center"/>
      </w:pPr>
      <w:r>
        <w:drawing>
          <wp:inline distT="0" distB="0" distL="0" distR="0">
            <wp:extent cx="5943600" cy="2724150"/>
            <wp:effectExtent t="0" r="0" b="0" l="0"/>
            <wp:docPr id="10" name="fig_gate.png" descr="Figure 10. The smoke and coverage set by folder. Log scale, because the folders differ in size by two orders of magnitude."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2724150"/>
                    </a:xfrm>
                    <a:prstGeom prst="rect">
                      <a:avLst/>
                    </a:prstGeom>
                  </pic:spPr>
                </pic:pic>
              </a:graphicData>
            </a:graphic>
          </wp:inline>
        </w:drawing>
      </w:r>
    </w:p>
    <w:p>
      <w:pPr>
        <w:spacing w:after="240" w:line="264"/>
      </w:pPr>
      <w:r>
        <w:rPr>
          <w:rFonts w:ascii="Arial" w:cs="Arial" w:eastAsia="Arial" w:hAnsi="Arial"/>
          <w:i/>
          <w:iCs/>
          <w:color w:val="5A6878"/>
          <w:sz w:val="18"/>
          <w:szCs w:val="18"/>
        </w:rPr>
        <w:t xml:space="preserve">Figure 10. The smoke and coverage set by folder. Log scale, because the folders differ in size by two orders of magnitude.</w:t>
      </w:r>
    </w:p>
    <w:p>
      <w:pPr>
        <w:keepNext w:val="false"/>
        <w:spacing w:after="160" w:line="300"/>
      </w:pPr>
      <w:r>
        <w:rPr>
          <w:rFonts w:ascii="Georgia" w:cs="Georgia" w:eastAsia="Georgia" w:hAnsi="Georgia"/>
          <w:color w:val="1B2733"/>
          <w:sz w:val="22"/>
          <w:szCs w:val="22"/>
        </w:rPr>
        <w:t xml:space="preserve">Then the browser. All three engines, EPA's C, swmm5-cplus and swmm5-rust, compile to WebAssembly, and the gate was run again on the 221 models with all three running in node, the same JavaScript engine a Chrome tab uses. swmm5-rust matched EPA's WebAssembly build on 6 of 6. There is a control in that figure worth a look: EPA's own C, native against WebAssembly, agrees with itself on 3 of 6. Where it disagrees, the C library differs, not the engine, and a translation cannot be blamed for its platform.</w:t>
      </w:r>
    </w:p>
    <w:p>
      <w:pPr>
        <w:keepNext/>
        <w:spacing w:after="80" w:before="120"/>
        <w:jc w:val="center"/>
      </w:pPr>
      <w:r>
        <w:drawing>
          <wp:inline distT="0" distB="0" distL="0" distR="0">
            <wp:extent cx="5943600" cy="2133600"/>
            <wp:effectExtent t="0" r="0" b="0" l="0"/>
            <wp:docPr id="11" name="fig_wasm.png" descr="Figure 11. Three engines in WebAssembly. The platform row is the control: EPA's C against itself."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2133600"/>
                    </a:xfrm>
                    <a:prstGeom prst="rect">
                      <a:avLst/>
                    </a:prstGeom>
                  </pic:spPr>
                </pic:pic>
              </a:graphicData>
            </a:graphic>
          </wp:inline>
        </w:drawing>
      </w:r>
    </w:p>
    <w:p>
      <w:pPr>
        <w:spacing w:after="240" w:line="264"/>
      </w:pPr>
      <w:r>
        <w:rPr>
          <w:rFonts w:ascii="Arial" w:cs="Arial" w:eastAsia="Arial" w:hAnsi="Arial"/>
          <w:i/>
          <w:iCs/>
          <w:color w:val="5A6878"/>
          <w:sz w:val="18"/>
          <w:szCs w:val="18"/>
        </w:rPr>
        <w:t xml:space="preserve">Figure 11. Three engines in WebAssembly. The platform row is the control: EPA's C against itself.</w:t>
      </w:r>
    </w:p>
    <w:p>
      <w:pPr>
        <w:pStyle w:val="Heading1"/>
      </w:pPr>
      <w:r>
        <w:t xml:space="preserve">What it costs</w:t>
      </w:r>
    </w:p>
    <w:p>
      <w:pPr>
        <w:keepNext w:val="false"/>
        <w:spacing w:after="160" w:line="300"/>
      </w:pPr>
      <w:r>
        <w:rPr>
          <w:rFonts w:ascii="Georgia" w:cs="Georgia" w:eastAsia="Georgia" w:hAnsi="Georgia"/>
          <w:color w:val="1B2733"/>
          <w:sz w:val="22"/>
          <w:szCs w:val="22"/>
        </w:rPr>
        <w:t xml:space="preserve">There ain't no such thing as a free lunch, and a checked array index costs a comparison. How much does safety cost here? The way to find out is to time it, and the way to time it honestly is to time the noise first. Each model ran in EPA, swmm5-cplus, swmm5-rust and then EPA again, interleaved, several times over. The spread between the two EPA runs is the noise floor; a ratio inside it means nothing.</w:t>
      </w:r>
    </w:p>
    <w:p>
      <w:pPr>
        <w:keepNext w:val="false"/>
        <w:spacing w:after="160" w:line="300"/>
      </w:pPr>
      <w:r>
        <w:rPr>
          <w:rFonts w:ascii="Georgia" w:cs="Georgia" w:eastAsia="Georgia" w:hAnsi="Georgia"/>
          <w:color w:val="1B2733"/>
          <w:sz w:val="22"/>
          <w:szCs w:val="22"/>
        </w:rPr>
        <w:t xml:space="preserve">Natively, swmm5-rust's median time is {T_RS} of EPA's, against a noise floor of {T_FLOOR}. Part of that is the bounds checks, and part is that the translation was written to match EPA's arithmetic, not to be fast: it copies cross-sections where C used a pointer, and it formats every number in the report through a printf written for exactness. No time was spent on speed. The engine is correct first; fast can come later, under the same gate.</w:t>
      </w:r>
    </w:p>
    <w:p>
      <w:pPr>
        <w:pStyle w:val="Heading1"/>
      </w:pPr>
      <w:r>
        <w:t xml:space="preserve">Three engines in one page</w:t>
      </w:r>
    </w:p>
    <w:p>
      <w:pPr>
        <w:keepNext w:val="false"/>
        <w:spacing w:after="160" w:line="300"/>
      </w:pPr>
      <w:r>
        <w:rPr>
          <w:rFonts w:ascii="Georgia" w:cs="Georgia" w:eastAsia="Georgia" w:hAnsi="Georgia"/>
          <w:color w:val="1B2733"/>
          <w:sz w:val="22"/>
          <w:szCs w:val="22"/>
        </w:rPr>
        <w:t xml:space="preserve">The app this essay lives in carries all three engines, compiled to WebAssembly and packed into the page itself. Its Run tab takes any sample or any </w:t>
      </w:r>
      <w:r>
        <w:rPr>
          <w:rFonts w:ascii="Consolas" w:cs="Consolas" w:eastAsia="Consolas" w:hAnsi="Consolas"/>
          <w:color w:val="1B2733"/>
          <w:sz w:val="19"/>
          <w:szCs w:val="19"/>
        </w:rPr>
        <w:t xml:space="preserve">.inp</w:t>
      </w:r>
      <w:r>
        <w:rPr>
          <w:rFonts w:ascii="Georgia" w:cs="Georgia" w:eastAsia="Georgia" w:hAnsi="Georgia"/>
          <w:color w:val="1B2733"/>
          <w:sz w:val="22"/>
          <w:szCs w:val="22"/>
        </w:rPr>
        <w:t xml:space="preserve"> file of yours, runs it through all three in a background worker, and compares the results the same way the gate does: the </w:t>
      </w:r>
      <w:r>
        <w:rPr>
          <w:rFonts w:ascii="Consolas" w:cs="Consolas" w:eastAsia="Consolas" w:hAnsi="Consolas"/>
          <w:color w:val="1B2733"/>
          <w:sz w:val="19"/>
          <w:szCs w:val="19"/>
        </w:rPr>
        <w:t xml:space="preserve">.out</w:t>
      </w:r>
      <w:r>
        <w:rPr>
          <w:rFonts w:ascii="Georgia" w:cs="Georgia" w:eastAsia="Georgia" w:hAnsi="Georgia"/>
          <w:color w:val="1B2733"/>
          <w:sz w:val="22"/>
          <w:szCs w:val="22"/>
        </w:rPr>
        <w:t xml:space="preserve"> files by SHA-256, every value in them one by one, and every number in the reports. The Many at once tab opens every sample in one swmm5-rust instance, one handle each, and steps them in turn, which EPA's engine, with its globals, cannot do. The Inside tab shows the C, the C++ and the Rust of the same functions side by side, and the defect register with the offending lines as they are in EPA's source.</w:t>
      </w:r>
    </w:p>
    <w:p>
      <w:pPr>
        <w:keepNext w:val="false"/>
        <w:spacing w:after="160" w:line="300"/>
      </w:pPr>
      <w:r>
        <w:rPr>
          <w:rFonts w:ascii="Georgia" w:cs="Georgia" w:eastAsia="Georgia" w:hAnsi="Georgia"/>
          <w:color w:val="1B2733"/>
          <w:sz w:val="22"/>
          <w:szCs w:val="22"/>
        </w:rPr>
        <w:t xml:space="preserve">There is one small piece of engineering in the page worth mentioning. A WebAssembly program asks its host for files through an interface called WASI. The C engines need thirteen of its calls; Rust's standard library needs six more, to ask a file's size, where it stands in a file, and what the environment holds. The page answers all nineteen from an in-memory file system a few hundred lines long. That is the whole operating system the engines see.</w:t>
      </w:r>
    </w:p>
    <w:p>
      <w:pPr>
        <w:pStyle w:val="Heading1"/>
      </w:pPr>
      <w:r>
        <w:t xml:space="preserve">What this does not show</w:t>
      </w:r>
    </w:p>
    <w:p>
      <w:pPr>
        <w:pStyle w:val="ListParagraph"/>
        <w:numPr>
          <w:ilvl w:val="0"/>
          <w:numId w:val="2"/>
        </w:numPr>
        <w:spacing w:after="100" w:line="288"/>
      </w:pPr>
      <w:r>
        <w:rPr>
          <w:rFonts w:ascii="Georgia" w:cs="Georgia" w:eastAsia="Georgia" w:hAnsi="Georgia"/>
          <w:color w:val="1B2733"/>
          <w:sz w:val="22"/>
          <w:szCs w:val="22"/>
        </w:rPr>
        <w:t xml:space="preserve">It is not a new engine and not a better one. Every number is EPA 5.2.4's, its defects included. RS-1 to RS-4 in the register are reproduced on purpose.</w:t>
      </w:r>
    </w:p>
    <w:p>
      <w:pPr>
        <w:pStyle w:val="ListParagraph"/>
        <w:numPr>
          <w:ilvl w:val="0"/>
          <w:numId w:val="2"/>
        </w:numPr>
        <w:spacing w:after="100" w:line="288"/>
      </w:pPr>
      <w:r>
        <w:rPr>
          <w:rFonts w:ascii="Georgia" w:cs="Georgia" w:eastAsia="Georgia" w:hAnsi="Georgia"/>
          <w:color w:val="1B2733"/>
          <w:sz w:val="22"/>
          <w:szCs w:val="22"/>
        </w:rPr>
        <w:t xml:space="preserve">It does not reproduce EPA where EPA's behaviour is undefined. There, swmm5-rust stops with a message, or, in one case, writes the error report EPA meant to write.</w:t>
      </w:r>
    </w:p>
    <w:p>
      <w:pPr>
        <w:pStyle w:val="ListParagraph"/>
        <w:numPr>
          <w:ilvl w:val="0"/>
          <w:numId w:val="2"/>
        </w:numPr>
        <w:spacing w:after="100" w:line="288"/>
      </w:pPr>
      <w:r>
        <w:rPr>
          <w:rFonts w:ascii="Georgia" w:cs="Georgia" w:eastAsia="Georgia" w:hAnsi="Georgia"/>
          <w:color w:val="1B2733"/>
          <w:sz w:val="22"/>
          <w:szCs w:val="22"/>
        </w:rPr>
        <w:t xml:space="preserve">Safe Rust rules out memory errors. It does not rule out wrong arithmetic. That is checked only by the gate, and only on the models the gate ran.</w:t>
      </w:r>
    </w:p>
    <w:p>
      <w:pPr>
        <w:pStyle w:val="ListParagraph"/>
        <w:numPr>
          <w:ilvl w:val="0"/>
          <w:numId w:val="2"/>
        </w:numPr>
        <w:spacing w:after="100" w:line="288"/>
      </w:pPr>
      <w:r>
        <w:rPr>
          <w:rFonts w:ascii="Georgia" w:cs="Georgia" w:eastAsia="Georgia" w:hAnsi="Georgia"/>
          <w:color w:val="1B2733"/>
          <w:sz w:val="22"/>
          <w:szCs w:val="22"/>
        </w:rPr>
        <w:t xml:space="preserve">It is not faster than the C.</w:t>
      </w:r>
    </w:p>
    <w:p>
      <w:pPr>
        <w:pStyle w:val="ListParagraph"/>
        <w:numPr>
          <w:ilvl w:val="0"/>
          <w:numId w:val="2"/>
        </w:numPr>
        <w:spacing w:after="100" w:line="288"/>
      </w:pPr>
      <w:r>
        <w:rPr>
          <w:rFonts w:ascii="Georgia" w:cs="Georgia" w:eastAsia="Georgia" w:hAnsi="Georgia"/>
          <w:color w:val="1B2733"/>
          <w:sz w:val="22"/>
          <w:szCs w:val="22"/>
        </w:rPr>
        <w:t xml:space="preserve">The C interface that lets C and JavaScript call the engine has 7 small unsafe blocks, where pointers come in from the caller. They are the only unsafe code in the project.</w:t>
      </w:r>
    </w:p>
    <w:p>
      <w:pPr>
        <w:pStyle w:val="ListParagraph"/>
        <w:numPr>
          <w:ilvl w:val="0"/>
          <w:numId w:val="2"/>
        </w:numPr>
        <w:spacing w:after="100" w:line="288"/>
      </w:pPr>
      <w:r>
        <w:rPr>
          <w:rFonts w:ascii="Georgia" w:cs="Georgia" w:eastAsia="Georgia" w:hAnsi="Georgia"/>
          <w:color w:val="1B2733"/>
          <w:sz w:val="22"/>
          <w:szCs w:val="22"/>
        </w:rPr>
        <w:t xml:space="preserve">Nobody has yet read the translation line by line against the C. The gate is mechanical and strict, but it is not a code review.</w:t>
      </w:r>
    </w:p>
    <w:p>
      <w:pPr>
        <w:pStyle w:val="Heading1"/>
      </w:pPr>
      <w:r>
        <w:t xml:space="preserve">How this was made</w:t>
      </w:r>
    </w:p>
    <w:p>
      <w:pPr>
        <w:keepNext w:val="false"/>
        <w:spacing w:after="160" w:line="300"/>
      </w:pPr>
      <w:r>
        <w:rPr>
          <w:rFonts w:ascii="Georgia" w:cs="Georgia" w:eastAsia="Georgia" w:hAnsi="Georgia"/>
          <w:color w:val="1B2733"/>
          <w:sz w:val="22"/>
          <w:szCs w:val="22"/>
        </w:rPr>
        <w:t xml:space="preserve">Bob Dickinson asked for a Rust version of SWMM 5 after the C++ one, chose safe Rust with byte identity as the goal, and supplied the model corpus the gates ran on. Claude, Anthropic's AI model (Claude Opus 5.5), did the rest in one session on 28 and 29 October 2026: ran c2rust and wrote the cast and stability passes over its output, wrote the skeleton and the rule book, ran the ten parallel translation batches as separate agents and integrated them, wrote </w:t>
      </w:r>
      <w:r>
        <w:rPr>
          <w:rFonts w:ascii="Consolas" w:cs="Consolas" w:eastAsia="Consolas" w:hAnsi="Consolas"/>
          <w:color w:val="1B2733"/>
          <w:sz w:val="19"/>
          <w:szCs w:val="19"/>
        </w:rPr>
        <w:t xml:space="preserve">ccast</w:t>
      </w:r>
      <w:r>
        <w:rPr>
          <w:rFonts w:ascii="Georgia" w:cs="Georgia" w:eastAsia="Georgia" w:hAnsi="Georgia"/>
          <w:color w:val="1B2733"/>
          <w:sz w:val="22"/>
          <w:szCs w:val="22"/>
        </w:rPr>
        <w:t xml:space="preserve">, </w:t>
      </w:r>
      <w:r>
        <w:rPr>
          <w:rFonts w:ascii="Consolas" w:cs="Consolas" w:eastAsia="Consolas" w:hAnsi="Consolas"/>
          <w:color w:val="1B2733"/>
          <w:sz w:val="19"/>
          <w:szCs w:val="19"/>
        </w:rPr>
        <w:t xml:space="preserve">cio</w:t>
      </w:r>
      <w:r>
        <w:rPr>
          <w:rFonts w:ascii="Georgia" w:cs="Georgia" w:eastAsia="Georgia" w:hAnsi="Georgia"/>
          <w:color w:val="1B2733"/>
          <w:sz w:val="22"/>
          <w:szCs w:val="22"/>
        </w:rPr>
        <w:t xml:space="preserve"> and their glibc tests, found and fixed the FILLED_CIRCULAR drift, built the WebAssembly engine, wrote the gates, this app, its figures and this essay, in the manner of Robert A. Heinlein explaining a piece of engineering, at Bob's standing request. The checking was done by the gate, not by the AI's judgment. The translation has not yet been reviewed line by line by a person.</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878"/>
        <w:sz w:val="16"/>
        <w:szCs w:val="16"/>
      </w:rPr>
      <w:t xml:space="preserve">Every Byte Accounted For · </w:t>
    </w:r>
    <w:r>
      <w:rPr>
        <w:rFonts w:ascii="Arial" w:cs="Arial" w:eastAsia="Arial" w:hAnsi="Arial"/>
        <w:color w:val="5A68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B2733"/>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Arial" w:cs="Arial" w:eastAsia="Arial" w:hAnsi="Arial"/>
      <w:b/>
      <w:bCs/>
      <w:color w:val="1F5FAD"/>
      <w:sz w:val="30"/>
      <w:szCs w:val="3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30e2d9abf64287074be4390055e2799610547602.png"/><Relationship Id="rId9" Type="http://schemas.openxmlformats.org/officeDocument/2006/relationships/image" Target="media/5e6cd85854fe5b14394672365d23008c5956774a.png"/><Relationship Id="rId10" Type="http://schemas.openxmlformats.org/officeDocument/2006/relationships/image" Target="media/6ee3385b6c5a8cd7fb6dcade3f5c8177cc774bf2.png"/><Relationship Id="rId11" Type="http://schemas.openxmlformats.org/officeDocument/2006/relationships/image" Target="media/64db16736d67a95e6b17887d12bbd5a20056a128.png"/><Relationship Id="rId12" Type="http://schemas.openxmlformats.org/officeDocument/2006/relationships/image" Target="media/cb93d84a178239d1351d9ca67e39579064440c47.png"/><Relationship Id="rId13" Type="http://schemas.openxmlformats.org/officeDocument/2006/relationships/image" Target="media/72039c70f67307fa90d887a390a3b604562471c6.png"/><Relationship Id="rId14" Type="http://schemas.openxmlformats.org/officeDocument/2006/relationships/image" Target="media/16cd314f421682f95085a5a99e6c3bd8ea205032.png"/><Relationship Id="rId15" Type="http://schemas.openxmlformats.org/officeDocument/2006/relationships/image" Target="media/2fe1411a8dadc92e1c0c52cf85e916e7536f0927.png"/><Relationship Id="rId16" Type="http://schemas.openxmlformats.org/officeDocument/2006/relationships/image" Target="media/5eb36fd8c342b9b0e8eb787a6ac2e5f512353104.png"/><Relationship Id="rId17" Type="http://schemas.openxmlformats.org/officeDocument/2006/relationships/image" Target="media/c5a702ddff586a8cffad66db6668fc5e942d3292.png"/><Relationship Id="rId18" Type="http://schemas.openxmlformats.org/officeDocument/2006/relationships/image" Target="media/123230fd7f3c697ef9bca4c7b1c255127048a94d.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Every Byte Accounted For</dc:title>
  <dc:creator>swmm5-rust build (see AI use)</dc:creator>
  <dc:description>EPA SWMM 5.2.4 translated into safe Rust without changing one number, and what the compiler found on the way</dc:description>
  <cp:lastModifiedBy>Un-named</cp:lastModifiedBy>
  <cp:revision>1</cp:revision>
  <dcterms:created xsi:type="dcterms:W3CDTF">2026-10-29T05:27:49.965Z</dcterms:created>
  <dcterms:modified xsi:type="dcterms:W3CDTF">2026-10-29T05:27:49.965Z</dcterms:modified>
</cp:coreProperties>
</file>

<file path=docProps/custom.xml><?xml version="1.0" encoding="utf-8"?>
<Properties xmlns="http://schemas.openxmlformats.org/officeDocument/2006/custom-properties" xmlns:vt="http://schemas.openxmlformats.org/officeDocument/2006/docPropsVTypes"/>
</file>