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68.79999999999995" w:lineRule="auto"/>
        <w:ind w:right="290.6692913385831"/>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2">
      <w:pPr>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Sports Center Management System</w:t>
      </w:r>
    </w:p>
    <w:p w:rsidR="00000000" w:rsidDel="00000000" w:rsidP="00000000" w:rsidRDefault="00000000" w:rsidRPr="00000000" w14:paraId="00000007">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val="0"/>
        <w:keepLines w:val="0"/>
        <w:spacing w:after="0" w:before="0" w:lineRule="auto"/>
        <w:ind w:right="290.669291338583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keepNext w:val="0"/>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B">
      <w:pPr>
        <w:keepNext w:val="0"/>
        <w:keepLines w:val="0"/>
        <w:spacing w:after="0" w:before="0"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1.0</w:t>
      </w:r>
    </w:p>
    <w:p w:rsidR="00000000" w:rsidDel="00000000" w:rsidP="00000000" w:rsidRDefault="00000000" w:rsidRPr="00000000" w14:paraId="0000001C">
      <w:pPr>
        <w:keepNext w:val="0"/>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val="0"/>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tl w:val="0"/>
        </w:rPr>
      </w:r>
    </w:p>
    <w:p w:rsidR="00000000" w:rsidDel="00000000" w:rsidP="00000000" w:rsidRDefault="00000000" w:rsidRPr="00000000" w14:paraId="00000021">
      <w:pPr>
        <w:pStyle w:val="Heading2"/>
        <w:keepNext w:val="0"/>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sz w:val="34"/>
          <w:szCs w:val="34"/>
          <w:rtl w:val="0"/>
        </w:rPr>
        <w:t xml:space="preserve">Table of Contents</w:t>
      </w:r>
    </w:p>
    <w:p w:rsidR="00000000" w:rsidDel="00000000" w:rsidP="00000000" w:rsidRDefault="00000000" w:rsidRPr="00000000" w14:paraId="00000022">
      <w:pPr>
        <w:spacing w:before="120" w:lineRule="auto"/>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 Requirement Specification................................................................................ 1</w:t>
      </w:r>
    </w:p>
    <w:p w:rsidR="00000000" w:rsidDel="00000000" w:rsidP="00000000" w:rsidRDefault="00000000" w:rsidRPr="00000000" w14:paraId="00000023">
      <w:pPr>
        <w:spacing w:before="60" w:lineRule="auto"/>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 1</w:t>
      </w:r>
    </w:p>
    <w:p w:rsidR="00000000" w:rsidDel="00000000" w:rsidP="00000000" w:rsidRDefault="00000000" w:rsidRPr="00000000" w14:paraId="00000024">
      <w:pPr>
        <w:spacing w:before="60" w:lineRule="auto"/>
        <w:ind w:left="2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Introduction................................................................................................................ 5</w:t>
      </w:r>
    </w:p>
    <w:p w:rsidR="00000000" w:rsidDel="00000000" w:rsidP="00000000" w:rsidRDefault="00000000" w:rsidRPr="00000000" w14:paraId="00000025">
      <w:pPr>
        <w:spacing w:before="60" w:lineRule="auto"/>
        <w:ind w:left="7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Purpose................................................................................................................. 5</w:t>
      </w:r>
    </w:p>
    <w:p w:rsidR="00000000" w:rsidDel="00000000" w:rsidP="00000000" w:rsidRDefault="00000000" w:rsidRPr="00000000" w14:paraId="00000026">
      <w:pPr>
        <w:spacing w:before="60" w:lineRule="auto"/>
        <w:ind w:left="7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Document Conventions.......................................................................................... 5</w:t>
      </w:r>
    </w:p>
    <w:p w:rsidR="00000000" w:rsidDel="00000000" w:rsidP="00000000" w:rsidRDefault="00000000" w:rsidRPr="00000000" w14:paraId="00000027">
      <w:pPr>
        <w:spacing w:before="60" w:lineRule="auto"/>
        <w:ind w:left="7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Project Scope and Product Features......................................................................... 5</w:t>
      </w:r>
    </w:p>
    <w:p w:rsidR="00000000" w:rsidDel="00000000" w:rsidP="00000000" w:rsidRDefault="00000000" w:rsidRPr="00000000" w14:paraId="00000028">
      <w:pPr>
        <w:spacing w:before="60" w:lineRule="auto"/>
        <w:ind w:left="7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References............................................................................................................ 7</w:t>
      </w:r>
    </w:p>
    <w:p w:rsidR="00000000" w:rsidDel="00000000" w:rsidP="00000000" w:rsidRDefault="00000000" w:rsidRPr="00000000" w14:paraId="0000002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Overall Description</w:t>
      </w:r>
    </w:p>
    <w:p w:rsidR="00000000" w:rsidDel="00000000" w:rsidP="00000000" w:rsidRDefault="00000000" w:rsidRPr="00000000" w14:paraId="0000002A">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Product Perspective</w:t>
      </w:r>
    </w:p>
    <w:p w:rsidR="00000000" w:rsidDel="00000000" w:rsidP="00000000" w:rsidRDefault="00000000" w:rsidRPr="00000000" w14:paraId="0000002B">
      <w:pPr>
        <w:spacing w:after="40" w:lineRule="auto"/>
        <w:ind w:left="6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System Context</w:t>
      </w:r>
    </w:p>
    <w:p w:rsidR="00000000" w:rsidDel="00000000" w:rsidP="00000000" w:rsidRDefault="00000000" w:rsidRPr="00000000" w14:paraId="0000002C">
      <w:pPr>
        <w:spacing w:after="40" w:lineRule="auto"/>
        <w:ind w:left="6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System Architecture</w:t>
      </w:r>
    </w:p>
    <w:p w:rsidR="00000000" w:rsidDel="00000000" w:rsidP="00000000" w:rsidRDefault="00000000" w:rsidRPr="00000000" w14:paraId="0000002D">
      <w:pPr>
        <w:spacing w:after="40" w:lineRule="auto"/>
        <w:ind w:left="6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 External System Interaction</w:t>
      </w:r>
    </w:p>
    <w:p w:rsidR="00000000" w:rsidDel="00000000" w:rsidP="00000000" w:rsidRDefault="00000000" w:rsidRPr="00000000" w14:paraId="0000002E">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User Classes and Characteristics</w:t>
      </w:r>
    </w:p>
    <w:p w:rsidR="00000000" w:rsidDel="00000000" w:rsidP="00000000" w:rsidRDefault="00000000" w:rsidRPr="00000000" w14:paraId="0000002F">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Operating Environment</w:t>
      </w:r>
    </w:p>
    <w:p w:rsidR="00000000" w:rsidDel="00000000" w:rsidP="00000000" w:rsidRDefault="00000000" w:rsidRPr="00000000" w14:paraId="00000030">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Design and Implementation Constraints</w:t>
      </w:r>
    </w:p>
    <w:p w:rsidR="00000000" w:rsidDel="00000000" w:rsidP="00000000" w:rsidRDefault="00000000" w:rsidRPr="00000000" w14:paraId="00000031">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Assumptions and Dependencies</w:t>
      </w:r>
    </w:p>
    <w:p w:rsidR="00000000" w:rsidDel="00000000" w:rsidP="00000000" w:rsidRDefault="00000000" w:rsidRPr="00000000" w14:paraId="0000003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System Features</w:t>
      </w:r>
    </w:p>
    <w:p w:rsidR="00000000" w:rsidDel="00000000" w:rsidP="00000000" w:rsidRDefault="00000000" w:rsidRPr="00000000" w14:paraId="00000033">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w:t>
      </w:r>
    </w:p>
    <w:p w:rsidR="00000000" w:rsidDel="00000000" w:rsidP="00000000" w:rsidRDefault="00000000" w:rsidRPr="00000000" w14:paraId="00000034">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w:t>
      </w:r>
    </w:p>
    <w:p w:rsidR="00000000" w:rsidDel="00000000" w:rsidP="00000000" w:rsidRDefault="00000000" w:rsidRPr="00000000" w14:paraId="00000035">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Use Case Specifications</w:t>
      </w:r>
    </w:p>
    <w:p w:rsidR="00000000" w:rsidDel="00000000" w:rsidP="00000000" w:rsidRDefault="00000000" w:rsidRPr="00000000" w14:paraId="00000036">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r>
    </w:p>
    <w:p w:rsidR="00000000" w:rsidDel="00000000" w:rsidP="00000000" w:rsidRDefault="00000000" w:rsidRPr="00000000" w14:paraId="00000037">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w:t>
      </w:r>
    </w:p>
    <w:p w:rsidR="00000000" w:rsidDel="00000000" w:rsidP="00000000" w:rsidRDefault="00000000" w:rsidRPr="00000000" w14:paraId="0000003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039">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r>
    </w:p>
    <w:p w:rsidR="00000000" w:rsidDel="00000000" w:rsidP="00000000" w:rsidRDefault="00000000" w:rsidRPr="00000000" w14:paraId="0000003A">
      <w:pPr>
        <w:spacing w:after="40" w:lineRule="auto"/>
        <w:ind w:left="6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4.1.1 Entity Relationship Diagram (ERD)</w:t>
      </w:r>
    </w:p>
    <w:p w:rsidR="00000000" w:rsidDel="00000000" w:rsidP="00000000" w:rsidRDefault="00000000" w:rsidRPr="00000000" w14:paraId="0000003B">
      <w:pPr>
        <w:spacing w:after="40" w:lineRule="auto"/>
        <w:ind w:left="6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 Entity Descriptions</w:t>
      </w:r>
    </w:p>
    <w:p w:rsidR="00000000" w:rsidDel="00000000" w:rsidP="00000000" w:rsidRDefault="00000000" w:rsidRPr="00000000" w14:paraId="0000003C">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Data Dictionary</w:t>
      </w:r>
    </w:p>
    <w:p w:rsidR="00000000" w:rsidDel="00000000" w:rsidP="00000000" w:rsidRDefault="00000000" w:rsidRPr="00000000" w14:paraId="0000003D">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Data Integrity</w:t>
      </w:r>
    </w:p>
    <w:p w:rsidR="00000000" w:rsidDel="00000000" w:rsidP="00000000" w:rsidRDefault="00000000" w:rsidRPr="00000000" w14:paraId="0000003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External Interface Requirements</w:t>
      </w:r>
    </w:p>
    <w:p w:rsidR="00000000" w:rsidDel="00000000" w:rsidP="00000000" w:rsidRDefault="00000000" w:rsidRPr="00000000" w14:paraId="0000003F">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User Interfaces</w:t>
      </w:r>
    </w:p>
    <w:p w:rsidR="00000000" w:rsidDel="00000000" w:rsidP="00000000" w:rsidRDefault="00000000" w:rsidRPr="00000000" w14:paraId="00000040">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Software Interfaces</w:t>
      </w:r>
    </w:p>
    <w:p w:rsidR="00000000" w:rsidDel="00000000" w:rsidP="00000000" w:rsidRDefault="00000000" w:rsidRPr="00000000" w14:paraId="00000041">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Communication Interfaces</w:t>
      </w:r>
    </w:p>
    <w:p w:rsidR="00000000" w:rsidDel="00000000" w:rsidP="00000000" w:rsidRDefault="00000000" w:rsidRPr="00000000" w14:paraId="0000004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Quality Attributes</w:t>
      </w:r>
    </w:p>
    <w:p w:rsidR="00000000" w:rsidDel="00000000" w:rsidP="00000000" w:rsidRDefault="00000000" w:rsidRPr="00000000" w14:paraId="00000043">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Usability Requirements</w:t>
      </w:r>
    </w:p>
    <w:p w:rsidR="00000000" w:rsidDel="00000000" w:rsidP="00000000" w:rsidRDefault="00000000" w:rsidRPr="00000000" w14:paraId="00000044">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Performance Requirements</w:t>
      </w:r>
    </w:p>
    <w:p w:rsidR="00000000" w:rsidDel="00000000" w:rsidP="00000000" w:rsidRDefault="00000000" w:rsidRPr="00000000" w14:paraId="00000045">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 Security Requirements</w:t>
      </w:r>
    </w:p>
    <w:p w:rsidR="00000000" w:rsidDel="00000000" w:rsidP="00000000" w:rsidRDefault="00000000" w:rsidRPr="00000000" w14:paraId="00000046">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Availability Requirements</w:t>
      </w:r>
    </w:p>
    <w:p w:rsidR="00000000" w:rsidDel="00000000" w:rsidP="00000000" w:rsidRDefault="00000000" w:rsidRPr="00000000" w14:paraId="00000047">
      <w:pPr>
        <w:spacing w:after="40" w:lineRule="auto"/>
        <w:ind w:left="3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 Reliability and Robustness Requirements</w:t>
      </w:r>
    </w:p>
    <w:p w:rsidR="00000000" w:rsidDel="00000000" w:rsidP="00000000" w:rsidRDefault="00000000" w:rsidRPr="00000000" w14:paraId="0000004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A. Member Evaluation Table</w:t>
      </w:r>
      <w:r w:rsidDel="00000000" w:rsidR="00000000" w:rsidRPr="00000000">
        <w:rPr>
          <w:rtl w:val="0"/>
        </w:rPr>
      </w:r>
    </w:p>
    <w:p w:rsidR="00000000" w:rsidDel="00000000" w:rsidP="00000000" w:rsidRDefault="00000000" w:rsidRPr="00000000" w14:paraId="00000049">
      <w:pPr>
        <w:pStyle w:val="Heading1"/>
        <w:keepNext w:val="0"/>
        <w:keepLines w:val="0"/>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sz w:val="34"/>
          <w:szCs w:val="34"/>
          <w:rtl w:val="0"/>
        </w:rPr>
        <w:t xml:space="preserve">1. Introduction</w:t>
      </w:r>
    </w:p>
    <w:p w:rsidR="00000000" w:rsidDel="00000000" w:rsidP="00000000" w:rsidRDefault="00000000" w:rsidRPr="00000000" w14:paraId="0000004A">
      <w:pPr>
        <w:pStyle w:val="Heading2"/>
        <w:keepNext w:val="0"/>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Software Requirements Specification (SRS) document defines the functional and non-functional requirements for SportHub, a web-based sports/fitness center management system. Version 1.1 retains the structure of the Version 1.0 report but updates the actor model after the team reviewed and found that the software administration business processes lacked suitable actors.</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currently has five internal user roles: System Administrator, Center Manager, Coach, Member, and Receptionist. Additionally, the AI ​​System is modeled as a secondary/external actor because it is outside the SportHub boundary and only interacts with AI use cases. AI is not a user account and does not belong to the ROLES table.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Maintains traceability between the SRS, Business Rules, Design v2,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val="0"/>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Standard role names: System Administrator, Center Manager, Coach, Member, Receptionist. AI System is an external actor, not a UserRole.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terms Membership Package, MemberPackage, Class, ClassSession, Enrollment, Attendance, Invoice, Payment, PaymentAdjustment remain the same as the domain model.</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When the SRS conflicts with newer technical documentation, the team must update the Source-of-Truth/Business Rules before coding; do not make assumptions in implementation.</w:t>
      </w:r>
      <w:r w:rsidDel="00000000" w:rsidR="00000000" w:rsidRPr="00000000">
        <w:rPr>
          <w:rtl w:val="0"/>
        </w:rPr>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val="0"/>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SportHub is a web application that lets a single sports/fitness center manage its members, coaches, classes, schedules, membership packages, payments, and reporting from one system, in place of manual or spreadsheet-based tracking. The system is implemented as a monorepo with an ASP.NET Core (.NET) modular-monolith backend, a Next.js/React frontend, and a PostgreSQL database, with local development environments run through Docker. Access to the system is role-based, with SIX actors:</w:t>
      </w:r>
    </w:p>
    <w:p w:rsidR="00000000" w:rsidDel="00000000" w:rsidP="00000000" w:rsidRDefault="00000000" w:rsidRPr="00000000" w14:paraId="0000005F">
      <w:pPr>
        <w:spacing w:after="80" w:line="276" w:lineRule="auto"/>
        <w:ind w:left="720" w:firstLine="0"/>
        <w:rPr>
          <w:rFonts w:ascii="Times New Roman" w:cs="Times New Roman" w:eastAsia="Times New Roman" w:hAnsi="Times New Roman"/>
        </w:rPr>
      </w:pPr>
      <w:r w:rsidDel="00000000" w:rsidR="00000000" w:rsidRPr="00000000">
        <w:rPr>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Trách nhiệm chính</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Quản trị phần mềm: quản lý tài khoản nội bộ và vai trò, trạng thái tài khoản, giám sát Audit Log. Không quản lý lớp, gói tập hay quyết định kinh doanh.</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Quản lý vận hành: gói thành viên, lớp/phòng/lịch, phân công Coach, quan hệ Coach-Member, duyệt adjustment/refund và xem/xuất báo cáo quản trị.</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Xem lịch dạy/roster; điểm danh; cập nhật hồ sơ tập luyện trong phạm vi được phân công; tạo kế hoạch; ghi kết quả, đánh giá tiến độ; yêu cầu AI gợi ý bài tập.</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Tự đăng ký tài khoản; quản lý hồ sơ; đăng ký/gia hạn gói; xem hóa đơn; xem và đăng ký/hủy buổi học; xem lịch, kế hoạch, lịch sử và tiến độ; nhận thông báo; dùng AI chat nếu Flow 6 được làm.</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Tra cứu/tạo Member tại quầy; đăng ký/gia hạn gói thay Member; hỗ trợ đăng ký/hủy lớp; check-in/điểm danh; tạo hóa đơn ad-hoc, ghi nhận payment; tạo yêu cầu adjustment/refund.</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spacing w:after="80"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features are organized into five functional flows. The first three are required for the minimum viable product; the remaining two are optional extensions the team has chosen to build in addition to the required scope:</w:t>
      </w:r>
    </w:p>
    <w:p w:rsidR="00000000" w:rsidDel="00000000" w:rsidP="00000000" w:rsidRDefault="00000000" w:rsidRPr="00000000" w14:paraId="00000070">
      <w:pPr>
        <w:spacing w:after="80" w:line="276" w:lineRule="auto"/>
        <w:ind w:left="720" w:firstLine="0"/>
        <w:rPr>
          <w:rFonts w:ascii="Times New Roman" w:cs="Times New Roman" w:eastAsia="Times New Roman" w:hAnsi="Times New Roman"/>
        </w:rPr>
      </w:pPr>
      <w:r w:rsidDel="00000000" w:rsidR="00000000" w:rsidRPr="00000000">
        <w:rPr>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Tài khoản/hồ sơ; gói thành viên; đăng ký/gia hạn gói. Admin là chức năng quản trị xuyên suốt của flow Identity/RBAC.</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Lớp, phòng, lịch lặp, session, phân công Coach; Member/Receptionist đăng ký-hủy; kiểm soát capacity và conflict.</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Invoice/Payment thủ công, PaymentAdjustment, báo cáo doanh thu/hội viên/mức sử dụng lớp.</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Attendance, training profile, workout plan, workout result và progress evaluation.</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yêu cầu AI suggestion; Coach review trước khi lưu official plan.</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hỏi đáp AI; chỉ làm nếu Flow 1-5 đã ổn định.</w:t>
            </w:r>
          </w:p>
        </w:tc>
      </w:tr>
    </w:tbl>
    <w:p w:rsidR="00000000" w:rsidDel="00000000" w:rsidP="00000000" w:rsidRDefault="00000000" w:rsidRPr="00000000" w14:paraId="00000086">
      <w:pPr>
        <w:spacing w:after="80"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 of scope for this release, per the team's current Source-of-Truth log (subject to confirmation as the team finalizes scope): multi-center / multi-tenant support; real online payment gateways such as VNPay or Momo — the MVP records payments manually; a dedicated mobile application; and real SMS/email delivery — the MVP logs notifications within the system rather than sending them through an external channel.</w:t>
      </w:r>
    </w:p>
    <w:p w:rsidR="00000000" w:rsidDel="00000000" w:rsidP="00000000" w:rsidRDefault="00000000" w:rsidRPr="00000000" w14:paraId="00000088">
      <w:pPr>
        <w:pStyle w:val="Heading2"/>
        <w:keepNext w:val="0"/>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rtl w:val="0"/>
        </w:rPr>
        <w:t xml:space="preserve">1.4 References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keepNext w:val="0"/>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sz w:val="34"/>
          <w:szCs w:val="34"/>
          <w:rtl w:val="0"/>
        </w:rPr>
        <w:t xml:space="preserve">2. Overall Description</w:t>
      </w:r>
      <w:r w:rsidDel="00000000" w:rsidR="00000000" w:rsidRPr="00000000">
        <w:rPr>
          <w:rtl w:val="0"/>
        </w:rPr>
      </w:r>
    </w:p>
    <w:p w:rsidR="00000000" w:rsidDel="00000000" w:rsidP="00000000" w:rsidRDefault="00000000" w:rsidRPr="00000000" w14:paraId="0000008B">
      <w:pPr>
        <w:pStyle w:val="Heading2"/>
        <w:keepNext w:val="0"/>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sz w:val="34"/>
          <w:szCs w:val="34"/>
          <w:rtl w:val="0"/>
        </w:rPr>
        <w:t xml:space="preserve">2.1 Product Perspective</w:t>
      </w:r>
    </w:p>
    <w:p w:rsidR="00000000" w:rsidDel="00000000" w:rsidP="00000000" w:rsidRDefault="00000000" w:rsidRPr="00000000" w14:paraId="0000008C">
      <w:pPr>
        <w:pStyle w:val="Heading3"/>
        <w:keepNext w:val="0"/>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2e5395"/>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a new, self-contained, centralized system. Five user roles operate through the same web client. The AI ​​System is the only external system that can interact with SportHub if the team uses an external LLM provider. The real payment gateway and real SMS/email are not part of this release.</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spacing w:after="1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3"/>
        <w:keepNext w:val="0"/>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2e5395"/>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MVP decision (current)</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In-process adapter in the backend (IAiRecommendationService) calling an LLM API or a temporary rule-based implementation</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Dropped for MVP — session/JWT validated directly, no shared cache</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Dropped for MVP — a background job (Hangfire/Quartz.NET) plus an outbox table written in the same business transaction</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Dropped for MVP — ASP.NET Core (Kestrel) exposed directly over HTTPS</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Unchanged — already the right call from the start</w:t>
            </w:r>
          </w:p>
        </w:tc>
      </w:tr>
    </w:tbl>
    <w:p w:rsidR="00000000" w:rsidDel="00000000" w:rsidP="00000000" w:rsidRDefault="00000000" w:rsidRPr="00000000" w14:paraId="000000A4">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Center-Management-System-Design-v2.md, Section 7.</w:t>
      </w:r>
    </w:p>
    <w:p w:rsidR="00000000" w:rsidDel="00000000" w:rsidP="00000000" w:rsidRDefault="00000000" w:rsidRPr="00000000" w14:paraId="000000A6">
      <w:pPr>
        <w:pStyle w:val="Heading3"/>
        <w:keepNext w:val="0"/>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2e5395"/>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​​System is an external actor. SportHub sends input that the backend retrieves from the MemberTrainingProfile, workout history, and Coach-Member relationship. The AI ​​only provides suggestions/responses. The AI ​​cannot modify Payment, MemberPackage, Enrollment, Attendance, or the official WorkoutPlan. If the external AI is unavailable, Flows 1-4 must continue to function normally.</w:t>
      </w:r>
      <w:r w:rsidDel="00000000" w:rsidR="00000000" w:rsidRPr="00000000">
        <w:rPr>
          <w:rtl w:val="0"/>
        </w:rPr>
      </w:r>
    </w:p>
    <w:p w:rsidR="00000000" w:rsidDel="00000000" w:rsidP="00000000" w:rsidRDefault="00000000" w:rsidRPr="00000000" w14:paraId="000000A8">
      <w:pPr>
        <w:pStyle w:val="Heading2"/>
        <w:keepNext w:val="0"/>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is role-based across four user classes (UserRole: CenterManager, Coach, Member, Receptionist, </w:t>
      </w:r>
      <w:r w:rsidDel="00000000" w:rsidR="00000000" w:rsidRPr="00000000">
        <w:rPr>
          <w:sz w:val="16"/>
          <w:szCs w:val="16"/>
          <w:rtl w:val="0"/>
        </w:rPr>
        <w:t xml:space="preserve">System Administrator</w:t>
      </w:r>
      <w:r w:rsidDel="00000000" w:rsidR="00000000" w:rsidRPr="00000000">
        <w:rPr>
          <w:rFonts w:ascii="Times New Roman" w:cs="Times New Roman" w:eastAsia="Times New Roman" w:hAnsi="Times New Roman"/>
          <w:rtl w:val="0"/>
        </w:rPr>
        <w:t xml:space="preserve"> , </w:t>
      </w:r>
      <w:r w:rsidDel="00000000" w:rsidR="00000000" w:rsidRPr="00000000">
        <w:rPr>
          <w:sz w:val="16"/>
          <w:szCs w:val="16"/>
          <w:rtl w:val="0"/>
        </w:rPr>
        <w:t xml:space="preserve">AI System</w:t>
      </w:r>
      <w:r w:rsidDel="00000000" w:rsidR="00000000" w:rsidRPr="00000000">
        <w:rPr>
          <w:rFonts w:ascii="Times New Roman" w:cs="Times New Roman" w:eastAsia="Times New Roman" w:hAnsi="Times New Roman"/>
          <w:rtl w:val="0"/>
        </w:rPr>
        <w:t xml:space="preserve">); each role's day-to-day responsibilities are listed in Section 1.3. This section instead characterizes how each class actually uses the system:</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rHeight w:val="195"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Mối quan tâm chính</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Không liên tục; khi tạo tài khoản nội bộ, khóa user, kiểm tra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An toàn, phân quyền đúng, truy vết thay đổi.</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Tổng quan vận hành, lịch, gói tập, refund và báo cáo.</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Thường xuyên theo 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Roster, attendance, plan/result nhanh và ít thao tác.</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D">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Đăng ký gói/lớp đơn giản, thấy lịch và tiến độ cá nhân.</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Tối ưu số click cho walk-in, payment, booking, check-in.</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spacing w:after="1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pStyle w:val="Heading2"/>
        <w:keepNext w:val="0"/>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val="0"/>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Still open (per 00-Source-of-Truth.md)</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7">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GUID (uuid) for every entity, never auto-increment int</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Whether IDs are generated by the database (gen_random_uuid()) or the app layer</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Stored as UTC (timestamptz); API format ISO 8601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E">
            <w:pPr>
              <w:rPr>
                <w:rFonts w:ascii="Times New Roman" w:cs="Times New Roman" w:eastAsia="Times New Roman" w:hAnsi="Times New Roman"/>
                <w:sz w:val="19"/>
                <w:szCs w:val="19"/>
              </w:rPr>
            </w:pPr>
            <w:r w:rsidDel="00000000" w:rsidR="00000000" w:rsidRPr="00000000">
              <w:rPr>
                <w:rFonts w:ascii="Cardo" w:cs="Cardo" w:eastAsia="Cardo" w:hAnsi="Cardo"/>
                <w:sz w:val="19"/>
                <w:szCs w:val="19"/>
                <w:rtl w:val="0"/>
              </w:rPr>
              <w:t xml:space="preserve">Whether UTC → Asia/Ho_Chi_Minh (UTC+7) conversion happens in the frontend or the backend</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Entities/classes in PascalCase; DTOs always suffixed Request/Response, never expose entities directly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API route casing — kebab-case vs. camelCase</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Soft delete (IsDeleted/DeletedAt) by default for history-bearing entities (Payment, Attendance, Enrollment…)</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exact entity list is still to be confirmed</w:t>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rPr>
                <w:rFonts w:ascii="Times New Roman" w:cs="Times New Roman" w:eastAsia="Times New Roman" w:hAnsi="Times New Roman"/>
                <w:sz w:val="19"/>
                <w:szCs w:val="19"/>
              </w:rPr>
            </w:pPr>
            <w:r w:rsidDel="00000000" w:rsidR="00000000" w:rsidRPr="00000000">
              <w:rPr>
                <w:sz w:val="17"/>
                <w:szCs w:val="17"/>
                <w:rtl w:val="0"/>
              </w:rPr>
              <w:t xml:space="preserve">RBAC revision</w:t>
            </w:r>
            <w:r w:rsidDel="00000000" w:rsidR="00000000" w:rsidRPr="00000000">
              <w:rPr>
                <w:rFonts w:ascii="Times New Roman" w:cs="Times New Roman" w:eastAsia="Times New Roman" w:hAnsi="Times New Roman"/>
                <w:sz w:val="19"/>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rPr>
                <w:rFonts w:ascii="Times New Roman" w:cs="Times New Roman" w:eastAsia="Times New Roman" w:hAnsi="Times New Roman"/>
                <w:sz w:val="19"/>
                <w:szCs w:val="19"/>
              </w:rPr>
            </w:pPr>
            <w:r w:rsidDel="00000000" w:rsidR="00000000" w:rsidRPr="00000000">
              <w:rPr>
                <w:sz w:val="17"/>
                <w:szCs w:val="17"/>
                <w:rtl w:val="0"/>
              </w:rPr>
              <w:t xml:space="preserve">ROLES phải bổ sung ADMIN. AI System không thêm vào ROLES.</w:t>
            </w:r>
            <w:r w:rsidDel="00000000" w:rsidR="00000000" w:rsidRPr="00000000">
              <w:rPr>
                <w:rFonts w:ascii="Times New Roman" w:cs="Times New Roman" w:eastAsia="Times New Roman" w:hAnsi="Times New Roman"/>
                <w:sz w:val="19"/>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rPr>
                <w:rFonts w:ascii="Times New Roman" w:cs="Times New Roman" w:eastAsia="Times New Roman" w:hAnsi="Times New Roman"/>
                <w:sz w:val="19"/>
                <w:szCs w:val="19"/>
              </w:rPr>
            </w:pPr>
            <w:r w:rsidDel="00000000" w:rsidR="00000000" w:rsidRPr="00000000">
              <w:rPr>
                <w:rtl w:val="0"/>
              </w:rPr>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rPr>
                <w:rFonts w:ascii="Times New Roman" w:cs="Times New Roman" w:eastAsia="Times New Roman" w:hAnsi="Times New Roman"/>
                <w:sz w:val="19"/>
                <w:szCs w:val="19"/>
              </w:rPr>
            </w:pPr>
            <w:r w:rsidDel="00000000" w:rsidR="00000000" w:rsidRPr="00000000">
              <w:rPr>
                <w:sz w:val="17"/>
                <w:szCs w:val="17"/>
                <w:rtl w:val="0"/>
              </w:rPr>
              <w:t xml:space="preserve">Admin boundary</w:t>
            </w:r>
            <w:r w:rsidDel="00000000" w:rsidR="00000000" w:rsidRPr="00000000">
              <w:rPr>
                <w:rFonts w:ascii="Times New Roman" w:cs="Times New Roman" w:eastAsia="Times New Roman" w:hAnsi="Times New Roman"/>
                <w:sz w:val="19"/>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9">
            <w:pPr>
              <w:rPr>
                <w:rFonts w:ascii="Times New Roman" w:cs="Times New Roman" w:eastAsia="Times New Roman" w:hAnsi="Times New Roman"/>
                <w:sz w:val="19"/>
                <w:szCs w:val="19"/>
              </w:rPr>
            </w:pPr>
            <w:r w:rsidDel="00000000" w:rsidR="00000000" w:rsidRPr="00000000">
              <w:rPr>
                <w:sz w:val="17"/>
                <w:szCs w:val="17"/>
                <w:rtl w:val="0"/>
              </w:rPr>
              <w:t xml:space="preserve">Admin quản trị software identity/audit; Manager quản lý business data. Không gộp hai quyền mặc định.</w:t>
            </w:r>
            <w:r w:rsidDel="00000000" w:rsidR="00000000" w:rsidRPr="00000000">
              <w:rPr>
                <w:rFonts w:ascii="Times New Roman" w:cs="Times New Roman" w:eastAsia="Times New Roman" w:hAnsi="Times New Roman"/>
                <w:sz w:val="19"/>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rPr>
                <w:rFonts w:ascii="Times New Roman" w:cs="Times New Roman" w:eastAsia="Times New Roman" w:hAnsi="Times New Roman"/>
                <w:sz w:val="19"/>
                <w:szCs w:val="19"/>
              </w:rPr>
            </w:pPr>
            <w:r w:rsidDel="00000000" w:rsidR="00000000" w:rsidRPr="00000000">
              <w:rPr>
                <w:rtl w:val="0"/>
              </w:rPr>
            </w:r>
          </w:p>
        </w:tc>
      </w:tr>
      <w:tr>
        <w:trPr>
          <w:cantSplit w:val="0"/>
          <w:trHeight w:val="855" w:hRule="atLeast"/>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rPr>
                <w:rFonts w:ascii="Times New Roman" w:cs="Times New Roman" w:eastAsia="Times New Roman" w:hAnsi="Times New Roman"/>
                <w:sz w:val="19"/>
                <w:szCs w:val="19"/>
              </w:rPr>
            </w:pPr>
            <w:r w:rsidDel="00000000" w:rsidR="00000000" w:rsidRPr="00000000">
              <w:rPr>
                <w:sz w:val="17"/>
                <w:szCs w:val="17"/>
                <w:rtl w:val="0"/>
              </w:rPr>
              <w:t xml:space="preserve">AI boundary</w:t>
            </w:r>
            <w:r w:rsidDel="00000000" w:rsidR="00000000" w:rsidRPr="00000000">
              <w:rPr>
                <w:rFonts w:ascii="Times New Roman" w:cs="Times New Roman" w:eastAsia="Times New Roman" w:hAnsi="Times New Roman"/>
                <w:sz w:val="19"/>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rPr>
                <w:rFonts w:ascii="Times New Roman" w:cs="Times New Roman" w:eastAsia="Times New Roman" w:hAnsi="Times New Roman"/>
                <w:sz w:val="19"/>
                <w:szCs w:val="19"/>
              </w:rPr>
            </w:pPr>
            <w:r w:rsidDel="00000000" w:rsidR="00000000" w:rsidRPr="00000000">
              <w:rPr>
                <w:sz w:val="17"/>
                <w:szCs w:val="17"/>
                <w:rtl w:val="0"/>
              </w:rPr>
              <w:t xml:space="preserve">AI output là suggestion; official plan chỉ do Coach lưu.</w:t>
            </w:r>
            <w:r w:rsidDel="00000000" w:rsidR="00000000" w:rsidRPr="00000000">
              <w:rPr>
                <w:rFonts w:ascii="Times New Roman" w:cs="Times New Roman" w:eastAsia="Times New Roman" w:hAnsi="Times New Roman"/>
                <w:sz w:val="19"/>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rPr>
                <w:rFonts w:ascii="Times New Roman" w:cs="Times New Roman" w:eastAsia="Times New Roman" w:hAnsi="Times New Roman"/>
                <w:sz w:val="19"/>
                <w:szCs w:val="19"/>
              </w:rPr>
            </w:pPr>
            <w:r w:rsidDel="00000000" w:rsidR="00000000" w:rsidRPr="00000000">
              <w:rPr>
                <w:rtl w:val="0"/>
              </w:rPr>
            </w:r>
          </w:p>
        </w:tc>
      </w:tr>
    </w:tbl>
    <w:p w:rsidR="00000000" w:rsidDel="00000000" w:rsidP="00000000" w:rsidRDefault="00000000" w:rsidRPr="00000000" w14:paraId="000000EE">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correctness-critical rules are required to be enforced at the database/transaction layer, not only in the API: partial unique indexes for an active Enrollment or an active Coach–Member relationship, atomic UPDATE … RETURNING statements (instead of a separate SELECT COUNT then INSERT) to prevent overbooking and over-spending a package's remaining sessions under concurrent requests, database-sequence-generated invoice numbers, optimistic concurrency on MemberPackage, and a case-insensitive unique index on Email. The full list is in Center-Management-System-Design-v2.md, Section 3.</w:t>
      </w:r>
    </w:p>
    <w:p w:rsidR="00000000" w:rsidDel="00000000" w:rsidP="00000000" w:rsidRDefault="00000000" w:rsidRPr="00000000" w14:paraId="000000F0">
      <w:pPr>
        <w:pStyle w:val="Heading2"/>
        <w:keepNext w:val="0"/>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Payments are collected outside the system (cash, bank transfer) and recorded manually by staff — the system does not assume a connected payment gateway.</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notification is considered "delivered" once logged inside the system; no working SMS/email gateway is assumed.</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tl w:val="0"/>
        </w:rPr>
      </w:r>
    </w:p>
    <w:p w:rsidR="00000000" w:rsidDel="00000000" w:rsidP="00000000" w:rsidRDefault="00000000" w:rsidRPr="00000000" w14:paraId="000000FC">
      <w:pPr>
        <w:pStyle w:val="Heading1"/>
        <w:keepNext w:val="0"/>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sz w:val="34"/>
          <w:szCs w:val="34"/>
          <w:rtl w:val="0"/>
        </w:rPr>
        <w:t xml:space="preserve">3.  System Features</w:t>
      </w:r>
      <w:r w:rsidDel="00000000" w:rsidR="00000000" w:rsidRPr="00000000">
        <w:rPr>
          <w:rtl w:val="0"/>
        </w:rPr>
      </w:r>
    </w:p>
    <w:p w:rsidR="00000000" w:rsidDel="00000000" w:rsidP="00000000" w:rsidRDefault="00000000" w:rsidRPr="00000000" w14:paraId="000000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spacing w:after="240" w:before="240" w:lineRule="auto"/>
        <w:rPr>
          <w:rFonts w:ascii="Times New Roman" w:cs="Times New Roman" w:eastAsia="Times New Roman" w:hAnsi="Times New Roman"/>
        </w:rPr>
      </w:pPr>
      <w:r w:rsidDel="00000000" w:rsidR="00000000" w:rsidRPr="00000000">
        <w:rPr>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rHeight w:val="195"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Rule / Change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6"/>
                <w:szCs w:val="16"/>
                <w:rtl w:val="0"/>
              </w:rPr>
              <w:t xml:space="preserve">Ý nghĩa trong SRS</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chỉ hợp lệ khi MemberPackage ACTIVE và còn credit nếu gói có giới hạn.</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BR-17/18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Hủy trước deadline -&gt; hoàn credit; hủy trễ -&gt; không hoàn.</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BR-20/21/53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6">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No-show được hệ thống chốt sau session; Absent do Coach/Receptionist ghi tay.</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Check-in/attendance chỉ áp dụng cho enrollment hợp lệ.</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BR-23/24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Coach chỉ thao tác training của Member khi có Coach-Member relationship phù hợp.</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B">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C">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AI workout suggestion dựa trên dữ liệu profile/history theo rule hiện hành; Coach review là bắt buộc.</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D">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Chọn gói tạo MemberPackage PENDING_PAYMENT và Invoice ISSUED trước thanh toán; đủ tiền mới Active.</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BR-40/41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0">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Invoice bất biến; Payment gắn Invoice và tổng payment không vượt TotalAmount.</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BR-42/43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Receptionist tạo Adjustment; Center Manager duyệt; revenue report trừ adjustment theo rule.</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Email unique không phân biệt hoa/thường.</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6">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Cancellation deadline là business setting cấu hình được; thuộc Center Manager, không phải Admin kỹ thuật.</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BR-51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Session capacity &lt;= MIN(Room capacity, Class capacity).</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Các rule hiện gán tạo Staff/Coach, ban/unban hoặc software access control cho Manager phải đổi actor owner sang System Administrator sau khi team phê duyệt.</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commentRangeStart w:id="0"/>
      <w:r w:rsidDel="00000000" w:rsidR="00000000" w:rsidRPr="00000000">
        <w:rPr>
          <w:rFonts w:ascii="Times New Roman" w:cs="Times New Roman" w:eastAsia="Times New Roman" w:hAnsi="Times New Roman"/>
          <w:b w:val="1"/>
          <w:bCs w:val="1"/>
          <w:rtl w:val="0"/>
        </w:rPr>
        <w:t xml:space="preserve">Thêm nha an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spacing w:after="240" w:before="240" w:lineRule="auto"/>
        <w:rPr>
          <w:rFonts w:ascii="Times New Roman" w:cs="Times New Roman" w:eastAsia="Times New Roman" w:hAnsi="Times New Roman"/>
        </w:rPr>
      </w:pPr>
      <w:r w:rsidDel="00000000" w:rsidR="00000000" w:rsidRPr="00000000">
        <w:rPr>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rHeight w:val="18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5"/>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5"/>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5"/>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5"/>
                <w:szCs w:val="15"/>
                <w:rtl w:val="0"/>
              </w:rPr>
              <w:t xml:space="preserve">Priority</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đăng ký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Xem lịch dạy &amp; roster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 supporting</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Coach;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Optional / Flow 4</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Member self; Coach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Optional / Flow 4</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Optional / Flow 4</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Ghi kết quả &amp;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Optional / Flow 4</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Optional / Flow 4</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Receptionist; Member/Manager read scope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Xử lý điều chỉnh / hoàn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Receptionist request; Manager approve/reject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Xem &amp; xuất báo cáo quản trị</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Supporting</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Required cross-cutting</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Coach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Optional / Flow 5</w:t>
            </w:r>
          </w:p>
        </w:tc>
      </w:tr>
      <w:tr>
        <w:trPr>
          <w:cantSplit w:val="0"/>
          <w:trHeight w:val="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CRUD Class + Room + Recurrence + Session + Coach assignment are grouped into UC-07 because they share the same goal of operating the Center Manager's schedule/class.</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Register + Cancel enrollment are grouped into UC-08 “Manage class registrations”. Validation membership/capacity/credit is an internal flow, not a separate UC.</w:t>
      </w:r>
    </w:p>
    <w:p w:rsidR="00000000" w:rsidDel="00000000" w:rsidP="00000000" w:rsidRDefault="00000000" w:rsidRPr="00000000" w14:paraId="000001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Invoice view/create + record payment are grouped into UC-15 according to different roles and permissions within the Billing module.</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Refund/Correction request + approve/reject are grouped into UC-16 because they share the same PaymentAdjustment lifecycle.</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Workout result + progress evaluation are grouped into UC-13 because they both occur after the training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UCs such as “Save AI log”, “Create NoShow”, “Increase ConfirmedCount”, and “Check for conflicts” are not created because these are internal processes.</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keep the Support Request within the current scope as mentioned in the previous report, but the current Design v2/ERD/API lacks entity/endpoint backing. If the team wants to keep it, they need to update the Source-of-Truth first.</w:t>
      </w:r>
    </w:p>
    <w:p w:rsidR="00000000" w:rsidDel="00000000" w:rsidP="00000000" w:rsidRDefault="00000000" w:rsidRPr="00000000" w14:paraId="0000017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Admin, Center Manager, Coach, Member, Receptionist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 có tài khoản ACTIVE và thông tin xác thực hợp lệ.</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Sai thông tin -&gt; từ chối; BANNED/DEACTIVATED -&gt; không cho đăng nhập.</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Tạo phiên xác thực hợp lệ; mọi action sau đó kiểm tra RBAC.</w:t>
            </w:r>
          </w:p>
        </w:tc>
      </w:tr>
    </w:tbl>
    <w:p w:rsidR="00000000" w:rsidDel="00000000" w:rsidP="00000000" w:rsidRDefault="00000000" w:rsidRPr="00000000" w14:paraId="0000018E">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Admin, Center Manager, Coach, Member, Receptionist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Đã đăng nhập.</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Email/login identifier chỉ thay đổi nếu team có flow xác minh riêng; role/status không được chỉnh trong UC này.</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Hồ sơ cá nhân được cập nhật.</w:t>
            </w:r>
          </w:p>
        </w:tc>
      </w:tr>
    </w:tbl>
    <w:p w:rsidR="00000000" w:rsidDel="00000000" w:rsidP="00000000" w:rsidRDefault="00000000" w:rsidRPr="00000000" w14:paraId="0000019E">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Receptionist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Email chưa tồn tại.</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Member tự đăng ký hoặc Receptionist tạo tại quầy.</w:t>
              <w:br w:type="textWrapping"/>
              <w:t xml:space="preserve"> 2. Nhập thông tin cơ bản và email.</w:t>
              <w:br w:type="textWrapping"/>
              <w:t xml:space="preserve"> 3. Hệ thống kiểm tra unique email.</w:t>
              <w:br w:type="textWrapping"/>
              <w:t xml:space="preserve"> 4. Tạo USERS với role MEMBER.</w:t>
              <w:br w:type="textWrapping"/>
              <w:t xml:space="preserve"> 5. Member có thể đăng nhập và tiếp tục chọn gói.</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Email trùng -&gt; báo lỗi. Receptionist tạo thay phải được audit nếu chính sách yêu cầu.</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Tạo tài khoản MEMBER.</w:t>
            </w:r>
          </w:p>
        </w:tc>
      </w:tr>
    </w:tbl>
    <w:p w:rsidR="00000000" w:rsidDel="00000000" w:rsidP="00000000" w:rsidRDefault="00000000" w:rsidRPr="00000000" w14:paraId="000001AE">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System Administrator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Admin đã đăng nhập.</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Admin mở danh sách tài khoản nội bộ.</w:t>
              <w:br w:type="textWrapping"/>
              <w:t xml:space="preserve"> 2. Tạo tài khoản Center Manager/Coach/Receptionist khi cần.</w:t>
              <w:br w:type="textWrapping"/>
              <w:t xml:space="preserve"> 3. Gán role hợp lệ.</w:t>
              <w:br w:type="textWrapping"/>
              <w:t xml:space="preserve"> 4. Thay đổi status ACTIVE/BANNED/DEACTIVATED.</w:t>
              <w:br w:type="textWrapping"/>
              <w:t xml:space="preserve"> 5. Hệ thống ghi Audit Log cho thay đổi nhạy cảm.</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Không cho Admin tự ý sửa dữ liệu nghiệp vụ của role. Không tạo AI System thành user account.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Tài khoản/role/status được cập nhật và có audit trail.</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Đây là revision so với Design v2 cũ, nơi một số endpoint/rule còn gán cho Manager.</w:t>
            </w:r>
          </w:p>
        </w:tc>
      </w:tr>
    </w:tbl>
    <w:p w:rsidR="00000000" w:rsidDel="00000000" w:rsidP="00000000" w:rsidRDefault="00000000" w:rsidRPr="00000000" w14:paraId="000001C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Center Manager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Manager đã đăng nhập.</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Xem danh mục MembershipPackage.</w:t>
              <w:br w:type="textWrapping"/>
              <w:t xml:space="preserve"> 2. Tạo hoặc cập nhật Name, Price, DurationDays, SessionLimit.</w:t>
              <w:br w:type="textWrapping"/>
              <w:t xml:space="preserve"> 3. Validate dữ liệu kinh doanh.</w:t>
              <w:br w:type="textWrapping"/>
              <w:t xml:space="preserve"> 4. Lưu thay đổi.</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Không xóa cứng dữ liệu đã được dùng bởi MemberPackage; thay đổi giá không làm sửa invoice cũ.</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Catalog gói sẵn sàng cho Member/Receptionist chọn mua.</w:t>
            </w:r>
          </w:p>
        </w:tc>
      </w:tr>
    </w:tbl>
    <w:p w:rsidR="00000000" w:rsidDel="00000000" w:rsidP="00000000" w:rsidRDefault="00000000" w:rsidRPr="00000000" w14:paraId="000001D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Receptionist on-behalf</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Có Member hợp lệ và gói đang bán.</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Chọn MembershipPackage.</w:t>
              <w:br w:type="textWrapping"/>
              <w:t xml:space="preserve"> 2. Xác định Member: JWT nếu self; targetMemberId nếu Receptionist thao tác thay.</w:t>
              <w:br w:type="textWrapping"/>
              <w:t xml:space="preserve"> 3. Trong cùng transaction tạo MemberPackage = PENDING_PAYMENT.</w:t>
              <w:br w:type="textWrapping"/>
              <w:t xml:space="preserve"> 4. Tạo Invoice + InvoiceItems = ISSUED ngay khi chọn gói.</w:t>
              <w:br w:type="textWrapping"/>
              <w:t xml:space="preserve"> 5. Trả invoice cho bước ghi payment.</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Nếu tạo transaction lỗi -&gt; rollback toàn bộ. Gia hạn được xử lý như một MemberPackage mới hoặc theo policy đã chốt.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Có MemberPackage chờ thanh toán và Invoice tương ứng.</w:t>
            </w:r>
          </w:p>
        </w:tc>
      </w:tr>
    </w:tbl>
    <w:p w:rsidR="00000000" w:rsidDel="00000000" w:rsidP="00000000" w:rsidRDefault="00000000" w:rsidRPr="00000000" w14:paraId="000001E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Center Manager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Manager đã đăng nhập; Room/Coach hợp lệ khi được chọn.</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Quản lý Class và Room master data.</w:t>
              <w:br w:type="textWrapping"/>
              <w:t xml:space="preserve"> 2. Thiết lập ClassRecurrence hoặc tạo session ad-hoc.</w:t>
              <w:br w:type="textWrapping"/>
              <w:t xml:space="preserve"> 3. Phân công Coach và Room cho session.</w:t>
              <w:br w:type="textWrapping"/>
              <w:t xml:space="preserve"> 4. Hệ thống kiểm tra coach overlap, room overlap và capacity &lt;= MIN(Room, Class).</w:t>
              <w:br w:type="textWrapping"/>
              <w:t xml:space="preserve"> 5. Lưu/generate ClassSession.</w:t>
              <w:br w:type="textWrapping"/>
              <w:t xml:space="preserve"> 6. Khi reschedule/cancel, chỉ tác động session cần thiết và giữ lịch sử.</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Conflict -&gt; từ chối lưu. Capacity chỉ được giảm trong giới hạn được phép.</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Session hợp lệ, không xung đột và có Coach/Room rõ ràng.</w:t>
            </w:r>
          </w:p>
        </w:tc>
      </w:tr>
    </w:tbl>
    <w:p w:rsidR="00000000" w:rsidDel="00000000" w:rsidP="00000000" w:rsidRDefault="00000000" w:rsidRPr="00000000" w14:paraId="000001F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52bixhjw6we" w:id="23"/>
      <w:bookmarkEnd w:id="23"/>
      <w:r w:rsidDel="00000000" w:rsidR="00000000" w:rsidRPr="00000000">
        <w:rPr>
          <w:rFonts w:ascii="Times New Roman" w:cs="Times New Roman" w:eastAsia="Times New Roman" w:hAnsi="Times New Roman"/>
          <w:b w:val="1"/>
          <w:bCs w:val="1"/>
          <w:color w:val="000000"/>
          <w:sz w:val="26"/>
          <w:szCs w:val="26"/>
          <w:rtl w:val="0"/>
        </w:rPr>
        <w:t xml:space="preserve">UC-08 - Quản lý đăng ký buổi học</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Receptionist on-behalf</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Session SCHEDULED; Member có package phù hợp.</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Xem danh sách session.</w:t>
              <w:br w:type="textWrapping"/>
              <w:t xml:space="preserve"> 2. Chọn đăng ký hoặc hủy.</w:t>
              <w:br w:type="textWrapping"/>
              <w:t xml:space="preserve"> 3. Khi đăng ký: backend kiểm tra MemberPackage ACTIVE, credit, duplicate, capacity.</w:t>
              <w:br w:type="textWrapping"/>
              <w:t xml:space="preserve"> 4. Trong transaction tăng ConfirmedCount, tạo Enrollment CONFIRMED và trừ RemainingSessions.</w:t>
              <w:br w:type="textWrapping"/>
              <w:t xml:space="preserve"> 5. Khi hủy: so deadline; cập nhật trạng thái CANCELLED_ON_TIME/LATE; hoàn credit và giảm count nếu đúng hạn.</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Hết chỗ, hết credit, package không Active, duplicate -&gt; 409/validation error.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Enrollment và credit/count luôn nhất quán.</w:t>
            </w:r>
          </w:p>
        </w:tc>
      </w:tr>
    </w:tbl>
    <w:p w:rsidR="00000000" w:rsidDel="00000000" w:rsidP="00000000" w:rsidRDefault="00000000" w:rsidRPr="00000000" w14:paraId="0000020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eqdbiehhczs" w:id="24"/>
      <w:bookmarkEnd w:id="24"/>
      <w:r w:rsidDel="00000000" w:rsidR="00000000" w:rsidRPr="00000000">
        <w:rPr>
          <w:rFonts w:ascii="Times New Roman" w:cs="Times New Roman" w:eastAsia="Times New Roman" w:hAnsi="Times New Roman"/>
          <w:b w:val="1"/>
          <w:bCs w:val="1"/>
          <w:color w:val="000000"/>
          <w:sz w:val="26"/>
          <w:szCs w:val="26"/>
          <w:rtl w:val="0"/>
        </w:rPr>
        <w:t xml:space="preserve">UC-09 - Xem lịch dạy &amp; roster</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 supporting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đã đăng nhập và được gán vào session/class.</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Coach mở lịch dạy của mình.</w:t>
              <w:br w:type="textWrapping"/>
              <w:t xml:space="preserve"> 2. Hệ thống lấy CoachID từ token.</w:t>
              <w:br w:type="textWrapping"/>
              <w:t xml:space="preserve"> 3. Hiển thị session theo thời gian.</w:t>
              <w:br w:type="textWrapping"/>
              <w:t xml:space="preserve"> 4. Coach mở roster của session mình phụ trách.</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không được xem roster lớp không thuộc phạm vi.</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có danh sách session và Member cần phục vụ.</w:t>
            </w:r>
          </w:p>
        </w:tc>
      </w:tr>
    </w:tbl>
    <w:p w:rsidR="00000000" w:rsidDel="00000000" w:rsidP="00000000" w:rsidRDefault="00000000" w:rsidRPr="00000000" w14:paraId="0000021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Receptionist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 / Flow 4</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Có Enrollment CONFIRMED.</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Mở roster/check-in screen.</w:t>
              <w:br w:type="textWrapping"/>
              <w:t xml:space="preserve"> 2. Chọn enrollment hợp lệ.</w:t>
              <w:br w:type="textWrapping"/>
              <w:t xml:space="preserve"> 3. Ghi PRESENT hoặc ABSENT theo nghiệp vụ.</w:t>
              <w:br w:type="textWrapping"/>
              <w:t xml:space="preserve"> 4. Lưu Attendance với CheckedInByUserID/CheckInTime khi phù hợp.</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Không có Attendance hợp lệ nếu Member không có Enrollment. NO_SHOW không phải thao tác tay; job tạo sau EndAtUtc theo rule.</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Attendance được ghi nhất quán với Enrollment.</w:t>
            </w:r>
          </w:p>
        </w:tc>
      </w:tr>
    </w:tbl>
    <w:p w:rsidR="00000000" w:rsidDel="00000000" w:rsidP="00000000" w:rsidRDefault="00000000" w:rsidRPr="00000000" w14:paraId="0000022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self; Coach authorized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 / Flow 4</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tồn tại; Coach chỉ có quyền khi Coach-Member relationship ACTIVE.</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Member cập nhật Goal/ExperienceLevel/Notes của mình.</w:t>
              <w:br w:type="textWrapping"/>
              <w:t xml:space="preserve"> 2. Coach được phép cập nhật/điều chỉnh trong phạm vi được giao theo policy.</w:t>
              <w:br w:type="textWrapping"/>
              <w:t xml:space="preserve"> 3. Hệ thống ghi UpdatedAt.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không có relationship -&gt; 403.</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MemberTrainingProfile là nguồn dữ liệu có kiểm soát cho plan/AI.</w:t>
            </w:r>
          </w:p>
        </w:tc>
      </w:tr>
    </w:tbl>
    <w:p w:rsidR="00000000" w:rsidDel="00000000" w:rsidP="00000000" w:rsidRDefault="00000000" w:rsidRPr="00000000" w14:paraId="0000023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 / Flow 4</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Coach-Member relationship ACTIVE.</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Coach chọn Member được phụ trách.</w:t>
              <w:br w:type="textWrapping"/>
              <w:t xml:space="preserve"> 2. Xem profile và lịch sử cần thiết.</w:t>
              <w:br w:type="textWrapping"/>
              <w:t xml:space="preserve"> 3. Tạo WorkoutPlan và các WorkoutPlanItem.</w:t>
              <w:br w:type="textWrapping"/>
              <w:t xml:space="preserve"> 4. Chỉnh sets/reps/notes theo chuyên môn.</w:t>
              <w:br w:type="textWrapping"/>
              <w:t xml:space="preserve"> 5. Lưu official plan.</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có thể dùng UC-20 như extension; không bắt buộc AI.</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Official WorkoutPlan được tạo bởi Coach.</w:t>
            </w:r>
          </w:p>
        </w:tc>
      </w:tr>
    </w:tbl>
    <w:p w:rsidR="00000000" w:rsidDel="00000000" w:rsidP="00000000" w:rsidRDefault="00000000" w:rsidRPr="00000000" w14:paraId="0000024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 / Flow 4</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Session diễn ra; Coach được phân công và Member thuộc phạm vi.</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Chọn Member/session.</w:t>
              <w:br w:type="textWrapping"/>
              <w:t xml:space="preserve"> 2. Ghi WorkoutResult, ProgressNote, CoachComment.</w:t>
              <w:br w:type="textWrapping"/>
              <w:t xml:space="preserve"> 3. So sánh lịch sử theo thời gian.</w:t>
              <w:br w:type="textWrapping"/>
              <w:t xml:space="preserve"> 4. Đánh giá tiến độ và quyết định có cần chỉnh plan hay không.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Không được ghi kết quả cho Member ngoài phạm vi.</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WorkoutResult/feedback được lưu làm lịch sử và input tham khảo cho AI.</w:t>
            </w:r>
          </w:p>
        </w:tc>
      </w:tr>
    </w:tbl>
    <w:p w:rsidR="00000000" w:rsidDel="00000000" w:rsidP="00000000" w:rsidRDefault="00000000" w:rsidRPr="00000000" w14:paraId="0000025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 / Flow 4</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đăng nhập.</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Chỉ được xem dữ liệu của chính mình.</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có lịch sử tập minh bạch nhưng không được sửa record của Coach.</w:t>
            </w:r>
          </w:p>
        </w:tc>
      </w:tr>
    </w:tbl>
    <w:p w:rsidR="00000000" w:rsidDel="00000000" w:rsidP="00000000" w:rsidRDefault="00000000" w:rsidRPr="00000000" w14:paraId="0000026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Receptionist; Member/Manager đọc theo quyền</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Invoice tồn tại; Receptionist đã đăng nhập để ghi payment.</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Member/Manager/Receptionist có thể xem invoice theo scope.</w:t>
              <w:br w:type="textWrapping"/>
              <w:t xml:space="preserve"> 2. Receptionist có thể tạo invoice ad-hoc nếu không phải invoice mua gói.</w:t>
              <w:br w:type="textWrapping"/>
              <w:t xml:space="preserve"> 3. Receptionist ghi Payment cho Invoice.</w:t>
              <w:br w:type="textWrapping"/>
              <w:t xml:space="preserve"> 4. Trong transaction khóa Invoice, kiểm tra tổng SUCCESS không vượt TotalAmount.</w:t>
              <w:br w:type="textWrapping"/>
              <w:t xml:space="preserve"> 5. Cập nhật ISSUED/PARTIALLY_PAID/PAID.</w:t>
              <w:br w:type="textWrapping"/>
              <w:t xml:space="preserve"> 6. Khi invoice gói chuyển PAID, MemberPackage liên kết chuyển ACTIVE.</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Payment FAILED không tính vào tổng; vượt TotalAmount -&gt; từ chối.</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Payment được ghi, Invoice status và MemberPackage liên quan nhất quán.</w:t>
            </w:r>
          </w:p>
        </w:tc>
      </w:tr>
    </w:tbl>
    <w:p w:rsidR="00000000" w:rsidDel="00000000" w:rsidP="00000000" w:rsidRDefault="00000000" w:rsidRPr="00000000" w14:paraId="0000027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bbeu1a8e5jqo" w:id="31"/>
      <w:bookmarkEnd w:id="31"/>
      <w:r w:rsidDel="00000000" w:rsidR="00000000" w:rsidRPr="00000000">
        <w:rPr>
          <w:rFonts w:ascii="Times New Roman" w:cs="Times New Roman" w:eastAsia="Times New Roman" w:hAnsi="Times New Roman"/>
          <w:b w:val="1"/>
          <w:bCs w:val="1"/>
          <w:color w:val="000000"/>
          <w:sz w:val="26"/>
          <w:szCs w:val="26"/>
          <w:rtl w:val="0"/>
        </w:rPr>
        <w:t xml:space="preserve">UC-16 - Xử lý điều chỉnh / hoàn tiền</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Receptionist; Center Manager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Invoice/Payment tồn tại; có lý do điều chỉnh.</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Receptionist tạo PaymentAdjustment REQUESTED.</w:t>
              <w:br w:type="textWrapping"/>
              <w:t xml:space="preserve"> 2. Hệ thống tính gợi ý refund theo rule nếu áp dụng.</w:t>
              <w:br w:type="textWrapping"/>
              <w:t xml:space="preserve"> 3. Center Manager xem yêu cầu.</w:t>
              <w:br w:type="textWrapping"/>
              <w:t xml:space="preserve"> 4. Manager APPROVE hoặc REJECT; không tự duyệt yêu cầu do chính mình tạo.</w:t>
              <w:br w:type="textWrapping"/>
              <w:t xml:space="preserve"> 5. Nếu APPROVED, hệ thống áp dụng và chuyển COMPLETED.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Rejected -&gt; giữ dữ liệu gốc; Invoice không bị xóa/sửa lịch sử.</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Adjustment có lifecycle/audit rõ ràng và ảnh hưởng report theo rule.</w:t>
            </w:r>
          </w:p>
        </w:tc>
      </w:tr>
    </w:tbl>
    <w:p w:rsidR="00000000" w:rsidDel="00000000" w:rsidP="00000000" w:rsidRDefault="00000000" w:rsidRPr="00000000" w14:paraId="0000028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Center Manager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Manager đăng nhập; có dữ liệu trong khoảng thời gian.</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Chọn loại report: revenue, membership summary, class utilization.</w:t>
              <w:br w:type="textWrapping"/>
              <w:t xml:space="preserve"> 2. Chọn from/to và groupBy nếu có.</w:t>
              <w:br w:type="textWrapping"/>
              <w:t xml:space="preserve"> 3. Hệ thống tổng hợp dữ liệu theo business rules/adjustments.</w:t>
              <w:br w:type="textWrapping"/>
              <w:t xml:space="preserve"> 4. Hiển thị report.</w:t>
              <w:br w:type="textWrapping"/>
              <w:t xml:space="preserve"> 5. Manager có thể export PDF trong giới hạn đã định.</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Không có dữ liệu -&gt; report rỗng hợp lệ. Export lỗi -&gt; báo lỗi/retry theo rule hiện hành.</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Manager có báo cáo vận hành phục vụ quyết định kinh doanh.</w:t>
            </w:r>
          </w:p>
        </w:tc>
      </w:tr>
    </w:tbl>
    <w:p w:rsidR="00000000" w:rsidDel="00000000" w:rsidP="00000000" w:rsidRDefault="00000000" w:rsidRPr="00000000" w14:paraId="0000029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Admin, Manager, Coach, Member, Receptionist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Supporting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Đã đăng nhập.</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MVP chỉ bảo đảm notification trong hệ thống; SMS/email thật ngoài scope.</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Trạng thái notification được cập nhật.</w:t>
            </w:r>
          </w:p>
        </w:tc>
      </w:tr>
    </w:tbl>
    <w:p w:rsidR="00000000" w:rsidDel="00000000" w:rsidP="00000000" w:rsidRDefault="00000000" w:rsidRPr="00000000" w14:paraId="000002A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System Administrator</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Required cross-cutting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Admin đăng nhập.</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AI_LOGS tồn tại cho debug nhưng chưa có standalone admin use case/API trong source hiện tại; không tự thêm vào scope cam kết.</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Admin có khả năng truy vết hoạt động phần mềm.</w:t>
            </w:r>
          </w:p>
        </w:tc>
      </w:tr>
    </w:tbl>
    <w:p w:rsidR="00000000" w:rsidDel="00000000" w:rsidP="00000000" w:rsidRDefault="00000000" w:rsidRPr="00000000" w14:paraId="000002B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 AI System</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Optional / Flow 5</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Coach-Member relationship ACTIVE; có profile dữ liệu cần thiết theo BR-26.</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Coach chọn Member và yêu cầu suggestion.</w:t>
              <w:br w:type="textWrapping"/>
              <w:t xml:space="preserve"> 2. Backend lấy Goal/Level/history từ dữ liệu server-side.</w:t>
              <w:br w:type="textWrapping"/>
              <w:t xml:space="preserve"> 3. IAiRecommendationService gửi context tối thiểu đến AI System.</w:t>
              <w:br w:type="textWrapping"/>
              <w:t xml:space="preserve"> 4. AI trả workout suggestion.</w:t>
              <w:br w:type="textWrapping"/>
              <w:t xml:space="preserve"> 5. Coach xem, chỉnh sửa và nếu phù hợp lưu qua UC-12.</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AI timeout/error -&gt; không tạo official plan; Coach vẫn có thể tự lập plan.</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AI output chỉ là suggestion; có AI_LOGS phục vụ debug/audit.</w:t>
            </w:r>
          </w:p>
        </w:tc>
      </w:tr>
    </w:tbl>
    <w:p w:rsidR="00000000" w:rsidDel="00000000" w:rsidP="00000000" w:rsidRDefault="00000000" w:rsidRPr="00000000" w14:paraId="000002C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7"/>
                <w:szCs w:val="17"/>
                <w:rtl w:val="0"/>
              </w:rPr>
              <w:t xml:space="preserve">Nội dung</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AI System</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Stretch / Flow 6</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đăng nhập; Flow 6 được team bật.</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Ngoài phạm vi/AI lỗi -&gt; thông báo phù hợp; không cho AI thay đổi core business data.</w:t>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Member nhận câu trả lời; không có thay đổi dữ liệu nghiệp vụ bắt buộc.</w:t>
            </w:r>
          </w:p>
        </w:tc>
      </w:tr>
    </w:tbl>
    <w:p w:rsidR="00000000" w:rsidDel="00000000" w:rsidP="00000000" w:rsidRDefault="00000000" w:rsidRPr="00000000" w14:paraId="000002D0">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Member/Receptionist chọn gói -&gt; SportHub tạo MemberPackage PENDING_PAYMENT + Invoice ISSUED -&gt; Receptionist ghi Payment -&gt; Invoice PAID -&gt; MemberPackage ACTIVE -&gt; Member sử dụng dịch vụ.</w:t>
      </w:r>
    </w:p>
    <w:p w:rsidR="00000000" w:rsidDel="00000000" w:rsidP="00000000" w:rsidRDefault="00000000" w:rsidRPr="00000000" w14:paraId="000002D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Member/Receptionist chọn Session -&gt; validate package/credit/duplicate/capacity -&gt; atomic reserve + deduct credit -&gt; Enrollment CONFIRMED -&gt; hủy đúng hạn thì rollback credit/count; hủy trễ thì không hoàn credit.</w:t>
      </w:r>
    </w:p>
    <w:p w:rsidR="00000000" w:rsidDel="00000000" w:rsidP="00000000" w:rsidRDefault="00000000" w:rsidRPr="00000000" w14:paraId="000002D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Receptionist ghi Payment -&gt; cập nhật Invoice -&gt; Manager xử lý Adjustment nếu có -&gt; Report tổng hợp Payment SUCCESS và adjustment theo rule -&gt; Manager xem/export.</w:t>
      </w:r>
    </w:p>
    <w:p w:rsidR="00000000" w:rsidDel="00000000" w:rsidP="00000000" w:rsidRDefault="00000000" w:rsidRPr="00000000" w14:paraId="000002D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Coach/Receptionist điểm danh -&gt; Coach tạo plan -&gt; buổi tập -&gt; ghi WorkoutResult -&gt; đánh giá tiến độ -&gt; điều chỉnh plan.</w:t>
      </w:r>
    </w:p>
    <w:p w:rsidR="00000000" w:rsidDel="00000000" w:rsidP="00000000" w:rsidRDefault="00000000" w:rsidRPr="00000000" w14:paraId="000002D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 chọn Member -&gt; backend lấy profile/history -&gt; AI System trả suggestion -&gt; Coach review/edit -&gt; lưu official plan.</w:t>
      </w:r>
    </w:p>
    <w:p w:rsidR="00000000" w:rsidDel="00000000" w:rsidP="00000000" w:rsidRDefault="00000000" w:rsidRPr="00000000" w14:paraId="000002D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Admin tạo/quản lý account nội bộ -&gt; gán role/status -&gt; hệ thống ghi AuditLog -&gt; Admin truy vết khi cần.</w:t>
      </w:r>
    </w:p>
    <w:p w:rsidR="00000000" w:rsidDel="00000000" w:rsidP="00000000" w:rsidRDefault="00000000" w:rsidRPr="00000000" w14:paraId="000002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 3.4.2 ...</w:t>
      </w:r>
    </w:p>
    <w:p w:rsidR="00000000" w:rsidDel="00000000" w:rsidP="00000000" w:rsidRDefault="00000000" w:rsidRPr="00000000" w14:paraId="000002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000" cy="3732643"/>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0000" cy="3732643"/>
                    </a:xfrm>
                    <a:prstGeom prst="rect"/>
                    <a:ln/>
                  </pic:spPr>
                </pic:pic>
              </a:graphicData>
            </a:graphic>
          </wp:inline>
        </w:drawing>
      </w:r>
      <w:r w:rsidDel="00000000" w:rsidR="00000000" w:rsidRPr="00000000">
        <w:rPr>
          <w:rFonts w:ascii="Cardo" w:cs="Cardo" w:eastAsia="Cardo" w:hAnsi="Cardo"/>
          <w:rtl w:val="0"/>
        </w:rPr>
        <w:br w:type="textWrapping"/>
        <w:t xml:space="preserve">  3.5.2 Enrollment → Attendance Lifecycle</w:t>
      </w:r>
    </w:p>
    <w:p w:rsidR="00000000" w:rsidDel="00000000" w:rsidP="00000000" w:rsidRDefault="00000000" w:rsidRPr="00000000" w14:paraId="000002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000" cy="2990182"/>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60000" cy="2990182"/>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000" cy="3373278"/>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60000" cy="3373278"/>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000" cy="5091343"/>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60000" cy="5091343"/>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152900" cy="3019425"/>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152900" cy="3019425"/>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77406" cy="3089100"/>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6477406" cy="3089100"/>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spacing w:after="240" w:before="240" w:lineRule="auto"/>
        <w:rPr>
          <w:rFonts w:ascii="Times New Roman" w:cs="Times New Roman" w:eastAsia="Times New Roman" w:hAnsi="Times New Roman"/>
        </w:rPr>
      </w:pPr>
      <w:commentRangeStart w:id="1"/>
      <w:commentRangeStart w:id="2"/>
      <w:r w:rsidDel="00000000" w:rsidR="00000000" w:rsidRPr="00000000">
        <w:rPr>
          <w:rFonts w:ascii="Times New Roman" w:cs="Times New Roman" w:eastAsia="Times New Roman" w:hAnsi="Times New Roman"/>
          <w:rtl w:val="0"/>
        </w:rPr>
        <w:t xml:space="preserve">…..</w:t>
      </w:r>
      <w:commentRangeEnd w:id="1"/>
      <w:r w:rsidDel="00000000" w:rsidR="00000000" w:rsidRPr="00000000">
        <w:commentReference w:id="1"/>
      </w:r>
      <w:commentRangeEnd w:id="2"/>
      <w:r w:rsidDel="00000000" w:rsidR="00000000" w:rsidRPr="00000000">
        <w:commentReference w:id="2"/>
      </w:r>
      <w:r w:rsidDel="00000000" w:rsidR="00000000" w:rsidRPr="00000000">
        <w:rPr>
          <w:rFonts w:ascii="Times New Roman" w:cs="Times New Roman" w:eastAsia="Times New Roman" w:hAnsi="Times New Roman"/>
          <w:rtl w:val="0"/>
        </w:rPr>
        <w:br w:type="textWrapping"/>
        <w:t xml:space="preserve">  4.1.2 Entity Descriptions</w:t>
      </w:r>
    </w:p>
    <w:p w:rsidR="00000000" w:rsidDel="00000000" w:rsidP="00000000" w:rsidRDefault="00000000" w:rsidRPr="00000000" w14:paraId="000002ED">
      <w:pPr>
        <w:spacing w:after="240" w:before="240" w:lineRule="auto"/>
        <w:rPr/>
      </w:pPr>
      <w:r w:rsidDel="00000000" w:rsidR="00000000" w:rsidRPr="00000000">
        <w:rPr>
          <w:rtl w:val="0"/>
        </w:rPr>
      </w:r>
    </w:p>
    <w:sectPr>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