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omments.xml" ContentType="application/vnd.openxmlformats-officedocument.wordprocessingml.comments+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4A679889" w14:textId="77777777" w:rsidR="00982B99" w:rsidRPr="009616CB" w:rsidRDefault="00982B99" w:rsidP="00982B99">
      <w:pPr>
        <w:pStyle w:val="Titolo"/>
        <w:rPr>
          <w:rFonts w:ascii="Times New Roman" w:hAnsi="Times New Roman" w:cs="Times New Roman"/>
        </w:rPr>
      </w:pPr>
      <w:bookmarkStart w:id="0" w:name="_Toc428383815"/>
      <w:bookmarkStart w:id="1" w:name="_Toc421025833"/>
      <w:bookmarkStart w:id="2" w:name="_Toc323537491"/>
      <w:r w:rsidRPr="009616CB">
        <w:rPr>
          <w:rFonts w:ascii="Times New Roman" w:hAnsi="Times New Roman" w:cs="Times New Roman"/>
        </w:rPr>
        <w:t>The FAO source book for the compilation of Food Balance Sheets</w:t>
      </w:r>
    </w:p>
    <w:p w14:paraId="3BD6F484" w14:textId="77777777" w:rsidR="00982B99" w:rsidRPr="009616CB" w:rsidRDefault="00982B99" w:rsidP="00982B99">
      <w:pPr>
        <w:rPr>
          <w:rFonts w:ascii="Times New Roman" w:eastAsiaTheme="majorEastAsia" w:hAnsi="Times New Roman" w:cs="Times New Roman"/>
          <w:color w:val="345A8A" w:themeColor="accent1" w:themeShade="B5"/>
          <w:sz w:val="36"/>
          <w:szCs w:val="36"/>
          <w:lang w:eastAsia="en-US"/>
        </w:rPr>
      </w:pPr>
      <w:r w:rsidRPr="009616CB">
        <w:rPr>
          <w:rFonts w:ascii="Times New Roman" w:hAnsi="Times New Roman" w:cs="Times New Roman"/>
        </w:rPr>
        <w:br w:type="page"/>
      </w:r>
    </w:p>
    <w:p w14:paraId="173B4B26" w14:textId="77777777" w:rsidR="00982B99" w:rsidRPr="009616CB" w:rsidRDefault="00982B99" w:rsidP="00374C82">
      <w:pPr>
        <w:pStyle w:val="Titolo1"/>
      </w:pPr>
      <w:bookmarkStart w:id="3" w:name="_Toc428436034"/>
      <w:bookmarkStart w:id="4" w:name="_Toc428436335"/>
      <w:bookmarkStart w:id="5" w:name="_Toc428436461"/>
      <w:r w:rsidRPr="009616CB">
        <w:lastRenderedPageBreak/>
        <w:t>Table of Contents</w:t>
      </w:r>
      <w:bookmarkEnd w:id="3"/>
      <w:bookmarkEnd w:id="4"/>
      <w:bookmarkEnd w:id="5"/>
    </w:p>
    <w:p w14:paraId="00F7CB45" w14:textId="77777777" w:rsidR="00F857C8" w:rsidRPr="00F857C8" w:rsidRDefault="00AA4884" w:rsidP="00F857C8">
      <w:pPr>
        <w:pStyle w:val="Sommario1"/>
        <w:tabs>
          <w:tab w:val="right" w:leader="dot" w:pos="9016"/>
        </w:tabs>
        <w:spacing w:before="0" w:after="0" w:line="276" w:lineRule="auto"/>
        <w:rPr>
          <w:rFonts w:eastAsiaTheme="minorEastAsia" w:cs="Times New Roman"/>
          <w:bCs w:val="0"/>
          <w:noProof/>
          <w:szCs w:val="22"/>
          <w:lang w:eastAsia="en-US"/>
        </w:rPr>
      </w:pPr>
      <w:r>
        <w:rPr>
          <w:rFonts w:cs="Times New Roman"/>
          <w:lang w:eastAsia="en-US"/>
        </w:rPr>
        <w:fldChar w:fldCharType="begin"/>
      </w:r>
      <w:r w:rsidR="00F857C8">
        <w:rPr>
          <w:rFonts w:cs="Times New Roman"/>
          <w:lang w:eastAsia="en-US"/>
        </w:rPr>
        <w:instrText xml:space="preserve"> TOC \o "1-2" \h \z \u </w:instrText>
      </w:r>
      <w:r>
        <w:rPr>
          <w:rFonts w:cs="Times New Roman"/>
          <w:lang w:eastAsia="en-US"/>
        </w:rPr>
        <w:fldChar w:fldCharType="separate"/>
      </w:r>
      <w:hyperlink w:anchor="_Toc428436461" w:history="1">
        <w:r w:rsidR="00F857C8" w:rsidRPr="00F857C8">
          <w:rPr>
            <w:rStyle w:val="Collegamentoipertestuale"/>
            <w:rFonts w:ascii="Times New Roman" w:hAnsi="Times New Roman" w:cs="Times New Roman"/>
            <w:smallCaps w:val="0"/>
            <w:noProof/>
            <w:szCs w:val="22"/>
          </w:rPr>
          <w:t>Table of Contents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2</w:t>
        </w:r>
        <w:r w:rsidRPr="00F857C8">
          <w:rPr>
            <w:rFonts w:cs="Times New Roman"/>
            <w:noProof/>
            <w:webHidden/>
            <w:szCs w:val="22"/>
          </w:rPr>
          <w:fldChar w:fldCharType="end"/>
        </w:r>
      </w:hyperlink>
    </w:p>
    <w:p w14:paraId="3BE4842E" w14:textId="77777777" w:rsidR="00F857C8" w:rsidRPr="00F857C8" w:rsidRDefault="00B53F76" w:rsidP="00F857C8">
      <w:pPr>
        <w:pStyle w:val="Sommario1"/>
        <w:tabs>
          <w:tab w:val="right" w:leader="dot" w:pos="9016"/>
        </w:tabs>
        <w:spacing w:before="0" w:after="0" w:line="276" w:lineRule="auto"/>
        <w:rPr>
          <w:rFonts w:eastAsiaTheme="minorEastAsia" w:cs="Times New Roman"/>
          <w:bCs w:val="0"/>
          <w:noProof/>
          <w:szCs w:val="22"/>
          <w:lang w:eastAsia="en-US"/>
        </w:rPr>
      </w:pPr>
      <w:hyperlink w:anchor="_Toc428436462" w:history="1">
        <w:r w:rsidR="00F857C8" w:rsidRPr="00F857C8">
          <w:rPr>
            <w:rStyle w:val="Collegamentoipertestuale"/>
            <w:rFonts w:ascii="Times New Roman" w:eastAsiaTheme="majorEastAsia" w:hAnsi="Times New Roman" w:cs="Times New Roman"/>
            <w:smallCaps w:val="0"/>
            <w:noProof/>
            <w:szCs w:val="22"/>
            <w:lang w:eastAsia="en-US"/>
          </w:rPr>
          <w:t>List of Tables</w:t>
        </w:r>
        <w:r w:rsidR="00F857C8" w:rsidRPr="00F857C8">
          <w:rPr>
            <w:rFonts w:cs="Times New Roman"/>
            <w:noProof/>
            <w:webHidden/>
            <w:szCs w:val="22"/>
          </w:rPr>
          <w:tab/>
        </w:r>
        <w:r w:rsidR="00AA4884" w:rsidRPr="00F857C8">
          <w:rPr>
            <w:rFonts w:cs="Times New Roman"/>
            <w:noProof/>
            <w:webHidden/>
            <w:szCs w:val="22"/>
          </w:rPr>
          <w:fldChar w:fldCharType="begin"/>
        </w:r>
        <w:r w:rsidR="00F857C8" w:rsidRPr="00F857C8">
          <w:rPr>
            <w:rFonts w:cs="Times New Roman"/>
            <w:noProof/>
            <w:webHidden/>
            <w:szCs w:val="22"/>
          </w:rPr>
          <w:instrText xml:space="preserve"> PAGEREF _Toc428436462 \h </w:instrText>
        </w:r>
        <w:r w:rsidR="00AA4884" w:rsidRPr="00F857C8">
          <w:rPr>
            <w:rFonts w:cs="Times New Roman"/>
            <w:noProof/>
            <w:webHidden/>
            <w:szCs w:val="22"/>
          </w:rPr>
        </w:r>
        <w:r w:rsidR="00AA4884" w:rsidRPr="00F857C8">
          <w:rPr>
            <w:rFonts w:cs="Times New Roman"/>
            <w:noProof/>
            <w:webHidden/>
            <w:szCs w:val="22"/>
          </w:rPr>
          <w:fldChar w:fldCharType="separate"/>
        </w:r>
        <w:r w:rsidR="000B360D">
          <w:rPr>
            <w:rFonts w:cs="Times New Roman"/>
            <w:noProof/>
            <w:webHidden/>
            <w:szCs w:val="22"/>
          </w:rPr>
          <w:t>4</w:t>
        </w:r>
        <w:r w:rsidR="00AA4884" w:rsidRPr="00F857C8">
          <w:rPr>
            <w:rFonts w:cs="Times New Roman"/>
            <w:noProof/>
            <w:webHidden/>
            <w:szCs w:val="22"/>
          </w:rPr>
          <w:fldChar w:fldCharType="end"/>
        </w:r>
      </w:hyperlink>
    </w:p>
    <w:p w14:paraId="283AE691" w14:textId="77777777" w:rsidR="00F857C8" w:rsidRPr="00F857C8" w:rsidRDefault="00B53F76" w:rsidP="00F857C8">
      <w:pPr>
        <w:pStyle w:val="Sommario1"/>
        <w:tabs>
          <w:tab w:val="right" w:leader="dot" w:pos="9016"/>
        </w:tabs>
        <w:spacing w:before="0" w:after="0" w:line="276" w:lineRule="auto"/>
        <w:rPr>
          <w:rFonts w:eastAsiaTheme="minorEastAsia" w:cs="Times New Roman"/>
          <w:bCs w:val="0"/>
          <w:noProof/>
          <w:szCs w:val="22"/>
          <w:lang w:eastAsia="en-US"/>
        </w:rPr>
      </w:pPr>
      <w:hyperlink w:anchor="_Toc428436463" w:history="1">
        <w:r w:rsidR="00F857C8" w:rsidRPr="00F857C8">
          <w:rPr>
            <w:rStyle w:val="Collegamentoipertestuale"/>
            <w:rFonts w:ascii="Times New Roman" w:hAnsi="Times New Roman" w:cs="Times New Roman"/>
            <w:smallCaps w:val="0"/>
            <w:noProof/>
            <w:szCs w:val="22"/>
          </w:rPr>
          <w:t>List of Figures</w:t>
        </w:r>
        <w:r w:rsidR="00F857C8" w:rsidRPr="00F857C8">
          <w:rPr>
            <w:rFonts w:cs="Times New Roman"/>
            <w:noProof/>
            <w:webHidden/>
            <w:szCs w:val="22"/>
          </w:rPr>
          <w:tab/>
        </w:r>
        <w:r w:rsidR="00AA4884" w:rsidRPr="00F857C8">
          <w:rPr>
            <w:rFonts w:cs="Times New Roman"/>
            <w:noProof/>
            <w:webHidden/>
            <w:szCs w:val="22"/>
          </w:rPr>
          <w:fldChar w:fldCharType="begin"/>
        </w:r>
        <w:r w:rsidR="00F857C8" w:rsidRPr="00F857C8">
          <w:rPr>
            <w:rFonts w:cs="Times New Roman"/>
            <w:noProof/>
            <w:webHidden/>
            <w:szCs w:val="22"/>
          </w:rPr>
          <w:instrText xml:space="preserve"> PAGEREF _Toc428436463 \h </w:instrText>
        </w:r>
        <w:r w:rsidR="00AA4884" w:rsidRPr="00F857C8">
          <w:rPr>
            <w:rFonts w:cs="Times New Roman"/>
            <w:noProof/>
            <w:webHidden/>
            <w:szCs w:val="22"/>
          </w:rPr>
        </w:r>
        <w:r w:rsidR="00AA4884" w:rsidRPr="00F857C8">
          <w:rPr>
            <w:rFonts w:cs="Times New Roman"/>
            <w:noProof/>
            <w:webHidden/>
            <w:szCs w:val="22"/>
          </w:rPr>
          <w:fldChar w:fldCharType="separate"/>
        </w:r>
        <w:r w:rsidR="000B360D">
          <w:rPr>
            <w:rFonts w:cs="Times New Roman"/>
            <w:noProof/>
            <w:webHidden/>
            <w:szCs w:val="22"/>
          </w:rPr>
          <w:t>6</w:t>
        </w:r>
        <w:r w:rsidR="00AA4884" w:rsidRPr="00F857C8">
          <w:rPr>
            <w:rFonts w:cs="Times New Roman"/>
            <w:noProof/>
            <w:webHidden/>
            <w:szCs w:val="22"/>
          </w:rPr>
          <w:fldChar w:fldCharType="end"/>
        </w:r>
      </w:hyperlink>
    </w:p>
    <w:p w14:paraId="27BEC67E" w14:textId="77777777" w:rsidR="00F857C8" w:rsidRPr="00F857C8" w:rsidRDefault="00B53F76" w:rsidP="00F857C8">
      <w:pPr>
        <w:pStyle w:val="Sommario1"/>
        <w:tabs>
          <w:tab w:val="right" w:leader="dot" w:pos="9016"/>
        </w:tabs>
        <w:spacing w:before="0" w:after="0" w:line="276" w:lineRule="auto"/>
        <w:rPr>
          <w:rFonts w:eastAsiaTheme="minorEastAsia" w:cs="Times New Roman"/>
          <w:bCs w:val="0"/>
          <w:noProof/>
          <w:szCs w:val="22"/>
          <w:lang w:eastAsia="en-US"/>
        </w:rPr>
      </w:pPr>
      <w:hyperlink w:anchor="_Toc428436464" w:history="1">
        <w:r w:rsidR="00F857C8" w:rsidRPr="00F857C8">
          <w:rPr>
            <w:rStyle w:val="Collegamentoipertestuale"/>
            <w:rFonts w:ascii="Times New Roman" w:hAnsi="Times New Roman" w:cs="Times New Roman"/>
            <w:smallCaps w:val="0"/>
            <w:noProof/>
            <w:szCs w:val="22"/>
          </w:rPr>
          <w:t>About this document</w:t>
        </w:r>
        <w:r w:rsidR="00F857C8" w:rsidRPr="00F857C8">
          <w:rPr>
            <w:rFonts w:cs="Times New Roman"/>
            <w:noProof/>
            <w:webHidden/>
            <w:szCs w:val="22"/>
          </w:rPr>
          <w:tab/>
        </w:r>
        <w:r w:rsidR="00AA4884" w:rsidRPr="00F857C8">
          <w:rPr>
            <w:rFonts w:cs="Times New Roman"/>
            <w:noProof/>
            <w:webHidden/>
            <w:szCs w:val="22"/>
          </w:rPr>
          <w:fldChar w:fldCharType="begin"/>
        </w:r>
        <w:r w:rsidR="00F857C8" w:rsidRPr="00F857C8">
          <w:rPr>
            <w:rFonts w:cs="Times New Roman"/>
            <w:noProof/>
            <w:webHidden/>
            <w:szCs w:val="22"/>
          </w:rPr>
          <w:instrText xml:space="preserve"> PAGEREF _Toc428436464 \h </w:instrText>
        </w:r>
        <w:r w:rsidR="00AA4884" w:rsidRPr="00F857C8">
          <w:rPr>
            <w:rFonts w:cs="Times New Roman"/>
            <w:noProof/>
            <w:webHidden/>
            <w:szCs w:val="22"/>
          </w:rPr>
        </w:r>
        <w:r w:rsidR="00AA4884" w:rsidRPr="00F857C8">
          <w:rPr>
            <w:rFonts w:cs="Times New Roman"/>
            <w:noProof/>
            <w:webHidden/>
            <w:szCs w:val="22"/>
          </w:rPr>
          <w:fldChar w:fldCharType="separate"/>
        </w:r>
        <w:r w:rsidR="000B360D">
          <w:rPr>
            <w:rFonts w:cs="Times New Roman"/>
            <w:noProof/>
            <w:webHidden/>
            <w:szCs w:val="22"/>
          </w:rPr>
          <w:t>8</w:t>
        </w:r>
        <w:r w:rsidR="00AA4884" w:rsidRPr="00F857C8">
          <w:rPr>
            <w:rFonts w:cs="Times New Roman"/>
            <w:noProof/>
            <w:webHidden/>
            <w:szCs w:val="22"/>
          </w:rPr>
          <w:fldChar w:fldCharType="end"/>
        </w:r>
      </w:hyperlink>
    </w:p>
    <w:p w14:paraId="636517B2" w14:textId="77777777" w:rsidR="00F857C8" w:rsidRPr="00F857C8" w:rsidRDefault="00B53F76" w:rsidP="00F857C8">
      <w:pPr>
        <w:pStyle w:val="Sommario2"/>
        <w:tabs>
          <w:tab w:val="right" w:leader="dot" w:pos="9016"/>
        </w:tabs>
        <w:spacing w:after="0"/>
        <w:rPr>
          <w:rFonts w:ascii="Times New Roman" w:eastAsiaTheme="minorEastAsia" w:hAnsi="Times New Roman" w:cs="Times New Roman"/>
          <w:noProof/>
          <w:lang w:eastAsia="en-US"/>
        </w:rPr>
      </w:pPr>
      <w:hyperlink w:anchor="_Toc428436465" w:history="1">
        <w:r w:rsidR="00F857C8" w:rsidRPr="00F857C8">
          <w:rPr>
            <w:rStyle w:val="Collegamentoipertestuale"/>
            <w:rFonts w:ascii="Times New Roman" w:hAnsi="Times New Roman" w:cs="Times New Roman"/>
            <w:smallCaps w:val="0"/>
            <w:noProof/>
          </w:rPr>
          <w:t>Overarching findings and principles guiding the FBS revisions</w:t>
        </w:r>
        <w:r w:rsidR="00F857C8" w:rsidRPr="00F857C8">
          <w:rPr>
            <w:rFonts w:ascii="Times New Roman" w:hAnsi="Times New Roman" w:cs="Times New Roman"/>
            <w:noProof/>
            <w:webHidden/>
          </w:rPr>
          <w:tab/>
        </w:r>
        <w:r w:rsidR="00AA4884"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_Toc428436465 \h </w:instrText>
        </w:r>
        <w:r w:rsidR="00AA4884" w:rsidRPr="00F857C8">
          <w:rPr>
            <w:rFonts w:ascii="Times New Roman" w:hAnsi="Times New Roman" w:cs="Times New Roman"/>
            <w:noProof/>
            <w:webHidden/>
          </w:rPr>
        </w:r>
        <w:r w:rsidR="00AA4884" w:rsidRPr="00F857C8">
          <w:rPr>
            <w:rFonts w:ascii="Times New Roman" w:hAnsi="Times New Roman" w:cs="Times New Roman"/>
            <w:noProof/>
            <w:webHidden/>
          </w:rPr>
          <w:fldChar w:fldCharType="separate"/>
        </w:r>
        <w:r w:rsidR="000B360D">
          <w:rPr>
            <w:rFonts w:ascii="Times New Roman" w:hAnsi="Times New Roman" w:cs="Times New Roman"/>
            <w:noProof/>
            <w:webHidden/>
          </w:rPr>
          <w:t>9</w:t>
        </w:r>
        <w:r w:rsidR="00AA4884" w:rsidRPr="00F857C8">
          <w:rPr>
            <w:rFonts w:ascii="Times New Roman" w:hAnsi="Times New Roman" w:cs="Times New Roman"/>
            <w:noProof/>
            <w:webHidden/>
          </w:rPr>
          <w:fldChar w:fldCharType="end"/>
        </w:r>
      </w:hyperlink>
    </w:p>
    <w:p w14:paraId="60D8C1C5" w14:textId="77777777" w:rsidR="00F857C8" w:rsidRPr="00F857C8" w:rsidRDefault="00B53F76" w:rsidP="00F857C8">
      <w:pPr>
        <w:pStyle w:val="Sommario1"/>
        <w:tabs>
          <w:tab w:val="right" w:leader="dot" w:pos="9016"/>
        </w:tabs>
        <w:spacing w:before="0" w:after="0" w:line="276" w:lineRule="auto"/>
        <w:rPr>
          <w:rFonts w:eastAsiaTheme="minorEastAsia" w:cs="Times New Roman"/>
          <w:bCs w:val="0"/>
          <w:noProof/>
          <w:szCs w:val="22"/>
          <w:lang w:eastAsia="en-US"/>
        </w:rPr>
      </w:pPr>
      <w:hyperlink w:anchor="_Toc428436466" w:history="1">
        <w:r w:rsidR="00F857C8" w:rsidRPr="00F857C8">
          <w:rPr>
            <w:rStyle w:val="Collegamentoipertestuale"/>
            <w:rFonts w:ascii="Times New Roman" w:hAnsi="Times New Roman" w:cs="Times New Roman"/>
            <w:smallCaps w:val="0"/>
            <w:noProof/>
            <w:szCs w:val="22"/>
          </w:rPr>
          <w:t>Introduction</w:t>
        </w:r>
        <w:r w:rsidR="00F857C8" w:rsidRPr="00F857C8">
          <w:rPr>
            <w:rFonts w:cs="Times New Roman"/>
            <w:noProof/>
            <w:webHidden/>
            <w:szCs w:val="22"/>
          </w:rPr>
          <w:tab/>
        </w:r>
        <w:r w:rsidR="00AA4884" w:rsidRPr="00F857C8">
          <w:rPr>
            <w:rFonts w:cs="Times New Roman"/>
            <w:noProof/>
            <w:webHidden/>
            <w:szCs w:val="22"/>
          </w:rPr>
          <w:fldChar w:fldCharType="begin"/>
        </w:r>
        <w:r w:rsidR="00F857C8" w:rsidRPr="00F857C8">
          <w:rPr>
            <w:rFonts w:cs="Times New Roman"/>
            <w:noProof/>
            <w:webHidden/>
            <w:szCs w:val="22"/>
          </w:rPr>
          <w:instrText xml:space="preserve"> PAGEREF _Toc428436466 \h </w:instrText>
        </w:r>
        <w:r w:rsidR="00AA4884" w:rsidRPr="00F857C8">
          <w:rPr>
            <w:rFonts w:cs="Times New Roman"/>
            <w:noProof/>
            <w:webHidden/>
            <w:szCs w:val="22"/>
          </w:rPr>
        </w:r>
        <w:r w:rsidR="00AA4884" w:rsidRPr="00F857C8">
          <w:rPr>
            <w:rFonts w:cs="Times New Roman"/>
            <w:noProof/>
            <w:webHidden/>
            <w:szCs w:val="22"/>
          </w:rPr>
          <w:fldChar w:fldCharType="separate"/>
        </w:r>
        <w:r w:rsidR="000B360D">
          <w:rPr>
            <w:rFonts w:cs="Times New Roman"/>
            <w:noProof/>
            <w:webHidden/>
            <w:szCs w:val="22"/>
          </w:rPr>
          <w:t>11</w:t>
        </w:r>
        <w:r w:rsidR="00AA4884" w:rsidRPr="00F857C8">
          <w:rPr>
            <w:rFonts w:cs="Times New Roman"/>
            <w:noProof/>
            <w:webHidden/>
            <w:szCs w:val="22"/>
          </w:rPr>
          <w:fldChar w:fldCharType="end"/>
        </w:r>
      </w:hyperlink>
    </w:p>
    <w:p w14:paraId="4EA99D8A"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"_Toc428436467" </w:instrText>
      </w:r>
      <w:r>
        <w:fldChar w:fldCharType="separate"/>
      </w:r>
      <w:r w:rsidR="00F857C8" w:rsidRPr="00F857C8">
        <w:rPr>
          <w:rStyle w:val="Collegamentoipertestuale"/>
          <w:rFonts w:ascii="Times New Roman" w:eastAsia="Calibri" w:hAnsi="Times New Roman" w:cs="Times New Roman"/>
          <w:smallCaps w:val="0"/>
          <w:noProof/>
          <w:lang w:eastAsia="en-US"/>
        </w:rPr>
        <w:t>FBS history and background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 w:author="Onno Hoffmeister (ESS)" w:date="2015-09-08T14:05:00Z">
        <w:r w:rsidR="000B360D">
          <w:rPr>
            <w:rFonts w:ascii="Times New Roman" w:hAnsi="Times New Roman" w:cs="Times New Roman"/>
            <w:noProof/>
            <w:webHidden/>
          </w:rPr>
          <w:t>12</w:t>
        </w:r>
      </w:ins>
      <w:del w:id="7" w:author="Onno Hoffmeister (ESS)" w:date="2015-09-08T14:05:00Z">
        <w:r w:rsidR="00FD5239" w:rsidDel="000B360D">
          <w:rPr>
            <w:rFonts w:ascii="Times New Roman" w:hAnsi="Times New Roman" w:cs="Times New Roman"/>
            <w:noProof/>
            <w:webHidden/>
          </w:rPr>
          <w:delText>11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552DC1C9" w14:textId="77777777" w:rsidR="00F857C8" w:rsidRPr="00F857C8" w:rsidRDefault="00B53F76" w:rsidP="00F857C8">
      <w:pPr>
        <w:pStyle w:val="Sommario2"/>
        <w:tabs>
          <w:tab w:val="right" w:leader="dot" w:pos="9016"/>
        </w:tabs>
        <w:spacing w:after="0"/>
        <w:rPr>
          <w:rFonts w:ascii="Times New Roman" w:eastAsiaTheme="minorEastAsia" w:hAnsi="Times New Roman" w:cs="Times New Roman"/>
          <w:noProof/>
          <w:lang w:eastAsia="en-US"/>
        </w:rPr>
      </w:pPr>
      <w:hyperlink w:anchor="_Toc428436468" w:history="1">
        <w:r w:rsidR="00F857C8" w:rsidRPr="00F857C8">
          <w:rPr>
            <w:rStyle w:val="Collegamentoipertestuale"/>
            <w:rFonts w:ascii="Times New Roman" w:hAnsi="Times New Roman" w:cs="Times New Roman"/>
            <w:smallCaps w:val="0"/>
            <w:noProof/>
          </w:rPr>
          <w:t>Use and usefulness of FBS</w:t>
        </w:r>
        <w:r w:rsidR="00F857C8" w:rsidRPr="00F857C8">
          <w:rPr>
            <w:rFonts w:ascii="Times New Roman" w:hAnsi="Times New Roman" w:cs="Times New Roman"/>
            <w:noProof/>
            <w:webHidden/>
          </w:rPr>
          <w:tab/>
        </w:r>
        <w:r w:rsidR="00AA4884"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_Toc428436468 \h </w:instrText>
        </w:r>
        <w:r w:rsidR="00AA4884" w:rsidRPr="00F857C8">
          <w:rPr>
            <w:rFonts w:ascii="Times New Roman" w:hAnsi="Times New Roman" w:cs="Times New Roman"/>
            <w:noProof/>
            <w:webHidden/>
          </w:rPr>
        </w:r>
        <w:r w:rsidR="00AA4884" w:rsidRPr="00F857C8">
          <w:rPr>
            <w:rFonts w:ascii="Times New Roman" w:hAnsi="Times New Roman" w:cs="Times New Roman"/>
            <w:noProof/>
            <w:webHidden/>
          </w:rPr>
          <w:fldChar w:fldCharType="separate"/>
        </w:r>
        <w:r w:rsidR="000B360D">
          <w:rPr>
            <w:rFonts w:ascii="Times New Roman" w:hAnsi="Times New Roman" w:cs="Times New Roman"/>
            <w:noProof/>
            <w:webHidden/>
          </w:rPr>
          <w:t>13</w:t>
        </w:r>
        <w:r w:rsidR="00AA4884" w:rsidRPr="00F857C8">
          <w:rPr>
            <w:rFonts w:ascii="Times New Roman" w:hAnsi="Times New Roman" w:cs="Times New Roman"/>
            <w:noProof/>
            <w:webHidden/>
          </w:rPr>
          <w:fldChar w:fldCharType="end"/>
        </w:r>
      </w:hyperlink>
    </w:p>
    <w:p w14:paraId="099FE6A9"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"_Toc428436469" </w:instrText>
      </w:r>
      <w:r>
        <w:fldChar w:fldCharType="separate"/>
      </w:r>
      <w:r w:rsidR="00F857C8" w:rsidRPr="00F857C8">
        <w:rPr>
          <w:rStyle w:val="Collegamentoipertestuale"/>
          <w:rFonts w:ascii="Times New Roman" w:eastAsia="Calibri" w:hAnsi="Times New Roman" w:cs="Times New Roman"/>
          <w:smallCaps w:val="0"/>
          <w:noProof/>
          <w:lang w:eastAsia="en-US"/>
        </w:rPr>
        <w:t>Limitations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 w:author="Onno Hoffmeister (ESS)" w:date="2015-09-08T14:05:00Z">
        <w:r w:rsidR="000B360D">
          <w:rPr>
            <w:rFonts w:ascii="Times New Roman" w:hAnsi="Times New Roman" w:cs="Times New Roman"/>
            <w:noProof/>
            <w:webHidden/>
          </w:rPr>
          <w:t>15</w:t>
        </w:r>
      </w:ins>
      <w:del w:id="9" w:author="Onno Hoffmeister (ESS)" w:date="2015-09-08T14:05:00Z">
        <w:r w:rsidR="00FD5239" w:rsidDel="000B360D">
          <w:rPr>
            <w:rFonts w:ascii="Times New Roman" w:hAnsi="Times New Roman" w:cs="Times New Roman"/>
            <w:noProof/>
            <w:webHidden/>
          </w:rPr>
          <w:delText>14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126AE819" w14:textId="77777777" w:rsidR="00F857C8" w:rsidRPr="00F857C8" w:rsidRDefault="00B53F76" w:rsidP="00F857C8">
      <w:pPr>
        <w:pStyle w:val="Sommario1"/>
        <w:tabs>
          <w:tab w:val="right" w:leader="dot" w:pos="9016"/>
        </w:tabs>
        <w:spacing w:before="0" w:after="0" w:line="276" w:lineRule="auto"/>
        <w:rPr>
          <w:rFonts w:eastAsiaTheme="minorEastAsia" w:cs="Times New Roman"/>
          <w:bCs w:val="0"/>
          <w:noProof/>
          <w:szCs w:val="22"/>
          <w:lang w:eastAsia="en-US"/>
        </w:rPr>
      </w:pPr>
      <w:hyperlink w:anchor="_Toc428436470" w:history="1">
        <w:r w:rsidR="00F857C8" w:rsidRPr="00F857C8">
          <w:rPr>
            <w:rStyle w:val="Collegamentoipertestuale"/>
            <w:rFonts w:ascii="Times New Roman" w:hAnsi="Times New Roman" w:cs="Times New Roman"/>
            <w:smallCaps w:val="0"/>
            <w:noProof/>
            <w:szCs w:val="22"/>
          </w:rPr>
          <w:t>FBSs and SUAs, underlying data, sources, measurement and imputation</w:t>
        </w:r>
        <w:r w:rsidR="00F857C8" w:rsidRPr="00F857C8">
          <w:rPr>
            <w:rFonts w:cs="Times New Roman"/>
            <w:noProof/>
            <w:webHidden/>
            <w:szCs w:val="22"/>
          </w:rPr>
          <w:tab/>
        </w:r>
        <w:r w:rsidR="00AA4884" w:rsidRPr="00F857C8">
          <w:rPr>
            <w:rFonts w:cs="Times New Roman"/>
            <w:noProof/>
            <w:webHidden/>
            <w:szCs w:val="22"/>
          </w:rPr>
          <w:fldChar w:fldCharType="begin"/>
        </w:r>
        <w:r w:rsidR="00F857C8" w:rsidRPr="00F857C8">
          <w:rPr>
            <w:rFonts w:cs="Times New Roman"/>
            <w:noProof/>
            <w:webHidden/>
            <w:szCs w:val="22"/>
          </w:rPr>
          <w:instrText xml:space="preserve"> PAGEREF _Toc428436470 \h </w:instrText>
        </w:r>
        <w:r w:rsidR="00AA4884" w:rsidRPr="00F857C8">
          <w:rPr>
            <w:rFonts w:cs="Times New Roman"/>
            <w:noProof/>
            <w:webHidden/>
            <w:szCs w:val="22"/>
          </w:rPr>
        </w:r>
        <w:r w:rsidR="00AA4884" w:rsidRPr="00F857C8">
          <w:rPr>
            <w:rFonts w:cs="Times New Roman"/>
            <w:noProof/>
            <w:webHidden/>
            <w:szCs w:val="22"/>
          </w:rPr>
          <w:fldChar w:fldCharType="separate"/>
        </w:r>
        <w:r w:rsidR="000B360D">
          <w:rPr>
            <w:rFonts w:cs="Times New Roman"/>
            <w:noProof/>
            <w:webHidden/>
            <w:szCs w:val="22"/>
          </w:rPr>
          <w:t>17</w:t>
        </w:r>
        <w:r w:rsidR="00AA4884" w:rsidRPr="00F857C8">
          <w:rPr>
            <w:rFonts w:cs="Times New Roman"/>
            <w:noProof/>
            <w:webHidden/>
            <w:szCs w:val="22"/>
          </w:rPr>
          <w:fldChar w:fldCharType="end"/>
        </w:r>
      </w:hyperlink>
    </w:p>
    <w:p w14:paraId="66B53CAE" w14:textId="77777777" w:rsidR="00F857C8" w:rsidRPr="00F857C8" w:rsidRDefault="00B53F76" w:rsidP="00F857C8">
      <w:pPr>
        <w:pStyle w:val="Sommario2"/>
        <w:tabs>
          <w:tab w:val="right" w:leader="dot" w:pos="9016"/>
        </w:tabs>
        <w:spacing w:after="0"/>
        <w:rPr>
          <w:rFonts w:ascii="Times New Roman" w:eastAsiaTheme="minorEastAsia" w:hAnsi="Times New Roman" w:cs="Times New Roman"/>
          <w:noProof/>
          <w:lang w:eastAsia="en-US"/>
        </w:rPr>
      </w:pPr>
      <w:hyperlink w:anchor="_Toc428436471" w:history="1">
        <w:r w:rsidR="00F857C8" w:rsidRPr="00F857C8">
          <w:rPr>
            <w:rStyle w:val="Collegamentoipertestuale"/>
            <w:rFonts w:ascii="Times New Roman" w:hAnsi="Times New Roman" w:cs="Times New Roman"/>
            <w:smallCaps w:val="0"/>
            <w:noProof/>
          </w:rPr>
          <w:t>FBSs and SUAs</w:t>
        </w:r>
        <w:r w:rsidR="00F857C8" w:rsidRPr="00F857C8">
          <w:rPr>
            <w:rFonts w:ascii="Times New Roman" w:hAnsi="Times New Roman" w:cs="Times New Roman"/>
            <w:noProof/>
            <w:webHidden/>
          </w:rPr>
          <w:tab/>
        </w:r>
        <w:r w:rsidR="00AA4884"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_Toc428436471 \h </w:instrText>
        </w:r>
        <w:r w:rsidR="00AA4884" w:rsidRPr="00F857C8">
          <w:rPr>
            <w:rFonts w:ascii="Times New Roman" w:hAnsi="Times New Roman" w:cs="Times New Roman"/>
            <w:noProof/>
            <w:webHidden/>
          </w:rPr>
        </w:r>
        <w:r w:rsidR="00AA4884" w:rsidRPr="00F857C8">
          <w:rPr>
            <w:rFonts w:ascii="Times New Roman" w:hAnsi="Times New Roman" w:cs="Times New Roman"/>
            <w:noProof/>
            <w:webHidden/>
          </w:rPr>
          <w:fldChar w:fldCharType="separate"/>
        </w:r>
        <w:r w:rsidR="000B360D">
          <w:rPr>
            <w:rFonts w:ascii="Times New Roman" w:hAnsi="Times New Roman" w:cs="Times New Roman"/>
            <w:noProof/>
            <w:webHidden/>
          </w:rPr>
          <w:t>17</w:t>
        </w:r>
        <w:r w:rsidR="00AA4884" w:rsidRPr="00F857C8">
          <w:rPr>
            <w:rFonts w:ascii="Times New Roman" w:hAnsi="Times New Roman" w:cs="Times New Roman"/>
            <w:noProof/>
            <w:webHidden/>
          </w:rPr>
          <w:fldChar w:fldCharType="end"/>
        </w:r>
      </w:hyperlink>
    </w:p>
    <w:p w14:paraId="6ABF5036"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"_Toc428436472" </w:instrText>
      </w:r>
      <w:r>
        <w:fldChar w:fldCharType="separate"/>
      </w:r>
      <w:r w:rsidR="00F857C8" w:rsidRPr="00F857C8">
        <w:rPr>
          <w:rStyle w:val="Collegamentoipertestuale"/>
          <w:rFonts w:ascii="Times New Roman" w:hAnsi="Times New Roman" w:cs="Times New Roman"/>
          <w:smallCaps w:val="0"/>
          <w:noProof/>
        </w:rPr>
        <w:t>Sources and collection of FBS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 w:author="Onno Hoffmeister (ESS)" w:date="2015-09-08T14:05:00Z">
        <w:r w:rsidR="000B360D">
          <w:rPr>
            <w:rFonts w:ascii="Times New Roman" w:hAnsi="Times New Roman" w:cs="Times New Roman"/>
            <w:noProof/>
            <w:webHidden/>
          </w:rPr>
          <w:t>23</w:t>
        </w:r>
      </w:ins>
      <w:del w:id="11" w:author="Onno Hoffmeister (ESS)" w:date="2015-09-08T14:05:00Z">
        <w:r w:rsidR="00FD5239" w:rsidDel="000B360D">
          <w:rPr>
            <w:rFonts w:ascii="Times New Roman" w:hAnsi="Times New Roman" w:cs="Times New Roman"/>
            <w:noProof/>
            <w:webHidden/>
          </w:rPr>
          <w:delText>21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599018BC"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"_Toc428436473" </w:instrText>
      </w:r>
      <w:r>
        <w:fldChar w:fldCharType="separate"/>
      </w:r>
      <w:r w:rsidR="00F857C8" w:rsidRPr="00F857C8">
        <w:rPr>
          <w:rStyle w:val="Collegamentoipertestuale"/>
          <w:rFonts w:ascii="Times New Roman" w:hAnsi="Times New Roman" w:cs="Times New Roman"/>
          <w:smallCaps w:val="0"/>
          <w:noProof/>
        </w:rPr>
        <w:t>Data collection for FBS compilation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2" w:author="Onno Hoffmeister (ESS)" w:date="2015-09-08T14:05:00Z">
        <w:r w:rsidR="000B360D">
          <w:rPr>
            <w:rFonts w:ascii="Times New Roman" w:hAnsi="Times New Roman" w:cs="Times New Roman"/>
            <w:noProof/>
            <w:webHidden/>
          </w:rPr>
          <w:t>24</w:t>
        </w:r>
      </w:ins>
      <w:del w:id="13" w:author="Onno Hoffmeister (ESS)" w:date="2015-09-08T14:05:00Z">
        <w:r w:rsidR="00FD5239" w:rsidDel="000B360D">
          <w:rPr>
            <w:rFonts w:ascii="Times New Roman" w:hAnsi="Times New Roman" w:cs="Times New Roman"/>
            <w:noProof/>
            <w:webHidden/>
          </w:rPr>
          <w:delText>22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15A8D511"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"_Toc428436474" </w:instrText>
      </w:r>
      <w:r>
        <w:fldChar w:fldCharType="separate"/>
      </w:r>
      <w:r w:rsidR="00F857C8" w:rsidRPr="00F857C8">
        <w:rPr>
          <w:rStyle w:val="Collegamentoipertestuale"/>
          <w:rFonts w:ascii="Times New Roman" w:hAnsi="Times New Roman" w:cs="Times New Roman"/>
          <w:smallCaps w:val="0"/>
          <w:noProof/>
        </w:rPr>
        <w:t>Production estimates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4" w:author="Onno Hoffmeister (ESS)" w:date="2015-09-08T14:05:00Z">
        <w:r w:rsidR="000B360D">
          <w:rPr>
            <w:rFonts w:ascii="Times New Roman" w:hAnsi="Times New Roman" w:cs="Times New Roman"/>
            <w:noProof/>
            <w:webHidden/>
          </w:rPr>
          <w:t>25</w:t>
        </w:r>
      </w:ins>
      <w:del w:id="15" w:author="Onno Hoffmeister (ESS)" w:date="2015-09-08T14:05:00Z">
        <w:r w:rsidR="00FD5239" w:rsidDel="000B360D">
          <w:rPr>
            <w:rFonts w:ascii="Times New Roman" w:hAnsi="Times New Roman" w:cs="Times New Roman"/>
            <w:noProof/>
            <w:webHidden/>
          </w:rPr>
          <w:delText>22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5F8EBF3C"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"_Toc428436475" </w:instrText>
      </w:r>
      <w:r>
        <w:fldChar w:fldCharType="separate"/>
      </w:r>
      <w:r w:rsidR="00F857C8" w:rsidRPr="00F857C8">
        <w:rPr>
          <w:rStyle w:val="Collegamentoipertestuale"/>
          <w:rFonts w:ascii="Times New Roman" w:hAnsi="Times New Roman" w:cs="Times New Roman"/>
          <w:smallCaps w:val="0"/>
          <w:noProof/>
        </w:rPr>
        <w:t>References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6" w:author="Onno Hoffmeister (ESS)" w:date="2015-09-08T14:05:00Z">
        <w:r w:rsidR="000B360D">
          <w:rPr>
            <w:rFonts w:ascii="Times New Roman" w:hAnsi="Times New Roman" w:cs="Times New Roman"/>
            <w:noProof/>
            <w:webHidden/>
          </w:rPr>
          <w:t>36</w:t>
        </w:r>
      </w:ins>
      <w:del w:id="17" w:author="Onno Hoffmeister (ESS)" w:date="2015-09-08T14:05:00Z">
        <w:r w:rsidR="00FD5239" w:rsidDel="000B360D">
          <w:rPr>
            <w:rFonts w:ascii="Times New Roman" w:hAnsi="Times New Roman" w:cs="Times New Roman"/>
            <w:noProof/>
            <w:webHidden/>
          </w:rPr>
          <w:delText>33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6A2134EA" w14:textId="77777777" w:rsidR="00F857C8" w:rsidRPr="00F857C8" w:rsidRDefault="00AA4884" w:rsidP="00F857C8">
      <w:pPr>
        <w:pStyle w:val="Sommario1"/>
        <w:tabs>
          <w:tab w:val="right" w:leader="dot" w:pos="9016"/>
        </w:tabs>
        <w:spacing w:before="0" w:after="0" w:line="276" w:lineRule="auto"/>
        <w:rPr>
          <w:rFonts w:eastAsiaTheme="minorEastAsia" w:cs="Times New Roman"/>
          <w:bCs w:val="0"/>
          <w:noProof/>
          <w:szCs w:val="22"/>
          <w:lang w:eastAsia="en-US"/>
        </w:rPr>
      </w:pPr>
      <w:r>
        <w:fldChar w:fldCharType="begin"/>
      </w:r>
      <w:r w:rsidR="009D4D5F">
        <w:instrText xml:space="preserve"> HYPERLINK \l "_Toc428436476" </w:instrText>
      </w:r>
      <w:r>
        <w:fldChar w:fldCharType="separate"/>
      </w:r>
      <w:r w:rsidR="00F857C8" w:rsidRPr="00F857C8">
        <w:rPr>
          <w:rStyle w:val="Collegamentoipertestuale"/>
          <w:rFonts w:ascii="Times New Roman" w:hAnsi="Times New Roman" w:cs="Times New Roman"/>
          <w:smallCaps w:val="0"/>
          <w:noProof/>
          <w:szCs w:val="22"/>
        </w:rPr>
        <w:t>Balancing and standardization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_Toc428436476 \h </w:instrText>
      </w:r>
      <w:r w:rsidRPr="00F857C8">
        <w:rPr>
          <w:rFonts w:cs="Times New Roman"/>
          <w:noProof/>
          <w:webHidden/>
          <w:szCs w:val="22"/>
        </w:rPr>
      </w:r>
      <w:r w:rsidRPr="00F857C8">
        <w:rPr>
          <w:rFonts w:cs="Times New Roman"/>
          <w:noProof/>
          <w:webHidden/>
          <w:szCs w:val="22"/>
        </w:rPr>
        <w:fldChar w:fldCharType="separate"/>
      </w:r>
      <w:ins w:id="18" w:author="Onno Hoffmeister (ESS)" w:date="2015-09-08T14:05:00Z">
        <w:r w:rsidR="000B360D">
          <w:rPr>
            <w:rFonts w:cs="Times New Roman"/>
            <w:noProof/>
            <w:webHidden/>
            <w:szCs w:val="22"/>
          </w:rPr>
          <w:t>39</w:t>
        </w:r>
      </w:ins>
      <w:del w:id="19" w:author="Onno Hoffmeister (ESS)" w:date="2015-09-08T14:05:00Z">
        <w:r w:rsidR="00FD5239" w:rsidDel="000B360D">
          <w:rPr>
            <w:rFonts w:cs="Times New Roman"/>
            <w:noProof/>
            <w:webHidden/>
            <w:szCs w:val="22"/>
          </w:rPr>
          <w:delText>36</w:delText>
        </w:r>
      </w:del>
      <w:r w:rsidRPr="00F857C8">
        <w:rPr>
          <w:rFonts w:cs="Times New Roman"/>
          <w:noProof/>
          <w:webHidden/>
          <w:szCs w:val="22"/>
        </w:rPr>
        <w:fldChar w:fldCharType="end"/>
      </w:r>
      <w:r>
        <w:rPr>
          <w:rFonts w:cs="Times New Roman"/>
          <w:noProof/>
          <w:szCs w:val="22"/>
        </w:rPr>
        <w:fldChar w:fldCharType="end"/>
      </w:r>
    </w:p>
    <w:p w14:paraId="06C3FDE2"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"_Toc428436477" </w:instrText>
      </w:r>
      <w:r>
        <w:fldChar w:fldCharType="separate"/>
      </w:r>
      <w:r w:rsidR="00F857C8" w:rsidRPr="00F857C8">
        <w:rPr>
          <w:rStyle w:val="Collegamentoipertestuale"/>
          <w:rFonts w:ascii="Times New Roman" w:hAnsi="Times New Roman" w:cs="Times New Roman"/>
          <w:smallCaps w:val="0"/>
          <w:noProof/>
        </w:rPr>
        <w:t>The basic balance and the balancing mechanism</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0" w:author="Onno Hoffmeister (ESS)" w:date="2015-09-08T14:05:00Z">
        <w:r w:rsidR="000B360D">
          <w:rPr>
            <w:rFonts w:ascii="Times New Roman" w:hAnsi="Times New Roman" w:cs="Times New Roman"/>
            <w:noProof/>
            <w:webHidden/>
          </w:rPr>
          <w:t>39</w:t>
        </w:r>
      </w:ins>
      <w:del w:id="21" w:author="Onno Hoffmeister (ESS)" w:date="2015-09-08T14:05:00Z">
        <w:r w:rsidR="00FD5239" w:rsidDel="000B360D">
          <w:rPr>
            <w:rFonts w:ascii="Times New Roman" w:hAnsi="Times New Roman" w:cs="Times New Roman"/>
            <w:noProof/>
            <w:webHidden/>
          </w:rPr>
          <w:delText>36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4C9E9661"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"_Toc428436478" </w:instrText>
      </w:r>
      <w:r>
        <w:fldChar w:fldCharType="separate"/>
      </w:r>
      <w:r w:rsidR="00F857C8" w:rsidRPr="00F857C8">
        <w:rPr>
          <w:rStyle w:val="Collegamentoipertestuale"/>
          <w:rFonts w:ascii="Times New Roman" w:hAnsi="Times New Roman" w:cs="Times New Roman"/>
          <w:smallCaps w:val="0"/>
          <w:noProof/>
        </w:rPr>
        <w:t>Standardization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2" w:author="Onno Hoffmeister (ESS)" w:date="2015-09-08T14:05:00Z">
        <w:r w:rsidR="000B360D">
          <w:rPr>
            <w:rFonts w:ascii="Times New Roman" w:hAnsi="Times New Roman" w:cs="Times New Roman"/>
            <w:noProof/>
            <w:webHidden/>
          </w:rPr>
          <w:t>47</w:t>
        </w:r>
      </w:ins>
      <w:del w:id="23" w:author="Onno Hoffmeister (ESS)" w:date="2015-09-08T14:05:00Z">
        <w:r w:rsidR="00FD5239" w:rsidDel="000B360D">
          <w:rPr>
            <w:rFonts w:ascii="Times New Roman" w:hAnsi="Times New Roman" w:cs="Times New Roman"/>
            <w:noProof/>
            <w:webHidden/>
          </w:rPr>
          <w:delText>43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456ED756"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"_Toc428436479" </w:instrText>
      </w:r>
      <w:r>
        <w:fldChar w:fldCharType="separate"/>
      </w:r>
      <w:r w:rsidR="00F857C8" w:rsidRPr="00F857C8">
        <w:rPr>
          <w:rStyle w:val="Collegamentoipertestuale"/>
          <w:rFonts w:ascii="Times New Roman" w:hAnsi="Times New Roman" w:cs="Times New Roman"/>
          <w:smallCaps w:val="0"/>
          <w:noProof/>
        </w:rPr>
        <w:t>SUAs and processed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4" w:author="Onno Hoffmeister (ESS)" w:date="2015-09-08T14:05:00Z">
        <w:r w:rsidR="000B360D">
          <w:rPr>
            <w:rFonts w:ascii="Times New Roman" w:hAnsi="Times New Roman" w:cs="Times New Roman"/>
            <w:noProof/>
            <w:webHidden/>
          </w:rPr>
          <w:t>49</w:t>
        </w:r>
      </w:ins>
      <w:del w:id="25" w:author="Onno Hoffmeister (ESS)" w:date="2015-09-08T14:05:00Z">
        <w:r w:rsidR="00FD5239" w:rsidDel="000B360D">
          <w:rPr>
            <w:rFonts w:ascii="Times New Roman" w:hAnsi="Times New Roman" w:cs="Times New Roman"/>
            <w:noProof/>
            <w:webHidden/>
          </w:rPr>
          <w:delText>44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434E8624"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"_Toc428436480" </w:instrText>
      </w:r>
      <w:r>
        <w:fldChar w:fldCharType="separate"/>
      </w:r>
      <w:r w:rsidR="00F857C8" w:rsidRPr="00F857C8">
        <w:rPr>
          <w:rStyle w:val="Collegamentoipertestuale"/>
          <w:rFonts w:ascii="Times New Roman" w:hAnsi="Times New Roman" w:cs="Times New Roman"/>
          <w:smallCaps w:val="0"/>
          <w:noProof/>
        </w:rPr>
        <w:t>SUAs and commodity trees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6" w:author="Onno Hoffmeister (ESS)" w:date="2015-09-08T14:05:00Z">
        <w:r w:rsidR="000B360D">
          <w:rPr>
            <w:rFonts w:ascii="Times New Roman" w:hAnsi="Times New Roman" w:cs="Times New Roman"/>
            <w:noProof/>
            <w:webHidden/>
          </w:rPr>
          <w:t>49</w:t>
        </w:r>
      </w:ins>
      <w:del w:id="27" w:author="Onno Hoffmeister (ESS)" w:date="2015-09-08T14:05:00Z">
        <w:r w:rsidR="00FD5239" w:rsidDel="000B360D">
          <w:rPr>
            <w:rFonts w:ascii="Times New Roman" w:hAnsi="Times New Roman" w:cs="Times New Roman"/>
            <w:noProof/>
            <w:webHidden/>
          </w:rPr>
          <w:delText>45</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1BB354CE"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"_Toc428436481" </w:instrText>
      </w:r>
      <w:r>
        <w:fldChar w:fldCharType="separate"/>
      </w:r>
      <w:r w:rsidR="00F857C8" w:rsidRPr="00F857C8">
        <w:rPr>
          <w:rStyle w:val="Collegamentoipertestuale"/>
          <w:rFonts w:ascii="Times New Roman" w:hAnsi="Times New Roman" w:cs="Times New Roman"/>
          <w:smallCaps w:val="0"/>
          <w:noProof/>
        </w:rPr>
        <w:t>Standardization and 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8" w:author="Onno Hoffmeister (ESS)" w:date="2015-09-08T14:05:00Z">
        <w:r w:rsidR="000B360D">
          <w:rPr>
            <w:rFonts w:ascii="Times New Roman" w:hAnsi="Times New Roman" w:cs="Times New Roman"/>
            <w:noProof/>
            <w:webHidden/>
          </w:rPr>
          <w:t>53</w:t>
        </w:r>
      </w:ins>
      <w:del w:id="29" w:author="Onno Hoffmeister (ESS)" w:date="2015-09-08T14:05:00Z">
        <w:r w:rsidR="00FD5239" w:rsidDel="000B360D">
          <w:rPr>
            <w:rFonts w:ascii="Times New Roman" w:hAnsi="Times New Roman" w:cs="Times New Roman"/>
            <w:noProof/>
            <w:webHidden/>
          </w:rPr>
          <w:delText>47</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6DF30971" w14:textId="77777777" w:rsidR="00F857C8" w:rsidRPr="00F857C8" w:rsidRDefault="00AA4884" w:rsidP="00F857C8">
      <w:pPr>
        <w:pStyle w:val="Sommario1"/>
        <w:tabs>
          <w:tab w:val="right" w:leader="dot" w:pos="9016"/>
        </w:tabs>
        <w:spacing w:before="0" w:after="0" w:line="276" w:lineRule="auto"/>
        <w:rPr>
          <w:rFonts w:eastAsiaTheme="minorEastAsia" w:cs="Times New Roman"/>
          <w:bCs w:val="0"/>
          <w:noProof/>
          <w:szCs w:val="22"/>
          <w:lang w:eastAsia="en-US"/>
        </w:rPr>
      </w:pPr>
      <w:r>
        <w:fldChar w:fldCharType="begin"/>
      </w:r>
      <w:r w:rsidR="009D4D5F">
        <w:instrText xml:space="preserve"> HYPERLINK \l "_Toc428436482" </w:instrText>
      </w:r>
      <w:r>
        <w:fldChar w:fldCharType="separate"/>
      </w:r>
      <w:r w:rsidR="00F857C8" w:rsidRPr="00F857C8">
        <w:rPr>
          <w:rStyle w:val="Collegamentoipertestuale"/>
          <w:rFonts w:ascii="Times New Roman" w:hAnsi="Times New Roman" w:cs="Times New Roman"/>
          <w:smallCaps w:val="0"/>
          <w:noProof/>
          <w:szCs w:val="22"/>
        </w:rPr>
        <w:t>Imputation Methods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_Toc428436482 \h </w:instrText>
      </w:r>
      <w:r w:rsidRPr="00F857C8">
        <w:rPr>
          <w:rFonts w:cs="Times New Roman"/>
          <w:noProof/>
          <w:webHidden/>
          <w:szCs w:val="22"/>
        </w:rPr>
      </w:r>
      <w:r w:rsidRPr="00F857C8">
        <w:rPr>
          <w:rFonts w:cs="Times New Roman"/>
          <w:noProof/>
          <w:webHidden/>
          <w:szCs w:val="22"/>
        </w:rPr>
        <w:fldChar w:fldCharType="separate"/>
      </w:r>
      <w:ins w:id="30" w:author="Onno Hoffmeister (ESS)" w:date="2015-09-08T14:05:00Z">
        <w:r w:rsidR="000B360D">
          <w:rPr>
            <w:rFonts w:cs="Times New Roman"/>
            <w:noProof/>
            <w:webHidden/>
            <w:szCs w:val="22"/>
          </w:rPr>
          <w:t>55</w:t>
        </w:r>
      </w:ins>
      <w:del w:id="31" w:author="Onno Hoffmeister (ESS)" w:date="2015-09-08T14:05:00Z">
        <w:r w:rsidR="00FD5239" w:rsidDel="000B360D">
          <w:rPr>
            <w:rFonts w:cs="Times New Roman"/>
            <w:noProof/>
            <w:webHidden/>
            <w:szCs w:val="22"/>
          </w:rPr>
          <w:delText>49</w:delText>
        </w:r>
      </w:del>
      <w:r w:rsidRPr="00F857C8">
        <w:rPr>
          <w:rFonts w:cs="Times New Roman"/>
          <w:noProof/>
          <w:webHidden/>
          <w:szCs w:val="22"/>
        </w:rPr>
        <w:fldChar w:fldCharType="end"/>
      </w:r>
      <w:r>
        <w:rPr>
          <w:rFonts w:cs="Times New Roman"/>
          <w:noProof/>
          <w:szCs w:val="22"/>
        </w:rPr>
        <w:fldChar w:fldCharType="end"/>
      </w:r>
    </w:p>
    <w:p w14:paraId="079F7105"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"_Toc428436483" </w:instrText>
      </w:r>
      <w:r>
        <w:fldChar w:fldCharType="separate"/>
      </w:r>
      <w:r w:rsidR="00F857C8" w:rsidRPr="00F857C8">
        <w:rPr>
          <w:rStyle w:val="Collegamentoipertestuale"/>
          <w:rFonts w:ascii="Times New Roman" w:hAnsi="Times New Roman" w:cs="Times New Roman"/>
          <w:smallCaps w:val="0"/>
          <w:noProof/>
        </w:rPr>
        <w:t>Production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32" w:author="Onno Hoffmeister (ESS)" w:date="2015-09-08T14:05:00Z">
        <w:r w:rsidR="000B360D">
          <w:rPr>
            <w:rFonts w:ascii="Times New Roman" w:hAnsi="Times New Roman" w:cs="Times New Roman"/>
            <w:noProof/>
            <w:webHidden/>
          </w:rPr>
          <w:t>55</w:t>
        </w:r>
      </w:ins>
      <w:del w:id="33" w:author="Onno Hoffmeister (ESS)" w:date="2015-09-08T14:05:00Z">
        <w:r w:rsidR="00FD5239" w:rsidDel="000B360D">
          <w:rPr>
            <w:rFonts w:ascii="Times New Roman" w:hAnsi="Times New Roman" w:cs="Times New Roman"/>
            <w:noProof/>
            <w:webHidden/>
          </w:rPr>
          <w:delText>49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3F94E7F5"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"_Toc428436484" </w:instrText>
      </w:r>
      <w:r>
        <w:fldChar w:fldCharType="separate"/>
      </w:r>
      <w:r w:rsidR="00F857C8" w:rsidRPr="00F857C8">
        <w:rPr>
          <w:rStyle w:val="Collegamentoipertestuale"/>
          <w:rFonts w:ascii="Times New Roman" w:hAnsi="Times New Roman" w:cs="Times New Roman"/>
          <w:smallCaps w:val="0"/>
          <w:noProof/>
        </w:rPr>
        <w:t>Imputation of production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34" w:author="Onno Hoffmeister (ESS)" w:date="2015-09-08T14:05:00Z">
        <w:r w:rsidR="000B360D">
          <w:rPr>
            <w:rFonts w:ascii="Times New Roman" w:hAnsi="Times New Roman" w:cs="Times New Roman"/>
            <w:noProof/>
            <w:webHidden/>
          </w:rPr>
          <w:t>55</w:t>
        </w:r>
      </w:ins>
      <w:del w:id="35" w:author="Onno Hoffmeister (ESS)" w:date="2015-09-08T14:05:00Z">
        <w:r w:rsidR="00FD5239" w:rsidDel="000B360D">
          <w:rPr>
            <w:rFonts w:ascii="Times New Roman" w:hAnsi="Times New Roman" w:cs="Times New Roman"/>
            <w:noProof/>
            <w:webHidden/>
          </w:rPr>
          <w:delText>49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4192209E"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"_Toc428436485" </w:instrText>
      </w:r>
      <w:r>
        <w:fldChar w:fldCharType="separate"/>
      </w:r>
      <w:r w:rsidR="00F857C8" w:rsidRPr="00F857C8">
        <w:rPr>
          <w:rStyle w:val="Collegamentoipertestuale"/>
          <w:rFonts w:ascii="Times New Roman" w:hAnsi="Times New Roman" w:cs="Times New Roman"/>
          <w:smallCaps w:val="0"/>
          <w:noProof/>
        </w:rPr>
        <w:t>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36" w:author="Onno Hoffmeister (ESS)" w:date="2015-09-08T14:05:00Z">
        <w:r w:rsidR="000B360D">
          <w:rPr>
            <w:rFonts w:ascii="Times New Roman" w:hAnsi="Times New Roman" w:cs="Times New Roman"/>
            <w:noProof/>
            <w:webHidden/>
          </w:rPr>
          <w:t>59</w:t>
        </w:r>
      </w:ins>
      <w:del w:id="37" w:author="Onno Hoffmeister (ESS)" w:date="2015-09-08T14:05:00Z">
        <w:r w:rsidR="00FD5239" w:rsidDel="000B360D">
          <w:rPr>
            <w:rFonts w:ascii="Times New Roman" w:hAnsi="Times New Roman" w:cs="Times New Roman"/>
            <w:noProof/>
            <w:webHidden/>
          </w:rPr>
          <w:delText>53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52CB9508"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"_Toc428436486" </w:instrText>
      </w:r>
      <w:r>
        <w:fldChar w:fldCharType="separate"/>
      </w:r>
      <w:r w:rsidR="00F857C8" w:rsidRPr="00F857C8">
        <w:rPr>
          <w:rStyle w:val="Collegamentoipertestuale"/>
          <w:rFonts w:ascii="Times New Roman" w:hAnsi="Times New Roman" w:cs="Times New Roman"/>
          <w:smallCaps w:val="0"/>
          <w:noProof/>
        </w:rPr>
        <w:t>Stocks and Stock Changes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38" w:author="Onno Hoffmeister (ESS)" w:date="2015-09-08T14:05:00Z">
        <w:r w:rsidR="000B360D">
          <w:rPr>
            <w:rFonts w:ascii="Times New Roman" w:hAnsi="Times New Roman" w:cs="Times New Roman"/>
            <w:noProof/>
            <w:webHidden/>
          </w:rPr>
          <w:t>68</w:t>
        </w:r>
      </w:ins>
      <w:del w:id="39" w:author="Onno Hoffmeister (ESS)" w:date="2015-09-08T14:05:00Z">
        <w:r w:rsidR="00FD5239" w:rsidDel="000B360D">
          <w:rPr>
            <w:rFonts w:ascii="Times New Roman" w:hAnsi="Times New Roman" w:cs="Times New Roman"/>
            <w:noProof/>
            <w:webHidden/>
          </w:rPr>
          <w:delText>60</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315BD284"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"_Toc428436487" </w:instrText>
      </w:r>
      <w:r>
        <w:fldChar w:fldCharType="separate"/>
      </w:r>
      <w:r w:rsidR="00F857C8" w:rsidRPr="00F857C8">
        <w:rPr>
          <w:rStyle w:val="Collegamentoipertestuale"/>
          <w:rFonts w:ascii="Times New Roman" w:hAnsi="Times New Roman" w:cs="Times New Roman"/>
          <w:smallCaps w:val="0"/>
          <w:noProof/>
        </w:rPr>
        <w:t>Feed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0" w:author="Onno Hoffmeister (ESS)" w:date="2015-09-08T14:05:00Z">
        <w:r w:rsidR="000B360D">
          <w:rPr>
            <w:rFonts w:ascii="Times New Roman" w:hAnsi="Times New Roman" w:cs="Times New Roman"/>
            <w:noProof/>
            <w:webHidden/>
          </w:rPr>
          <w:t>77</w:t>
        </w:r>
      </w:ins>
      <w:del w:id="41" w:author="Onno Hoffmeister (ESS)" w:date="2015-09-08T14:05:00Z">
        <w:r w:rsidR="00FD5239" w:rsidDel="000B360D">
          <w:rPr>
            <w:rFonts w:ascii="Times New Roman" w:hAnsi="Times New Roman" w:cs="Times New Roman"/>
            <w:noProof/>
            <w:webHidden/>
          </w:rPr>
          <w:delText>66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139068AF"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"_Toc428436488" </w:instrText>
      </w:r>
      <w:r>
        <w:fldChar w:fldCharType="separate"/>
      </w:r>
      <w:r w:rsidR="00F857C8" w:rsidRPr="00F857C8">
        <w:rPr>
          <w:rStyle w:val="Collegamentoipertestuale"/>
          <w:rFonts w:ascii="Times New Roman" w:hAnsi="Times New Roman" w:cs="Times New Roman"/>
          <w:smallCaps w:val="0"/>
          <w:noProof/>
        </w:rPr>
        <w:t>A brief review of the previous methodology</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2" w:author="Onno Hoffmeister (ESS)" w:date="2015-09-08T14:05:00Z">
        <w:r w:rsidR="000B360D">
          <w:rPr>
            <w:rFonts w:ascii="Times New Roman" w:hAnsi="Times New Roman" w:cs="Times New Roman"/>
            <w:noProof/>
            <w:webHidden/>
          </w:rPr>
          <w:t>77</w:t>
        </w:r>
      </w:ins>
      <w:del w:id="43" w:author="Onno Hoffmeister (ESS)" w:date="2015-09-08T14:05:00Z">
        <w:r w:rsidR="00FD5239" w:rsidDel="000B360D">
          <w:rPr>
            <w:rFonts w:ascii="Times New Roman" w:hAnsi="Times New Roman" w:cs="Times New Roman"/>
            <w:noProof/>
            <w:webHidden/>
          </w:rPr>
          <w:delText>66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28533A83"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"_Toc428436489" </w:instrText>
      </w:r>
      <w:r>
        <w:fldChar w:fldCharType="separate"/>
      </w:r>
      <w:r w:rsidR="00F857C8" w:rsidRPr="00F857C8">
        <w:rPr>
          <w:rStyle w:val="Collegamentoipertestuale"/>
          <w:rFonts w:ascii="Times New Roman" w:hAnsi="Times New Roman" w:cs="Times New Roman"/>
          <w:smallCaps w:val="0"/>
          <w:noProof/>
        </w:rPr>
        <w:t>Food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4" w:author="Onno Hoffmeister (ESS)" w:date="2015-09-08T14:05:00Z">
        <w:r w:rsidR="000B360D">
          <w:rPr>
            <w:rFonts w:ascii="Times New Roman" w:hAnsi="Times New Roman" w:cs="Times New Roman"/>
            <w:noProof/>
            <w:webHidden/>
          </w:rPr>
          <w:t>91</w:t>
        </w:r>
      </w:ins>
      <w:del w:id="45" w:author="Onno Hoffmeister (ESS)" w:date="2015-09-08T14:05:00Z">
        <w:r w:rsidR="00FD5239" w:rsidDel="000B360D">
          <w:rPr>
            <w:rFonts w:ascii="Times New Roman" w:hAnsi="Times New Roman" w:cs="Times New Roman"/>
            <w:noProof/>
            <w:webHidden/>
          </w:rPr>
          <w:delText>76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79881C1A"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"_Toc428436490" </w:instrText>
      </w:r>
      <w:r>
        <w:fldChar w:fldCharType="separate"/>
      </w:r>
      <w:r w:rsidR="00F857C8" w:rsidRPr="00F857C8">
        <w:rPr>
          <w:rStyle w:val="Collegamentoipertestuale"/>
          <w:rFonts w:ascii="Times New Roman" w:hAnsi="Times New Roman" w:cs="Times New Roman"/>
          <w:smallCaps w:val="0"/>
          <w:noProof/>
        </w:rPr>
        <w:t>Tourist Consumption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6" w:author="Onno Hoffmeister (ESS)" w:date="2015-09-08T14:05:00Z">
        <w:r w:rsidR="000B360D">
          <w:rPr>
            <w:rFonts w:ascii="Times New Roman" w:hAnsi="Times New Roman" w:cs="Times New Roman"/>
            <w:noProof/>
            <w:webHidden/>
          </w:rPr>
          <w:t>95</w:t>
        </w:r>
      </w:ins>
      <w:del w:id="47" w:author="Onno Hoffmeister (ESS)" w:date="2015-09-08T14:05:00Z">
        <w:r w:rsidR="00FD5239" w:rsidDel="000B360D">
          <w:rPr>
            <w:rFonts w:ascii="Times New Roman" w:hAnsi="Times New Roman" w:cs="Times New Roman"/>
            <w:noProof/>
            <w:webHidden/>
          </w:rPr>
          <w:delText>79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25797CE9"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"_Toc428436491" </w:instrText>
      </w:r>
      <w:r>
        <w:fldChar w:fldCharType="separate"/>
      </w:r>
      <w:r w:rsidR="00F857C8" w:rsidRPr="00F857C8">
        <w:rPr>
          <w:rStyle w:val="Collegamentoipertestuale"/>
          <w:rFonts w:ascii="Times New Roman" w:hAnsi="Times New Roman" w:cs="Times New Roman"/>
          <w:smallCaps w:val="0"/>
          <w:noProof/>
        </w:rPr>
        <w:t>Industrial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8" w:author="Onno Hoffmeister (ESS)" w:date="2015-09-08T14:05:00Z">
        <w:r w:rsidR="000B360D">
          <w:rPr>
            <w:rFonts w:ascii="Times New Roman" w:hAnsi="Times New Roman" w:cs="Times New Roman"/>
            <w:noProof/>
            <w:webHidden/>
          </w:rPr>
          <w:t>97</w:t>
        </w:r>
      </w:ins>
      <w:del w:id="49" w:author="Onno Hoffmeister (ESS)" w:date="2015-09-08T14:05:00Z">
        <w:r w:rsidR="00FD5239" w:rsidDel="000B360D">
          <w:rPr>
            <w:rFonts w:ascii="Times New Roman" w:hAnsi="Times New Roman" w:cs="Times New Roman"/>
            <w:noProof/>
            <w:webHidden/>
          </w:rPr>
          <w:delText>81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12C317C9"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"_Toc428436492" </w:instrText>
      </w:r>
      <w:r>
        <w:fldChar w:fldCharType="separate"/>
      </w:r>
      <w:r w:rsidR="00F857C8" w:rsidRPr="00F857C8">
        <w:rPr>
          <w:rStyle w:val="Collegamentoipertestuale"/>
          <w:rFonts w:ascii="Times New Roman" w:hAnsi="Times New Roman" w:cs="Times New Roman"/>
          <w:smallCaps w:val="0"/>
          <w:noProof/>
        </w:rPr>
        <w:t>Food losses and waste (FLW)</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50" w:author="Onno Hoffmeister (ESS)" w:date="2015-09-08T14:05:00Z">
        <w:r w:rsidR="000B360D">
          <w:rPr>
            <w:rFonts w:ascii="Times New Roman" w:hAnsi="Times New Roman" w:cs="Times New Roman"/>
            <w:noProof/>
            <w:webHidden/>
          </w:rPr>
          <w:t>101</w:t>
        </w:r>
      </w:ins>
      <w:del w:id="51" w:author="Onno Hoffmeister (ESS)" w:date="2015-09-08T14:05:00Z">
        <w:r w:rsidR="00FD5239" w:rsidDel="000B360D">
          <w:rPr>
            <w:rFonts w:ascii="Times New Roman" w:hAnsi="Times New Roman" w:cs="Times New Roman"/>
            <w:noProof/>
            <w:webHidden/>
          </w:rPr>
          <w:delText>83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737A5C5A"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"_Toc428436493" </w:instrText>
      </w:r>
      <w:r>
        <w:fldChar w:fldCharType="separate"/>
      </w:r>
      <w:r w:rsidR="00F857C8" w:rsidRPr="00F857C8">
        <w:rPr>
          <w:rStyle w:val="Collegamentoipertestuale"/>
          <w:rFonts w:ascii="Times New Roman" w:hAnsi="Times New Roman" w:cs="Times New Roman"/>
          <w:smallCaps w:val="0"/>
          <w:noProof/>
        </w:rPr>
        <w:t>Seed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52" w:author="Onno Hoffmeister (ESS)" w:date="2015-09-08T14:05:00Z">
        <w:r w:rsidR="000B360D">
          <w:rPr>
            <w:rFonts w:ascii="Times New Roman" w:hAnsi="Times New Roman" w:cs="Times New Roman"/>
            <w:noProof/>
            <w:webHidden/>
          </w:rPr>
          <w:t>106</w:t>
        </w:r>
      </w:ins>
      <w:del w:id="53" w:author="Onno Hoffmeister (ESS)" w:date="2015-09-08T14:05:00Z">
        <w:r w:rsidR="00FD5239" w:rsidDel="000B360D">
          <w:rPr>
            <w:rFonts w:ascii="Times New Roman" w:hAnsi="Times New Roman" w:cs="Times New Roman"/>
            <w:noProof/>
            <w:webHidden/>
          </w:rPr>
          <w:delText>87</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061BEB0B"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"_Toc428436494" </w:instrText>
      </w:r>
      <w:r>
        <w:fldChar w:fldCharType="separate"/>
      </w:r>
      <w:r w:rsidR="00F857C8" w:rsidRPr="00F857C8">
        <w:rPr>
          <w:rStyle w:val="Collegamentoipertestuale"/>
          <w:rFonts w:ascii="Times New Roman" w:hAnsi="Times New Roman" w:cs="Times New Roman"/>
          <w:smallCaps w:val="0"/>
          <w:noProof/>
        </w:rPr>
        <w:t>Residual other uses (ROU)</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54" w:author="Onno Hoffmeister (ESS)" w:date="2015-09-08T14:05:00Z">
        <w:r w:rsidR="000B360D">
          <w:rPr>
            <w:rFonts w:ascii="Times New Roman" w:hAnsi="Times New Roman" w:cs="Times New Roman"/>
            <w:noProof/>
            <w:webHidden/>
          </w:rPr>
          <w:t>108</w:t>
        </w:r>
      </w:ins>
      <w:del w:id="55" w:author="Onno Hoffmeister (ESS)" w:date="2015-09-08T14:05:00Z">
        <w:r w:rsidR="00FD5239" w:rsidDel="000B360D">
          <w:rPr>
            <w:rFonts w:ascii="Times New Roman" w:hAnsi="Times New Roman" w:cs="Times New Roman"/>
            <w:noProof/>
            <w:webHidden/>
          </w:rPr>
          <w:delText>89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73B1A804" w14:textId="77777777" w:rsidR="00F857C8" w:rsidRPr="00F857C8" w:rsidRDefault="00AA4884" w:rsidP="00F857C8">
      <w:pPr>
        <w:pStyle w:val="Sommario1"/>
        <w:tabs>
          <w:tab w:val="right" w:leader="dot" w:pos="9016"/>
        </w:tabs>
        <w:spacing w:before="0" w:after="0" w:line="276" w:lineRule="auto"/>
        <w:rPr>
          <w:rFonts w:eastAsiaTheme="minorEastAsia" w:cs="Times New Roman"/>
          <w:bCs w:val="0"/>
          <w:noProof/>
          <w:szCs w:val="22"/>
          <w:lang w:eastAsia="en-US"/>
        </w:rPr>
      </w:pPr>
      <w:r>
        <w:fldChar w:fldCharType="begin"/>
      </w:r>
      <w:r w:rsidR="009D4D5F">
        <w:instrText xml:space="preserve"> HYPERLINK \l "_Toc428436495" </w:instrText>
      </w:r>
      <w:r>
        <w:fldChar w:fldCharType="separate"/>
      </w:r>
      <w:r w:rsidR="00F857C8" w:rsidRPr="00F857C8">
        <w:rPr>
          <w:rStyle w:val="Collegamentoipertestuale"/>
          <w:rFonts w:ascii="Times New Roman" w:hAnsi="Times New Roman" w:cs="Times New Roman"/>
          <w:smallCaps w:val="0"/>
          <w:noProof/>
          <w:szCs w:val="22"/>
        </w:rPr>
        <w:t>The Food Balance Sheets Compilation: a step-by-step 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_Toc428436495 \h </w:instrText>
      </w:r>
      <w:r w:rsidRPr="00F857C8">
        <w:rPr>
          <w:rFonts w:cs="Times New Roman"/>
          <w:noProof/>
          <w:webHidden/>
          <w:szCs w:val="22"/>
        </w:rPr>
      </w:r>
      <w:r w:rsidRPr="00F857C8">
        <w:rPr>
          <w:rFonts w:cs="Times New Roman"/>
          <w:noProof/>
          <w:webHidden/>
          <w:szCs w:val="22"/>
        </w:rPr>
        <w:fldChar w:fldCharType="separate"/>
      </w:r>
      <w:ins w:id="56" w:author="Onno Hoffmeister (ESS)" w:date="2015-09-08T14:05:00Z">
        <w:r w:rsidR="000B360D">
          <w:rPr>
            <w:rFonts w:cs="Times New Roman"/>
            <w:noProof/>
            <w:webHidden/>
            <w:szCs w:val="22"/>
          </w:rPr>
          <w:t>109</w:t>
        </w:r>
      </w:ins>
      <w:del w:id="57" w:author="Onno Hoffmeister (ESS)" w:date="2015-09-08T14:05:00Z">
        <w:r w:rsidR="00FD5239" w:rsidDel="000B360D">
          <w:rPr>
            <w:rFonts w:cs="Times New Roman"/>
            <w:noProof/>
            <w:webHidden/>
            <w:szCs w:val="22"/>
          </w:rPr>
          <w:delText>90</w:delText>
        </w:r>
      </w:del>
      <w:r w:rsidRPr="00F857C8">
        <w:rPr>
          <w:rFonts w:cs="Times New Roman"/>
          <w:noProof/>
          <w:webHidden/>
          <w:szCs w:val="22"/>
        </w:rPr>
        <w:fldChar w:fldCharType="end"/>
      </w:r>
      <w:r>
        <w:rPr>
          <w:rFonts w:cs="Times New Roman"/>
          <w:noProof/>
          <w:szCs w:val="22"/>
        </w:rPr>
        <w:fldChar w:fldCharType="end"/>
      </w:r>
    </w:p>
    <w:p w14:paraId="11835692"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"_Toc428436496" </w:instrText>
      </w:r>
      <w:r>
        <w:fldChar w:fldCharType="separate"/>
      </w:r>
      <w:r w:rsidR="00F857C8" w:rsidRPr="00F857C8">
        <w:rPr>
          <w:rStyle w:val="Collegamentoipertestuale"/>
          <w:rFonts w:ascii="Times New Roman" w:hAnsi="Times New Roman" w:cs="Times New Roman"/>
          <w:smallCaps w:val="0"/>
          <w:noProof/>
        </w:rPr>
        <w:t>Wheat</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58" w:author="Onno Hoffmeister (ESS)" w:date="2015-09-08T14:05:00Z">
        <w:r w:rsidR="000B360D">
          <w:rPr>
            <w:rFonts w:ascii="Times New Roman" w:hAnsi="Times New Roman" w:cs="Times New Roman"/>
            <w:noProof/>
            <w:webHidden/>
          </w:rPr>
          <w:t>109</w:t>
        </w:r>
      </w:ins>
      <w:del w:id="59" w:author="Onno Hoffmeister (ESS)" w:date="2015-09-08T14:05:00Z">
        <w:r w:rsidR="00FD5239" w:rsidDel="000B360D">
          <w:rPr>
            <w:rFonts w:ascii="Times New Roman" w:hAnsi="Times New Roman" w:cs="Times New Roman"/>
            <w:noProof/>
            <w:webHidden/>
          </w:rPr>
          <w:delText>90</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7E50FA33"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"_Toc428436497" </w:instrText>
      </w:r>
      <w:r>
        <w:fldChar w:fldCharType="separate"/>
      </w:r>
      <w:r w:rsidR="00F857C8" w:rsidRPr="00F857C8">
        <w:rPr>
          <w:rStyle w:val="Collegamentoipertestuale"/>
          <w:rFonts w:ascii="Times New Roman" w:hAnsi="Times New Roman" w:cs="Times New Roman"/>
          <w:smallCaps w:val="0"/>
          <w:noProof/>
        </w:rPr>
        <w:t>Sugar</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0" w:author="Onno Hoffmeister (ESS)" w:date="2015-09-08T14:05:00Z">
        <w:r w:rsidR="000B360D">
          <w:rPr>
            <w:rFonts w:ascii="Times New Roman" w:hAnsi="Times New Roman" w:cs="Times New Roman"/>
            <w:noProof/>
            <w:webHidden/>
          </w:rPr>
          <w:t>123</w:t>
        </w:r>
      </w:ins>
      <w:del w:id="61" w:author="Onno Hoffmeister (ESS)" w:date="2015-09-08T14:05:00Z">
        <w:r w:rsidR="00FD5239" w:rsidDel="000B360D">
          <w:rPr>
            <w:rFonts w:ascii="Times New Roman" w:hAnsi="Times New Roman" w:cs="Times New Roman"/>
            <w:noProof/>
            <w:webHidden/>
          </w:rPr>
          <w:delText>104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0606533E"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"_Toc428436498" </w:instrText>
      </w:r>
      <w:r>
        <w:fldChar w:fldCharType="separate"/>
      </w:r>
      <w:r w:rsidR="00F857C8" w:rsidRPr="00F857C8">
        <w:rPr>
          <w:rStyle w:val="Collegamentoipertestuale"/>
          <w:rFonts w:ascii="Times New Roman" w:hAnsi="Times New Roman" w:cs="Times New Roman"/>
          <w:smallCaps w:val="0"/>
          <w:noProof/>
        </w:rPr>
        <w:t>Palm Oil</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2" w:author="Onno Hoffmeister (ESS)" w:date="2015-09-08T14:05:00Z">
        <w:r w:rsidR="000B360D">
          <w:rPr>
            <w:rFonts w:ascii="Times New Roman" w:hAnsi="Times New Roman" w:cs="Times New Roman"/>
            <w:noProof/>
            <w:webHidden/>
          </w:rPr>
          <w:t>132</w:t>
        </w:r>
      </w:ins>
      <w:del w:id="63" w:author="Onno Hoffmeister (ESS)" w:date="2015-09-08T14:05:00Z">
        <w:r w:rsidR="00FD5239" w:rsidDel="000B360D">
          <w:rPr>
            <w:rFonts w:ascii="Times New Roman" w:hAnsi="Times New Roman" w:cs="Times New Roman"/>
            <w:noProof/>
            <w:webHidden/>
          </w:rPr>
          <w:delText>113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2A0D4D7B"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"_Toc428436499" </w:instrText>
      </w:r>
      <w:r>
        <w:fldChar w:fldCharType="separate"/>
      </w:r>
      <w:r w:rsidR="00F857C8" w:rsidRPr="00F857C8">
        <w:rPr>
          <w:rStyle w:val="Collegamentoipertestuale"/>
          <w:rFonts w:ascii="Times New Roman" w:hAnsi="Times New Roman" w:cs="Times New Roman"/>
          <w:smallCaps w:val="0"/>
          <w:noProof/>
        </w:rPr>
        <w:t>Key processing steps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4" w:author="Onno Hoffmeister (ESS)" w:date="2015-09-08T14:05:00Z">
        <w:r w:rsidR="000B360D">
          <w:rPr>
            <w:rFonts w:ascii="Times New Roman" w:hAnsi="Times New Roman" w:cs="Times New Roman"/>
            <w:noProof/>
            <w:webHidden/>
          </w:rPr>
          <w:t>143</w:t>
        </w:r>
      </w:ins>
      <w:del w:id="65" w:author="Onno Hoffmeister (ESS)" w:date="2015-09-08T14:05:00Z">
        <w:r w:rsidR="00FD5239" w:rsidDel="000B360D">
          <w:rPr>
            <w:rFonts w:ascii="Times New Roman" w:hAnsi="Times New Roman" w:cs="Times New Roman"/>
            <w:noProof/>
            <w:webHidden/>
          </w:rPr>
          <w:delText>124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5A8C42B3"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"_Toc428436500" </w:instrText>
      </w:r>
      <w:r>
        <w:fldChar w:fldCharType="separate"/>
      </w:r>
      <w:r w:rsidR="00F857C8" w:rsidRPr="00F857C8">
        <w:rPr>
          <w:rStyle w:val="Collegamentoipertestuale"/>
          <w:rFonts w:ascii="Times New Roman" w:hAnsi="Times New Roman" w:cs="Times New Roman"/>
          <w:smallCaps w:val="0"/>
          <w:noProof/>
        </w:rPr>
        <w:t>Trade flow aggregation and commodity balances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6" w:author="Onno Hoffmeister (ESS)" w:date="2015-09-08T14:05:00Z">
        <w:r w:rsidR="000B360D">
          <w:rPr>
            <w:rFonts w:ascii="Times New Roman" w:hAnsi="Times New Roman" w:cs="Times New Roman"/>
            <w:noProof/>
            <w:webHidden/>
          </w:rPr>
          <w:t>151</w:t>
        </w:r>
      </w:ins>
      <w:del w:id="67" w:author="Onno Hoffmeister (ESS)" w:date="2015-09-08T14:05:00Z">
        <w:r w:rsidR="00FD5239" w:rsidDel="000B360D">
          <w:rPr>
            <w:rFonts w:ascii="Times New Roman" w:hAnsi="Times New Roman" w:cs="Times New Roman"/>
            <w:noProof/>
            <w:webHidden/>
          </w:rPr>
          <w:delText>131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46E80EE5" w14:textId="77777777" w:rsidR="00F857C8" w:rsidRPr="00F857C8" w:rsidRDefault="00AA4884" w:rsidP="00F857C8">
      <w:pPr>
        <w:pStyle w:val="Sommario1"/>
        <w:tabs>
          <w:tab w:val="right" w:leader="dot" w:pos="9016"/>
        </w:tabs>
        <w:spacing w:before="0" w:after="0" w:line="276" w:lineRule="auto"/>
        <w:rPr>
          <w:rFonts w:eastAsiaTheme="minorEastAsia" w:cs="Times New Roman"/>
          <w:bCs w:val="0"/>
          <w:noProof/>
          <w:szCs w:val="22"/>
          <w:lang w:eastAsia="en-US"/>
        </w:rPr>
      </w:pPr>
      <w:r>
        <w:fldChar w:fldCharType="begin"/>
      </w:r>
      <w:r w:rsidR="009D4D5F">
        <w:instrText xml:space="preserve"> HYPERLINK \l "_Toc428436501" </w:instrText>
      </w:r>
      <w:r>
        <w:fldChar w:fldCharType="separate"/>
      </w:r>
      <w:r w:rsidR="00F857C8" w:rsidRPr="00F857C8">
        <w:rPr>
          <w:rStyle w:val="Collegamentoipertestuale"/>
          <w:rFonts w:ascii="Times New Roman" w:hAnsi="Times New Roman" w:cs="Times New Roman"/>
          <w:smallCaps w:val="0"/>
          <w:noProof/>
          <w:szCs w:val="22"/>
        </w:rPr>
        <w:t>Commodity Classifications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_Toc428436501 \h </w:instrText>
      </w:r>
      <w:r w:rsidRPr="00F857C8">
        <w:rPr>
          <w:rFonts w:cs="Times New Roman"/>
          <w:noProof/>
          <w:webHidden/>
          <w:szCs w:val="22"/>
        </w:rPr>
      </w:r>
      <w:r w:rsidRPr="00F857C8">
        <w:rPr>
          <w:rFonts w:cs="Times New Roman"/>
          <w:noProof/>
          <w:webHidden/>
          <w:szCs w:val="22"/>
        </w:rPr>
        <w:fldChar w:fldCharType="separate"/>
      </w:r>
      <w:ins w:id="68" w:author="Onno Hoffmeister (ESS)" w:date="2015-09-08T14:05:00Z">
        <w:r w:rsidR="000B360D">
          <w:rPr>
            <w:rFonts w:cs="Times New Roman"/>
            <w:noProof/>
            <w:webHidden/>
            <w:szCs w:val="22"/>
          </w:rPr>
          <w:t>154</w:t>
        </w:r>
      </w:ins>
      <w:del w:id="69" w:author="Onno Hoffmeister (ESS)" w:date="2015-09-08T14:05:00Z">
        <w:r w:rsidR="00FD5239" w:rsidDel="000B360D">
          <w:rPr>
            <w:rFonts w:cs="Times New Roman"/>
            <w:noProof/>
            <w:webHidden/>
            <w:szCs w:val="22"/>
          </w:rPr>
          <w:delText>133</w:delText>
        </w:r>
      </w:del>
      <w:r w:rsidRPr="00F857C8">
        <w:rPr>
          <w:rFonts w:cs="Times New Roman"/>
          <w:noProof/>
          <w:webHidden/>
          <w:szCs w:val="22"/>
        </w:rPr>
        <w:fldChar w:fldCharType="end"/>
      </w:r>
      <w:r>
        <w:rPr>
          <w:rFonts w:cs="Times New Roman"/>
          <w:noProof/>
          <w:szCs w:val="22"/>
        </w:rPr>
        <w:fldChar w:fldCharType="end"/>
      </w:r>
    </w:p>
    <w:p w14:paraId="23A911C0"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"_Toc428436502" </w:instrText>
      </w:r>
      <w:r>
        <w:fldChar w:fldCharType="separate"/>
      </w:r>
      <w:r w:rsidR="00F857C8" w:rsidRPr="00F857C8">
        <w:rPr>
          <w:rStyle w:val="Collegamentoipertestuale"/>
          <w:rFonts w:ascii="Times New Roman" w:hAnsi="Times New Roman" w:cs="Times New Roman"/>
          <w:smallCaps w:val="0"/>
          <w:noProof/>
        </w:rPr>
        <w:t>Overview of classification systems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70" w:author="Onno Hoffmeister (ESS)" w:date="2015-09-08T14:05:00Z">
        <w:r w:rsidR="000B360D">
          <w:rPr>
            <w:rFonts w:ascii="Times New Roman" w:hAnsi="Times New Roman" w:cs="Times New Roman"/>
            <w:noProof/>
            <w:webHidden/>
          </w:rPr>
          <w:t>154</w:t>
        </w:r>
      </w:ins>
      <w:del w:id="71" w:author="Onno Hoffmeister (ESS)" w:date="2015-09-08T14:05:00Z">
        <w:r w:rsidR="00FD5239" w:rsidDel="000B360D">
          <w:rPr>
            <w:rFonts w:ascii="Times New Roman" w:hAnsi="Times New Roman" w:cs="Times New Roman"/>
            <w:noProof/>
            <w:webHidden/>
          </w:rPr>
          <w:delText>133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1A2CDD98"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"_Toc428436503" </w:instrText>
      </w:r>
      <w:r>
        <w:fldChar w:fldCharType="separate"/>
      </w:r>
      <w:r w:rsidR="00F857C8" w:rsidRPr="00F857C8">
        <w:rPr>
          <w:rStyle w:val="Collegamentoipertestuale"/>
          <w:rFonts w:ascii="Times New Roman" w:hAnsi="Times New Roman" w:cs="Times New Roman"/>
          <w:smallCaps w:val="0"/>
          <w:noProof/>
        </w:rPr>
        <w:t>CPC implementation in the production domain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72" w:author="Onno Hoffmeister (ESS)" w:date="2015-09-08T14:05:00Z">
        <w:r w:rsidR="000B360D">
          <w:rPr>
            <w:rFonts w:ascii="Times New Roman" w:hAnsi="Times New Roman" w:cs="Times New Roman"/>
            <w:noProof/>
            <w:webHidden/>
          </w:rPr>
          <w:t>159</w:t>
        </w:r>
      </w:ins>
      <w:del w:id="73" w:author="Onno Hoffmeister (ESS)" w:date="2015-09-08T14:05:00Z">
        <w:r w:rsidR="00FD5239" w:rsidDel="000B360D">
          <w:rPr>
            <w:rFonts w:ascii="Times New Roman" w:hAnsi="Times New Roman" w:cs="Times New Roman"/>
            <w:noProof/>
            <w:webHidden/>
          </w:rPr>
          <w:delText>136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6A261BC3"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"_Toc428436504" </w:instrText>
      </w:r>
      <w:r>
        <w:fldChar w:fldCharType="separate"/>
      </w:r>
      <w:r w:rsidR="00F857C8" w:rsidRPr="00F857C8">
        <w:rPr>
          <w:rStyle w:val="Collegamentoipertestuale"/>
          <w:rFonts w:ascii="Times New Roman" w:hAnsi="Times New Roman" w:cs="Times New Roman"/>
          <w:smallCaps w:val="0"/>
          <w:noProof/>
        </w:rPr>
        <w:t>CPC implementation for SUA and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74" w:author="Onno Hoffmeister (ESS)" w:date="2015-09-08T14:05:00Z">
        <w:r w:rsidR="000B360D">
          <w:rPr>
            <w:rFonts w:ascii="Times New Roman" w:hAnsi="Times New Roman" w:cs="Times New Roman"/>
            <w:noProof/>
            <w:webHidden/>
          </w:rPr>
          <w:t>160</w:t>
        </w:r>
      </w:ins>
      <w:del w:id="75" w:author="Onno Hoffmeister (ESS)" w:date="2015-09-08T14:05:00Z">
        <w:r w:rsidR="00FD5239" w:rsidDel="000B360D">
          <w:rPr>
            <w:rFonts w:ascii="Times New Roman" w:hAnsi="Times New Roman" w:cs="Times New Roman"/>
            <w:noProof/>
            <w:webHidden/>
          </w:rPr>
          <w:delText>138</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4BB5FEFA"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"_Toc428436505" </w:instrText>
      </w:r>
      <w:r>
        <w:fldChar w:fldCharType="separate"/>
      </w:r>
      <w:r w:rsidR="00F857C8" w:rsidRPr="00F857C8">
        <w:rPr>
          <w:rStyle w:val="Collegamentoipertestuale"/>
          <w:rFonts w:ascii="Times New Roman" w:hAnsi="Times New Roman" w:cs="Times New Roman"/>
          <w:smallCaps w:val="0"/>
          <w:noProof/>
        </w:rPr>
        <w:t>Appendix 1</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76" w:author="Onno Hoffmeister (ESS)" w:date="2015-09-08T14:05:00Z">
        <w:r w:rsidR="000B360D">
          <w:rPr>
            <w:rFonts w:ascii="Times New Roman" w:hAnsi="Times New Roman" w:cs="Times New Roman"/>
            <w:noProof/>
            <w:webHidden/>
          </w:rPr>
          <w:t>166</w:t>
        </w:r>
      </w:ins>
      <w:del w:id="77" w:author="Onno Hoffmeister (ESS)" w:date="2015-09-08T14:05:00Z">
        <w:r w:rsidR="00FD5239" w:rsidDel="000B360D">
          <w:rPr>
            <w:rFonts w:ascii="Times New Roman" w:hAnsi="Times New Roman" w:cs="Times New Roman"/>
            <w:noProof/>
            <w:webHidden/>
          </w:rPr>
          <w:delText>141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0CAB6036" w14:textId="77777777" w:rsidR="00F857C8" w:rsidRPr="00F857C8" w:rsidRDefault="00AA4884" w:rsidP="00F857C8">
      <w:pPr>
        <w:pStyle w:val="Sommario1"/>
        <w:tabs>
          <w:tab w:val="right" w:leader="dot" w:pos="9016"/>
        </w:tabs>
        <w:spacing w:before="0" w:after="0" w:line="276" w:lineRule="auto"/>
        <w:rPr>
          <w:rFonts w:eastAsiaTheme="minorEastAsia" w:cs="Times New Roman"/>
          <w:bCs w:val="0"/>
          <w:noProof/>
          <w:szCs w:val="22"/>
          <w:lang w:eastAsia="en-US"/>
        </w:rPr>
      </w:pPr>
      <w:r>
        <w:fldChar w:fldCharType="begin"/>
      </w:r>
      <w:r w:rsidR="009D4D5F">
        <w:instrText xml:space="preserve"> HYPERLINK \l "_Toc428436506" </w:instrText>
      </w:r>
      <w:r>
        <w:fldChar w:fldCharType="separate"/>
      </w:r>
      <w:r w:rsidR="00F857C8" w:rsidRPr="00F857C8">
        <w:rPr>
          <w:rStyle w:val="Collegamentoipertestuale"/>
          <w:rFonts w:ascii="Times New Roman" w:hAnsi="Times New Roman" w:cs="Times New Roman"/>
          <w:smallCaps w:val="0"/>
          <w:noProof/>
          <w:szCs w:val="22"/>
        </w:rPr>
        <w:t>Concepts and Definitions used in FAO Food Balance Sheets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_Toc428436506 \h </w:instrText>
      </w:r>
      <w:r w:rsidRPr="00F857C8">
        <w:rPr>
          <w:rFonts w:cs="Times New Roman"/>
          <w:noProof/>
          <w:webHidden/>
          <w:szCs w:val="22"/>
        </w:rPr>
      </w:r>
      <w:r w:rsidRPr="00F857C8">
        <w:rPr>
          <w:rFonts w:cs="Times New Roman"/>
          <w:noProof/>
          <w:webHidden/>
          <w:szCs w:val="22"/>
        </w:rPr>
        <w:fldChar w:fldCharType="separate"/>
      </w:r>
      <w:ins w:id="78" w:author="Onno Hoffmeister (ESS)" w:date="2015-09-08T14:05:00Z">
        <w:r w:rsidR="000B360D">
          <w:rPr>
            <w:rFonts w:cs="Times New Roman"/>
            <w:noProof/>
            <w:webHidden/>
            <w:szCs w:val="22"/>
          </w:rPr>
          <w:t>170</w:t>
        </w:r>
      </w:ins>
      <w:del w:id="79" w:author="Onno Hoffmeister (ESS)" w:date="2015-09-08T14:05:00Z">
        <w:r w:rsidR="00FD5239" w:rsidDel="000B360D">
          <w:rPr>
            <w:rFonts w:cs="Times New Roman"/>
            <w:noProof/>
            <w:webHidden/>
            <w:szCs w:val="22"/>
          </w:rPr>
          <w:delText>145</w:delText>
        </w:r>
      </w:del>
      <w:r w:rsidRPr="00F857C8">
        <w:rPr>
          <w:rFonts w:cs="Times New Roman"/>
          <w:noProof/>
          <w:webHidden/>
          <w:szCs w:val="22"/>
        </w:rPr>
        <w:fldChar w:fldCharType="end"/>
      </w:r>
      <w:r>
        <w:rPr>
          <w:rFonts w:cs="Times New Roman"/>
          <w:noProof/>
          <w:szCs w:val="22"/>
        </w:rPr>
        <w:fldChar w:fldCharType="end"/>
      </w:r>
    </w:p>
    <w:p w14:paraId="4B343282"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lastRenderedPageBreak/>
        <w:fldChar w:fldCharType="begin"/>
      </w:r>
      <w:r w:rsidR="009D4D5F">
        <w:instrText xml:space="preserve"> HYPERLINK \l "_Toc428436507"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Commodity Coverage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0" w:author="Onno Hoffmeister (ESS)" w:date="2015-09-08T14:05:00Z">
        <w:r w:rsidR="000B360D">
          <w:rPr>
            <w:rFonts w:ascii="Times New Roman" w:hAnsi="Times New Roman" w:cs="Times New Roman"/>
            <w:noProof/>
            <w:webHidden/>
          </w:rPr>
          <w:t>170</w:t>
        </w:r>
      </w:ins>
      <w:del w:id="81" w:author="Onno Hoffmeister (ESS)" w:date="2015-09-08T14:05:00Z">
        <w:r w:rsidR="00FD5239" w:rsidDel="000B360D">
          <w:rPr>
            <w:rFonts w:ascii="Times New Roman" w:hAnsi="Times New Roman" w:cs="Times New Roman"/>
            <w:noProof/>
            <w:webHidden/>
          </w:rPr>
          <w:delText>145</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3A8123C1"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"_Toc428436508" </w:instrText>
      </w:r>
      <w:r>
        <w:fldChar w:fldCharType="separate"/>
      </w:r>
      <w:r w:rsidR="00F857C8" w:rsidRPr="00F857C8">
        <w:rPr>
          <w:rStyle w:val="Collegamentoipertestuale"/>
          <w:rFonts w:ascii="Times New Roman" w:hAnsi="Times New Roman" w:cs="Times New Roman"/>
          <w:smallCaps w:val="0"/>
          <w:noProof/>
        </w:rPr>
        <w:t>Cereals and cereal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2" w:author="Onno Hoffmeister (ESS)" w:date="2015-09-08T14:05:00Z">
        <w:r w:rsidR="000B360D">
          <w:rPr>
            <w:rFonts w:ascii="Times New Roman" w:hAnsi="Times New Roman" w:cs="Times New Roman"/>
            <w:noProof/>
            <w:webHidden/>
          </w:rPr>
          <w:t>170</w:t>
        </w:r>
      </w:ins>
      <w:del w:id="83" w:author="Onno Hoffmeister (ESS)" w:date="2015-09-08T14:05:00Z">
        <w:r w:rsidR="00FD5239" w:rsidDel="000B360D">
          <w:rPr>
            <w:rFonts w:ascii="Times New Roman" w:hAnsi="Times New Roman" w:cs="Times New Roman"/>
            <w:noProof/>
            <w:webHidden/>
          </w:rPr>
          <w:delText>145</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2A5C3118"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"_Toc428436509" </w:instrText>
      </w:r>
      <w:r>
        <w:fldChar w:fldCharType="separate"/>
      </w:r>
      <w:r w:rsidR="00F857C8" w:rsidRPr="00F857C8">
        <w:rPr>
          <w:rStyle w:val="Collegamentoipertestuale"/>
          <w:rFonts w:ascii="Times New Roman" w:hAnsi="Times New Roman" w:cs="Times New Roman"/>
          <w:smallCaps w:val="0"/>
          <w:noProof/>
        </w:rPr>
        <w:t>Roots and Tubers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4" w:author="Onno Hoffmeister (ESS)" w:date="2015-09-08T14:05:00Z">
        <w:r w:rsidR="000B360D">
          <w:rPr>
            <w:rFonts w:ascii="Times New Roman" w:hAnsi="Times New Roman" w:cs="Times New Roman"/>
            <w:noProof/>
            <w:webHidden/>
          </w:rPr>
          <w:t>174</w:t>
        </w:r>
      </w:ins>
      <w:del w:id="85" w:author="Onno Hoffmeister (ESS)" w:date="2015-09-08T14:05:00Z">
        <w:r w:rsidR="00FD5239" w:rsidDel="000B360D">
          <w:rPr>
            <w:rFonts w:ascii="Times New Roman" w:hAnsi="Times New Roman" w:cs="Times New Roman"/>
            <w:noProof/>
            <w:webHidden/>
          </w:rPr>
          <w:delText>148</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42874125"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"_Toc428436510"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Sugar crops and sweeteners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6" w:author="Onno Hoffmeister (ESS)" w:date="2015-09-08T14:05:00Z">
        <w:r w:rsidR="000B360D">
          <w:rPr>
            <w:rFonts w:ascii="Times New Roman" w:hAnsi="Times New Roman" w:cs="Times New Roman"/>
            <w:noProof/>
            <w:webHidden/>
          </w:rPr>
          <w:t>176</w:t>
        </w:r>
      </w:ins>
      <w:del w:id="87" w:author="Onno Hoffmeister (ESS)" w:date="2015-09-08T14:05:00Z">
        <w:r w:rsidR="00FD5239" w:rsidDel="000B360D">
          <w:rPr>
            <w:rFonts w:ascii="Times New Roman" w:hAnsi="Times New Roman" w:cs="Times New Roman"/>
            <w:noProof/>
            <w:webHidden/>
          </w:rPr>
          <w:delText>151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0360FA1C"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"_Toc428436511" </w:instrText>
      </w:r>
      <w:r>
        <w:fldChar w:fldCharType="separate"/>
      </w:r>
      <w:r w:rsidR="00F857C8" w:rsidRPr="00F857C8">
        <w:rPr>
          <w:rStyle w:val="Collegamentoipertestuale"/>
          <w:rFonts w:ascii="Times New Roman" w:hAnsi="Times New Roman" w:cs="Times New Roman"/>
          <w:smallCaps w:val="0"/>
          <w:noProof/>
        </w:rPr>
        <w:t>Pulses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8" w:author="Onno Hoffmeister (ESS)" w:date="2015-09-08T14:05:00Z">
        <w:r w:rsidR="000B360D">
          <w:rPr>
            <w:rFonts w:ascii="Times New Roman" w:hAnsi="Times New Roman" w:cs="Times New Roman"/>
            <w:noProof/>
            <w:webHidden/>
          </w:rPr>
          <w:t>179</w:t>
        </w:r>
      </w:ins>
      <w:del w:id="89" w:author="Onno Hoffmeister (ESS)" w:date="2015-09-08T14:05:00Z">
        <w:r w:rsidR="00FD5239" w:rsidDel="000B360D">
          <w:rPr>
            <w:rFonts w:ascii="Times New Roman" w:hAnsi="Times New Roman" w:cs="Times New Roman"/>
            <w:noProof/>
            <w:webHidden/>
          </w:rPr>
          <w:delText>154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67862209"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"_Toc428436512" </w:instrText>
      </w:r>
      <w:r>
        <w:fldChar w:fldCharType="separate"/>
      </w:r>
      <w:r w:rsidR="00F857C8" w:rsidRPr="00F857C8">
        <w:rPr>
          <w:rStyle w:val="Collegamentoipertestuale"/>
          <w:rFonts w:ascii="Times New Roman" w:hAnsi="Times New Roman" w:cs="Times New Roman"/>
          <w:smallCaps w:val="0"/>
          <w:noProof/>
        </w:rPr>
        <w:t>Nuts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0" w:author="Onno Hoffmeister (ESS)" w:date="2015-09-08T14:05:00Z">
        <w:r w:rsidR="000B360D">
          <w:rPr>
            <w:rFonts w:ascii="Times New Roman" w:hAnsi="Times New Roman" w:cs="Times New Roman"/>
            <w:noProof/>
            <w:webHidden/>
          </w:rPr>
          <w:t>181</w:t>
        </w:r>
      </w:ins>
      <w:del w:id="91" w:author="Onno Hoffmeister (ESS)" w:date="2015-09-08T14:05:00Z">
        <w:r w:rsidR="00FD5239" w:rsidDel="000B360D">
          <w:rPr>
            <w:rFonts w:ascii="Times New Roman" w:hAnsi="Times New Roman" w:cs="Times New Roman"/>
            <w:noProof/>
            <w:webHidden/>
          </w:rPr>
          <w:delText>156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04F8C133"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"_Toc428436513"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Oil-bearing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2" w:author="Onno Hoffmeister (ESS)" w:date="2015-09-08T14:05:00Z">
        <w:r w:rsidR="000B360D">
          <w:rPr>
            <w:rFonts w:ascii="Times New Roman" w:hAnsi="Times New Roman" w:cs="Times New Roman"/>
            <w:noProof/>
            <w:webHidden/>
          </w:rPr>
          <w:t>183</w:t>
        </w:r>
      </w:ins>
      <w:del w:id="93" w:author="Onno Hoffmeister (ESS)" w:date="2015-09-08T14:05:00Z">
        <w:r w:rsidR="00FD5239" w:rsidDel="000B360D">
          <w:rPr>
            <w:rFonts w:ascii="Times New Roman" w:hAnsi="Times New Roman" w:cs="Times New Roman"/>
            <w:noProof/>
            <w:webHidden/>
          </w:rPr>
          <w:delText>158</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78886E5F"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"_Toc428436514"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Vegetable oils and fats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4" w:author="Onno Hoffmeister (ESS)" w:date="2015-09-08T14:05:00Z">
        <w:r w:rsidR="000B360D">
          <w:rPr>
            <w:rFonts w:ascii="Times New Roman" w:hAnsi="Times New Roman" w:cs="Times New Roman"/>
            <w:noProof/>
            <w:webHidden/>
          </w:rPr>
          <w:t>187</w:t>
        </w:r>
      </w:ins>
      <w:del w:id="95" w:author="Onno Hoffmeister (ESS)" w:date="2015-09-08T14:05:00Z">
        <w:r w:rsidR="00FD5239" w:rsidDel="000B360D">
          <w:rPr>
            <w:rFonts w:ascii="Times New Roman" w:hAnsi="Times New Roman" w:cs="Times New Roman"/>
            <w:noProof/>
            <w:webHidden/>
          </w:rPr>
          <w:delText>162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7B87F657"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"_Toc428436515"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Vegetables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6" w:author="Onno Hoffmeister (ESS)" w:date="2015-09-08T14:05:00Z">
        <w:r w:rsidR="000B360D">
          <w:rPr>
            <w:rFonts w:ascii="Times New Roman" w:hAnsi="Times New Roman" w:cs="Times New Roman"/>
            <w:noProof/>
            <w:webHidden/>
          </w:rPr>
          <w:t>190</w:t>
        </w:r>
      </w:ins>
      <w:del w:id="97" w:author="Onno Hoffmeister (ESS)" w:date="2015-09-08T14:05:00Z">
        <w:r w:rsidR="00FD5239" w:rsidDel="000B360D">
          <w:rPr>
            <w:rFonts w:ascii="Times New Roman" w:hAnsi="Times New Roman" w:cs="Times New Roman"/>
            <w:noProof/>
            <w:webHidden/>
          </w:rPr>
          <w:delText>165</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1304C1D3"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"_Toc428436516"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Fruits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8" w:author="Onno Hoffmeister (ESS)" w:date="2015-09-08T14:05:00Z">
        <w:r w:rsidR="000B360D">
          <w:rPr>
            <w:rFonts w:ascii="Times New Roman" w:hAnsi="Times New Roman" w:cs="Times New Roman"/>
            <w:noProof/>
            <w:webHidden/>
          </w:rPr>
          <w:t>193</w:t>
        </w:r>
      </w:ins>
      <w:del w:id="99" w:author="Onno Hoffmeister (ESS)" w:date="2015-09-08T14:05:00Z">
        <w:r w:rsidR="00FD5239" w:rsidDel="000B360D">
          <w:rPr>
            <w:rFonts w:ascii="Times New Roman" w:hAnsi="Times New Roman" w:cs="Times New Roman"/>
            <w:noProof/>
            <w:webHidden/>
          </w:rPr>
          <w:delText>168</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34451329"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"_Toc428436517"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Stimulant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0" w:author="Onno Hoffmeister (ESS)" w:date="2015-09-08T14:05:00Z">
        <w:r w:rsidR="000B360D">
          <w:rPr>
            <w:rFonts w:ascii="Times New Roman" w:hAnsi="Times New Roman" w:cs="Times New Roman"/>
            <w:noProof/>
            <w:webHidden/>
          </w:rPr>
          <w:t>197</w:t>
        </w:r>
      </w:ins>
      <w:del w:id="101" w:author="Onno Hoffmeister (ESS)" w:date="2015-09-08T14:05:00Z">
        <w:r w:rsidR="00FD5239" w:rsidDel="000B360D">
          <w:rPr>
            <w:rFonts w:ascii="Times New Roman" w:hAnsi="Times New Roman" w:cs="Times New Roman"/>
            <w:noProof/>
            <w:webHidden/>
          </w:rPr>
          <w:delText>172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68A5FE9B"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"_Toc428436518"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Spices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2" w:author="Onno Hoffmeister (ESS)" w:date="2015-09-08T14:05:00Z">
        <w:r w:rsidR="000B360D">
          <w:rPr>
            <w:rFonts w:ascii="Times New Roman" w:hAnsi="Times New Roman" w:cs="Times New Roman"/>
            <w:noProof/>
            <w:webHidden/>
          </w:rPr>
          <w:t>199</w:t>
        </w:r>
      </w:ins>
      <w:del w:id="103" w:author="Onno Hoffmeister (ESS)" w:date="2015-09-08T14:05:00Z">
        <w:r w:rsidR="00FD5239" w:rsidDel="000B360D">
          <w:rPr>
            <w:rFonts w:ascii="Times New Roman" w:hAnsi="Times New Roman" w:cs="Times New Roman"/>
            <w:noProof/>
            <w:webHidden/>
          </w:rPr>
          <w:delText>174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662CA5DF"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"_Toc428436519"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Alcoholic beverages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4" w:author="Onno Hoffmeister (ESS)" w:date="2015-09-08T14:05:00Z">
        <w:r w:rsidR="000B360D">
          <w:rPr>
            <w:rFonts w:ascii="Times New Roman" w:hAnsi="Times New Roman" w:cs="Times New Roman"/>
            <w:noProof/>
            <w:webHidden/>
          </w:rPr>
          <w:t>201</w:t>
        </w:r>
      </w:ins>
      <w:del w:id="105" w:author="Onno Hoffmeister (ESS)" w:date="2015-09-08T14:05:00Z">
        <w:r w:rsidR="00FD5239" w:rsidDel="000B360D">
          <w:rPr>
            <w:rFonts w:ascii="Times New Roman" w:hAnsi="Times New Roman" w:cs="Times New Roman"/>
            <w:noProof/>
            <w:webHidden/>
          </w:rPr>
          <w:delText>176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109982AA"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"_Toc428436520"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Products from slaughtered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6" w:author="Onno Hoffmeister (ESS)" w:date="2015-09-08T14:05:00Z">
        <w:r w:rsidR="000B360D">
          <w:rPr>
            <w:rFonts w:ascii="Times New Roman" w:hAnsi="Times New Roman" w:cs="Times New Roman"/>
            <w:noProof/>
            <w:webHidden/>
          </w:rPr>
          <w:t>204</w:t>
        </w:r>
      </w:ins>
      <w:del w:id="107" w:author="Onno Hoffmeister (ESS)" w:date="2015-09-08T14:05:00Z">
        <w:r w:rsidR="00FD5239" w:rsidDel="000B360D">
          <w:rPr>
            <w:rFonts w:ascii="Times New Roman" w:hAnsi="Times New Roman" w:cs="Times New Roman"/>
            <w:noProof/>
            <w:webHidden/>
          </w:rPr>
          <w:delText>179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2F7CEF41"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"_Toc428436521"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Animal fats and oils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8" w:author="Onno Hoffmeister (ESS)" w:date="2015-09-08T14:05:00Z">
        <w:r w:rsidR="000B360D">
          <w:rPr>
            <w:rFonts w:ascii="Times New Roman" w:hAnsi="Times New Roman" w:cs="Times New Roman"/>
            <w:noProof/>
            <w:webHidden/>
          </w:rPr>
          <w:t>207</w:t>
        </w:r>
      </w:ins>
      <w:del w:id="109" w:author="Onno Hoffmeister (ESS)" w:date="2015-09-08T14:05:00Z">
        <w:r w:rsidR="00FD5239" w:rsidDel="000B360D">
          <w:rPr>
            <w:rFonts w:ascii="Times New Roman" w:hAnsi="Times New Roman" w:cs="Times New Roman"/>
            <w:noProof/>
            <w:webHidden/>
          </w:rPr>
          <w:delText>182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3B1934DB" w14:textId="77777777" w:rsidR="00F857C8" w:rsidRPr="00F857C8" w:rsidRDefault="00AA4884" w:rsidP="00F857C8">
      <w:pPr>
        <w:pStyle w:val="Sommario2"/>
        <w:tabs>
          <w:tab w:val="right" w:leader="dot" w:pos="9016"/>
        </w:tabs>
        <w:spacing w:after="0"/>
        <w:rPr>
          <w:rFonts w:ascii="Times New Roman" w:eastAsiaTheme="minorEastAsia" w:hAnsi="Times New Roman" w:cs="Times New Roman"/>
          <w:noProof/>
          <w:lang w:eastAsia="en-US"/>
        </w:rPr>
      </w:pPr>
      <w:r>
        <w:fldChar w:fldCharType="begin"/>
      </w:r>
      <w:r w:rsidR="009D4D5F">
        <w:instrText xml:space="preserve"> HYPERLINK \l "_Toc428436522" </w:instrText>
      </w:r>
      <w:r>
        <w:fldChar w:fldCharType="separate"/>
      </w:r>
      <w:r w:rsidR="00F857C8" w:rsidRPr="00F857C8">
        <w:rPr>
          <w:rStyle w:val="Collegamentoipertestuale"/>
          <w:rFonts w:ascii="Times New Roman" w:eastAsiaTheme="majorEastAsia" w:hAnsi="Times New Roman" w:cs="Times New Roman"/>
          <w:smallCaps w:val="0"/>
          <w:noProof/>
          <w:lang w:eastAsia="it-IT"/>
        </w:rPr>
        <w:t>Products from live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10" w:author="Onno Hoffmeister (ESS)" w:date="2015-09-08T14:05:00Z">
        <w:r w:rsidR="000B360D">
          <w:rPr>
            <w:rFonts w:ascii="Times New Roman" w:hAnsi="Times New Roman" w:cs="Times New Roman"/>
            <w:noProof/>
            <w:webHidden/>
          </w:rPr>
          <w:t>208</w:t>
        </w:r>
      </w:ins>
      <w:del w:id="111" w:author="Onno Hoffmeister (ESS)" w:date="2015-09-08T14:05:00Z">
        <w:r w:rsidR="00FD5239" w:rsidDel="000B360D">
          <w:rPr>
            <w:rFonts w:ascii="Times New Roman" w:hAnsi="Times New Roman" w:cs="Times New Roman"/>
            <w:noProof/>
            <w:webHidden/>
          </w:rPr>
          <w:delText>183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14:paraId="2CDA8746" w14:textId="77777777" w:rsidR="00982B99" w:rsidRPr="009616CB" w:rsidRDefault="00AA4884" w:rsidP="00982B99">
      <w:pPr>
        <w:rPr>
          <w:rFonts w:ascii="Times New Roman" w:hAnsi="Times New Roman" w:cs="Times New Roman"/>
          <w:lang w:eastAsia="en-US"/>
        </w:rPr>
      </w:pPr>
      <w:r>
        <w:rPr>
          <w:rFonts w:ascii="Times New Roman" w:hAnsi="Times New Roman" w:cs="Times New Roman"/>
          <w:lang w:eastAsia="en-US"/>
        </w:rPr>
        <w:fldChar w:fldCharType="end"/>
      </w:r>
    </w:p>
    <w:p w14:paraId="1017CA8E" w14:textId="77777777" w:rsidR="00982B99" w:rsidRPr="009616CB" w:rsidRDefault="00982B99" w:rsidP="00982B99">
      <w:pPr>
        <w:pStyle w:val="Titolo"/>
        <w:rPr>
          <w:rFonts w:ascii="Times New Roman" w:hAnsi="Times New Roman" w:cs="Times New Roman"/>
        </w:rPr>
      </w:pPr>
    </w:p>
    <w:p w14:paraId="6CF16B2F" w14:textId="77777777" w:rsidR="00982B99" w:rsidRPr="009616CB" w:rsidRDefault="00982B99" w:rsidP="00374C82">
      <w:pPr>
        <w:pStyle w:val="Titolo1"/>
        <w:rPr>
          <w:rFonts w:eastAsiaTheme="majorEastAsia"/>
          <w:lang w:eastAsia="en-US"/>
        </w:rPr>
      </w:pPr>
      <w:bookmarkStart w:id="112" w:name="_Toc428436035"/>
      <w:bookmarkStart w:id="113" w:name="_Toc428436336"/>
      <w:bookmarkStart w:id="114" w:name="_Toc428436462"/>
      <w:r w:rsidRPr="009616CB">
        <w:rPr>
          <w:rFonts w:eastAsiaTheme="majorEastAsia"/>
          <w:lang w:eastAsia="en-US"/>
        </w:rPr>
        <w:lastRenderedPageBreak/>
        <w:t>List of Tables</w:t>
      </w:r>
      <w:bookmarkEnd w:id="112"/>
      <w:bookmarkEnd w:id="113"/>
      <w:bookmarkEnd w:id="114"/>
    </w:p>
    <w:p w14:paraId="53F224E5" w14:textId="77777777" w:rsidR="00982B99" w:rsidRPr="009616CB" w:rsidRDefault="00982B99" w:rsidP="00982B99">
      <w:pPr>
        <w:rPr>
          <w:rFonts w:ascii="Times New Roman" w:hAnsi="Times New Roman" w:cs="Times New Roman"/>
          <w:lang w:val="en-GB" w:eastAsia="en-US"/>
        </w:rPr>
      </w:pPr>
    </w:p>
    <w:p w14:paraId="7744F3DB" w14:textId="77777777" w:rsidR="00AA5F53" w:rsidRPr="009616CB" w:rsidRDefault="00AA4884">
      <w:pPr>
        <w:pStyle w:val="Indicedellefigure"/>
        <w:tabs>
          <w:tab w:val="right" w:leader="dot" w:pos="9016"/>
        </w:tabs>
        <w:rPr>
          <w:rFonts w:cs="Times New Roman"/>
          <w:noProof/>
          <w:lang w:eastAsia="en-US"/>
        </w:rPr>
      </w:pPr>
      <w:r w:rsidRPr="009616CB">
        <w:rPr>
          <w:rFonts w:cs="Times New Roman"/>
        </w:rPr>
        <w:fldChar w:fldCharType="begin"/>
      </w:r>
      <w:r w:rsidR="00982B99" w:rsidRPr="009616CB">
        <w:rPr>
          <w:rFonts w:cs="Times New Roman"/>
        </w:rPr>
        <w:instrText xml:space="preserve"> TOC \h \z \c "Table" </w:instrText>
      </w:r>
      <w:r w:rsidRPr="009616CB">
        <w:rPr>
          <w:rFonts w:cs="Times New Roman"/>
        </w:rPr>
        <w:fldChar w:fldCharType="separate"/>
      </w:r>
      <w:r>
        <w:fldChar w:fldCharType="begin"/>
      </w:r>
      <w:r w:rsidR="009D4D5F">
        <w:instrText xml:space="preserve"> HYPERLINK \l "_Toc428423540" </w:instrText>
      </w:r>
      <w:r>
        <w:fldChar w:fldCharType="separate"/>
      </w:r>
      <w:r w:rsidR="00AA5F53" w:rsidRPr="009616CB">
        <w:rPr>
          <w:rStyle w:val="Collegamentoipertestuale"/>
          <w:rFonts w:ascii="Times New Roman" w:hAnsi="Times New Roman" w:cs="Times New Roman"/>
          <w:smallCaps w:val="0"/>
          <w:noProof/>
          <w:lang w:val="en-GB"/>
        </w:rPr>
        <w:t>Table 1: Basic and auxiliary variables to produce FBSs and SUAs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ins w:id="115" w:author="Onno Hoffmeister (ESS)" w:date="2015-09-08T14:05:00Z">
        <w:r w:rsidR="000B360D">
          <w:rPr>
            <w:rFonts w:cs="Times New Roman"/>
            <w:noProof/>
            <w:webHidden/>
          </w:rPr>
          <w:t>21</w:t>
        </w:r>
      </w:ins>
      <w:del w:id="116" w:author="Onno Hoffmeister (ESS)" w:date="2015-09-08T14:05:00Z">
        <w:r w:rsidR="00FD5239" w:rsidDel="000B360D">
          <w:rPr>
            <w:rFonts w:cs="Times New Roman"/>
            <w:noProof/>
            <w:webHidden/>
          </w:rPr>
          <w:delText>20</w:delText>
        </w:r>
      </w:del>
      <w:r w:rsidRPr="009616CB">
        <w:rPr>
          <w:rFonts w:cs="Times New Roman"/>
          <w:noProof/>
          <w:webHidden/>
        </w:rPr>
        <w:fldChar w:fldCharType="end"/>
      </w:r>
      <w:r>
        <w:rPr>
          <w:rFonts w:cs="Times New Roman"/>
          <w:noProof/>
        </w:rPr>
        <w:fldChar w:fldCharType="end"/>
      </w:r>
    </w:p>
    <w:p w14:paraId="53742DB1"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"_Toc428423541" </w:instrText>
      </w:r>
      <w:r>
        <w:fldChar w:fldCharType="separate"/>
      </w:r>
      <w:r w:rsidR="00AA5F53" w:rsidRPr="009616CB">
        <w:rPr>
          <w:rStyle w:val="Collegamentoipertestuale"/>
          <w:rFonts w:ascii="Times New Roman" w:hAnsi="Times New Roman" w:cs="Times New Roman"/>
          <w:smallCaps w:val="0"/>
          <w:noProof/>
          <w:lang w:val="en-GB"/>
        </w:rPr>
        <w:t>Table 2: Proportion of data for FBS compilation collected from official sources, 2011-2013, in percent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_Toc428423541 \h </w:instrText>
      </w:r>
      <w:r w:rsidRPr="009616CB">
        <w:rPr>
          <w:rFonts w:cs="Times New Roman"/>
          <w:noProof/>
          <w:webHidden/>
        </w:rPr>
      </w:r>
      <w:r w:rsidRPr="009616CB">
        <w:rPr>
          <w:rFonts w:cs="Times New Roman"/>
          <w:noProof/>
          <w:webHidden/>
        </w:rPr>
        <w:fldChar w:fldCharType="separate"/>
      </w:r>
      <w:ins w:id="117" w:author="Onno Hoffmeister (ESS)" w:date="2015-09-08T14:05:00Z">
        <w:r w:rsidR="000B360D">
          <w:rPr>
            <w:rFonts w:cs="Times New Roman"/>
            <w:noProof/>
            <w:webHidden/>
          </w:rPr>
          <w:t>24</w:t>
        </w:r>
      </w:ins>
      <w:del w:id="118" w:author="Onno Hoffmeister (ESS)" w:date="2015-09-08T14:05:00Z">
        <w:r w:rsidR="00FD5239" w:rsidDel="000B360D">
          <w:rPr>
            <w:rFonts w:cs="Times New Roman"/>
            <w:noProof/>
            <w:webHidden/>
          </w:rPr>
          <w:delText>22</w:delText>
        </w:r>
      </w:del>
      <w:r w:rsidRPr="009616CB">
        <w:rPr>
          <w:rFonts w:cs="Times New Roman"/>
          <w:noProof/>
          <w:webHidden/>
        </w:rPr>
        <w:fldChar w:fldCharType="end"/>
      </w:r>
      <w:r>
        <w:rPr>
          <w:rFonts w:cs="Times New Roman"/>
          <w:noProof/>
        </w:rPr>
        <w:fldChar w:fldCharType="end"/>
      </w:r>
    </w:p>
    <w:p w14:paraId="21F72D0C"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"_Toc428423542" </w:instrText>
      </w:r>
      <w:r>
        <w:fldChar w:fldCharType="separate"/>
      </w:r>
      <w:r w:rsidR="00AA5F53" w:rsidRPr="009616CB">
        <w:rPr>
          <w:rStyle w:val="Collegamentoipertestuale"/>
          <w:rFonts w:ascii="Times New Roman" w:hAnsi="Times New Roman" w:cs="Times New Roman"/>
          <w:smallCaps w:val="0"/>
          <w:noProof/>
          <w:lang w:val="en-GB"/>
        </w:rPr>
        <w:t>Table 3</w:t>
      </w:r>
      <w:r w:rsidR="00AA5F53" w:rsidRPr="009616CB">
        <w:rPr>
          <w:rStyle w:val="Collegamentoipertestuale"/>
          <w:rFonts w:ascii="Times New Roman" w:hAnsi="Times New Roman" w:cs="Times New Roman"/>
          <w:b/>
          <w:smallCaps w:val="0"/>
          <w:noProof/>
          <w:lang w:val="en-GB"/>
        </w:rPr>
        <w:t>:</w:t>
      </w:r>
      <w:r w:rsidR="00AA5F53" w:rsidRPr="009616CB">
        <w:rPr>
          <w:rStyle w:val="Collegamentoipertestuale"/>
          <w:rFonts w:ascii="Times New Roman" w:hAnsi="Times New Roman" w:cs="Times New Roman"/>
          <w:bCs/>
          <w:smallCaps w:val="0"/>
          <w:noProof/>
          <w:lang w:val="en-GB"/>
        </w:rPr>
        <w:t xml:space="preserve"> Confidence levels based on FAOSTAT flags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_Toc428423542 \h </w:instrText>
      </w:r>
      <w:r w:rsidRPr="009616CB">
        <w:rPr>
          <w:rFonts w:cs="Times New Roman"/>
          <w:noProof/>
          <w:webHidden/>
        </w:rPr>
      </w:r>
      <w:r w:rsidRPr="009616CB">
        <w:rPr>
          <w:rFonts w:cs="Times New Roman"/>
          <w:noProof/>
          <w:webHidden/>
        </w:rPr>
        <w:fldChar w:fldCharType="separate"/>
      </w:r>
      <w:ins w:id="119" w:author="Onno Hoffmeister (ESS)" w:date="2015-09-08T14:05:00Z">
        <w:r w:rsidR="000B360D">
          <w:rPr>
            <w:rFonts w:cs="Times New Roman"/>
            <w:noProof/>
            <w:webHidden/>
          </w:rPr>
          <w:t>46</w:t>
        </w:r>
      </w:ins>
      <w:del w:id="120" w:author="Onno Hoffmeister (ESS)" w:date="2015-09-08T14:05:00Z">
        <w:r w:rsidR="00FD5239" w:rsidDel="000B360D">
          <w:rPr>
            <w:rFonts w:cs="Times New Roman"/>
            <w:noProof/>
            <w:webHidden/>
          </w:rPr>
          <w:delText>42</w:delText>
        </w:r>
      </w:del>
      <w:r w:rsidRPr="009616CB">
        <w:rPr>
          <w:rFonts w:cs="Times New Roman"/>
          <w:noProof/>
          <w:webHidden/>
        </w:rPr>
        <w:fldChar w:fldCharType="end"/>
      </w:r>
      <w:r>
        <w:rPr>
          <w:rFonts w:cs="Times New Roman"/>
          <w:noProof/>
        </w:rPr>
        <w:fldChar w:fldCharType="end"/>
      </w:r>
    </w:p>
    <w:p w14:paraId="4E0B68AA"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"_Toc428423543" </w:instrText>
      </w:r>
      <w:r>
        <w:fldChar w:fldCharType="separate"/>
      </w:r>
      <w:r w:rsidR="00AA5F53" w:rsidRPr="009616CB">
        <w:rPr>
          <w:rStyle w:val="Collegamentoipertestuale"/>
          <w:rFonts w:ascii="Times New Roman" w:hAnsi="Times New Roman" w:cs="Times New Roman"/>
          <w:smallCaps w:val="0"/>
          <w:noProof/>
          <w:lang w:val="en-GB"/>
        </w:rPr>
        <w:t>Table 4: Trade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_Toc428423543 \h </w:instrText>
      </w:r>
      <w:r w:rsidRPr="009616CB">
        <w:rPr>
          <w:rFonts w:cs="Times New Roman"/>
          <w:noProof/>
          <w:webHidden/>
        </w:rPr>
      </w:r>
      <w:r w:rsidRPr="009616CB">
        <w:rPr>
          <w:rFonts w:cs="Times New Roman"/>
          <w:noProof/>
          <w:webHidden/>
        </w:rPr>
        <w:fldChar w:fldCharType="separate"/>
      </w:r>
      <w:ins w:id="121" w:author="Onno Hoffmeister (ESS)" w:date="2015-09-08T14:05:00Z">
        <w:r w:rsidR="000B360D">
          <w:rPr>
            <w:rFonts w:cs="Times New Roman"/>
            <w:noProof/>
            <w:webHidden/>
          </w:rPr>
          <w:t>62</w:t>
        </w:r>
      </w:ins>
      <w:del w:id="122" w:author="Onno Hoffmeister (ESS)" w:date="2015-09-08T14:05:00Z">
        <w:r w:rsidR="00FD5239" w:rsidDel="000B360D">
          <w:rPr>
            <w:rFonts w:cs="Times New Roman"/>
            <w:noProof/>
            <w:webHidden/>
          </w:rPr>
          <w:delText>56</w:delText>
        </w:r>
      </w:del>
      <w:r w:rsidRPr="009616CB">
        <w:rPr>
          <w:rFonts w:cs="Times New Roman"/>
          <w:noProof/>
          <w:webHidden/>
        </w:rPr>
        <w:fldChar w:fldCharType="end"/>
      </w:r>
      <w:r>
        <w:rPr>
          <w:rFonts w:cs="Times New Roman"/>
          <w:noProof/>
        </w:rPr>
        <w:fldChar w:fldCharType="end"/>
      </w:r>
    </w:p>
    <w:p w14:paraId="6BD03AB6"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"_Toc428423544" </w:instrText>
      </w:r>
      <w:r>
        <w:fldChar w:fldCharType="separate"/>
      </w:r>
      <w:r w:rsidR="00AA5F53" w:rsidRPr="009616CB">
        <w:rPr>
          <w:rStyle w:val="Collegamentoipertestuale"/>
          <w:rFonts w:ascii="Times New Roman" w:hAnsi="Times New Roman" w:cs="Times New Roman"/>
          <w:smallCaps w:val="0"/>
          <w:noProof/>
          <w:lang w:val="en-GB"/>
        </w:rPr>
        <w:t>Table 5: Initial, empty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_Toc428423544 \h </w:instrText>
      </w:r>
      <w:r w:rsidRPr="009616CB">
        <w:rPr>
          <w:rFonts w:cs="Times New Roman"/>
          <w:noProof/>
          <w:webHidden/>
        </w:rPr>
      </w:r>
      <w:r w:rsidRPr="009616CB">
        <w:rPr>
          <w:rFonts w:cs="Times New Roman"/>
          <w:noProof/>
          <w:webHidden/>
        </w:rPr>
        <w:fldChar w:fldCharType="separate"/>
      </w:r>
      <w:ins w:id="123" w:author="Onno Hoffmeister (ESS)" w:date="2015-09-08T14:05:00Z">
        <w:r w:rsidR="000B360D">
          <w:rPr>
            <w:rFonts w:cs="Times New Roman"/>
            <w:noProof/>
            <w:webHidden/>
          </w:rPr>
          <w:t>109</w:t>
        </w:r>
      </w:ins>
      <w:del w:id="124" w:author="Onno Hoffmeister (ESS)" w:date="2015-09-08T14:05:00Z">
        <w:r w:rsidR="00FD5239" w:rsidDel="000B360D">
          <w:rPr>
            <w:rFonts w:cs="Times New Roman"/>
            <w:noProof/>
            <w:webHidden/>
          </w:rPr>
          <w:delText>90</w:delText>
        </w:r>
      </w:del>
      <w:r w:rsidRPr="009616CB">
        <w:rPr>
          <w:rFonts w:cs="Times New Roman"/>
          <w:noProof/>
          <w:webHidden/>
        </w:rPr>
        <w:fldChar w:fldCharType="end"/>
      </w:r>
      <w:r>
        <w:rPr>
          <w:rFonts w:cs="Times New Roman"/>
          <w:noProof/>
        </w:rPr>
        <w:fldChar w:fldCharType="end"/>
      </w:r>
    </w:p>
    <w:p w14:paraId="00BDAAA4"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"_Toc428423545" </w:instrText>
      </w:r>
      <w:r>
        <w:fldChar w:fldCharType="separate"/>
      </w:r>
      <w:r w:rsidR="00AA5F53" w:rsidRPr="009616CB">
        <w:rPr>
          <w:rStyle w:val="Collegamentoipertestuale"/>
          <w:rFonts w:ascii="Times New Roman" w:hAnsi="Times New Roman" w:cs="Times New Roman"/>
          <w:smallCaps w:val="0"/>
          <w:noProof/>
          <w:lang w:val="en-GB"/>
        </w:rPr>
        <w:t>Table 6: Introducing production into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_Toc428423545 \h </w:instrText>
      </w:r>
      <w:r w:rsidRPr="009616CB">
        <w:rPr>
          <w:rFonts w:cs="Times New Roman"/>
          <w:noProof/>
          <w:webHidden/>
        </w:rPr>
      </w:r>
      <w:r w:rsidRPr="009616CB">
        <w:rPr>
          <w:rFonts w:cs="Times New Roman"/>
          <w:noProof/>
          <w:webHidden/>
        </w:rPr>
        <w:fldChar w:fldCharType="separate"/>
      </w:r>
      <w:ins w:id="125" w:author="Onno Hoffmeister (ESS)" w:date="2015-09-08T14:05:00Z">
        <w:r w:rsidR="000B360D">
          <w:rPr>
            <w:rFonts w:cs="Times New Roman"/>
            <w:noProof/>
            <w:webHidden/>
          </w:rPr>
          <w:t>110</w:t>
        </w:r>
      </w:ins>
      <w:del w:id="126" w:author="Onno Hoffmeister (ESS)" w:date="2015-09-08T14:05:00Z">
        <w:r w:rsidR="00FD5239" w:rsidDel="000B360D">
          <w:rPr>
            <w:rFonts w:cs="Times New Roman"/>
            <w:noProof/>
            <w:webHidden/>
          </w:rPr>
          <w:delText>91</w:delText>
        </w:r>
      </w:del>
      <w:r w:rsidRPr="009616CB">
        <w:rPr>
          <w:rFonts w:cs="Times New Roman"/>
          <w:noProof/>
          <w:webHidden/>
        </w:rPr>
        <w:fldChar w:fldCharType="end"/>
      </w:r>
      <w:r>
        <w:rPr>
          <w:rFonts w:cs="Times New Roman"/>
          <w:noProof/>
        </w:rPr>
        <w:fldChar w:fldCharType="end"/>
      </w:r>
    </w:p>
    <w:p w14:paraId="229148E6"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"_Toc428423546" </w:instrText>
      </w:r>
      <w:r>
        <w:fldChar w:fldCharType="separate"/>
      </w:r>
      <w:r w:rsidR="00AA5F53" w:rsidRPr="009616CB">
        <w:rPr>
          <w:rStyle w:val="Collegamentoipertestuale"/>
          <w:rFonts w:ascii="Times New Roman" w:hAnsi="Times New Roman" w:cs="Times New Roman"/>
          <w:smallCaps w:val="0"/>
          <w:noProof/>
          <w:lang w:val="en-GB"/>
        </w:rPr>
        <w:t>Table 7: Adding yield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_Toc428423546 \h </w:instrText>
      </w:r>
      <w:r w:rsidRPr="009616CB">
        <w:rPr>
          <w:rFonts w:cs="Times New Roman"/>
          <w:noProof/>
          <w:webHidden/>
        </w:rPr>
      </w:r>
      <w:r w:rsidRPr="009616CB">
        <w:rPr>
          <w:rFonts w:cs="Times New Roman"/>
          <w:noProof/>
          <w:webHidden/>
        </w:rPr>
        <w:fldChar w:fldCharType="separate"/>
      </w:r>
      <w:ins w:id="127" w:author="Onno Hoffmeister (ESS)" w:date="2015-09-08T14:05:00Z">
        <w:r w:rsidR="000B360D">
          <w:rPr>
            <w:rFonts w:cs="Times New Roman"/>
            <w:noProof/>
            <w:webHidden/>
          </w:rPr>
          <w:t>111</w:t>
        </w:r>
      </w:ins>
      <w:del w:id="128" w:author="Onno Hoffmeister (ESS)" w:date="2015-09-08T14:05:00Z">
        <w:r w:rsidR="00FD5239" w:rsidDel="000B360D">
          <w:rPr>
            <w:rFonts w:cs="Times New Roman"/>
            <w:noProof/>
            <w:webHidden/>
          </w:rPr>
          <w:delText>92</w:delText>
        </w:r>
      </w:del>
      <w:r w:rsidRPr="009616CB">
        <w:rPr>
          <w:rFonts w:cs="Times New Roman"/>
          <w:noProof/>
          <w:webHidden/>
        </w:rPr>
        <w:fldChar w:fldCharType="end"/>
      </w:r>
      <w:r>
        <w:rPr>
          <w:rFonts w:cs="Times New Roman"/>
          <w:noProof/>
        </w:rPr>
        <w:fldChar w:fldCharType="end"/>
      </w:r>
    </w:p>
    <w:p w14:paraId="6AE294A2"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"_Toc428423547" </w:instrText>
      </w:r>
      <w:r>
        <w:fldChar w:fldCharType="separate"/>
      </w:r>
      <w:r w:rsidR="00AA5F53" w:rsidRPr="009616CB">
        <w:rPr>
          <w:rStyle w:val="Collegamentoipertestuale"/>
          <w:rFonts w:ascii="Times New Roman" w:hAnsi="Times New Roman" w:cs="Times New Roman"/>
          <w:smallCaps w:val="0"/>
          <w:noProof/>
          <w:lang w:val="en-GB"/>
        </w:rPr>
        <w:t>Table 8: Completing the SUA table for wheat production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_Toc428423547 \h </w:instrText>
      </w:r>
      <w:r w:rsidRPr="009616CB">
        <w:rPr>
          <w:rFonts w:cs="Times New Roman"/>
          <w:noProof/>
          <w:webHidden/>
        </w:rPr>
      </w:r>
      <w:r w:rsidRPr="009616CB">
        <w:rPr>
          <w:rFonts w:cs="Times New Roman"/>
          <w:noProof/>
          <w:webHidden/>
        </w:rPr>
        <w:fldChar w:fldCharType="separate"/>
      </w:r>
      <w:ins w:id="129" w:author="Onno Hoffmeister (ESS)" w:date="2015-09-08T14:05:00Z">
        <w:r w:rsidR="000B360D">
          <w:rPr>
            <w:rFonts w:cs="Times New Roman"/>
            <w:noProof/>
            <w:webHidden/>
          </w:rPr>
          <w:t>111</w:t>
        </w:r>
      </w:ins>
      <w:del w:id="130" w:author="Onno Hoffmeister (ESS)" w:date="2015-09-08T14:05:00Z">
        <w:r w:rsidR="00FD5239" w:rsidDel="000B360D">
          <w:rPr>
            <w:rFonts w:cs="Times New Roman"/>
            <w:noProof/>
            <w:webHidden/>
          </w:rPr>
          <w:delText>92</w:delText>
        </w:r>
      </w:del>
      <w:r w:rsidRPr="009616CB">
        <w:rPr>
          <w:rFonts w:cs="Times New Roman"/>
          <w:noProof/>
          <w:webHidden/>
        </w:rPr>
        <w:fldChar w:fldCharType="end"/>
      </w:r>
      <w:r>
        <w:rPr>
          <w:rFonts w:cs="Times New Roman"/>
          <w:noProof/>
        </w:rPr>
        <w:fldChar w:fldCharType="end"/>
      </w:r>
    </w:p>
    <w:p w14:paraId="7C66773E"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"_Toc428423548" </w:instrText>
      </w:r>
      <w:r>
        <w:fldChar w:fldCharType="separate"/>
      </w:r>
      <w:r w:rsidR="00AA5F53" w:rsidRPr="009616CB">
        <w:rPr>
          <w:rStyle w:val="Collegamentoipertestuale"/>
          <w:rFonts w:ascii="Times New Roman" w:hAnsi="Times New Roman" w:cs="Times New Roman"/>
          <w:smallCaps w:val="0"/>
          <w:noProof/>
          <w:lang w:val="en-GB"/>
        </w:rPr>
        <w:t>Table 9: Introducing estimates for wheat and flour production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_Toc428423548 \h </w:instrText>
      </w:r>
      <w:r w:rsidRPr="009616CB">
        <w:rPr>
          <w:rFonts w:cs="Times New Roman"/>
          <w:noProof/>
          <w:webHidden/>
        </w:rPr>
      </w:r>
      <w:r w:rsidRPr="009616CB">
        <w:rPr>
          <w:rFonts w:cs="Times New Roman"/>
          <w:noProof/>
          <w:webHidden/>
        </w:rPr>
        <w:fldChar w:fldCharType="separate"/>
      </w:r>
      <w:ins w:id="131" w:author="Onno Hoffmeister (ESS)" w:date="2015-09-08T14:05:00Z">
        <w:r w:rsidR="000B360D">
          <w:rPr>
            <w:rFonts w:cs="Times New Roman"/>
            <w:noProof/>
            <w:webHidden/>
          </w:rPr>
          <w:t>112</w:t>
        </w:r>
      </w:ins>
      <w:del w:id="132" w:author="Onno Hoffmeister (ESS)" w:date="2015-09-08T14:05:00Z">
        <w:r w:rsidR="00FD5239" w:rsidDel="000B360D">
          <w:rPr>
            <w:rFonts w:cs="Times New Roman"/>
            <w:noProof/>
            <w:webHidden/>
          </w:rPr>
          <w:delText>93</w:delText>
        </w:r>
      </w:del>
      <w:r w:rsidRPr="009616CB">
        <w:rPr>
          <w:rFonts w:cs="Times New Roman"/>
          <w:noProof/>
          <w:webHidden/>
        </w:rPr>
        <w:fldChar w:fldCharType="end"/>
      </w:r>
      <w:r>
        <w:rPr>
          <w:rFonts w:cs="Times New Roman"/>
          <w:noProof/>
        </w:rPr>
        <w:fldChar w:fldCharType="end"/>
      </w:r>
    </w:p>
    <w:p w14:paraId="780A430D"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"_Toc428423549" </w:instrText>
      </w:r>
      <w:r>
        <w:fldChar w:fldCharType="separate"/>
      </w:r>
      <w:r w:rsidR="00AA5F53" w:rsidRPr="009616CB">
        <w:rPr>
          <w:rStyle w:val="Collegamentoipertestuale"/>
          <w:rFonts w:ascii="Times New Roman" w:hAnsi="Times New Roman" w:cs="Times New Roman"/>
          <w:smallCaps w:val="0"/>
          <w:noProof/>
          <w:lang w:val="en-GB"/>
        </w:rPr>
        <w:t>Table 10: Trade flow information for wheat and products at HS6 disaggregation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_Toc428423549 \h </w:instrText>
      </w:r>
      <w:r w:rsidRPr="009616CB">
        <w:rPr>
          <w:rFonts w:cs="Times New Roman"/>
          <w:noProof/>
          <w:webHidden/>
        </w:rPr>
      </w:r>
      <w:r w:rsidRPr="009616CB">
        <w:rPr>
          <w:rFonts w:cs="Times New Roman"/>
          <w:noProof/>
          <w:webHidden/>
        </w:rPr>
        <w:fldChar w:fldCharType="separate"/>
      </w:r>
      <w:ins w:id="133" w:author="Onno Hoffmeister (ESS)" w:date="2015-09-08T14:05:00Z">
        <w:r w:rsidR="000B360D">
          <w:rPr>
            <w:rFonts w:cs="Times New Roman"/>
            <w:noProof/>
            <w:webHidden/>
          </w:rPr>
          <w:t>112</w:t>
        </w:r>
      </w:ins>
      <w:del w:id="134" w:author="Onno Hoffmeister (ESS)" w:date="2015-09-08T14:05:00Z">
        <w:r w:rsidR="00FD5239" w:rsidDel="000B360D">
          <w:rPr>
            <w:rFonts w:cs="Times New Roman"/>
            <w:noProof/>
            <w:webHidden/>
          </w:rPr>
          <w:delText>93</w:delText>
        </w:r>
      </w:del>
      <w:r w:rsidRPr="009616CB">
        <w:rPr>
          <w:rFonts w:cs="Times New Roman"/>
          <w:noProof/>
          <w:webHidden/>
        </w:rPr>
        <w:fldChar w:fldCharType="end"/>
      </w:r>
      <w:r>
        <w:rPr>
          <w:rFonts w:cs="Times New Roman"/>
          <w:noProof/>
        </w:rPr>
        <w:fldChar w:fldCharType="end"/>
      </w:r>
    </w:p>
    <w:p w14:paraId="53C62BD9"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"_Toc428423550" </w:instrText>
      </w:r>
      <w:r>
        <w:fldChar w:fldCharType="separate"/>
      </w:r>
      <w:r w:rsidR="00AA5F53" w:rsidRPr="009616CB">
        <w:rPr>
          <w:rStyle w:val="Collegamentoipertestuale"/>
          <w:rFonts w:ascii="Times New Roman" w:hAnsi="Times New Roman" w:cs="Times New Roman"/>
          <w:smallCaps w:val="0"/>
          <w:noProof/>
          <w:lang w:val="en-GB"/>
        </w:rPr>
        <w:t>Table 11: Adding trade information to the initial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_Toc428423550 \h </w:instrText>
      </w:r>
      <w:r w:rsidRPr="009616CB">
        <w:rPr>
          <w:rFonts w:cs="Times New Roman"/>
          <w:noProof/>
          <w:webHidden/>
        </w:rPr>
      </w:r>
      <w:r w:rsidRPr="009616CB">
        <w:rPr>
          <w:rFonts w:cs="Times New Roman"/>
          <w:noProof/>
          <w:webHidden/>
        </w:rPr>
        <w:fldChar w:fldCharType="separate"/>
      </w:r>
      <w:ins w:id="135" w:author="Onno Hoffmeister (ESS)" w:date="2015-09-08T14:05:00Z">
        <w:r w:rsidR="000B360D">
          <w:rPr>
            <w:rFonts w:cs="Times New Roman"/>
            <w:noProof/>
            <w:webHidden/>
          </w:rPr>
          <w:t>113</w:t>
        </w:r>
      </w:ins>
      <w:del w:id="136" w:author="Onno Hoffmeister (ESS)" w:date="2015-09-08T14:05:00Z">
        <w:r w:rsidR="00FD5239" w:rsidDel="000B360D">
          <w:rPr>
            <w:rFonts w:cs="Times New Roman"/>
            <w:noProof/>
            <w:webHidden/>
          </w:rPr>
          <w:delText>94</w:delText>
        </w:r>
      </w:del>
      <w:r w:rsidRPr="009616CB">
        <w:rPr>
          <w:rFonts w:cs="Times New Roman"/>
          <w:noProof/>
          <w:webHidden/>
        </w:rPr>
        <w:fldChar w:fldCharType="end"/>
      </w:r>
      <w:r>
        <w:rPr>
          <w:rFonts w:cs="Times New Roman"/>
          <w:noProof/>
        </w:rPr>
        <w:fldChar w:fldCharType="end"/>
      </w:r>
    </w:p>
    <w:p w14:paraId="1D795541"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"_Toc428423551" </w:instrText>
      </w:r>
      <w:r>
        <w:fldChar w:fldCharType="separate"/>
      </w:r>
      <w:r w:rsidR="00AA5F53" w:rsidRPr="009616CB">
        <w:rPr>
          <w:rStyle w:val="Collegamentoipertestuale"/>
          <w:rFonts w:ascii="Times New Roman" w:hAnsi="Times New Roman" w:cs="Times New Roman"/>
          <w:smallCaps w:val="0"/>
          <w:noProof/>
          <w:lang w:val="en-GB"/>
        </w:rPr>
        <w:t>Table 12: Completing trade data through imputing missing flows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_Toc428423551 \h </w:instrText>
      </w:r>
      <w:r w:rsidRPr="009616CB">
        <w:rPr>
          <w:rFonts w:cs="Times New Roman"/>
          <w:noProof/>
          <w:webHidden/>
        </w:rPr>
      </w:r>
      <w:r w:rsidRPr="009616CB">
        <w:rPr>
          <w:rFonts w:cs="Times New Roman"/>
          <w:noProof/>
          <w:webHidden/>
        </w:rPr>
        <w:fldChar w:fldCharType="separate"/>
      </w:r>
      <w:ins w:id="137" w:author="Onno Hoffmeister (ESS)" w:date="2015-09-08T14:05:00Z">
        <w:r w:rsidR="000B360D">
          <w:rPr>
            <w:rFonts w:cs="Times New Roman"/>
            <w:noProof/>
            <w:webHidden/>
          </w:rPr>
          <w:t>113</w:t>
        </w:r>
      </w:ins>
      <w:del w:id="138" w:author="Onno Hoffmeister (ESS)" w:date="2015-09-08T14:05:00Z">
        <w:r w:rsidR="00FD5239" w:rsidDel="000B360D">
          <w:rPr>
            <w:rFonts w:cs="Times New Roman"/>
            <w:noProof/>
            <w:webHidden/>
          </w:rPr>
          <w:delText>94</w:delText>
        </w:r>
      </w:del>
      <w:r w:rsidRPr="009616CB">
        <w:rPr>
          <w:rFonts w:cs="Times New Roman"/>
          <w:noProof/>
          <w:webHidden/>
        </w:rPr>
        <w:fldChar w:fldCharType="end"/>
      </w:r>
      <w:r>
        <w:rPr>
          <w:rFonts w:cs="Times New Roman"/>
          <w:noProof/>
        </w:rPr>
        <w:fldChar w:fldCharType="end"/>
      </w:r>
    </w:p>
    <w:p w14:paraId="73DEE8FA"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"_Toc428423552" </w:instrText>
      </w:r>
      <w:r>
        <w:fldChar w:fldCharType="separate"/>
      </w:r>
      <w:r w:rsidR="00AA5F53" w:rsidRPr="009616CB">
        <w:rPr>
          <w:rStyle w:val="Collegamentoipertestuale"/>
          <w:rFonts w:ascii="Times New Roman" w:hAnsi="Times New Roman" w:cs="Times New Roman"/>
          <w:smallCaps w:val="0"/>
          <w:noProof/>
          <w:lang w:val="en-GB"/>
        </w:rPr>
        <w:t>Table 13: Improving trade data by fixing obvious reporting errors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_Toc428423552 \h </w:instrText>
      </w:r>
      <w:r w:rsidRPr="009616CB">
        <w:rPr>
          <w:rFonts w:cs="Times New Roman"/>
          <w:noProof/>
          <w:webHidden/>
        </w:rPr>
      </w:r>
      <w:r w:rsidRPr="009616CB">
        <w:rPr>
          <w:rFonts w:cs="Times New Roman"/>
          <w:noProof/>
          <w:webHidden/>
        </w:rPr>
        <w:fldChar w:fldCharType="separate"/>
      </w:r>
      <w:ins w:id="139" w:author="Onno Hoffmeister (ESS)" w:date="2015-09-08T14:05:00Z">
        <w:r w:rsidR="000B360D">
          <w:rPr>
            <w:rFonts w:cs="Times New Roman"/>
            <w:noProof/>
            <w:webHidden/>
          </w:rPr>
          <w:t>114</w:t>
        </w:r>
      </w:ins>
      <w:del w:id="140" w:author="Onno Hoffmeister (ESS)" w:date="2015-09-08T14:05:00Z">
        <w:r w:rsidR="00FD5239" w:rsidDel="000B360D">
          <w:rPr>
            <w:rFonts w:cs="Times New Roman"/>
            <w:noProof/>
            <w:webHidden/>
          </w:rPr>
          <w:delText>95</w:delText>
        </w:r>
      </w:del>
      <w:r w:rsidRPr="009616CB">
        <w:rPr>
          <w:rFonts w:cs="Times New Roman"/>
          <w:noProof/>
          <w:webHidden/>
        </w:rPr>
        <w:fldChar w:fldCharType="end"/>
      </w:r>
      <w:r>
        <w:rPr>
          <w:rFonts w:cs="Times New Roman"/>
          <w:noProof/>
        </w:rPr>
        <w:fldChar w:fldCharType="end"/>
      </w:r>
    </w:p>
    <w:p w14:paraId="34E6C068"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"_Toc428423553" </w:instrText>
      </w:r>
      <w:r>
        <w:fldChar w:fldCharType="separate"/>
      </w:r>
      <w:r w:rsidR="00AA5F53" w:rsidRPr="009616CB">
        <w:rPr>
          <w:rStyle w:val="Collegamentoipertestuale"/>
          <w:rFonts w:ascii="Times New Roman" w:hAnsi="Times New Roman" w:cs="Times New Roman"/>
          <w:smallCaps w:val="0"/>
          <w:noProof/>
          <w:lang w:val="en-GB"/>
        </w:rPr>
        <w:t>Table 14: Adding stock changes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_Toc428423553 \h </w:instrText>
      </w:r>
      <w:r w:rsidRPr="009616CB">
        <w:rPr>
          <w:rFonts w:cs="Times New Roman"/>
          <w:noProof/>
          <w:webHidden/>
        </w:rPr>
      </w:r>
      <w:r w:rsidRPr="009616CB">
        <w:rPr>
          <w:rFonts w:cs="Times New Roman"/>
          <w:noProof/>
          <w:webHidden/>
        </w:rPr>
        <w:fldChar w:fldCharType="separate"/>
      </w:r>
      <w:ins w:id="141" w:author="Onno Hoffmeister (ESS)" w:date="2015-09-08T14:05:00Z">
        <w:r w:rsidR="000B360D">
          <w:rPr>
            <w:rFonts w:cs="Times New Roman"/>
            <w:noProof/>
            <w:webHidden/>
          </w:rPr>
          <w:t>114</w:t>
        </w:r>
      </w:ins>
      <w:del w:id="142" w:author="Onno Hoffmeister (ESS)" w:date="2015-09-08T14:05:00Z">
        <w:r w:rsidR="00FD5239" w:rsidDel="000B360D">
          <w:rPr>
            <w:rFonts w:cs="Times New Roman"/>
            <w:noProof/>
            <w:webHidden/>
          </w:rPr>
          <w:delText>95</w:delText>
        </w:r>
      </w:del>
      <w:r w:rsidRPr="009616CB">
        <w:rPr>
          <w:rFonts w:cs="Times New Roman"/>
          <w:noProof/>
          <w:webHidden/>
        </w:rPr>
        <w:fldChar w:fldCharType="end"/>
      </w:r>
      <w:r>
        <w:rPr>
          <w:rFonts w:cs="Times New Roman"/>
          <w:noProof/>
        </w:rPr>
        <w:fldChar w:fldCharType="end"/>
      </w:r>
    </w:p>
    <w:p w14:paraId="07976286"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"_Toc428423554" </w:instrText>
      </w:r>
      <w:r>
        <w:fldChar w:fldCharType="separate"/>
      </w:r>
      <w:r w:rsidR="00AA5F53" w:rsidRPr="009616CB">
        <w:rPr>
          <w:rStyle w:val="Collegamentoipertestuale"/>
          <w:rFonts w:ascii="Times New Roman" w:hAnsi="Times New Roman" w:cs="Times New Roman"/>
          <w:smallCaps w:val="0"/>
          <w:noProof/>
          <w:lang w:val="en-GB"/>
        </w:rPr>
        <w:t>Table 15: Imputing and adding food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_Toc428423554 \h </w:instrText>
      </w:r>
      <w:r w:rsidRPr="009616CB">
        <w:rPr>
          <w:rFonts w:cs="Times New Roman"/>
          <w:noProof/>
          <w:webHidden/>
        </w:rPr>
      </w:r>
      <w:r w:rsidRPr="009616CB">
        <w:rPr>
          <w:rFonts w:cs="Times New Roman"/>
          <w:noProof/>
          <w:webHidden/>
        </w:rPr>
        <w:fldChar w:fldCharType="separate"/>
      </w:r>
      <w:ins w:id="143" w:author="Onno Hoffmeister (ESS)" w:date="2015-09-08T14:05:00Z">
        <w:r w:rsidR="000B360D">
          <w:rPr>
            <w:rFonts w:cs="Times New Roman"/>
            <w:noProof/>
            <w:webHidden/>
          </w:rPr>
          <w:t>115</w:t>
        </w:r>
      </w:ins>
      <w:del w:id="144" w:author="Onno Hoffmeister (ESS)" w:date="2015-09-08T14:05:00Z">
        <w:r w:rsidR="00FD5239" w:rsidDel="000B360D">
          <w:rPr>
            <w:rFonts w:cs="Times New Roman"/>
            <w:noProof/>
            <w:webHidden/>
          </w:rPr>
          <w:delText>96</w:delText>
        </w:r>
      </w:del>
      <w:r w:rsidRPr="009616CB">
        <w:rPr>
          <w:rFonts w:cs="Times New Roman"/>
          <w:noProof/>
          <w:webHidden/>
        </w:rPr>
        <w:fldChar w:fldCharType="end"/>
      </w:r>
      <w:r>
        <w:rPr>
          <w:rFonts w:cs="Times New Roman"/>
          <w:noProof/>
        </w:rPr>
        <w:fldChar w:fldCharType="end"/>
      </w:r>
    </w:p>
    <w:p w14:paraId="76DAAEC2"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"_Toc428423555" </w:instrText>
      </w:r>
      <w:r>
        <w:fldChar w:fldCharType="separate"/>
      </w:r>
      <w:r w:rsidR="00AA5F53" w:rsidRPr="009616CB">
        <w:rPr>
          <w:rStyle w:val="Collegamentoipertestuale"/>
          <w:rFonts w:ascii="Times New Roman" w:hAnsi="Times New Roman" w:cs="Times New Roman"/>
          <w:smallCaps w:val="0"/>
          <w:noProof/>
          <w:lang w:val="en-GB"/>
        </w:rPr>
        <w:t>Table 16: Adding feed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_Toc428423555 \h </w:instrText>
      </w:r>
      <w:r w:rsidRPr="009616CB">
        <w:rPr>
          <w:rFonts w:cs="Times New Roman"/>
          <w:noProof/>
          <w:webHidden/>
        </w:rPr>
      </w:r>
      <w:r w:rsidRPr="009616CB">
        <w:rPr>
          <w:rFonts w:cs="Times New Roman"/>
          <w:noProof/>
          <w:webHidden/>
        </w:rPr>
        <w:fldChar w:fldCharType="separate"/>
      </w:r>
      <w:ins w:id="145" w:author="Onno Hoffmeister (ESS)" w:date="2015-09-08T14:05:00Z">
        <w:r w:rsidR="000B360D">
          <w:rPr>
            <w:rFonts w:cs="Times New Roman"/>
            <w:noProof/>
            <w:webHidden/>
          </w:rPr>
          <w:t>116</w:t>
        </w:r>
      </w:ins>
      <w:del w:id="146" w:author="Onno Hoffmeister (ESS)" w:date="2015-09-08T14:05:00Z">
        <w:r w:rsidR="00FD5239" w:rsidDel="000B360D">
          <w:rPr>
            <w:rFonts w:cs="Times New Roman"/>
            <w:noProof/>
            <w:webHidden/>
          </w:rPr>
          <w:delText>97</w:delText>
        </w:r>
      </w:del>
      <w:r w:rsidRPr="009616CB">
        <w:rPr>
          <w:rFonts w:cs="Times New Roman"/>
          <w:noProof/>
          <w:webHidden/>
        </w:rPr>
        <w:fldChar w:fldCharType="end"/>
      </w:r>
      <w:r>
        <w:rPr>
          <w:rFonts w:cs="Times New Roman"/>
          <w:noProof/>
        </w:rPr>
        <w:fldChar w:fldCharType="end"/>
      </w:r>
    </w:p>
    <w:p w14:paraId="69343796"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"_Toc428423556" </w:instrText>
      </w:r>
      <w:r>
        <w:fldChar w:fldCharType="separate"/>
      </w:r>
      <w:r w:rsidR="00AA5F53" w:rsidRPr="009616CB">
        <w:rPr>
          <w:rStyle w:val="Collegamentoipertestuale"/>
          <w:rFonts w:ascii="Times New Roman" w:hAnsi="Times New Roman" w:cs="Times New Roman"/>
          <w:smallCaps w:val="0"/>
          <w:noProof/>
          <w:lang w:val="en-GB"/>
        </w:rPr>
        <w:t>Table 17: Adding FLW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_Toc428423556 \h </w:instrText>
      </w:r>
      <w:r w:rsidRPr="009616CB">
        <w:rPr>
          <w:rFonts w:cs="Times New Roman"/>
          <w:noProof/>
          <w:webHidden/>
        </w:rPr>
      </w:r>
      <w:r w:rsidRPr="009616CB">
        <w:rPr>
          <w:rFonts w:cs="Times New Roman"/>
          <w:noProof/>
          <w:webHidden/>
        </w:rPr>
        <w:fldChar w:fldCharType="separate"/>
      </w:r>
      <w:ins w:id="147" w:author="Onno Hoffmeister (ESS)" w:date="2015-09-08T14:05:00Z">
        <w:r w:rsidR="000B360D">
          <w:rPr>
            <w:rFonts w:cs="Times New Roman"/>
            <w:noProof/>
            <w:webHidden/>
          </w:rPr>
          <w:t>116</w:t>
        </w:r>
      </w:ins>
      <w:del w:id="148" w:author="Onno Hoffmeister (ESS)" w:date="2015-09-08T14:05:00Z">
        <w:r w:rsidR="00FD5239" w:rsidDel="000B360D">
          <w:rPr>
            <w:rFonts w:cs="Times New Roman"/>
            <w:noProof/>
            <w:webHidden/>
          </w:rPr>
          <w:delText>97</w:delText>
        </w:r>
      </w:del>
      <w:r w:rsidRPr="009616CB">
        <w:rPr>
          <w:rFonts w:cs="Times New Roman"/>
          <w:noProof/>
          <w:webHidden/>
        </w:rPr>
        <w:fldChar w:fldCharType="end"/>
      </w:r>
      <w:r>
        <w:rPr>
          <w:rFonts w:cs="Times New Roman"/>
          <w:noProof/>
        </w:rPr>
        <w:fldChar w:fldCharType="end"/>
      </w:r>
    </w:p>
    <w:p w14:paraId="65CBF95D"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"_Toc428423557" </w:instrText>
      </w:r>
      <w:r>
        <w:fldChar w:fldCharType="separate"/>
      </w:r>
      <w:r w:rsidR="00AA5F53" w:rsidRPr="009616CB">
        <w:rPr>
          <w:rStyle w:val="Collegamentoipertestuale"/>
          <w:rFonts w:ascii="Times New Roman" w:hAnsi="Times New Roman" w:cs="Times New Roman"/>
          <w:smallCaps w:val="0"/>
          <w:noProof/>
          <w:lang w:val="en-GB"/>
        </w:rPr>
        <w:t>Table 18: Adding seed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_Toc428423557 \h </w:instrText>
      </w:r>
      <w:r w:rsidRPr="009616CB">
        <w:rPr>
          <w:rFonts w:cs="Times New Roman"/>
          <w:noProof/>
          <w:webHidden/>
        </w:rPr>
      </w:r>
      <w:r w:rsidRPr="009616CB">
        <w:rPr>
          <w:rFonts w:cs="Times New Roman"/>
          <w:noProof/>
          <w:webHidden/>
        </w:rPr>
        <w:fldChar w:fldCharType="separate"/>
      </w:r>
      <w:ins w:id="149" w:author="Onno Hoffmeister (ESS)" w:date="2015-09-08T14:05:00Z">
        <w:r w:rsidR="000B360D">
          <w:rPr>
            <w:rFonts w:cs="Times New Roman"/>
            <w:noProof/>
            <w:webHidden/>
          </w:rPr>
          <w:t>117</w:t>
        </w:r>
      </w:ins>
      <w:del w:id="150" w:author="Onno Hoffmeister (ESS)" w:date="2015-09-08T14:05:00Z">
        <w:r w:rsidR="00FD5239" w:rsidDel="000B360D">
          <w:rPr>
            <w:rFonts w:cs="Times New Roman"/>
            <w:noProof/>
            <w:webHidden/>
          </w:rPr>
          <w:delText>98</w:delText>
        </w:r>
      </w:del>
      <w:r w:rsidRPr="009616CB">
        <w:rPr>
          <w:rFonts w:cs="Times New Roman"/>
          <w:noProof/>
          <w:webHidden/>
        </w:rPr>
        <w:fldChar w:fldCharType="end"/>
      </w:r>
      <w:r>
        <w:rPr>
          <w:rFonts w:cs="Times New Roman"/>
          <w:noProof/>
        </w:rPr>
        <w:fldChar w:fldCharType="end"/>
      </w:r>
    </w:p>
    <w:p w14:paraId="762721FE"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"_Toc428423558" </w:instrText>
      </w:r>
      <w:r>
        <w:fldChar w:fldCharType="separate"/>
      </w:r>
      <w:r w:rsidR="00AA5F53" w:rsidRPr="009616CB">
        <w:rPr>
          <w:rStyle w:val="Collegamentoipertestuale"/>
          <w:rFonts w:ascii="Times New Roman" w:hAnsi="Times New Roman" w:cs="Times New Roman"/>
          <w:smallCaps w:val="0"/>
          <w:noProof/>
          <w:lang w:val="en-GB"/>
        </w:rPr>
        <w:t>Table 19: Addition industrial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_Toc428423558 \h </w:instrText>
      </w:r>
      <w:r w:rsidRPr="009616CB">
        <w:rPr>
          <w:rFonts w:cs="Times New Roman"/>
          <w:noProof/>
          <w:webHidden/>
        </w:rPr>
      </w:r>
      <w:r w:rsidRPr="009616CB">
        <w:rPr>
          <w:rFonts w:cs="Times New Roman"/>
          <w:noProof/>
          <w:webHidden/>
        </w:rPr>
        <w:fldChar w:fldCharType="separate"/>
      </w:r>
      <w:ins w:id="151" w:author="Onno Hoffmeister (ESS)" w:date="2015-09-08T14:05:00Z">
        <w:r w:rsidR="000B360D">
          <w:rPr>
            <w:rFonts w:cs="Times New Roman"/>
            <w:noProof/>
            <w:webHidden/>
          </w:rPr>
          <w:t>117</w:t>
        </w:r>
      </w:ins>
      <w:del w:id="152" w:author="Onno Hoffmeister (ESS)" w:date="2015-09-08T14:05:00Z">
        <w:r w:rsidR="00FD5239" w:rsidDel="000B360D">
          <w:rPr>
            <w:rFonts w:cs="Times New Roman"/>
            <w:noProof/>
            <w:webHidden/>
          </w:rPr>
          <w:delText>98</w:delText>
        </w:r>
      </w:del>
      <w:r w:rsidRPr="009616CB">
        <w:rPr>
          <w:rFonts w:cs="Times New Roman"/>
          <w:noProof/>
          <w:webHidden/>
        </w:rPr>
        <w:fldChar w:fldCharType="end"/>
      </w:r>
      <w:r>
        <w:rPr>
          <w:rFonts w:cs="Times New Roman"/>
          <w:noProof/>
        </w:rPr>
        <w:fldChar w:fldCharType="end"/>
      </w:r>
    </w:p>
    <w:p w14:paraId="3DF35ADF"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"_Toc428423559" </w:instrText>
      </w:r>
      <w:r>
        <w:fldChar w:fldCharType="separate"/>
      </w:r>
      <w:r w:rsidR="00AA5F53" w:rsidRPr="009616CB">
        <w:rPr>
          <w:rStyle w:val="Collegamentoipertestuale"/>
          <w:rFonts w:ascii="Times New Roman" w:hAnsi="Times New Roman" w:cs="Times New Roman"/>
          <w:smallCaps w:val="0"/>
          <w:noProof/>
          <w:lang w:val="en-GB"/>
        </w:rPr>
        <w:t>Table 20: Adding estimates for tourist consumption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_Toc428423559 \h </w:instrText>
      </w:r>
      <w:r w:rsidRPr="009616CB">
        <w:rPr>
          <w:rFonts w:cs="Times New Roman"/>
          <w:noProof/>
          <w:webHidden/>
        </w:rPr>
      </w:r>
      <w:r w:rsidRPr="009616CB">
        <w:rPr>
          <w:rFonts w:cs="Times New Roman"/>
          <w:noProof/>
          <w:webHidden/>
        </w:rPr>
        <w:fldChar w:fldCharType="separate"/>
      </w:r>
      <w:ins w:id="153" w:author="Onno Hoffmeister (ESS)" w:date="2015-09-08T14:05:00Z">
        <w:r w:rsidR="000B360D">
          <w:rPr>
            <w:rFonts w:cs="Times New Roman"/>
            <w:noProof/>
            <w:webHidden/>
          </w:rPr>
          <w:t>118</w:t>
        </w:r>
      </w:ins>
      <w:del w:id="154" w:author="Onno Hoffmeister (ESS)" w:date="2015-09-08T14:05:00Z">
        <w:r w:rsidR="00FD5239" w:rsidDel="000B360D">
          <w:rPr>
            <w:rFonts w:cs="Times New Roman"/>
            <w:noProof/>
            <w:webHidden/>
          </w:rPr>
          <w:delText>99</w:delText>
        </w:r>
      </w:del>
      <w:r w:rsidRPr="009616CB">
        <w:rPr>
          <w:rFonts w:cs="Times New Roman"/>
          <w:noProof/>
          <w:webHidden/>
        </w:rPr>
        <w:fldChar w:fldCharType="end"/>
      </w:r>
      <w:r>
        <w:rPr>
          <w:rFonts w:cs="Times New Roman"/>
          <w:noProof/>
        </w:rPr>
        <w:fldChar w:fldCharType="end"/>
      </w:r>
    </w:p>
    <w:p w14:paraId="0DCA5696"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"_Toc428423560" </w:instrText>
      </w:r>
      <w:r>
        <w:fldChar w:fldCharType="separate"/>
      </w:r>
      <w:r w:rsidR="00AA5F53" w:rsidRPr="009616CB">
        <w:rPr>
          <w:rStyle w:val="Collegamentoipertestuale"/>
          <w:rFonts w:ascii="Times New Roman" w:hAnsi="Times New Roman" w:cs="Times New Roman"/>
          <w:smallCaps w:val="0"/>
          <w:noProof/>
          <w:lang w:val="en-GB"/>
        </w:rPr>
        <w:t>Table 21: Initial, but complete pre-standardization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_Toc428423560 \h </w:instrText>
      </w:r>
      <w:r w:rsidRPr="009616CB">
        <w:rPr>
          <w:rFonts w:cs="Times New Roman"/>
          <w:noProof/>
          <w:webHidden/>
        </w:rPr>
      </w:r>
      <w:r w:rsidRPr="009616CB">
        <w:rPr>
          <w:rFonts w:cs="Times New Roman"/>
          <w:noProof/>
          <w:webHidden/>
        </w:rPr>
        <w:fldChar w:fldCharType="separate"/>
      </w:r>
      <w:ins w:id="155" w:author="Onno Hoffmeister (ESS)" w:date="2015-09-08T14:05:00Z">
        <w:r w:rsidR="000B360D">
          <w:rPr>
            <w:rFonts w:cs="Times New Roman"/>
            <w:noProof/>
            <w:webHidden/>
          </w:rPr>
          <w:t>119</w:t>
        </w:r>
      </w:ins>
      <w:del w:id="156" w:author="Onno Hoffmeister (ESS)" w:date="2015-09-08T14:05:00Z">
        <w:r w:rsidR="00FD5239" w:rsidDel="000B360D">
          <w:rPr>
            <w:rFonts w:cs="Times New Roman"/>
            <w:noProof/>
            <w:webHidden/>
          </w:rPr>
          <w:delText>100</w:delText>
        </w:r>
      </w:del>
      <w:r w:rsidRPr="009616CB">
        <w:rPr>
          <w:rFonts w:cs="Times New Roman"/>
          <w:noProof/>
          <w:webHidden/>
        </w:rPr>
        <w:fldChar w:fldCharType="end"/>
      </w:r>
      <w:r>
        <w:rPr>
          <w:rFonts w:cs="Times New Roman"/>
          <w:noProof/>
        </w:rPr>
        <w:fldChar w:fldCharType="end"/>
      </w:r>
    </w:p>
    <w:p w14:paraId="7AF1EDFA"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"_Toc428423561" </w:instrText>
      </w:r>
      <w:r>
        <w:fldChar w:fldCharType="separate"/>
      </w:r>
      <w:r w:rsidR="00AA5F53" w:rsidRPr="009616CB">
        <w:rPr>
          <w:rStyle w:val="Collegamentoipertestuale"/>
          <w:rFonts w:ascii="Times New Roman" w:hAnsi="Times New Roman" w:cs="Times New Roman"/>
          <w:smallCaps w:val="0"/>
          <w:noProof/>
          <w:lang w:val="en-GB"/>
        </w:rPr>
        <w:t>Table 22: Wheat SUA table after the first standardization steps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_Toc428423561 \h </w:instrText>
      </w:r>
      <w:r w:rsidRPr="009616CB">
        <w:rPr>
          <w:rFonts w:cs="Times New Roman"/>
          <w:noProof/>
          <w:webHidden/>
        </w:rPr>
      </w:r>
      <w:r w:rsidRPr="009616CB">
        <w:rPr>
          <w:rFonts w:cs="Times New Roman"/>
          <w:noProof/>
          <w:webHidden/>
        </w:rPr>
        <w:fldChar w:fldCharType="separate"/>
      </w:r>
      <w:ins w:id="157" w:author="Onno Hoffmeister (ESS)" w:date="2015-09-08T14:05:00Z">
        <w:r w:rsidR="000B360D">
          <w:rPr>
            <w:rFonts w:cs="Times New Roman"/>
            <w:noProof/>
            <w:webHidden/>
          </w:rPr>
          <w:t>119</w:t>
        </w:r>
      </w:ins>
      <w:del w:id="158" w:author="Onno Hoffmeister (ESS)" w:date="2015-09-08T14:05:00Z">
        <w:r w:rsidR="00FD5239" w:rsidDel="000B360D">
          <w:rPr>
            <w:rFonts w:cs="Times New Roman"/>
            <w:noProof/>
            <w:webHidden/>
          </w:rPr>
          <w:delText>100</w:delText>
        </w:r>
      </w:del>
      <w:r w:rsidRPr="009616CB">
        <w:rPr>
          <w:rFonts w:cs="Times New Roman"/>
          <w:noProof/>
          <w:webHidden/>
        </w:rPr>
        <w:fldChar w:fldCharType="end"/>
      </w:r>
      <w:r>
        <w:rPr>
          <w:rFonts w:cs="Times New Roman"/>
          <w:noProof/>
        </w:rPr>
        <w:fldChar w:fldCharType="end"/>
      </w:r>
    </w:p>
    <w:p w14:paraId="0A93F4B3"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"_Toc428423562" </w:instrText>
      </w:r>
      <w:r>
        <w:fldChar w:fldCharType="separate"/>
      </w:r>
      <w:r w:rsidR="00AA5F53" w:rsidRPr="009616CB">
        <w:rPr>
          <w:rStyle w:val="Collegamentoipertestuale"/>
          <w:rFonts w:ascii="Times New Roman" w:hAnsi="Times New Roman" w:cs="Times New Roman"/>
          <w:smallCaps w:val="0"/>
          <w:noProof/>
          <w:lang w:val="en-GB"/>
        </w:rPr>
        <w:t>Table 23: Accounting for derived products in the wheat SUA tables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_Toc428423562 \h </w:instrText>
      </w:r>
      <w:r w:rsidRPr="009616CB">
        <w:rPr>
          <w:rFonts w:cs="Times New Roman"/>
          <w:noProof/>
          <w:webHidden/>
        </w:rPr>
      </w:r>
      <w:r w:rsidRPr="009616CB">
        <w:rPr>
          <w:rFonts w:cs="Times New Roman"/>
          <w:noProof/>
          <w:webHidden/>
        </w:rPr>
        <w:fldChar w:fldCharType="separate"/>
      </w:r>
      <w:ins w:id="159" w:author="Onno Hoffmeister (ESS)" w:date="2015-09-08T14:05:00Z">
        <w:r w:rsidR="000B360D">
          <w:rPr>
            <w:rFonts w:cs="Times New Roman"/>
            <w:noProof/>
            <w:webHidden/>
          </w:rPr>
          <w:t>119</w:t>
        </w:r>
      </w:ins>
      <w:del w:id="160" w:author="Onno Hoffmeister (ESS)" w:date="2015-09-08T14:05:00Z">
        <w:r w:rsidR="00FD5239" w:rsidDel="000B360D">
          <w:rPr>
            <w:rFonts w:cs="Times New Roman"/>
            <w:noProof/>
            <w:webHidden/>
          </w:rPr>
          <w:delText>100</w:delText>
        </w:r>
      </w:del>
      <w:r w:rsidRPr="009616CB">
        <w:rPr>
          <w:rFonts w:cs="Times New Roman"/>
          <w:noProof/>
          <w:webHidden/>
        </w:rPr>
        <w:fldChar w:fldCharType="end"/>
      </w:r>
      <w:r>
        <w:rPr>
          <w:rFonts w:cs="Times New Roman"/>
          <w:noProof/>
        </w:rPr>
        <w:fldChar w:fldCharType="end"/>
      </w:r>
    </w:p>
    <w:p w14:paraId="60ACE631"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"_Toc428423563" </w:instrText>
      </w:r>
      <w:r>
        <w:fldChar w:fldCharType="separate"/>
      </w:r>
      <w:r w:rsidR="00AA5F53" w:rsidRPr="009616CB">
        <w:rPr>
          <w:rStyle w:val="Collegamentoipertestuale"/>
          <w:rFonts w:ascii="Times New Roman" w:hAnsi="Times New Roman" w:cs="Times New Roman"/>
          <w:smallCaps w:val="0"/>
          <w:noProof/>
          <w:lang w:val="en-GB"/>
        </w:rPr>
        <w:t>Table 24: Complete, but still imbalanced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_Toc428423563 \h </w:instrText>
      </w:r>
      <w:r w:rsidRPr="009616CB">
        <w:rPr>
          <w:rFonts w:cs="Times New Roman"/>
          <w:noProof/>
          <w:webHidden/>
        </w:rPr>
      </w:r>
      <w:r w:rsidRPr="009616CB">
        <w:rPr>
          <w:rFonts w:cs="Times New Roman"/>
          <w:noProof/>
          <w:webHidden/>
        </w:rPr>
        <w:fldChar w:fldCharType="separate"/>
      </w:r>
      <w:ins w:id="161" w:author="Onno Hoffmeister (ESS)" w:date="2015-09-08T14:05:00Z">
        <w:r w:rsidR="000B360D">
          <w:rPr>
            <w:rFonts w:cs="Times New Roman"/>
            <w:noProof/>
            <w:webHidden/>
          </w:rPr>
          <w:t>120</w:t>
        </w:r>
      </w:ins>
      <w:del w:id="162" w:author="Onno Hoffmeister (ESS)" w:date="2015-09-08T14:05:00Z">
        <w:r w:rsidR="00FD5239" w:rsidDel="000B360D">
          <w:rPr>
            <w:rFonts w:cs="Times New Roman"/>
            <w:noProof/>
            <w:webHidden/>
          </w:rPr>
          <w:delText>101</w:delText>
        </w:r>
      </w:del>
      <w:r w:rsidRPr="009616CB">
        <w:rPr>
          <w:rFonts w:cs="Times New Roman"/>
          <w:noProof/>
          <w:webHidden/>
        </w:rPr>
        <w:fldChar w:fldCharType="end"/>
      </w:r>
      <w:r>
        <w:rPr>
          <w:rFonts w:cs="Times New Roman"/>
          <w:noProof/>
        </w:rPr>
        <w:fldChar w:fldCharType="end"/>
      </w:r>
    </w:p>
    <w:p w14:paraId="5D3E4368"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"_Toc428423564" </w:instrText>
      </w:r>
      <w:r>
        <w:fldChar w:fldCharType="separate"/>
      </w:r>
      <w:r w:rsidR="00AA5F53" w:rsidRPr="009616CB">
        <w:rPr>
          <w:rStyle w:val="Collegamentoipertestuale"/>
          <w:rFonts w:ascii="Times New Roman" w:hAnsi="Times New Roman" w:cs="Times New Roman"/>
          <w:smallCaps w:val="0"/>
          <w:noProof/>
          <w:lang w:val="en-GB"/>
        </w:rPr>
        <w:t>Table 25: Allocating excess trade for the SUA table of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_Toc428423564 \h </w:instrText>
      </w:r>
      <w:r w:rsidRPr="009616CB">
        <w:rPr>
          <w:rFonts w:cs="Times New Roman"/>
          <w:noProof/>
          <w:webHidden/>
        </w:rPr>
      </w:r>
      <w:r w:rsidRPr="009616CB">
        <w:rPr>
          <w:rFonts w:cs="Times New Roman"/>
          <w:noProof/>
          <w:webHidden/>
        </w:rPr>
        <w:fldChar w:fldCharType="separate"/>
      </w:r>
      <w:ins w:id="163" w:author="Onno Hoffmeister (ESS)" w:date="2015-09-08T14:05:00Z">
        <w:r w:rsidR="000B360D">
          <w:rPr>
            <w:rFonts w:cs="Times New Roman"/>
            <w:noProof/>
            <w:webHidden/>
          </w:rPr>
          <w:t>120</w:t>
        </w:r>
      </w:ins>
      <w:del w:id="164" w:author="Onno Hoffmeister (ESS)" w:date="2015-09-08T14:05:00Z">
        <w:r w:rsidR="00FD5239" w:rsidDel="000B360D">
          <w:rPr>
            <w:rFonts w:cs="Times New Roman"/>
            <w:noProof/>
            <w:webHidden/>
          </w:rPr>
          <w:delText>101</w:delText>
        </w:r>
      </w:del>
      <w:r w:rsidRPr="009616CB">
        <w:rPr>
          <w:rFonts w:cs="Times New Roman"/>
          <w:noProof/>
          <w:webHidden/>
        </w:rPr>
        <w:fldChar w:fldCharType="end"/>
      </w:r>
      <w:r>
        <w:rPr>
          <w:rFonts w:cs="Times New Roman"/>
          <w:noProof/>
        </w:rPr>
        <w:fldChar w:fldCharType="end"/>
      </w:r>
    </w:p>
    <w:p w14:paraId="15AAFB98"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"_Toc428423565" </w:instrText>
      </w:r>
      <w:r>
        <w:fldChar w:fldCharType="separate"/>
      </w:r>
      <w:r w:rsidR="00AA5F53" w:rsidRPr="009616CB">
        <w:rPr>
          <w:rStyle w:val="Collegamentoipertestuale"/>
          <w:rFonts w:ascii="Times New Roman" w:hAnsi="Times New Roman" w:cs="Times New Roman"/>
          <w:smallCaps w:val="0"/>
          <w:noProof/>
          <w:lang w:val="en-GB"/>
        </w:rPr>
        <w:t>Table 26: Fully standardized, but still imbalanced FBS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_Toc428423565 \h </w:instrText>
      </w:r>
      <w:r w:rsidRPr="009616CB">
        <w:rPr>
          <w:rFonts w:cs="Times New Roman"/>
          <w:noProof/>
          <w:webHidden/>
        </w:rPr>
      </w:r>
      <w:r w:rsidRPr="009616CB">
        <w:rPr>
          <w:rFonts w:cs="Times New Roman"/>
          <w:noProof/>
          <w:webHidden/>
        </w:rPr>
        <w:fldChar w:fldCharType="separate"/>
      </w:r>
      <w:ins w:id="165" w:author="Onno Hoffmeister (ESS)" w:date="2015-09-08T14:05:00Z">
        <w:r w:rsidR="000B360D">
          <w:rPr>
            <w:rFonts w:cs="Times New Roman"/>
            <w:noProof/>
            <w:webHidden/>
          </w:rPr>
          <w:t>121</w:t>
        </w:r>
      </w:ins>
      <w:del w:id="166" w:author="Onno Hoffmeister (ESS)" w:date="2015-09-08T14:05:00Z">
        <w:r w:rsidR="00FD5239" w:rsidDel="000B360D">
          <w:rPr>
            <w:rFonts w:cs="Times New Roman"/>
            <w:noProof/>
            <w:webHidden/>
          </w:rPr>
          <w:delText>102</w:delText>
        </w:r>
      </w:del>
      <w:r w:rsidRPr="009616CB">
        <w:rPr>
          <w:rFonts w:cs="Times New Roman"/>
          <w:noProof/>
          <w:webHidden/>
        </w:rPr>
        <w:fldChar w:fldCharType="end"/>
      </w:r>
      <w:r>
        <w:rPr>
          <w:rFonts w:cs="Times New Roman"/>
          <w:noProof/>
        </w:rPr>
        <w:fldChar w:fldCharType="end"/>
      </w:r>
    </w:p>
    <w:p w14:paraId="1FD9AD5E"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"_Toc428423566" </w:instrText>
      </w:r>
      <w:r>
        <w:fldChar w:fldCharType="separate"/>
      </w:r>
      <w:r w:rsidR="00AA5F53" w:rsidRPr="009616CB">
        <w:rPr>
          <w:rStyle w:val="Collegamentoipertestuale"/>
          <w:rFonts w:ascii="Times New Roman" w:hAnsi="Times New Roman" w:cs="Times New Roman"/>
          <w:smallCaps w:val="0"/>
          <w:noProof/>
          <w:lang w:val="en-GB"/>
        </w:rPr>
        <w:t>Table 27: Unbalanced table for wheat including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_Toc428423566 \h </w:instrText>
      </w:r>
      <w:r w:rsidRPr="009616CB">
        <w:rPr>
          <w:rFonts w:cs="Times New Roman"/>
          <w:noProof/>
          <w:webHidden/>
        </w:rPr>
      </w:r>
      <w:r w:rsidRPr="009616CB">
        <w:rPr>
          <w:rFonts w:cs="Times New Roman"/>
          <w:noProof/>
          <w:webHidden/>
        </w:rPr>
        <w:fldChar w:fldCharType="separate"/>
      </w:r>
      <w:ins w:id="167" w:author="Onno Hoffmeister (ESS)" w:date="2015-09-08T14:05:00Z">
        <w:r w:rsidR="000B360D">
          <w:rPr>
            <w:rFonts w:cs="Times New Roman"/>
            <w:noProof/>
            <w:webHidden/>
          </w:rPr>
          <w:t>121</w:t>
        </w:r>
      </w:ins>
      <w:del w:id="168" w:author="Onno Hoffmeister (ESS)" w:date="2015-09-08T14:05:00Z">
        <w:r w:rsidR="00FD5239" w:rsidDel="000B360D">
          <w:rPr>
            <w:rFonts w:cs="Times New Roman"/>
            <w:noProof/>
            <w:webHidden/>
          </w:rPr>
          <w:delText>102</w:delText>
        </w:r>
      </w:del>
      <w:r w:rsidRPr="009616CB">
        <w:rPr>
          <w:rFonts w:cs="Times New Roman"/>
          <w:noProof/>
          <w:webHidden/>
        </w:rPr>
        <w:fldChar w:fldCharType="end"/>
      </w:r>
      <w:r>
        <w:rPr>
          <w:rFonts w:cs="Times New Roman"/>
          <w:noProof/>
        </w:rPr>
        <w:fldChar w:fldCharType="end"/>
      </w:r>
    </w:p>
    <w:p w14:paraId="1973CAD1"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"_Toc428423567" </w:instrText>
      </w:r>
      <w:r>
        <w:fldChar w:fldCharType="separate"/>
      </w:r>
      <w:r w:rsidR="00AA5F53" w:rsidRPr="009616CB">
        <w:rPr>
          <w:rStyle w:val="Collegamentoipertestuale"/>
          <w:rFonts w:ascii="Times New Roman" w:hAnsi="Times New Roman" w:cs="Times New Roman"/>
          <w:smallCaps w:val="0"/>
          <w:noProof/>
          <w:lang w:val="en-GB"/>
        </w:rPr>
        <w:t>Table 28: Accounting for inaccuracies in the estimates of the various FBS/SUA variables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_Toc428423567 \h </w:instrText>
      </w:r>
      <w:r w:rsidRPr="009616CB">
        <w:rPr>
          <w:rFonts w:cs="Times New Roman"/>
          <w:noProof/>
          <w:webHidden/>
        </w:rPr>
      </w:r>
      <w:r w:rsidRPr="009616CB">
        <w:rPr>
          <w:rFonts w:cs="Times New Roman"/>
          <w:noProof/>
          <w:webHidden/>
        </w:rPr>
        <w:fldChar w:fldCharType="separate"/>
      </w:r>
      <w:ins w:id="169" w:author="Onno Hoffmeister (ESS)" w:date="2015-09-08T14:05:00Z">
        <w:r w:rsidR="000B360D">
          <w:rPr>
            <w:rFonts w:cs="Times New Roman"/>
            <w:noProof/>
            <w:webHidden/>
          </w:rPr>
          <w:t>122</w:t>
        </w:r>
      </w:ins>
      <w:del w:id="170" w:author="Onno Hoffmeister (ESS)" w:date="2015-09-08T14:05:00Z">
        <w:r w:rsidR="00FD5239" w:rsidDel="000B360D">
          <w:rPr>
            <w:rFonts w:cs="Times New Roman"/>
            <w:noProof/>
            <w:webHidden/>
          </w:rPr>
          <w:delText>102</w:delText>
        </w:r>
      </w:del>
      <w:r w:rsidRPr="009616CB">
        <w:rPr>
          <w:rFonts w:cs="Times New Roman"/>
          <w:noProof/>
          <w:webHidden/>
        </w:rPr>
        <w:fldChar w:fldCharType="end"/>
      </w:r>
      <w:r>
        <w:rPr>
          <w:rFonts w:cs="Times New Roman"/>
          <w:noProof/>
        </w:rPr>
        <w:fldChar w:fldCharType="end"/>
      </w:r>
    </w:p>
    <w:p w14:paraId="2B0F5372"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"_Toc428423568" </w:instrText>
      </w:r>
      <w:r>
        <w:fldChar w:fldCharType="separate"/>
      </w:r>
      <w:r w:rsidR="00AA5F53" w:rsidRPr="009616CB">
        <w:rPr>
          <w:rStyle w:val="Collegamentoipertestuale"/>
          <w:rFonts w:ascii="Times New Roman" w:hAnsi="Times New Roman" w:cs="Times New Roman"/>
          <w:smallCaps w:val="0"/>
          <w:noProof/>
          <w:lang w:val="en-GB"/>
        </w:rPr>
        <w:t>Table 29: Calculating nutrient supplies (calories, protein, fat)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_Toc428423568 \h </w:instrText>
      </w:r>
      <w:r w:rsidRPr="009616CB">
        <w:rPr>
          <w:rFonts w:cs="Times New Roman"/>
          <w:noProof/>
          <w:webHidden/>
        </w:rPr>
      </w:r>
      <w:r w:rsidRPr="009616CB">
        <w:rPr>
          <w:rFonts w:cs="Times New Roman"/>
          <w:noProof/>
          <w:webHidden/>
        </w:rPr>
        <w:fldChar w:fldCharType="separate"/>
      </w:r>
      <w:ins w:id="171" w:author="Onno Hoffmeister (ESS)" w:date="2015-09-08T14:05:00Z">
        <w:r w:rsidR="000B360D">
          <w:rPr>
            <w:rFonts w:cs="Times New Roman"/>
            <w:noProof/>
            <w:webHidden/>
          </w:rPr>
          <w:t>122</w:t>
        </w:r>
      </w:ins>
      <w:del w:id="172" w:author="Onno Hoffmeister (ESS)" w:date="2015-09-08T14:05:00Z">
        <w:r w:rsidR="00FD5239" w:rsidDel="000B360D">
          <w:rPr>
            <w:rFonts w:cs="Times New Roman"/>
            <w:noProof/>
            <w:webHidden/>
          </w:rPr>
          <w:delText>103</w:delText>
        </w:r>
      </w:del>
      <w:r w:rsidRPr="009616CB">
        <w:rPr>
          <w:rFonts w:cs="Times New Roman"/>
          <w:noProof/>
          <w:webHidden/>
        </w:rPr>
        <w:fldChar w:fldCharType="end"/>
      </w:r>
      <w:r>
        <w:rPr>
          <w:rFonts w:cs="Times New Roman"/>
          <w:noProof/>
        </w:rPr>
        <w:fldChar w:fldCharType="end"/>
      </w:r>
    </w:p>
    <w:p w14:paraId="0BCEDA0A"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"_Toc428423569" </w:instrText>
      </w:r>
      <w:r>
        <w:fldChar w:fldCharType="separate"/>
      </w:r>
      <w:r w:rsidR="00AA5F53" w:rsidRPr="009616CB">
        <w:rPr>
          <w:rStyle w:val="Collegamentoipertestuale"/>
          <w:rFonts w:ascii="Times New Roman" w:hAnsi="Times New Roman" w:cs="Times New Roman"/>
          <w:smallCaps w:val="0"/>
          <w:noProof/>
          <w:lang w:val="en-GB"/>
        </w:rPr>
        <w:t>Table 30: Final total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_Toc428423569 \h </w:instrText>
      </w:r>
      <w:r w:rsidRPr="009616CB">
        <w:rPr>
          <w:rFonts w:cs="Times New Roman"/>
          <w:noProof/>
          <w:webHidden/>
        </w:rPr>
      </w:r>
      <w:r w:rsidRPr="009616CB">
        <w:rPr>
          <w:rFonts w:cs="Times New Roman"/>
          <w:noProof/>
          <w:webHidden/>
        </w:rPr>
        <w:fldChar w:fldCharType="separate"/>
      </w:r>
      <w:ins w:id="173" w:author="Onno Hoffmeister (ESS)" w:date="2015-09-08T14:05:00Z">
        <w:r w:rsidR="000B360D">
          <w:rPr>
            <w:rFonts w:cs="Times New Roman"/>
            <w:noProof/>
            <w:webHidden/>
          </w:rPr>
          <w:t>122</w:t>
        </w:r>
      </w:ins>
      <w:del w:id="174" w:author="Onno Hoffmeister (ESS)" w:date="2015-09-08T14:05:00Z">
        <w:r w:rsidR="00FD5239" w:rsidDel="000B360D">
          <w:rPr>
            <w:rFonts w:cs="Times New Roman"/>
            <w:noProof/>
            <w:webHidden/>
          </w:rPr>
          <w:delText>103</w:delText>
        </w:r>
      </w:del>
      <w:r w:rsidRPr="009616CB">
        <w:rPr>
          <w:rFonts w:cs="Times New Roman"/>
          <w:noProof/>
          <w:webHidden/>
        </w:rPr>
        <w:fldChar w:fldCharType="end"/>
      </w:r>
      <w:r>
        <w:rPr>
          <w:rFonts w:cs="Times New Roman"/>
          <w:noProof/>
        </w:rPr>
        <w:fldChar w:fldCharType="end"/>
      </w:r>
    </w:p>
    <w:p w14:paraId="76CE8A79"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"_Toc428423570" </w:instrText>
      </w:r>
      <w:r>
        <w:fldChar w:fldCharType="separate"/>
      </w:r>
      <w:r w:rsidR="00AA5F53" w:rsidRPr="009616CB">
        <w:rPr>
          <w:rStyle w:val="Collegamentoipertestuale"/>
          <w:rFonts w:ascii="Times New Roman" w:hAnsi="Times New Roman" w:cs="Times New Roman"/>
          <w:smallCaps w:val="0"/>
          <w:noProof/>
          <w:lang w:val="en-GB"/>
        </w:rPr>
        <w:t>Table 31: Final per capita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_Toc428423570 \h </w:instrText>
      </w:r>
      <w:r w:rsidRPr="009616CB">
        <w:rPr>
          <w:rFonts w:cs="Times New Roman"/>
          <w:noProof/>
          <w:webHidden/>
        </w:rPr>
      </w:r>
      <w:r w:rsidRPr="009616CB">
        <w:rPr>
          <w:rFonts w:cs="Times New Roman"/>
          <w:noProof/>
          <w:webHidden/>
        </w:rPr>
        <w:fldChar w:fldCharType="separate"/>
      </w:r>
      <w:ins w:id="175" w:author="Onno Hoffmeister (ESS)" w:date="2015-09-08T14:05:00Z">
        <w:r w:rsidR="000B360D">
          <w:rPr>
            <w:rFonts w:cs="Times New Roman"/>
            <w:noProof/>
            <w:webHidden/>
          </w:rPr>
          <w:t>122</w:t>
        </w:r>
      </w:ins>
      <w:del w:id="176" w:author="Onno Hoffmeister (ESS)" w:date="2015-09-08T14:05:00Z">
        <w:r w:rsidR="00FD5239" w:rsidDel="000B360D">
          <w:rPr>
            <w:rFonts w:cs="Times New Roman"/>
            <w:noProof/>
            <w:webHidden/>
          </w:rPr>
          <w:delText>103</w:delText>
        </w:r>
      </w:del>
      <w:r w:rsidRPr="009616CB">
        <w:rPr>
          <w:rFonts w:cs="Times New Roman"/>
          <w:noProof/>
          <w:webHidden/>
        </w:rPr>
        <w:fldChar w:fldCharType="end"/>
      </w:r>
      <w:r>
        <w:rPr>
          <w:rFonts w:cs="Times New Roman"/>
          <w:noProof/>
        </w:rPr>
        <w:fldChar w:fldCharType="end"/>
      </w:r>
    </w:p>
    <w:p w14:paraId="0A15130A"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"_Toc428423571" </w:instrText>
      </w:r>
      <w:r>
        <w:fldChar w:fldCharType="separate"/>
      </w:r>
      <w:r w:rsidR="00AA5F53" w:rsidRPr="009616CB">
        <w:rPr>
          <w:rStyle w:val="Collegamentoipertestuale"/>
          <w:rFonts w:ascii="Times New Roman" w:hAnsi="Times New Roman" w:cs="Times New Roman"/>
          <w:smallCaps w:val="0"/>
          <w:noProof/>
          <w:lang w:val="en-GB"/>
        </w:rPr>
        <w:t>Table 32: Initial table for the sugar FBS/SUA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_Toc428423571 \h </w:instrText>
      </w:r>
      <w:r w:rsidRPr="009616CB">
        <w:rPr>
          <w:rFonts w:cs="Times New Roman"/>
          <w:noProof/>
          <w:webHidden/>
        </w:rPr>
      </w:r>
      <w:r w:rsidRPr="009616CB">
        <w:rPr>
          <w:rFonts w:cs="Times New Roman"/>
          <w:noProof/>
          <w:webHidden/>
        </w:rPr>
        <w:fldChar w:fldCharType="separate"/>
      </w:r>
      <w:ins w:id="177" w:author="Onno Hoffmeister (ESS)" w:date="2015-09-08T14:05:00Z">
        <w:r w:rsidR="000B360D">
          <w:rPr>
            <w:rFonts w:cs="Times New Roman"/>
            <w:noProof/>
            <w:webHidden/>
          </w:rPr>
          <w:t>123</w:t>
        </w:r>
      </w:ins>
      <w:del w:id="178" w:author="Onno Hoffmeister (ESS)" w:date="2015-09-08T14:05:00Z">
        <w:r w:rsidR="00FD5239" w:rsidDel="000B360D">
          <w:rPr>
            <w:rFonts w:cs="Times New Roman"/>
            <w:noProof/>
            <w:webHidden/>
          </w:rPr>
          <w:delText>104</w:delText>
        </w:r>
      </w:del>
      <w:r w:rsidRPr="009616CB">
        <w:rPr>
          <w:rFonts w:cs="Times New Roman"/>
          <w:noProof/>
          <w:webHidden/>
        </w:rPr>
        <w:fldChar w:fldCharType="end"/>
      </w:r>
      <w:r>
        <w:rPr>
          <w:rFonts w:cs="Times New Roman"/>
          <w:noProof/>
        </w:rPr>
        <w:fldChar w:fldCharType="end"/>
      </w:r>
    </w:p>
    <w:p w14:paraId="7D34B093"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"_Toc428423572" </w:instrText>
      </w:r>
      <w:r>
        <w:fldChar w:fldCharType="separate"/>
      </w:r>
      <w:r w:rsidR="00AA5F53" w:rsidRPr="009616CB">
        <w:rPr>
          <w:rStyle w:val="Collegamentoipertestuale"/>
          <w:rFonts w:ascii="Times New Roman" w:hAnsi="Times New Roman" w:cs="Times New Roman"/>
          <w:smallCaps w:val="0"/>
          <w:noProof/>
          <w:lang w:val="en-GB"/>
        </w:rPr>
        <w:t>Table 33: SUA table with production estimates for primary sugar crops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_Toc428423572 \h </w:instrText>
      </w:r>
      <w:r w:rsidRPr="009616CB">
        <w:rPr>
          <w:rFonts w:cs="Times New Roman"/>
          <w:noProof/>
          <w:webHidden/>
        </w:rPr>
      </w:r>
      <w:r w:rsidRPr="009616CB">
        <w:rPr>
          <w:rFonts w:cs="Times New Roman"/>
          <w:noProof/>
          <w:webHidden/>
        </w:rPr>
        <w:fldChar w:fldCharType="separate"/>
      </w:r>
      <w:ins w:id="179" w:author="Onno Hoffmeister (ESS)" w:date="2015-09-08T14:05:00Z">
        <w:r w:rsidR="000B360D">
          <w:rPr>
            <w:rFonts w:cs="Times New Roman"/>
            <w:noProof/>
            <w:webHidden/>
          </w:rPr>
          <w:t>123</w:t>
        </w:r>
      </w:ins>
      <w:del w:id="180" w:author="Onno Hoffmeister (ESS)" w:date="2015-09-08T14:05:00Z">
        <w:r w:rsidR="00FD5239" w:rsidDel="000B360D">
          <w:rPr>
            <w:rFonts w:cs="Times New Roman"/>
            <w:noProof/>
            <w:webHidden/>
          </w:rPr>
          <w:delText>104</w:delText>
        </w:r>
      </w:del>
      <w:r w:rsidRPr="009616CB">
        <w:rPr>
          <w:rFonts w:cs="Times New Roman"/>
          <w:noProof/>
          <w:webHidden/>
        </w:rPr>
        <w:fldChar w:fldCharType="end"/>
      </w:r>
      <w:r>
        <w:rPr>
          <w:rFonts w:cs="Times New Roman"/>
          <w:noProof/>
        </w:rPr>
        <w:fldChar w:fldCharType="end"/>
      </w:r>
    </w:p>
    <w:p w14:paraId="77C3DA14"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"_Toc428423573" </w:instrText>
      </w:r>
      <w:r>
        <w:fldChar w:fldCharType="separate"/>
      </w:r>
      <w:r w:rsidR="00AA5F53" w:rsidRPr="009616CB">
        <w:rPr>
          <w:rStyle w:val="Collegamentoipertestuale"/>
          <w:rFonts w:ascii="Times New Roman" w:hAnsi="Times New Roman" w:cs="Times New Roman"/>
          <w:smallCaps w:val="0"/>
          <w:noProof/>
          <w:lang w:val="en-GB"/>
        </w:rPr>
        <w:t>Table 34: SUA table for sugar including trade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_Toc428423573 \h </w:instrText>
      </w:r>
      <w:r w:rsidRPr="009616CB">
        <w:rPr>
          <w:rFonts w:cs="Times New Roman"/>
          <w:noProof/>
          <w:webHidden/>
        </w:rPr>
      </w:r>
      <w:r w:rsidRPr="009616CB">
        <w:rPr>
          <w:rFonts w:cs="Times New Roman"/>
          <w:noProof/>
          <w:webHidden/>
        </w:rPr>
        <w:fldChar w:fldCharType="separate"/>
      </w:r>
      <w:ins w:id="181" w:author="Onno Hoffmeister (ESS)" w:date="2015-09-08T14:05:00Z">
        <w:r w:rsidR="000B360D">
          <w:rPr>
            <w:rFonts w:cs="Times New Roman"/>
            <w:noProof/>
            <w:webHidden/>
          </w:rPr>
          <w:t>124</w:t>
        </w:r>
      </w:ins>
      <w:del w:id="182" w:author="Onno Hoffmeister (ESS)" w:date="2015-09-08T14:05:00Z">
        <w:r w:rsidR="00FD5239" w:rsidDel="000B360D">
          <w:rPr>
            <w:rFonts w:cs="Times New Roman"/>
            <w:noProof/>
            <w:webHidden/>
          </w:rPr>
          <w:delText>105</w:delText>
        </w:r>
      </w:del>
      <w:r w:rsidRPr="009616CB">
        <w:rPr>
          <w:rFonts w:cs="Times New Roman"/>
          <w:noProof/>
          <w:webHidden/>
        </w:rPr>
        <w:fldChar w:fldCharType="end"/>
      </w:r>
      <w:r>
        <w:rPr>
          <w:rFonts w:cs="Times New Roman"/>
          <w:noProof/>
        </w:rPr>
        <w:fldChar w:fldCharType="end"/>
      </w:r>
    </w:p>
    <w:p w14:paraId="15666C5A"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"_Toc428423574" </w:instrText>
      </w:r>
      <w:r>
        <w:fldChar w:fldCharType="separate"/>
      </w:r>
      <w:r w:rsidR="00AA5F53" w:rsidRPr="009616CB">
        <w:rPr>
          <w:rStyle w:val="Collegamentoipertestuale"/>
          <w:rFonts w:ascii="Times New Roman" w:hAnsi="Times New Roman" w:cs="Times New Roman"/>
          <w:smallCaps w:val="0"/>
          <w:noProof/>
          <w:lang w:val="en-GB"/>
        </w:rPr>
        <w:t>Table 35: SUA table for sugar including stock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_Toc428423574 \h </w:instrText>
      </w:r>
      <w:r w:rsidRPr="009616CB">
        <w:rPr>
          <w:rFonts w:cs="Times New Roman"/>
          <w:noProof/>
          <w:webHidden/>
        </w:rPr>
      </w:r>
      <w:r w:rsidRPr="009616CB">
        <w:rPr>
          <w:rFonts w:cs="Times New Roman"/>
          <w:noProof/>
          <w:webHidden/>
        </w:rPr>
        <w:fldChar w:fldCharType="separate"/>
      </w:r>
      <w:ins w:id="183" w:author="Onno Hoffmeister (ESS)" w:date="2015-09-08T14:05:00Z">
        <w:r w:rsidR="000B360D">
          <w:rPr>
            <w:rFonts w:cs="Times New Roman"/>
            <w:noProof/>
            <w:webHidden/>
          </w:rPr>
          <w:t>124</w:t>
        </w:r>
      </w:ins>
      <w:del w:id="184" w:author="Onno Hoffmeister (ESS)" w:date="2015-09-08T14:05:00Z">
        <w:r w:rsidR="00FD5239" w:rsidDel="000B360D">
          <w:rPr>
            <w:rFonts w:cs="Times New Roman"/>
            <w:noProof/>
            <w:webHidden/>
          </w:rPr>
          <w:delText>105</w:delText>
        </w:r>
      </w:del>
      <w:r w:rsidRPr="009616CB">
        <w:rPr>
          <w:rFonts w:cs="Times New Roman"/>
          <w:noProof/>
          <w:webHidden/>
        </w:rPr>
        <w:fldChar w:fldCharType="end"/>
      </w:r>
      <w:r>
        <w:rPr>
          <w:rFonts w:cs="Times New Roman"/>
          <w:noProof/>
        </w:rPr>
        <w:fldChar w:fldCharType="end"/>
      </w:r>
    </w:p>
    <w:p w14:paraId="77C004D0"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"_Toc428423575" </w:instrText>
      </w:r>
      <w:r>
        <w:fldChar w:fldCharType="separate"/>
      </w:r>
      <w:r w:rsidR="00AA5F53" w:rsidRPr="009616CB">
        <w:rPr>
          <w:rStyle w:val="Collegamentoipertestuale"/>
          <w:rFonts w:ascii="Times New Roman" w:hAnsi="Times New Roman" w:cs="Times New Roman"/>
          <w:smallCaps w:val="0"/>
          <w:noProof/>
          <w:lang w:val="en-GB"/>
        </w:rPr>
        <w:t>Table 36: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_Toc428423575 \h </w:instrText>
      </w:r>
      <w:r w:rsidRPr="009616CB">
        <w:rPr>
          <w:rFonts w:cs="Times New Roman"/>
          <w:noProof/>
          <w:webHidden/>
        </w:rPr>
      </w:r>
      <w:r w:rsidRPr="009616CB">
        <w:rPr>
          <w:rFonts w:cs="Times New Roman"/>
          <w:noProof/>
          <w:webHidden/>
        </w:rPr>
        <w:fldChar w:fldCharType="separate"/>
      </w:r>
      <w:ins w:id="185" w:author="Onno Hoffmeister (ESS)" w:date="2015-09-08T14:05:00Z">
        <w:r w:rsidR="000B360D">
          <w:rPr>
            <w:rFonts w:cs="Times New Roman"/>
            <w:noProof/>
            <w:webHidden/>
          </w:rPr>
          <w:t>125</w:t>
        </w:r>
      </w:ins>
      <w:del w:id="186" w:author="Onno Hoffmeister (ESS)" w:date="2015-09-08T14:05:00Z">
        <w:r w:rsidR="00FD5239" w:rsidDel="000B360D">
          <w:rPr>
            <w:rFonts w:cs="Times New Roman"/>
            <w:noProof/>
            <w:webHidden/>
          </w:rPr>
          <w:delText>106</w:delText>
        </w:r>
      </w:del>
      <w:r w:rsidRPr="009616CB">
        <w:rPr>
          <w:rFonts w:cs="Times New Roman"/>
          <w:noProof/>
          <w:webHidden/>
        </w:rPr>
        <w:fldChar w:fldCharType="end"/>
      </w:r>
      <w:r>
        <w:rPr>
          <w:rFonts w:cs="Times New Roman"/>
          <w:noProof/>
        </w:rPr>
        <w:fldChar w:fldCharType="end"/>
      </w:r>
    </w:p>
    <w:p w14:paraId="1889F6B5"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"_Toc428423576" </w:instrText>
      </w:r>
      <w:r>
        <w:fldChar w:fldCharType="separate"/>
      </w:r>
      <w:r w:rsidR="00AA5F53" w:rsidRPr="009616CB">
        <w:rPr>
          <w:rStyle w:val="Collegamentoipertestuale"/>
          <w:rFonts w:ascii="Times New Roman" w:hAnsi="Times New Roman" w:cs="Times New Roman"/>
          <w:smallCaps w:val="0"/>
          <w:noProof/>
          <w:lang w:val="en-GB"/>
        </w:rPr>
        <w:t>Table 37: Adding FLW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_Toc428423576 \h </w:instrText>
      </w:r>
      <w:r w:rsidRPr="009616CB">
        <w:rPr>
          <w:rFonts w:cs="Times New Roman"/>
          <w:noProof/>
          <w:webHidden/>
        </w:rPr>
      </w:r>
      <w:r w:rsidRPr="009616CB">
        <w:rPr>
          <w:rFonts w:cs="Times New Roman"/>
          <w:noProof/>
          <w:webHidden/>
        </w:rPr>
        <w:fldChar w:fldCharType="separate"/>
      </w:r>
      <w:ins w:id="187" w:author="Onno Hoffmeister (ESS)" w:date="2015-09-08T14:05:00Z">
        <w:r w:rsidR="000B360D">
          <w:rPr>
            <w:rFonts w:cs="Times New Roman"/>
            <w:noProof/>
            <w:webHidden/>
          </w:rPr>
          <w:t>125</w:t>
        </w:r>
      </w:ins>
      <w:del w:id="188" w:author="Onno Hoffmeister (ESS)" w:date="2015-09-08T14:05:00Z">
        <w:r w:rsidR="00FD5239" w:rsidDel="000B360D">
          <w:rPr>
            <w:rFonts w:cs="Times New Roman"/>
            <w:noProof/>
            <w:webHidden/>
          </w:rPr>
          <w:delText>106</w:delText>
        </w:r>
      </w:del>
      <w:r w:rsidRPr="009616CB">
        <w:rPr>
          <w:rFonts w:cs="Times New Roman"/>
          <w:noProof/>
          <w:webHidden/>
        </w:rPr>
        <w:fldChar w:fldCharType="end"/>
      </w:r>
      <w:r>
        <w:rPr>
          <w:rFonts w:cs="Times New Roman"/>
          <w:noProof/>
        </w:rPr>
        <w:fldChar w:fldCharType="end"/>
      </w:r>
    </w:p>
    <w:p w14:paraId="5C50C86D"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"_Toc428423577" </w:instrText>
      </w:r>
      <w:r>
        <w:fldChar w:fldCharType="separate"/>
      </w:r>
      <w:r w:rsidR="00AA5F53" w:rsidRPr="009616CB">
        <w:rPr>
          <w:rStyle w:val="Collegamentoipertestuale"/>
          <w:rFonts w:ascii="Times New Roman" w:hAnsi="Times New Roman" w:cs="Times New Roman"/>
          <w:smallCaps w:val="0"/>
          <w:noProof/>
          <w:lang w:val="en-GB"/>
        </w:rPr>
        <w:t>Table 38:  Adding seed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_Toc428423577 \h </w:instrText>
      </w:r>
      <w:r w:rsidRPr="009616CB">
        <w:rPr>
          <w:rFonts w:cs="Times New Roman"/>
          <w:noProof/>
          <w:webHidden/>
        </w:rPr>
      </w:r>
      <w:r w:rsidRPr="009616CB">
        <w:rPr>
          <w:rFonts w:cs="Times New Roman"/>
          <w:noProof/>
          <w:webHidden/>
        </w:rPr>
        <w:fldChar w:fldCharType="separate"/>
      </w:r>
      <w:ins w:id="189" w:author="Onno Hoffmeister (ESS)" w:date="2015-09-08T14:05:00Z">
        <w:r w:rsidR="000B360D">
          <w:rPr>
            <w:rFonts w:cs="Times New Roman"/>
            <w:noProof/>
            <w:webHidden/>
          </w:rPr>
          <w:t>125</w:t>
        </w:r>
      </w:ins>
      <w:del w:id="190" w:author="Onno Hoffmeister (ESS)" w:date="2015-09-08T14:05:00Z">
        <w:r w:rsidR="00FD5239" w:rsidDel="000B360D">
          <w:rPr>
            <w:rFonts w:cs="Times New Roman"/>
            <w:noProof/>
            <w:webHidden/>
          </w:rPr>
          <w:delText>106</w:delText>
        </w:r>
      </w:del>
      <w:r w:rsidRPr="009616CB">
        <w:rPr>
          <w:rFonts w:cs="Times New Roman"/>
          <w:noProof/>
          <w:webHidden/>
        </w:rPr>
        <w:fldChar w:fldCharType="end"/>
      </w:r>
      <w:r>
        <w:rPr>
          <w:rFonts w:cs="Times New Roman"/>
          <w:noProof/>
        </w:rPr>
        <w:fldChar w:fldCharType="end"/>
      </w:r>
    </w:p>
    <w:p w14:paraId="56B7066E"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"_Toc428423578" </w:instrText>
      </w:r>
      <w:r>
        <w:fldChar w:fldCharType="separate"/>
      </w:r>
      <w:r w:rsidR="00AA5F53" w:rsidRPr="009616CB">
        <w:rPr>
          <w:rStyle w:val="Collegamentoipertestuale"/>
          <w:rFonts w:ascii="Times New Roman" w:hAnsi="Times New Roman" w:cs="Times New Roman"/>
          <w:smallCaps w:val="0"/>
          <w:noProof/>
          <w:lang w:val="en-GB"/>
        </w:rPr>
        <w:t>Table 39:  Industrial use in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_Toc428423578 \h </w:instrText>
      </w:r>
      <w:r w:rsidRPr="009616CB">
        <w:rPr>
          <w:rFonts w:cs="Times New Roman"/>
          <w:noProof/>
          <w:webHidden/>
        </w:rPr>
      </w:r>
      <w:r w:rsidRPr="009616CB">
        <w:rPr>
          <w:rFonts w:cs="Times New Roman"/>
          <w:noProof/>
          <w:webHidden/>
        </w:rPr>
        <w:fldChar w:fldCharType="separate"/>
      </w:r>
      <w:ins w:id="191" w:author="Onno Hoffmeister (ESS)" w:date="2015-09-08T14:05:00Z">
        <w:r w:rsidR="000B360D">
          <w:rPr>
            <w:rFonts w:cs="Times New Roman"/>
            <w:noProof/>
            <w:webHidden/>
          </w:rPr>
          <w:t>126</w:t>
        </w:r>
      </w:ins>
      <w:del w:id="192" w:author="Onno Hoffmeister (ESS)" w:date="2015-09-08T14:05:00Z">
        <w:r w:rsidR="00FD5239" w:rsidDel="000B360D">
          <w:rPr>
            <w:rFonts w:cs="Times New Roman"/>
            <w:noProof/>
            <w:webHidden/>
          </w:rPr>
          <w:delText>107</w:delText>
        </w:r>
      </w:del>
      <w:r w:rsidRPr="009616CB">
        <w:rPr>
          <w:rFonts w:cs="Times New Roman"/>
          <w:noProof/>
          <w:webHidden/>
        </w:rPr>
        <w:fldChar w:fldCharType="end"/>
      </w:r>
      <w:r>
        <w:rPr>
          <w:rFonts w:cs="Times New Roman"/>
          <w:noProof/>
        </w:rPr>
        <w:fldChar w:fldCharType="end"/>
      </w:r>
    </w:p>
    <w:p w14:paraId="02A34F78"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"_Toc428423579" </w:instrText>
      </w:r>
      <w:r>
        <w:fldChar w:fldCharType="separate"/>
      </w:r>
      <w:r w:rsidR="00AA5F53" w:rsidRPr="009616CB">
        <w:rPr>
          <w:rStyle w:val="Collegamentoipertestuale"/>
          <w:rFonts w:ascii="Times New Roman" w:hAnsi="Times New Roman" w:cs="Times New Roman"/>
          <w:smallCaps w:val="0"/>
          <w:noProof/>
          <w:lang w:val="en-GB"/>
        </w:rPr>
        <w:t>Table 40: Adding tourist consumption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_Toc428423579 \h </w:instrText>
      </w:r>
      <w:r w:rsidRPr="009616CB">
        <w:rPr>
          <w:rFonts w:cs="Times New Roman"/>
          <w:noProof/>
          <w:webHidden/>
        </w:rPr>
      </w:r>
      <w:r w:rsidRPr="009616CB">
        <w:rPr>
          <w:rFonts w:cs="Times New Roman"/>
          <w:noProof/>
          <w:webHidden/>
        </w:rPr>
        <w:fldChar w:fldCharType="separate"/>
      </w:r>
      <w:ins w:id="193" w:author="Onno Hoffmeister (ESS)" w:date="2015-09-08T14:05:00Z">
        <w:r w:rsidR="000B360D">
          <w:rPr>
            <w:rFonts w:cs="Times New Roman"/>
            <w:noProof/>
            <w:webHidden/>
          </w:rPr>
          <w:t>126</w:t>
        </w:r>
      </w:ins>
      <w:del w:id="194" w:author="Onno Hoffmeister (ESS)" w:date="2015-09-08T14:05:00Z">
        <w:r w:rsidR="00FD5239" w:rsidDel="000B360D">
          <w:rPr>
            <w:rFonts w:cs="Times New Roman"/>
            <w:noProof/>
            <w:webHidden/>
          </w:rPr>
          <w:delText>107</w:delText>
        </w:r>
      </w:del>
      <w:r w:rsidRPr="009616CB">
        <w:rPr>
          <w:rFonts w:cs="Times New Roman"/>
          <w:noProof/>
          <w:webHidden/>
        </w:rPr>
        <w:fldChar w:fldCharType="end"/>
      </w:r>
      <w:r>
        <w:rPr>
          <w:rFonts w:cs="Times New Roman"/>
          <w:noProof/>
        </w:rPr>
        <w:fldChar w:fldCharType="end"/>
      </w:r>
    </w:p>
    <w:p w14:paraId="44F4D923"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"_Toc428423580" </w:instrText>
      </w:r>
      <w:r>
        <w:fldChar w:fldCharType="separate"/>
      </w:r>
      <w:r w:rsidR="00AA5F53" w:rsidRPr="009616CB">
        <w:rPr>
          <w:rStyle w:val="Collegamentoipertestuale"/>
          <w:rFonts w:ascii="Times New Roman" w:hAnsi="Times New Roman" w:cs="Times New Roman"/>
          <w:smallCaps w:val="0"/>
          <w:noProof/>
          <w:lang w:val="en-GB"/>
        </w:rPr>
        <w:t>Table 41: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_Toc428423580 \h </w:instrText>
      </w:r>
      <w:r w:rsidRPr="009616CB">
        <w:rPr>
          <w:rFonts w:cs="Times New Roman"/>
          <w:noProof/>
          <w:webHidden/>
        </w:rPr>
      </w:r>
      <w:r w:rsidRPr="009616CB">
        <w:rPr>
          <w:rFonts w:cs="Times New Roman"/>
          <w:noProof/>
          <w:webHidden/>
        </w:rPr>
        <w:fldChar w:fldCharType="separate"/>
      </w:r>
      <w:ins w:id="195" w:author="Onno Hoffmeister (ESS)" w:date="2015-09-08T14:05:00Z">
        <w:r w:rsidR="000B360D">
          <w:rPr>
            <w:rFonts w:cs="Times New Roman"/>
            <w:noProof/>
            <w:webHidden/>
          </w:rPr>
          <w:t>126</w:t>
        </w:r>
      </w:ins>
      <w:del w:id="196" w:author="Onno Hoffmeister (ESS)" w:date="2015-09-08T14:05:00Z">
        <w:r w:rsidR="00FD5239" w:rsidDel="000B360D">
          <w:rPr>
            <w:rFonts w:cs="Times New Roman"/>
            <w:noProof/>
            <w:webHidden/>
          </w:rPr>
          <w:delText>107</w:delText>
        </w:r>
      </w:del>
      <w:r w:rsidRPr="009616CB">
        <w:rPr>
          <w:rFonts w:cs="Times New Roman"/>
          <w:noProof/>
          <w:webHidden/>
        </w:rPr>
        <w:fldChar w:fldCharType="end"/>
      </w:r>
      <w:r>
        <w:rPr>
          <w:rFonts w:cs="Times New Roman"/>
          <w:noProof/>
        </w:rPr>
        <w:fldChar w:fldCharType="end"/>
      </w:r>
    </w:p>
    <w:p w14:paraId="1A162C90"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"_Toc428423581" </w:instrText>
      </w:r>
      <w:r>
        <w:fldChar w:fldCharType="separate"/>
      </w:r>
      <w:r w:rsidR="00AA5F53" w:rsidRPr="009616CB">
        <w:rPr>
          <w:rStyle w:val="Collegamentoipertestuale"/>
          <w:rFonts w:ascii="Times New Roman" w:hAnsi="Times New Roman" w:cs="Times New Roman"/>
          <w:smallCaps w:val="0"/>
          <w:noProof/>
          <w:lang w:val="en-GB"/>
        </w:rPr>
        <w:t>Table 42: Completing the sugar table for by-products of sugar production/processing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_Toc428423581 \h </w:instrText>
      </w:r>
      <w:r w:rsidRPr="009616CB">
        <w:rPr>
          <w:rFonts w:cs="Times New Roman"/>
          <w:noProof/>
          <w:webHidden/>
        </w:rPr>
      </w:r>
      <w:r w:rsidRPr="009616CB">
        <w:rPr>
          <w:rFonts w:cs="Times New Roman"/>
          <w:noProof/>
          <w:webHidden/>
        </w:rPr>
        <w:fldChar w:fldCharType="separate"/>
      </w:r>
      <w:ins w:id="197" w:author="Onno Hoffmeister (ESS)" w:date="2015-09-08T14:05:00Z">
        <w:r w:rsidR="000B360D">
          <w:rPr>
            <w:rFonts w:cs="Times New Roman"/>
            <w:noProof/>
            <w:webHidden/>
          </w:rPr>
          <w:t>127</w:t>
        </w:r>
      </w:ins>
      <w:del w:id="198" w:author="Onno Hoffmeister (ESS)" w:date="2015-09-08T14:05:00Z">
        <w:r w:rsidR="00FD5239" w:rsidDel="000B360D">
          <w:rPr>
            <w:rFonts w:cs="Times New Roman"/>
            <w:noProof/>
            <w:webHidden/>
          </w:rPr>
          <w:delText>108</w:delText>
        </w:r>
      </w:del>
      <w:r w:rsidRPr="009616CB">
        <w:rPr>
          <w:rFonts w:cs="Times New Roman"/>
          <w:noProof/>
          <w:webHidden/>
        </w:rPr>
        <w:fldChar w:fldCharType="end"/>
      </w:r>
      <w:r>
        <w:rPr>
          <w:rFonts w:cs="Times New Roman"/>
          <w:noProof/>
        </w:rPr>
        <w:fldChar w:fldCharType="end"/>
      </w:r>
    </w:p>
    <w:p w14:paraId="7C21F720"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"_Toc428423582" </w:instrText>
      </w:r>
      <w:r>
        <w:fldChar w:fldCharType="separate"/>
      </w:r>
      <w:r w:rsidR="00AA5F53" w:rsidRPr="009616CB">
        <w:rPr>
          <w:rStyle w:val="Collegamentoipertestuale"/>
          <w:rFonts w:ascii="Times New Roman" w:hAnsi="Times New Roman" w:cs="Times New Roman"/>
          <w:smallCaps w:val="0"/>
          <w:noProof/>
          <w:lang w:val="en-GB"/>
        </w:rPr>
        <w:t>Table 43: Adding feed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_Toc428423582 \h </w:instrText>
      </w:r>
      <w:r w:rsidRPr="009616CB">
        <w:rPr>
          <w:rFonts w:cs="Times New Roman"/>
          <w:noProof/>
          <w:webHidden/>
        </w:rPr>
      </w:r>
      <w:r w:rsidRPr="009616CB">
        <w:rPr>
          <w:rFonts w:cs="Times New Roman"/>
          <w:noProof/>
          <w:webHidden/>
        </w:rPr>
        <w:fldChar w:fldCharType="separate"/>
      </w:r>
      <w:ins w:id="199" w:author="Onno Hoffmeister (ESS)" w:date="2015-09-08T14:05:00Z">
        <w:r w:rsidR="000B360D">
          <w:rPr>
            <w:rFonts w:cs="Times New Roman"/>
            <w:noProof/>
            <w:webHidden/>
          </w:rPr>
          <w:t>127</w:t>
        </w:r>
      </w:ins>
      <w:del w:id="200" w:author="Onno Hoffmeister (ESS)" w:date="2015-09-08T14:05:00Z">
        <w:r w:rsidR="00FD5239" w:rsidDel="000B360D">
          <w:rPr>
            <w:rFonts w:cs="Times New Roman"/>
            <w:noProof/>
            <w:webHidden/>
          </w:rPr>
          <w:delText>108</w:delText>
        </w:r>
      </w:del>
      <w:r w:rsidRPr="009616CB">
        <w:rPr>
          <w:rFonts w:cs="Times New Roman"/>
          <w:noProof/>
          <w:webHidden/>
        </w:rPr>
        <w:fldChar w:fldCharType="end"/>
      </w:r>
      <w:r>
        <w:rPr>
          <w:rFonts w:cs="Times New Roman"/>
          <w:noProof/>
        </w:rPr>
        <w:fldChar w:fldCharType="end"/>
      </w:r>
    </w:p>
    <w:p w14:paraId="037DB34A" w14:textId="77777777" w:rsidR="00AA5F53" w:rsidRPr="009616CB" w:rsidRDefault="00AA4884">
      <w:pPr>
        <w:pStyle w:val="Indicedellefigure"/>
        <w:tabs>
          <w:tab w:val="right" w:leader="dot" w:pos="9016"/>
        </w:tabs>
        <w:rPr>
          <w:rFonts w:cs="Times New Roman"/>
          <w:noProof/>
          <w:lang w:eastAsia="en-US"/>
        </w:rPr>
      </w:pPr>
      <w:r>
        <w:lastRenderedPageBreak/>
        <w:fldChar w:fldCharType="begin"/>
      </w:r>
      <w:r w:rsidR="009D4D5F">
        <w:instrText xml:space="preserve"> HYPERLINK \l "_Toc428423583" </w:instrText>
      </w:r>
      <w:r>
        <w:fldChar w:fldCharType="separate"/>
      </w:r>
      <w:r w:rsidR="00AA5F53" w:rsidRPr="009616CB">
        <w:rPr>
          <w:rStyle w:val="Collegamentoipertestuale"/>
          <w:rFonts w:ascii="Times New Roman" w:hAnsi="Times New Roman" w:cs="Times New Roman"/>
          <w:smallCaps w:val="0"/>
          <w:noProof/>
          <w:lang w:val="en-GB"/>
        </w:rPr>
        <w:t>Table 44: Initial table for the standardization process of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_Toc428423583 \h </w:instrText>
      </w:r>
      <w:r w:rsidRPr="009616CB">
        <w:rPr>
          <w:rFonts w:cs="Times New Roman"/>
          <w:noProof/>
          <w:webHidden/>
        </w:rPr>
      </w:r>
      <w:r w:rsidRPr="009616CB">
        <w:rPr>
          <w:rFonts w:cs="Times New Roman"/>
          <w:noProof/>
          <w:webHidden/>
        </w:rPr>
        <w:fldChar w:fldCharType="separate"/>
      </w:r>
      <w:ins w:id="201" w:author="Onno Hoffmeister (ESS)" w:date="2015-09-08T14:05:00Z">
        <w:r w:rsidR="000B360D">
          <w:rPr>
            <w:rFonts w:cs="Times New Roman"/>
            <w:noProof/>
            <w:webHidden/>
          </w:rPr>
          <w:t>128</w:t>
        </w:r>
      </w:ins>
      <w:del w:id="202" w:author="Onno Hoffmeister (ESS)" w:date="2015-09-08T14:05:00Z">
        <w:r w:rsidR="00FD5239" w:rsidDel="000B360D">
          <w:rPr>
            <w:rFonts w:cs="Times New Roman"/>
            <w:noProof/>
            <w:webHidden/>
          </w:rPr>
          <w:delText>109</w:delText>
        </w:r>
      </w:del>
      <w:r w:rsidRPr="009616CB">
        <w:rPr>
          <w:rFonts w:cs="Times New Roman"/>
          <w:noProof/>
          <w:webHidden/>
        </w:rPr>
        <w:fldChar w:fldCharType="end"/>
      </w:r>
      <w:r>
        <w:rPr>
          <w:rFonts w:cs="Times New Roman"/>
          <w:noProof/>
        </w:rPr>
        <w:fldChar w:fldCharType="end"/>
      </w:r>
    </w:p>
    <w:p w14:paraId="3F3E95F9"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"_Toc428423584" </w:instrText>
      </w:r>
      <w:r>
        <w:fldChar w:fldCharType="separate"/>
      </w:r>
      <w:r w:rsidR="00AA5F53" w:rsidRPr="009616CB">
        <w:rPr>
          <w:rStyle w:val="Collegamentoipertestuale"/>
          <w:rFonts w:ascii="Times New Roman" w:hAnsi="Times New Roman" w:cs="Times New Roman"/>
          <w:smallCaps w:val="0"/>
          <w:noProof/>
          <w:lang w:val="en-GB"/>
        </w:rPr>
        <w:t>Table 45: Complete, but still unbalanced output table for refined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_Toc428423584 \h </w:instrText>
      </w:r>
      <w:r w:rsidRPr="009616CB">
        <w:rPr>
          <w:rFonts w:cs="Times New Roman"/>
          <w:noProof/>
          <w:webHidden/>
        </w:rPr>
      </w:r>
      <w:r w:rsidRPr="009616CB">
        <w:rPr>
          <w:rFonts w:cs="Times New Roman"/>
          <w:noProof/>
          <w:webHidden/>
        </w:rPr>
        <w:fldChar w:fldCharType="separate"/>
      </w:r>
      <w:ins w:id="203" w:author="Onno Hoffmeister (ESS)" w:date="2015-09-08T14:05:00Z">
        <w:r w:rsidR="000B360D">
          <w:rPr>
            <w:rFonts w:cs="Times New Roman"/>
            <w:noProof/>
            <w:webHidden/>
          </w:rPr>
          <w:t>129</w:t>
        </w:r>
      </w:ins>
      <w:del w:id="204" w:author="Onno Hoffmeister (ESS)" w:date="2015-09-08T14:05:00Z">
        <w:r w:rsidR="00FD5239" w:rsidDel="000B360D">
          <w:rPr>
            <w:rFonts w:cs="Times New Roman"/>
            <w:noProof/>
            <w:webHidden/>
          </w:rPr>
          <w:delText>110</w:delText>
        </w:r>
      </w:del>
      <w:r w:rsidRPr="009616CB">
        <w:rPr>
          <w:rFonts w:cs="Times New Roman"/>
          <w:noProof/>
          <w:webHidden/>
        </w:rPr>
        <w:fldChar w:fldCharType="end"/>
      </w:r>
      <w:r>
        <w:rPr>
          <w:rFonts w:cs="Times New Roman"/>
          <w:noProof/>
        </w:rPr>
        <w:fldChar w:fldCharType="end"/>
      </w:r>
    </w:p>
    <w:p w14:paraId="16CBBDE8"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"_Toc428423585" </w:instrText>
      </w:r>
      <w:r>
        <w:fldChar w:fldCharType="separate"/>
      </w:r>
      <w:r w:rsidR="00AA5F53" w:rsidRPr="009616CB">
        <w:rPr>
          <w:rStyle w:val="Collegamentoipertestuale"/>
          <w:rFonts w:ascii="Times New Roman" w:hAnsi="Times New Roman" w:cs="Times New Roman"/>
          <w:smallCaps w:val="0"/>
          <w:noProof/>
          <w:lang w:val="en-GB"/>
        </w:rPr>
        <w:t>Table 46: Output table for refined sugar, balanced at processing levels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_Toc428423585 \h </w:instrText>
      </w:r>
      <w:r w:rsidRPr="009616CB">
        <w:rPr>
          <w:rFonts w:cs="Times New Roman"/>
          <w:noProof/>
          <w:webHidden/>
        </w:rPr>
      </w:r>
      <w:r w:rsidRPr="009616CB">
        <w:rPr>
          <w:rFonts w:cs="Times New Roman"/>
          <w:noProof/>
          <w:webHidden/>
        </w:rPr>
        <w:fldChar w:fldCharType="separate"/>
      </w:r>
      <w:ins w:id="205" w:author="Onno Hoffmeister (ESS)" w:date="2015-09-08T14:05:00Z">
        <w:r w:rsidR="000B360D">
          <w:rPr>
            <w:rFonts w:cs="Times New Roman"/>
            <w:noProof/>
            <w:webHidden/>
          </w:rPr>
          <w:t>129</w:t>
        </w:r>
      </w:ins>
      <w:del w:id="206" w:author="Onno Hoffmeister (ESS)" w:date="2015-09-08T14:05:00Z">
        <w:r w:rsidR="00FD5239" w:rsidDel="000B360D">
          <w:rPr>
            <w:rFonts w:cs="Times New Roman"/>
            <w:noProof/>
            <w:webHidden/>
          </w:rPr>
          <w:delText>110</w:delText>
        </w:r>
      </w:del>
      <w:r w:rsidRPr="009616CB">
        <w:rPr>
          <w:rFonts w:cs="Times New Roman"/>
          <w:noProof/>
          <w:webHidden/>
        </w:rPr>
        <w:fldChar w:fldCharType="end"/>
      </w:r>
      <w:r>
        <w:rPr>
          <w:rFonts w:cs="Times New Roman"/>
          <w:noProof/>
        </w:rPr>
        <w:fldChar w:fldCharType="end"/>
      </w:r>
    </w:p>
    <w:p w14:paraId="74C715A0"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"_Toc428423586" </w:instrText>
      </w:r>
      <w:r>
        <w:fldChar w:fldCharType="separate"/>
      </w:r>
      <w:r w:rsidR="00AA5F53" w:rsidRPr="009616CB">
        <w:rPr>
          <w:rStyle w:val="Collegamentoipertestuale"/>
          <w:rFonts w:ascii="Times New Roman" w:hAnsi="Times New Roman" w:cs="Times New Roman"/>
          <w:smallCaps w:val="0"/>
          <w:noProof/>
          <w:lang w:val="en-GB"/>
        </w:rPr>
        <w:t>Table 47: Initial (unbalanced) table for Raw sugar, containing all standardized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_Toc428423586 \h </w:instrText>
      </w:r>
      <w:r w:rsidRPr="009616CB">
        <w:rPr>
          <w:rFonts w:cs="Times New Roman"/>
          <w:noProof/>
          <w:webHidden/>
        </w:rPr>
      </w:r>
      <w:r w:rsidRPr="009616CB">
        <w:rPr>
          <w:rFonts w:cs="Times New Roman"/>
          <w:noProof/>
          <w:webHidden/>
        </w:rPr>
        <w:fldChar w:fldCharType="separate"/>
      </w:r>
      <w:ins w:id="207" w:author="Onno Hoffmeister (ESS)" w:date="2015-09-08T14:05:00Z">
        <w:r w:rsidR="000B360D">
          <w:rPr>
            <w:rFonts w:cs="Times New Roman"/>
            <w:noProof/>
            <w:webHidden/>
          </w:rPr>
          <w:t>129</w:t>
        </w:r>
      </w:ins>
      <w:del w:id="208" w:author="Onno Hoffmeister (ESS)" w:date="2015-09-08T14:05:00Z">
        <w:r w:rsidR="00FD5239" w:rsidDel="000B360D">
          <w:rPr>
            <w:rFonts w:cs="Times New Roman"/>
            <w:noProof/>
            <w:webHidden/>
          </w:rPr>
          <w:delText>110</w:delText>
        </w:r>
      </w:del>
      <w:r w:rsidRPr="009616CB">
        <w:rPr>
          <w:rFonts w:cs="Times New Roman"/>
          <w:noProof/>
          <w:webHidden/>
        </w:rPr>
        <w:fldChar w:fldCharType="end"/>
      </w:r>
      <w:r>
        <w:rPr>
          <w:rFonts w:cs="Times New Roman"/>
          <w:noProof/>
        </w:rPr>
        <w:fldChar w:fldCharType="end"/>
      </w:r>
    </w:p>
    <w:p w14:paraId="3145E577"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"_Toc428423587" </w:instrText>
      </w:r>
      <w:r>
        <w:fldChar w:fldCharType="separate"/>
      </w:r>
      <w:r w:rsidR="00AA5F53" w:rsidRPr="009616CB">
        <w:rPr>
          <w:rStyle w:val="Collegamentoipertestuale"/>
          <w:rFonts w:ascii="Times New Roman" w:hAnsi="Times New Roman" w:cs="Times New Roman"/>
          <w:smallCaps w:val="0"/>
          <w:noProof/>
          <w:lang w:val="en-GB"/>
        </w:rPr>
        <w:t>Table 48: Unbalanced table for raw sugar, including standard deviations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_Toc428423587 \h </w:instrText>
      </w:r>
      <w:r w:rsidRPr="009616CB">
        <w:rPr>
          <w:rFonts w:cs="Times New Roman"/>
          <w:noProof/>
          <w:webHidden/>
        </w:rPr>
      </w:r>
      <w:r w:rsidRPr="009616CB">
        <w:rPr>
          <w:rFonts w:cs="Times New Roman"/>
          <w:noProof/>
          <w:webHidden/>
        </w:rPr>
        <w:fldChar w:fldCharType="separate"/>
      </w:r>
      <w:ins w:id="209" w:author="Onno Hoffmeister (ESS)" w:date="2015-09-08T14:05:00Z">
        <w:r w:rsidR="000B360D">
          <w:rPr>
            <w:rFonts w:cs="Times New Roman"/>
            <w:noProof/>
            <w:webHidden/>
          </w:rPr>
          <w:t>130</w:t>
        </w:r>
      </w:ins>
      <w:del w:id="210" w:author="Onno Hoffmeister (ESS)" w:date="2015-09-08T14:05:00Z">
        <w:r w:rsidR="00FD5239" w:rsidDel="000B360D">
          <w:rPr>
            <w:rFonts w:cs="Times New Roman"/>
            <w:noProof/>
            <w:webHidden/>
          </w:rPr>
          <w:delText>111</w:delText>
        </w:r>
      </w:del>
      <w:r w:rsidRPr="009616CB">
        <w:rPr>
          <w:rFonts w:cs="Times New Roman"/>
          <w:noProof/>
          <w:webHidden/>
        </w:rPr>
        <w:fldChar w:fldCharType="end"/>
      </w:r>
      <w:r>
        <w:rPr>
          <w:rFonts w:cs="Times New Roman"/>
          <w:noProof/>
        </w:rPr>
        <w:fldChar w:fldCharType="end"/>
      </w:r>
    </w:p>
    <w:p w14:paraId="09022024"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"_Toc428423588" </w:instrText>
      </w:r>
      <w:r>
        <w:fldChar w:fldCharType="separate"/>
      </w:r>
      <w:r w:rsidR="00AA5F53" w:rsidRPr="009616CB">
        <w:rPr>
          <w:rStyle w:val="Collegamentoipertestuale"/>
          <w:rFonts w:ascii="Times New Roman" w:hAnsi="Times New Roman" w:cs="Times New Roman"/>
          <w:smallCaps w:val="0"/>
          <w:noProof/>
          <w:lang w:val="en-GB"/>
        </w:rPr>
        <w:t>Table 49: Final balanced table for raw sugar, including all processed commodities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_Toc428423588 \h </w:instrText>
      </w:r>
      <w:r w:rsidRPr="009616CB">
        <w:rPr>
          <w:rFonts w:cs="Times New Roman"/>
          <w:noProof/>
          <w:webHidden/>
        </w:rPr>
      </w:r>
      <w:r w:rsidRPr="009616CB">
        <w:rPr>
          <w:rFonts w:cs="Times New Roman"/>
          <w:noProof/>
          <w:webHidden/>
        </w:rPr>
        <w:fldChar w:fldCharType="separate"/>
      </w:r>
      <w:ins w:id="211" w:author="Onno Hoffmeister (ESS)" w:date="2015-09-08T14:05:00Z">
        <w:r w:rsidR="000B360D">
          <w:rPr>
            <w:rFonts w:cs="Times New Roman"/>
            <w:noProof/>
            <w:webHidden/>
          </w:rPr>
          <w:t>130</w:t>
        </w:r>
      </w:ins>
      <w:del w:id="212" w:author="Onno Hoffmeister (ESS)" w:date="2015-09-08T14:05:00Z">
        <w:r w:rsidR="00FD5239" w:rsidDel="000B360D">
          <w:rPr>
            <w:rFonts w:cs="Times New Roman"/>
            <w:noProof/>
            <w:webHidden/>
          </w:rPr>
          <w:delText>111</w:delText>
        </w:r>
      </w:del>
      <w:r w:rsidRPr="009616CB">
        <w:rPr>
          <w:rFonts w:cs="Times New Roman"/>
          <w:noProof/>
          <w:webHidden/>
        </w:rPr>
        <w:fldChar w:fldCharType="end"/>
      </w:r>
      <w:r>
        <w:rPr>
          <w:rFonts w:cs="Times New Roman"/>
          <w:noProof/>
        </w:rPr>
        <w:fldChar w:fldCharType="end"/>
      </w:r>
    </w:p>
    <w:p w14:paraId="38A2407E"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"_Toc428423589" </w:instrText>
      </w:r>
      <w:r>
        <w:fldChar w:fldCharType="separate"/>
      </w:r>
      <w:r w:rsidR="00AA5F53" w:rsidRPr="009616CB">
        <w:rPr>
          <w:rStyle w:val="Collegamentoipertestuale"/>
          <w:rFonts w:ascii="Times New Roman" w:hAnsi="Times New Roman" w:cs="Times New Roman"/>
          <w:smallCaps w:val="0"/>
          <w:noProof/>
          <w:lang w:val="en-GB"/>
        </w:rPr>
        <w:t>Table 50: Calorie, protein, and fat quantities for consumed sugar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_Toc428423589 \h </w:instrText>
      </w:r>
      <w:r w:rsidRPr="009616CB">
        <w:rPr>
          <w:rFonts w:cs="Times New Roman"/>
          <w:noProof/>
          <w:webHidden/>
        </w:rPr>
      </w:r>
      <w:r w:rsidRPr="009616CB">
        <w:rPr>
          <w:rFonts w:cs="Times New Roman"/>
          <w:noProof/>
          <w:webHidden/>
        </w:rPr>
        <w:fldChar w:fldCharType="separate"/>
      </w:r>
      <w:ins w:id="213" w:author="Onno Hoffmeister (ESS)" w:date="2015-09-08T14:05:00Z">
        <w:r w:rsidR="000B360D">
          <w:rPr>
            <w:rFonts w:cs="Times New Roman"/>
            <w:noProof/>
            <w:webHidden/>
          </w:rPr>
          <w:t>130</w:t>
        </w:r>
      </w:ins>
      <w:del w:id="214" w:author="Onno Hoffmeister (ESS)" w:date="2015-09-08T14:05:00Z">
        <w:r w:rsidR="00FD5239" w:rsidDel="000B360D">
          <w:rPr>
            <w:rFonts w:cs="Times New Roman"/>
            <w:noProof/>
            <w:webHidden/>
          </w:rPr>
          <w:delText>111</w:delText>
        </w:r>
      </w:del>
      <w:r w:rsidRPr="009616CB">
        <w:rPr>
          <w:rFonts w:cs="Times New Roman"/>
          <w:noProof/>
          <w:webHidden/>
        </w:rPr>
        <w:fldChar w:fldCharType="end"/>
      </w:r>
      <w:r>
        <w:rPr>
          <w:rFonts w:cs="Times New Roman"/>
          <w:noProof/>
        </w:rPr>
        <w:fldChar w:fldCharType="end"/>
      </w:r>
    </w:p>
    <w:p w14:paraId="51E4FD44"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"_Toc428423590" </w:instrText>
      </w:r>
      <w:r>
        <w:fldChar w:fldCharType="separate"/>
      </w:r>
      <w:r w:rsidR="00AA5F53" w:rsidRPr="009616CB">
        <w:rPr>
          <w:rStyle w:val="Collegamentoipertestuale"/>
          <w:rFonts w:ascii="Times New Roman" w:hAnsi="Times New Roman" w:cs="Times New Roman"/>
          <w:smallCaps w:val="0"/>
          <w:noProof/>
          <w:lang w:val="en-GB"/>
        </w:rPr>
        <w:t>Table 51: Total calories/proteins/fats from sugar (per year)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_Toc428423590 \h </w:instrText>
      </w:r>
      <w:r w:rsidRPr="009616CB">
        <w:rPr>
          <w:rFonts w:cs="Times New Roman"/>
          <w:noProof/>
          <w:webHidden/>
        </w:rPr>
      </w:r>
      <w:r w:rsidRPr="009616CB">
        <w:rPr>
          <w:rFonts w:cs="Times New Roman"/>
          <w:noProof/>
          <w:webHidden/>
        </w:rPr>
        <w:fldChar w:fldCharType="separate"/>
      </w:r>
      <w:ins w:id="215" w:author="Onno Hoffmeister (ESS)" w:date="2015-09-08T14:05:00Z">
        <w:r w:rsidR="000B360D">
          <w:rPr>
            <w:rFonts w:cs="Times New Roman"/>
            <w:noProof/>
            <w:webHidden/>
          </w:rPr>
          <w:t>131</w:t>
        </w:r>
      </w:ins>
      <w:del w:id="216" w:author="Onno Hoffmeister (ESS)" w:date="2015-09-08T14:05:00Z">
        <w:r w:rsidR="00FD5239" w:rsidDel="000B360D">
          <w:rPr>
            <w:rFonts w:cs="Times New Roman"/>
            <w:noProof/>
            <w:webHidden/>
          </w:rPr>
          <w:delText>112</w:delText>
        </w:r>
      </w:del>
      <w:r w:rsidRPr="009616CB">
        <w:rPr>
          <w:rFonts w:cs="Times New Roman"/>
          <w:noProof/>
          <w:webHidden/>
        </w:rPr>
        <w:fldChar w:fldCharType="end"/>
      </w:r>
      <w:r>
        <w:rPr>
          <w:rFonts w:cs="Times New Roman"/>
          <w:noProof/>
        </w:rPr>
        <w:fldChar w:fldCharType="end"/>
      </w:r>
    </w:p>
    <w:p w14:paraId="470E8DE8"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"_Toc428423591" </w:instrText>
      </w:r>
      <w:r>
        <w:fldChar w:fldCharType="separate"/>
      </w:r>
      <w:r w:rsidR="00AA5F53" w:rsidRPr="009616CB">
        <w:rPr>
          <w:rStyle w:val="Collegamentoipertestuale"/>
          <w:rFonts w:ascii="Times New Roman" w:hAnsi="Times New Roman" w:cs="Times New Roman"/>
          <w:smallCaps w:val="0"/>
          <w:noProof/>
          <w:lang w:val="en-GB"/>
        </w:rPr>
        <w:t>Table 52: Daily per capita calories/proteins/fats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_Toc428423591 \h </w:instrText>
      </w:r>
      <w:r w:rsidRPr="009616CB">
        <w:rPr>
          <w:rFonts w:cs="Times New Roman"/>
          <w:noProof/>
          <w:webHidden/>
        </w:rPr>
      </w:r>
      <w:r w:rsidRPr="009616CB">
        <w:rPr>
          <w:rFonts w:cs="Times New Roman"/>
          <w:noProof/>
          <w:webHidden/>
        </w:rPr>
        <w:fldChar w:fldCharType="separate"/>
      </w:r>
      <w:ins w:id="217" w:author="Onno Hoffmeister (ESS)" w:date="2015-09-08T14:05:00Z">
        <w:r w:rsidR="000B360D">
          <w:rPr>
            <w:rFonts w:cs="Times New Roman"/>
            <w:noProof/>
            <w:webHidden/>
          </w:rPr>
          <w:t>131</w:t>
        </w:r>
      </w:ins>
      <w:del w:id="218" w:author="Onno Hoffmeister (ESS)" w:date="2015-09-08T14:05:00Z">
        <w:r w:rsidR="00FD5239" w:rsidDel="000B360D">
          <w:rPr>
            <w:rFonts w:cs="Times New Roman"/>
            <w:noProof/>
            <w:webHidden/>
          </w:rPr>
          <w:delText>112</w:delText>
        </w:r>
      </w:del>
      <w:r w:rsidRPr="009616CB">
        <w:rPr>
          <w:rFonts w:cs="Times New Roman"/>
          <w:noProof/>
          <w:webHidden/>
        </w:rPr>
        <w:fldChar w:fldCharType="end"/>
      </w:r>
      <w:r>
        <w:rPr>
          <w:rFonts w:cs="Times New Roman"/>
          <w:noProof/>
        </w:rPr>
        <w:fldChar w:fldCharType="end"/>
      </w:r>
    </w:p>
    <w:p w14:paraId="19F0A88F"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"_Toc428423592" </w:instrText>
      </w:r>
      <w:r>
        <w:fldChar w:fldCharType="separate"/>
      </w:r>
      <w:r w:rsidR="00AA5F53" w:rsidRPr="009616CB">
        <w:rPr>
          <w:rStyle w:val="Collegamentoipertestuale"/>
          <w:rFonts w:ascii="Times New Roman" w:hAnsi="Times New Roman" w:cs="Times New Roman"/>
          <w:smallCaps w:val="0"/>
          <w:noProof/>
          <w:lang w:val="en-GB"/>
        </w:rPr>
        <w:t>Table 53: Initial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_Toc428423592 \h </w:instrText>
      </w:r>
      <w:r w:rsidRPr="009616CB">
        <w:rPr>
          <w:rFonts w:cs="Times New Roman"/>
          <w:noProof/>
          <w:webHidden/>
        </w:rPr>
      </w:r>
      <w:r w:rsidRPr="009616CB">
        <w:rPr>
          <w:rFonts w:cs="Times New Roman"/>
          <w:noProof/>
          <w:webHidden/>
        </w:rPr>
        <w:fldChar w:fldCharType="separate"/>
      </w:r>
      <w:ins w:id="219" w:author="Onno Hoffmeister (ESS)" w:date="2015-09-08T14:05:00Z">
        <w:r w:rsidR="000B360D">
          <w:rPr>
            <w:rFonts w:cs="Times New Roman"/>
            <w:noProof/>
            <w:webHidden/>
          </w:rPr>
          <w:t>132</w:t>
        </w:r>
      </w:ins>
      <w:del w:id="220" w:author="Onno Hoffmeister (ESS)" w:date="2015-09-08T14:05:00Z">
        <w:r w:rsidR="00FD5239" w:rsidDel="000B360D">
          <w:rPr>
            <w:rFonts w:cs="Times New Roman"/>
            <w:noProof/>
            <w:webHidden/>
          </w:rPr>
          <w:delText>113</w:delText>
        </w:r>
      </w:del>
      <w:r w:rsidRPr="009616CB">
        <w:rPr>
          <w:rFonts w:cs="Times New Roman"/>
          <w:noProof/>
          <w:webHidden/>
        </w:rPr>
        <w:fldChar w:fldCharType="end"/>
      </w:r>
      <w:r>
        <w:rPr>
          <w:rFonts w:cs="Times New Roman"/>
          <w:noProof/>
        </w:rPr>
        <w:fldChar w:fldCharType="end"/>
      </w:r>
    </w:p>
    <w:p w14:paraId="2EFE1050"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"_Toc428423593" </w:instrText>
      </w:r>
      <w:r>
        <w:fldChar w:fldCharType="separate"/>
      </w:r>
      <w:r w:rsidR="00AA5F53" w:rsidRPr="009616CB">
        <w:rPr>
          <w:rStyle w:val="Collegamentoipertestuale"/>
          <w:rFonts w:ascii="Times New Roman" w:hAnsi="Times New Roman" w:cs="Times New Roman"/>
          <w:smallCaps w:val="0"/>
          <w:noProof/>
          <w:lang w:val="en-GB"/>
        </w:rPr>
        <w:t>Table 54: Adding production data to the SUA table for palm oil and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_Toc428423593 \h </w:instrText>
      </w:r>
      <w:r w:rsidRPr="009616CB">
        <w:rPr>
          <w:rFonts w:cs="Times New Roman"/>
          <w:noProof/>
          <w:webHidden/>
        </w:rPr>
      </w:r>
      <w:r w:rsidRPr="009616CB">
        <w:rPr>
          <w:rFonts w:cs="Times New Roman"/>
          <w:noProof/>
          <w:webHidden/>
        </w:rPr>
        <w:fldChar w:fldCharType="separate"/>
      </w:r>
      <w:ins w:id="221" w:author="Onno Hoffmeister (ESS)" w:date="2015-09-08T14:05:00Z">
        <w:r w:rsidR="000B360D">
          <w:rPr>
            <w:rFonts w:cs="Times New Roman"/>
            <w:noProof/>
            <w:webHidden/>
          </w:rPr>
          <w:t>132</w:t>
        </w:r>
      </w:ins>
      <w:del w:id="222" w:author="Onno Hoffmeister (ESS)" w:date="2015-09-08T14:05:00Z">
        <w:r w:rsidR="00FD5239" w:rsidDel="000B360D">
          <w:rPr>
            <w:rFonts w:cs="Times New Roman"/>
            <w:noProof/>
            <w:webHidden/>
          </w:rPr>
          <w:delText>113</w:delText>
        </w:r>
      </w:del>
      <w:r w:rsidRPr="009616CB">
        <w:rPr>
          <w:rFonts w:cs="Times New Roman"/>
          <w:noProof/>
          <w:webHidden/>
        </w:rPr>
        <w:fldChar w:fldCharType="end"/>
      </w:r>
      <w:r>
        <w:rPr>
          <w:rFonts w:cs="Times New Roman"/>
          <w:noProof/>
        </w:rPr>
        <w:fldChar w:fldCharType="end"/>
      </w:r>
    </w:p>
    <w:p w14:paraId="4627CE4F"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"_Toc428423594" </w:instrText>
      </w:r>
      <w:r>
        <w:fldChar w:fldCharType="separate"/>
      </w:r>
      <w:r w:rsidR="00AA5F53" w:rsidRPr="009616CB">
        <w:rPr>
          <w:rStyle w:val="Collegamentoipertestuale"/>
          <w:rFonts w:ascii="Times New Roman" w:hAnsi="Times New Roman" w:cs="Times New Roman"/>
          <w:smallCaps w:val="0"/>
          <w:noProof/>
          <w:lang w:val="en-GB"/>
        </w:rPr>
        <w:t>Table 55: Adding trade estimates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_Toc428423594 \h </w:instrText>
      </w:r>
      <w:r w:rsidRPr="009616CB">
        <w:rPr>
          <w:rFonts w:cs="Times New Roman"/>
          <w:noProof/>
          <w:webHidden/>
        </w:rPr>
      </w:r>
      <w:r w:rsidRPr="009616CB">
        <w:rPr>
          <w:rFonts w:cs="Times New Roman"/>
          <w:noProof/>
          <w:webHidden/>
        </w:rPr>
        <w:fldChar w:fldCharType="separate"/>
      </w:r>
      <w:ins w:id="223" w:author="Onno Hoffmeister (ESS)" w:date="2015-09-08T14:05:00Z">
        <w:r w:rsidR="000B360D">
          <w:rPr>
            <w:rFonts w:cs="Times New Roman"/>
            <w:noProof/>
            <w:webHidden/>
          </w:rPr>
          <w:t>133</w:t>
        </w:r>
      </w:ins>
      <w:del w:id="224" w:author="Onno Hoffmeister (ESS)" w:date="2015-09-08T14:05:00Z">
        <w:r w:rsidR="00FD5239" w:rsidDel="000B360D">
          <w:rPr>
            <w:rFonts w:cs="Times New Roman"/>
            <w:noProof/>
            <w:webHidden/>
          </w:rPr>
          <w:delText>114</w:delText>
        </w:r>
      </w:del>
      <w:r w:rsidRPr="009616CB">
        <w:rPr>
          <w:rFonts w:cs="Times New Roman"/>
          <w:noProof/>
          <w:webHidden/>
        </w:rPr>
        <w:fldChar w:fldCharType="end"/>
      </w:r>
      <w:r>
        <w:rPr>
          <w:rFonts w:cs="Times New Roman"/>
          <w:noProof/>
        </w:rPr>
        <w:fldChar w:fldCharType="end"/>
      </w:r>
    </w:p>
    <w:p w14:paraId="7C5305E0"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"_Toc428423595" </w:instrText>
      </w:r>
      <w:r>
        <w:fldChar w:fldCharType="separate"/>
      </w:r>
      <w:r w:rsidR="00AA5F53" w:rsidRPr="009616CB">
        <w:rPr>
          <w:rStyle w:val="Collegamentoipertestuale"/>
          <w:rFonts w:ascii="Times New Roman" w:hAnsi="Times New Roman" w:cs="Times New Roman"/>
          <w:smallCaps w:val="0"/>
          <w:noProof/>
          <w:lang w:val="en-GB"/>
        </w:rPr>
        <w:t>Table 56: Adding stock changes to the SUA table for stock changes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_Toc428423595 \h </w:instrText>
      </w:r>
      <w:r w:rsidRPr="009616CB">
        <w:rPr>
          <w:rFonts w:cs="Times New Roman"/>
          <w:noProof/>
          <w:webHidden/>
        </w:rPr>
      </w:r>
      <w:r w:rsidRPr="009616CB">
        <w:rPr>
          <w:rFonts w:cs="Times New Roman"/>
          <w:noProof/>
          <w:webHidden/>
        </w:rPr>
        <w:fldChar w:fldCharType="separate"/>
      </w:r>
      <w:ins w:id="225" w:author="Onno Hoffmeister (ESS)" w:date="2015-09-08T14:05:00Z">
        <w:r w:rsidR="000B360D">
          <w:rPr>
            <w:rFonts w:cs="Times New Roman"/>
            <w:noProof/>
            <w:webHidden/>
          </w:rPr>
          <w:t>133</w:t>
        </w:r>
      </w:ins>
      <w:del w:id="226" w:author="Onno Hoffmeister (ESS)" w:date="2015-09-08T14:05:00Z">
        <w:r w:rsidR="00FD5239" w:rsidDel="000B360D">
          <w:rPr>
            <w:rFonts w:cs="Times New Roman"/>
            <w:noProof/>
            <w:webHidden/>
          </w:rPr>
          <w:delText>114</w:delText>
        </w:r>
      </w:del>
      <w:r w:rsidRPr="009616CB">
        <w:rPr>
          <w:rFonts w:cs="Times New Roman"/>
          <w:noProof/>
          <w:webHidden/>
        </w:rPr>
        <w:fldChar w:fldCharType="end"/>
      </w:r>
      <w:r>
        <w:rPr>
          <w:rFonts w:cs="Times New Roman"/>
          <w:noProof/>
        </w:rPr>
        <w:fldChar w:fldCharType="end"/>
      </w:r>
    </w:p>
    <w:p w14:paraId="48E038FE"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"_Toc428423596" </w:instrText>
      </w:r>
      <w:r>
        <w:fldChar w:fldCharType="separate"/>
      </w:r>
      <w:r w:rsidR="00AA5F53" w:rsidRPr="009616CB">
        <w:rPr>
          <w:rStyle w:val="Collegamentoipertestuale"/>
          <w:rFonts w:ascii="Times New Roman" w:hAnsi="Times New Roman" w:cs="Times New Roman"/>
          <w:smallCaps w:val="0"/>
          <w:noProof/>
          <w:lang w:val="en-GB"/>
        </w:rPr>
        <w:t>Table 57: Primary products (oilseeds and crops) used to produce margarine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_Toc428423596 \h </w:instrText>
      </w:r>
      <w:r w:rsidRPr="009616CB">
        <w:rPr>
          <w:rFonts w:cs="Times New Roman"/>
          <w:noProof/>
          <w:webHidden/>
        </w:rPr>
      </w:r>
      <w:r w:rsidRPr="009616CB">
        <w:rPr>
          <w:rFonts w:cs="Times New Roman"/>
          <w:noProof/>
          <w:webHidden/>
        </w:rPr>
        <w:fldChar w:fldCharType="separate"/>
      </w:r>
      <w:ins w:id="227" w:author="Onno Hoffmeister (ESS)" w:date="2015-09-08T14:05:00Z">
        <w:r w:rsidR="000B360D">
          <w:rPr>
            <w:rFonts w:cs="Times New Roman"/>
            <w:noProof/>
            <w:webHidden/>
          </w:rPr>
          <w:t>134</w:t>
        </w:r>
      </w:ins>
      <w:del w:id="228" w:author="Onno Hoffmeister (ESS)" w:date="2015-09-08T14:05:00Z">
        <w:r w:rsidR="00FD5239" w:rsidDel="000B360D">
          <w:rPr>
            <w:rFonts w:cs="Times New Roman"/>
            <w:noProof/>
            <w:webHidden/>
          </w:rPr>
          <w:delText>115</w:delText>
        </w:r>
      </w:del>
      <w:r w:rsidRPr="009616CB">
        <w:rPr>
          <w:rFonts w:cs="Times New Roman"/>
          <w:noProof/>
          <w:webHidden/>
        </w:rPr>
        <w:fldChar w:fldCharType="end"/>
      </w:r>
      <w:r>
        <w:rPr>
          <w:rFonts w:cs="Times New Roman"/>
          <w:noProof/>
        </w:rPr>
        <w:fldChar w:fldCharType="end"/>
      </w:r>
    </w:p>
    <w:p w14:paraId="414A46DA"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"_Toc428423597" </w:instrText>
      </w:r>
      <w:r>
        <w:fldChar w:fldCharType="separate"/>
      </w:r>
      <w:r w:rsidR="00AA5F53" w:rsidRPr="009616CB">
        <w:rPr>
          <w:rStyle w:val="Collegamentoipertestuale"/>
          <w:rFonts w:ascii="Times New Roman" w:hAnsi="Times New Roman" w:cs="Times New Roman"/>
          <w:smallCaps w:val="0"/>
          <w:noProof/>
          <w:lang w:val="en-GB"/>
        </w:rPr>
        <w:t>Table 58: Adding food processing to the SUA table of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_Toc428423597 \h </w:instrText>
      </w:r>
      <w:r w:rsidRPr="009616CB">
        <w:rPr>
          <w:rFonts w:cs="Times New Roman"/>
          <w:noProof/>
          <w:webHidden/>
        </w:rPr>
      </w:r>
      <w:r w:rsidRPr="009616CB">
        <w:rPr>
          <w:rFonts w:cs="Times New Roman"/>
          <w:noProof/>
          <w:webHidden/>
        </w:rPr>
        <w:fldChar w:fldCharType="separate"/>
      </w:r>
      <w:ins w:id="229" w:author="Onno Hoffmeister (ESS)" w:date="2015-09-08T14:05:00Z">
        <w:r w:rsidR="000B360D">
          <w:rPr>
            <w:rFonts w:cs="Times New Roman"/>
            <w:noProof/>
            <w:webHidden/>
          </w:rPr>
          <w:t>134</w:t>
        </w:r>
      </w:ins>
      <w:del w:id="230" w:author="Onno Hoffmeister (ESS)" w:date="2015-09-08T14:05:00Z">
        <w:r w:rsidR="00FD5239" w:rsidDel="000B360D">
          <w:rPr>
            <w:rFonts w:cs="Times New Roman"/>
            <w:noProof/>
            <w:webHidden/>
          </w:rPr>
          <w:delText>115</w:delText>
        </w:r>
      </w:del>
      <w:r w:rsidRPr="009616CB">
        <w:rPr>
          <w:rFonts w:cs="Times New Roman"/>
          <w:noProof/>
          <w:webHidden/>
        </w:rPr>
        <w:fldChar w:fldCharType="end"/>
      </w:r>
      <w:r>
        <w:rPr>
          <w:rFonts w:cs="Times New Roman"/>
          <w:noProof/>
        </w:rPr>
        <w:fldChar w:fldCharType="end"/>
      </w:r>
    </w:p>
    <w:p w14:paraId="70CD2541"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"_Toc428423598" </w:instrText>
      </w:r>
      <w:r>
        <w:fldChar w:fldCharType="separate"/>
      </w:r>
      <w:r w:rsidR="00AA5F53" w:rsidRPr="009616CB">
        <w:rPr>
          <w:rStyle w:val="Collegamentoipertestuale"/>
          <w:rFonts w:ascii="Times New Roman" w:hAnsi="Times New Roman" w:cs="Times New Roman"/>
          <w:smallCaps w:val="0"/>
          <w:noProof/>
          <w:lang w:val="en-GB"/>
        </w:rPr>
        <w:t>Table 59: Adding production of processed products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_Toc428423598 \h </w:instrText>
      </w:r>
      <w:r w:rsidRPr="009616CB">
        <w:rPr>
          <w:rFonts w:cs="Times New Roman"/>
          <w:noProof/>
          <w:webHidden/>
        </w:rPr>
      </w:r>
      <w:r w:rsidRPr="009616CB">
        <w:rPr>
          <w:rFonts w:cs="Times New Roman"/>
          <w:noProof/>
          <w:webHidden/>
        </w:rPr>
        <w:fldChar w:fldCharType="separate"/>
      </w:r>
      <w:ins w:id="231" w:author="Onno Hoffmeister (ESS)" w:date="2015-09-08T14:05:00Z">
        <w:r w:rsidR="000B360D">
          <w:rPr>
            <w:rFonts w:cs="Times New Roman"/>
            <w:noProof/>
            <w:webHidden/>
          </w:rPr>
          <w:t>135</w:t>
        </w:r>
      </w:ins>
      <w:del w:id="232" w:author="Onno Hoffmeister (ESS)" w:date="2015-09-08T14:05:00Z">
        <w:r w:rsidR="00FD5239" w:rsidDel="000B360D">
          <w:rPr>
            <w:rFonts w:cs="Times New Roman"/>
            <w:noProof/>
            <w:webHidden/>
          </w:rPr>
          <w:delText>116</w:delText>
        </w:r>
      </w:del>
      <w:r w:rsidRPr="009616CB">
        <w:rPr>
          <w:rFonts w:cs="Times New Roman"/>
          <w:noProof/>
          <w:webHidden/>
        </w:rPr>
        <w:fldChar w:fldCharType="end"/>
      </w:r>
      <w:r>
        <w:rPr>
          <w:rFonts w:cs="Times New Roman"/>
          <w:noProof/>
        </w:rPr>
        <w:fldChar w:fldCharType="end"/>
      </w:r>
    </w:p>
    <w:p w14:paraId="56253F1E"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"_Toc428423599" </w:instrText>
      </w:r>
      <w:r>
        <w:fldChar w:fldCharType="separate"/>
      </w:r>
      <w:r w:rsidR="00AA5F53" w:rsidRPr="009616CB">
        <w:rPr>
          <w:rStyle w:val="Collegamentoipertestuale"/>
          <w:rFonts w:ascii="Times New Roman" w:hAnsi="Times New Roman" w:cs="Times New Roman"/>
          <w:smallCaps w:val="0"/>
          <w:noProof/>
          <w:lang w:val="en-GB"/>
        </w:rPr>
        <w:t>Table 60: Adding Food Losses and Waste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_Toc428423599 \h </w:instrText>
      </w:r>
      <w:r w:rsidRPr="009616CB">
        <w:rPr>
          <w:rFonts w:cs="Times New Roman"/>
          <w:noProof/>
          <w:webHidden/>
        </w:rPr>
      </w:r>
      <w:r w:rsidRPr="009616CB">
        <w:rPr>
          <w:rFonts w:cs="Times New Roman"/>
          <w:noProof/>
          <w:webHidden/>
        </w:rPr>
        <w:fldChar w:fldCharType="separate"/>
      </w:r>
      <w:ins w:id="233" w:author="Onno Hoffmeister (ESS)" w:date="2015-09-08T14:05:00Z">
        <w:r w:rsidR="000B360D">
          <w:rPr>
            <w:rFonts w:cs="Times New Roman"/>
            <w:noProof/>
            <w:webHidden/>
          </w:rPr>
          <w:t>135</w:t>
        </w:r>
      </w:ins>
      <w:del w:id="234" w:author="Onno Hoffmeister (ESS)" w:date="2015-09-08T14:05:00Z">
        <w:r w:rsidR="00FD5239" w:rsidDel="000B360D">
          <w:rPr>
            <w:rFonts w:cs="Times New Roman"/>
            <w:noProof/>
            <w:webHidden/>
          </w:rPr>
          <w:delText>116</w:delText>
        </w:r>
      </w:del>
      <w:r w:rsidRPr="009616CB">
        <w:rPr>
          <w:rFonts w:cs="Times New Roman"/>
          <w:noProof/>
          <w:webHidden/>
        </w:rPr>
        <w:fldChar w:fldCharType="end"/>
      </w:r>
      <w:r>
        <w:rPr>
          <w:rFonts w:cs="Times New Roman"/>
          <w:noProof/>
        </w:rPr>
        <w:fldChar w:fldCharType="end"/>
      </w:r>
    </w:p>
    <w:p w14:paraId="60E3FD45"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"_Toc428423600" </w:instrText>
      </w:r>
      <w:r>
        <w:fldChar w:fldCharType="separate"/>
      </w:r>
      <w:r w:rsidR="00AA5F53" w:rsidRPr="009616CB">
        <w:rPr>
          <w:rStyle w:val="Collegamentoipertestuale"/>
          <w:rFonts w:ascii="Times New Roman" w:hAnsi="Times New Roman" w:cs="Times New Roman"/>
          <w:smallCaps w:val="0"/>
          <w:noProof/>
          <w:lang w:val="en-GB"/>
        </w:rPr>
        <w:t>Table 61: Adding seed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_Toc428423600 \h </w:instrText>
      </w:r>
      <w:r w:rsidRPr="009616CB">
        <w:rPr>
          <w:rFonts w:cs="Times New Roman"/>
          <w:noProof/>
          <w:webHidden/>
        </w:rPr>
      </w:r>
      <w:r w:rsidRPr="009616CB">
        <w:rPr>
          <w:rFonts w:cs="Times New Roman"/>
          <w:noProof/>
          <w:webHidden/>
        </w:rPr>
        <w:fldChar w:fldCharType="separate"/>
      </w:r>
      <w:ins w:id="235" w:author="Onno Hoffmeister (ESS)" w:date="2015-09-08T14:05:00Z">
        <w:r w:rsidR="000B360D">
          <w:rPr>
            <w:rFonts w:cs="Times New Roman"/>
            <w:noProof/>
            <w:webHidden/>
          </w:rPr>
          <w:t>136</w:t>
        </w:r>
      </w:ins>
      <w:del w:id="236" w:author="Onno Hoffmeister (ESS)" w:date="2015-09-08T14:05:00Z">
        <w:r w:rsidR="00FD5239" w:rsidDel="000B360D">
          <w:rPr>
            <w:rFonts w:cs="Times New Roman"/>
            <w:noProof/>
            <w:webHidden/>
          </w:rPr>
          <w:delText>117</w:delText>
        </w:r>
      </w:del>
      <w:r w:rsidRPr="009616CB">
        <w:rPr>
          <w:rFonts w:cs="Times New Roman"/>
          <w:noProof/>
          <w:webHidden/>
        </w:rPr>
        <w:fldChar w:fldCharType="end"/>
      </w:r>
      <w:r>
        <w:rPr>
          <w:rFonts w:cs="Times New Roman"/>
          <w:noProof/>
        </w:rPr>
        <w:fldChar w:fldCharType="end"/>
      </w:r>
    </w:p>
    <w:p w14:paraId="091D7E15"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"_Toc428423601" </w:instrText>
      </w:r>
      <w:r>
        <w:fldChar w:fldCharType="separate"/>
      </w:r>
      <w:r w:rsidR="00AA5F53" w:rsidRPr="009616CB">
        <w:rPr>
          <w:rStyle w:val="Collegamentoipertestuale"/>
          <w:rFonts w:ascii="Times New Roman" w:hAnsi="Times New Roman" w:cs="Times New Roman"/>
          <w:smallCaps w:val="0"/>
          <w:noProof/>
          <w:lang w:val="en-GB"/>
        </w:rPr>
        <w:t>Table 62: Adding industrial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_Toc428423601 \h </w:instrText>
      </w:r>
      <w:r w:rsidRPr="009616CB">
        <w:rPr>
          <w:rFonts w:cs="Times New Roman"/>
          <w:noProof/>
          <w:webHidden/>
        </w:rPr>
      </w:r>
      <w:r w:rsidRPr="009616CB">
        <w:rPr>
          <w:rFonts w:cs="Times New Roman"/>
          <w:noProof/>
          <w:webHidden/>
        </w:rPr>
        <w:fldChar w:fldCharType="separate"/>
      </w:r>
      <w:ins w:id="237" w:author="Onno Hoffmeister (ESS)" w:date="2015-09-08T14:05:00Z">
        <w:r w:rsidR="000B360D">
          <w:rPr>
            <w:rFonts w:cs="Times New Roman"/>
            <w:noProof/>
            <w:webHidden/>
          </w:rPr>
          <w:t>136</w:t>
        </w:r>
      </w:ins>
      <w:del w:id="238" w:author="Onno Hoffmeister (ESS)" w:date="2015-09-08T14:05:00Z">
        <w:r w:rsidR="00FD5239" w:rsidDel="000B360D">
          <w:rPr>
            <w:rFonts w:cs="Times New Roman"/>
            <w:noProof/>
            <w:webHidden/>
          </w:rPr>
          <w:delText>117</w:delText>
        </w:r>
      </w:del>
      <w:r w:rsidRPr="009616CB">
        <w:rPr>
          <w:rFonts w:cs="Times New Roman"/>
          <w:noProof/>
          <w:webHidden/>
        </w:rPr>
        <w:fldChar w:fldCharType="end"/>
      </w:r>
      <w:r>
        <w:rPr>
          <w:rFonts w:cs="Times New Roman"/>
          <w:noProof/>
        </w:rPr>
        <w:fldChar w:fldCharType="end"/>
      </w:r>
    </w:p>
    <w:p w14:paraId="3FD34130"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"_Toc428423602" </w:instrText>
      </w:r>
      <w:r>
        <w:fldChar w:fldCharType="separate"/>
      </w:r>
      <w:r w:rsidR="00AA5F53" w:rsidRPr="009616CB">
        <w:rPr>
          <w:rStyle w:val="Collegamentoipertestuale"/>
          <w:rFonts w:ascii="Times New Roman" w:hAnsi="Times New Roman" w:cs="Times New Roman"/>
          <w:smallCaps w:val="0"/>
          <w:noProof/>
          <w:lang w:val="en-GB"/>
        </w:rPr>
        <w:t>Table 63: Adding tourist consumption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_Toc428423602 \h </w:instrText>
      </w:r>
      <w:r w:rsidRPr="009616CB">
        <w:rPr>
          <w:rFonts w:cs="Times New Roman"/>
          <w:noProof/>
          <w:webHidden/>
        </w:rPr>
      </w:r>
      <w:r w:rsidRPr="009616CB">
        <w:rPr>
          <w:rFonts w:cs="Times New Roman"/>
          <w:noProof/>
          <w:webHidden/>
        </w:rPr>
        <w:fldChar w:fldCharType="separate"/>
      </w:r>
      <w:ins w:id="239" w:author="Onno Hoffmeister (ESS)" w:date="2015-09-08T14:05:00Z">
        <w:r w:rsidR="000B360D">
          <w:rPr>
            <w:rFonts w:cs="Times New Roman"/>
            <w:noProof/>
            <w:webHidden/>
          </w:rPr>
          <w:t>137</w:t>
        </w:r>
      </w:ins>
      <w:del w:id="240" w:author="Onno Hoffmeister (ESS)" w:date="2015-09-08T14:05:00Z">
        <w:r w:rsidR="00FD5239" w:rsidDel="000B360D">
          <w:rPr>
            <w:rFonts w:cs="Times New Roman"/>
            <w:noProof/>
            <w:webHidden/>
          </w:rPr>
          <w:delText>118</w:delText>
        </w:r>
      </w:del>
      <w:r w:rsidRPr="009616CB">
        <w:rPr>
          <w:rFonts w:cs="Times New Roman"/>
          <w:noProof/>
          <w:webHidden/>
        </w:rPr>
        <w:fldChar w:fldCharType="end"/>
      </w:r>
      <w:r>
        <w:rPr>
          <w:rFonts w:cs="Times New Roman"/>
          <w:noProof/>
        </w:rPr>
        <w:fldChar w:fldCharType="end"/>
      </w:r>
    </w:p>
    <w:p w14:paraId="70979D34"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"_Toc428423603" </w:instrText>
      </w:r>
      <w:r>
        <w:fldChar w:fldCharType="separate"/>
      </w:r>
      <w:r w:rsidR="00AA5F53" w:rsidRPr="009616CB">
        <w:rPr>
          <w:rStyle w:val="Collegamentoipertestuale"/>
          <w:rFonts w:ascii="Times New Roman" w:hAnsi="Times New Roman" w:cs="Times New Roman"/>
          <w:smallCaps w:val="0"/>
          <w:noProof/>
          <w:lang w:val="en-GB"/>
        </w:rPr>
        <w:t>Table 64: Adding feed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_Toc428423603 \h </w:instrText>
      </w:r>
      <w:r w:rsidRPr="009616CB">
        <w:rPr>
          <w:rFonts w:cs="Times New Roman"/>
          <w:noProof/>
          <w:webHidden/>
        </w:rPr>
      </w:r>
      <w:r w:rsidRPr="009616CB">
        <w:rPr>
          <w:rFonts w:cs="Times New Roman"/>
          <w:noProof/>
          <w:webHidden/>
        </w:rPr>
        <w:fldChar w:fldCharType="separate"/>
      </w:r>
      <w:ins w:id="241" w:author="Onno Hoffmeister (ESS)" w:date="2015-09-08T14:05:00Z">
        <w:r w:rsidR="000B360D">
          <w:rPr>
            <w:rFonts w:cs="Times New Roman"/>
            <w:noProof/>
            <w:webHidden/>
          </w:rPr>
          <w:t>137</w:t>
        </w:r>
      </w:ins>
      <w:del w:id="242" w:author="Onno Hoffmeister (ESS)" w:date="2015-09-08T14:05:00Z">
        <w:r w:rsidR="00FD5239" w:rsidDel="000B360D">
          <w:rPr>
            <w:rFonts w:cs="Times New Roman"/>
            <w:noProof/>
            <w:webHidden/>
          </w:rPr>
          <w:delText>118</w:delText>
        </w:r>
      </w:del>
      <w:r w:rsidRPr="009616CB">
        <w:rPr>
          <w:rFonts w:cs="Times New Roman"/>
          <w:noProof/>
          <w:webHidden/>
        </w:rPr>
        <w:fldChar w:fldCharType="end"/>
      </w:r>
      <w:r>
        <w:rPr>
          <w:rFonts w:cs="Times New Roman"/>
          <w:noProof/>
        </w:rPr>
        <w:fldChar w:fldCharType="end"/>
      </w:r>
    </w:p>
    <w:p w14:paraId="013BB894"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"_Toc428423604" </w:instrText>
      </w:r>
      <w:r>
        <w:fldChar w:fldCharType="separate"/>
      </w:r>
      <w:r w:rsidR="00AA5F53" w:rsidRPr="009616CB">
        <w:rPr>
          <w:rStyle w:val="Collegamentoipertestuale"/>
          <w:rFonts w:ascii="Times New Roman" w:hAnsi="Times New Roman" w:cs="Times New Roman"/>
          <w:smallCaps w:val="0"/>
          <w:noProof/>
          <w:lang w:val="en-GB"/>
        </w:rPr>
        <w:t>Table 65: Initial SUA table, with all inputs to the standardization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_Toc428423604 \h </w:instrText>
      </w:r>
      <w:r w:rsidRPr="009616CB">
        <w:rPr>
          <w:rFonts w:cs="Times New Roman"/>
          <w:noProof/>
          <w:webHidden/>
        </w:rPr>
      </w:r>
      <w:r w:rsidRPr="009616CB">
        <w:rPr>
          <w:rFonts w:cs="Times New Roman"/>
          <w:noProof/>
          <w:webHidden/>
        </w:rPr>
        <w:fldChar w:fldCharType="separate"/>
      </w:r>
      <w:ins w:id="243" w:author="Onno Hoffmeister (ESS)" w:date="2015-09-08T14:05:00Z">
        <w:r w:rsidR="000B360D">
          <w:rPr>
            <w:rFonts w:cs="Times New Roman"/>
            <w:noProof/>
            <w:webHidden/>
          </w:rPr>
          <w:t>138</w:t>
        </w:r>
      </w:ins>
      <w:del w:id="244" w:author="Onno Hoffmeister (ESS)" w:date="2015-09-08T14:05:00Z">
        <w:r w:rsidR="00FD5239" w:rsidDel="000B360D">
          <w:rPr>
            <w:rFonts w:cs="Times New Roman"/>
            <w:noProof/>
            <w:webHidden/>
          </w:rPr>
          <w:delText>119</w:delText>
        </w:r>
      </w:del>
      <w:r w:rsidRPr="009616CB">
        <w:rPr>
          <w:rFonts w:cs="Times New Roman"/>
          <w:noProof/>
          <w:webHidden/>
        </w:rPr>
        <w:fldChar w:fldCharType="end"/>
      </w:r>
      <w:r>
        <w:rPr>
          <w:rFonts w:cs="Times New Roman"/>
          <w:noProof/>
        </w:rPr>
        <w:fldChar w:fldCharType="end"/>
      </w:r>
    </w:p>
    <w:p w14:paraId="49B118CF"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"_Toc428423605" </w:instrText>
      </w:r>
      <w:r>
        <w:fldChar w:fldCharType="separate"/>
      </w:r>
      <w:r w:rsidR="00AA5F53" w:rsidRPr="009616CB">
        <w:rPr>
          <w:rStyle w:val="Collegamentoipertestuale"/>
          <w:rFonts w:ascii="Times New Roman" w:hAnsi="Times New Roman" w:cs="Times New Roman"/>
          <w:smallCaps w:val="0"/>
          <w:noProof/>
          <w:lang w:val="en-GB"/>
        </w:rPr>
        <w:t>Table 66: Updating the SUA table with food processing information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_Toc428423605 \h </w:instrText>
      </w:r>
      <w:r w:rsidRPr="009616CB">
        <w:rPr>
          <w:rFonts w:cs="Times New Roman"/>
          <w:noProof/>
          <w:webHidden/>
        </w:rPr>
      </w:r>
      <w:r w:rsidRPr="009616CB">
        <w:rPr>
          <w:rFonts w:cs="Times New Roman"/>
          <w:noProof/>
          <w:webHidden/>
        </w:rPr>
        <w:fldChar w:fldCharType="separate"/>
      </w:r>
      <w:ins w:id="245" w:author="Onno Hoffmeister (ESS)" w:date="2015-09-08T14:05:00Z">
        <w:r w:rsidR="000B360D">
          <w:rPr>
            <w:rFonts w:cs="Times New Roman"/>
            <w:noProof/>
            <w:webHidden/>
          </w:rPr>
          <w:t>139</w:t>
        </w:r>
      </w:ins>
      <w:del w:id="246" w:author="Onno Hoffmeister (ESS)" w:date="2015-09-08T14:05:00Z">
        <w:r w:rsidR="00FD5239" w:rsidDel="000B360D">
          <w:rPr>
            <w:rFonts w:cs="Times New Roman"/>
            <w:noProof/>
            <w:webHidden/>
          </w:rPr>
          <w:delText>120</w:delText>
        </w:r>
      </w:del>
      <w:r w:rsidRPr="009616CB">
        <w:rPr>
          <w:rFonts w:cs="Times New Roman"/>
          <w:noProof/>
          <w:webHidden/>
        </w:rPr>
        <w:fldChar w:fldCharType="end"/>
      </w:r>
      <w:r>
        <w:rPr>
          <w:rFonts w:cs="Times New Roman"/>
          <w:noProof/>
        </w:rPr>
        <w:fldChar w:fldCharType="end"/>
      </w:r>
    </w:p>
    <w:p w14:paraId="2044A4AD"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"_Toc428423606" </w:instrText>
      </w:r>
      <w:r>
        <w:fldChar w:fldCharType="separate"/>
      </w:r>
      <w:r w:rsidR="00AA5F53" w:rsidRPr="009616CB">
        <w:rPr>
          <w:rStyle w:val="Collegamentoipertestuale"/>
          <w:rFonts w:ascii="Times New Roman" w:hAnsi="Times New Roman" w:cs="Times New Roman"/>
          <w:smallCaps w:val="0"/>
          <w:noProof/>
          <w:lang w:val="en-GB"/>
        </w:rPr>
        <w:t>Table 67: Removing remaining imbalances in the Palm oil SUA table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_Toc428423606 \h </w:instrText>
      </w:r>
      <w:r w:rsidRPr="009616CB">
        <w:rPr>
          <w:rFonts w:cs="Times New Roman"/>
          <w:noProof/>
          <w:webHidden/>
        </w:rPr>
      </w:r>
      <w:r w:rsidRPr="009616CB">
        <w:rPr>
          <w:rFonts w:cs="Times New Roman"/>
          <w:noProof/>
          <w:webHidden/>
        </w:rPr>
        <w:fldChar w:fldCharType="separate"/>
      </w:r>
      <w:ins w:id="247" w:author="Onno Hoffmeister (ESS)" w:date="2015-09-08T14:05:00Z">
        <w:r w:rsidR="000B360D">
          <w:rPr>
            <w:rFonts w:cs="Times New Roman"/>
            <w:noProof/>
            <w:webHidden/>
          </w:rPr>
          <w:t>139</w:t>
        </w:r>
      </w:ins>
      <w:del w:id="248" w:author="Onno Hoffmeister (ESS)" w:date="2015-09-08T14:05:00Z">
        <w:r w:rsidR="00FD5239" w:rsidDel="000B360D">
          <w:rPr>
            <w:rFonts w:cs="Times New Roman"/>
            <w:noProof/>
            <w:webHidden/>
          </w:rPr>
          <w:delText>120</w:delText>
        </w:r>
      </w:del>
      <w:r w:rsidRPr="009616CB">
        <w:rPr>
          <w:rFonts w:cs="Times New Roman"/>
          <w:noProof/>
          <w:webHidden/>
        </w:rPr>
        <w:fldChar w:fldCharType="end"/>
      </w:r>
      <w:r>
        <w:rPr>
          <w:rFonts w:cs="Times New Roman"/>
          <w:noProof/>
        </w:rPr>
        <w:fldChar w:fldCharType="end"/>
      </w:r>
    </w:p>
    <w:p w14:paraId="7C1B0EE5"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"_Toc428423607" </w:instrText>
      </w:r>
      <w:r>
        <w:fldChar w:fldCharType="separate"/>
      </w:r>
      <w:r w:rsidR="00AA5F53" w:rsidRPr="009616CB">
        <w:rPr>
          <w:rStyle w:val="Collegamentoipertestuale"/>
          <w:rFonts w:ascii="Times New Roman" w:hAnsi="Times New Roman" w:cs="Times New Roman"/>
          <w:smallCaps w:val="0"/>
          <w:noProof/>
          <w:lang w:val="en-GB"/>
        </w:rPr>
        <w:t>Table 68: Aggregated FBS balance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_Toc428423607 \h </w:instrText>
      </w:r>
      <w:r w:rsidRPr="009616CB">
        <w:rPr>
          <w:rFonts w:cs="Times New Roman"/>
          <w:noProof/>
          <w:webHidden/>
        </w:rPr>
      </w:r>
      <w:r w:rsidRPr="009616CB">
        <w:rPr>
          <w:rFonts w:cs="Times New Roman"/>
          <w:noProof/>
          <w:webHidden/>
        </w:rPr>
        <w:fldChar w:fldCharType="separate"/>
      </w:r>
      <w:ins w:id="249" w:author="Onno Hoffmeister (ESS)" w:date="2015-09-08T14:05:00Z">
        <w:r w:rsidR="000B360D">
          <w:rPr>
            <w:rFonts w:cs="Times New Roman"/>
            <w:noProof/>
            <w:webHidden/>
          </w:rPr>
          <w:t>139</w:t>
        </w:r>
      </w:ins>
      <w:del w:id="250" w:author="Onno Hoffmeister (ESS)" w:date="2015-09-08T14:05:00Z">
        <w:r w:rsidR="00FD5239" w:rsidDel="000B360D">
          <w:rPr>
            <w:rFonts w:cs="Times New Roman"/>
            <w:noProof/>
            <w:webHidden/>
          </w:rPr>
          <w:delText>120</w:delText>
        </w:r>
      </w:del>
      <w:r w:rsidRPr="009616CB">
        <w:rPr>
          <w:rFonts w:cs="Times New Roman"/>
          <w:noProof/>
          <w:webHidden/>
        </w:rPr>
        <w:fldChar w:fldCharType="end"/>
      </w:r>
      <w:r>
        <w:rPr>
          <w:rFonts w:cs="Times New Roman"/>
          <w:noProof/>
        </w:rPr>
        <w:fldChar w:fldCharType="end"/>
      </w:r>
    </w:p>
    <w:p w14:paraId="1F80540E"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"_Toc428423608" </w:instrText>
      </w:r>
      <w:r>
        <w:fldChar w:fldCharType="separate"/>
      </w:r>
      <w:r w:rsidR="00AA5F53" w:rsidRPr="009616CB">
        <w:rPr>
          <w:rStyle w:val="Collegamentoipertestuale"/>
          <w:rFonts w:ascii="Times New Roman" w:hAnsi="Times New Roman" w:cs="Times New Roman"/>
          <w:smallCaps w:val="0"/>
          <w:noProof/>
          <w:lang w:val="en-GB"/>
        </w:rPr>
        <w:t>Table 69: FBS balances for palm oil inclusive of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_Toc428423608 \h </w:instrText>
      </w:r>
      <w:r w:rsidRPr="009616CB">
        <w:rPr>
          <w:rFonts w:cs="Times New Roman"/>
          <w:noProof/>
          <w:webHidden/>
        </w:rPr>
      </w:r>
      <w:r w:rsidRPr="009616CB">
        <w:rPr>
          <w:rFonts w:cs="Times New Roman"/>
          <w:noProof/>
          <w:webHidden/>
        </w:rPr>
        <w:fldChar w:fldCharType="separate"/>
      </w:r>
      <w:ins w:id="251" w:author="Onno Hoffmeister (ESS)" w:date="2015-09-08T14:05:00Z">
        <w:r w:rsidR="000B360D">
          <w:rPr>
            <w:rFonts w:cs="Times New Roman"/>
            <w:noProof/>
            <w:webHidden/>
          </w:rPr>
          <w:t>140</w:t>
        </w:r>
      </w:ins>
      <w:del w:id="252" w:author="Onno Hoffmeister (ESS)" w:date="2015-09-08T14:05:00Z">
        <w:r w:rsidR="00FD5239" w:rsidDel="000B360D">
          <w:rPr>
            <w:rFonts w:cs="Times New Roman"/>
            <w:noProof/>
            <w:webHidden/>
          </w:rPr>
          <w:delText>121</w:delText>
        </w:r>
      </w:del>
      <w:r w:rsidRPr="009616CB">
        <w:rPr>
          <w:rFonts w:cs="Times New Roman"/>
          <w:noProof/>
          <w:webHidden/>
        </w:rPr>
        <w:fldChar w:fldCharType="end"/>
      </w:r>
      <w:r>
        <w:rPr>
          <w:rFonts w:cs="Times New Roman"/>
          <w:noProof/>
        </w:rPr>
        <w:fldChar w:fldCharType="end"/>
      </w:r>
    </w:p>
    <w:p w14:paraId="0FD75DB5"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"_Toc428423609" </w:instrText>
      </w:r>
      <w:r>
        <w:fldChar w:fldCharType="separate"/>
      </w:r>
      <w:r w:rsidR="00AA5F53" w:rsidRPr="009616CB">
        <w:rPr>
          <w:rStyle w:val="Collegamentoipertestuale"/>
          <w:rFonts w:ascii="Times New Roman" w:hAnsi="Times New Roman" w:cs="Times New Roman"/>
          <w:smallCaps w:val="0"/>
          <w:noProof/>
          <w:lang w:val="en-GB"/>
        </w:rPr>
        <w:t>Table 70: Fully balanced FBS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_Toc428423609 \h </w:instrText>
      </w:r>
      <w:r w:rsidRPr="009616CB">
        <w:rPr>
          <w:rFonts w:cs="Times New Roman"/>
          <w:noProof/>
          <w:webHidden/>
        </w:rPr>
      </w:r>
      <w:r w:rsidRPr="009616CB">
        <w:rPr>
          <w:rFonts w:cs="Times New Roman"/>
          <w:noProof/>
          <w:webHidden/>
        </w:rPr>
        <w:fldChar w:fldCharType="separate"/>
      </w:r>
      <w:ins w:id="253" w:author="Onno Hoffmeister (ESS)" w:date="2015-09-08T14:05:00Z">
        <w:r w:rsidR="000B360D">
          <w:rPr>
            <w:rFonts w:cs="Times New Roman"/>
            <w:noProof/>
            <w:webHidden/>
          </w:rPr>
          <w:t>140</w:t>
        </w:r>
      </w:ins>
      <w:del w:id="254" w:author="Onno Hoffmeister (ESS)" w:date="2015-09-08T14:05:00Z">
        <w:r w:rsidR="00FD5239" w:rsidDel="000B360D">
          <w:rPr>
            <w:rFonts w:cs="Times New Roman"/>
            <w:noProof/>
            <w:webHidden/>
          </w:rPr>
          <w:delText>121</w:delText>
        </w:r>
      </w:del>
      <w:r w:rsidRPr="009616CB">
        <w:rPr>
          <w:rFonts w:cs="Times New Roman"/>
          <w:noProof/>
          <w:webHidden/>
        </w:rPr>
        <w:fldChar w:fldCharType="end"/>
      </w:r>
      <w:r>
        <w:rPr>
          <w:rFonts w:cs="Times New Roman"/>
          <w:noProof/>
        </w:rPr>
        <w:fldChar w:fldCharType="end"/>
      </w:r>
    </w:p>
    <w:p w14:paraId="5E50B80D"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"_Toc428423610" </w:instrText>
      </w:r>
      <w:r>
        <w:fldChar w:fldCharType="separate"/>
      </w:r>
      <w:r w:rsidR="00AA5F53" w:rsidRPr="009616CB">
        <w:rPr>
          <w:rStyle w:val="Collegamentoipertestuale"/>
          <w:rFonts w:ascii="Times New Roman" w:hAnsi="Times New Roman" w:cs="Times New Roman"/>
          <w:smallCaps w:val="0"/>
          <w:noProof/>
          <w:lang w:val="en-GB"/>
        </w:rPr>
        <w:t>Table 71: Calculating the nutrient content of palm oil food supply</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_Toc428423610 \h </w:instrText>
      </w:r>
      <w:r w:rsidRPr="009616CB">
        <w:rPr>
          <w:rFonts w:cs="Times New Roman"/>
          <w:noProof/>
          <w:webHidden/>
        </w:rPr>
      </w:r>
      <w:r w:rsidRPr="009616CB">
        <w:rPr>
          <w:rFonts w:cs="Times New Roman"/>
          <w:noProof/>
          <w:webHidden/>
        </w:rPr>
        <w:fldChar w:fldCharType="separate"/>
      </w:r>
      <w:ins w:id="255" w:author="Onno Hoffmeister (ESS)" w:date="2015-09-08T14:05:00Z">
        <w:r w:rsidR="000B360D">
          <w:rPr>
            <w:rFonts w:cs="Times New Roman"/>
            <w:noProof/>
            <w:webHidden/>
          </w:rPr>
          <w:t>140</w:t>
        </w:r>
      </w:ins>
      <w:del w:id="256" w:author="Onno Hoffmeister (ESS)" w:date="2015-09-08T14:05:00Z">
        <w:r w:rsidR="00FD5239" w:rsidDel="000B360D">
          <w:rPr>
            <w:rFonts w:cs="Times New Roman"/>
            <w:noProof/>
            <w:webHidden/>
          </w:rPr>
          <w:delText>121</w:delText>
        </w:r>
      </w:del>
      <w:r w:rsidRPr="009616CB">
        <w:rPr>
          <w:rFonts w:cs="Times New Roman"/>
          <w:noProof/>
          <w:webHidden/>
        </w:rPr>
        <w:fldChar w:fldCharType="end"/>
      </w:r>
      <w:r>
        <w:rPr>
          <w:rFonts w:cs="Times New Roman"/>
          <w:noProof/>
        </w:rPr>
        <w:fldChar w:fldCharType="end"/>
      </w:r>
    </w:p>
    <w:p w14:paraId="0CE36F29"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"_Toc428423611" </w:instrText>
      </w:r>
      <w:r>
        <w:fldChar w:fldCharType="separate"/>
      </w:r>
      <w:r w:rsidR="00AA5F53" w:rsidRPr="009616CB">
        <w:rPr>
          <w:rStyle w:val="Collegamentoipertestuale"/>
          <w:rFonts w:ascii="Times New Roman" w:hAnsi="Times New Roman" w:cs="Times New Roman"/>
          <w:smallCaps w:val="0"/>
          <w:noProof/>
          <w:lang w:val="en-GB"/>
        </w:rPr>
        <w:t>Table 72: Final, total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_Toc428423611 \h </w:instrText>
      </w:r>
      <w:r w:rsidRPr="009616CB">
        <w:rPr>
          <w:rFonts w:cs="Times New Roman"/>
          <w:noProof/>
          <w:webHidden/>
        </w:rPr>
      </w:r>
      <w:r w:rsidRPr="009616CB">
        <w:rPr>
          <w:rFonts w:cs="Times New Roman"/>
          <w:noProof/>
          <w:webHidden/>
        </w:rPr>
        <w:fldChar w:fldCharType="separate"/>
      </w:r>
      <w:ins w:id="257" w:author="Onno Hoffmeister (ESS)" w:date="2015-09-08T14:05:00Z">
        <w:r w:rsidR="000B360D">
          <w:rPr>
            <w:rFonts w:cs="Times New Roman"/>
            <w:noProof/>
            <w:webHidden/>
          </w:rPr>
          <w:t>140</w:t>
        </w:r>
      </w:ins>
      <w:del w:id="258" w:author="Onno Hoffmeister (ESS)" w:date="2015-09-08T14:05:00Z">
        <w:r w:rsidR="00FD5239" w:rsidDel="000B360D">
          <w:rPr>
            <w:rFonts w:cs="Times New Roman"/>
            <w:noProof/>
            <w:webHidden/>
          </w:rPr>
          <w:delText>121</w:delText>
        </w:r>
      </w:del>
      <w:r w:rsidRPr="009616CB">
        <w:rPr>
          <w:rFonts w:cs="Times New Roman"/>
          <w:noProof/>
          <w:webHidden/>
        </w:rPr>
        <w:fldChar w:fldCharType="end"/>
      </w:r>
      <w:r>
        <w:rPr>
          <w:rFonts w:cs="Times New Roman"/>
          <w:noProof/>
        </w:rPr>
        <w:fldChar w:fldCharType="end"/>
      </w:r>
    </w:p>
    <w:p w14:paraId="0F14F2EF"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"_Toc428423612" </w:instrText>
      </w:r>
      <w:r>
        <w:fldChar w:fldCharType="separate"/>
      </w:r>
      <w:r w:rsidR="00AA5F53" w:rsidRPr="009616CB">
        <w:rPr>
          <w:rStyle w:val="Collegamentoipertestuale"/>
          <w:rFonts w:ascii="Times New Roman" w:hAnsi="Times New Roman" w:cs="Times New Roman"/>
          <w:smallCaps w:val="0"/>
          <w:noProof/>
          <w:lang w:val="en-GB"/>
        </w:rPr>
        <w:t>Table 73: Final, per capita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_Toc428423612 \h </w:instrText>
      </w:r>
      <w:r w:rsidRPr="009616CB">
        <w:rPr>
          <w:rFonts w:cs="Times New Roman"/>
          <w:noProof/>
          <w:webHidden/>
        </w:rPr>
      </w:r>
      <w:r w:rsidRPr="009616CB">
        <w:rPr>
          <w:rFonts w:cs="Times New Roman"/>
          <w:noProof/>
          <w:webHidden/>
        </w:rPr>
        <w:fldChar w:fldCharType="separate"/>
      </w:r>
      <w:ins w:id="259" w:author="Onno Hoffmeister (ESS)" w:date="2015-09-08T14:05:00Z">
        <w:r w:rsidR="000B360D">
          <w:rPr>
            <w:rFonts w:cs="Times New Roman"/>
            <w:noProof/>
            <w:webHidden/>
          </w:rPr>
          <w:t>141</w:t>
        </w:r>
      </w:ins>
      <w:del w:id="260" w:author="Onno Hoffmeister (ESS)" w:date="2015-09-08T14:05:00Z">
        <w:r w:rsidR="00FD5239" w:rsidDel="000B360D">
          <w:rPr>
            <w:rFonts w:cs="Times New Roman"/>
            <w:noProof/>
            <w:webHidden/>
          </w:rPr>
          <w:delText>122</w:delText>
        </w:r>
      </w:del>
      <w:r w:rsidRPr="009616CB">
        <w:rPr>
          <w:rFonts w:cs="Times New Roman"/>
          <w:noProof/>
          <w:webHidden/>
        </w:rPr>
        <w:fldChar w:fldCharType="end"/>
      </w:r>
      <w:r>
        <w:rPr>
          <w:rFonts w:cs="Times New Roman"/>
          <w:noProof/>
        </w:rPr>
        <w:fldChar w:fldCharType="end"/>
      </w:r>
    </w:p>
    <w:p w14:paraId="7383D286"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"_Toc428423613" </w:instrText>
      </w:r>
      <w:r>
        <w:fldChar w:fldCharType="separate"/>
      </w:r>
      <w:r w:rsidR="00AA5F53" w:rsidRPr="009616CB">
        <w:rPr>
          <w:rStyle w:val="Collegamentoipertestuale"/>
          <w:rFonts w:ascii="Times New Roman" w:hAnsi="Times New Roman" w:cs="Times New Roman"/>
          <w:smallCaps w:val="0"/>
          <w:noProof/>
          <w:lang w:val="en-GB"/>
        </w:rPr>
        <w:t>Table 74: Basic trade information by commodity, partner and reporter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_Toc428423613 \h </w:instrText>
      </w:r>
      <w:r w:rsidRPr="009616CB">
        <w:rPr>
          <w:rFonts w:cs="Times New Roman"/>
          <w:noProof/>
          <w:webHidden/>
        </w:rPr>
      </w:r>
      <w:r w:rsidRPr="009616CB">
        <w:rPr>
          <w:rFonts w:cs="Times New Roman"/>
          <w:noProof/>
          <w:webHidden/>
        </w:rPr>
        <w:fldChar w:fldCharType="separate"/>
      </w:r>
      <w:ins w:id="261" w:author="Onno Hoffmeister (ESS)" w:date="2015-09-08T14:05:00Z">
        <w:r w:rsidR="000B360D">
          <w:rPr>
            <w:rFonts w:cs="Times New Roman"/>
            <w:noProof/>
            <w:webHidden/>
          </w:rPr>
          <w:t>142</w:t>
        </w:r>
      </w:ins>
      <w:del w:id="262" w:author="Onno Hoffmeister (ESS)" w:date="2015-09-08T14:05:00Z">
        <w:r w:rsidR="00FD5239" w:rsidDel="000B360D">
          <w:rPr>
            <w:rFonts w:cs="Times New Roman"/>
            <w:noProof/>
            <w:webHidden/>
          </w:rPr>
          <w:delText>123</w:delText>
        </w:r>
      </w:del>
      <w:r w:rsidRPr="009616CB">
        <w:rPr>
          <w:rFonts w:cs="Times New Roman"/>
          <w:noProof/>
          <w:webHidden/>
        </w:rPr>
        <w:fldChar w:fldCharType="end"/>
      </w:r>
      <w:r>
        <w:rPr>
          <w:rFonts w:cs="Times New Roman"/>
          <w:noProof/>
        </w:rPr>
        <w:fldChar w:fldCharType="end"/>
      </w:r>
    </w:p>
    <w:p w14:paraId="78FE81BB"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"_Toc428423614" </w:instrText>
      </w:r>
      <w:r>
        <w:fldChar w:fldCharType="separate"/>
      </w:r>
      <w:r w:rsidR="00AA5F53" w:rsidRPr="009616CB">
        <w:rPr>
          <w:rStyle w:val="Collegamentoipertestuale"/>
          <w:rFonts w:ascii="Times New Roman" w:hAnsi="Times New Roman" w:cs="Times New Roman"/>
          <w:smallCaps w:val="0"/>
          <w:noProof/>
          <w:lang w:val="en-GB"/>
        </w:rPr>
        <w:t>Table 75: Example of trade flow disaggregation at the 10 digit level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_Toc428423614 \h </w:instrText>
      </w:r>
      <w:r w:rsidRPr="009616CB">
        <w:rPr>
          <w:rFonts w:cs="Times New Roman"/>
          <w:noProof/>
          <w:webHidden/>
        </w:rPr>
      </w:r>
      <w:r w:rsidRPr="009616CB">
        <w:rPr>
          <w:rFonts w:cs="Times New Roman"/>
          <w:noProof/>
          <w:webHidden/>
        </w:rPr>
        <w:fldChar w:fldCharType="separate"/>
      </w:r>
      <w:ins w:id="263" w:author="Onno Hoffmeister (ESS)" w:date="2015-09-08T14:05:00Z">
        <w:r w:rsidR="000B360D">
          <w:rPr>
            <w:rFonts w:cs="Times New Roman"/>
            <w:noProof/>
            <w:webHidden/>
          </w:rPr>
          <w:t>143</w:t>
        </w:r>
      </w:ins>
      <w:del w:id="264" w:author="Onno Hoffmeister (ESS)" w:date="2015-09-08T14:05:00Z">
        <w:r w:rsidR="00FD5239" w:rsidDel="000B360D">
          <w:rPr>
            <w:rFonts w:cs="Times New Roman"/>
            <w:noProof/>
            <w:webHidden/>
          </w:rPr>
          <w:delText>124</w:delText>
        </w:r>
      </w:del>
      <w:r w:rsidRPr="009616CB">
        <w:rPr>
          <w:rFonts w:cs="Times New Roman"/>
          <w:noProof/>
          <w:webHidden/>
        </w:rPr>
        <w:fldChar w:fldCharType="end"/>
      </w:r>
      <w:r>
        <w:rPr>
          <w:rFonts w:cs="Times New Roman"/>
          <w:noProof/>
        </w:rPr>
        <w:fldChar w:fldCharType="end"/>
      </w:r>
    </w:p>
    <w:p w14:paraId="73B42A05"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"_Toc428423615" </w:instrText>
      </w:r>
      <w:r>
        <w:fldChar w:fldCharType="separate"/>
      </w:r>
      <w:r w:rsidR="00AA5F53" w:rsidRPr="009616CB">
        <w:rPr>
          <w:rStyle w:val="Collegamentoipertestuale"/>
          <w:rFonts w:ascii="Times New Roman" w:hAnsi="Times New Roman" w:cs="Times New Roman"/>
          <w:smallCaps w:val="0"/>
          <w:noProof/>
          <w:lang w:val="en-GB"/>
        </w:rPr>
        <w:t>Table 76: Identifying and mending outliers, based on  trade flows with missing quantities and outlier unit values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_Toc428423615 \h </w:instrText>
      </w:r>
      <w:r w:rsidRPr="009616CB">
        <w:rPr>
          <w:rFonts w:cs="Times New Roman"/>
          <w:noProof/>
          <w:webHidden/>
        </w:rPr>
      </w:r>
      <w:r w:rsidRPr="009616CB">
        <w:rPr>
          <w:rFonts w:cs="Times New Roman"/>
          <w:noProof/>
          <w:webHidden/>
        </w:rPr>
        <w:fldChar w:fldCharType="separate"/>
      </w:r>
      <w:ins w:id="265" w:author="Onno Hoffmeister (ESS)" w:date="2015-09-08T14:05:00Z">
        <w:r w:rsidR="000B360D">
          <w:rPr>
            <w:rFonts w:cs="Times New Roman"/>
            <w:noProof/>
            <w:webHidden/>
          </w:rPr>
          <w:t>148</w:t>
        </w:r>
      </w:ins>
      <w:del w:id="266" w:author="Onno Hoffmeister (ESS)" w:date="2015-09-08T14:05:00Z">
        <w:r w:rsidR="00FD5239" w:rsidDel="000B360D">
          <w:rPr>
            <w:rFonts w:cs="Times New Roman"/>
            <w:noProof/>
            <w:webHidden/>
          </w:rPr>
          <w:delText>128</w:delText>
        </w:r>
      </w:del>
      <w:r w:rsidRPr="009616CB">
        <w:rPr>
          <w:rFonts w:cs="Times New Roman"/>
          <w:noProof/>
          <w:webHidden/>
        </w:rPr>
        <w:fldChar w:fldCharType="end"/>
      </w:r>
      <w:r>
        <w:rPr>
          <w:rFonts w:cs="Times New Roman"/>
          <w:noProof/>
        </w:rPr>
        <w:fldChar w:fldCharType="end"/>
      </w:r>
    </w:p>
    <w:p w14:paraId="7ECFF6D9"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"_Toc428423616" </w:instrText>
      </w:r>
      <w:r>
        <w:fldChar w:fldCharType="separate"/>
      </w:r>
      <w:r w:rsidR="00AA5F53" w:rsidRPr="009616CB">
        <w:rPr>
          <w:rStyle w:val="Collegamentoipertestuale"/>
          <w:rFonts w:ascii="Times New Roman" w:hAnsi="Times New Roman" w:cs="Times New Roman"/>
          <w:smallCaps w:val="0"/>
          <w:noProof/>
          <w:lang w:val="en-GB"/>
        </w:rPr>
        <w:t>Table 77: Trade flows with adjusted quantities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_Toc428423616 \h </w:instrText>
      </w:r>
      <w:r w:rsidRPr="009616CB">
        <w:rPr>
          <w:rFonts w:cs="Times New Roman"/>
          <w:noProof/>
          <w:webHidden/>
        </w:rPr>
      </w:r>
      <w:r w:rsidRPr="009616CB">
        <w:rPr>
          <w:rFonts w:cs="Times New Roman"/>
          <w:noProof/>
          <w:webHidden/>
        </w:rPr>
        <w:fldChar w:fldCharType="separate"/>
      </w:r>
      <w:ins w:id="267" w:author="Onno Hoffmeister (ESS)" w:date="2015-09-08T14:05:00Z">
        <w:r w:rsidR="000B360D">
          <w:rPr>
            <w:rFonts w:cs="Times New Roman"/>
            <w:noProof/>
            <w:webHidden/>
          </w:rPr>
          <w:t>148</w:t>
        </w:r>
      </w:ins>
      <w:del w:id="268" w:author="Onno Hoffmeister (ESS)" w:date="2015-09-08T14:05:00Z">
        <w:r w:rsidR="00FD5239" w:rsidDel="000B360D">
          <w:rPr>
            <w:rFonts w:cs="Times New Roman"/>
            <w:noProof/>
            <w:webHidden/>
          </w:rPr>
          <w:delText>128</w:delText>
        </w:r>
      </w:del>
      <w:r w:rsidRPr="009616CB">
        <w:rPr>
          <w:rFonts w:cs="Times New Roman"/>
          <w:noProof/>
          <w:webHidden/>
        </w:rPr>
        <w:fldChar w:fldCharType="end"/>
      </w:r>
      <w:r>
        <w:rPr>
          <w:rFonts w:cs="Times New Roman"/>
          <w:noProof/>
        </w:rPr>
        <w:fldChar w:fldCharType="end"/>
      </w:r>
    </w:p>
    <w:p w14:paraId="07164169"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"_Toc428423617" </w:instrText>
      </w:r>
      <w:r>
        <w:fldChar w:fldCharType="separate"/>
      </w:r>
      <w:r w:rsidR="00AA5F53" w:rsidRPr="009616CB">
        <w:rPr>
          <w:rStyle w:val="Collegamentoipertestuale"/>
          <w:rFonts w:ascii="Times New Roman" w:hAnsi="Times New Roman" w:cs="Times New Roman"/>
          <w:smallCaps w:val="0"/>
          <w:noProof/>
          <w:lang w:val="en-GB"/>
        </w:rPr>
        <w:t>Table 78: Updated trade matrix with validated data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_Toc428423617 \h </w:instrText>
      </w:r>
      <w:r w:rsidRPr="009616CB">
        <w:rPr>
          <w:rFonts w:cs="Times New Roman"/>
          <w:noProof/>
          <w:webHidden/>
        </w:rPr>
      </w:r>
      <w:r w:rsidRPr="009616CB">
        <w:rPr>
          <w:rFonts w:cs="Times New Roman"/>
          <w:noProof/>
          <w:webHidden/>
        </w:rPr>
        <w:fldChar w:fldCharType="separate"/>
      </w:r>
      <w:ins w:id="269" w:author="Onno Hoffmeister (ESS)" w:date="2015-09-08T14:05:00Z">
        <w:r w:rsidR="000B360D">
          <w:rPr>
            <w:rFonts w:cs="Times New Roman"/>
            <w:noProof/>
            <w:webHidden/>
          </w:rPr>
          <w:t>149</w:t>
        </w:r>
      </w:ins>
      <w:del w:id="270" w:author="Onno Hoffmeister (ESS)" w:date="2015-09-08T14:05:00Z">
        <w:r w:rsidR="00FD5239" w:rsidDel="000B360D">
          <w:rPr>
            <w:rFonts w:cs="Times New Roman"/>
            <w:noProof/>
            <w:webHidden/>
          </w:rPr>
          <w:delText>129</w:delText>
        </w:r>
      </w:del>
      <w:r w:rsidRPr="009616CB">
        <w:rPr>
          <w:rFonts w:cs="Times New Roman"/>
          <w:noProof/>
          <w:webHidden/>
        </w:rPr>
        <w:fldChar w:fldCharType="end"/>
      </w:r>
      <w:r>
        <w:rPr>
          <w:rFonts w:cs="Times New Roman"/>
          <w:noProof/>
        </w:rPr>
        <w:fldChar w:fldCharType="end"/>
      </w:r>
    </w:p>
    <w:p w14:paraId="216E5038"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"_Toc428423618" </w:instrText>
      </w:r>
      <w:r>
        <w:fldChar w:fldCharType="separate"/>
      </w:r>
      <w:r w:rsidR="00AA5F53" w:rsidRPr="009616CB">
        <w:rPr>
          <w:rStyle w:val="Collegamentoipertestuale"/>
          <w:rFonts w:ascii="Times New Roman" w:hAnsi="Times New Roman" w:cs="Times New Roman"/>
          <w:smallCaps w:val="0"/>
          <w:noProof/>
          <w:lang w:val="en-GB"/>
        </w:rPr>
        <w:t>Table 79: Step-by-step introduction into the “mirroring”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_Toc428423618 \h </w:instrText>
      </w:r>
      <w:r w:rsidRPr="009616CB">
        <w:rPr>
          <w:rFonts w:cs="Times New Roman"/>
          <w:noProof/>
          <w:webHidden/>
        </w:rPr>
      </w:r>
      <w:r w:rsidRPr="009616CB">
        <w:rPr>
          <w:rFonts w:cs="Times New Roman"/>
          <w:noProof/>
          <w:webHidden/>
        </w:rPr>
        <w:fldChar w:fldCharType="separate"/>
      </w:r>
      <w:ins w:id="271" w:author="Onno Hoffmeister (ESS)" w:date="2015-09-08T14:05:00Z">
        <w:r w:rsidR="000B360D">
          <w:rPr>
            <w:rFonts w:cs="Times New Roman"/>
            <w:noProof/>
            <w:webHidden/>
          </w:rPr>
          <w:t>149</w:t>
        </w:r>
      </w:ins>
      <w:del w:id="272" w:author="Onno Hoffmeister (ESS)" w:date="2015-09-08T14:05:00Z">
        <w:r w:rsidR="00FD5239" w:rsidDel="000B360D">
          <w:rPr>
            <w:rFonts w:cs="Times New Roman"/>
            <w:noProof/>
            <w:webHidden/>
          </w:rPr>
          <w:delText>129</w:delText>
        </w:r>
      </w:del>
      <w:r w:rsidRPr="009616CB">
        <w:rPr>
          <w:rFonts w:cs="Times New Roman"/>
          <w:noProof/>
          <w:webHidden/>
        </w:rPr>
        <w:fldChar w:fldCharType="end"/>
      </w:r>
      <w:r>
        <w:rPr>
          <w:rFonts w:cs="Times New Roman"/>
          <w:noProof/>
        </w:rPr>
        <w:fldChar w:fldCharType="end"/>
      </w:r>
    </w:p>
    <w:p w14:paraId="46728580"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"_Toc428423619" </w:instrText>
      </w:r>
      <w:r>
        <w:fldChar w:fldCharType="separate"/>
      </w:r>
      <w:r w:rsidR="00AA5F53" w:rsidRPr="009616CB">
        <w:rPr>
          <w:rStyle w:val="Collegamentoipertestuale"/>
          <w:rFonts w:ascii="Times New Roman" w:hAnsi="Times New Roman" w:cs="Times New Roman"/>
          <w:smallCaps w:val="0"/>
          <w:noProof/>
          <w:lang w:val="en-GB"/>
        </w:rPr>
        <w:t>Table 80: Introducing CIF/FOB corrections to the mirrored trade dataset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_Toc428423619 \h </w:instrText>
      </w:r>
      <w:r w:rsidRPr="009616CB">
        <w:rPr>
          <w:rFonts w:cs="Times New Roman"/>
          <w:noProof/>
          <w:webHidden/>
        </w:rPr>
      </w:r>
      <w:r w:rsidRPr="009616CB">
        <w:rPr>
          <w:rFonts w:cs="Times New Roman"/>
          <w:noProof/>
          <w:webHidden/>
        </w:rPr>
        <w:fldChar w:fldCharType="separate"/>
      </w:r>
      <w:ins w:id="273" w:author="Onno Hoffmeister (ESS)" w:date="2015-09-08T14:05:00Z">
        <w:r w:rsidR="000B360D">
          <w:rPr>
            <w:rFonts w:cs="Times New Roman"/>
            <w:noProof/>
            <w:webHidden/>
          </w:rPr>
          <w:t>150</w:t>
        </w:r>
      </w:ins>
      <w:del w:id="274" w:author="Onno Hoffmeister (ESS)" w:date="2015-09-08T14:05:00Z">
        <w:r w:rsidR="00FD5239" w:rsidDel="000B360D">
          <w:rPr>
            <w:rFonts w:cs="Times New Roman"/>
            <w:noProof/>
            <w:webHidden/>
          </w:rPr>
          <w:delText>130</w:delText>
        </w:r>
      </w:del>
      <w:r w:rsidRPr="009616CB">
        <w:rPr>
          <w:rFonts w:cs="Times New Roman"/>
          <w:noProof/>
          <w:webHidden/>
        </w:rPr>
        <w:fldChar w:fldCharType="end"/>
      </w:r>
      <w:r>
        <w:rPr>
          <w:rFonts w:cs="Times New Roman"/>
          <w:noProof/>
        </w:rPr>
        <w:fldChar w:fldCharType="end"/>
      </w:r>
    </w:p>
    <w:p w14:paraId="20E3E5F7"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"_Toc428423620" </w:instrText>
      </w:r>
      <w:r>
        <w:fldChar w:fldCharType="separate"/>
      </w:r>
      <w:r w:rsidR="00AA5F53" w:rsidRPr="009616CB">
        <w:rPr>
          <w:rStyle w:val="Collegamentoipertestuale"/>
          <w:rFonts w:ascii="Times New Roman" w:hAnsi="Times New Roman" w:cs="Times New Roman"/>
          <w:smallCaps w:val="0"/>
          <w:noProof/>
          <w:lang w:val="en-GB"/>
        </w:rPr>
        <w:t>Table 81: Starting table for mirroring flows after validation and imputation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_Toc428423620 \h </w:instrText>
      </w:r>
      <w:r w:rsidRPr="009616CB">
        <w:rPr>
          <w:rFonts w:cs="Times New Roman"/>
          <w:noProof/>
          <w:webHidden/>
        </w:rPr>
      </w:r>
      <w:r w:rsidRPr="009616CB">
        <w:rPr>
          <w:rFonts w:cs="Times New Roman"/>
          <w:noProof/>
          <w:webHidden/>
        </w:rPr>
        <w:fldChar w:fldCharType="separate"/>
      </w:r>
      <w:ins w:id="275" w:author="Onno Hoffmeister (ESS)" w:date="2015-09-08T14:05:00Z">
        <w:r w:rsidR="000B360D">
          <w:rPr>
            <w:rFonts w:cs="Times New Roman"/>
            <w:noProof/>
            <w:webHidden/>
          </w:rPr>
          <w:t>150</w:t>
        </w:r>
      </w:ins>
      <w:del w:id="276" w:author="Onno Hoffmeister (ESS)" w:date="2015-09-08T14:05:00Z">
        <w:r w:rsidR="00FD5239" w:rsidDel="000B360D">
          <w:rPr>
            <w:rFonts w:cs="Times New Roman"/>
            <w:noProof/>
            <w:webHidden/>
          </w:rPr>
          <w:delText>130</w:delText>
        </w:r>
      </w:del>
      <w:r w:rsidRPr="009616CB">
        <w:rPr>
          <w:rFonts w:cs="Times New Roman"/>
          <w:noProof/>
          <w:webHidden/>
        </w:rPr>
        <w:fldChar w:fldCharType="end"/>
      </w:r>
      <w:r>
        <w:rPr>
          <w:rFonts w:cs="Times New Roman"/>
          <w:noProof/>
        </w:rPr>
        <w:fldChar w:fldCharType="end"/>
      </w:r>
    </w:p>
    <w:p w14:paraId="6E93C7E6"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"_Toc428423621" </w:instrText>
      </w:r>
      <w:r>
        <w:fldChar w:fldCharType="separate"/>
      </w:r>
      <w:r w:rsidR="00AA5F53" w:rsidRPr="009616CB">
        <w:rPr>
          <w:rStyle w:val="Collegamentoipertestuale"/>
          <w:rFonts w:ascii="Times New Roman" w:hAnsi="Times New Roman" w:cs="Times New Roman"/>
          <w:smallCaps w:val="0"/>
          <w:noProof/>
          <w:lang w:val="en-GB"/>
        </w:rPr>
        <w:t>Table 82: Final trade matrix after mirroring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_Toc428423621 \h </w:instrText>
      </w:r>
      <w:r w:rsidRPr="009616CB">
        <w:rPr>
          <w:rFonts w:cs="Times New Roman"/>
          <w:noProof/>
          <w:webHidden/>
        </w:rPr>
      </w:r>
      <w:r w:rsidRPr="009616CB">
        <w:rPr>
          <w:rFonts w:cs="Times New Roman"/>
          <w:noProof/>
          <w:webHidden/>
        </w:rPr>
        <w:fldChar w:fldCharType="separate"/>
      </w:r>
      <w:ins w:id="277" w:author="Onno Hoffmeister (ESS)" w:date="2015-09-08T14:05:00Z">
        <w:r w:rsidR="000B360D">
          <w:rPr>
            <w:rFonts w:cs="Times New Roman"/>
            <w:noProof/>
            <w:webHidden/>
          </w:rPr>
          <w:t>151</w:t>
        </w:r>
      </w:ins>
      <w:del w:id="278" w:author="Onno Hoffmeister (ESS)" w:date="2015-09-08T14:05:00Z">
        <w:r w:rsidR="00FD5239" w:rsidDel="000B360D">
          <w:rPr>
            <w:rFonts w:cs="Times New Roman"/>
            <w:noProof/>
            <w:webHidden/>
          </w:rPr>
          <w:delText>131</w:delText>
        </w:r>
      </w:del>
      <w:r w:rsidRPr="009616CB">
        <w:rPr>
          <w:rFonts w:cs="Times New Roman"/>
          <w:noProof/>
          <w:webHidden/>
        </w:rPr>
        <w:fldChar w:fldCharType="end"/>
      </w:r>
      <w:r>
        <w:rPr>
          <w:rFonts w:cs="Times New Roman"/>
          <w:noProof/>
        </w:rPr>
        <w:fldChar w:fldCharType="end"/>
      </w:r>
    </w:p>
    <w:p w14:paraId="1071AAAD" w14:textId="77777777" w:rsidR="00AA5F53" w:rsidRPr="009616CB" w:rsidRDefault="00AA4884">
      <w:pPr>
        <w:pStyle w:val="Indicedellefigure"/>
        <w:tabs>
          <w:tab w:val="right" w:leader="dot" w:pos="9016"/>
        </w:tabs>
        <w:rPr>
          <w:rFonts w:cs="Times New Roman"/>
          <w:noProof/>
          <w:lang w:eastAsia="en-US"/>
        </w:rPr>
      </w:pPr>
      <w:r>
        <w:fldChar w:fldCharType="begin"/>
      </w:r>
      <w:r w:rsidR="009D4D5F">
        <w:instrText xml:space="preserve"> HYPERLINK \l "_Toc428423622" </w:instrText>
      </w:r>
      <w:r>
        <w:fldChar w:fldCharType="separate"/>
      </w:r>
      <w:r w:rsidR="00AA5F53" w:rsidRPr="009616CB">
        <w:rPr>
          <w:rStyle w:val="Collegamentoipertestuale"/>
          <w:rFonts w:ascii="Times New Roman" w:hAnsi="Times New Roman" w:cs="Times New Roman"/>
          <w:smallCaps w:val="0"/>
          <w:noProof/>
          <w:lang w:val="en-GB"/>
        </w:rPr>
        <w:t>Table 83: Aggregated, total flows for dissemination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_Toc428423622 \h </w:instrText>
      </w:r>
      <w:r w:rsidRPr="009616CB">
        <w:rPr>
          <w:rFonts w:cs="Times New Roman"/>
          <w:noProof/>
          <w:webHidden/>
        </w:rPr>
      </w:r>
      <w:r w:rsidRPr="009616CB">
        <w:rPr>
          <w:rFonts w:cs="Times New Roman"/>
          <w:noProof/>
          <w:webHidden/>
        </w:rPr>
        <w:fldChar w:fldCharType="separate"/>
      </w:r>
      <w:ins w:id="279" w:author="Onno Hoffmeister (ESS)" w:date="2015-09-08T14:05:00Z">
        <w:r w:rsidR="000B360D">
          <w:rPr>
            <w:rFonts w:cs="Times New Roman"/>
            <w:noProof/>
            <w:webHidden/>
          </w:rPr>
          <w:t>151</w:t>
        </w:r>
      </w:ins>
      <w:del w:id="280" w:author="Onno Hoffmeister (ESS)" w:date="2015-09-08T14:05:00Z">
        <w:r w:rsidR="00FD5239" w:rsidDel="000B360D">
          <w:rPr>
            <w:rFonts w:cs="Times New Roman"/>
            <w:noProof/>
            <w:webHidden/>
          </w:rPr>
          <w:delText>131</w:delText>
        </w:r>
      </w:del>
      <w:r w:rsidRPr="009616CB">
        <w:rPr>
          <w:rFonts w:cs="Times New Roman"/>
          <w:noProof/>
          <w:webHidden/>
        </w:rPr>
        <w:fldChar w:fldCharType="end"/>
      </w:r>
      <w:r>
        <w:rPr>
          <w:rFonts w:cs="Times New Roman"/>
          <w:noProof/>
        </w:rPr>
        <w:fldChar w:fldCharType="end"/>
      </w:r>
    </w:p>
    <w:p w14:paraId="726D12F3" w14:textId="77777777" w:rsidR="00982B99" w:rsidRPr="009616CB" w:rsidRDefault="00AA4884" w:rsidP="00374C82">
      <w:pPr>
        <w:pStyle w:val="Titolo1"/>
      </w:pPr>
      <w:r w:rsidRPr="009616CB">
        <w:rPr>
          <w:sz w:val="22"/>
        </w:rPr>
        <w:lastRenderedPageBreak/>
        <w:fldChar w:fldCharType="end"/>
      </w:r>
      <w:bookmarkStart w:id="281" w:name="_Toc428436036"/>
      <w:bookmarkStart w:id="282" w:name="_Toc428436337"/>
      <w:bookmarkStart w:id="283" w:name="_Toc428436463"/>
      <w:r w:rsidR="00982B99" w:rsidRPr="009616CB">
        <w:t>List of Figures</w:t>
      </w:r>
      <w:bookmarkEnd w:id="281"/>
      <w:bookmarkEnd w:id="282"/>
      <w:bookmarkEnd w:id="283"/>
    </w:p>
    <w:p w14:paraId="39E9DCC5" w14:textId="77777777" w:rsidR="002744C3" w:rsidRPr="00FD5239" w:rsidRDefault="00AA4884">
      <w:pPr>
        <w:pStyle w:val="Indicedellefigure"/>
        <w:tabs>
          <w:tab w:val="right" w:leader="dot" w:pos="9016"/>
        </w:tabs>
        <w:rPr>
          <w:rFonts w:cs="Times New Roman"/>
          <w:noProof/>
          <w:lang w:eastAsia="en-US"/>
        </w:rPr>
      </w:pPr>
      <w:r>
        <w:rPr>
          <w:b/>
          <w:bCs/>
        </w:rPr>
        <w:fldChar w:fldCharType="begin"/>
      </w:r>
      <w:r w:rsidR="002744C3">
        <w:rPr>
          <w:b/>
          <w:bCs/>
        </w:rPr>
        <w:instrText xml:space="preserve"> TOC \h \z \c "Figure" </w:instrText>
      </w:r>
      <w:r>
        <w:rPr>
          <w:b/>
          <w:bCs/>
        </w:rPr>
        <w:fldChar w:fldCharType="separate"/>
      </w:r>
      <w:r>
        <w:fldChar w:fldCharType="begin"/>
      </w:r>
      <w:r w:rsidR="009D4D5F">
        <w:instrText xml:space="preserve"> HYPERLINK \l "_Toc428436784" </w:instrText>
      </w:r>
      <w:r>
        <w:fldChar w:fldCharType="separate"/>
      </w:r>
      <w:r w:rsidR="00FD5239" w:rsidRPr="00FD5239">
        <w:rPr>
          <w:rStyle w:val="Collegamentoipertestuale"/>
          <w:rFonts w:ascii="Times New Roman" w:hAnsi="Times New Roman" w:cs="Times New Roman"/>
          <w:smallCaps w:val="0"/>
          <w:noProof/>
          <w:lang w:val="en-GB"/>
        </w:rPr>
        <w:t>Figure 1: us wheat, unbalanced (top pane), balanced (bottom pane)</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ins w:id="284" w:author="Onno Hoffmeister (ESS)" w:date="2015-09-08T14:05:00Z">
        <w:r w:rsidR="000B360D">
          <w:rPr>
            <w:rFonts w:cs="Times New Roman"/>
            <w:noProof/>
            <w:webHidden/>
          </w:rPr>
          <w:t>44</w:t>
        </w:r>
      </w:ins>
      <w:del w:id="285" w:author="Onno Hoffmeister (ESS)" w:date="2015-09-08T14:05:00Z">
        <w:r w:rsidR="00FD5239" w:rsidDel="000B360D">
          <w:rPr>
            <w:rFonts w:cs="Times New Roman"/>
            <w:noProof/>
            <w:webHidden/>
          </w:rPr>
          <w:delText>40</w:delText>
        </w:r>
      </w:del>
      <w:r w:rsidRPr="00FD5239">
        <w:rPr>
          <w:rFonts w:cs="Times New Roman"/>
          <w:noProof/>
          <w:webHidden/>
        </w:rPr>
        <w:fldChar w:fldCharType="end"/>
      </w:r>
      <w:r>
        <w:rPr>
          <w:rFonts w:cs="Times New Roman"/>
          <w:noProof/>
        </w:rPr>
        <w:fldChar w:fldCharType="end"/>
      </w:r>
    </w:p>
    <w:p w14:paraId="2FBFFC91"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"_Toc428436785" </w:instrText>
      </w:r>
      <w:r>
        <w:fldChar w:fldCharType="separate"/>
      </w:r>
      <w:r w:rsidR="00FD5239" w:rsidRPr="00FD5239">
        <w:rPr>
          <w:rStyle w:val="Collegamentoipertestuale"/>
          <w:rFonts w:ascii="Times New Roman" w:hAnsi="Times New Roman" w:cs="Times New Roman"/>
          <w:smallCaps w:val="0"/>
          <w:noProof/>
          <w:lang w:val="en-GB"/>
        </w:rPr>
        <w:t>Figure 2: standardization of wheat, processing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_Toc428436785 \h </w:instrText>
      </w:r>
      <w:r w:rsidRPr="00FD5239">
        <w:rPr>
          <w:rFonts w:cs="Times New Roman"/>
          <w:noProof/>
          <w:webHidden/>
        </w:rPr>
      </w:r>
      <w:r w:rsidRPr="00FD5239">
        <w:rPr>
          <w:rFonts w:cs="Times New Roman"/>
          <w:noProof/>
          <w:webHidden/>
        </w:rPr>
        <w:fldChar w:fldCharType="separate"/>
      </w:r>
      <w:ins w:id="286" w:author="Onno Hoffmeister (ESS)" w:date="2015-09-08T14:05:00Z">
        <w:r w:rsidR="000B360D">
          <w:rPr>
            <w:rFonts w:cs="Times New Roman"/>
            <w:noProof/>
            <w:webHidden/>
          </w:rPr>
          <w:t>51</w:t>
        </w:r>
      </w:ins>
      <w:del w:id="287" w:author="Onno Hoffmeister (ESS)" w:date="2015-09-08T14:05:00Z">
        <w:r w:rsidR="00FD5239" w:rsidDel="000B360D">
          <w:rPr>
            <w:rFonts w:cs="Times New Roman"/>
            <w:noProof/>
            <w:webHidden/>
          </w:rPr>
          <w:delText>46</w:delText>
        </w:r>
      </w:del>
      <w:r w:rsidRPr="00FD5239">
        <w:rPr>
          <w:rFonts w:cs="Times New Roman"/>
          <w:noProof/>
          <w:webHidden/>
        </w:rPr>
        <w:fldChar w:fldCharType="end"/>
      </w:r>
      <w:r>
        <w:rPr>
          <w:rFonts w:cs="Times New Roman"/>
          <w:noProof/>
        </w:rPr>
        <w:fldChar w:fldCharType="end"/>
      </w:r>
    </w:p>
    <w:p w14:paraId="70246A7A"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"_Toc428436786" </w:instrText>
      </w:r>
      <w:r>
        <w:fldChar w:fldCharType="separate"/>
      </w:r>
      <w:r w:rsidR="00FD5239" w:rsidRPr="00FD5239">
        <w:rPr>
          <w:rStyle w:val="Collegamentoipertestuale"/>
          <w:rFonts w:ascii="Times New Roman" w:hAnsi="Times New Roman" w:cs="Times New Roman"/>
          <w:smallCaps w:val="0"/>
          <w:noProof/>
          <w:lang w:val="en-GB"/>
        </w:rPr>
        <w:t>Figure 3: standardization and negative utilization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_Toc428436786 \h </w:instrText>
      </w:r>
      <w:r w:rsidRPr="00FD5239">
        <w:rPr>
          <w:rFonts w:cs="Times New Roman"/>
          <w:noProof/>
          <w:webHidden/>
        </w:rPr>
      </w:r>
      <w:r w:rsidRPr="00FD5239">
        <w:rPr>
          <w:rFonts w:cs="Times New Roman"/>
          <w:noProof/>
          <w:webHidden/>
        </w:rPr>
        <w:fldChar w:fldCharType="separate"/>
      </w:r>
      <w:ins w:id="288" w:author="Onno Hoffmeister (ESS)" w:date="2015-09-08T14:05:00Z">
        <w:r w:rsidR="000B360D">
          <w:rPr>
            <w:rFonts w:cs="Times New Roman"/>
            <w:noProof/>
            <w:webHidden/>
          </w:rPr>
          <w:t>53</w:t>
        </w:r>
      </w:ins>
      <w:del w:id="289" w:author="Onno Hoffmeister (ESS)" w:date="2015-09-08T14:05:00Z">
        <w:r w:rsidR="00FD5239" w:rsidDel="000B360D">
          <w:rPr>
            <w:rFonts w:cs="Times New Roman"/>
            <w:noProof/>
            <w:webHidden/>
          </w:rPr>
          <w:delText>47</w:delText>
        </w:r>
      </w:del>
      <w:r w:rsidRPr="00FD5239">
        <w:rPr>
          <w:rFonts w:cs="Times New Roman"/>
          <w:noProof/>
          <w:webHidden/>
        </w:rPr>
        <w:fldChar w:fldCharType="end"/>
      </w:r>
      <w:r>
        <w:rPr>
          <w:rFonts w:cs="Times New Roman"/>
          <w:noProof/>
        </w:rPr>
        <w:fldChar w:fldCharType="end"/>
      </w:r>
    </w:p>
    <w:p w14:paraId="4E36A043"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"_Toc428436787" </w:instrText>
      </w:r>
      <w:r>
        <w:fldChar w:fldCharType="separate"/>
      </w:r>
      <w:r w:rsidR="00FD5239" w:rsidRPr="00FD5239">
        <w:rPr>
          <w:rStyle w:val="Collegamentoipertestuale"/>
          <w:rFonts w:ascii="Times New Roman" w:hAnsi="Times New Roman" w:cs="Times New Roman"/>
          <w:smallCaps w:val="0"/>
          <w:noProof/>
        </w:rPr>
        <w:t>Figure 4: trade processing, work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_Toc428436787 \h </w:instrText>
      </w:r>
      <w:r w:rsidRPr="00FD5239">
        <w:rPr>
          <w:rFonts w:cs="Times New Roman"/>
          <w:noProof/>
          <w:webHidden/>
        </w:rPr>
      </w:r>
      <w:r w:rsidRPr="00FD5239">
        <w:rPr>
          <w:rFonts w:cs="Times New Roman"/>
          <w:noProof/>
          <w:webHidden/>
        </w:rPr>
        <w:fldChar w:fldCharType="separate"/>
      </w:r>
      <w:ins w:id="290" w:author="Onno Hoffmeister (ESS)" w:date="2015-09-08T14:05:00Z">
        <w:r w:rsidR="000B360D">
          <w:rPr>
            <w:rFonts w:cs="Times New Roman"/>
            <w:noProof/>
            <w:webHidden/>
          </w:rPr>
          <w:t>61</w:t>
        </w:r>
      </w:ins>
      <w:del w:id="291" w:author="Onno Hoffmeister (ESS)" w:date="2015-09-08T14:05:00Z">
        <w:r w:rsidR="00FD5239" w:rsidDel="000B360D">
          <w:rPr>
            <w:rFonts w:cs="Times New Roman"/>
            <w:noProof/>
            <w:webHidden/>
          </w:rPr>
          <w:delText>55</w:delText>
        </w:r>
      </w:del>
      <w:r w:rsidRPr="00FD5239">
        <w:rPr>
          <w:rFonts w:cs="Times New Roman"/>
          <w:noProof/>
          <w:webHidden/>
        </w:rPr>
        <w:fldChar w:fldCharType="end"/>
      </w:r>
      <w:r>
        <w:rPr>
          <w:rFonts w:cs="Times New Roman"/>
          <w:noProof/>
        </w:rPr>
        <w:fldChar w:fldCharType="end"/>
      </w:r>
    </w:p>
    <w:p w14:paraId="319C0BC5"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"_Toc428436788" </w:instrText>
      </w:r>
      <w:r>
        <w:fldChar w:fldCharType="separate"/>
      </w:r>
      <w:r w:rsidR="00FD5239" w:rsidRPr="00FD5239">
        <w:rPr>
          <w:rStyle w:val="Collegamentoipertestuale"/>
          <w:rFonts w:ascii="Times New Roman" w:hAnsi="Times New Roman" w:cs="Times New Roman"/>
          <w:smallCaps w:val="0"/>
          <w:noProof/>
          <w:lang w:val="en-GB"/>
        </w:rPr>
        <w:t>Figure 5: calculation of unit values based on trading partners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_Toc428436788 \h </w:instrText>
      </w:r>
      <w:r w:rsidRPr="00FD5239">
        <w:rPr>
          <w:rFonts w:cs="Times New Roman"/>
          <w:noProof/>
          <w:webHidden/>
        </w:rPr>
      </w:r>
      <w:r w:rsidRPr="00FD5239">
        <w:rPr>
          <w:rFonts w:cs="Times New Roman"/>
          <w:noProof/>
          <w:webHidden/>
        </w:rPr>
        <w:fldChar w:fldCharType="separate"/>
      </w:r>
      <w:ins w:id="292" w:author="Onno Hoffmeister (ESS)" w:date="2015-09-08T14:05:00Z">
        <w:r w:rsidR="000B360D">
          <w:rPr>
            <w:rFonts w:cs="Times New Roman"/>
            <w:noProof/>
            <w:webHidden/>
          </w:rPr>
          <w:t>65</w:t>
        </w:r>
      </w:ins>
      <w:del w:id="293" w:author="Onno Hoffmeister (ESS)" w:date="2015-09-08T14:05:00Z">
        <w:r w:rsidR="00FD5239" w:rsidDel="000B360D">
          <w:rPr>
            <w:rFonts w:cs="Times New Roman"/>
            <w:noProof/>
            <w:webHidden/>
          </w:rPr>
          <w:delText>57</w:delText>
        </w:r>
      </w:del>
      <w:r w:rsidRPr="00FD5239">
        <w:rPr>
          <w:rFonts w:cs="Times New Roman"/>
          <w:noProof/>
          <w:webHidden/>
        </w:rPr>
        <w:fldChar w:fldCharType="end"/>
      </w:r>
      <w:r>
        <w:rPr>
          <w:rFonts w:cs="Times New Roman"/>
          <w:noProof/>
        </w:rPr>
        <w:fldChar w:fldCharType="end"/>
      </w:r>
    </w:p>
    <w:p w14:paraId="19136679"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"file:///C:\\Users\\schmidhube\\Dropbox\\SWS\\FBS%20sourcebook\\master.docx" \l "_Toc428436789" </w:instrText>
      </w:r>
      <w:r>
        <w:fldChar w:fldCharType="separate"/>
      </w:r>
      <w:r w:rsidR="00FD5239" w:rsidRPr="00FD5239">
        <w:rPr>
          <w:rStyle w:val="Collegamentoipertestuale"/>
          <w:rFonts w:ascii="Times New Roman" w:hAnsi="Times New Roman" w:cs="Times New Roman"/>
          <w:smallCaps w:val="0"/>
          <w:noProof/>
        </w:rPr>
        <w:t>Figure 6: reliability index calculation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_Toc428436789 \h </w:instrText>
      </w:r>
      <w:r w:rsidRPr="00FD5239">
        <w:rPr>
          <w:rFonts w:cs="Times New Roman"/>
          <w:noProof/>
          <w:webHidden/>
        </w:rPr>
      </w:r>
      <w:r w:rsidRPr="00FD5239">
        <w:rPr>
          <w:rFonts w:cs="Times New Roman"/>
          <w:noProof/>
          <w:webHidden/>
        </w:rPr>
        <w:fldChar w:fldCharType="separate"/>
      </w:r>
      <w:ins w:id="294" w:author="Onno Hoffmeister (ESS)" w:date="2015-09-08T14:05:00Z">
        <w:r w:rsidR="000B360D">
          <w:rPr>
            <w:rFonts w:cs="Times New Roman"/>
            <w:noProof/>
            <w:webHidden/>
          </w:rPr>
          <w:t>67</w:t>
        </w:r>
      </w:ins>
      <w:del w:id="295" w:author="Onno Hoffmeister (ESS)" w:date="2015-09-08T14:05:00Z">
        <w:r w:rsidR="00FD5239" w:rsidDel="000B360D">
          <w:rPr>
            <w:rFonts w:cs="Times New Roman"/>
            <w:noProof/>
            <w:webHidden/>
          </w:rPr>
          <w:delText>59</w:delText>
        </w:r>
      </w:del>
      <w:r w:rsidRPr="00FD5239">
        <w:rPr>
          <w:rFonts w:cs="Times New Roman"/>
          <w:noProof/>
          <w:webHidden/>
        </w:rPr>
        <w:fldChar w:fldCharType="end"/>
      </w:r>
      <w:r>
        <w:rPr>
          <w:rFonts w:cs="Times New Roman"/>
          <w:noProof/>
        </w:rPr>
        <w:fldChar w:fldCharType="end"/>
      </w:r>
    </w:p>
    <w:p w14:paraId="2EDFCBD2"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"_Toc428436790" </w:instrText>
      </w:r>
      <w:r>
        <w:fldChar w:fldCharType="separate"/>
      </w:r>
      <w:r w:rsidR="00FD5239" w:rsidRPr="00FD5239">
        <w:rPr>
          <w:rStyle w:val="Collegamentoipertestuale"/>
          <w:rFonts w:ascii="Times New Roman" w:hAnsi="Times New Roman" w:cs="Times New Roman"/>
          <w:smallCaps w:val="0"/>
          <w:noProof/>
          <w:lang w:val="en-GB"/>
        </w:rPr>
        <w:t>Figure 7: bounded uniform distribution with a zero mean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_Toc428436790 \h </w:instrText>
      </w:r>
      <w:r w:rsidRPr="00FD5239">
        <w:rPr>
          <w:rFonts w:cs="Times New Roman"/>
          <w:noProof/>
          <w:webHidden/>
        </w:rPr>
      </w:r>
      <w:r w:rsidRPr="00FD5239">
        <w:rPr>
          <w:rFonts w:cs="Times New Roman"/>
          <w:noProof/>
          <w:webHidden/>
        </w:rPr>
        <w:fldChar w:fldCharType="separate"/>
      </w:r>
      <w:ins w:id="296" w:author="Onno Hoffmeister (ESS)" w:date="2015-09-08T14:05:00Z">
        <w:r w:rsidR="000B360D">
          <w:rPr>
            <w:rFonts w:cs="Times New Roman"/>
            <w:noProof/>
            <w:webHidden/>
          </w:rPr>
          <w:t>69</w:t>
        </w:r>
      </w:ins>
      <w:del w:id="297" w:author="Onno Hoffmeister (ESS)" w:date="2015-09-08T14:05:00Z">
        <w:r w:rsidR="00FD5239" w:rsidDel="000B360D">
          <w:rPr>
            <w:rFonts w:cs="Times New Roman"/>
            <w:noProof/>
            <w:webHidden/>
          </w:rPr>
          <w:delText>61</w:delText>
        </w:r>
      </w:del>
      <w:r w:rsidRPr="00FD5239">
        <w:rPr>
          <w:rFonts w:cs="Times New Roman"/>
          <w:noProof/>
          <w:webHidden/>
        </w:rPr>
        <w:fldChar w:fldCharType="end"/>
      </w:r>
      <w:r>
        <w:rPr>
          <w:rFonts w:cs="Times New Roman"/>
          <w:noProof/>
        </w:rPr>
        <w:fldChar w:fldCharType="end"/>
      </w:r>
    </w:p>
    <w:p w14:paraId="573FAFDA"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"_Toc428436791" </w:instrText>
      </w:r>
      <w:r>
        <w:fldChar w:fldCharType="separate"/>
      </w:r>
      <w:r w:rsidR="00FD5239" w:rsidRPr="00FD5239">
        <w:rPr>
          <w:rStyle w:val="Collegamentoipertestuale"/>
          <w:rFonts w:ascii="Times New Roman" w:hAnsi="Times New Roman" w:cs="Times New Roman"/>
          <w:smallCaps w:val="0"/>
          <w:noProof/>
          <w:lang w:val="en-GB"/>
        </w:rPr>
        <w:t>Figure 8: distribution of year-to-year changes in us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_Toc428436791 \h </w:instrText>
      </w:r>
      <w:r w:rsidRPr="00FD5239">
        <w:rPr>
          <w:rFonts w:cs="Times New Roman"/>
          <w:noProof/>
          <w:webHidden/>
        </w:rPr>
      </w:r>
      <w:r w:rsidRPr="00FD5239">
        <w:rPr>
          <w:rFonts w:cs="Times New Roman"/>
          <w:noProof/>
          <w:webHidden/>
        </w:rPr>
        <w:fldChar w:fldCharType="separate"/>
      </w:r>
      <w:ins w:id="298" w:author="Onno Hoffmeister (ESS)" w:date="2015-09-08T14:05:00Z">
        <w:r w:rsidR="000B360D">
          <w:rPr>
            <w:rFonts w:cs="Times New Roman"/>
            <w:noProof/>
            <w:webHidden/>
          </w:rPr>
          <w:t>71</w:t>
        </w:r>
      </w:ins>
      <w:del w:id="299" w:author="Onno Hoffmeister (ESS)" w:date="2015-09-08T14:05:00Z">
        <w:r w:rsidR="00FD5239" w:rsidDel="000B360D">
          <w:rPr>
            <w:rFonts w:cs="Times New Roman"/>
            <w:noProof/>
            <w:webHidden/>
          </w:rPr>
          <w:delText>62</w:delText>
        </w:r>
      </w:del>
      <w:r w:rsidRPr="00FD5239">
        <w:rPr>
          <w:rFonts w:cs="Times New Roman"/>
          <w:noProof/>
          <w:webHidden/>
        </w:rPr>
        <w:fldChar w:fldCharType="end"/>
      </w:r>
      <w:r>
        <w:rPr>
          <w:rFonts w:cs="Times New Roman"/>
          <w:noProof/>
        </w:rPr>
        <w:fldChar w:fldCharType="end"/>
      </w:r>
    </w:p>
    <w:p w14:paraId="6B83A32B"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"_Toc428436792" </w:instrText>
      </w:r>
      <w:r>
        <w:fldChar w:fldCharType="separate"/>
      </w:r>
      <w:r w:rsidR="00FD5239" w:rsidRPr="00FD5239">
        <w:rPr>
          <w:rStyle w:val="Collegamentoipertestuale"/>
          <w:rFonts w:ascii="Times New Roman" w:hAnsi="Times New Roman" w:cs="Times New Roman"/>
          <w:smallCaps w:val="0"/>
          <w:noProof/>
          <w:lang w:val="en-GB"/>
        </w:rPr>
        <w:t>Figure 9: stock changes in t in relation to cumulative past stock changes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_Toc428436792 \h </w:instrText>
      </w:r>
      <w:r w:rsidRPr="00FD5239">
        <w:rPr>
          <w:rFonts w:cs="Times New Roman"/>
          <w:noProof/>
          <w:webHidden/>
        </w:rPr>
      </w:r>
      <w:r w:rsidRPr="00FD5239">
        <w:rPr>
          <w:rFonts w:cs="Times New Roman"/>
          <w:noProof/>
          <w:webHidden/>
        </w:rPr>
        <w:fldChar w:fldCharType="separate"/>
      </w:r>
      <w:ins w:id="300" w:author="Onno Hoffmeister (ESS)" w:date="2015-09-08T14:05:00Z">
        <w:r w:rsidR="000B360D">
          <w:rPr>
            <w:rFonts w:cs="Times New Roman"/>
            <w:noProof/>
            <w:webHidden/>
          </w:rPr>
          <w:t>74</w:t>
        </w:r>
      </w:ins>
      <w:del w:id="301" w:author="Onno Hoffmeister (ESS)" w:date="2015-09-08T14:05:00Z">
        <w:r w:rsidR="00FD5239" w:rsidDel="000B360D">
          <w:rPr>
            <w:rFonts w:cs="Times New Roman"/>
            <w:noProof/>
            <w:webHidden/>
          </w:rPr>
          <w:delText>64</w:delText>
        </w:r>
      </w:del>
      <w:r w:rsidRPr="00FD5239">
        <w:rPr>
          <w:rFonts w:cs="Times New Roman"/>
          <w:noProof/>
          <w:webHidden/>
        </w:rPr>
        <w:fldChar w:fldCharType="end"/>
      </w:r>
      <w:r>
        <w:rPr>
          <w:rFonts w:cs="Times New Roman"/>
          <w:noProof/>
        </w:rPr>
        <w:fldChar w:fldCharType="end"/>
      </w:r>
    </w:p>
    <w:p w14:paraId="0091C750"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"_Toc428436793" </w:instrText>
      </w:r>
      <w:r>
        <w:fldChar w:fldCharType="separate"/>
      </w:r>
      <w:r w:rsidR="00FD5239" w:rsidRPr="00FD5239">
        <w:rPr>
          <w:rStyle w:val="Collegamentoipertestuale"/>
          <w:rFonts w:ascii="Times New Roman" w:hAnsi="Times New Roman" w:cs="Times New Roman"/>
          <w:smallCaps w:val="0"/>
          <w:noProof/>
          <w:lang w:val="en-GB"/>
        </w:rPr>
        <w:t>Figure 10: testing for normality,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_Toc428436793 \h </w:instrText>
      </w:r>
      <w:r w:rsidRPr="00FD5239">
        <w:rPr>
          <w:rFonts w:cs="Times New Roman"/>
          <w:noProof/>
          <w:webHidden/>
        </w:rPr>
      </w:r>
      <w:r w:rsidRPr="00FD5239">
        <w:rPr>
          <w:rFonts w:cs="Times New Roman"/>
          <w:noProof/>
          <w:webHidden/>
        </w:rPr>
        <w:fldChar w:fldCharType="separate"/>
      </w:r>
      <w:ins w:id="302" w:author="Onno Hoffmeister (ESS)" w:date="2015-09-08T14:05:00Z">
        <w:r w:rsidR="000B360D">
          <w:rPr>
            <w:rFonts w:cs="Times New Roman"/>
            <w:noProof/>
            <w:webHidden/>
          </w:rPr>
          <w:t>75</w:t>
        </w:r>
      </w:ins>
      <w:del w:id="303" w:author="Onno Hoffmeister (ESS)" w:date="2015-09-08T14:05:00Z">
        <w:r w:rsidR="00FD5239" w:rsidDel="000B360D">
          <w:rPr>
            <w:rFonts w:cs="Times New Roman"/>
            <w:noProof/>
            <w:webHidden/>
          </w:rPr>
          <w:delText>65</w:delText>
        </w:r>
      </w:del>
      <w:r w:rsidRPr="00FD5239">
        <w:rPr>
          <w:rFonts w:cs="Times New Roman"/>
          <w:noProof/>
          <w:webHidden/>
        </w:rPr>
        <w:fldChar w:fldCharType="end"/>
      </w:r>
      <w:r>
        <w:rPr>
          <w:rFonts w:cs="Times New Roman"/>
          <w:noProof/>
        </w:rPr>
        <w:fldChar w:fldCharType="end"/>
      </w:r>
    </w:p>
    <w:p w14:paraId="21BF5232"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"_Toc428436794" </w:instrText>
      </w:r>
      <w:r>
        <w:fldChar w:fldCharType="separate"/>
      </w:r>
      <w:r w:rsidR="00FD5239" w:rsidRPr="00FD5239">
        <w:rPr>
          <w:rStyle w:val="Collegamentoipertestuale"/>
          <w:rFonts w:ascii="Times New Roman" w:hAnsi="Times New Roman" w:cs="Times New Roman"/>
          <w:smallCaps w:val="0"/>
          <w:noProof/>
          <w:lang w:val="en-GB"/>
        </w:rPr>
        <w:t>Figure 11: testing for normality, maize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_Toc428436794 \h </w:instrText>
      </w:r>
      <w:r w:rsidRPr="00FD5239">
        <w:rPr>
          <w:rFonts w:cs="Times New Roman"/>
          <w:noProof/>
          <w:webHidden/>
        </w:rPr>
      </w:r>
      <w:r w:rsidRPr="00FD5239">
        <w:rPr>
          <w:rFonts w:cs="Times New Roman"/>
          <w:noProof/>
          <w:webHidden/>
        </w:rPr>
        <w:fldChar w:fldCharType="separate"/>
      </w:r>
      <w:ins w:id="304" w:author="Onno Hoffmeister (ESS)" w:date="2015-09-08T14:05:00Z">
        <w:r w:rsidR="000B360D">
          <w:rPr>
            <w:rFonts w:cs="Times New Roman"/>
            <w:noProof/>
            <w:webHidden/>
          </w:rPr>
          <w:t>76</w:t>
        </w:r>
      </w:ins>
      <w:del w:id="305" w:author="Onno Hoffmeister (ESS)" w:date="2015-09-08T14:05:00Z">
        <w:r w:rsidR="00FD5239" w:rsidDel="000B360D">
          <w:rPr>
            <w:rFonts w:cs="Times New Roman"/>
            <w:noProof/>
            <w:webHidden/>
          </w:rPr>
          <w:delText>65</w:delText>
        </w:r>
      </w:del>
      <w:r w:rsidRPr="00FD5239">
        <w:rPr>
          <w:rFonts w:cs="Times New Roman"/>
          <w:noProof/>
          <w:webHidden/>
        </w:rPr>
        <w:fldChar w:fldCharType="end"/>
      </w:r>
      <w:r>
        <w:rPr>
          <w:rFonts w:cs="Times New Roman"/>
          <w:noProof/>
        </w:rPr>
        <w:fldChar w:fldCharType="end"/>
      </w:r>
    </w:p>
    <w:p w14:paraId="3BD75B0E"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"file:///C:\\Users\\schmidhube\\Dropbox\\SWS\\FBS%20sourcebook\\master.docx" \l "_Toc428436795" </w:instrText>
      </w:r>
      <w:r>
        <w:fldChar w:fldCharType="separate"/>
      </w:r>
      <w:r w:rsidR="00FD5239" w:rsidRPr="00FD5239">
        <w:rPr>
          <w:rStyle w:val="Collegamentoipertestuale"/>
          <w:rFonts w:ascii="Times New Roman" w:hAnsi="Times New Roman" w:cs="Times New Roman"/>
          <w:smallCaps w:val="0"/>
          <w:noProof/>
        </w:rPr>
        <w:t>Figure 12: results of the feed estimates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_Toc428436795 \h </w:instrText>
      </w:r>
      <w:r w:rsidRPr="00FD5239">
        <w:rPr>
          <w:rFonts w:cs="Times New Roman"/>
          <w:noProof/>
          <w:webHidden/>
        </w:rPr>
      </w:r>
      <w:r w:rsidRPr="00FD5239">
        <w:rPr>
          <w:rFonts w:cs="Times New Roman"/>
          <w:noProof/>
          <w:webHidden/>
        </w:rPr>
        <w:fldChar w:fldCharType="separate"/>
      </w:r>
      <w:ins w:id="306" w:author="Onno Hoffmeister (ESS)" w:date="2015-09-08T14:05:00Z">
        <w:r w:rsidR="000B360D">
          <w:rPr>
            <w:rFonts w:cs="Times New Roman"/>
            <w:noProof/>
            <w:webHidden/>
          </w:rPr>
          <w:t>83</w:t>
        </w:r>
      </w:ins>
      <w:del w:id="307" w:author="Onno Hoffmeister (ESS)" w:date="2015-09-08T14:05:00Z">
        <w:r w:rsidR="00FD5239" w:rsidDel="000B360D">
          <w:rPr>
            <w:rFonts w:cs="Times New Roman"/>
            <w:noProof/>
            <w:webHidden/>
          </w:rPr>
          <w:delText>71</w:delText>
        </w:r>
      </w:del>
      <w:r w:rsidRPr="00FD5239">
        <w:rPr>
          <w:rFonts w:cs="Times New Roman"/>
          <w:noProof/>
          <w:webHidden/>
        </w:rPr>
        <w:fldChar w:fldCharType="end"/>
      </w:r>
      <w:r>
        <w:rPr>
          <w:rFonts w:cs="Times New Roman"/>
          <w:noProof/>
        </w:rPr>
        <w:fldChar w:fldCharType="end"/>
      </w:r>
    </w:p>
    <w:p w14:paraId="5A42EB5F"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"_Toc428436796" </w:instrText>
      </w:r>
      <w:r>
        <w:fldChar w:fldCharType="separate"/>
      </w:r>
      <w:r w:rsidR="00FD5239" w:rsidRPr="00FD5239">
        <w:rPr>
          <w:rStyle w:val="Collegamentoipertestuale"/>
          <w:rFonts w:ascii="Times New Roman" w:hAnsi="Times New Roman" w:cs="Times New Roman"/>
          <w:smallCaps w:val="0"/>
          <w:noProof/>
          <w:lang w:val="en-GB"/>
        </w:rPr>
        <w:t>Figure 13: estimated vs expected value for metabolizable energy</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_Toc428436796 \h </w:instrText>
      </w:r>
      <w:r w:rsidRPr="00FD5239">
        <w:rPr>
          <w:rFonts w:cs="Times New Roman"/>
          <w:noProof/>
          <w:webHidden/>
        </w:rPr>
      </w:r>
      <w:r w:rsidRPr="00FD5239">
        <w:rPr>
          <w:rFonts w:cs="Times New Roman"/>
          <w:noProof/>
          <w:webHidden/>
        </w:rPr>
        <w:fldChar w:fldCharType="separate"/>
      </w:r>
      <w:ins w:id="308" w:author="Onno Hoffmeister (ESS)" w:date="2015-09-08T14:05:00Z">
        <w:r w:rsidR="000B360D">
          <w:rPr>
            <w:rFonts w:cs="Times New Roman"/>
            <w:noProof/>
            <w:webHidden/>
          </w:rPr>
          <w:t>84</w:t>
        </w:r>
      </w:ins>
      <w:del w:id="309" w:author="Onno Hoffmeister (ESS)" w:date="2015-09-08T14:05:00Z">
        <w:r w:rsidR="00FD5239" w:rsidDel="000B360D">
          <w:rPr>
            <w:rFonts w:cs="Times New Roman"/>
            <w:noProof/>
            <w:webHidden/>
          </w:rPr>
          <w:delText>72</w:delText>
        </w:r>
      </w:del>
      <w:r w:rsidRPr="00FD5239">
        <w:rPr>
          <w:rFonts w:cs="Times New Roman"/>
          <w:noProof/>
          <w:webHidden/>
        </w:rPr>
        <w:fldChar w:fldCharType="end"/>
      </w:r>
      <w:r>
        <w:rPr>
          <w:rFonts w:cs="Times New Roman"/>
          <w:noProof/>
        </w:rPr>
        <w:fldChar w:fldCharType="end"/>
      </w:r>
    </w:p>
    <w:p w14:paraId="0B8A59EC"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"_Toc428436797" </w:instrText>
      </w:r>
      <w:r>
        <w:fldChar w:fldCharType="separate"/>
      </w:r>
      <w:r w:rsidR="00FD5239" w:rsidRPr="00FD5239">
        <w:rPr>
          <w:rStyle w:val="Collegamentoipertestuale"/>
          <w:rFonts w:ascii="Times New Roman" w:hAnsi="Times New Roman" w:cs="Times New Roman"/>
          <w:smallCaps w:val="0"/>
          <w:noProof/>
          <w:lang w:val="en-GB"/>
        </w:rPr>
        <w:t>Figure 14:  world cereal feeds, comparing results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_Toc428436797 \h </w:instrText>
      </w:r>
      <w:r w:rsidRPr="00FD5239">
        <w:rPr>
          <w:rFonts w:cs="Times New Roman"/>
          <w:noProof/>
          <w:webHidden/>
        </w:rPr>
      </w:r>
      <w:r w:rsidRPr="00FD5239">
        <w:rPr>
          <w:rFonts w:cs="Times New Roman"/>
          <w:noProof/>
          <w:webHidden/>
        </w:rPr>
        <w:fldChar w:fldCharType="separate"/>
      </w:r>
      <w:ins w:id="310" w:author="Onno Hoffmeister (ESS)" w:date="2015-09-08T14:05:00Z">
        <w:r w:rsidR="000B360D">
          <w:rPr>
            <w:rFonts w:cs="Times New Roman"/>
            <w:noProof/>
            <w:webHidden/>
          </w:rPr>
          <w:t>86</w:t>
        </w:r>
      </w:ins>
      <w:del w:id="311" w:author="Onno Hoffmeister (ESS)" w:date="2015-09-08T14:05:00Z">
        <w:r w:rsidR="00FD5239" w:rsidDel="000B360D">
          <w:rPr>
            <w:rFonts w:cs="Times New Roman"/>
            <w:noProof/>
            <w:webHidden/>
          </w:rPr>
          <w:delText>73</w:delText>
        </w:r>
      </w:del>
      <w:r w:rsidRPr="00FD5239">
        <w:rPr>
          <w:rFonts w:cs="Times New Roman"/>
          <w:noProof/>
          <w:webHidden/>
        </w:rPr>
        <w:fldChar w:fldCharType="end"/>
      </w:r>
      <w:r>
        <w:rPr>
          <w:rFonts w:cs="Times New Roman"/>
          <w:noProof/>
        </w:rPr>
        <w:fldChar w:fldCharType="end"/>
      </w:r>
    </w:p>
    <w:p w14:paraId="0241FAB6"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"_Toc428436798" </w:instrText>
      </w:r>
      <w:r>
        <w:fldChar w:fldCharType="separate"/>
      </w:r>
      <w:r w:rsidR="00FD5239" w:rsidRPr="00FD5239">
        <w:rPr>
          <w:rStyle w:val="Collegamentoipertestuale"/>
          <w:rFonts w:ascii="Times New Roman" w:hAnsi="Times New Roman" w:cs="Times New Roman"/>
          <w:smallCaps w:val="0"/>
          <w:noProof/>
          <w:lang w:val="en-GB"/>
        </w:rPr>
        <w:t>Figure 15: oilcakes, oil meals and brans supply vs. Demand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_Toc428436798 \h </w:instrText>
      </w:r>
      <w:r w:rsidRPr="00FD5239">
        <w:rPr>
          <w:rFonts w:cs="Times New Roman"/>
          <w:noProof/>
          <w:webHidden/>
        </w:rPr>
      </w:r>
      <w:r w:rsidRPr="00FD5239">
        <w:rPr>
          <w:rFonts w:cs="Times New Roman"/>
          <w:noProof/>
          <w:webHidden/>
        </w:rPr>
        <w:fldChar w:fldCharType="separate"/>
      </w:r>
      <w:ins w:id="312" w:author="Onno Hoffmeister (ESS)" w:date="2015-09-08T14:05:00Z">
        <w:r w:rsidR="000B360D">
          <w:rPr>
            <w:rFonts w:cs="Times New Roman"/>
            <w:noProof/>
            <w:webHidden/>
          </w:rPr>
          <w:t>89</w:t>
        </w:r>
      </w:ins>
      <w:del w:id="313" w:author="Onno Hoffmeister (ESS)" w:date="2015-09-08T14:05:00Z">
        <w:r w:rsidR="00FD5239" w:rsidDel="000B360D">
          <w:rPr>
            <w:rFonts w:cs="Times New Roman"/>
            <w:noProof/>
            <w:webHidden/>
          </w:rPr>
          <w:delText>75</w:delText>
        </w:r>
      </w:del>
      <w:r w:rsidRPr="00FD5239">
        <w:rPr>
          <w:rFonts w:cs="Times New Roman"/>
          <w:noProof/>
          <w:webHidden/>
        </w:rPr>
        <w:fldChar w:fldCharType="end"/>
      </w:r>
      <w:r>
        <w:rPr>
          <w:rFonts w:cs="Times New Roman"/>
          <w:noProof/>
        </w:rPr>
        <w:fldChar w:fldCharType="end"/>
      </w:r>
    </w:p>
    <w:p w14:paraId="758D7D29"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"_Toc428436799" </w:instrText>
      </w:r>
      <w:r>
        <w:fldChar w:fldCharType="separate"/>
      </w:r>
      <w:r w:rsidR="00FD5239" w:rsidRPr="00FD5239">
        <w:rPr>
          <w:rStyle w:val="Collegamentoipertestuale"/>
          <w:rFonts w:ascii="Times New Roman" w:hAnsi="Times New Roman" w:cs="Times New Roman"/>
          <w:smallCaps w:val="0"/>
          <w:noProof/>
          <w:lang w:val="en-GB"/>
        </w:rPr>
        <w:t>Figure 16: vegetable oils: other uses of faostat v industrial use of psd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_Toc428436799 \h </w:instrText>
      </w:r>
      <w:r w:rsidRPr="00FD5239">
        <w:rPr>
          <w:rFonts w:cs="Times New Roman"/>
          <w:noProof/>
          <w:webHidden/>
        </w:rPr>
      </w:r>
      <w:r w:rsidRPr="00FD5239">
        <w:rPr>
          <w:rFonts w:cs="Times New Roman"/>
          <w:noProof/>
          <w:webHidden/>
        </w:rPr>
        <w:fldChar w:fldCharType="separate"/>
      </w:r>
      <w:ins w:id="314" w:author="Onno Hoffmeister (ESS)" w:date="2015-09-08T14:05:00Z">
        <w:r w:rsidR="000B360D">
          <w:rPr>
            <w:rFonts w:cs="Times New Roman"/>
            <w:noProof/>
            <w:webHidden/>
          </w:rPr>
          <w:t>99</w:t>
        </w:r>
      </w:ins>
      <w:del w:id="315" w:author="Onno Hoffmeister (ESS)" w:date="2015-09-08T14:05:00Z">
        <w:r w:rsidR="00FD5239" w:rsidDel="000B360D">
          <w:rPr>
            <w:rFonts w:cs="Times New Roman"/>
            <w:noProof/>
            <w:webHidden/>
          </w:rPr>
          <w:delText>81</w:delText>
        </w:r>
      </w:del>
      <w:r w:rsidRPr="00FD5239">
        <w:rPr>
          <w:rFonts w:cs="Times New Roman"/>
          <w:noProof/>
          <w:webHidden/>
        </w:rPr>
        <w:fldChar w:fldCharType="end"/>
      </w:r>
      <w:r>
        <w:rPr>
          <w:rFonts w:cs="Times New Roman"/>
          <w:noProof/>
        </w:rPr>
        <w:fldChar w:fldCharType="end"/>
      </w:r>
    </w:p>
    <w:p w14:paraId="7687193A"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"_Toc428436800" </w:instrText>
      </w:r>
      <w:r>
        <w:fldChar w:fldCharType="separate"/>
      </w:r>
      <w:r w:rsidR="00FD5239" w:rsidRPr="00FD5239">
        <w:rPr>
          <w:rStyle w:val="Collegamentoipertestuale"/>
          <w:rFonts w:ascii="Times New Roman" w:hAnsi="Times New Roman" w:cs="Times New Roman"/>
          <w:smallCaps w:val="0"/>
          <w:noProof/>
          <w:lang w:val="en-GB"/>
        </w:rPr>
        <w:t>Figure 17: flow chart of food losses and wastages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_Toc428436800 \h </w:instrText>
      </w:r>
      <w:r w:rsidRPr="00FD5239">
        <w:rPr>
          <w:rFonts w:cs="Times New Roman"/>
          <w:noProof/>
          <w:webHidden/>
        </w:rPr>
      </w:r>
      <w:r w:rsidRPr="00FD5239">
        <w:rPr>
          <w:rFonts w:cs="Times New Roman"/>
          <w:noProof/>
          <w:webHidden/>
        </w:rPr>
        <w:fldChar w:fldCharType="separate"/>
      </w:r>
      <w:ins w:id="316" w:author="Onno Hoffmeister (ESS)" w:date="2015-09-08T14:05:00Z">
        <w:r w:rsidR="000B360D">
          <w:rPr>
            <w:rFonts w:cs="Times New Roman"/>
            <w:noProof/>
            <w:webHidden/>
          </w:rPr>
          <w:t>103</w:t>
        </w:r>
      </w:ins>
      <w:del w:id="317" w:author="Onno Hoffmeister (ESS)" w:date="2015-09-08T14:05:00Z">
        <w:r w:rsidR="00FD5239" w:rsidDel="000B360D">
          <w:rPr>
            <w:rFonts w:cs="Times New Roman"/>
            <w:noProof/>
            <w:webHidden/>
          </w:rPr>
          <w:delText>84</w:delText>
        </w:r>
      </w:del>
      <w:r w:rsidRPr="00FD5239">
        <w:rPr>
          <w:rFonts w:cs="Times New Roman"/>
          <w:noProof/>
          <w:webHidden/>
        </w:rPr>
        <w:fldChar w:fldCharType="end"/>
      </w:r>
      <w:r>
        <w:rPr>
          <w:rFonts w:cs="Times New Roman"/>
          <w:noProof/>
        </w:rPr>
        <w:fldChar w:fldCharType="end"/>
      </w:r>
    </w:p>
    <w:p w14:paraId="78AC06BA"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"_Toc428436801" </w:instrText>
      </w:r>
      <w:r>
        <w:fldChar w:fldCharType="separate"/>
      </w:r>
      <w:r w:rsidR="00FD5239" w:rsidRPr="00FD5239">
        <w:rPr>
          <w:rStyle w:val="Collegamentoipertestuale"/>
          <w:rFonts w:ascii="Times New Roman" w:hAnsi="Times New Roman" w:cs="Times New Roman"/>
          <w:smallCaps w:val="0"/>
          <w:noProof/>
          <w:lang w:val="en-GB"/>
        </w:rPr>
        <w:t>Figure 18: ensemble modelling results for yield estimates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_Toc428436801 \h </w:instrText>
      </w:r>
      <w:r w:rsidRPr="00FD5239">
        <w:rPr>
          <w:rFonts w:cs="Times New Roman"/>
          <w:noProof/>
          <w:webHidden/>
        </w:rPr>
      </w:r>
      <w:r w:rsidRPr="00FD5239">
        <w:rPr>
          <w:rFonts w:cs="Times New Roman"/>
          <w:noProof/>
          <w:webHidden/>
        </w:rPr>
        <w:fldChar w:fldCharType="separate"/>
      </w:r>
      <w:ins w:id="318" w:author="Onno Hoffmeister (ESS)" w:date="2015-09-08T14:05:00Z">
        <w:r w:rsidR="000B360D">
          <w:rPr>
            <w:rFonts w:cs="Times New Roman"/>
            <w:noProof/>
            <w:webHidden/>
          </w:rPr>
          <w:t>111</w:t>
        </w:r>
      </w:ins>
      <w:del w:id="319" w:author="Onno Hoffmeister (ESS)" w:date="2015-09-08T14:05:00Z">
        <w:r w:rsidR="00FD5239" w:rsidDel="000B360D">
          <w:rPr>
            <w:rFonts w:cs="Times New Roman"/>
            <w:noProof/>
            <w:webHidden/>
          </w:rPr>
          <w:delText>92</w:delText>
        </w:r>
      </w:del>
      <w:r w:rsidRPr="00FD5239">
        <w:rPr>
          <w:rFonts w:cs="Times New Roman"/>
          <w:noProof/>
          <w:webHidden/>
        </w:rPr>
        <w:fldChar w:fldCharType="end"/>
      </w:r>
      <w:r>
        <w:rPr>
          <w:rFonts w:cs="Times New Roman"/>
          <w:noProof/>
        </w:rPr>
        <w:fldChar w:fldCharType="end"/>
      </w:r>
    </w:p>
    <w:p w14:paraId="11C59169"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"_Toc428436802" </w:instrText>
      </w:r>
      <w:r>
        <w:fldChar w:fldCharType="separate"/>
      </w:r>
      <w:r w:rsidR="00FD5239" w:rsidRPr="00FD5239">
        <w:rPr>
          <w:rStyle w:val="Collegamentoipertestuale"/>
          <w:rFonts w:ascii="Times New Roman" w:hAnsi="Times New Roman" w:cs="Times New Roman"/>
          <w:smallCaps w:val="0"/>
          <w:noProof/>
          <w:lang w:val="en-GB"/>
        </w:rPr>
        <w:t>Figure 19: the processing/standardization tree for wheat and wheat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_Toc428436802 \h </w:instrText>
      </w:r>
      <w:r w:rsidRPr="00FD5239">
        <w:rPr>
          <w:rFonts w:cs="Times New Roman"/>
          <w:noProof/>
          <w:webHidden/>
        </w:rPr>
      </w:r>
      <w:r w:rsidRPr="00FD5239">
        <w:rPr>
          <w:rFonts w:cs="Times New Roman"/>
          <w:noProof/>
          <w:webHidden/>
        </w:rPr>
        <w:fldChar w:fldCharType="separate"/>
      </w:r>
      <w:ins w:id="320" w:author="Onno Hoffmeister (ESS)" w:date="2015-09-08T14:05:00Z">
        <w:r w:rsidR="000B360D">
          <w:rPr>
            <w:rFonts w:cs="Times New Roman"/>
            <w:noProof/>
            <w:webHidden/>
          </w:rPr>
          <w:t>118</w:t>
        </w:r>
      </w:ins>
      <w:del w:id="321" w:author="Onno Hoffmeister (ESS)" w:date="2015-09-08T14:05:00Z">
        <w:r w:rsidR="00FD5239" w:rsidDel="000B360D">
          <w:rPr>
            <w:rFonts w:cs="Times New Roman"/>
            <w:noProof/>
            <w:webHidden/>
          </w:rPr>
          <w:delText>99</w:delText>
        </w:r>
      </w:del>
      <w:r w:rsidRPr="00FD5239">
        <w:rPr>
          <w:rFonts w:cs="Times New Roman"/>
          <w:noProof/>
          <w:webHidden/>
        </w:rPr>
        <w:fldChar w:fldCharType="end"/>
      </w:r>
      <w:r>
        <w:rPr>
          <w:rFonts w:cs="Times New Roman"/>
          <w:noProof/>
        </w:rPr>
        <w:fldChar w:fldCharType="end"/>
      </w:r>
    </w:p>
    <w:p w14:paraId="792AC26E"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"_Toc428436803" </w:instrText>
      </w:r>
      <w:r>
        <w:fldChar w:fldCharType="separate"/>
      </w:r>
      <w:r w:rsidR="00FD5239" w:rsidRPr="00FD5239">
        <w:rPr>
          <w:rStyle w:val="Collegamentoipertestuale"/>
          <w:rFonts w:ascii="Times New Roman" w:hAnsi="Times New Roman" w:cs="Times New Roman"/>
          <w:smallCaps w:val="0"/>
          <w:noProof/>
          <w:lang w:val="en-GB"/>
        </w:rPr>
        <w:t>Figure 20: processing tree for sugar crops and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_Toc428436803 \h </w:instrText>
      </w:r>
      <w:r w:rsidRPr="00FD5239">
        <w:rPr>
          <w:rFonts w:cs="Times New Roman"/>
          <w:noProof/>
          <w:webHidden/>
        </w:rPr>
      </w:r>
      <w:r w:rsidRPr="00FD5239">
        <w:rPr>
          <w:rFonts w:cs="Times New Roman"/>
          <w:noProof/>
          <w:webHidden/>
        </w:rPr>
        <w:fldChar w:fldCharType="separate"/>
      </w:r>
      <w:ins w:id="322" w:author="Onno Hoffmeister (ESS)" w:date="2015-09-08T14:05:00Z">
        <w:r w:rsidR="000B360D">
          <w:rPr>
            <w:rFonts w:cs="Times New Roman"/>
            <w:noProof/>
            <w:webHidden/>
          </w:rPr>
          <w:t>128</w:t>
        </w:r>
      </w:ins>
      <w:del w:id="323" w:author="Onno Hoffmeister (ESS)" w:date="2015-09-08T14:05:00Z">
        <w:r w:rsidR="00FD5239" w:rsidDel="000B360D">
          <w:rPr>
            <w:rFonts w:cs="Times New Roman"/>
            <w:noProof/>
            <w:webHidden/>
          </w:rPr>
          <w:delText>109</w:delText>
        </w:r>
      </w:del>
      <w:r w:rsidRPr="00FD5239">
        <w:rPr>
          <w:rFonts w:cs="Times New Roman"/>
          <w:noProof/>
          <w:webHidden/>
        </w:rPr>
        <w:fldChar w:fldCharType="end"/>
      </w:r>
      <w:r>
        <w:rPr>
          <w:rFonts w:cs="Times New Roman"/>
          <w:noProof/>
        </w:rPr>
        <w:fldChar w:fldCharType="end"/>
      </w:r>
    </w:p>
    <w:p w14:paraId="5A518870"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"_Toc428436804" </w:instrText>
      </w:r>
      <w:r>
        <w:fldChar w:fldCharType="separate"/>
      </w:r>
      <w:r w:rsidR="00FD5239" w:rsidRPr="00FD5239">
        <w:rPr>
          <w:rStyle w:val="Collegamentoipertestuale"/>
          <w:rFonts w:ascii="Times New Roman" w:hAnsi="Times New Roman" w:cs="Times New Roman"/>
          <w:smallCaps w:val="0"/>
          <w:noProof/>
          <w:lang w:val="en-GB"/>
        </w:rPr>
        <w:t>Figure 21: commodity tree for palm oil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_Toc428436804 \h </w:instrText>
      </w:r>
      <w:r w:rsidRPr="00FD5239">
        <w:rPr>
          <w:rFonts w:cs="Times New Roman"/>
          <w:noProof/>
          <w:webHidden/>
        </w:rPr>
      </w:r>
      <w:r w:rsidRPr="00FD5239">
        <w:rPr>
          <w:rFonts w:cs="Times New Roman"/>
          <w:noProof/>
          <w:webHidden/>
        </w:rPr>
        <w:fldChar w:fldCharType="separate"/>
      </w:r>
      <w:ins w:id="324" w:author="Onno Hoffmeister (ESS)" w:date="2015-09-08T14:05:00Z">
        <w:r w:rsidR="000B360D">
          <w:rPr>
            <w:rFonts w:cs="Times New Roman"/>
            <w:noProof/>
            <w:webHidden/>
          </w:rPr>
          <w:t>138</w:t>
        </w:r>
      </w:ins>
      <w:del w:id="325" w:author="Onno Hoffmeister (ESS)" w:date="2015-09-08T14:05:00Z">
        <w:r w:rsidR="00FD5239" w:rsidDel="000B360D">
          <w:rPr>
            <w:rFonts w:cs="Times New Roman"/>
            <w:noProof/>
            <w:webHidden/>
          </w:rPr>
          <w:delText>119</w:delText>
        </w:r>
      </w:del>
      <w:r w:rsidRPr="00FD5239">
        <w:rPr>
          <w:rFonts w:cs="Times New Roman"/>
          <w:noProof/>
          <w:webHidden/>
        </w:rPr>
        <w:fldChar w:fldCharType="end"/>
      </w:r>
      <w:r>
        <w:rPr>
          <w:rFonts w:cs="Times New Roman"/>
          <w:noProof/>
        </w:rPr>
        <w:fldChar w:fldCharType="end"/>
      </w:r>
    </w:p>
    <w:p w14:paraId="45018E1B"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"_Toc428436805" </w:instrText>
      </w:r>
      <w:r>
        <w:fldChar w:fldCharType="separate"/>
      </w:r>
      <w:r w:rsidR="00FD5239" w:rsidRPr="00FD5239">
        <w:rPr>
          <w:rStyle w:val="Collegamentoipertestuale"/>
          <w:rFonts w:ascii="Times New Roman" w:hAnsi="Times New Roman" w:cs="Times New Roman"/>
          <w:smallCaps w:val="0"/>
          <w:noProof/>
          <w:lang w:val="en-GB"/>
        </w:rPr>
        <w:t>Figure 22: trade processing steps at fao</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_Toc428436805 \h </w:instrText>
      </w:r>
      <w:r w:rsidRPr="00FD5239">
        <w:rPr>
          <w:rFonts w:cs="Times New Roman"/>
          <w:noProof/>
          <w:webHidden/>
        </w:rPr>
      </w:r>
      <w:r w:rsidRPr="00FD5239">
        <w:rPr>
          <w:rFonts w:cs="Times New Roman"/>
          <w:noProof/>
          <w:webHidden/>
        </w:rPr>
        <w:fldChar w:fldCharType="separate"/>
      </w:r>
      <w:ins w:id="326" w:author="Onno Hoffmeister (ESS)" w:date="2015-09-08T14:05:00Z">
        <w:r w:rsidR="000B360D">
          <w:rPr>
            <w:rFonts w:cs="Times New Roman"/>
            <w:noProof/>
            <w:webHidden/>
          </w:rPr>
          <w:t>146</w:t>
        </w:r>
      </w:ins>
      <w:del w:id="327" w:author="Onno Hoffmeister (ESS)" w:date="2015-09-08T14:05:00Z">
        <w:r w:rsidR="00FD5239" w:rsidDel="000B360D">
          <w:rPr>
            <w:rFonts w:cs="Times New Roman"/>
            <w:noProof/>
            <w:webHidden/>
          </w:rPr>
          <w:delText>126</w:delText>
        </w:r>
      </w:del>
      <w:r w:rsidRPr="00FD5239">
        <w:rPr>
          <w:rFonts w:cs="Times New Roman"/>
          <w:noProof/>
          <w:webHidden/>
        </w:rPr>
        <w:fldChar w:fldCharType="end"/>
      </w:r>
      <w:r>
        <w:rPr>
          <w:rFonts w:cs="Times New Roman"/>
          <w:noProof/>
        </w:rPr>
        <w:fldChar w:fldCharType="end"/>
      </w:r>
    </w:p>
    <w:p w14:paraId="37F99AF9"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"_Toc428436806" </w:instrText>
      </w:r>
      <w:r>
        <w:fldChar w:fldCharType="separate"/>
      </w:r>
      <w:r w:rsidR="00FD5239" w:rsidRPr="00FD5239">
        <w:rPr>
          <w:rStyle w:val="Collegamentoipertestuale"/>
          <w:rFonts w:ascii="Times New Roman" w:hAnsi="Times New Roman" w:cs="Times New Roman"/>
          <w:smallCaps w:val="0"/>
          <w:noProof/>
          <w:lang w:val="en-GB"/>
        </w:rPr>
        <w:t>Figure 23: results of outlier tests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_Toc428436806 \h </w:instrText>
      </w:r>
      <w:r w:rsidRPr="00FD5239">
        <w:rPr>
          <w:rFonts w:cs="Times New Roman"/>
          <w:noProof/>
          <w:webHidden/>
        </w:rPr>
      </w:r>
      <w:r w:rsidRPr="00FD5239">
        <w:rPr>
          <w:rFonts w:cs="Times New Roman"/>
          <w:noProof/>
          <w:webHidden/>
        </w:rPr>
        <w:fldChar w:fldCharType="separate"/>
      </w:r>
      <w:ins w:id="328" w:author="Onno Hoffmeister (ESS)" w:date="2015-09-08T14:05:00Z">
        <w:r w:rsidR="000B360D">
          <w:rPr>
            <w:rFonts w:cs="Times New Roman"/>
            <w:noProof/>
            <w:webHidden/>
          </w:rPr>
          <w:t>147</w:t>
        </w:r>
      </w:ins>
      <w:del w:id="329" w:author="Onno Hoffmeister (ESS)" w:date="2015-09-08T14:05:00Z">
        <w:r w:rsidR="00FD5239" w:rsidDel="000B360D">
          <w:rPr>
            <w:rFonts w:cs="Times New Roman"/>
            <w:noProof/>
            <w:webHidden/>
          </w:rPr>
          <w:delText>127</w:delText>
        </w:r>
      </w:del>
      <w:r w:rsidRPr="00FD5239">
        <w:rPr>
          <w:rFonts w:cs="Times New Roman"/>
          <w:noProof/>
          <w:webHidden/>
        </w:rPr>
        <w:fldChar w:fldCharType="end"/>
      </w:r>
      <w:r>
        <w:rPr>
          <w:rFonts w:cs="Times New Roman"/>
          <w:noProof/>
        </w:rPr>
        <w:fldChar w:fldCharType="end"/>
      </w:r>
    </w:p>
    <w:p w14:paraId="266CD608"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"file:///C:\\Users\\schmidhube\\Dropbox\\SWS\\FBS%20sourcebook\\master.docx" \l "_Toc428436807" </w:instrText>
      </w:r>
      <w:r>
        <w:fldChar w:fldCharType="separate"/>
      </w:r>
      <w:r w:rsidR="00FD5239" w:rsidRPr="00FD5239">
        <w:rPr>
          <w:rStyle w:val="Collegamentoipertestuale"/>
          <w:rFonts w:ascii="Times New Roman" w:hAnsi="Times New Roman" w:cs="Times New Roman"/>
          <w:smallCaps w:val="0"/>
          <w:noProof/>
        </w:rPr>
        <w:t>Figure 24:</w:t>
      </w:r>
      <w:r w:rsidR="00FD5239" w:rsidRPr="00FD5239">
        <w:rPr>
          <w:rStyle w:val="Collegamentoipertestuale"/>
          <w:rFonts w:ascii="Times New Roman" w:hAnsi="Times New Roman" w:cs="Times New Roman"/>
          <w:smallCaps w:val="0"/>
          <w:noProof/>
          <w:lang w:val="en-GB"/>
        </w:rPr>
        <w:t xml:space="preserve"> </w:t>
      </w:r>
      <w:r w:rsidR="00FD5239" w:rsidRPr="00FD5239">
        <w:rPr>
          <w:rStyle w:val="Collegamentoipertestuale"/>
          <w:rFonts w:ascii="Times New Roman" w:hAnsi="Times New Roman" w:cs="Times New Roman"/>
          <w:smallCaps w:val="0"/>
          <w:noProof/>
          <w:lang w:val="en-GB" w:eastAsia="en-GB"/>
        </w:rPr>
        <w:t>cpc expanded code for “mixed grain” (0103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_Toc428436807 \h </w:instrText>
      </w:r>
      <w:r w:rsidRPr="00FD5239">
        <w:rPr>
          <w:rFonts w:cs="Times New Roman"/>
          <w:noProof/>
          <w:webHidden/>
        </w:rPr>
      </w:r>
      <w:r w:rsidRPr="00FD5239">
        <w:rPr>
          <w:rFonts w:cs="Times New Roman"/>
          <w:noProof/>
          <w:webHidden/>
        </w:rPr>
        <w:fldChar w:fldCharType="separate"/>
      </w:r>
      <w:ins w:id="330" w:author="Onno Hoffmeister (ESS)" w:date="2015-09-08T14:05:00Z">
        <w:r w:rsidR="000B360D">
          <w:rPr>
            <w:rFonts w:cs="Times New Roman"/>
            <w:noProof/>
            <w:webHidden/>
          </w:rPr>
          <w:t>155</w:t>
        </w:r>
      </w:ins>
      <w:del w:id="331" w:author="Onno Hoffmeister (ESS)" w:date="2015-09-08T14:05:00Z">
        <w:r w:rsidR="00FD5239" w:rsidDel="000B360D">
          <w:rPr>
            <w:rFonts w:cs="Times New Roman"/>
            <w:noProof/>
            <w:webHidden/>
          </w:rPr>
          <w:delText>134</w:delText>
        </w:r>
      </w:del>
      <w:r w:rsidRPr="00FD5239">
        <w:rPr>
          <w:rFonts w:cs="Times New Roman"/>
          <w:noProof/>
          <w:webHidden/>
        </w:rPr>
        <w:fldChar w:fldCharType="end"/>
      </w:r>
      <w:r>
        <w:rPr>
          <w:rFonts w:cs="Times New Roman"/>
          <w:noProof/>
        </w:rPr>
        <w:fldChar w:fldCharType="end"/>
      </w:r>
    </w:p>
    <w:p w14:paraId="35FF8E94"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"_Toc428436808" </w:instrText>
      </w:r>
      <w:r>
        <w:fldChar w:fldCharType="separate"/>
      </w:r>
      <w:r w:rsidR="00FD5239" w:rsidRPr="00FD5239">
        <w:rPr>
          <w:rStyle w:val="Collegamentoipertestuale"/>
          <w:rFonts w:ascii="Times New Roman" w:hAnsi="Times New Roman" w:cs="Times New Roman"/>
          <w:smallCaps w:val="0"/>
          <w:noProof/>
        </w:rPr>
        <w:t>Figure 25:</w:t>
      </w:r>
      <w:r w:rsidR="00FD5239" w:rsidRPr="00FD5239">
        <w:rPr>
          <w:rStyle w:val="Collegamentoipertestuale"/>
          <w:rFonts w:ascii="Times New Roman" w:hAnsi="Times New Roman" w:cs="Times New Roman"/>
          <w:smallCaps w:val="0"/>
          <w:noProof/>
          <w:lang w:val="en-GB" w:eastAsia="en-GB"/>
        </w:rPr>
        <w:t xml:space="preserve"> </w:t>
      </w:r>
      <w:r w:rsidR="00FD5239" w:rsidRPr="00FD5239">
        <w:rPr>
          <w:rStyle w:val="Collegamentoipertestuale"/>
          <w:rFonts w:ascii="Times New Roman" w:hAnsi="Times New Roman" w:cs="Times New Roman"/>
          <w:smallCaps w:val="0"/>
          <w:noProof/>
          <w:lang w:val="en-GB"/>
        </w:rPr>
        <w:t>codes for “sweet potatoes” in cpc ver.2 (0122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_Toc428436808 \h </w:instrText>
      </w:r>
      <w:r w:rsidRPr="00FD5239">
        <w:rPr>
          <w:rFonts w:cs="Times New Roman"/>
          <w:noProof/>
          <w:webHidden/>
        </w:rPr>
      </w:r>
      <w:r w:rsidRPr="00FD5239">
        <w:rPr>
          <w:rFonts w:cs="Times New Roman"/>
          <w:noProof/>
          <w:webHidden/>
        </w:rPr>
        <w:fldChar w:fldCharType="separate"/>
      </w:r>
      <w:ins w:id="332" w:author="Onno Hoffmeister (ESS)" w:date="2015-09-08T14:05:00Z">
        <w:r w:rsidR="000B360D">
          <w:rPr>
            <w:rFonts w:cs="Times New Roman"/>
            <w:noProof/>
            <w:webHidden/>
          </w:rPr>
          <w:t>156</w:t>
        </w:r>
      </w:ins>
      <w:del w:id="333" w:author="Onno Hoffmeister (ESS)" w:date="2015-09-08T14:05:00Z">
        <w:r w:rsidR="00FD5239" w:rsidDel="000B360D">
          <w:rPr>
            <w:rFonts w:cs="Times New Roman"/>
            <w:noProof/>
            <w:webHidden/>
          </w:rPr>
          <w:delText>135</w:delText>
        </w:r>
      </w:del>
      <w:r w:rsidRPr="00FD5239">
        <w:rPr>
          <w:rFonts w:cs="Times New Roman"/>
          <w:noProof/>
          <w:webHidden/>
        </w:rPr>
        <w:fldChar w:fldCharType="end"/>
      </w:r>
      <w:r>
        <w:rPr>
          <w:rFonts w:cs="Times New Roman"/>
          <w:noProof/>
        </w:rPr>
        <w:fldChar w:fldCharType="end"/>
      </w:r>
    </w:p>
    <w:p w14:paraId="5273A449"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"file:///C:\\Users\\schmidhube\\Dropbox\\SWS\\FBS%20sourcebook\\master.docx" \l "_Toc428436809" </w:instrText>
      </w:r>
      <w:r>
        <w:fldChar w:fldCharType="separate"/>
      </w:r>
      <w:r w:rsidR="00FD5239" w:rsidRPr="00FD5239">
        <w:rPr>
          <w:rStyle w:val="Collegamentoipertestuale"/>
          <w:rFonts w:ascii="Times New Roman" w:hAnsi="Times New Roman" w:cs="Times New Roman"/>
          <w:smallCaps w:val="0"/>
          <w:noProof/>
          <w:lang w:val="en-GB"/>
        </w:rPr>
        <w:t>Figure 26: hs – fcl correspondences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_Toc428436809 \h </w:instrText>
      </w:r>
      <w:r w:rsidRPr="00FD5239">
        <w:rPr>
          <w:rFonts w:cs="Times New Roman"/>
          <w:noProof/>
          <w:webHidden/>
        </w:rPr>
      </w:r>
      <w:r w:rsidRPr="00FD5239">
        <w:rPr>
          <w:rFonts w:cs="Times New Roman"/>
          <w:noProof/>
          <w:webHidden/>
        </w:rPr>
        <w:fldChar w:fldCharType="separate"/>
      </w:r>
      <w:ins w:id="334" w:author="Onno Hoffmeister (ESS)" w:date="2015-09-08T14:05:00Z">
        <w:r w:rsidR="000B360D">
          <w:rPr>
            <w:rFonts w:cs="Times New Roman"/>
            <w:noProof/>
            <w:webHidden/>
          </w:rPr>
          <w:t>158</w:t>
        </w:r>
      </w:ins>
      <w:del w:id="335" w:author="Onno Hoffmeister (ESS)" w:date="2015-09-08T14:05:00Z">
        <w:r w:rsidR="00FD5239" w:rsidDel="000B360D">
          <w:rPr>
            <w:rFonts w:cs="Times New Roman"/>
            <w:noProof/>
            <w:webHidden/>
          </w:rPr>
          <w:delText>136</w:delText>
        </w:r>
      </w:del>
      <w:r w:rsidRPr="00FD5239">
        <w:rPr>
          <w:rFonts w:cs="Times New Roman"/>
          <w:noProof/>
          <w:webHidden/>
        </w:rPr>
        <w:fldChar w:fldCharType="end"/>
      </w:r>
      <w:r>
        <w:rPr>
          <w:rFonts w:cs="Times New Roman"/>
          <w:noProof/>
        </w:rPr>
        <w:fldChar w:fldCharType="end"/>
      </w:r>
    </w:p>
    <w:p w14:paraId="7D830F06"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"file:///C:\\Users\\schmidhube\\Dropbox\\SWS\\FBS%20sourcebook\\master.docx" \l "_Toc428436810" </w:instrText>
      </w:r>
      <w:r>
        <w:fldChar w:fldCharType="separate"/>
      </w:r>
      <w:r w:rsidR="00FD5239" w:rsidRPr="00FD5239">
        <w:rPr>
          <w:rStyle w:val="Collegamentoipertestuale"/>
          <w:rFonts w:ascii="Times New Roman" w:hAnsi="Times New Roman" w:cs="Times New Roman"/>
          <w:smallCaps w:val="0"/>
          <w:noProof/>
        </w:rPr>
        <w:t>Figure 27</w:t>
      </w:r>
      <w:r w:rsidR="00FD5239" w:rsidRPr="00FD5239">
        <w:rPr>
          <w:rStyle w:val="Collegamentoipertestuale"/>
          <w:rFonts w:ascii="Times New Roman" w:hAnsi="Times New Roman" w:cs="Times New Roman"/>
          <w:smallCaps w:val="0"/>
          <w:noProof/>
          <w:lang w:val="en-GB"/>
        </w:rPr>
        <w:t xml:space="preserve"> classification of millet and its derived products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_Toc428436810 \h </w:instrText>
      </w:r>
      <w:r w:rsidRPr="00FD5239">
        <w:rPr>
          <w:rFonts w:cs="Times New Roman"/>
          <w:noProof/>
          <w:webHidden/>
        </w:rPr>
      </w:r>
      <w:r w:rsidRPr="00FD5239">
        <w:rPr>
          <w:rFonts w:cs="Times New Roman"/>
          <w:noProof/>
          <w:webHidden/>
        </w:rPr>
        <w:fldChar w:fldCharType="separate"/>
      </w:r>
      <w:ins w:id="336" w:author="Onno Hoffmeister (ESS)" w:date="2015-09-08T14:05:00Z">
        <w:r w:rsidR="000B360D">
          <w:rPr>
            <w:rFonts w:cs="Times New Roman"/>
            <w:noProof/>
            <w:webHidden/>
          </w:rPr>
          <w:t>162</w:t>
        </w:r>
      </w:ins>
      <w:del w:id="337" w:author="Onno Hoffmeister (ESS)" w:date="2015-09-08T14:05:00Z">
        <w:r w:rsidR="00FD5239" w:rsidDel="000B360D">
          <w:rPr>
            <w:rFonts w:cs="Times New Roman"/>
            <w:noProof/>
            <w:webHidden/>
          </w:rPr>
          <w:delText>138</w:delText>
        </w:r>
      </w:del>
      <w:r w:rsidRPr="00FD5239">
        <w:rPr>
          <w:rFonts w:cs="Times New Roman"/>
          <w:noProof/>
          <w:webHidden/>
        </w:rPr>
        <w:fldChar w:fldCharType="end"/>
      </w:r>
      <w:r>
        <w:rPr>
          <w:rFonts w:cs="Times New Roman"/>
          <w:noProof/>
        </w:rPr>
        <w:fldChar w:fldCharType="end"/>
      </w:r>
    </w:p>
    <w:p w14:paraId="41C9F795"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"_Toc428436811" </w:instrText>
      </w:r>
      <w:r>
        <w:fldChar w:fldCharType="separate"/>
      </w:r>
      <w:r w:rsidR="00FD5239" w:rsidRPr="00FD5239">
        <w:rPr>
          <w:rStyle w:val="Collegamentoipertestuale"/>
          <w:rFonts w:ascii="Times New Roman" w:hAnsi="Times New Roman" w:cs="Times New Roman"/>
          <w:smallCaps w:val="0"/>
          <w:noProof/>
        </w:rPr>
        <w:t>Figure 28:</w:t>
      </w:r>
      <w:r w:rsidR="00FD5239" w:rsidRPr="00FD5239">
        <w:rPr>
          <w:rStyle w:val="Collegamentoipertestuale"/>
          <w:rFonts w:ascii="Times New Roman" w:hAnsi="Times New Roman" w:cs="Times New Roman"/>
          <w:smallCaps w:val="0"/>
          <w:noProof/>
          <w:lang w:val="en-GB"/>
        </w:rPr>
        <w:t xml:space="preserve"> commodity tree of millet (a simple example as it only includes 1</w:t>
      </w:r>
      <w:r w:rsidR="00FD5239" w:rsidRPr="00FD5239">
        <w:rPr>
          <w:rStyle w:val="Collegamentoipertestuale"/>
          <w:rFonts w:ascii="Times New Roman" w:hAnsi="Times New Roman" w:cs="Times New Roman"/>
          <w:smallCaps w:val="0"/>
          <w:noProof/>
          <w:vertAlign w:val="superscript"/>
          <w:lang w:val="en-GB"/>
        </w:rPr>
        <w:t>st</w:t>
      </w:r>
      <w:r w:rsidR="00FD5239" w:rsidRPr="00FD5239">
        <w:rPr>
          <w:rStyle w:val="Collegamentoipertestuale"/>
          <w:rFonts w:ascii="Times New Roman" w:hAnsi="Times New Roman" w:cs="Times New Roman"/>
          <w:smallCaps w:val="0"/>
          <w:noProof/>
          <w:lang w:val="en-GB"/>
        </w:rPr>
        <w:t xml:space="preserve"> level processed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_Toc428436811 \h </w:instrText>
      </w:r>
      <w:r w:rsidRPr="00FD5239">
        <w:rPr>
          <w:rFonts w:cs="Times New Roman"/>
          <w:noProof/>
          <w:webHidden/>
        </w:rPr>
      </w:r>
      <w:r w:rsidRPr="00FD5239">
        <w:rPr>
          <w:rFonts w:cs="Times New Roman"/>
          <w:noProof/>
          <w:webHidden/>
        </w:rPr>
        <w:fldChar w:fldCharType="separate"/>
      </w:r>
      <w:ins w:id="338" w:author="Onno Hoffmeister (ESS)" w:date="2015-09-08T14:05:00Z">
        <w:r w:rsidR="000B360D">
          <w:rPr>
            <w:rFonts w:cs="Times New Roman"/>
            <w:noProof/>
            <w:webHidden/>
          </w:rPr>
          <w:t>163</w:t>
        </w:r>
      </w:ins>
      <w:del w:id="339" w:author="Onno Hoffmeister (ESS)" w:date="2015-09-08T14:05:00Z">
        <w:r w:rsidR="00FD5239" w:rsidDel="000B360D">
          <w:rPr>
            <w:rFonts w:cs="Times New Roman"/>
            <w:noProof/>
            <w:webHidden/>
          </w:rPr>
          <w:delText>139</w:delText>
        </w:r>
      </w:del>
      <w:r w:rsidRPr="00FD5239">
        <w:rPr>
          <w:rFonts w:cs="Times New Roman"/>
          <w:noProof/>
          <w:webHidden/>
        </w:rPr>
        <w:fldChar w:fldCharType="end"/>
      </w:r>
      <w:r>
        <w:rPr>
          <w:rFonts w:cs="Times New Roman"/>
          <w:noProof/>
        </w:rPr>
        <w:fldChar w:fldCharType="end"/>
      </w:r>
    </w:p>
    <w:p w14:paraId="1FDBF6A2"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\l "_Toc428436812" </w:instrText>
      </w:r>
      <w:r>
        <w:fldChar w:fldCharType="separate"/>
      </w:r>
      <w:r w:rsidR="00FD5239" w:rsidRPr="00FD5239">
        <w:rPr>
          <w:rStyle w:val="Collegamentoipertestuale"/>
          <w:rFonts w:ascii="Times New Roman" w:hAnsi="Times New Roman" w:cs="Times New Roman"/>
          <w:smallCaps w:val="0"/>
          <w:noProof/>
        </w:rPr>
        <w:t xml:space="preserve">Figure 30: </w:t>
      </w:r>
      <w:r w:rsidR="00FD5239" w:rsidRPr="00FD5239">
        <w:rPr>
          <w:rStyle w:val="Collegamentoipertestuale"/>
          <w:rFonts w:ascii="Times New Roman" w:hAnsi="Times New Roman" w:cs="Times New Roman"/>
          <w:smallCaps w:val="0"/>
          <w:noProof/>
          <w:lang w:val="en-GB"/>
        </w:rPr>
        <w:t>commodity tree of millet in cpc</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_Toc428436812 \h </w:instrText>
      </w:r>
      <w:r w:rsidRPr="00FD5239">
        <w:rPr>
          <w:rFonts w:cs="Times New Roman"/>
          <w:noProof/>
          <w:webHidden/>
        </w:rPr>
      </w:r>
      <w:r w:rsidRPr="00FD5239">
        <w:rPr>
          <w:rFonts w:cs="Times New Roman"/>
          <w:noProof/>
          <w:webHidden/>
        </w:rPr>
        <w:fldChar w:fldCharType="separate"/>
      </w:r>
      <w:ins w:id="340" w:author="Onno Hoffmeister (ESS)" w:date="2015-09-08T14:05:00Z">
        <w:r w:rsidR="000B360D">
          <w:rPr>
            <w:rFonts w:cs="Times New Roman"/>
            <w:noProof/>
            <w:webHidden/>
          </w:rPr>
          <w:t>165</w:t>
        </w:r>
      </w:ins>
      <w:del w:id="341" w:author="Onno Hoffmeister (ESS)" w:date="2015-09-08T14:05:00Z">
        <w:r w:rsidR="00FD5239" w:rsidDel="000B360D">
          <w:rPr>
            <w:rFonts w:cs="Times New Roman"/>
            <w:noProof/>
            <w:webHidden/>
          </w:rPr>
          <w:delText>140</w:delText>
        </w:r>
      </w:del>
      <w:r w:rsidRPr="00FD5239">
        <w:rPr>
          <w:rFonts w:cs="Times New Roman"/>
          <w:noProof/>
          <w:webHidden/>
        </w:rPr>
        <w:fldChar w:fldCharType="end"/>
      </w:r>
      <w:r>
        <w:rPr>
          <w:rFonts w:cs="Times New Roman"/>
          <w:noProof/>
        </w:rPr>
        <w:fldChar w:fldCharType="end"/>
      </w:r>
    </w:p>
    <w:p w14:paraId="2A5A9FC1" w14:textId="77777777" w:rsidR="002744C3" w:rsidRPr="00FD5239" w:rsidRDefault="00AA4884">
      <w:pPr>
        <w:pStyle w:val="Indicedellefigure"/>
        <w:tabs>
          <w:tab w:val="right" w:leader="dot" w:pos="9016"/>
        </w:tabs>
        <w:rPr>
          <w:rFonts w:cs="Times New Roman"/>
          <w:noProof/>
          <w:lang w:eastAsia="en-US"/>
        </w:rPr>
      </w:pPr>
      <w:r>
        <w:fldChar w:fldCharType="begin"/>
      </w:r>
      <w:r w:rsidR="009D4D5F">
        <w:instrText xml:space="preserve"> HYPERLINK "file:///C:\\Users\\schmidhube\\Dropbox\\SWS\\FBS%20sourcebook\\master.docx" \l "_Toc428436813" </w:instrText>
      </w:r>
      <w:r>
        <w:fldChar w:fldCharType="separate"/>
      </w:r>
      <w:r w:rsidR="00FD5239" w:rsidRPr="00FD5239">
        <w:rPr>
          <w:rStyle w:val="Collegamentoipertestuale"/>
          <w:rFonts w:ascii="Times New Roman" w:hAnsi="Times New Roman" w:cs="Times New Roman"/>
          <w:smallCaps w:val="0"/>
          <w:noProof/>
        </w:rPr>
        <w:t xml:space="preserve">Figure 29: </w:t>
      </w:r>
      <w:r w:rsidR="00FD5239" w:rsidRPr="00FD5239">
        <w:rPr>
          <w:rStyle w:val="Collegamentoipertestuale"/>
          <w:rFonts w:ascii="Times New Roman" w:hAnsi="Times New Roman" w:cs="Times New Roman"/>
          <w:smallCaps w:val="0"/>
          <w:noProof/>
          <w:lang w:val="en-GB"/>
        </w:rPr>
        <w:t>classification of millet and its derived products in cpc; cpc hierarchy reflects the economic activity of origin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_Toc428436813 \h </w:instrText>
      </w:r>
      <w:r w:rsidRPr="00FD5239">
        <w:rPr>
          <w:rFonts w:cs="Times New Roman"/>
          <w:noProof/>
          <w:webHidden/>
        </w:rPr>
      </w:r>
      <w:r w:rsidRPr="00FD5239">
        <w:rPr>
          <w:rFonts w:cs="Times New Roman"/>
          <w:noProof/>
          <w:webHidden/>
        </w:rPr>
        <w:fldChar w:fldCharType="separate"/>
      </w:r>
      <w:ins w:id="342" w:author="Onno Hoffmeister (ESS)" w:date="2015-09-08T14:05:00Z">
        <w:r w:rsidR="000B360D">
          <w:rPr>
            <w:rFonts w:cs="Times New Roman"/>
            <w:noProof/>
            <w:webHidden/>
          </w:rPr>
          <w:t>165</w:t>
        </w:r>
      </w:ins>
      <w:del w:id="343" w:author="Onno Hoffmeister (ESS)" w:date="2015-09-08T14:05:00Z">
        <w:r w:rsidR="00FD5239" w:rsidDel="000B360D">
          <w:rPr>
            <w:rFonts w:cs="Times New Roman"/>
            <w:noProof/>
            <w:webHidden/>
          </w:rPr>
          <w:delText>140</w:delText>
        </w:r>
      </w:del>
      <w:r w:rsidRPr="00FD5239">
        <w:rPr>
          <w:rFonts w:cs="Times New Roman"/>
          <w:noProof/>
          <w:webHidden/>
        </w:rPr>
        <w:fldChar w:fldCharType="end"/>
      </w:r>
      <w:r>
        <w:rPr>
          <w:rFonts w:cs="Times New Roman"/>
          <w:noProof/>
        </w:rPr>
        <w:fldChar w:fldCharType="end"/>
      </w:r>
    </w:p>
    <w:p w14:paraId="35415927" w14:textId="77777777" w:rsidR="004B3819" w:rsidRPr="009616CB" w:rsidRDefault="00AA4884" w:rsidP="00374C82">
      <w:pPr>
        <w:pStyle w:val="Titolo1"/>
      </w:pPr>
      <w:r>
        <w:rPr>
          <w:rFonts w:eastAsiaTheme="minorEastAsia"/>
          <w:b w:val="0"/>
          <w:bCs w:val="0"/>
          <w:color w:val="auto"/>
          <w:kern w:val="0"/>
          <w:sz w:val="22"/>
          <w:szCs w:val="22"/>
          <w:lang w:val="en-US" w:eastAsia="zh-CN"/>
        </w:rPr>
        <w:lastRenderedPageBreak/>
        <w:fldChar w:fldCharType="end"/>
      </w:r>
      <w:r w:rsidR="00982B99" w:rsidRPr="009616CB">
        <w:br w:type="page"/>
      </w:r>
      <w:bookmarkStart w:id="344" w:name="_Toc428436037"/>
      <w:bookmarkStart w:id="345" w:name="_Toc428436338"/>
      <w:bookmarkStart w:id="346" w:name="_Toc428436464"/>
      <w:r w:rsidR="00505EE3" w:rsidRPr="009616CB">
        <w:lastRenderedPageBreak/>
        <w:t>About this document</w:t>
      </w:r>
      <w:bookmarkEnd w:id="0"/>
      <w:bookmarkEnd w:id="344"/>
      <w:bookmarkEnd w:id="345"/>
      <w:bookmarkEnd w:id="346"/>
      <w:r w:rsidR="00505EE3" w:rsidRPr="009616CB">
        <w:t xml:space="preserve"> </w:t>
      </w:r>
      <w:bookmarkEnd w:id="1"/>
    </w:p>
    <w:p w14:paraId="7250355E" w14:textId="77777777" w:rsidR="00B15268" w:rsidRPr="00E93C3B" w:rsidRDefault="004B3819" w:rsidP="00505E82">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00B15268" w:rsidRPr="00E93C3B">
        <w:rPr>
          <w:rFonts w:ascii="Times New Roman" w:hAnsi="Times New Roman" w:cs="Times New Roman"/>
          <w:bCs/>
          <w:color w:val="000000" w:themeColor="text1"/>
          <w:szCs w:val="24"/>
          <w:lang w:val="en-GB"/>
        </w:rPr>
        <w:t xml:space="preserve">is the </w:t>
      </w:r>
      <w:r w:rsidR="00AD6356" w:rsidRPr="00E93C3B">
        <w:rPr>
          <w:rFonts w:ascii="Times New Roman" w:hAnsi="Times New Roman" w:cs="Times New Roman"/>
          <w:bCs/>
          <w:color w:val="000000" w:themeColor="text1"/>
          <w:szCs w:val="24"/>
          <w:lang w:val="en-GB"/>
        </w:rPr>
        <w:t xml:space="preserve">first draft of a resource book </w:t>
      </w:r>
      <w:r w:rsidR="00846C4F" w:rsidRPr="00E93C3B">
        <w:rPr>
          <w:rFonts w:ascii="Times New Roman" w:hAnsi="Times New Roman" w:cs="Times New Roman"/>
          <w:bCs/>
          <w:color w:val="000000" w:themeColor="text1"/>
          <w:szCs w:val="24"/>
          <w:lang w:val="en-GB"/>
        </w:rPr>
        <w:t>to guide</w:t>
      </w:r>
      <w:r w:rsidR="003C00F7" w:rsidRPr="00E93C3B">
        <w:rPr>
          <w:rFonts w:ascii="Times New Roman" w:hAnsi="Times New Roman" w:cs="Times New Roman"/>
          <w:bCs/>
          <w:color w:val="000000" w:themeColor="text1"/>
          <w:szCs w:val="24"/>
          <w:lang w:val="en-GB"/>
        </w:rPr>
        <w:t xml:space="preserve"> the compilation of </w:t>
      </w:r>
      <w:r w:rsidR="00AD6356" w:rsidRPr="00E93C3B">
        <w:rPr>
          <w:rFonts w:ascii="Times New Roman" w:hAnsi="Times New Roman" w:cs="Times New Roman"/>
          <w:bCs/>
          <w:color w:val="000000" w:themeColor="text1"/>
          <w:szCs w:val="24"/>
          <w:lang w:val="en-GB"/>
        </w:rPr>
        <w:t xml:space="preserve">Food Balance Sheets (FBS) at country level. It is based on the new FBS methodology developed by </w:t>
      </w:r>
      <w:r w:rsidR="00BD5B80" w:rsidRPr="00E93C3B">
        <w:rPr>
          <w:rFonts w:ascii="Times New Roman" w:hAnsi="Times New Roman" w:cs="Times New Roman"/>
          <w:bCs/>
          <w:color w:val="000000" w:themeColor="text1"/>
          <w:szCs w:val="24"/>
          <w:lang w:val="en-GB"/>
        </w:rPr>
        <w:t xml:space="preserve">the Statistics Division of </w:t>
      </w:r>
      <w:r w:rsidR="00AD6356" w:rsidRPr="00E93C3B">
        <w:rPr>
          <w:rFonts w:ascii="Times New Roman" w:hAnsi="Times New Roman" w:cs="Times New Roman"/>
          <w:bCs/>
          <w:color w:val="000000" w:themeColor="text1"/>
          <w:szCs w:val="24"/>
          <w:lang w:val="en-GB"/>
        </w:rPr>
        <w:t xml:space="preserve">FAO and allows FBS compilers at country level to build up </w:t>
      </w:r>
      <w:r w:rsidR="00BD5B80" w:rsidRPr="00E93C3B">
        <w:rPr>
          <w:rFonts w:ascii="Times New Roman" w:hAnsi="Times New Roman" w:cs="Times New Roman"/>
          <w:bCs/>
          <w:color w:val="000000" w:themeColor="text1"/>
          <w:szCs w:val="24"/>
          <w:lang w:val="en-GB"/>
        </w:rPr>
        <w:t xml:space="preserve">their own </w:t>
      </w:r>
      <w:r w:rsidR="00AD6356" w:rsidRPr="00E93C3B">
        <w:rPr>
          <w:rFonts w:ascii="Times New Roman" w:hAnsi="Times New Roman" w:cs="Times New Roman"/>
          <w:bCs/>
          <w:color w:val="000000" w:themeColor="text1"/>
          <w:szCs w:val="24"/>
          <w:lang w:val="en-GB"/>
        </w:rPr>
        <w:t>FBS</w:t>
      </w:r>
      <w:r w:rsidR="00BD5B80" w:rsidRPr="00E93C3B">
        <w:rPr>
          <w:rFonts w:ascii="Times New Roman" w:hAnsi="Times New Roman" w:cs="Times New Roman"/>
          <w:bCs/>
          <w:color w:val="000000" w:themeColor="text1"/>
          <w:szCs w:val="24"/>
          <w:lang w:val="en-GB"/>
        </w:rPr>
        <w:t>s</w:t>
      </w:r>
      <w:r w:rsidR="00AD6356" w:rsidRPr="00E93C3B">
        <w:rPr>
          <w:rFonts w:ascii="Times New Roman" w:hAnsi="Times New Roman" w:cs="Times New Roman"/>
          <w:bCs/>
          <w:color w:val="000000" w:themeColor="text1"/>
          <w:szCs w:val="24"/>
          <w:lang w:val="en-GB"/>
        </w:rPr>
        <w:t xml:space="preserve"> in a step-by-step manner. </w:t>
      </w:r>
      <w:r w:rsidR="00B15268" w:rsidRPr="00E93C3B">
        <w:rPr>
          <w:rFonts w:ascii="Times New Roman" w:hAnsi="Times New Roman" w:cs="Times New Roman"/>
          <w:bCs/>
          <w:color w:val="000000" w:themeColor="text1"/>
          <w:szCs w:val="24"/>
          <w:lang w:val="en-GB"/>
        </w:rPr>
        <w:t>To facilitate this capacity develo</w:t>
      </w:r>
      <w:r w:rsidR="008C3E1E" w:rsidRPr="00E93C3B">
        <w:rPr>
          <w:rFonts w:ascii="Times New Roman" w:hAnsi="Times New Roman" w:cs="Times New Roman"/>
          <w:bCs/>
          <w:color w:val="000000" w:themeColor="text1"/>
          <w:szCs w:val="24"/>
          <w:lang w:val="en-GB"/>
        </w:rPr>
        <w:t>pment process, the</w:t>
      </w:r>
      <w:r w:rsidR="00B15268" w:rsidRPr="00E93C3B">
        <w:rPr>
          <w:rFonts w:ascii="Times New Roman" w:hAnsi="Times New Roman" w:cs="Times New Roman"/>
          <w:bCs/>
          <w:color w:val="000000" w:themeColor="text1"/>
          <w:szCs w:val="24"/>
          <w:lang w:val="en-GB"/>
        </w:rPr>
        <w:t xml:space="preserve"> manual will be accompanied by a set of materials (</w:t>
      </w:r>
      <w:r w:rsidR="00CF730D" w:rsidRPr="00E93C3B">
        <w:rPr>
          <w:rFonts w:ascii="Times New Roman" w:hAnsi="Times New Roman" w:cs="Times New Roman"/>
          <w:bCs/>
          <w:color w:val="000000" w:themeColor="text1"/>
          <w:szCs w:val="24"/>
          <w:lang w:val="en-GB"/>
        </w:rPr>
        <w:t>PowerPoint</w:t>
      </w:r>
      <w:r w:rsidR="00CF730D">
        <w:rPr>
          <w:rFonts w:ascii="Times New Roman" w:hAnsi="Times New Roman" w:cs="Times New Roman"/>
          <w:bCs/>
          <w:color w:val="000000" w:themeColor="text1"/>
          <w:szCs w:val="24"/>
          <w:lang w:val="en-GB"/>
        </w:rPr>
        <w:t xml:space="preserve"> presentations</w:t>
      </w:r>
      <w:r w:rsidR="00B15268" w:rsidRPr="00E93C3B">
        <w:rPr>
          <w:rFonts w:ascii="Times New Roman" w:hAnsi="Times New Roman" w:cs="Times New Roman"/>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Pr>
          <w:rFonts w:ascii="Times New Roman" w:hAnsi="Times New Roman" w:cs="Times New Roman"/>
          <w:bCs/>
          <w:color w:val="000000" w:themeColor="text1"/>
          <w:szCs w:val="24"/>
          <w:lang w:val="en-GB"/>
        </w:rPr>
        <w:t>,</w:t>
      </w:r>
      <w:r w:rsidR="00B15268" w:rsidRPr="00E93C3B">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Pr>
          <w:rFonts w:ascii="Times New Roman" w:hAnsi="Times New Roman" w:cs="Times New Roman"/>
          <w:bCs/>
          <w:color w:val="000000" w:themeColor="text1"/>
          <w:szCs w:val="24"/>
          <w:lang w:val="en-GB"/>
        </w:rPr>
        <w:t xml:space="preserve">all </w:t>
      </w:r>
      <w:r w:rsidR="00B76A92" w:rsidRPr="00E93C3B">
        <w:rPr>
          <w:rFonts w:ascii="Times New Roman" w:hAnsi="Times New Roman" w:cs="Times New Roman"/>
          <w:bCs/>
          <w:color w:val="000000" w:themeColor="text1"/>
          <w:szCs w:val="24"/>
          <w:lang w:val="en-GB"/>
        </w:rPr>
        <w:t xml:space="preserve">centrally written procedures </w:t>
      </w:r>
      <w:r w:rsidR="00B15268" w:rsidRPr="00E93C3B">
        <w:rPr>
          <w:rFonts w:ascii="Times New Roman" w:hAnsi="Times New Roman" w:cs="Times New Roman"/>
          <w:bCs/>
          <w:color w:val="000000" w:themeColor="text1"/>
          <w:szCs w:val="24"/>
          <w:lang w:val="en-GB"/>
        </w:rPr>
        <w:t>to roll out in a seamless way.</w:t>
      </w:r>
    </w:p>
    <w:p w14:paraId="78ABD367" w14:textId="77777777" w:rsidR="00090BA3" w:rsidRPr="00E93C3B" w:rsidRDefault="004B3819" w:rsidP="00090BA3">
      <w:pPr>
        <w:jc w:val="both"/>
        <w:rPr>
          <w:rFonts w:ascii="Times New Roman" w:eastAsia="Calibri" w:hAnsi="Times New Roman" w:cs="Times New Roman"/>
          <w:lang w:val="en-GB" w:eastAsia="en-US"/>
        </w:rPr>
      </w:pPr>
      <w:r w:rsidRPr="00E93C3B">
        <w:rPr>
          <w:rFonts w:ascii="Times New Roman" w:hAnsi="Times New Roman" w:cs="Times New Roman"/>
          <w:bCs/>
          <w:color w:val="000000" w:themeColor="text1"/>
          <w:lang w:val="en-GB"/>
        </w:rPr>
        <w:t>The</w:t>
      </w:r>
      <w:r w:rsidR="00AD6356" w:rsidRPr="00E93C3B">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00B15268" w:rsidRPr="00E93C3B">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00AD6356" w:rsidRPr="00E93C3B">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00AD6356" w:rsidRPr="00E93C3B">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003C239D" w:rsidRPr="00E93C3B">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003C239D" w:rsidRPr="00E93C3B">
        <w:rPr>
          <w:rFonts w:ascii="Times New Roman" w:hAnsi="Times New Roman" w:cs="Times New Roman"/>
          <w:bCs/>
          <w:color w:val="000000" w:themeColor="text1"/>
          <w:lang w:val="en-GB"/>
        </w:rPr>
        <w:t xml:space="preserve">. </w:t>
      </w:r>
      <w:r w:rsidR="00472224" w:rsidRPr="00E93C3B">
        <w:rPr>
          <w:rFonts w:ascii="Times New Roman" w:hAnsi="Times New Roman" w:cs="Times New Roman"/>
          <w:bCs/>
          <w:color w:val="000000" w:themeColor="text1"/>
          <w:lang w:val="en-GB"/>
        </w:rPr>
        <w:t xml:space="preserve">Some approaches have already been adopted by others users. </w:t>
      </w:r>
      <w:r w:rsidR="003C239D" w:rsidRPr="00E93C3B">
        <w:rPr>
          <w:rFonts w:ascii="Times New Roman" w:hAnsi="Times New Roman" w:cs="Times New Roman"/>
          <w:bCs/>
          <w:color w:val="000000" w:themeColor="text1"/>
          <w:lang w:val="en-GB"/>
        </w:rPr>
        <w:t xml:space="preserve">The feed use methodology </w:t>
      </w:r>
      <w:r w:rsidR="004200D2" w:rsidRPr="00E93C3B">
        <w:rPr>
          <w:rFonts w:ascii="Times New Roman" w:hAnsi="Times New Roman" w:cs="Times New Roman"/>
          <w:bCs/>
          <w:color w:val="000000" w:themeColor="text1"/>
          <w:lang w:val="en-GB"/>
        </w:rPr>
        <w:t xml:space="preserve">has </w:t>
      </w:r>
      <w:r w:rsidR="00472224" w:rsidRPr="00E93C3B">
        <w:rPr>
          <w:rFonts w:ascii="Times New Roman" w:hAnsi="Times New Roman" w:cs="Times New Roman"/>
          <w:bCs/>
          <w:color w:val="000000" w:themeColor="text1"/>
          <w:lang w:val="en-GB"/>
        </w:rPr>
        <w:t xml:space="preserve">for instance </w:t>
      </w:r>
      <w:r w:rsidR="004200D2" w:rsidRPr="00E93C3B">
        <w:rPr>
          <w:rFonts w:ascii="Times New Roman" w:hAnsi="Times New Roman" w:cs="Times New Roman"/>
          <w:bCs/>
          <w:color w:val="000000" w:themeColor="text1"/>
          <w:lang w:val="en-GB"/>
        </w:rPr>
        <w:t xml:space="preserve">been adopted </w:t>
      </w:r>
      <w:r w:rsidR="003C239D" w:rsidRPr="00E93C3B">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003C239D" w:rsidRPr="00E93C3B">
        <w:rPr>
          <w:rFonts w:ascii="Times New Roman" w:hAnsi="Times New Roman" w:cs="Times New Roman"/>
          <w:bCs/>
          <w:color w:val="000000" w:themeColor="text1"/>
          <w:lang w:val="en-GB"/>
        </w:rPr>
        <w:t xml:space="preserve">which </w:t>
      </w:r>
      <w:r w:rsidR="004200D2" w:rsidRPr="00E93C3B">
        <w:rPr>
          <w:rFonts w:ascii="Times New Roman" w:hAnsi="Times New Roman" w:cs="Times New Roman"/>
          <w:bCs/>
          <w:color w:val="000000" w:themeColor="text1"/>
          <w:lang w:val="en-GB"/>
        </w:rPr>
        <w:t xml:space="preserve">now </w:t>
      </w:r>
      <w:r w:rsidR="003C239D" w:rsidRPr="00E93C3B">
        <w:rPr>
          <w:rFonts w:ascii="Times New Roman" w:hAnsi="Times New Roman" w:cs="Times New Roman"/>
          <w:bCs/>
          <w:color w:val="000000" w:themeColor="text1"/>
          <w:lang w:val="en-GB"/>
        </w:rPr>
        <w:t>offers</w:t>
      </w:r>
      <w:r w:rsidR="004200D2" w:rsidRPr="00E93C3B">
        <w:rPr>
          <w:rFonts w:ascii="Times New Roman" w:hAnsi="Times New Roman" w:cs="Times New Roman"/>
          <w:bCs/>
          <w:color w:val="000000" w:themeColor="text1"/>
          <w:lang w:val="en-GB"/>
        </w:rPr>
        <w:t xml:space="preserve"> to its members</w:t>
      </w:r>
      <w:r w:rsidR="003C239D" w:rsidRPr="00E93C3B">
        <w:rPr>
          <w:rFonts w:ascii="Times New Roman" w:hAnsi="Times New Roman" w:cs="Times New Roman"/>
          <w:bCs/>
          <w:color w:val="000000" w:themeColor="text1"/>
          <w:lang w:val="en-GB"/>
        </w:rPr>
        <w:t xml:space="preserve">, based on the new </w:t>
      </w:r>
      <w:r w:rsidR="004200D2" w:rsidRPr="00E93C3B">
        <w:rPr>
          <w:rFonts w:ascii="Times New Roman" w:hAnsi="Times New Roman" w:cs="Times New Roman"/>
          <w:bCs/>
          <w:color w:val="000000" w:themeColor="text1"/>
          <w:lang w:val="en-GB"/>
        </w:rPr>
        <w:t xml:space="preserve">FBS </w:t>
      </w:r>
      <w:r w:rsidR="003C239D" w:rsidRPr="00E93C3B">
        <w:rPr>
          <w:rFonts w:ascii="Times New Roman" w:hAnsi="Times New Roman" w:cs="Times New Roman"/>
          <w:bCs/>
          <w:color w:val="000000" w:themeColor="text1"/>
          <w:lang w:val="en-GB"/>
        </w:rPr>
        <w:t>feed methodology, an online calculator</w:t>
      </w:r>
      <w:r w:rsidR="004200D2" w:rsidRPr="00E93C3B">
        <w:rPr>
          <w:rFonts w:ascii="Times New Roman" w:hAnsi="Times New Roman" w:cs="Times New Roman"/>
          <w:bCs/>
          <w:color w:val="000000" w:themeColor="text1"/>
          <w:lang w:val="en-GB"/>
        </w:rPr>
        <w:t xml:space="preserve"> for feed use</w:t>
      </w:r>
      <w:r w:rsidR="003C239D" w:rsidRPr="00E93C3B">
        <w:rPr>
          <w:rFonts w:ascii="Times New Roman" w:hAnsi="Times New Roman" w:cs="Times New Roman"/>
          <w:bCs/>
          <w:color w:val="000000" w:themeColor="text1"/>
          <w:lang w:val="en-GB"/>
        </w:rPr>
        <w:t xml:space="preserve">. Last but not least, </w:t>
      </w:r>
      <w:r w:rsidR="00090BA3" w:rsidRPr="00E93C3B">
        <w:rPr>
          <w:rFonts w:ascii="Times New Roman" w:hAnsi="Times New Roman" w:cs="Times New Roman"/>
          <w:bCs/>
          <w:color w:val="000000" w:themeColor="text1"/>
          <w:lang w:val="en-GB"/>
        </w:rPr>
        <w:t>a</w:t>
      </w:r>
      <w:r w:rsidR="00090BA3" w:rsidRPr="00E93C3B">
        <w:rPr>
          <w:rFonts w:ascii="Times New Roman" w:eastAsia="Calibri" w:hAnsi="Times New Roman" w:cs="Times New Roman"/>
          <w:lang w:val="en-GB" w:eastAsia="en-US"/>
        </w:rPr>
        <w:t>ll methods have been developed in close cooperation with technical divisions at FAO.  Specifically, t</w:t>
      </w:r>
      <w:r w:rsidR="00090BA3" w:rsidRPr="00E93C3B">
        <w:rPr>
          <w:rFonts w:ascii="Times New Roman" w:hAnsi="Times New Roman" w:cs="Times New Roman"/>
          <w:lang w:val="en-GB" w:eastAsia="en-US"/>
        </w:rPr>
        <w:t>he following collaborations helped improve the SUA/FBS:</w:t>
      </w:r>
    </w:p>
    <w:p w14:paraId="4D662E3C" w14:textId="77777777" w:rsidR="00090BA3" w:rsidRPr="00E93C3B" w:rsidRDefault="00090BA3" w:rsidP="003C6AA5">
      <w:pPr>
        <w:numPr>
          <w:ilvl w:val="0"/>
          <w:numId w:val="5"/>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Agricultural Market Information System (AMIS) </w:t>
      </w:r>
      <w:r w:rsidR="00B76A92">
        <w:rPr>
          <w:rFonts w:ascii="Times New Roman" w:hAnsi="Times New Roman" w:cs="Times New Roman"/>
          <w:lang w:val="en-GB" w:eastAsia="en-US"/>
        </w:rPr>
        <w:t xml:space="preserve">helped </w:t>
      </w:r>
      <w:r w:rsidRPr="00E93C3B">
        <w:rPr>
          <w:rFonts w:ascii="Times New Roman" w:hAnsi="Times New Roman" w:cs="Times New Roman"/>
          <w:lang w:val="en-GB" w:eastAsia="en-US"/>
        </w:rPr>
        <w:t>to improve stock data, sources and methodology.</w:t>
      </w:r>
    </w:p>
    <w:p w14:paraId="36ADC06F" w14:textId="77777777" w:rsidR="00090BA3" w:rsidRPr="00E93C3B" w:rsidRDefault="00B76A92" w:rsidP="003C6AA5">
      <w:pPr>
        <w:numPr>
          <w:ilvl w:val="0"/>
          <w:numId w:val="6"/>
        </w:numPr>
        <w:jc w:val="both"/>
        <w:rPr>
          <w:rFonts w:ascii="Times New Roman" w:hAnsi="Times New Roman" w:cs="Times New Roman"/>
          <w:lang w:val="en-GB" w:eastAsia="en-US"/>
        </w:rPr>
      </w:pPr>
      <w:r>
        <w:rPr>
          <w:rFonts w:ascii="Times New Roman" w:hAnsi="Times New Roman" w:cs="Times New Roman"/>
          <w:lang w:val="en-GB" w:eastAsia="en-US"/>
        </w:rPr>
        <w:t>T</w:t>
      </w:r>
      <w:r w:rsidR="00090BA3" w:rsidRPr="00E93C3B">
        <w:rPr>
          <w:rFonts w:ascii="Times New Roman" w:hAnsi="Times New Roman" w:cs="Times New Roman"/>
          <w:lang w:val="en-GB" w:eastAsia="en-US"/>
        </w:rPr>
        <w:t xml:space="preserve">he Rural Infrastructure and Agro-industry Division (AGS) of FAO </w:t>
      </w:r>
      <w:r>
        <w:rPr>
          <w:rFonts w:ascii="Times New Roman" w:hAnsi="Times New Roman" w:cs="Times New Roman"/>
          <w:lang w:val="en-GB" w:eastAsia="en-US"/>
        </w:rPr>
        <w:t xml:space="preserve">helped to improve </w:t>
      </w:r>
      <w:r w:rsidR="00090BA3" w:rsidRPr="00E93C3B">
        <w:rPr>
          <w:rFonts w:ascii="Times New Roman" w:hAnsi="Times New Roman" w:cs="Times New Roman"/>
          <w:lang w:val="en-GB" w:eastAsia="en-US"/>
        </w:rPr>
        <w:t>on post-harvest losses (PHL) and waste as well as in exploring new data sources for industrial use of food commodities.</w:t>
      </w:r>
    </w:p>
    <w:p w14:paraId="517BBC02" w14:textId="77777777" w:rsidR="00090BA3" w:rsidRPr="00E93C3B" w:rsidRDefault="00B76A92" w:rsidP="003C6AA5">
      <w:pPr>
        <w:numPr>
          <w:ilvl w:val="0"/>
          <w:numId w:val="5"/>
        </w:numPr>
        <w:jc w:val="both"/>
        <w:rPr>
          <w:rFonts w:ascii="Times New Roman" w:hAnsi="Times New Roman" w:cs="Times New Roman"/>
          <w:lang w:val="en-GB" w:eastAsia="en-US"/>
        </w:rPr>
      </w:pPr>
      <w:r>
        <w:rPr>
          <w:rFonts w:ascii="Times New Roman" w:hAnsi="Times New Roman" w:cs="Times New Roman"/>
          <w:lang w:val="en-GB" w:eastAsia="en-US"/>
        </w:rPr>
        <w:t>T</w:t>
      </w:r>
      <w:r w:rsidR="00090BA3" w:rsidRPr="00E93C3B">
        <w:rPr>
          <w:rFonts w:ascii="Times New Roman" w:hAnsi="Times New Roman" w:cs="Times New Roman"/>
          <w:lang w:val="en-GB" w:eastAsia="en-US"/>
        </w:rPr>
        <w:t xml:space="preserve">he Animal Production and Health Division of FAO (AGA) </w:t>
      </w:r>
      <w:r>
        <w:rPr>
          <w:rFonts w:ascii="Times New Roman" w:hAnsi="Times New Roman" w:cs="Times New Roman"/>
          <w:lang w:val="en-GB" w:eastAsia="en-US"/>
        </w:rPr>
        <w:t xml:space="preserve">helped to improve </w:t>
      </w:r>
      <w:r w:rsidR="00090BA3" w:rsidRPr="00E93C3B">
        <w:rPr>
          <w:rFonts w:ascii="Times New Roman" w:hAnsi="Times New Roman" w:cs="Times New Roman"/>
          <w:lang w:val="en-GB" w:eastAsia="en-US"/>
        </w:rPr>
        <w:t>on feed estimates, using the expert knowledge and information from various databases, notably the GLEAM</w:t>
      </w:r>
      <w:r w:rsidR="004C0D51">
        <w:rPr>
          <w:rStyle w:val="Rimandonotaapidipagina"/>
          <w:rFonts w:ascii="Times New Roman" w:hAnsi="Times New Roman" w:cs="Times New Roman"/>
          <w:lang w:val="en-GB" w:eastAsia="en-US"/>
        </w:rPr>
        <w:footnoteReference w:id="2"/>
      </w:r>
      <w:r w:rsidR="00090BA3" w:rsidRPr="00E93C3B">
        <w:rPr>
          <w:rFonts w:ascii="Times New Roman" w:hAnsi="Times New Roman" w:cs="Times New Roman"/>
          <w:lang w:val="en-GB" w:eastAsia="en-US"/>
        </w:rPr>
        <w:t xml:space="preserve"> database. </w:t>
      </w:r>
    </w:p>
    <w:p w14:paraId="598CAE54" w14:textId="77777777" w:rsidR="00090BA3" w:rsidRPr="00E93C3B" w:rsidRDefault="00090BA3" w:rsidP="003C6AA5">
      <w:pPr>
        <w:numPr>
          <w:ilvl w:val="0"/>
          <w:numId w:val="5"/>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Plant Production and Protection Division of FAO (AGP) </w:t>
      </w:r>
      <w:r w:rsidR="00B76A92">
        <w:rPr>
          <w:rFonts w:ascii="Times New Roman" w:hAnsi="Times New Roman" w:cs="Times New Roman"/>
          <w:lang w:val="en-GB" w:eastAsia="en-US"/>
        </w:rPr>
        <w:t xml:space="preserve">helped to improve </w:t>
      </w:r>
      <w:r w:rsidRPr="00E93C3B">
        <w:rPr>
          <w:rFonts w:ascii="Times New Roman" w:hAnsi="Times New Roman" w:cs="Times New Roman"/>
          <w:lang w:val="en-GB" w:eastAsia="en-US"/>
        </w:rPr>
        <w:t>on seed rates and the imputation method for seed use.</w:t>
      </w:r>
    </w:p>
    <w:p w14:paraId="520E0469" w14:textId="77777777" w:rsidR="00090BA3" w:rsidRPr="00E93C3B" w:rsidRDefault="0040676B" w:rsidP="003C6AA5">
      <w:pPr>
        <w:numPr>
          <w:ilvl w:val="0"/>
          <w:numId w:val="5"/>
        </w:numPr>
        <w:jc w:val="both"/>
        <w:rPr>
          <w:rFonts w:ascii="Times New Roman" w:hAnsi="Times New Roman" w:cs="Times New Roman"/>
          <w:lang w:val="en-GB" w:eastAsia="en-US"/>
        </w:rPr>
      </w:pPr>
      <w:r>
        <w:rPr>
          <w:rFonts w:ascii="Times New Roman" w:hAnsi="Times New Roman" w:cs="Times New Roman"/>
          <w:lang w:val="en-GB" w:eastAsia="en-US"/>
        </w:rPr>
        <w:t xml:space="preserve">Collaboration with the United Nations </w:t>
      </w:r>
      <w:r w:rsidR="00090BA3" w:rsidRPr="00E93C3B">
        <w:rPr>
          <w:rFonts w:ascii="Times New Roman" w:hAnsi="Times New Roman" w:cs="Times New Roman"/>
          <w:lang w:val="en-GB" w:eastAsia="en-US"/>
        </w:rPr>
        <w:t>Statistic</w:t>
      </w:r>
      <w:r>
        <w:rPr>
          <w:rFonts w:ascii="Times New Roman" w:hAnsi="Times New Roman" w:cs="Times New Roman"/>
          <w:lang w:val="en-GB" w:eastAsia="en-US"/>
        </w:rPr>
        <w:t>s</w:t>
      </w:r>
      <w:r w:rsidR="00090BA3" w:rsidRPr="00E93C3B">
        <w:rPr>
          <w:rFonts w:ascii="Times New Roman" w:hAnsi="Times New Roman" w:cs="Times New Roman"/>
          <w:lang w:val="en-GB" w:eastAsia="en-US"/>
        </w:rPr>
        <w:t xml:space="preserve"> Division of the UN (UNSD) and the World Customs Organization (WCO) on improved classifications for production (CPC) and trade data (HS). </w:t>
      </w:r>
    </w:p>
    <w:p w14:paraId="4A7F0320" w14:textId="77777777" w:rsidR="00090BA3" w:rsidRPr="00E93C3B" w:rsidRDefault="00B76A92" w:rsidP="003C6AA5">
      <w:pPr>
        <w:numPr>
          <w:ilvl w:val="0"/>
          <w:numId w:val="6"/>
        </w:numPr>
        <w:jc w:val="both"/>
        <w:rPr>
          <w:rFonts w:ascii="Times New Roman" w:hAnsi="Times New Roman" w:cs="Times New Roman"/>
          <w:lang w:val="en-GB" w:eastAsia="en-US"/>
        </w:rPr>
      </w:pPr>
      <w:r>
        <w:rPr>
          <w:rFonts w:ascii="Times New Roman" w:hAnsi="Times New Roman" w:cs="Times New Roman"/>
          <w:lang w:val="en-GB" w:eastAsia="en-US"/>
        </w:rPr>
        <w:t>T</w:t>
      </w:r>
      <w:r w:rsidR="00090BA3" w:rsidRPr="00E93C3B">
        <w:rPr>
          <w:rFonts w:ascii="Times New Roman" w:hAnsi="Times New Roman" w:cs="Times New Roman"/>
          <w:lang w:val="en-GB" w:eastAsia="en-US"/>
        </w:rPr>
        <w:t xml:space="preserve">he regional statistical statutory meetings (AFCAS, APCAS, IICA) of FAO </w:t>
      </w:r>
      <w:r>
        <w:rPr>
          <w:rFonts w:ascii="Times New Roman" w:hAnsi="Times New Roman" w:cs="Times New Roman"/>
          <w:lang w:val="en-GB" w:eastAsia="en-US"/>
        </w:rPr>
        <w:t xml:space="preserve">provided </w:t>
      </w:r>
      <w:r w:rsidR="00090BA3" w:rsidRPr="00E93C3B">
        <w:rPr>
          <w:rFonts w:ascii="Times New Roman" w:hAnsi="Times New Roman" w:cs="Times New Roman"/>
          <w:lang w:val="en-GB" w:eastAsia="en-US"/>
        </w:rPr>
        <w:t>feedback, inputs, updates on methodological innovations and to build capacity.</w:t>
      </w:r>
    </w:p>
    <w:p w14:paraId="066CED95" w14:textId="77777777" w:rsidR="00090BA3" w:rsidRPr="00E93C3B" w:rsidRDefault="00090BA3" w:rsidP="008F4049">
      <w:pPr>
        <w:pStyle w:val="Titolo2"/>
      </w:pPr>
      <w:bookmarkStart w:id="347" w:name="_Toc428383816"/>
      <w:bookmarkStart w:id="348" w:name="_Toc428436038"/>
      <w:bookmarkStart w:id="349" w:name="_Toc428436339"/>
      <w:bookmarkStart w:id="350" w:name="_Toc428436465"/>
      <w:r w:rsidRPr="00E93C3B">
        <w:lastRenderedPageBreak/>
        <w:t>Overarching findings and principles guiding the FBS revisions</w:t>
      </w:r>
      <w:bookmarkEnd w:id="347"/>
      <w:bookmarkEnd w:id="348"/>
      <w:bookmarkEnd w:id="349"/>
      <w:bookmarkEnd w:id="350"/>
    </w:p>
    <w:p w14:paraId="60F791E2" w14:textId="77777777" w:rsidR="00090BA3" w:rsidRPr="00E93C3B" w:rsidRDefault="00090BA3" w:rsidP="00E93C3B">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w14:paraId="07110833" w14:textId="77777777" w:rsidR="00090BA3" w:rsidRPr="00E93C3B" w:rsidRDefault="00090BA3" w:rsidP="00E93C3B">
      <w:pPr>
        <w:pStyle w:val="Paragrafoelenco"/>
        <w:keepNext/>
        <w:numPr>
          <w:ilvl w:val="0"/>
          <w:numId w:val="8"/>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w14:paraId="215FCBFD" w14:textId="77777777" w:rsidR="00090BA3" w:rsidRPr="00E93C3B" w:rsidRDefault="00090BA3" w:rsidP="00E93C3B">
      <w:pPr>
        <w:pStyle w:val="Paragrafoelenco"/>
        <w:keepNext/>
        <w:numPr>
          <w:ilvl w:val="0"/>
          <w:numId w:val="8"/>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w14:paraId="0E832B9F" w14:textId="77777777" w:rsidR="00090BA3" w:rsidRPr="00E93C3B" w:rsidRDefault="00090BA3" w:rsidP="00E93C3B">
      <w:pPr>
        <w:pStyle w:val="Paragrafoelenco"/>
        <w:keepNext/>
        <w:numPr>
          <w:ilvl w:val="0"/>
          <w:numId w:val="8"/>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w14:paraId="51C48054" w14:textId="77777777" w:rsidR="00090BA3" w:rsidRPr="00E93C3B" w:rsidRDefault="00090BA3" w:rsidP="003C6AA5">
      <w:pPr>
        <w:pStyle w:val="Paragrafoelenco"/>
        <w:numPr>
          <w:ilvl w:val="0"/>
          <w:numId w:val="8"/>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w14:paraId="3D2726AD" w14:textId="77777777" w:rsidR="00090BA3" w:rsidRPr="00E93C3B" w:rsidRDefault="00090BA3" w:rsidP="003C6AA5">
      <w:pPr>
        <w:pStyle w:val="Paragrafoelenco"/>
        <w:numPr>
          <w:ilvl w:val="0"/>
          <w:numId w:val="8"/>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14:paraId="19713EA6" w14:textId="77777777" w:rsidR="00090BA3" w:rsidRPr="00E93C3B" w:rsidRDefault="00090BA3" w:rsidP="003C6AA5">
      <w:pPr>
        <w:pStyle w:val="Paragrafoelenco"/>
        <w:numPr>
          <w:ilvl w:val="0"/>
          <w:numId w:val="8"/>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Rimandonotaapidipagina"/>
          <w:rFonts w:ascii="Times New Roman" w:hAnsi="Times New Roman"/>
          <w:bCs/>
          <w:color w:val="000000" w:themeColor="text1"/>
          <w:sz w:val="24"/>
        </w:rPr>
        <w:footnoteReference w:id="3"/>
      </w:r>
      <w:r w:rsidRPr="00E93C3B">
        <w:rPr>
          <w:rFonts w:ascii="Times New Roman" w:hAnsi="Times New Roman"/>
          <w:bCs/>
          <w:color w:val="000000" w:themeColor="text1"/>
          <w:sz w:val="24"/>
        </w:rPr>
        <w:t>.</w:t>
      </w:r>
    </w:p>
    <w:p w14:paraId="73459CED" w14:textId="77777777" w:rsidR="00090BA3" w:rsidRPr="00E93C3B" w:rsidRDefault="00090BA3" w:rsidP="003C6AA5">
      <w:pPr>
        <w:pStyle w:val="Paragrafoelenco"/>
        <w:numPr>
          <w:ilvl w:val="0"/>
          <w:numId w:val="8"/>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w14:paraId="04D446B3" w14:textId="77777777" w:rsidR="00090BA3" w:rsidRPr="00E93C3B" w:rsidRDefault="00090BA3" w:rsidP="003C6AA5">
      <w:pPr>
        <w:pStyle w:val="Paragrafoelenco"/>
        <w:numPr>
          <w:ilvl w:val="0"/>
          <w:numId w:val="8"/>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w14:paraId="2BE0D30E" w14:textId="77777777" w:rsidR="00090BA3" w:rsidRPr="00E93C3B" w:rsidRDefault="00090BA3" w:rsidP="00090BA3">
      <w:pPr>
        <w:pStyle w:val="Paragrafoelenco"/>
        <w:jc w:val="both"/>
        <w:rPr>
          <w:rFonts w:ascii="Times New Roman" w:hAnsi="Times New Roman"/>
          <w:bCs/>
          <w:color w:val="000000" w:themeColor="text1"/>
          <w:sz w:val="24"/>
        </w:rPr>
      </w:pPr>
    </w:p>
    <w:p w14:paraId="4FEB6C45" w14:textId="77777777" w:rsidR="00090BA3" w:rsidRPr="00E93C3B" w:rsidRDefault="00090BA3" w:rsidP="00090BA3">
      <w:pPr>
        <w:numPr>
          <w:ins w:id="351" w:author="Unknown"/>
        </w:numPr>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follows. The </w:t>
      </w:r>
      <w:r w:rsidRPr="004C0D51">
        <w:rPr>
          <w:rFonts w:ascii="Times New Roman" w:hAnsi="Times New Roman" w:cs="Times New Roman"/>
          <w:bCs/>
          <w:i/>
          <w:iCs/>
          <w:color w:val="000000" w:themeColor="text1"/>
          <w:sz w:val="24"/>
          <w:lang w:val="en-GB"/>
        </w:rPr>
        <w:t>first</w:t>
      </w:r>
      <w:r w:rsidRPr="00E93C3B">
        <w:rPr>
          <w:rFonts w:ascii="Times New Roman" w:hAnsi="Times New Roman" w:cs="Times New Roman"/>
          <w:bCs/>
          <w:color w:val="000000" w:themeColor="text1"/>
          <w:sz w:val="24"/>
          <w:lang w:val="en-GB"/>
        </w:rPr>
        <w:t xml:space="preserve"> section provides a </w:t>
      </w:r>
      <w:r w:rsidR="00E01500" w:rsidRPr="00E93C3B">
        <w:rPr>
          <w:rFonts w:ascii="Times New Roman" w:hAnsi="Times New Roman" w:cs="Times New Roman"/>
          <w:bCs/>
          <w:color w:val="000000" w:themeColor="text1"/>
          <w:sz w:val="24"/>
          <w:lang w:val="en-GB"/>
        </w:rPr>
        <w:t xml:space="preserve">basic introduction with a </w:t>
      </w:r>
      <w:r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The </w:t>
      </w:r>
      <w:r w:rsidRPr="004C0D51">
        <w:rPr>
          <w:rFonts w:ascii="Times New Roman" w:hAnsi="Times New Roman" w:cs="Times New Roman"/>
          <w:bCs/>
          <w:i/>
          <w:iCs/>
          <w:color w:val="000000" w:themeColor="text1"/>
          <w:sz w:val="24"/>
          <w:lang w:val="en-GB"/>
        </w:rPr>
        <w:t>second</w:t>
      </w:r>
      <w:r w:rsidRPr="00E93C3B">
        <w:rPr>
          <w:rFonts w:ascii="Times New Roman" w:hAnsi="Times New Roman" w:cs="Times New Roman"/>
          <w:bCs/>
          <w:color w:val="000000" w:themeColor="text1"/>
          <w:sz w:val="24"/>
          <w:lang w:val="en-GB"/>
        </w:rPr>
        <w:t xml:space="preserve"> part introduces the main sources of data, new imputation methods as well as the new balancing mechanism. The </w:t>
      </w:r>
      <w:r w:rsidRPr="004C0D51">
        <w:rPr>
          <w:rFonts w:ascii="Times New Roman" w:hAnsi="Times New Roman" w:cs="Times New Roman"/>
          <w:bCs/>
          <w:i/>
          <w:iCs/>
          <w:color w:val="000000" w:themeColor="text1"/>
          <w:sz w:val="24"/>
          <w:lang w:val="en-GB"/>
        </w:rPr>
        <w:t>third</w:t>
      </w:r>
      <w:r w:rsidRPr="00E93C3B">
        <w:rPr>
          <w:rFonts w:ascii="Times New Roman" w:hAnsi="Times New Roman" w:cs="Times New Roman"/>
          <w:bCs/>
          <w:color w:val="000000" w:themeColor="text1"/>
          <w:sz w:val="24"/>
          <w:lang w:val="en-GB"/>
        </w:rPr>
        <w:t xml:space="preserve"> part finally provides a step-by-step introduction of the new methods </w:t>
      </w:r>
      <w:r w:rsidRPr="00E93C3B">
        <w:rPr>
          <w:rFonts w:ascii="Times New Roman" w:hAnsi="Times New Roman" w:cs="Times New Roman"/>
          <w:bCs/>
          <w:color w:val="000000" w:themeColor="text1"/>
          <w:sz w:val="24"/>
          <w:lang w:val="en-GB"/>
        </w:rPr>
        <w:lastRenderedPageBreak/>
        <w:t xml:space="preserve">based on worked examples. The document </w:t>
      </w:r>
      <w:r w:rsidRPr="004C0D51">
        <w:rPr>
          <w:rFonts w:ascii="Times New Roman" w:hAnsi="Times New Roman" w:cs="Times New Roman"/>
          <w:bCs/>
          <w:i/>
          <w:iCs/>
          <w:color w:val="000000" w:themeColor="text1"/>
          <w:sz w:val="24"/>
          <w:lang w:val="en-GB"/>
        </w:rPr>
        <w:t>concludes</w:t>
      </w:r>
      <w:r w:rsidRPr="00E93C3B">
        <w:rPr>
          <w:rFonts w:ascii="Times New Roman" w:hAnsi="Times New Roman" w:cs="Times New Roman"/>
          <w:bCs/>
          <w:color w:val="000000" w:themeColor="text1"/>
          <w:sz w:val="24"/>
          <w:lang w:val="en-GB"/>
        </w:rPr>
        <w:t xml:space="preserve"> with an overview of the changes introduced by the shift to the new commodity classification </w:t>
      </w:r>
      <w:r w:rsidR="00891363">
        <w:rPr>
          <w:rFonts w:ascii="Times New Roman" w:hAnsi="Times New Roman" w:cs="Times New Roman"/>
          <w:bCs/>
          <w:color w:val="000000" w:themeColor="text1"/>
          <w:sz w:val="24"/>
          <w:lang w:val="en-GB"/>
        </w:rPr>
        <w:t>schemes</w:t>
      </w:r>
      <w:r w:rsidRPr="00E93C3B">
        <w:rPr>
          <w:rFonts w:ascii="Times New Roman" w:hAnsi="Times New Roman" w:cs="Times New Roman"/>
          <w:bCs/>
          <w:color w:val="000000" w:themeColor="text1"/>
          <w:sz w:val="24"/>
          <w:lang w:val="en-GB"/>
        </w:rPr>
        <w:t>, their compatibility (or lack of) and their relationship with the existing classification system.</w:t>
      </w:r>
    </w:p>
    <w:p w14:paraId="2837DF3C" w14:textId="77777777" w:rsidR="00090BA3" w:rsidRPr="00E93C3B" w:rsidRDefault="00090BA3" w:rsidP="00090BA3">
      <w:pPr>
        <w:ind w:left="720"/>
        <w:jc w:val="both"/>
        <w:rPr>
          <w:rFonts w:ascii="Times New Roman" w:hAnsi="Times New Roman" w:cs="Times New Roman"/>
          <w:sz w:val="24"/>
          <w:lang w:val="en-GB" w:eastAsia="en-US"/>
        </w:rPr>
      </w:pPr>
    </w:p>
    <w:p w14:paraId="5CCE367D" w14:textId="77777777" w:rsidR="00505EE3" w:rsidRPr="009616CB" w:rsidRDefault="00505EE3" w:rsidP="00374C82">
      <w:pPr>
        <w:pStyle w:val="Titolo1"/>
      </w:pPr>
      <w:bookmarkStart w:id="352" w:name="_Toc428383817"/>
      <w:bookmarkStart w:id="353" w:name="_Toc428436039"/>
      <w:bookmarkStart w:id="354" w:name="_Toc428436340"/>
      <w:bookmarkStart w:id="355" w:name="_Toc428436466"/>
      <w:r w:rsidRPr="009616CB">
        <w:lastRenderedPageBreak/>
        <w:t>Introduction</w:t>
      </w:r>
      <w:bookmarkEnd w:id="352"/>
      <w:bookmarkEnd w:id="353"/>
      <w:bookmarkEnd w:id="354"/>
      <w:bookmarkEnd w:id="355"/>
    </w:p>
    <w:p w14:paraId="1746E83E" w14:textId="77777777" w:rsidR="00505EE3" w:rsidRPr="00E93C3B" w:rsidRDefault="00505EE3" w:rsidP="00505EE3">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14:paraId="181B8A83" w14:textId="77777777" w:rsidR="004B3819" w:rsidRPr="00E93C3B" w:rsidRDefault="004B3819" w:rsidP="006A0525">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All analytical databases are, by their very nature, datasets that include a large number of imputed data or analytically derived data. Food Balance Sheets require many, and often particularly complex</w:t>
      </w:r>
      <w:r w:rsidR="00B76A92">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Pr>
          <w:rFonts w:ascii="Times New Roman" w:hAnsi="Times New Roman" w:cs="Times New Roman"/>
          <w:bCs/>
          <w:color w:val="000000" w:themeColor="text1"/>
          <w:szCs w:val="24"/>
          <w:lang w:val="en-GB"/>
        </w:rPr>
        <w:t>Notwithstanding t</w:t>
      </w:r>
      <w:r w:rsidRPr="00E93C3B">
        <w:rPr>
          <w:rFonts w:ascii="Times New Roman" w:hAnsi="Times New Roman" w:cs="Times New Roman"/>
          <w:bCs/>
          <w:color w:val="000000" w:themeColor="text1"/>
          <w:szCs w:val="24"/>
          <w:lang w:val="en-GB"/>
        </w:rPr>
        <w:t xml:space="preserve">he efforts to obtain </w:t>
      </w:r>
      <w:r w:rsidR="00B76A92">
        <w:rPr>
          <w:rFonts w:ascii="Times New Roman" w:hAnsi="Times New Roman" w:cs="Times New Roman"/>
          <w:bCs/>
          <w:color w:val="000000" w:themeColor="text1"/>
          <w:szCs w:val="24"/>
          <w:lang w:val="en-GB"/>
        </w:rPr>
        <w:t>measured data in as many cases as possible</w:t>
      </w:r>
      <w:r w:rsidRPr="00E93C3B">
        <w:rPr>
          <w:rFonts w:ascii="Times New Roman" w:hAnsi="Times New Roman" w:cs="Times New Roman"/>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14:paraId="74E84EA9" w14:textId="77777777" w:rsidR="004B3819" w:rsidRPr="00E93C3B" w:rsidRDefault="004B3819" w:rsidP="00BA43AE">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r w:rsidR="00891363">
        <w:rPr>
          <w:rFonts w:ascii="Times New Roman" w:hAnsi="Times New Roman" w:cs="Times New Roman"/>
          <w:bCs/>
          <w:color w:val="000000" w:themeColor="text1"/>
          <w:szCs w:val="24"/>
          <w:lang w:val="en-GB"/>
        </w:rPr>
        <w:t xml:space="preserve">The commodity list traditionally used in the system, </w:t>
      </w:r>
      <w:r w:rsidRPr="00E93C3B">
        <w:rPr>
          <w:rFonts w:ascii="Times New Roman" w:hAnsi="Times New Roman" w:cs="Times New Roman"/>
          <w:bCs/>
          <w:color w:val="000000" w:themeColor="text1"/>
          <w:szCs w:val="24"/>
          <w:lang w:val="en-GB"/>
        </w:rPr>
        <w:t>the so-called FAO</w:t>
      </w:r>
      <w:r w:rsidR="00891363">
        <w:rPr>
          <w:rFonts w:ascii="Times New Roman" w:hAnsi="Times New Roman" w:cs="Times New Roman"/>
          <w:bCs/>
          <w:color w:val="000000" w:themeColor="text1"/>
          <w:szCs w:val="24"/>
          <w:lang w:val="en-GB"/>
        </w:rPr>
        <w:t>STAT</w:t>
      </w:r>
      <w:r w:rsidRPr="00E93C3B">
        <w:rPr>
          <w:rFonts w:ascii="Times New Roman" w:hAnsi="Times New Roman" w:cs="Times New Roman"/>
          <w:bCs/>
          <w:color w:val="000000" w:themeColor="text1"/>
          <w:szCs w:val="24"/>
          <w:lang w:val="en-GB"/>
        </w:rPr>
        <w:t xml:space="preserve"> commodity list</w:t>
      </w:r>
      <w:r w:rsidR="00891363">
        <w:rPr>
          <w:rFonts w:ascii="Times New Roman" w:hAnsi="Times New Roman" w:cs="Times New Roman"/>
          <w:bCs/>
          <w:color w:val="000000" w:themeColor="text1"/>
          <w:szCs w:val="24"/>
          <w:lang w:val="en-GB"/>
        </w:rPr>
        <w:t xml:space="preserve"> (FCL)</w:t>
      </w:r>
      <w:r w:rsidRPr="00E93C3B">
        <w:rPr>
          <w:rFonts w:ascii="Times New Roman" w:hAnsi="Times New Roman" w:cs="Times New Roman"/>
          <w:bCs/>
          <w:color w:val="000000" w:themeColor="text1"/>
          <w:szCs w:val="24"/>
          <w:lang w:val="en-GB"/>
        </w:rPr>
        <w:t>, has been replaced</w:t>
      </w:r>
      <w:r w:rsidR="00657C93">
        <w:rPr>
          <w:rFonts w:ascii="Times New Roman" w:hAnsi="Times New Roman" w:cs="Times New Roman"/>
          <w:bCs/>
          <w:color w:val="000000" w:themeColor="text1"/>
          <w:szCs w:val="24"/>
          <w:lang w:val="en-GB"/>
        </w:rPr>
        <w:t xml:space="preserve"> and/or augmented</w:t>
      </w:r>
      <w:r w:rsidRPr="00E93C3B">
        <w:rPr>
          <w:rFonts w:ascii="Times New Roman" w:hAnsi="Times New Roman" w:cs="Times New Roman"/>
          <w:bCs/>
          <w:color w:val="000000" w:themeColor="text1"/>
          <w:szCs w:val="24"/>
          <w:lang w:val="en-GB"/>
        </w:rPr>
        <w:t xml:space="preserve"> by </w:t>
      </w:r>
      <w:r w:rsidR="00891363">
        <w:rPr>
          <w:rFonts w:ascii="Times New Roman" w:hAnsi="Times New Roman" w:cs="Times New Roman"/>
          <w:bCs/>
          <w:color w:val="000000" w:themeColor="text1"/>
          <w:szCs w:val="24"/>
          <w:lang w:val="en-GB"/>
        </w:rPr>
        <w:t xml:space="preserve">a system of international classifications.  In particular the </w:t>
      </w:r>
      <w:r w:rsidRPr="00E93C3B">
        <w:rPr>
          <w:rFonts w:ascii="Times New Roman" w:hAnsi="Times New Roman" w:cs="Times New Roman"/>
          <w:bCs/>
          <w:color w:val="000000" w:themeColor="text1"/>
          <w:szCs w:val="24"/>
          <w:lang w:val="en-GB"/>
        </w:rPr>
        <w:t xml:space="preserve">Harmonized System </w:t>
      </w:r>
      <w:r w:rsidR="00DD2E9D">
        <w:rPr>
          <w:rFonts w:ascii="Times New Roman" w:hAnsi="Times New Roman" w:cs="Times New Roman"/>
          <w:bCs/>
          <w:color w:val="000000" w:themeColor="text1"/>
          <w:szCs w:val="24"/>
          <w:lang w:val="en-GB"/>
        </w:rPr>
        <w:t xml:space="preserve">(HS) </w:t>
      </w:r>
      <w:r w:rsidR="00891363">
        <w:rPr>
          <w:rFonts w:ascii="Times New Roman" w:hAnsi="Times New Roman" w:cs="Times New Roman"/>
          <w:bCs/>
          <w:color w:val="000000" w:themeColor="text1"/>
          <w:szCs w:val="24"/>
          <w:lang w:val="en-GB"/>
        </w:rPr>
        <w:t xml:space="preserve">will be used </w:t>
      </w:r>
      <w:r w:rsidRPr="00E93C3B">
        <w:rPr>
          <w:rFonts w:ascii="Times New Roman" w:hAnsi="Times New Roman" w:cs="Times New Roman"/>
          <w:bCs/>
          <w:color w:val="000000" w:themeColor="text1"/>
          <w:szCs w:val="24"/>
          <w:lang w:val="en-GB"/>
        </w:rPr>
        <w:t xml:space="preserve">for all trade variables, and the </w:t>
      </w:r>
      <w:r w:rsidR="00891363">
        <w:rPr>
          <w:rFonts w:ascii="Times New Roman" w:hAnsi="Times New Roman" w:cs="Times New Roman"/>
          <w:bCs/>
          <w:color w:val="000000" w:themeColor="text1"/>
          <w:szCs w:val="24"/>
          <w:lang w:val="en-GB"/>
        </w:rPr>
        <w:t xml:space="preserve">UN </w:t>
      </w:r>
      <w:r w:rsidRPr="00E93C3B">
        <w:rPr>
          <w:rFonts w:ascii="Times New Roman" w:hAnsi="Times New Roman" w:cs="Times New Roman"/>
          <w:bCs/>
          <w:color w:val="000000" w:themeColor="text1"/>
          <w:szCs w:val="24"/>
          <w:lang w:val="en-GB"/>
        </w:rPr>
        <w:t xml:space="preserve">Central Product Classification </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CPC</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 xml:space="preserve"> </w:t>
      </w:r>
      <w:r w:rsidR="00891363">
        <w:rPr>
          <w:rFonts w:ascii="Times New Roman" w:hAnsi="Times New Roman" w:cs="Times New Roman"/>
          <w:bCs/>
          <w:color w:val="000000" w:themeColor="text1"/>
          <w:szCs w:val="24"/>
          <w:lang w:val="en-GB"/>
        </w:rPr>
        <w:t>expanded for FAO purpose</w:t>
      </w:r>
      <w:r w:rsidR="00BA43AE">
        <w:rPr>
          <w:rFonts w:ascii="Times New Roman" w:hAnsi="Times New Roman" w:cs="Times New Roman"/>
          <w:bCs/>
          <w:color w:val="000000" w:themeColor="text1"/>
          <w:szCs w:val="24"/>
          <w:lang w:val="en-GB"/>
        </w:rPr>
        <w:t>s</w:t>
      </w:r>
      <w:r w:rsidR="00891363">
        <w:rPr>
          <w:rFonts w:ascii="Times New Roman" w:hAnsi="Times New Roman" w:cs="Times New Roman"/>
          <w:bCs/>
          <w:color w:val="000000" w:themeColor="text1"/>
          <w:szCs w:val="24"/>
          <w:lang w:val="en-GB"/>
        </w:rPr>
        <w:t xml:space="preserve"> will be used </w:t>
      </w:r>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14:paraId="77C66197" w14:textId="77777777"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14:paraId="49B79472" w14:textId="77777777" w:rsidR="00090BA3" w:rsidRPr="00E93C3B" w:rsidRDefault="00090BA3" w:rsidP="004B3819">
      <w:pPr>
        <w:jc w:val="both"/>
        <w:rPr>
          <w:rFonts w:ascii="Times New Roman" w:hAnsi="Times New Roman" w:cs="Times New Roman"/>
          <w:bCs/>
          <w:color w:val="000000" w:themeColor="text1"/>
          <w:szCs w:val="24"/>
          <w:lang w:val="en-GB"/>
        </w:rPr>
      </w:pPr>
    </w:p>
    <w:p w14:paraId="183711AF" w14:textId="77777777" w:rsidR="0097372B" w:rsidRPr="009616CB" w:rsidRDefault="00353BD5" w:rsidP="008F4049">
      <w:pPr>
        <w:pStyle w:val="Titolo2"/>
        <w:rPr>
          <w:rFonts w:eastAsia="Calibri"/>
          <w:lang w:eastAsia="en-US"/>
        </w:rPr>
      </w:pPr>
      <w:bookmarkStart w:id="356" w:name="_Toc428383818"/>
      <w:bookmarkStart w:id="357" w:name="_Toc428436040"/>
      <w:bookmarkStart w:id="358" w:name="_Toc428436341"/>
      <w:bookmarkStart w:id="359" w:name="_Toc428436467"/>
      <w:r w:rsidRPr="009616CB">
        <w:rPr>
          <w:rFonts w:eastAsia="Calibri"/>
          <w:lang w:eastAsia="en-US"/>
        </w:rPr>
        <w:lastRenderedPageBreak/>
        <w:t>FBS history and b</w:t>
      </w:r>
      <w:r w:rsidR="00D01AE7" w:rsidRPr="009616CB">
        <w:rPr>
          <w:rFonts w:eastAsia="Calibri"/>
          <w:lang w:eastAsia="en-US"/>
        </w:rPr>
        <w:t>ackground</w:t>
      </w:r>
      <w:bookmarkEnd w:id="2"/>
      <w:bookmarkEnd w:id="356"/>
      <w:bookmarkEnd w:id="357"/>
      <w:bookmarkEnd w:id="358"/>
      <w:bookmarkEnd w:id="359"/>
    </w:p>
    <w:p w14:paraId="5F28677B" w14:textId="77777777" w:rsidR="00A95227" w:rsidRPr="009616CB" w:rsidRDefault="00A95227" w:rsidP="00BA43AE">
      <w:pPr>
        <w:keepNext/>
        <w:suppressAutoHyphens w:val="0"/>
        <w:spacing w:after="0"/>
        <w:jc w:val="both"/>
        <w:rPr>
          <w:rFonts w:ascii="Times New Roman" w:eastAsia="Calibri" w:hAnsi="Times New Roman" w:cs="Times New Roman"/>
          <w:sz w:val="24"/>
          <w:szCs w:val="24"/>
          <w:lang w:val="en-GB" w:eastAsia="en-US"/>
        </w:rPr>
      </w:pPr>
    </w:p>
    <w:p w14:paraId="1B905772" w14:textId="77777777" w:rsidR="00A31E23" w:rsidRPr="00E93C3B" w:rsidRDefault="00340E3F" w:rsidP="00BA43AE">
      <w:pPr>
        <w:keepNext/>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As defined by FAO, a </w:t>
      </w:r>
      <w:r w:rsidR="00721FA3" w:rsidRPr="00E93C3B">
        <w:rPr>
          <w:rFonts w:ascii="Times New Roman" w:eastAsia="Calibri" w:hAnsi="Times New Roman" w:cs="Times New Roman"/>
          <w:szCs w:val="24"/>
          <w:lang w:val="en-GB" w:eastAsia="en-US"/>
        </w:rPr>
        <w:t>F</w:t>
      </w:r>
      <w:r w:rsidRPr="00E93C3B">
        <w:rPr>
          <w:rFonts w:ascii="Times New Roman" w:eastAsia="Calibri" w:hAnsi="Times New Roman" w:cs="Times New Roman"/>
          <w:szCs w:val="24"/>
          <w:lang w:val="en-GB" w:eastAsia="en-US"/>
        </w:rPr>
        <w:t xml:space="preserve">ood </w:t>
      </w:r>
      <w:r w:rsidR="00721FA3" w:rsidRPr="00E93C3B">
        <w:rPr>
          <w:rFonts w:ascii="Times New Roman" w:eastAsia="Calibri" w:hAnsi="Times New Roman" w:cs="Times New Roman"/>
          <w:szCs w:val="24"/>
          <w:lang w:val="en-GB" w:eastAsia="en-US"/>
        </w:rPr>
        <w:t>B</w:t>
      </w:r>
      <w:r w:rsidRPr="00E93C3B">
        <w:rPr>
          <w:rFonts w:ascii="Times New Roman" w:eastAsia="Calibri" w:hAnsi="Times New Roman" w:cs="Times New Roman"/>
          <w:szCs w:val="24"/>
          <w:lang w:val="en-GB" w:eastAsia="en-US"/>
        </w:rPr>
        <w:t xml:space="preserve">alance </w:t>
      </w:r>
      <w:r w:rsidR="00721FA3" w:rsidRPr="00E93C3B">
        <w:rPr>
          <w:rFonts w:ascii="Times New Roman" w:eastAsia="Calibri" w:hAnsi="Times New Roman" w:cs="Times New Roman"/>
          <w:szCs w:val="24"/>
          <w:lang w:val="en-GB" w:eastAsia="en-US"/>
        </w:rPr>
        <w:t>S</w:t>
      </w:r>
      <w:r w:rsidRPr="00E93C3B">
        <w:rPr>
          <w:rFonts w:ascii="Times New Roman" w:eastAsia="Calibri" w:hAnsi="Times New Roman" w:cs="Times New Roman"/>
          <w:szCs w:val="24"/>
          <w:lang w:val="en-GB" w:eastAsia="en-US"/>
        </w:rPr>
        <w:t xml:space="preserve">heet </w:t>
      </w:r>
      <w:r w:rsidR="00721FA3" w:rsidRPr="00E93C3B">
        <w:rPr>
          <w:rFonts w:ascii="Times New Roman" w:eastAsia="Calibri" w:hAnsi="Times New Roman" w:cs="Times New Roman"/>
          <w:szCs w:val="24"/>
          <w:lang w:val="en-GB" w:eastAsia="en-US"/>
        </w:rPr>
        <w:t xml:space="preserve">(FBS) </w:t>
      </w:r>
      <w:r w:rsidR="009B5855" w:rsidRPr="00E93C3B">
        <w:rPr>
          <w:rFonts w:ascii="Times New Roman" w:eastAsia="Calibri" w:hAnsi="Times New Roman" w:cs="Times New Roman"/>
          <w:szCs w:val="24"/>
          <w:lang w:val="en-GB" w:eastAsia="en-US"/>
        </w:rPr>
        <w:t>provides a</w:t>
      </w:r>
      <w:r w:rsidRPr="00E93C3B">
        <w:rPr>
          <w:rFonts w:ascii="Times New Roman" w:eastAsia="Calibri" w:hAnsi="Times New Roman" w:cs="Times New Roman"/>
          <w:szCs w:val="24"/>
          <w:lang w:val="en-GB" w:eastAsia="en-US"/>
        </w:rPr>
        <w:t xml:space="preserve"> comprehensive picture of the pattern of a country's food supply during a specified reference period. </w:t>
      </w:r>
      <w:r w:rsidR="00D06B76" w:rsidRPr="00E93C3B">
        <w:rPr>
          <w:rFonts w:ascii="Times New Roman" w:eastAsia="Calibri" w:hAnsi="Times New Roman" w:cs="Times New Roman"/>
          <w:szCs w:val="24"/>
          <w:lang w:val="en-GB" w:eastAsia="en-US"/>
        </w:rPr>
        <w:t xml:space="preserve"> </w:t>
      </w:r>
      <w:r w:rsidR="00A31E23" w:rsidRPr="00E93C3B">
        <w:rPr>
          <w:rFonts w:ascii="Times New Roman" w:eastAsia="Calibri" w:hAnsi="Times New Roman" w:cs="Times New Roman"/>
          <w:szCs w:val="24"/>
          <w:lang w:val="en-GB" w:eastAsia="en-US"/>
        </w:rPr>
        <w:t>The preparation of food balance sheets has a particularly long history, extending as far back as the period 1934-38. Over time, FBS</w:t>
      </w:r>
      <w:r w:rsidR="00A65712" w:rsidRPr="00E93C3B">
        <w:rPr>
          <w:rFonts w:ascii="Times New Roman" w:eastAsia="Calibri" w:hAnsi="Times New Roman" w:cs="Times New Roman"/>
          <w:szCs w:val="24"/>
          <w:lang w:val="en-GB" w:eastAsia="en-US"/>
        </w:rPr>
        <w:t>s</w:t>
      </w:r>
      <w:r w:rsidR="00A31E23" w:rsidRPr="00E93C3B">
        <w:rPr>
          <w:rFonts w:ascii="Times New Roman" w:eastAsia="Calibri" w:hAnsi="Times New Roman" w:cs="Times New Roman"/>
          <w:szCs w:val="24"/>
          <w:lang w:val="en-GB" w:eastAsia="en-US"/>
        </w:rPr>
        <w:t xml:space="preserve"> have undergone methodological change, but since 1984, when FBS were published in “standardized” format, FBS methods have been left largely unaltered, despite periodic review</w:t>
      </w:r>
      <w:r w:rsidR="00A65712" w:rsidRPr="00E93C3B">
        <w:rPr>
          <w:rFonts w:ascii="Times New Roman" w:eastAsia="Calibri" w:hAnsi="Times New Roman" w:cs="Times New Roman"/>
          <w:szCs w:val="24"/>
          <w:lang w:val="en-GB" w:eastAsia="en-US"/>
        </w:rPr>
        <w:t>.</w:t>
      </w:r>
    </w:p>
    <w:p w14:paraId="6D15D43C" w14:textId="77777777" w:rsidR="00490230" w:rsidRPr="009616CB" w:rsidRDefault="00490230" w:rsidP="00171E58">
      <w:pPr>
        <w:suppressAutoHyphens w:val="0"/>
        <w:spacing w:after="0"/>
        <w:jc w:val="both"/>
        <w:rPr>
          <w:rFonts w:ascii="Times New Roman" w:eastAsia="Calibri" w:hAnsi="Times New Roman" w:cs="Times New Roman"/>
          <w:sz w:val="24"/>
          <w:szCs w:val="24"/>
          <w:lang w:val="en-GB" w:eastAsia="en-US"/>
        </w:rPr>
      </w:pPr>
    </w:p>
    <w:p w14:paraId="3763B938" w14:textId="77777777" w:rsidR="00490230" w:rsidRPr="009616CB" w:rsidRDefault="00090BA3" w:rsidP="00090BA3">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00490230" w:rsidRPr="009616CB">
        <w:rPr>
          <w:rFonts w:ascii="Times New Roman" w:hAnsi="Times New Roman" w:cs="Times New Roman"/>
          <w:b/>
          <w:sz w:val="24"/>
          <w:szCs w:val="24"/>
          <w:vertAlign w:val="superscript"/>
          <w:lang w:val="en-GB" w:eastAsia="en-US"/>
        </w:rPr>
        <w:footnoteReference w:id="4"/>
      </w:r>
    </w:p>
    <w:p w14:paraId="4129036A" w14:textId="77777777" w:rsidR="00A800FF" w:rsidRPr="00E93C3B" w:rsidRDefault="00BA43AE" w:rsidP="00BA43AE">
      <w:pPr>
        <w:suppressAutoHyphens w:val="0"/>
        <w:spacing w:after="0"/>
        <w:jc w:val="both"/>
        <w:rPr>
          <w:rFonts w:ascii="Times New Roman" w:eastAsia="Calibri" w:hAnsi="Times New Roman" w:cs="Times New Roman"/>
          <w:szCs w:val="24"/>
          <w:lang w:val="en-GB" w:eastAsia="en-US"/>
        </w:rPr>
      </w:pPr>
      <w:r>
        <w:rPr>
          <w:rFonts w:ascii="Times New Roman" w:eastAsia="Calibri" w:hAnsi="Times New Roman" w:cs="Times New Roman"/>
          <w:szCs w:val="24"/>
          <w:lang w:val="en-GB" w:eastAsia="en-US"/>
        </w:rPr>
        <w:t>F</w:t>
      </w:r>
      <w:r w:rsidR="00A800FF" w:rsidRPr="00E93C3B">
        <w:rPr>
          <w:rFonts w:ascii="Times New Roman" w:eastAsia="Calibri" w:hAnsi="Times New Roman" w:cs="Times New Roman"/>
          <w:szCs w:val="24"/>
          <w:lang w:val="en-GB" w:eastAsia="en-US"/>
        </w:rPr>
        <w:t>ood balance sheet</w:t>
      </w:r>
      <w:r>
        <w:rPr>
          <w:rFonts w:ascii="Times New Roman" w:eastAsia="Calibri" w:hAnsi="Times New Roman" w:cs="Times New Roman"/>
          <w:szCs w:val="24"/>
          <w:lang w:val="en-GB" w:eastAsia="en-US"/>
        </w:rPr>
        <w:t>s show</w:t>
      </w:r>
      <w:r w:rsidR="00A800FF" w:rsidRPr="00E93C3B">
        <w:rPr>
          <w:rFonts w:ascii="Times New Roman" w:eastAsia="Calibri" w:hAnsi="Times New Roman" w:cs="Times New Roman"/>
          <w:szCs w:val="24"/>
          <w:lang w:val="en-GB" w:eastAsia="en-US"/>
        </w:rPr>
        <w:t xml:space="preserve"> for each food item</w:t>
      </w:r>
      <w:r w:rsidR="000622DB">
        <w:rPr>
          <w:rFonts w:ascii="Times New Roman" w:eastAsia="Calibri" w:hAnsi="Times New Roman" w:cs="Times New Roman"/>
          <w:szCs w:val="24"/>
          <w:lang w:val="en-GB" w:eastAsia="en-US"/>
        </w:rPr>
        <w:t xml:space="preserve"> (usually </w:t>
      </w:r>
      <w:r w:rsidR="00A65712" w:rsidRPr="00E93C3B">
        <w:rPr>
          <w:rFonts w:ascii="Times New Roman" w:eastAsia="Calibri" w:hAnsi="Times New Roman" w:cs="Times New Roman"/>
          <w:szCs w:val="24"/>
          <w:lang w:val="en-GB" w:eastAsia="en-US"/>
        </w:rPr>
        <w:t xml:space="preserve">expressed in </w:t>
      </w:r>
      <w:r w:rsidR="00A800FF" w:rsidRPr="00E93C3B">
        <w:rPr>
          <w:rFonts w:ascii="Times New Roman" w:eastAsia="Calibri" w:hAnsi="Times New Roman" w:cs="Times New Roman"/>
          <w:szCs w:val="24"/>
          <w:lang w:val="en-GB" w:eastAsia="en-US"/>
        </w:rPr>
        <w:t xml:space="preserve">primary commodity </w:t>
      </w:r>
      <w:r w:rsidR="00A65712" w:rsidRPr="00E93C3B">
        <w:rPr>
          <w:rFonts w:ascii="Times New Roman" w:eastAsia="Calibri" w:hAnsi="Times New Roman" w:cs="Times New Roman"/>
          <w:szCs w:val="24"/>
          <w:lang w:val="en-GB" w:eastAsia="en-US"/>
        </w:rPr>
        <w:t>equivalents</w:t>
      </w:r>
      <w:r w:rsidR="000622DB">
        <w:rPr>
          <w:rFonts w:ascii="Times New Roman" w:eastAsia="Calibri" w:hAnsi="Times New Roman" w:cs="Times New Roman"/>
          <w:szCs w:val="24"/>
          <w:lang w:val="en-GB" w:eastAsia="en-US"/>
        </w:rPr>
        <w:t xml:space="preserve">, with </w:t>
      </w:r>
      <w:r w:rsidR="00A800FF" w:rsidRPr="00E93C3B">
        <w:rPr>
          <w:rFonts w:ascii="Times New Roman" w:eastAsia="Calibri" w:hAnsi="Times New Roman" w:cs="Times New Roman"/>
          <w:szCs w:val="24"/>
          <w:lang w:val="en-GB" w:eastAsia="en-US"/>
        </w:rPr>
        <w:t xml:space="preserve">a </w:t>
      </w:r>
      <w:r w:rsidR="00A65712" w:rsidRPr="00E93C3B">
        <w:rPr>
          <w:rFonts w:ascii="Times New Roman" w:eastAsia="Calibri" w:hAnsi="Times New Roman" w:cs="Times New Roman"/>
          <w:szCs w:val="24"/>
          <w:lang w:val="en-GB" w:eastAsia="en-US"/>
        </w:rPr>
        <w:t xml:space="preserve">few cases expressed as </w:t>
      </w:r>
      <w:r w:rsidR="00A800FF" w:rsidRPr="00E93C3B">
        <w:rPr>
          <w:rFonts w:ascii="Times New Roman" w:eastAsia="Calibri" w:hAnsi="Times New Roman" w:cs="Times New Roman"/>
          <w:szCs w:val="24"/>
          <w:lang w:val="en-GB" w:eastAsia="en-US"/>
        </w:rPr>
        <w:t xml:space="preserve">processed </w:t>
      </w:r>
      <w:r w:rsidR="00A65712" w:rsidRPr="00E93C3B">
        <w:rPr>
          <w:rFonts w:ascii="Times New Roman" w:eastAsia="Calibri" w:hAnsi="Times New Roman" w:cs="Times New Roman"/>
          <w:szCs w:val="24"/>
          <w:lang w:val="en-GB" w:eastAsia="en-US"/>
        </w:rPr>
        <w:t>products</w:t>
      </w:r>
      <w:r w:rsidR="000622DB">
        <w:rPr>
          <w:rFonts w:ascii="Times New Roman" w:eastAsia="Calibri" w:hAnsi="Times New Roman" w:cs="Times New Roman"/>
          <w:szCs w:val="24"/>
          <w:lang w:val="en-GB" w:eastAsia="en-US"/>
        </w:rPr>
        <w:t>)</w:t>
      </w:r>
      <w:r w:rsidR="00A800FF" w:rsidRPr="00E93C3B">
        <w:rPr>
          <w:rFonts w:ascii="Times New Roman" w:eastAsia="Calibri" w:hAnsi="Times New Roman" w:cs="Times New Roman"/>
          <w:szCs w:val="24"/>
          <w:lang w:val="en-GB" w:eastAsia="en-US"/>
        </w:rPr>
        <w:t xml:space="preserve"> </w:t>
      </w:r>
      <w:r>
        <w:rPr>
          <w:rFonts w:ascii="Times New Roman" w:eastAsia="Calibri" w:hAnsi="Times New Roman" w:cs="Times New Roman"/>
          <w:szCs w:val="24"/>
          <w:lang w:val="en-GB" w:eastAsia="en-US"/>
        </w:rPr>
        <w:t xml:space="preserve">the </w:t>
      </w:r>
      <w:r w:rsidR="00A65712" w:rsidRPr="00E93C3B">
        <w:rPr>
          <w:rFonts w:ascii="Times New Roman" w:eastAsia="Calibri" w:hAnsi="Times New Roman" w:cs="Times New Roman"/>
          <w:szCs w:val="24"/>
          <w:lang w:val="en-GB" w:eastAsia="en-US"/>
        </w:rPr>
        <w:t>amounts of supply and utilization of foodstuffs</w:t>
      </w:r>
      <w:r w:rsidR="00351629" w:rsidRPr="00E93C3B">
        <w:rPr>
          <w:rStyle w:val="Rimandonotaapidipagina"/>
          <w:rFonts w:ascii="Times New Roman" w:eastAsia="Calibri" w:hAnsi="Times New Roman" w:cs="Times New Roman"/>
          <w:szCs w:val="24"/>
          <w:lang w:val="en-GB" w:eastAsia="en-US"/>
        </w:rPr>
        <w:footnoteReference w:id="5"/>
      </w:r>
      <w:r w:rsidR="00A65712" w:rsidRPr="00E93C3B">
        <w:rPr>
          <w:rFonts w:ascii="Times New Roman" w:eastAsia="Calibri" w:hAnsi="Times New Roman" w:cs="Times New Roman"/>
          <w:szCs w:val="24"/>
          <w:lang w:val="en-GB" w:eastAsia="en-US"/>
        </w:rPr>
        <w:t xml:space="preserve">. </w:t>
      </w:r>
      <w:r w:rsidR="00204903" w:rsidRPr="00E93C3B">
        <w:rPr>
          <w:rFonts w:ascii="Times New Roman" w:eastAsia="Calibri" w:hAnsi="Times New Roman" w:cs="Times New Roman"/>
          <w:szCs w:val="24"/>
          <w:lang w:val="en-GB" w:eastAsia="en-US"/>
        </w:rPr>
        <w:t>T</w:t>
      </w:r>
      <w:r w:rsidR="00A800FF" w:rsidRPr="00E93C3B">
        <w:rPr>
          <w:rFonts w:ascii="Times New Roman" w:eastAsia="Calibri" w:hAnsi="Times New Roman" w:cs="Times New Roman"/>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Pr>
          <w:rFonts w:ascii="Times New Roman" w:eastAsia="Calibri" w:hAnsi="Times New Roman" w:cs="Times New Roman"/>
          <w:szCs w:val="24"/>
          <w:lang w:val="en-GB" w:eastAsia="en-US"/>
        </w:rPr>
        <w:t xml:space="preserve">ita </w:t>
      </w:r>
      <w:r w:rsidR="00A800FF" w:rsidRPr="00E93C3B">
        <w:rPr>
          <w:rFonts w:ascii="Times New Roman" w:eastAsia="Calibri" w:hAnsi="Times New Roman" w:cs="Times New Roman"/>
          <w:szCs w:val="24"/>
          <w:lang w:val="en-GB" w:eastAsia="en-US"/>
        </w:rPr>
        <w:t>supply of each such food item available for human consumption is then obtained by dividing the respective quantity by the related data on the population actually p</w:t>
      </w:r>
      <w:r w:rsidR="00204903" w:rsidRPr="00E93C3B">
        <w:rPr>
          <w:rFonts w:ascii="Times New Roman" w:eastAsia="Calibri" w:hAnsi="Times New Roman" w:cs="Times New Roman"/>
          <w:szCs w:val="24"/>
          <w:lang w:val="en-GB" w:eastAsia="en-US"/>
        </w:rPr>
        <w:t>artaking of it. Data on per capi</w:t>
      </w:r>
      <w:r w:rsidR="00A800FF" w:rsidRPr="00E93C3B">
        <w:rPr>
          <w:rFonts w:ascii="Times New Roman" w:eastAsia="Calibri" w:hAnsi="Times New Roman" w:cs="Times New Roman"/>
          <w:szCs w:val="24"/>
          <w:lang w:val="en-GB" w:eastAsia="en-US"/>
        </w:rPr>
        <w:t>t</w:t>
      </w:r>
      <w:r w:rsidR="00204903" w:rsidRPr="00E93C3B">
        <w:rPr>
          <w:rFonts w:ascii="Times New Roman" w:eastAsia="Calibri" w:hAnsi="Times New Roman" w:cs="Times New Roman"/>
          <w:szCs w:val="24"/>
          <w:lang w:val="en-GB" w:eastAsia="en-US"/>
        </w:rPr>
        <w:t>a</w:t>
      </w:r>
      <w:r w:rsidR="00A800FF" w:rsidRPr="00E93C3B">
        <w:rPr>
          <w:rFonts w:ascii="Times New Roman" w:eastAsia="Calibri" w:hAnsi="Times New Roman" w:cs="Times New Roman"/>
          <w:szCs w:val="24"/>
          <w:lang w:val="en-GB" w:eastAsia="en-US"/>
        </w:rPr>
        <w:t xml:space="preserve"> food supplies are expressed in terms of quantity and - by applying appropriate food composition factors for all primary and processed products - also in terms of caloric value a</w:t>
      </w:r>
      <w:r w:rsidR="00204903" w:rsidRPr="00E93C3B">
        <w:rPr>
          <w:rFonts w:ascii="Times New Roman" w:eastAsia="Calibri" w:hAnsi="Times New Roman" w:cs="Times New Roman"/>
          <w:szCs w:val="24"/>
          <w:lang w:val="en-GB" w:eastAsia="en-US"/>
        </w:rPr>
        <w:t xml:space="preserve">s well as </w:t>
      </w:r>
      <w:r w:rsidR="00A800FF" w:rsidRPr="00E93C3B">
        <w:rPr>
          <w:rFonts w:ascii="Times New Roman" w:eastAsia="Calibri" w:hAnsi="Times New Roman" w:cs="Times New Roman"/>
          <w:szCs w:val="24"/>
          <w:lang w:val="en-GB" w:eastAsia="en-US"/>
        </w:rPr>
        <w:t>protein and fat content.</w:t>
      </w:r>
    </w:p>
    <w:p w14:paraId="4B506E28" w14:textId="77777777"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14:paraId="2F6F1CD3" w14:textId="77777777"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14:paraId="432B87A6" w14:textId="77777777"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14:paraId="0CDCBD23" w14:textId="77777777"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It is important to note that the quantities of food available for hum</w:t>
      </w:r>
      <w:r w:rsidR="0097372B" w:rsidRPr="00E93C3B">
        <w:rPr>
          <w:rFonts w:ascii="Times New Roman" w:eastAsia="Calibri" w:hAnsi="Times New Roman" w:cs="Times New Roman"/>
          <w:szCs w:val="24"/>
          <w:lang w:val="en-GB" w:eastAsia="en-US"/>
        </w:rPr>
        <w:t xml:space="preserve">an consumption, as estimated in </w:t>
      </w:r>
      <w:r w:rsidRPr="00E93C3B">
        <w:rPr>
          <w:rFonts w:ascii="Times New Roman" w:eastAsia="Calibri" w:hAnsi="Times New Roman" w:cs="Times New Roman"/>
          <w:szCs w:val="24"/>
          <w:lang w:val="en-GB" w:eastAsia="en-US"/>
        </w:rPr>
        <w:t xml:space="preserve">the food balance sheet, relate simply to the quantities of food reaching the consumer. The amount of food actually consumed </w:t>
      </w:r>
      <w:r w:rsidR="000412EE" w:rsidRPr="00E93C3B">
        <w:rPr>
          <w:rFonts w:ascii="Times New Roman" w:eastAsia="Calibri" w:hAnsi="Times New Roman" w:cs="Times New Roman"/>
          <w:szCs w:val="24"/>
          <w:lang w:val="en-GB" w:eastAsia="en-US"/>
        </w:rPr>
        <w:t>will</w:t>
      </w:r>
      <w:r w:rsidRPr="00E93C3B">
        <w:rPr>
          <w:rFonts w:ascii="Times New Roman" w:eastAsia="Calibri" w:hAnsi="Times New Roman" w:cs="Times New Roman"/>
          <w:szCs w:val="24"/>
          <w:lang w:val="en-GB" w:eastAsia="en-US"/>
        </w:rPr>
        <w:t xml:space="preserve"> be lower than the quantity shown in the food balance </w:t>
      </w:r>
      <w:r w:rsidR="009B5855" w:rsidRPr="00E93C3B">
        <w:rPr>
          <w:rFonts w:ascii="Times New Roman" w:eastAsia="Calibri" w:hAnsi="Times New Roman" w:cs="Times New Roman"/>
          <w:szCs w:val="24"/>
          <w:lang w:val="en-GB" w:eastAsia="en-US"/>
        </w:rPr>
        <w:t>sheet depending</w:t>
      </w:r>
      <w:r w:rsidRPr="00E93C3B">
        <w:rPr>
          <w:rFonts w:ascii="Times New Roman" w:eastAsia="Calibri" w:hAnsi="Times New Roman" w:cs="Times New Roman"/>
          <w:szCs w:val="24"/>
          <w:lang w:val="en-GB" w:eastAsia="en-US"/>
        </w:rPr>
        <w:t xml:space="preserve"> on the degree of losses of edible food and nutrients </w:t>
      </w:r>
      <w:r w:rsidR="00DC2C8B">
        <w:rPr>
          <w:rFonts w:ascii="Times New Roman" w:eastAsia="Calibri" w:hAnsi="Times New Roman" w:cs="Times New Roman"/>
          <w:szCs w:val="24"/>
          <w:lang w:val="en-GB" w:eastAsia="en-US"/>
        </w:rPr>
        <w:t>at the</w:t>
      </w:r>
      <w:r w:rsidR="000622DB">
        <w:rPr>
          <w:rFonts w:ascii="Times New Roman" w:eastAsia="Calibri" w:hAnsi="Times New Roman" w:cs="Times New Roman"/>
          <w:szCs w:val="24"/>
          <w:lang w:val="en-GB" w:eastAsia="en-US"/>
        </w:rPr>
        <w:t xml:space="preserve"> retail level and </w:t>
      </w:r>
      <w:r w:rsidRPr="00E93C3B">
        <w:rPr>
          <w:rFonts w:ascii="Times New Roman" w:eastAsia="Calibri" w:hAnsi="Times New Roman" w:cs="Times New Roman"/>
          <w:szCs w:val="24"/>
          <w:lang w:val="en-GB" w:eastAsia="en-US"/>
        </w:rPr>
        <w:t xml:space="preserve">in the household, e.g. during storage, in preparation and cooking (which affect vitamins and minerals to a greater extent than they do calories, protein and fat), as plate-waste or quantities fed to domestic animals and pets, or thrown away. </w:t>
      </w:r>
    </w:p>
    <w:p w14:paraId="54DC997C" w14:textId="77777777"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14:paraId="30C63EB3" w14:textId="77777777"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E93C3B">
        <w:rPr>
          <w:rFonts w:ascii="Times New Roman" w:eastAsia="Calibri" w:hAnsi="Times New Roman" w:cs="Times New Roman"/>
          <w:szCs w:val="24"/>
          <w:lang w:val="en-GB" w:eastAsia="en-US"/>
        </w:rPr>
        <w:lastRenderedPageBreak/>
        <w:t xml:space="preserve">cases these are </w:t>
      </w:r>
      <w:r w:rsidR="000C422B" w:rsidRPr="00E93C3B">
        <w:rPr>
          <w:rFonts w:ascii="Times New Roman" w:eastAsia="Calibri" w:hAnsi="Times New Roman" w:cs="Times New Roman"/>
          <w:szCs w:val="24"/>
          <w:lang w:val="en-GB" w:eastAsia="en-US"/>
        </w:rPr>
        <w:t xml:space="preserve">also </w:t>
      </w:r>
      <w:r w:rsidRPr="00E93C3B">
        <w:rPr>
          <w:rFonts w:ascii="Times New Roman" w:eastAsia="Calibri" w:hAnsi="Times New Roman" w:cs="Times New Roman"/>
          <w:szCs w:val="24"/>
          <w:lang w:val="en-GB" w:eastAsia="en-US"/>
        </w:rPr>
        <w:t>subject to significant margins of error. In most cases, the assumptions for waste used in food balance sheets are based on expert opinion obtained in the countries.</w:t>
      </w:r>
      <w:r w:rsidR="00351629" w:rsidRPr="00E93C3B">
        <w:rPr>
          <w:rFonts w:ascii="Times New Roman" w:eastAsia="Calibri" w:hAnsi="Times New Roman" w:cs="Times New Roman"/>
          <w:szCs w:val="24"/>
          <w:lang w:val="en-GB" w:eastAsia="en-US"/>
        </w:rPr>
        <w:t xml:space="preserve"> </w:t>
      </w:r>
    </w:p>
    <w:p w14:paraId="1C00CED5" w14:textId="77777777"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14:paraId="247914D1" w14:textId="77777777" w:rsidR="00CB6E4A" w:rsidRPr="00E93C3B" w:rsidRDefault="00CB6E4A" w:rsidP="00BA43AE">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system involves the compilation and maintenance of </w:t>
      </w:r>
      <w:r w:rsidR="00351629" w:rsidRPr="00E93C3B">
        <w:rPr>
          <w:rFonts w:ascii="Times New Roman" w:eastAsia="Calibri" w:hAnsi="Times New Roman" w:cs="Times New Roman"/>
          <w:szCs w:val="24"/>
          <w:lang w:val="en-GB" w:eastAsia="en-US"/>
        </w:rPr>
        <w:t>5</w:t>
      </w:r>
      <w:r w:rsidRPr="00E93C3B">
        <w:rPr>
          <w:rFonts w:ascii="Times New Roman" w:eastAsia="Calibri" w:hAnsi="Times New Roman" w:cs="Times New Roman"/>
          <w:szCs w:val="24"/>
          <w:lang w:val="en-GB" w:eastAsia="en-US"/>
        </w:rPr>
        <w:t xml:space="preserve">00+ primary and processed commodities, </w:t>
      </w:r>
      <w:r w:rsidR="005474CD" w:rsidRPr="00E93C3B">
        <w:rPr>
          <w:rFonts w:ascii="Times New Roman" w:eastAsia="Calibri" w:hAnsi="Times New Roman" w:cs="Times New Roman"/>
          <w:szCs w:val="24"/>
          <w:lang w:val="en-GB" w:eastAsia="en-US"/>
        </w:rPr>
        <w:t>by way of</w:t>
      </w:r>
      <w:r w:rsidRPr="00E93C3B">
        <w:rPr>
          <w:rFonts w:ascii="Times New Roman" w:eastAsia="Calibri" w:hAnsi="Times New Roman" w:cs="Times New Roman"/>
          <w:szCs w:val="24"/>
          <w:lang w:val="en-GB" w:eastAsia="en-US"/>
        </w:rPr>
        <w:t xml:space="preserve"> supply utilization accounts</w:t>
      </w:r>
      <w:r w:rsidR="005474CD" w:rsidRPr="00E93C3B">
        <w:rPr>
          <w:rFonts w:ascii="Times New Roman" w:eastAsia="Calibri" w:hAnsi="Times New Roman" w:cs="Times New Roman"/>
          <w:szCs w:val="24"/>
          <w:lang w:val="en-GB" w:eastAsia="en-US"/>
        </w:rPr>
        <w:t xml:space="preserve"> that</w:t>
      </w:r>
      <w:r w:rsidRPr="00E93C3B">
        <w:rPr>
          <w:rFonts w:ascii="Times New Roman" w:eastAsia="Calibri" w:hAnsi="Times New Roman" w:cs="Times New Roman"/>
          <w:szCs w:val="24"/>
          <w:lang w:val="en-GB" w:eastAsia="en-US"/>
        </w:rPr>
        <w:t xml:space="preserve"> are compiled by country</w:t>
      </w:r>
      <w:r w:rsidR="00DC2C8B">
        <w:rPr>
          <w:rFonts w:ascii="Times New Roman" w:eastAsia="Calibri" w:hAnsi="Times New Roman" w:cs="Times New Roman"/>
          <w:szCs w:val="24"/>
          <w:lang w:val="en-GB" w:eastAsia="en-US"/>
        </w:rPr>
        <w:t>,</w:t>
      </w:r>
      <w:r w:rsidRPr="00E93C3B">
        <w:rPr>
          <w:rFonts w:ascii="Times New Roman" w:eastAsia="Calibri" w:hAnsi="Times New Roman" w:cs="Times New Roman"/>
          <w:szCs w:val="24"/>
          <w:lang w:val="en-GB" w:eastAsia="en-US"/>
        </w:rPr>
        <w:t xml:space="preserve"> every year</w:t>
      </w:r>
      <w:r w:rsidR="00DC2C8B">
        <w:rPr>
          <w:rFonts w:ascii="Times New Roman" w:eastAsia="Calibri" w:hAnsi="Times New Roman" w:cs="Times New Roman"/>
          <w:szCs w:val="24"/>
          <w:lang w:val="en-GB" w:eastAsia="en-US"/>
        </w:rPr>
        <w:t>,</w:t>
      </w:r>
      <w:r w:rsidRPr="00E93C3B">
        <w:rPr>
          <w:rFonts w:ascii="Times New Roman" w:eastAsia="Calibri" w:hAnsi="Times New Roman" w:cs="Times New Roman"/>
          <w:szCs w:val="24"/>
          <w:lang w:val="en-GB" w:eastAsia="en-US"/>
        </w:rPr>
        <w:t xml:space="preserve"> </w:t>
      </w:r>
      <w:r w:rsidR="00DC2C8B">
        <w:rPr>
          <w:rFonts w:ascii="Times New Roman" w:eastAsia="Calibri" w:hAnsi="Times New Roman" w:cs="Times New Roman"/>
          <w:szCs w:val="24"/>
          <w:lang w:val="en-GB" w:eastAsia="en-US"/>
        </w:rPr>
        <w:t>and</w:t>
      </w:r>
      <w:r w:rsidRPr="00E93C3B">
        <w:rPr>
          <w:rFonts w:ascii="Times New Roman" w:eastAsia="Calibri" w:hAnsi="Times New Roman" w:cs="Times New Roman"/>
          <w:szCs w:val="24"/>
          <w:lang w:val="en-GB" w:eastAsia="en-US"/>
        </w:rPr>
        <w:t xml:space="preserve"> which are </w:t>
      </w:r>
      <w:r w:rsidR="005474CD" w:rsidRPr="00E93C3B">
        <w:rPr>
          <w:rFonts w:ascii="Times New Roman" w:eastAsia="Calibri" w:hAnsi="Times New Roman" w:cs="Times New Roman"/>
          <w:szCs w:val="24"/>
          <w:lang w:val="en-GB" w:eastAsia="en-US"/>
        </w:rPr>
        <w:t xml:space="preserve">then </w:t>
      </w:r>
      <w:r w:rsidR="00351629" w:rsidRPr="00E93C3B">
        <w:rPr>
          <w:rFonts w:ascii="Times New Roman" w:eastAsia="Calibri" w:hAnsi="Times New Roman" w:cs="Times New Roman"/>
          <w:szCs w:val="24"/>
          <w:lang w:val="en-GB" w:eastAsia="en-US"/>
        </w:rPr>
        <w:t xml:space="preserve">“standardized” </w:t>
      </w:r>
      <w:r w:rsidRPr="00E93C3B">
        <w:rPr>
          <w:rFonts w:ascii="Times New Roman" w:eastAsia="Calibri" w:hAnsi="Times New Roman" w:cs="Times New Roman"/>
          <w:szCs w:val="24"/>
          <w:lang w:val="en-GB" w:eastAsia="en-US"/>
        </w:rPr>
        <w:t xml:space="preserve">into </w:t>
      </w:r>
      <w:r w:rsidR="005474CD" w:rsidRPr="00E93C3B">
        <w:rPr>
          <w:rFonts w:ascii="Times New Roman" w:eastAsia="Calibri" w:hAnsi="Times New Roman" w:cs="Times New Roman"/>
          <w:szCs w:val="24"/>
          <w:lang w:val="en-GB" w:eastAsia="en-US"/>
        </w:rPr>
        <w:t xml:space="preserve">over </w:t>
      </w:r>
      <w:r w:rsidR="00351629" w:rsidRPr="00E93C3B">
        <w:rPr>
          <w:rFonts w:ascii="Times New Roman" w:eastAsia="Calibri" w:hAnsi="Times New Roman" w:cs="Times New Roman"/>
          <w:szCs w:val="24"/>
          <w:lang w:val="en-GB" w:eastAsia="en-US"/>
        </w:rPr>
        <w:t>90</w:t>
      </w:r>
      <w:r w:rsidRPr="00E93C3B">
        <w:rPr>
          <w:rFonts w:ascii="Times New Roman" w:eastAsia="Calibri" w:hAnsi="Times New Roman" w:cs="Times New Roman"/>
          <w:szCs w:val="24"/>
          <w:lang w:val="en-GB" w:eastAsia="en-US"/>
        </w:rPr>
        <w:t xml:space="preserve"> FBS</w:t>
      </w:r>
      <w:r w:rsidR="005474CD" w:rsidRPr="00E93C3B">
        <w:rPr>
          <w:rFonts w:ascii="Times New Roman" w:eastAsia="Calibri" w:hAnsi="Times New Roman" w:cs="Times New Roman"/>
          <w:szCs w:val="24"/>
          <w:lang w:val="en-GB" w:eastAsia="en-US"/>
        </w:rPr>
        <w:t xml:space="preserve"> commodities</w:t>
      </w:r>
      <w:r w:rsidRPr="00E93C3B">
        <w:rPr>
          <w:rFonts w:ascii="Times New Roman" w:eastAsia="Calibri" w:hAnsi="Times New Roman" w:cs="Times New Roman"/>
          <w:szCs w:val="24"/>
          <w:lang w:val="en-GB" w:eastAsia="en-US"/>
        </w:rPr>
        <w:t xml:space="preserve"> </w:t>
      </w:r>
      <w:r w:rsidR="00351629" w:rsidRPr="00E93C3B">
        <w:rPr>
          <w:rFonts w:ascii="Times New Roman" w:eastAsia="Calibri" w:hAnsi="Times New Roman" w:cs="Times New Roman"/>
          <w:szCs w:val="24"/>
          <w:lang w:val="en-GB" w:eastAsia="en-US"/>
        </w:rPr>
        <w:t xml:space="preserve">and respective commodity aggregates </w:t>
      </w:r>
      <w:r w:rsidRPr="00E93C3B">
        <w:rPr>
          <w:rFonts w:ascii="Times New Roman" w:eastAsia="Calibri" w:hAnsi="Times New Roman" w:cs="Times New Roman"/>
          <w:szCs w:val="24"/>
          <w:lang w:val="en-GB" w:eastAsia="en-US"/>
        </w:rPr>
        <w:t xml:space="preserve">for dissemination. The architecture is organized in </w:t>
      </w:r>
      <w:r w:rsidR="00DC2C8B">
        <w:rPr>
          <w:rFonts w:ascii="Times New Roman" w:eastAsia="Calibri" w:hAnsi="Times New Roman" w:cs="Times New Roman"/>
          <w:szCs w:val="24"/>
          <w:lang w:val="en-GB" w:eastAsia="en-US"/>
        </w:rPr>
        <w:t>“</w:t>
      </w:r>
      <w:r w:rsidRPr="00E93C3B">
        <w:rPr>
          <w:rFonts w:ascii="Times New Roman" w:eastAsia="Calibri" w:hAnsi="Times New Roman" w:cs="Times New Roman"/>
          <w:szCs w:val="24"/>
          <w:lang w:val="en-GB" w:eastAsia="en-US"/>
        </w:rPr>
        <w:t>commodity trees</w:t>
      </w:r>
      <w:r w:rsidR="00DC2C8B">
        <w:rPr>
          <w:rFonts w:ascii="Times New Roman" w:eastAsia="Calibri" w:hAnsi="Times New Roman" w:cs="Times New Roman"/>
          <w:szCs w:val="24"/>
          <w:lang w:val="en-GB" w:eastAsia="en-US"/>
        </w:rPr>
        <w:t>”</w:t>
      </w:r>
      <w:r w:rsidRPr="00E93C3B">
        <w:rPr>
          <w:rFonts w:ascii="Times New Roman" w:eastAsia="Calibri" w:hAnsi="Times New Roman" w:cs="Times New Roman"/>
          <w:szCs w:val="24"/>
          <w:lang w:val="en-GB" w:eastAsia="en-US"/>
        </w:rPr>
        <w:t xml:space="preserve"> linking primary and derived commodities. </w:t>
      </w:r>
      <w:r w:rsidR="00BA43AE">
        <w:rPr>
          <w:rFonts w:ascii="Times New Roman" w:eastAsia="Calibri" w:hAnsi="Times New Roman" w:cs="Times New Roman"/>
          <w:szCs w:val="24"/>
          <w:lang w:val="en-GB" w:eastAsia="en-US"/>
        </w:rPr>
        <w:t xml:space="preserve">The links are formalized through extraction rates and a clear hierarchy spanning over up to four levels of processing. </w:t>
      </w:r>
    </w:p>
    <w:p w14:paraId="2E2D039A" w14:textId="77777777" w:rsidR="00CB6E4A" w:rsidRPr="00E93C3B" w:rsidRDefault="00CB6E4A" w:rsidP="00171E58">
      <w:pPr>
        <w:suppressAutoHyphens w:val="0"/>
        <w:spacing w:after="0"/>
        <w:jc w:val="both"/>
        <w:rPr>
          <w:rFonts w:ascii="Times New Roman" w:eastAsia="Calibri" w:hAnsi="Times New Roman" w:cs="Times New Roman"/>
          <w:szCs w:val="24"/>
          <w:lang w:val="en-GB" w:eastAsia="en-US"/>
        </w:rPr>
      </w:pPr>
    </w:p>
    <w:p w14:paraId="0B58A3D4" w14:textId="77777777" w:rsidR="00340E3F" w:rsidRPr="00E93C3B" w:rsidRDefault="00BA43AE" w:rsidP="00205D58">
      <w:pPr>
        <w:suppressAutoHyphens w:val="0"/>
        <w:spacing w:after="0"/>
        <w:jc w:val="both"/>
        <w:rPr>
          <w:rFonts w:ascii="Times New Roman" w:eastAsia="Calibri" w:hAnsi="Times New Roman" w:cs="Times New Roman"/>
          <w:szCs w:val="24"/>
          <w:lang w:val="en-GB" w:eastAsia="en-US"/>
        </w:rPr>
      </w:pPr>
      <w:r>
        <w:rPr>
          <w:rFonts w:ascii="Times New Roman" w:eastAsia="Calibri" w:hAnsi="Times New Roman" w:cs="Times New Roman"/>
          <w:szCs w:val="24"/>
          <w:lang w:val="en-GB" w:eastAsia="en-US"/>
        </w:rPr>
        <w:t xml:space="preserve">When </w:t>
      </w:r>
      <w:r w:rsidR="00340E3F" w:rsidRPr="00E93C3B">
        <w:rPr>
          <w:rFonts w:ascii="Times New Roman" w:eastAsia="Calibri" w:hAnsi="Times New Roman" w:cs="Times New Roman"/>
          <w:szCs w:val="24"/>
          <w:lang w:val="en-GB" w:eastAsia="en-US"/>
        </w:rPr>
        <w:t>processed commodities are converted back to their primary equivalent</w:t>
      </w:r>
      <w:r>
        <w:rPr>
          <w:rFonts w:ascii="Times New Roman" w:eastAsia="Calibri" w:hAnsi="Times New Roman" w:cs="Times New Roman"/>
          <w:szCs w:val="24"/>
          <w:lang w:val="en-GB" w:eastAsia="en-US"/>
        </w:rPr>
        <w:t xml:space="preserve">, </w:t>
      </w:r>
      <w:r w:rsidR="00340E3F" w:rsidRPr="00E93C3B">
        <w:rPr>
          <w:rFonts w:ascii="Times New Roman" w:eastAsia="Calibri" w:hAnsi="Times New Roman" w:cs="Times New Roman"/>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Pr>
          <w:rFonts w:ascii="Times New Roman" w:eastAsia="Calibri" w:hAnsi="Times New Roman" w:cs="Times New Roman"/>
          <w:szCs w:val="24"/>
          <w:lang w:val="en-GB" w:eastAsia="en-US"/>
        </w:rPr>
        <w:t xml:space="preserve">conversion </w:t>
      </w:r>
      <w:r w:rsidR="00340E3F" w:rsidRPr="00E93C3B">
        <w:rPr>
          <w:rFonts w:ascii="Times New Roman" w:eastAsia="Calibri" w:hAnsi="Times New Roman" w:cs="Times New Roman"/>
          <w:szCs w:val="24"/>
          <w:lang w:val="en-GB" w:eastAsia="en-US"/>
        </w:rPr>
        <w:t xml:space="preserve">coefficient. </w:t>
      </w:r>
      <w:r>
        <w:rPr>
          <w:rFonts w:ascii="Times New Roman" w:eastAsia="Calibri" w:hAnsi="Times New Roman" w:cs="Times New Roman"/>
          <w:szCs w:val="24"/>
          <w:lang w:val="en-GB" w:eastAsia="en-US"/>
        </w:rPr>
        <w:t xml:space="preserve">There are several reasons for this standardization process. Firstly, there is </w:t>
      </w:r>
      <w:r w:rsidR="00342E17">
        <w:rPr>
          <w:rFonts w:ascii="Times New Roman" w:eastAsia="Calibri" w:hAnsi="Times New Roman" w:cs="Times New Roman"/>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00340E3F" w:rsidRPr="00E93C3B">
        <w:rPr>
          <w:rFonts w:ascii="Times New Roman" w:eastAsia="Calibri" w:hAnsi="Times New Roman" w:cs="Times New Roman"/>
          <w:szCs w:val="24"/>
          <w:lang w:val="en-GB" w:eastAsia="en-US"/>
        </w:rPr>
        <w:t xml:space="preserve">Secondly, preparing standardized food balance sheets </w:t>
      </w:r>
      <w:r w:rsidR="00342E17">
        <w:rPr>
          <w:rFonts w:ascii="Times New Roman" w:eastAsia="Calibri" w:hAnsi="Times New Roman" w:cs="Times New Roman"/>
          <w:szCs w:val="24"/>
          <w:lang w:val="en-GB" w:eastAsia="en-US"/>
        </w:rPr>
        <w:t xml:space="preserve">at an aggregate level makes the food supply and use data more comparable across countries and over time. Finally, many practical tools </w:t>
      </w:r>
      <w:r w:rsidR="00205D58">
        <w:rPr>
          <w:rFonts w:ascii="Times New Roman" w:eastAsia="Calibri" w:hAnsi="Times New Roman" w:cs="Times New Roman"/>
          <w:szCs w:val="24"/>
          <w:lang w:val="en-GB" w:eastAsia="en-US"/>
        </w:rPr>
        <w:t xml:space="preserve">and </w:t>
      </w:r>
      <w:r w:rsidR="00342E17">
        <w:rPr>
          <w:rFonts w:ascii="Times New Roman" w:eastAsia="Calibri" w:hAnsi="Times New Roman" w:cs="Times New Roman"/>
          <w:szCs w:val="24"/>
          <w:lang w:val="en-GB" w:eastAsia="en-US"/>
        </w:rPr>
        <w:t xml:space="preserve">applications such as projections models require a high level of </w:t>
      </w:r>
      <w:r w:rsidR="00205D58">
        <w:rPr>
          <w:rFonts w:ascii="Times New Roman" w:eastAsia="Calibri" w:hAnsi="Times New Roman" w:cs="Times New Roman"/>
          <w:szCs w:val="24"/>
          <w:lang w:val="en-GB" w:eastAsia="en-US"/>
        </w:rPr>
        <w:t xml:space="preserve">product </w:t>
      </w:r>
      <w:r w:rsidR="00342E17">
        <w:rPr>
          <w:rFonts w:ascii="Times New Roman" w:eastAsia="Calibri" w:hAnsi="Times New Roman" w:cs="Times New Roman"/>
          <w:szCs w:val="24"/>
          <w:lang w:val="en-GB" w:eastAsia="en-US"/>
        </w:rPr>
        <w:t xml:space="preserve">aggregation, in fact, often </w:t>
      </w:r>
      <w:r w:rsidR="00205D58">
        <w:rPr>
          <w:rFonts w:ascii="Times New Roman" w:eastAsia="Calibri" w:hAnsi="Times New Roman" w:cs="Times New Roman"/>
          <w:szCs w:val="24"/>
          <w:lang w:val="en-GB" w:eastAsia="en-US"/>
        </w:rPr>
        <w:t>beyond the level of aggregation offered in the FAO FBS.</w:t>
      </w:r>
      <w:r w:rsidR="00342E17">
        <w:rPr>
          <w:rFonts w:ascii="Times New Roman" w:eastAsia="Calibri" w:hAnsi="Times New Roman" w:cs="Times New Roman"/>
          <w:szCs w:val="24"/>
          <w:lang w:val="en-GB" w:eastAsia="en-US"/>
        </w:rPr>
        <w:t xml:space="preserve"> For instance, FAO’s long-term outlook is based on 34 commodity groups derived from the 60+ individual commodities presented in the Food balance sheets. </w:t>
      </w:r>
    </w:p>
    <w:p w14:paraId="1833308C" w14:textId="77777777"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14:paraId="5340803D" w14:textId="77777777" w:rsidR="00171E58" w:rsidRPr="009616CB" w:rsidRDefault="00171E58" w:rsidP="008F4049">
      <w:pPr>
        <w:pStyle w:val="Titolo2"/>
      </w:pPr>
      <w:bookmarkStart w:id="360" w:name="_Toc428383819"/>
      <w:bookmarkStart w:id="361" w:name="_Toc428436041"/>
      <w:bookmarkStart w:id="362" w:name="_Toc428436342"/>
      <w:bookmarkStart w:id="363" w:name="_Toc428436468"/>
      <w:r w:rsidRPr="009616CB">
        <w:t>Use and usefulness of FBS</w:t>
      </w:r>
      <w:bookmarkEnd w:id="360"/>
      <w:bookmarkEnd w:id="361"/>
      <w:bookmarkEnd w:id="362"/>
      <w:bookmarkEnd w:id="363"/>
      <w:r w:rsidRPr="009616CB">
        <w:t xml:space="preserve"> </w:t>
      </w:r>
    </w:p>
    <w:p w14:paraId="23A1C21E" w14:textId="77777777" w:rsidR="00171E58" w:rsidRPr="00E93C3B" w:rsidRDefault="483DA69D" w:rsidP="483DA69D">
      <w:pPr>
        <w:keepNext/>
        <w:jc w:val="both"/>
        <w:rPr>
          <w:rFonts w:ascii="Times New Roman" w:hAnsi="Times New Roman" w:cs="Times New Roman"/>
          <w:szCs w:val="24"/>
          <w:lang w:val="en-GB"/>
        </w:rPr>
      </w:pPr>
      <w:r w:rsidRPr="483DA69D">
        <w:rPr>
          <w:rFonts w:ascii="Times New Roman" w:eastAsia="Times New Roman" w:hAnsi="Times New Roman" w:cs="Times New Roman"/>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14:paraId="29766F5A" w14:textId="77777777" w:rsidR="00171E58" w:rsidRPr="00E93C3B" w:rsidRDefault="483DA69D" w:rsidP="483DA69D">
      <w:pPr>
        <w:pStyle w:val="Paragrafoelenco"/>
        <w:numPr>
          <w:ilvl w:val="0"/>
          <w:numId w:val="7"/>
        </w:numPr>
        <w:jc w:val="both"/>
        <w:rPr>
          <w:rFonts w:ascii="Times New Roman" w:eastAsia="Times New Roman" w:hAnsi="Times New Roman"/>
        </w:rPr>
      </w:pPr>
      <w:r w:rsidRPr="483DA69D">
        <w:rPr>
          <w:rFonts w:ascii="Times New Roman" w:eastAsia="Times New Roman" w:hAnsi="Times New Roman"/>
        </w:rPr>
        <w:t xml:space="preserve">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FBS users to calculate the number and percentage of people in a population without sufficient access to calories. </w:t>
      </w:r>
    </w:p>
    <w:p w14:paraId="54A855B3" w14:textId="77777777" w:rsidR="00171E58" w:rsidRPr="00E93C3B" w:rsidRDefault="483DA69D" w:rsidP="483DA69D">
      <w:pPr>
        <w:pStyle w:val="Paragrafoelenco"/>
        <w:numPr>
          <w:ilvl w:val="0"/>
          <w:numId w:val="7"/>
        </w:numPr>
        <w:jc w:val="both"/>
        <w:rPr>
          <w:rFonts w:ascii="Times New Roman" w:eastAsia="Times New Roman" w:hAnsi="Times New Roman"/>
        </w:rPr>
      </w:pPr>
      <w:r w:rsidRPr="483DA69D">
        <w:rPr>
          <w:rFonts w:ascii="Times New Roman" w:eastAsia="Times New Roman" w:hAnsi="Times New Roman"/>
        </w:rPr>
        <w:t xml:space="preserve">The FBS have also been used to examine changes in dietary patterns. While this is possible in principle, it is important to note that the observed changes are only the changes in the average diet and therefore do not allow drawing of inferences on whether the dietary quality in a country has improved or deteriorated. In fact, it is not even possible to say much about the quality of the average diet. The estimates provided may simply be the average of unhealthy overnutrition and unhealthy undernutrition, while the average diet may appear to be about right in terms of volume and composition; thus, most people in a country may consume an unhealthy diet. </w:t>
      </w:r>
    </w:p>
    <w:p w14:paraId="78D867E6" w14:textId="77777777" w:rsidR="00171E58" w:rsidRPr="002C59EF" w:rsidRDefault="00171E58" w:rsidP="483DA69D">
      <w:pPr>
        <w:pStyle w:val="Paragrafoelenco"/>
        <w:numPr>
          <w:ilvl w:val="0"/>
          <w:numId w:val="7"/>
        </w:numPr>
        <w:jc w:val="both"/>
        <w:rPr>
          <w:rFonts w:ascii="Times New Roman" w:eastAsia="Times New Roman" w:hAnsi="Times New Roman"/>
        </w:rPr>
      </w:pPr>
      <w:r w:rsidRPr="483DA69D">
        <w:rPr>
          <w:rFonts w:ascii="Times New Roman" w:eastAsia="Times New Roman" w:hAnsi="Times New Roman"/>
        </w:rPr>
        <w:lastRenderedPageBreak/>
        <w:t>FBS are the starting and the end point of many</w:t>
      </w:r>
      <w:r w:rsidR="00114A21" w:rsidRPr="483DA69D">
        <w:rPr>
          <w:rFonts w:ascii="Times New Roman" w:eastAsia="Times New Roman" w:hAnsi="Times New Roman"/>
        </w:rPr>
        <w:t>,</w:t>
      </w:r>
      <w:r w:rsidRPr="483DA69D">
        <w:rPr>
          <w:rFonts w:ascii="Times New Roman" w:eastAsia="Times New Roman" w:hAnsi="Times New Roman"/>
        </w:rPr>
        <w:t xml:space="preserve"> if not most</w:t>
      </w:r>
      <w:r w:rsidR="00114A21" w:rsidRPr="483DA69D">
        <w:rPr>
          <w:rFonts w:ascii="Times New Roman" w:eastAsia="Times New Roman" w:hAnsi="Times New Roman"/>
        </w:rPr>
        <w:t>,</w:t>
      </w:r>
      <w:r w:rsidRPr="483DA69D">
        <w:rPr>
          <w:rFonts w:ascii="Times New Roman" w:eastAsia="Times New Roman" w:hAnsi="Times New Roman"/>
        </w:rPr>
        <w:t xml:space="preserve"> </w:t>
      </w:r>
      <w:r w:rsidR="00114A21" w:rsidRPr="483DA69D">
        <w:rPr>
          <w:rFonts w:ascii="Times New Roman" w:eastAsia="Times New Roman" w:hAnsi="Times New Roman"/>
        </w:rPr>
        <w:t xml:space="preserve">partial </w:t>
      </w:r>
      <w:r w:rsidRPr="483DA69D">
        <w:rPr>
          <w:rFonts w:ascii="Times New Roman" w:eastAsia="Times New Roman" w:hAnsi="Times New Roman"/>
        </w:rPr>
        <w:t>equilibrium models</w:t>
      </w:r>
      <w:r w:rsidRPr="483DA69D">
        <w:rPr>
          <w:rStyle w:val="Rimandonotaapidipagina"/>
          <w:rFonts w:ascii="Times New Roman" w:eastAsia="Times New Roman" w:hAnsi="Times New Roman"/>
        </w:rPr>
        <w:footnoteReference w:id="6"/>
      </w:r>
      <w:r w:rsidRPr="483DA69D">
        <w:rPr>
          <w:rFonts w:ascii="Times New Roman" w:eastAsia="Times New Roman" w:hAnsi="Times New Roman"/>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trade. </w:t>
      </w:r>
      <w:r w:rsidR="00114A21" w:rsidRPr="483DA69D">
        <w:rPr>
          <w:rFonts w:ascii="Times New Roman" w:eastAsia="Times New Roman" w:hAnsi="Times New Roman"/>
        </w:rPr>
        <w:t>FBS are to be seen as a subset of the general family of commodity balances, i.e. commodity balances for food items.</w:t>
      </w:r>
    </w:p>
    <w:p w14:paraId="390265A3" w14:textId="77777777" w:rsidR="00171E58" w:rsidRPr="00E93C3B" w:rsidRDefault="483DA69D" w:rsidP="483DA69D">
      <w:pPr>
        <w:pStyle w:val="Paragrafoelenco"/>
        <w:numPr>
          <w:ilvl w:val="0"/>
          <w:numId w:val="7"/>
        </w:numPr>
        <w:jc w:val="both"/>
        <w:rPr>
          <w:rFonts w:ascii="Times New Roman" w:eastAsia="Times New Roman" w:hAnsi="Times New Roman"/>
        </w:rPr>
      </w:pPr>
      <w:r w:rsidRPr="483DA69D">
        <w:rPr>
          <w:rFonts w:ascii="Times New Roman" w:eastAsia="Times New Roman" w:hAnsi="Times New Roman"/>
        </w:rPr>
        <w:t xml:space="preserve">FBS also provide a rich basis to calculate numerous other and simpler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trade policy analogue, the Aggregate Measure of Support used by the WTO. </w:t>
      </w:r>
    </w:p>
    <w:p w14:paraId="0A3D7219" w14:textId="77777777" w:rsidR="00171E58" w:rsidRPr="00E93C3B" w:rsidRDefault="483DA69D" w:rsidP="483DA69D">
      <w:pPr>
        <w:pStyle w:val="Paragrafoelenco"/>
        <w:numPr>
          <w:ilvl w:val="0"/>
          <w:numId w:val="7"/>
        </w:numPr>
        <w:jc w:val="both"/>
        <w:rPr>
          <w:rFonts w:ascii="Times New Roman" w:eastAsia="Times New Roman" w:hAnsi="Times New Roman"/>
        </w:rPr>
      </w:pPr>
      <w:r w:rsidRPr="483DA69D">
        <w:rPr>
          <w:rFonts w:ascii="Times New Roman" w:eastAsia="Times New Roman" w:hAnsi="Times New Roman"/>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and surpluses in a nation’s energy and nutrient intake (SADC, USDA/ERS) or to examine the availability of a particular commodity or class of commodities (el Obeid, Hopper, Helsing). </w:t>
      </w:r>
    </w:p>
    <w:p w14:paraId="3CF5B0E2" w14:textId="77777777" w:rsidR="00171E58" w:rsidRPr="00E93C3B" w:rsidRDefault="00171E58" w:rsidP="483DA69D">
      <w:pPr>
        <w:pStyle w:val="Paragrafoelenco"/>
        <w:numPr>
          <w:ilvl w:val="0"/>
          <w:numId w:val="7"/>
        </w:numPr>
        <w:jc w:val="both"/>
        <w:rPr>
          <w:rFonts w:ascii="Times New Roman" w:eastAsia="Times New Roman" w:hAnsi="Times New Roman"/>
        </w:rPr>
      </w:pPr>
      <w:r w:rsidRPr="483DA69D">
        <w:rPr>
          <w:rFonts w:ascii="Times New Roman" w:eastAsia="Times New Roman" w:hAnsi="Times New Roman"/>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r w:rsidR="00C720F5" w:rsidRPr="483DA69D">
        <w:rPr>
          <w:rFonts w:ascii="Times New Roman" w:eastAsia="Times New Roman" w:hAnsi="Times New Roman"/>
        </w:rPr>
        <w:t>,</w:t>
      </w:r>
      <w:r w:rsidRPr="483DA69D">
        <w:rPr>
          <w:rFonts w:ascii="Times New Roman" w:eastAsia="Times New Roman" w:hAnsi="Times New Roman"/>
        </w:rPr>
        <w:t xml:space="preserve"> however, that the majority of the studies are for developed countries, which have more reliable data and clearer methodological approaches.</w:t>
      </w:r>
    </w:p>
    <w:p w14:paraId="73FB2393" w14:textId="77777777" w:rsidR="001E58EB" w:rsidRPr="009616CB" w:rsidRDefault="001E58EB" w:rsidP="008F4049">
      <w:pPr>
        <w:pStyle w:val="Titolo2"/>
        <w:rPr>
          <w:rFonts w:eastAsia="Calibri"/>
          <w:lang w:eastAsia="en-US"/>
        </w:rPr>
      </w:pPr>
      <w:bookmarkStart w:id="364" w:name="_Toc428383820"/>
      <w:bookmarkStart w:id="365" w:name="_Toc428436042"/>
      <w:bookmarkStart w:id="366" w:name="_Toc428436343"/>
      <w:bookmarkStart w:id="367" w:name="_Toc428436469"/>
      <w:r w:rsidRPr="009616CB">
        <w:rPr>
          <w:rFonts w:eastAsia="Calibri"/>
          <w:lang w:eastAsia="en-US"/>
        </w:rPr>
        <w:t>Limitations</w:t>
      </w:r>
      <w:bookmarkEnd w:id="364"/>
      <w:bookmarkEnd w:id="365"/>
      <w:bookmarkEnd w:id="366"/>
      <w:bookmarkEnd w:id="367"/>
    </w:p>
    <w:p w14:paraId="5A6F337B" w14:textId="77777777" w:rsidR="001E58EB" w:rsidRPr="00E93C3B" w:rsidRDefault="483DA69D" w:rsidP="483DA69D">
      <w:pPr>
        <w:jc w:val="both"/>
        <w:rPr>
          <w:rFonts w:ascii="Times New Roman" w:hAnsi="Times New Roman" w:cs="Times New Roman"/>
          <w:szCs w:val="24"/>
          <w:lang w:val="en-GB"/>
        </w:rPr>
      </w:pPr>
      <w:r w:rsidRPr="483DA69D">
        <w:rPr>
          <w:rFonts w:ascii="Times New Roman" w:eastAsia="Times New Roman" w:hAnsi="Times New Roman" w:cs="Times New Roman"/>
          <w:lang w:val="en-GB"/>
        </w:rPr>
        <w:t xml:space="preserve">FBSs are the most comprehensive collection of data available on a very large set of countries that is related to food commodity supply and food commodity utilization. The data are regularly revised: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e.g. that availability is not the same as intake, or that the FBSs fail to say anything about the distribution of food and nutrient access within a country. Some key limitations can be summarized as follows: </w:t>
      </w:r>
    </w:p>
    <w:p w14:paraId="0D0979EB" w14:textId="77777777" w:rsidR="001562E7" w:rsidRPr="007A7332" w:rsidRDefault="001562E7" w:rsidP="007A7332">
      <w:pPr>
        <w:pStyle w:val="Paragrafoelenco"/>
        <w:numPr>
          <w:ilvl w:val="0"/>
          <w:numId w:val="54"/>
        </w:numPr>
        <w:spacing w:after="0"/>
        <w:jc w:val="both"/>
        <w:rPr>
          <w:rFonts w:ascii="Times New Roman" w:eastAsia="Calibri" w:hAnsi="Times New Roman"/>
          <w:szCs w:val="24"/>
        </w:rPr>
      </w:pPr>
      <w:r w:rsidRPr="007A7332">
        <w:rPr>
          <w:rFonts w:ascii="Times New Roman" w:hAnsi="Times New Roman"/>
          <w:szCs w:val="24"/>
        </w:rPr>
        <w:lastRenderedPageBreak/>
        <w:t xml:space="preserve">FBS merely provide estimates for </w:t>
      </w:r>
      <w:r w:rsidRPr="007A7332">
        <w:rPr>
          <w:rFonts w:ascii="Times New Roman" w:hAnsi="Times New Roman"/>
          <w:i/>
          <w:iCs/>
          <w:szCs w:val="24"/>
        </w:rPr>
        <w:t>average</w:t>
      </w:r>
      <w:r w:rsidRPr="007A7332">
        <w:rPr>
          <w:rFonts w:ascii="Times New Roman" w:hAnsi="Times New Roman"/>
          <w:szCs w:val="24"/>
        </w:rPr>
        <w:t xml:space="preserve"> national food or nutrient availability. They do not offer any insights on distributional aspects for food and nutrient availability. This means that they would allow</w:t>
      </w:r>
      <w:r w:rsidR="00C720F5">
        <w:rPr>
          <w:rFonts w:ascii="Times New Roman" w:hAnsi="Times New Roman"/>
          <w:szCs w:val="24"/>
        </w:rPr>
        <w:t xml:space="preserve"> </w:t>
      </w:r>
      <w:r w:rsidR="007A7332">
        <w:rPr>
          <w:rFonts w:ascii="Times New Roman" w:hAnsi="Times New Roman"/>
          <w:szCs w:val="24"/>
        </w:rPr>
        <w:t>FBS users</w:t>
      </w:r>
      <w:r w:rsidRPr="007A7332">
        <w:rPr>
          <w:rFonts w:ascii="Times New Roman" w:hAnsi="Times New Roman"/>
          <w:szCs w:val="24"/>
        </w:rPr>
        <w:t xml:space="preserve"> to </w:t>
      </w:r>
      <w:r w:rsidR="007A7332">
        <w:rPr>
          <w:rFonts w:ascii="Times New Roman" w:hAnsi="Times New Roman"/>
          <w:szCs w:val="24"/>
        </w:rPr>
        <w:t xml:space="preserve">draw inferences on </w:t>
      </w:r>
      <w:r w:rsidRPr="007A7332">
        <w:rPr>
          <w:rFonts w:ascii="Times New Roman" w:hAnsi="Times New Roman"/>
          <w:szCs w:val="24"/>
        </w:rPr>
        <w:t>the average diet</w:t>
      </w:r>
      <w:r w:rsidR="007A7332">
        <w:rPr>
          <w:rFonts w:ascii="Times New Roman" w:hAnsi="Times New Roman"/>
          <w:szCs w:val="24"/>
        </w:rPr>
        <w:t>,</w:t>
      </w:r>
      <w:r w:rsidRPr="007A7332">
        <w:rPr>
          <w:rFonts w:ascii="Times New Roman" w:hAnsi="Times New Roman"/>
          <w:szCs w:val="24"/>
        </w:rPr>
        <w:t xml:space="preserve"> but </w:t>
      </w:r>
      <w:r w:rsidR="007A7332">
        <w:rPr>
          <w:rFonts w:ascii="Times New Roman" w:hAnsi="Times New Roman"/>
          <w:szCs w:val="24"/>
        </w:rPr>
        <w:t xml:space="preserve">not on </w:t>
      </w:r>
      <w:r w:rsidRPr="007A7332">
        <w:rPr>
          <w:rFonts w:ascii="Times New Roman" w:hAnsi="Times New Roman"/>
          <w:szCs w:val="24"/>
        </w:rPr>
        <w:t>the diet of the food insecure or poor. Nor do they provide information about the regional distribution within a country, access of a particular group of households or their dietary habits. With these caveats in mind, FBS can</w:t>
      </w:r>
      <w:r w:rsidR="007A7332">
        <w:rPr>
          <w:rFonts w:ascii="Times New Roman" w:hAnsi="Times New Roman"/>
          <w:szCs w:val="24"/>
        </w:rPr>
        <w:t xml:space="preserve"> be</w:t>
      </w:r>
      <w:r w:rsidRPr="007A7332">
        <w:rPr>
          <w:rFonts w:ascii="Times New Roman" w:hAnsi="Times New Roman"/>
          <w:szCs w:val="24"/>
        </w:rPr>
        <w:t xml:space="preserve"> and are </w:t>
      </w:r>
      <w:r w:rsidR="007A7332">
        <w:rPr>
          <w:rFonts w:ascii="Times New Roman" w:hAnsi="Times New Roman"/>
          <w:szCs w:val="24"/>
        </w:rPr>
        <w:t xml:space="preserve">being </w:t>
      </w:r>
      <w:r w:rsidRPr="007A7332">
        <w:rPr>
          <w:rFonts w:ascii="Times New Roman" w:hAnsi="Times New Roman"/>
          <w:szCs w:val="24"/>
        </w:rPr>
        <w:t xml:space="preserve">used either as a contributing factor or the sole basis for </w:t>
      </w:r>
      <w:r w:rsidR="007A7332">
        <w:rPr>
          <w:rFonts w:ascii="Times New Roman" w:hAnsi="Times New Roman"/>
          <w:szCs w:val="24"/>
        </w:rPr>
        <w:t xml:space="preserve">the </w:t>
      </w:r>
      <w:r w:rsidRPr="007A7332">
        <w:rPr>
          <w:rFonts w:ascii="Times New Roman" w:hAnsi="Times New Roman"/>
          <w:szCs w:val="24"/>
        </w:rPr>
        <w:t>analysis</w:t>
      </w:r>
      <w:r w:rsidR="007A7332">
        <w:rPr>
          <w:rFonts w:ascii="Times New Roman" w:hAnsi="Times New Roman"/>
          <w:szCs w:val="24"/>
        </w:rPr>
        <w:t xml:space="preserve"> of food demand and supply</w:t>
      </w:r>
      <w:r w:rsidRPr="007A7332">
        <w:rPr>
          <w:rFonts w:ascii="Times New Roman" w:hAnsi="Times New Roman"/>
          <w:szCs w:val="24"/>
        </w:rPr>
        <w:t>.</w:t>
      </w:r>
      <w:r w:rsidR="00C720F5">
        <w:rPr>
          <w:rFonts w:ascii="Times New Roman" w:hAnsi="Times New Roman"/>
          <w:szCs w:val="24"/>
        </w:rPr>
        <w:t xml:space="preserve"> </w:t>
      </w:r>
      <w:r w:rsidR="007A7332">
        <w:rPr>
          <w:rFonts w:ascii="Times New Roman" w:hAnsi="Times New Roman"/>
          <w:szCs w:val="24"/>
        </w:rPr>
        <w:t xml:space="preserve">They </w:t>
      </w:r>
      <w:r w:rsidRPr="007A7332">
        <w:rPr>
          <w:rFonts w:ascii="Times New Roman" w:eastAsia="Calibri" w:hAnsi="Times New Roman"/>
          <w:szCs w:val="24"/>
        </w:rPr>
        <w:t xml:space="preserve">provide an approximate picture of the overall food situation in the countries. </w:t>
      </w:r>
    </w:p>
    <w:p w14:paraId="1581FEE1" w14:textId="77777777"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14:paraId="6164EB29" w14:textId="77777777" w:rsidR="001562E7" w:rsidRPr="007A7332" w:rsidRDefault="007A7332" w:rsidP="007A7332">
      <w:pPr>
        <w:pStyle w:val="Paragrafoelenco"/>
        <w:numPr>
          <w:ilvl w:val="0"/>
          <w:numId w:val="54"/>
        </w:numPr>
        <w:spacing w:after="0"/>
        <w:jc w:val="both"/>
        <w:rPr>
          <w:rFonts w:ascii="Times New Roman" w:eastAsia="Calibri" w:hAnsi="Times New Roman"/>
          <w:szCs w:val="24"/>
        </w:rPr>
      </w:pPr>
      <w:r>
        <w:rPr>
          <w:rFonts w:ascii="Times New Roman" w:eastAsia="Calibri" w:hAnsi="Times New Roman"/>
          <w:szCs w:val="24"/>
        </w:rPr>
        <w:t>T</w:t>
      </w:r>
      <w:r w:rsidR="001562E7" w:rsidRPr="007A7332">
        <w:rPr>
          <w:rFonts w:ascii="Times New Roman" w:eastAsia="Calibri" w:hAnsi="Times New Roman"/>
          <w:szCs w:val="24"/>
        </w:rPr>
        <w:t xml:space="preserve">he possibility of imputing missing data cannot </w:t>
      </w:r>
      <w:r w:rsidR="00C720F5">
        <w:rPr>
          <w:rFonts w:ascii="Times New Roman" w:eastAsia="Calibri" w:hAnsi="Times New Roman"/>
          <w:szCs w:val="24"/>
        </w:rPr>
        <w:t xml:space="preserve">replace </w:t>
      </w:r>
      <w:r w:rsidR="001562E7" w:rsidRPr="007A7332">
        <w:rPr>
          <w:rFonts w:ascii="Times New Roman" w:eastAsia="Calibri" w:hAnsi="Times New Roman"/>
          <w:szCs w:val="24"/>
        </w:rPr>
        <w:t xml:space="preserve">proper data collection. This FBS resource book offers methods to detect inconsistencies, to impute missing data and to fill data gaps. However, such imputation methods cannot </w:t>
      </w:r>
      <w:r>
        <w:rPr>
          <w:rFonts w:ascii="Times New Roman" w:eastAsia="Calibri" w:hAnsi="Times New Roman"/>
          <w:szCs w:val="24"/>
        </w:rPr>
        <w:t xml:space="preserve">replace proper data </w:t>
      </w:r>
      <w:r w:rsidR="001562E7" w:rsidRPr="007A7332">
        <w:rPr>
          <w:rFonts w:ascii="Times New Roman" w:eastAsia="Calibri" w:hAnsi="Times New Roman"/>
          <w:szCs w:val="24"/>
        </w:rPr>
        <w:t>collection. No model-based approach can substitute for, let alone produce more accurate information</w:t>
      </w:r>
      <w:r w:rsidR="00E5297B">
        <w:rPr>
          <w:rFonts w:ascii="Times New Roman" w:eastAsia="Calibri" w:hAnsi="Times New Roman"/>
          <w:szCs w:val="24"/>
        </w:rPr>
        <w:t>,</w:t>
      </w:r>
      <w:r w:rsidR="001562E7" w:rsidRPr="007A7332">
        <w:rPr>
          <w:rFonts w:ascii="Times New Roman" w:eastAsia="Calibri" w:hAnsi="Times New Roman"/>
          <w:szCs w:val="24"/>
        </w:rPr>
        <w:t xml:space="preserve"> than actual data collection. It is therefore imperative </w:t>
      </w:r>
      <w:r w:rsidR="00C720F5">
        <w:rPr>
          <w:rFonts w:ascii="Times New Roman" w:eastAsia="Calibri" w:hAnsi="Times New Roman"/>
          <w:szCs w:val="24"/>
        </w:rPr>
        <w:t>that</w:t>
      </w:r>
      <w:r w:rsidR="001562E7" w:rsidRPr="007A7332">
        <w:rPr>
          <w:rFonts w:ascii="Times New Roman" w:eastAsia="Calibri" w:hAnsi="Times New Roman"/>
          <w:szCs w:val="24"/>
        </w:rPr>
        <w:t xml:space="preserve"> countries</w:t>
      </w:r>
      <w:r w:rsidR="00C720F5">
        <w:rPr>
          <w:rFonts w:ascii="Times New Roman" w:eastAsia="Calibri" w:hAnsi="Times New Roman"/>
          <w:szCs w:val="24"/>
        </w:rPr>
        <w:t>,</w:t>
      </w:r>
      <w:r w:rsidR="001562E7" w:rsidRPr="007A7332">
        <w:rPr>
          <w:rFonts w:ascii="Times New Roman" w:eastAsia="Calibri" w:hAnsi="Times New Roman"/>
          <w:szCs w:val="24"/>
        </w:rPr>
        <w:t xml:space="preserve"> in the process of creating their own FBSs</w:t>
      </w:r>
      <w:r w:rsidR="00C720F5">
        <w:rPr>
          <w:rFonts w:ascii="Times New Roman" w:eastAsia="Calibri" w:hAnsi="Times New Roman"/>
          <w:szCs w:val="24"/>
        </w:rPr>
        <w:t>,</w:t>
      </w:r>
      <w:r w:rsidR="001562E7" w:rsidRPr="007A7332">
        <w:rPr>
          <w:rFonts w:ascii="Times New Roman" w:eastAsia="Calibri" w:hAnsi="Times New Roman"/>
          <w:szCs w:val="24"/>
        </w:rPr>
        <w:t xml:space="preserve"> 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14:paraId="354AA3B9" w14:textId="77777777"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14:paraId="41C571C5" w14:textId="77777777" w:rsidR="001562E7" w:rsidRPr="007A7332" w:rsidRDefault="007A7332" w:rsidP="007A7332">
      <w:pPr>
        <w:pStyle w:val="Paragrafoelenco"/>
        <w:numPr>
          <w:ilvl w:val="0"/>
          <w:numId w:val="54"/>
        </w:numPr>
        <w:spacing w:after="0"/>
        <w:jc w:val="both"/>
        <w:rPr>
          <w:rFonts w:ascii="Times New Roman" w:eastAsia="Calibri" w:hAnsi="Times New Roman"/>
          <w:szCs w:val="24"/>
        </w:rPr>
      </w:pPr>
      <w:r>
        <w:rPr>
          <w:rFonts w:ascii="Times New Roman" w:eastAsia="Calibri" w:hAnsi="Times New Roman"/>
          <w:szCs w:val="24"/>
        </w:rPr>
        <w:t>E</w:t>
      </w:r>
      <w:r w:rsidR="001562E7" w:rsidRPr="007A7332">
        <w:rPr>
          <w:rFonts w:ascii="Times New Roman" w:eastAsia="Calibri" w:hAnsi="Times New Roman"/>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001562E7" w:rsidRPr="007A7332">
        <w:rPr>
          <w:rFonts w:ascii="Times New Roman" w:eastAsia="Calibri" w:hAnsi="Times New Roman"/>
          <w:i/>
          <w:szCs w:val="24"/>
        </w:rPr>
        <w:t>per se</w:t>
      </w:r>
      <w:r w:rsidR="001562E7" w:rsidRPr="007A7332">
        <w:rPr>
          <w:rFonts w:ascii="Times New Roman" w:eastAsia="Calibri" w:hAnsi="Times New Roman"/>
          <w:szCs w:val="24"/>
        </w:rPr>
        <w:t xml:space="preserve"> are virtually non-existent</w:t>
      </w:r>
      <w:r w:rsidR="007912C4">
        <w:rPr>
          <w:rFonts w:ascii="Times New Roman" w:eastAsia="Calibri" w:hAnsi="Times New Roman"/>
          <w:szCs w:val="24"/>
        </w:rPr>
        <w:t>,</w:t>
      </w:r>
      <w:r w:rsidR="001562E7" w:rsidRPr="007A7332">
        <w:rPr>
          <w:rFonts w:ascii="Times New Roman" w:eastAsia="Calibri" w:hAnsi="Times New Roman"/>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Pr>
          <w:rFonts w:ascii="Times New Roman" w:eastAsia="Calibri" w:hAnsi="Times New Roman"/>
          <w:szCs w:val="24"/>
        </w:rPr>
        <w:t>, and</w:t>
      </w:r>
      <w:r w:rsidR="001562E7" w:rsidRPr="007A7332">
        <w:rPr>
          <w:rFonts w:ascii="Times New Roman" w:eastAsia="Calibri" w:hAnsi="Times New Roman"/>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001562E7" w:rsidRPr="007A7332">
        <w:rPr>
          <w:rFonts w:ascii="Times New Roman" w:hAnsi="Times New Roman"/>
        </w:rPr>
        <w:t>a priori</w:t>
      </w:r>
      <w:r w:rsidR="001562E7" w:rsidRPr="007A7332">
        <w:rPr>
          <w:rFonts w:ascii="Times New Roman" w:eastAsia="Calibri" w:hAnsi="Times New Roman"/>
          <w:szCs w:val="24"/>
        </w:rPr>
        <w:t xml:space="preserve"> reason to assume that these measurement errors cancel out, the balancing element is the least reliable</w:t>
      </w:r>
      <w:r w:rsidR="007912C4">
        <w:rPr>
          <w:rFonts w:ascii="Times New Roman" w:eastAsia="Calibri" w:hAnsi="Times New Roman"/>
          <w:szCs w:val="24"/>
        </w:rPr>
        <w:t>, or at least most variable,</w:t>
      </w:r>
      <w:r w:rsidR="001562E7" w:rsidRPr="007A7332">
        <w:rPr>
          <w:rFonts w:ascii="Times New Roman" w:eastAsia="Calibri" w:hAnsi="Times New Roman"/>
          <w:szCs w:val="24"/>
        </w:rPr>
        <w:t xml:space="preserve"> </w:t>
      </w:r>
      <w:r w:rsidR="007912C4">
        <w:rPr>
          <w:rFonts w:ascii="Times New Roman" w:eastAsia="Calibri" w:hAnsi="Times New Roman"/>
          <w:szCs w:val="24"/>
        </w:rPr>
        <w:t xml:space="preserve">item </w:t>
      </w:r>
      <w:r w:rsidR="001562E7" w:rsidRPr="007A7332">
        <w:rPr>
          <w:rFonts w:ascii="Times New Roman" w:eastAsia="Calibri" w:hAnsi="Times New Roman"/>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w14:paraId="59B55A6A" w14:textId="77777777"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14:paraId="0FD519E2" w14:textId="77777777" w:rsidR="001562E7" w:rsidRPr="007A7332" w:rsidRDefault="001562E7" w:rsidP="007A7332">
      <w:pPr>
        <w:pStyle w:val="Paragrafoelenco"/>
        <w:numPr>
          <w:ilvl w:val="0"/>
          <w:numId w:val="54"/>
        </w:numPr>
        <w:spacing w:after="0"/>
        <w:jc w:val="both"/>
        <w:rPr>
          <w:rFonts w:ascii="Times New Roman" w:eastAsia="Calibri" w:hAnsi="Times New Roman"/>
          <w:szCs w:val="24"/>
        </w:rPr>
      </w:pPr>
      <w:r w:rsidRPr="007A7332">
        <w:rPr>
          <w:rFonts w:ascii="Times New Roman" w:eastAsia="Calibri" w:hAnsi="Times New Roman"/>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Pr>
          <w:rFonts w:ascii="Times New Roman" w:eastAsia="Calibri" w:hAnsi="Times New Roman"/>
          <w:szCs w:val="24"/>
        </w:rPr>
        <w:t xml:space="preserve">the </w:t>
      </w:r>
      <w:r w:rsidRPr="007A7332">
        <w:rPr>
          <w:rFonts w:ascii="Times New Roman" w:eastAsia="Calibri" w:hAnsi="Times New Roman"/>
          <w:szCs w:val="24"/>
        </w:rPr>
        <w:t xml:space="preserve">military or </w:t>
      </w:r>
      <w:r w:rsidRPr="007A7332">
        <w:rPr>
          <w:rFonts w:ascii="Times New Roman" w:eastAsia="Calibri" w:hAnsi="Times New Roman"/>
          <w:szCs w:val="24"/>
        </w:rPr>
        <w:lastRenderedPageBreak/>
        <w:t xml:space="preserve">prisons, </w:t>
      </w:r>
      <w:r w:rsidR="007912C4">
        <w:rPr>
          <w:rFonts w:ascii="Times New Roman" w:eastAsia="Calibri" w:hAnsi="Times New Roman"/>
          <w:szCs w:val="24"/>
        </w:rPr>
        <w:t>nor do they cover, at least completely,</w:t>
      </w:r>
      <w:r w:rsidRPr="007A7332">
        <w:rPr>
          <w:rFonts w:ascii="Times New Roman" w:eastAsia="Calibri" w:hAnsi="Times New Roman"/>
          <w:szCs w:val="24"/>
        </w:rPr>
        <w:t xml:space="preserve"> out of home consumption in restaurants, street food, etc. </w:t>
      </w:r>
      <w:r w:rsidR="007912C4">
        <w:rPr>
          <w:rFonts w:ascii="Times New Roman" w:eastAsia="Calibri" w:hAnsi="Times New Roman"/>
          <w:szCs w:val="24"/>
        </w:rPr>
        <w:t>T</w:t>
      </w:r>
      <w:r w:rsidRPr="007A7332">
        <w:rPr>
          <w:rFonts w:ascii="Times New Roman" w:eastAsia="Calibri" w:hAnsi="Times New Roman"/>
          <w:szCs w:val="24"/>
        </w:rPr>
        <w:t>hey are</w:t>
      </w:r>
      <w:r w:rsidR="007912C4">
        <w:rPr>
          <w:rFonts w:ascii="Times New Roman" w:eastAsia="Calibri" w:hAnsi="Times New Roman"/>
          <w:szCs w:val="24"/>
        </w:rPr>
        <w:t>, however,</w:t>
      </w:r>
      <w:r w:rsidRPr="007A7332">
        <w:rPr>
          <w:rFonts w:ascii="Times New Roman" w:eastAsia="Calibri" w:hAnsi="Times New Roman"/>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E93C3B">
        <w:rPr>
          <w:rStyle w:val="Rimandonotaapidipagina"/>
          <w:rFonts w:ascii="Times New Roman" w:eastAsia="Calibri" w:hAnsi="Times New Roman"/>
          <w:szCs w:val="24"/>
        </w:rPr>
        <w:footnoteReference w:id="7"/>
      </w:r>
      <w:r w:rsidRPr="007A7332">
        <w:rPr>
          <w:rFonts w:ascii="Times New Roman" w:eastAsia="Calibri" w:hAnsi="Times New Roman"/>
          <w:szCs w:val="24"/>
        </w:rPr>
        <w:t xml:space="preserve">. </w:t>
      </w:r>
    </w:p>
    <w:p w14:paraId="39D6F2BA" w14:textId="77777777"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14:paraId="6B569BA4" w14:textId="77777777" w:rsidR="00E70192" w:rsidRPr="00E93C3B" w:rsidRDefault="00E70192">
      <w:pPr>
        <w:suppressAutoHyphens w:val="0"/>
        <w:spacing w:after="0" w:line="240" w:lineRule="auto"/>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br w:type="page"/>
      </w:r>
    </w:p>
    <w:p w14:paraId="6ADC9622" w14:textId="77777777" w:rsidR="00E70192" w:rsidRPr="009616CB" w:rsidRDefault="00E70192" w:rsidP="00374C82">
      <w:pPr>
        <w:pStyle w:val="Titolo1"/>
      </w:pPr>
      <w:bookmarkStart w:id="368" w:name="_Toc428383821"/>
      <w:bookmarkStart w:id="369" w:name="_Toc428436043"/>
      <w:bookmarkStart w:id="370" w:name="_Toc428436344"/>
      <w:bookmarkStart w:id="371" w:name="_Toc428436470"/>
      <w:r w:rsidRPr="009616CB">
        <w:lastRenderedPageBreak/>
        <w:t>FBSs and SUAs, underlying data, sources, measurement and imputation</w:t>
      </w:r>
      <w:bookmarkEnd w:id="368"/>
      <w:bookmarkEnd w:id="369"/>
      <w:bookmarkEnd w:id="370"/>
      <w:bookmarkEnd w:id="371"/>
    </w:p>
    <w:p w14:paraId="73E1BDA5" w14:textId="77777777" w:rsidR="00E70192" w:rsidRPr="009616CB" w:rsidRDefault="00E70192" w:rsidP="008F4049">
      <w:pPr>
        <w:pStyle w:val="Titolo2"/>
      </w:pPr>
      <w:bookmarkStart w:id="372" w:name="_Toc428383822"/>
      <w:bookmarkStart w:id="373" w:name="_Toc428436044"/>
      <w:bookmarkStart w:id="374" w:name="_Toc428436345"/>
      <w:bookmarkStart w:id="375" w:name="_Toc428436471"/>
      <w:r w:rsidRPr="009616CB">
        <w:t>FBSs and SUAs</w:t>
      </w:r>
      <w:bookmarkEnd w:id="372"/>
      <w:bookmarkEnd w:id="373"/>
      <w:bookmarkEnd w:id="374"/>
      <w:bookmarkEnd w:id="375"/>
    </w:p>
    <w:p w14:paraId="4FAD4EFA" w14:textId="77777777" w:rsidR="00E70192" w:rsidRPr="009616CB" w:rsidRDefault="00E70192" w:rsidP="00E70192">
      <w:pPr>
        <w:pStyle w:val="Paragrafoelenco"/>
        <w:ind w:left="360"/>
        <w:jc w:val="both"/>
        <w:rPr>
          <w:rFonts w:ascii="Times New Roman" w:hAnsi="Times New Roman"/>
          <w:szCs w:val="24"/>
        </w:rPr>
      </w:pPr>
    </w:p>
    <w:p w14:paraId="6036C892" w14:textId="77777777" w:rsidR="00E70192" w:rsidRPr="009616CB" w:rsidRDefault="00E70192" w:rsidP="00E70192">
      <w:pPr>
        <w:pStyle w:val="Paragrafoelenco"/>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Rimandonotaapidipagina"/>
          <w:rFonts w:ascii="Times New Roman" w:hAnsi="Times New Roman"/>
          <w:szCs w:val="24"/>
        </w:rPr>
        <w:footnoteReference w:id="8"/>
      </w:r>
      <w:r w:rsidRPr="009616CB">
        <w:rPr>
          <w:rFonts w:ascii="Times New Roman" w:hAnsi="Times New Roman"/>
          <w:szCs w:val="24"/>
        </w:rPr>
        <w:t xml:space="preserve">. </w:t>
      </w:r>
    </w:p>
    <w:p w14:paraId="4332BD76" w14:textId="77777777" w:rsidR="00E70192" w:rsidRPr="009616CB" w:rsidRDefault="00E70192" w:rsidP="00E70192">
      <w:pPr>
        <w:pStyle w:val="Paragrafoelenco"/>
        <w:ind w:left="360"/>
        <w:jc w:val="both"/>
        <w:rPr>
          <w:rFonts w:ascii="Times New Roman" w:hAnsi="Times New Roman"/>
          <w:szCs w:val="24"/>
        </w:rPr>
      </w:pPr>
    </w:p>
    <w:p w14:paraId="22556381" w14:textId="77777777" w:rsidR="00E70192" w:rsidRPr="009616CB" w:rsidRDefault="00E70192" w:rsidP="00E70192">
      <w:pPr>
        <w:pStyle w:val="Titolo3"/>
        <w:rPr>
          <w:rFonts w:ascii="Times New Roman" w:hAnsi="Times New Roman"/>
          <w:lang w:val="en-GB"/>
        </w:rPr>
      </w:pPr>
      <w:r w:rsidRPr="009616CB">
        <w:rPr>
          <w:rFonts w:ascii="Times New Roman" w:hAnsi="Times New Roman"/>
          <w:lang w:val="en-GB"/>
        </w:rPr>
        <w:t>Overview and basic description of FBS/SUA variables</w:t>
      </w:r>
    </w:p>
    <w:p w14:paraId="79FB9F06" w14:textId="77777777" w:rsidR="00E70192" w:rsidRPr="009616CB" w:rsidRDefault="00E70192" w:rsidP="002D546A">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r w:rsidR="00A80B1C">
        <w:rPr>
          <w:rFonts w:ascii="Times New Roman" w:hAnsi="Times New Roman" w:cs="Times New Roman"/>
          <w:szCs w:val="24"/>
          <w:lang w:val="en-GB"/>
        </w:rPr>
        <w:t>“</w:t>
      </w:r>
      <w:r w:rsidRPr="009616CB">
        <w:rPr>
          <w:rFonts w:ascii="Times New Roman" w:hAnsi="Times New Roman" w:cs="Times New Roman"/>
          <w:szCs w:val="24"/>
          <w:lang w:val="en-GB"/>
        </w:rPr>
        <w:t>commodity trees</w:t>
      </w:r>
      <w:r w:rsidR="00A80B1C">
        <w:rPr>
          <w:rFonts w:ascii="Times New Roman" w:hAnsi="Times New Roman" w:cs="Times New Roman"/>
          <w:szCs w:val="24"/>
          <w:lang w:val="en-GB"/>
        </w:rPr>
        <w:t>”</w:t>
      </w:r>
      <w:r w:rsidRPr="009616CB">
        <w:rPr>
          <w:rFonts w:ascii="Times New Roman" w:hAnsi="Times New Roman" w:cs="Times New Roman"/>
          <w:szCs w:val="24"/>
          <w:lang w:val="en-GB"/>
        </w:rPr>
        <w:t>.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14:paraId="0C948183" w14:textId="77777777"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14:paraId="1E690371" w14:textId="77777777" w:rsidR="00E70192" w:rsidRPr="009616CB" w:rsidRDefault="00E70192" w:rsidP="003C6AA5">
      <w:pPr>
        <w:pStyle w:val="Paragrafoelenco"/>
        <w:numPr>
          <w:ilvl w:val="0"/>
          <w:numId w:val="9"/>
        </w:numPr>
        <w:jc w:val="both"/>
        <w:rPr>
          <w:rFonts w:ascii="Times New Roman" w:hAnsi="Times New Roman"/>
          <w:bCs/>
          <w:szCs w:val="24"/>
        </w:rPr>
      </w:pPr>
      <w:r w:rsidRPr="009616CB">
        <w:rPr>
          <w:rFonts w:ascii="Times New Roman" w:hAnsi="Times New Roman"/>
          <w:bCs/>
          <w:szCs w:val="24"/>
        </w:rPr>
        <w:t>Production</w:t>
      </w:r>
    </w:p>
    <w:p w14:paraId="540E07FF" w14:textId="77777777" w:rsidR="00E70192" w:rsidRPr="009616CB" w:rsidRDefault="00E70192" w:rsidP="00E70192">
      <w:pPr>
        <w:pStyle w:val="Paragrafoelenco"/>
        <w:ind w:left="0"/>
        <w:jc w:val="both"/>
        <w:rPr>
          <w:rFonts w:ascii="Times New Roman" w:hAnsi="Times New Roman"/>
          <w:bCs/>
          <w:szCs w:val="24"/>
        </w:rPr>
      </w:pPr>
      <w:r w:rsidRPr="009616CB">
        <w:rPr>
          <w:rFonts w:ascii="Times New Roman" w:hAnsi="Times New Roman"/>
          <w:bCs/>
          <w:szCs w:val="24"/>
        </w:rPr>
        <w:t>Production refers to the total amount of food produced in a country. As FBSs aim at providing food security information, production not only includes commercial and marketed products, but also non-commercial food production</w:t>
      </w:r>
      <w:r w:rsidR="008604DA">
        <w:rPr>
          <w:rFonts w:ascii="Times New Roman" w:hAnsi="Times New Roman"/>
          <w:bCs/>
          <w:szCs w:val="24"/>
        </w:rPr>
        <w:t xml:space="preserve"> and</w:t>
      </w:r>
      <w:r w:rsidR="008604DA" w:rsidRPr="009616CB">
        <w:rPr>
          <w:rFonts w:ascii="Times New Roman" w:hAnsi="Times New Roman"/>
          <w:bCs/>
          <w:szCs w:val="24"/>
        </w:rPr>
        <w:t xml:space="preserve"> </w:t>
      </w:r>
      <w:r w:rsidRPr="009616CB">
        <w:rPr>
          <w:rFonts w:ascii="Times New Roman" w:hAnsi="Times New Roman"/>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14:paraId="0FE00439" w14:textId="77777777" w:rsidR="00E70192" w:rsidRPr="009616CB" w:rsidRDefault="00E70192" w:rsidP="00E70192">
      <w:pPr>
        <w:pStyle w:val="Paragrafoelenco"/>
        <w:ind w:left="1080"/>
        <w:jc w:val="both"/>
        <w:rPr>
          <w:rFonts w:ascii="Times New Roman" w:hAnsi="Times New Roman"/>
          <w:bCs/>
          <w:color w:val="FF0000"/>
          <w:szCs w:val="24"/>
        </w:rPr>
      </w:pPr>
    </w:p>
    <w:p w14:paraId="2B725774" w14:textId="77777777" w:rsidR="00E70192" w:rsidRPr="009616CB" w:rsidRDefault="00E70192" w:rsidP="003C6AA5">
      <w:pPr>
        <w:pStyle w:val="Paragrafoelenco"/>
        <w:numPr>
          <w:ilvl w:val="0"/>
          <w:numId w:val="9"/>
        </w:numPr>
        <w:jc w:val="both"/>
        <w:rPr>
          <w:rFonts w:ascii="Times New Roman" w:hAnsi="Times New Roman"/>
          <w:bCs/>
          <w:szCs w:val="24"/>
        </w:rPr>
      </w:pPr>
      <w:r w:rsidRPr="009616CB">
        <w:rPr>
          <w:rFonts w:ascii="Times New Roman" w:hAnsi="Times New Roman"/>
          <w:bCs/>
          <w:szCs w:val="24"/>
        </w:rPr>
        <w:t xml:space="preserve">Trade </w:t>
      </w:r>
    </w:p>
    <w:p w14:paraId="7A0ADBA1" w14:textId="77777777"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Pr>
          <w:rFonts w:ascii="Times New Roman" w:hAnsi="Times New Roman" w:cs="Times New Roman"/>
          <w:bCs/>
          <w:szCs w:val="24"/>
          <w:lang w:val="en-GB"/>
        </w:rPr>
        <w:t>m</w:t>
      </w:r>
      <w:r w:rsidRPr="009616CB">
        <w:rPr>
          <w:rFonts w:ascii="Times New Roman" w:hAnsi="Times New Roman" w:cs="Times New Roman"/>
          <w:bCs/>
          <w:szCs w:val="24"/>
          <w:lang w:val="en-GB"/>
        </w:rPr>
        <w:t>any other unit</w:t>
      </w:r>
      <w:r w:rsidR="008604DA">
        <w:rPr>
          <w:rFonts w:ascii="Times New Roman" w:hAnsi="Times New Roman" w:cs="Times New Roman"/>
          <w:bCs/>
          <w:szCs w:val="24"/>
          <w:lang w:val="en-GB"/>
        </w:rPr>
        <w:t>s</w:t>
      </w:r>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14:paraId="517592A9" w14:textId="77777777" w:rsidR="00E70192" w:rsidRPr="009616CB" w:rsidRDefault="00E70192" w:rsidP="003C6AA5">
      <w:pPr>
        <w:pStyle w:val="Paragrafoelenco"/>
        <w:numPr>
          <w:ilvl w:val="0"/>
          <w:numId w:val="9"/>
        </w:numPr>
        <w:rPr>
          <w:rFonts w:ascii="Times New Roman" w:hAnsi="Times New Roman"/>
          <w:bCs/>
          <w:szCs w:val="24"/>
        </w:rPr>
      </w:pPr>
      <w:r w:rsidRPr="009616CB">
        <w:rPr>
          <w:rFonts w:ascii="Times New Roman" w:hAnsi="Times New Roman"/>
          <w:bCs/>
          <w:szCs w:val="24"/>
        </w:rPr>
        <w:t xml:space="preserve">Food </w:t>
      </w:r>
    </w:p>
    <w:p w14:paraId="7F13B7B1" w14:textId="77777777" w:rsidR="00E70192" w:rsidRPr="009616CB" w:rsidRDefault="00E70192" w:rsidP="002D546A">
      <w:pPr>
        <w:jc w:val="both"/>
        <w:rPr>
          <w:rFonts w:ascii="Times New Roman" w:hAnsi="Times New Roman" w:cs="Times New Roman"/>
          <w:szCs w:val="24"/>
          <w:lang w:val="en-GB"/>
        </w:rPr>
      </w:pPr>
      <w:r w:rsidRPr="009616CB">
        <w:rPr>
          <w:rFonts w:ascii="Times New Roman" w:hAnsi="Times New Roman" w:cs="Times New Roman"/>
          <w:szCs w:val="24"/>
          <w:lang w:val="en-GB"/>
        </w:rPr>
        <w:t>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Pr>
          <w:rFonts w:ascii="Times New Roman" w:hAnsi="Times New Roman" w:cs="Times New Roman"/>
          <w:szCs w:val="24"/>
          <w:lang w:val="en-GB"/>
        </w:rPr>
        <w:t>s</w:t>
      </w:r>
      <w:r w:rsidRPr="009616CB">
        <w:rPr>
          <w:rFonts w:ascii="Times New Roman" w:hAnsi="Times New Roman" w:cs="Times New Roman"/>
          <w:szCs w:val="24"/>
          <w:lang w:val="en-GB"/>
        </w:rPr>
        <w:t xml:space="preserve">, e.g. during storage, in preparation and cooking, as plate-waste, or quantities fed to domestic animals and pets, or </w:t>
      </w:r>
      <w:r w:rsidR="008604DA">
        <w:rPr>
          <w:rFonts w:ascii="Times New Roman" w:hAnsi="Times New Roman" w:cs="Times New Roman"/>
          <w:szCs w:val="24"/>
          <w:lang w:val="en-GB"/>
        </w:rPr>
        <w:t xml:space="preserve">that </w:t>
      </w:r>
      <w:r w:rsidRPr="009616CB">
        <w:rPr>
          <w:rFonts w:ascii="Times New Roman" w:hAnsi="Times New Roman" w:cs="Times New Roman"/>
          <w:szCs w:val="24"/>
          <w:lang w:val="en-GB"/>
        </w:rPr>
        <w:t xml:space="preserve">is simply thrown away. It also includes food consumed in hospitals, schools, restaurants, military, prisons, etc. </w:t>
      </w:r>
    </w:p>
    <w:p w14:paraId="44DB0A45" w14:textId="77777777" w:rsidR="00E70192" w:rsidRPr="009616CB" w:rsidRDefault="00E70192" w:rsidP="003C6AA5">
      <w:pPr>
        <w:pStyle w:val="Paragrafoelenco"/>
        <w:numPr>
          <w:ilvl w:val="0"/>
          <w:numId w:val="9"/>
        </w:numPr>
        <w:rPr>
          <w:rFonts w:ascii="Times New Roman" w:hAnsi="Times New Roman"/>
          <w:bCs/>
          <w:szCs w:val="24"/>
        </w:rPr>
      </w:pPr>
      <w:r w:rsidRPr="009616CB">
        <w:rPr>
          <w:rFonts w:ascii="Times New Roman" w:hAnsi="Times New Roman"/>
          <w:bCs/>
          <w:szCs w:val="24"/>
        </w:rPr>
        <w:t>Feed</w:t>
      </w:r>
    </w:p>
    <w:p w14:paraId="51468C8B" w14:textId="77777777"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Pr>
          <w:rFonts w:ascii="Times New Roman" w:hAnsi="Times New Roman" w:cs="Times New Roman"/>
          <w:szCs w:val="24"/>
          <w:lang w:val="en-GB"/>
        </w:rPr>
        <w:t xml:space="preserve">are </w:t>
      </w:r>
      <w:r w:rsidRPr="009616CB">
        <w:rPr>
          <w:rFonts w:ascii="Times New Roman" w:hAnsi="Times New Roman" w:cs="Times New Roman"/>
          <w:szCs w:val="24"/>
          <w:lang w:val="en-GB"/>
        </w:rPr>
        <w:t xml:space="preserve">excluded in the FBS calculations and presentation. </w:t>
      </w:r>
    </w:p>
    <w:p w14:paraId="4E4FF23D" w14:textId="77777777" w:rsidR="00E70192" w:rsidRPr="009616CB" w:rsidRDefault="00E70192" w:rsidP="003C6AA5">
      <w:pPr>
        <w:pStyle w:val="Paragrafoelenco"/>
        <w:numPr>
          <w:ilvl w:val="0"/>
          <w:numId w:val="9"/>
        </w:numPr>
        <w:rPr>
          <w:rFonts w:ascii="Times New Roman" w:hAnsi="Times New Roman"/>
          <w:bCs/>
          <w:szCs w:val="24"/>
        </w:rPr>
      </w:pPr>
      <w:r w:rsidRPr="009616CB">
        <w:rPr>
          <w:rFonts w:ascii="Times New Roman" w:hAnsi="Times New Roman"/>
          <w:bCs/>
          <w:szCs w:val="24"/>
        </w:rPr>
        <w:t>Seed</w:t>
      </w:r>
    </w:p>
    <w:p w14:paraId="750F3EBE" w14:textId="77777777" w:rsidR="00E70192" w:rsidRPr="009616CB" w:rsidRDefault="00E70192" w:rsidP="00E70192">
      <w:pPr>
        <w:pStyle w:val="Paragrafoelenco"/>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w14:paraId="1F5EA9C8" w14:textId="77777777" w:rsidR="00E70192" w:rsidRPr="009616CB" w:rsidRDefault="00E70192" w:rsidP="00E70192">
      <w:pPr>
        <w:pStyle w:val="Paragrafoelenco"/>
        <w:ind w:left="0"/>
        <w:rPr>
          <w:rFonts w:ascii="Times New Roman" w:hAnsi="Times New Roman"/>
          <w:b/>
          <w:bCs/>
          <w:szCs w:val="24"/>
        </w:rPr>
      </w:pPr>
    </w:p>
    <w:p w14:paraId="262601D8" w14:textId="77777777" w:rsidR="00E70192" w:rsidRPr="009616CB" w:rsidRDefault="00E70192" w:rsidP="003C6AA5">
      <w:pPr>
        <w:pStyle w:val="Paragrafoelenco"/>
        <w:keepNext/>
        <w:numPr>
          <w:ilvl w:val="0"/>
          <w:numId w:val="9"/>
        </w:numPr>
        <w:rPr>
          <w:rFonts w:ascii="Times New Roman" w:hAnsi="Times New Roman"/>
          <w:bCs/>
          <w:szCs w:val="24"/>
        </w:rPr>
      </w:pPr>
      <w:r w:rsidRPr="009616CB">
        <w:rPr>
          <w:rFonts w:ascii="Times New Roman" w:hAnsi="Times New Roman"/>
          <w:bCs/>
          <w:szCs w:val="24"/>
        </w:rPr>
        <w:t>Food losses and waste (FLW)</w:t>
      </w:r>
    </w:p>
    <w:p w14:paraId="1152E559" w14:textId="77777777" w:rsidR="00E70192" w:rsidRPr="009616CB" w:rsidRDefault="00E70192" w:rsidP="00E70192">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Pr>
          <w:rFonts w:ascii="Times New Roman" w:hAnsi="Times New Roman" w:cs="Times New Roman"/>
          <w:bCs/>
          <w:szCs w:val="24"/>
          <w:lang w:val="en-GB"/>
        </w:rPr>
        <w:t xml:space="preserve">into </w:t>
      </w:r>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w14:paraId="3020235A" w14:textId="77777777" w:rsidR="00E70192" w:rsidRPr="009616CB" w:rsidRDefault="00E70192" w:rsidP="003C6AA5">
      <w:pPr>
        <w:pStyle w:val="Paragrafoelenco"/>
        <w:numPr>
          <w:ilvl w:val="0"/>
          <w:numId w:val="9"/>
        </w:numPr>
        <w:rPr>
          <w:rFonts w:ascii="Times New Roman" w:hAnsi="Times New Roman"/>
          <w:bCs/>
          <w:szCs w:val="24"/>
        </w:rPr>
      </w:pPr>
      <w:r w:rsidRPr="009616CB">
        <w:rPr>
          <w:rFonts w:ascii="Times New Roman" w:hAnsi="Times New Roman"/>
          <w:bCs/>
          <w:szCs w:val="24"/>
        </w:rPr>
        <w:t>Industrial Utilization</w:t>
      </w:r>
    </w:p>
    <w:p w14:paraId="436895A4" w14:textId="77777777" w:rsidR="00E70192" w:rsidRPr="002D546A" w:rsidRDefault="002D546A" w:rsidP="002D546A">
      <w:pPr>
        <w:jc w:val="both"/>
        <w:rPr>
          <w:rFonts w:ascii="Times New Roman" w:hAnsi="Times New Roman"/>
          <w:b/>
          <w:bCs/>
          <w:color w:val="FF0000"/>
          <w:szCs w:val="24"/>
        </w:rPr>
      </w:pPr>
      <w:r w:rsidRPr="002D546A">
        <w:rPr>
          <w:rFonts w:ascii="Times New Roman" w:hAnsi="Times New Roman"/>
          <w:bCs/>
          <w:szCs w:val="24"/>
        </w:rPr>
        <w:t>Industrial Utilization</w:t>
      </w:r>
      <w:r>
        <w:rPr>
          <w:rFonts w:ascii="Times New Roman" w:hAnsi="Times New Roman"/>
          <w:bCs/>
          <w:szCs w:val="24"/>
        </w:rPr>
        <w:t xml:space="preserve"> </w:t>
      </w:r>
      <w:r w:rsidR="008604DA" w:rsidRPr="002D546A">
        <w:rPr>
          <w:rFonts w:ascii="Times New Roman" w:hAnsi="Times New Roman"/>
          <w:bCs/>
          <w:szCs w:val="24"/>
        </w:rPr>
        <w:t xml:space="preserve">covers </w:t>
      </w:r>
      <w:r w:rsidR="00E70192" w:rsidRPr="002D546A">
        <w:rPr>
          <w:rFonts w:ascii="Times New Roman" w:hAnsi="Times New Roman"/>
          <w:bCs/>
          <w:szCs w:val="24"/>
        </w:rPr>
        <w:t xml:space="preserve">the quantities of the commodity used during the year for non-food purposes such as </w:t>
      </w:r>
      <w:r w:rsidR="00E70192" w:rsidRPr="002D546A">
        <w:rPr>
          <w:rFonts w:ascii="Times New Roman" w:hAnsi="Times New Roman"/>
          <w:szCs w:val="24"/>
        </w:rPr>
        <w:t xml:space="preserve">bio-fuels, paints, detergents, cosmetics, etc. </w:t>
      </w:r>
    </w:p>
    <w:p w14:paraId="66B9CFEE" w14:textId="77777777" w:rsidR="00E70192" w:rsidRPr="009616CB" w:rsidRDefault="00E70192" w:rsidP="002D546A">
      <w:pPr>
        <w:pStyle w:val="Paragrafoelenco"/>
        <w:keepNext/>
        <w:numPr>
          <w:ilvl w:val="0"/>
          <w:numId w:val="9"/>
        </w:numPr>
        <w:rPr>
          <w:rFonts w:ascii="Times New Roman" w:hAnsi="Times New Roman"/>
          <w:bCs/>
          <w:szCs w:val="24"/>
        </w:rPr>
      </w:pPr>
      <w:r w:rsidRPr="009616CB">
        <w:rPr>
          <w:rFonts w:ascii="Times New Roman" w:hAnsi="Times New Roman"/>
          <w:bCs/>
          <w:szCs w:val="24"/>
        </w:rPr>
        <w:lastRenderedPageBreak/>
        <w:t>Tourist Consumption</w:t>
      </w:r>
    </w:p>
    <w:p w14:paraId="3E46F43D" w14:textId="77777777" w:rsidR="00E70192" w:rsidRPr="009616CB" w:rsidRDefault="00E70192" w:rsidP="002D546A">
      <w:pPr>
        <w:keepNext/>
        <w:rPr>
          <w:rFonts w:ascii="Times New Roman" w:hAnsi="Times New Roman" w:cs="Times New Roman"/>
          <w:bCs/>
          <w:szCs w:val="24"/>
          <w:lang w:val="en-GB"/>
        </w:rPr>
      </w:pPr>
      <w:r w:rsidRPr="009616CB">
        <w:rPr>
          <w:rFonts w:ascii="Times New Roman" w:hAnsi="Times New Roman" w:cs="Times New Roman"/>
          <w:bCs/>
          <w:szCs w:val="24"/>
          <w:lang w:val="en-GB"/>
        </w:rPr>
        <w:t>Includes the food consumed by non-resident visitors during their stay at the country of destination.</w:t>
      </w:r>
    </w:p>
    <w:p w14:paraId="19ED1DF2" w14:textId="77777777" w:rsidR="00E70192" w:rsidRPr="009616CB" w:rsidRDefault="00E70192" w:rsidP="003C6AA5">
      <w:pPr>
        <w:pStyle w:val="Paragrafoelenco"/>
        <w:numPr>
          <w:ilvl w:val="0"/>
          <w:numId w:val="9"/>
        </w:numPr>
        <w:rPr>
          <w:rFonts w:ascii="Times New Roman" w:hAnsi="Times New Roman"/>
          <w:bCs/>
          <w:szCs w:val="24"/>
        </w:rPr>
      </w:pPr>
      <w:r w:rsidRPr="009616CB">
        <w:rPr>
          <w:rFonts w:ascii="Times New Roman" w:hAnsi="Times New Roman"/>
          <w:bCs/>
          <w:szCs w:val="24"/>
        </w:rPr>
        <w:t xml:space="preserve">Stocks </w:t>
      </w:r>
    </w:p>
    <w:p w14:paraId="61C69C7C" w14:textId="77777777" w:rsidR="00E70192" w:rsidRPr="009616CB" w:rsidRDefault="008604DA" w:rsidP="00E70192">
      <w:pPr>
        <w:rPr>
          <w:rFonts w:ascii="Times New Roman" w:hAnsi="Times New Roman" w:cs="Times New Roman"/>
          <w:bCs/>
          <w:szCs w:val="24"/>
          <w:lang w:val="en-GB"/>
        </w:rPr>
      </w:pPr>
      <w:r>
        <w:rPr>
          <w:rFonts w:ascii="Times New Roman" w:hAnsi="Times New Roman" w:cs="Times New Roman"/>
          <w:bCs/>
          <w:szCs w:val="24"/>
          <w:lang w:val="en-GB"/>
        </w:rPr>
        <w:t>Stocks r</w:t>
      </w:r>
      <w:r w:rsidRPr="009616CB">
        <w:rPr>
          <w:rFonts w:ascii="Times New Roman" w:hAnsi="Times New Roman" w:cs="Times New Roman"/>
          <w:bCs/>
          <w:szCs w:val="24"/>
          <w:lang w:val="en-GB"/>
        </w:rPr>
        <w:t xml:space="preserve">efer </w:t>
      </w:r>
      <w:r w:rsidR="00E70192" w:rsidRPr="009616CB">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w14:paraId="57921969" w14:textId="77777777" w:rsidR="00E70192" w:rsidRPr="009616CB" w:rsidRDefault="00E70192" w:rsidP="003C6AA5">
      <w:pPr>
        <w:numPr>
          <w:ilvl w:val="0"/>
          <w:numId w:val="10"/>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w14:paraId="131727B7" w14:textId="77777777"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Pr>
          <w:rFonts w:ascii="Times New Roman" w:hAnsi="Times New Roman" w:cs="Times New Roman"/>
          <w:szCs w:val="24"/>
          <w:lang w:val="en-GB"/>
        </w:rPr>
        <w:t xml:space="preserve">in </w:t>
      </w:r>
      <w:r w:rsidRPr="009616CB">
        <w:rPr>
          <w:rFonts w:ascii="Times New Roman" w:hAnsi="Times New Roman" w:cs="Times New Roman"/>
          <w:szCs w:val="24"/>
          <w:lang w:val="en-GB"/>
        </w:rPr>
        <w:t xml:space="preserve">short </w:t>
      </w:r>
      <w:r w:rsidR="002D546A">
        <w:rPr>
          <w:rFonts w:ascii="Times New Roman" w:hAnsi="Times New Roman" w:cs="Times New Roman"/>
          <w:szCs w:val="24"/>
          <w:lang w:val="en-GB"/>
        </w:rPr>
        <w:t xml:space="preserve">the </w:t>
      </w:r>
      <w:r w:rsidRPr="009616CB">
        <w:rPr>
          <w:rFonts w:ascii="Times New Roman" w:hAnsi="Times New Roman" w:cs="Times New Roman"/>
          <w:szCs w:val="24"/>
          <w:lang w:val="en-GB"/>
        </w:rPr>
        <w:t xml:space="preserve">DES. In addition, FBS tables also provide fat and protein availability by product as well as the sums for all products. Nutrient estimates are calculated </w:t>
      </w:r>
      <w:r w:rsidR="008604DA">
        <w:rPr>
          <w:rFonts w:ascii="Times New Roman" w:hAnsi="Times New Roman" w:cs="Times New Roman"/>
          <w:szCs w:val="24"/>
          <w:lang w:val="en-GB"/>
        </w:rPr>
        <w:t xml:space="preserve">at </w:t>
      </w:r>
      <w:r w:rsidRPr="009616CB">
        <w:rPr>
          <w:rFonts w:ascii="Times New Roman" w:hAnsi="Times New Roman" w:cs="Times New Roman"/>
          <w:szCs w:val="24"/>
          <w:lang w:val="en-GB"/>
        </w:rPr>
        <w:t>the SUA process and, apart from nutrient conversion factors, do not require any separate inputs.</w:t>
      </w:r>
    </w:p>
    <w:p w14:paraId="5710E448" w14:textId="77777777" w:rsidR="00E70192" w:rsidRPr="009616CB" w:rsidRDefault="00E70192" w:rsidP="00E70192">
      <w:pPr>
        <w:pStyle w:val="Titolo3"/>
        <w:rPr>
          <w:rFonts w:ascii="Times New Roman" w:hAnsi="Times New Roman"/>
          <w:lang w:val="en-GB"/>
        </w:rPr>
      </w:pPr>
      <w:r w:rsidRPr="009616CB">
        <w:rPr>
          <w:rFonts w:ascii="Times New Roman" w:hAnsi="Times New Roman"/>
          <w:lang w:val="en-GB"/>
        </w:rPr>
        <w:t>Auxiliary Variables</w:t>
      </w:r>
    </w:p>
    <w:p w14:paraId="0C2BB4F3" w14:textId="77777777"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w14:paraId="6AA22216" w14:textId="77777777" w:rsidR="00E70192" w:rsidRPr="009616CB" w:rsidRDefault="00E70192" w:rsidP="003C6AA5">
      <w:pPr>
        <w:pStyle w:val="Paragrafoelenco"/>
        <w:numPr>
          <w:ilvl w:val="0"/>
          <w:numId w:val="11"/>
        </w:numPr>
        <w:rPr>
          <w:rFonts w:ascii="Times New Roman" w:hAnsi="Times New Roman"/>
          <w:szCs w:val="24"/>
        </w:rPr>
      </w:pPr>
      <w:r w:rsidRPr="009616CB">
        <w:rPr>
          <w:rFonts w:ascii="Times New Roman" w:hAnsi="Times New Roman"/>
          <w:szCs w:val="24"/>
        </w:rPr>
        <w:t>Population</w:t>
      </w:r>
    </w:p>
    <w:p w14:paraId="42D667F5" w14:textId="77777777"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14:paraId="207C0DB1" w14:textId="77777777" w:rsidR="00E70192" w:rsidRPr="009616CB" w:rsidRDefault="00E70192" w:rsidP="003C6AA5">
      <w:pPr>
        <w:numPr>
          <w:ilvl w:val="0"/>
          <w:numId w:val="10"/>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w14:paraId="245172E6" w14:textId="77777777" w:rsidR="002515C7" w:rsidRDefault="00E70192" w:rsidP="002515C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about </w:t>
      </w:r>
      <w:r w:rsidR="00EF4286">
        <w:rPr>
          <w:rFonts w:ascii="Times New Roman" w:hAnsi="Times New Roman" w:cs="Times New Roman"/>
          <w:szCs w:val="24"/>
          <w:lang w:val="en-GB"/>
        </w:rPr>
        <w:t xml:space="preserve">other </w:t>
      </w:r>
      <w:r w:rsidRPr="009616CB">
        <w:rPr>
          <w:rFonts w:ascii="Times New Roman" w:hAnsi="Times New Roman" w:cs="Times New Roman"/>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Rimandonotaapidipagina"/>
          <w:rFonts w:ascii="Times New Roman" w:hAnsi="Times New Roman" w:cs="Times New Roman"/>
          <w:szCs w:val="24"/>
          <w:lang w:val="en-GB"/>
        </w:rPr>
        <w:footnoteReference w:id="9"/>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livestock. </w:t>
      </w:r>
    </w:p>
    <w:p w14:paraId="03933143" w14:textId="77777777" w:rsidR="00E70192" w:rsidRPr="009616CB" w:rsidRDefault="002515C7" w:rsidP="002515C7">
      <w:pPr>
        <w:jc w:val="both"/>
        <w:rPr>
          <w:rFonts w:ascii="Times New Roman" w:hAnsi="Times New Roman" w:cs="Times New Roman"/>
          <w:b/>
          <w:szCs w:val="24"/>
          <w:lang w:val="en-GB"/>
        </w:rPr>
      </w:pPr>
      <w:r>
        <w:rPr>
          <w:rFonts w:ascii="Times New Roman" w:hAnsi="Times New Roman" w:cs="Times New Roman"/>
          <w:szCs w:val="24"/>
          <w:lang w:val="en-GB"/>
        </w:rPr>
        <w:t>The c</w:t>
      </w:r>
      <w:r w:rsidR="00EF4286">
        <w:rPr>
          <w:rFonts w:ascii="Times New Roman" w:hAnsi="Times New Roman" w:cs="Times New Roman"/>
          <w:szCs w:val="24"/>
          <w:lang w:val="en-GB"/>
        </w:rPr>
        <w:t xml:space="preserve">alculation of </w:t>
      </w:r>
      <w:r w:rsidR="00E70192" w:rsidRPr="009616CB">
        <w:rPr>
          <w:rFonts w:ascii="Times New Roman" w:hAnsi="Times New Roman" w:cs="Times New Roman"/>
          <w:szCs w:val="24"/>
          <w:lang w:val="en-GB"/>
        </w:rPr>
        <w:t xml:space="preserve">the amounts of processed products requires </w:t>
      </w:r>
      <w:r w:rsidR="00EF4286">
        <w:rPr>
          <w:rFonts w:ascii="Times New Roman" w:hAnsi="Times New Roman" w:cs="Times New Roman"/>
          <w:szCs w:val="24"/>
          <w:lang w:val="en-GB"/>
        </w:rPr>
        <w:t>the</w:t>
      </w:r>
      <w:r w:rsidR="00E70192" w:rsidRPr="009616CB">
        <w:rPr>
          <w:rFonts w:ascii="Times New Roman" w:hAnsi="Times New Roman" w:cs="Times New Roman"/>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r w:rsidR="006D0BE8">
        <w:fldChar w:fldCharType="begin"/>
      </w:r>
      <w:r w:rsidR="006D0BE8">
        <w:instrText xml:space="preserve"> REF _Ref428366203 \h  \* MERGEFORMAT </w:instrText>
      </w:r>
      <w:r w:rsidR="006D0BE8">
        <w:fldChar w:fldCharType="separate"/>
      </w:r>
      <w:r w:rsidR="000B360D" w:rsidRPr="009616CB">
        <w:rPr>
          <w:rFonts w:ascii="Times New Roman" w:hAnsi="Times New Roman" w:cs="Times New Roman"/>
          <w:lang w:val="en-GB"/>
        </w:rPr>
        <w:t xml:space="preserve">Table </w:t>
      </w:r>
      <w:r w:rsidR="000B360D">
        <w:rPr>
          <w:rFonts w:ascii="Times New Roman" w:hAnsi="Times New Roman" w:cs="Times New Roman"/>
          <w:lang w:val="en-GB"/>
        </w:rPr>
        <w:t>1</w:t>
      </w:r>
      <w:r w:rsidR="006D0BE8">
        <w:fldChar w:fldCharType="end"/>
      </w:r>
      <w:r w:rsidR="00E70192" w:rsidRPr="009616CB">
        <w:rPr>
          <w:rFonts w:ascii="Times New Roman" w:hAnsi="Times New Roman" w:cs="Times New Roman"/>
          <w:szCs w:val="24"/>
          <w:lang w:val="en-GB"/>
        </w:rPr>
        <w:t xml:space="preserve"> below.</w:t>
      </w:r>
      <w:r w:rsidR="00E70192" w:rsidRPr="009616CB">
        <w:rPr>
          <w:rFonts w:ascii="Times New Roman" w:hAnsi="Times New Roman" w:cs="Times New Roman"/>
          <w:b/>
          <w:szCs w:val="24"/>
          <w:lang w:val="en-GB"/>
        </w:rPr>
        <w:t xml:space="preserve"> </w:t>
      </w:r>
    </w:p>
    <w:p w14:paraId="436AF98B" w14:textId="77777777" w:rsidR="00E70192" w:rsidRPr="009616CB" w:rsidRDefault="00E70192" w:rsidP="00E93C3B">
      <w:pPr>
        <w:pStyle w:val="Didascalia"/>
        <w:keepNext/>
        <w:rPr>
          <w:rFonts w:ascii="Times New Roman" w:hAnsi="Times New Roman" w:cs="Times New Roman"/>
          <w:b/>
          <w:bCs/>
          <w:lang w:val="en-GB"/>
        </w:rPr>
      </w:pPr>
      <w:bookmarkStart w:id="376" w:name="_Ref428366203"/>
      <w:bookmarkStart w:id="377" w:name="_Toc428423540"/>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bCs/>
          <w:lang w:val="en-GB"/>
        </w:rPr>
        <w:fldChar w:fldCharType="separate"/>
      </w:r>
      <w:r w:rsidR="000B360D">
        <w:rPr>
          <w:rFonts w:ascii="Times New Roman" w:hAnsi="Times New Roman" w:cs="Times New Roman"/>
          <w:noProof/>
          <w:lang w:val="en-GB"/>
        </w:rPr>
        <w:t>1</w:t>
      </w:r>
      <w:r w:rsidR="00AA4884" w:rsidRPr="009616CB">
        <w:rPr>
          <w:rFonts w:ascii="Times New Roman" w:hAnsi="Times New Roman" w:cs="Times New Roman"/>
          <w:b/>
          <w:bCs/>
          <w:lang w:val="en-GB"/>
        </w:rPr>
        <w:fldChar w:fldCharType="end"/>
      </w:r>
      <w:bookmarkEnd w:id="376"/>
      <w:r w:rsidRPr="009616CB">
        <w:rPr>
          <w:rFonts w:ascii="Times New Roman" w:hAnsi="Times New Roman" w:cs="Times New Roman"/>
          <w:lang w:val="en-GB"/>
        </w:rPr>
        <w:t>: Basic and auxiliary variables to produce FBSs and SUAs</w:t>
      </w:r>
      <w:bookmarkEnd w:id="377"/>
      <w:r w:rsidRPr="009616CB">
        <w:rPr>
          <w:rFonts w:ascii="Times New Roman" w:hAnsi="Times New Roman" w:cs="Times New Roman"/>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3411"/>
      </w:tblGrid>
      <w:tr w:rsidR="002515C7" w:rsidRPr="009616CB" w14:paraId="6643B1E3" w14:textId="77777777" w:rsidTr="002515C7">
        <w:trPr>
          <w:jc w:val="center"/>
        </w:trPr>
        <w:tc>
          <w:tcPr>
            <w:tcW w:w="2822" w:type="pct"/>
            <w:shd w:val="clear" w:color="auto" w:fill="auto"/>
          </w:tcPr>
          <w:p w14:paraId="3252F232"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178" w:type="pct"/>
            <w:vMerge w:val="restart"/>
            <w:shd w:val="clear" w:color="auto" w:fill="auto"/>
            <w:vAlign w:val="center"/>
          </w:tcPr>
          <w:p w14:paraId="7EDCC8DF" w14:textId="77777777" w:rsidR="002515C7" w:rsidRPr="009616CB" w:rsidRDefault="002515C7" w:rsidP="00B1130C">
            <w:pPr>
              <w:keepNext/>
              <w:jc w:val="center"/>
              <w:rPr>
                <w:rFonts w:ascii="Times New Roman" w:hAnsi="Times New Roman" w:cs="Times New Roman"/>
                <w:szCs w:val="24"/>
                <w:lang w:val="en-GB"/>
              </w:rPr>
            </w:pPr>
            <w:r w:rsidRPr="009616CB">
              <w:rPr>
                <w:rFonts w:ascii="Times New Roman" w:hAnsi="Times New Roman" w:cs="Times New Roman"/>
                <w:szCs w:val="24"/>
                <w:lang w:val="en-GB"/>
              </w:rPr>
              <w:t xml:space="preserve">Basic </w:t>
            </w:r>
            <w:r>
              <w:rPr>
                <w:rFonts w:ascii="Times New Roman" w:hAnsi="Times New Roman" w:cs="Times New Roman"/>
                <w:szCs w:val="24"/>
                <w:lang w:val="en-GB"/>
              </w:rPr>
              <w:t>Variables</w:t>
            </w:r>
            <w:r w:rsidRPr="009616CB">
              <w:rPr>
                <w:rFonts w:ascii="Times New Roman" w:hAnsi="Times New Roman" w:cs="Times New Roman"/>
                <w:szCs w:val="24"/>
                <w:lang w:val="en-GB"/>
              </w:rPr>
              <w:t xml:space="preserve"> of SUA/FBS account</w:t>
            </w:r>
          </w:p>
        </w:tc>
      </w:tr>
      <w:tr w:rsidR="002515C7" w:rsidRPr="009616CB" w14:paraId="2C6DE420" w14:textId="77777777" w:rsidTr="002515C7">
        <w:trPr>
          <w:jc w:val="center"/>
        </w:trPr>
        <w:tc>
          <w:tcPr>
            <w:tcW w:w="2822" w:type="pct"/>
            <w:shd w:val="clear" w:color="auto" w:fill="auto"/>
          </w:tcPr>
          <w:p w14:paraId="6BD46EA7"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r>
              <w:rPr>
                <w:rFonts w:ascii="Times New Roman" w:hAnsi="Times New Roman" w:cs="Times New Roman"/>
                <w:szCs w:val="24"/>
                <w:lang w:val="en-GB"/>
              </w:rPr>
              <w:t>s</w:t>
            </w:r>
          </w:p>
        </w:tc>
        <w:tc>
          <w:tcPr>
            <w:tcW w:w="2178" w:type="pct"/>
            <w:vMerge/>
            <w:shd w:val="clear" w:color="auto" w:fill="auto"/>
          </w:tcPr>
          <w:p w14:paraId="68E7A8E2"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641B1F5A" w14:textId="77777777" w:rsidTr="002515C7">
        <w:trPr>
          <w:jc w:val="center"/>
        </w:trPr>
        <w:tc>
          <w:tcPr>
            <w:tcW w:w="2822" w:type="pct"/>
            <w:shd w:val="clear" w:color="auto" w:fill="auto"/>
          </w:tcPr>
          <w:p w14:paraId="2EFCDC07" w14:textId="77777777" w:rsidR="002515C7" w:rsidRPr="009616CB" w:rsidRDefault="002515C7" w:rsidP="00E93C3B">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Stock changes</w:t>
            </w:r>
          </w:p>
        </w:tc>
        <w:tc>
          <w:tcPr>
            <w:tcW w:w="2178" w:type="pct"/>
            <w:vMerge/>
            <w:shd w:val="clear" w:color="auto" w:fill="auto"/>
          </w:tcPr>
          <w:p w14:paraId="12FE9E49"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440C6C37" w14:textId="77777777" w:rsidTr="002515C7">
        <w:trPr>
          <w:jc w:val="center"/>
        </w:trPr>
        <w:tc>
          <w:tcPr>
            <w:tcW w:w="2822" w:type="pct"/>
            <w:shd w:val="clear" w:color="auto" w:fill="auto"/>
          </w:tcPr>
          <w:p w14:paraId="62513377" w14:textId="77777777" w:rsidR="002515C7" w:rsidRPr="009616CB" w:rsidRDefault="002515C7" w:rsidP="00E93C3B">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Food Manufacturing</w:t>
            </w:r>
          </w:p>
        </w:tc>
        <w:tc>
          <w:tcPr>
            <w:tcW w:w="2178" w:type="pct"/>
            <w:vMerge/>
            <w:shd w:val="clear" w:color="auto" w:fill="auto"/>
          </w:tcPr>
          <w:p w14:paraId="706F9973"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707EE539" w14:textId="77777777" w:rsidTr="002515C7">
        <w:trPr>
          <w:trHeight w:val="351"/>
          <w:jc w:val="center"/>
        </w:trPr>
        <w:tc>
          <w:tcPr>
            <w:tcW w:w="2822" w:type="pct"/>
            <w:shd w:val="clear" w:color="auto" w:fill="auto"/>
          </w:tcPr>
          <w:p w14:paraId="0B65682D"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Feed</w:t>
            </w:r>
          </w:p>
        </w:tc>
        <w:tc>
          <w:tcPr>
            <w:tcW w:w="2178" w:type="pct"/>
            <w:vMerge/>
            <w:shd w:val="clear" w:color="auto" w:fill="auto"/>
          </w:tcPr>
          <w:p w14:paraId="1AC5DB23"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1A7848F2" w14:textId="77777777" w:rsidTr="002515C7">
        <w:trPr>
          <w:trHeight w:val="399"/>
          <w:jc w:val="center"/>
        </w:trPr>
        <w:tc>
          <w:tcPr>
            <w:tcW w:w="2822" w:type="pct"/>
            <w:shd w:val="clear" w:color="auto" w:fill="auto"/>
          </w:tcPr>
          <w:p w14:paraId="453099CC"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Seed</w:t>
            </w:r>
          </w:p>
        </w:tc>
        <w:tc>
          <w:tcPr>
            <w:tcW w:w="2178" w:type="pct"/>
            <w:vMerge/>
            <w:shd w:val="clear" w:color="auto" w:fill="auto"/>
          </w:tcPr>
          <w:p w14:paraId="5989B0C9"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43C19A4B" w14:textId="77777777" w:rsidTr="002515C7">
        <w:trPr>
          <w:jc w:val="center"/>
        </w:trPr>
        <w:tc>
          <w:tcPr>
            <w:tcW w:w="2822" w:type="pct"/>
            <w:shd w:val="clear" w:color="auto" w:fill="auto"/>
          </w:tcPr>
          <w:p w14:paraId="0C44B956"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Loss</w:t>
            </w:r>
            <w:r w:rsidR="00D00E82">
              <w:rPr>
                <w:rFonts w:ascii="Times New Roman" w:hAnsi="Times New Roman" w:cs="Times New Roman"/>
                <w:szCs w:val="24"/>
                <w:lang w:val="en-GB"/>
              </w:rPr>
              <w:t>es and waste</w:t>
            </w:r>
          </w:p>
        </w:tc>
        <w:tc>
          <w:tcPr>
            <w:tcW w:w="2178" w:type="pct"/>
            <w:vMerge/>
            <w:shd w:val="clear" w:color="auto" w:fill="auto"/>
          </w:tcPr>
          <w:p w14:paraId="797CF8A3"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04EBC939" w14:textId="77777777" w:rsidTr="002515C7">
        <w:trPr>
          <w:jc w:val="center"/>
        </w:trPr>
        <w:tc>
          <w:tcPr>
            <w:tcW w:w="2822" w:type="pct"/>
            <w:shd w:val="clear" w:color="auto" w:fill="auto"/>
          </w:tcPr>
          <w:p w14:paraId="0868458F"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Industrial Utilization</w:t>
            </w:r>
          </w:p>
        </w:tc>
        <w:tc>
          <w:tcPr>
            <w:tcW w:w="2178" w:type="pct"/>
            <w:vMerge/>
            <w:shd w:val="clear" w:color="auto" w:fill="auto"/>
          </w:tcPr>
          <w:p w14:paraId="1835028A"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35026819" w14:textId="77777777" w:rsidTr="002515C7">
        <w:trPr>
          <w:jc w:val="center"/>
        </w:trPr>
        <w:tc>
          <w:tcPr>
            <w:tcW w:w="2822" w:type="pct"/>
            <w:shd w:val="clear" w:color="auto" w:fill="auto"/>
          </w:tcPr>
          <w:p w14:paraId="0B51DBBA"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Tourist Consumption</w:t>
            </w:r>
          </w:p>
        </w:tc>
        <w:tc>
          <w:tcPr>
            <w:tcW w:w="2178" w:type="pct"/>
            <w:vMerge/>
            <w:shd w:val="clear" w:color="auto" w:fill="auto"/>
          </w:tcPr>
          <w:p w14:paraId="7CFD23B6"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03B44F46" w14:textId="77777777" w:rsidTr="002515C7">
        <w:trPr>
          <w:jc w:val="center"/>
        </w:trPr>
        <w:tc>
          <w:tcPr>
            <w:tcW w:w="2822" w:type="pct"/>
            <w:shd w:val="clear" w:color="auto" w:fill="auto"/>
          </w:tcPr>
          <w:p w14:paraId="40D0355D"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Other Uses</w:t>
            </w:r>
          </w:p>
        </w:tc>
        <w:tc>
          <w:tcPr>
            <w:tcW w:w="2178" w:type="pct"/>
            <w:vMerge/>
            <w:shd w:val="clear" w:color="auto" w:fill="auto"/>
            <w:cellMerge w:id="378" w:author="Josh Browning" w:date="2015-09-03T12:40:00Z" w:vMergeOrig="rest"/>
          </w:tcPr>
          <w:p w14:paraId="373473AC" w14:textId="77777777" w:rsidR="00EA6005" w:rsidRDefault="00EA6005">
            <w:pPr>
              <w:keepNext/>
              <w:jc w:val="center"/>
              <w:rPr>
                <w:rFonts w:ascii="Times New Roman" w:hAnsi="Times New Roman" w:cs="Times New Roman"/>
                <w:szCs w:val="24"/>
                <w:lang w:val="en-GB"/>
              </w:rPr>
            </w:pPr>
          </w:p>
        </w:tc>
      </w:tr>
      <w:tr w:rsidR="002515C7" w:rsidRPr="009616CB" w14:paraId="30F984F8" w14:textId="77777777" w:rsidTr="00B1130C">
        <w:trPr>
          <w:jc w:val="center"/>
        </w:trPr>
        <w:tc>
          <w:tcPr>
            <w:tcW w:w="2822" w:type="pct"/>
            <w:shd w:val="clear" w:color="auto" w:fill="auto"/>
          </w:tcPr>
          <w:p w14:paraId="5AC244CB" w14:textId="77777777" w:rsidR="002515C7" w:rsidRDefault="002515C7" w:rsidP="002515C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Food: total calories equivalent</w:t>
            </w:r>
          </w:p>
        </w:tc>
        <w:tc>
          <w:tcPr>
            <w:tcW w:w="2178" w:type="pct"/>
            <w:vMerge w:val="restart"/>
            <w:vAlign w:val="center"/>
          </w:tcPr>
          <w:p w14:paraId="4147D902" w14:textId="77777777" w:rsidR="002515C7" w:rsidRPr="009616CB" w:rsidRDefault="002515C7" w:rsidP="00B1130C">
            <w:pPr>
              <w:keepNext/>
              <w:jc w:val="center"/>
              <w:rPr>
                <w:rFonts w:ascii="Times New Roman" w:hAnsi="Times New Roman" w:cs="Times New Roman"/>
                <w:szCs w:val="24"/>
                <w:lang w:val="en-GB"/>
              </w:rPr>
            </w:pPr>
            <w:r>
              <w:rPr>
                <w:rFonts w:ascii="Times New Roman" w:hAnsi="Times New Roman" w:cs="Times New Roman"/>
                <w:szCs w:val="24"/>
                <w:lang w:val="en-GB"/>
              </w:rPr>
              <w:t>Derived Variables and Indicators</w:t>
            </w:r>
          </w:p>
          <w:p w14:paraId="0DDB9300" w14:textId="77777777" w:rsidR="002515C7" w:rsidRDefault="002515C7" w:rsidP="00B1130C">
            <w:pPr>
              <w:keepNext/>
              <w:jc w:val="center"/>
              <w:rPr>
                <w:rFonts w:ascii="Times New Roman" w:hAnsi="Times New Roman" w:cs="Times New Roman"/>
                <w:szCs w:val="24"/>
                <w:lang w:val="en-GB"/>
              </w:rPr>
            </w:pPr>
          </w:p>
        </w:tc>
      </w:tr>
      <w:tr w:rsidR="002515C7" w:rsidRPr="009616CB" w14:paraId="680C4059" w14:textId="77777777" w:rsidTr="00B1130C">
        <w:trPr>
          <w:jc w:val="center"/>
        </w:trPr>
        <w:tc>
          <w:tcPr>
            <w:tcW w:w="2822" w:type="pct"/>
            <w:shd w:val="clear" w:color="auto" w:fill="auto"/>
          </w:tcPr>
          <w:p w14:paraId="42BC4C8C" w14:textId="77777777" w:rsidR="002515C7" w:rsidRDefault="002515C7" w:rsidP="002515C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Calories/cap</w:t>
            </w:r>
            <w:r>
              <w:rPr>
                <w:rFonts w:ascii="Times New Roman" w:hAnsi="Times New Roman" w:cs="Times New Roman"/>
                <w:szCs w:val="24"/>
                <w:lang w:val="en-GB"/>
              </w:rPr>
              <w:t>ita</w:t>
            </w:r>
            <w:r w:rsidRPr="009616CB">
              <w:rPr>
                <w:rFonts w:ascii="Times New Roman" w:hAnsi="Times New Roman" w:cs="Times New Roman"/>
                <w:szCs w:val="24"/>
                <w:lang w:val="en-GB"/>
              </w:rPr>
              <w:t>/day</w:t>
            </w:r>
          </w:p>
        </w:tc>
        <w:tc>
          <w:tcPr>
            <w:tcW w:w="2178" w:type="pct"/>
            <w:vMerge/>
            <w:shd w:val="clear" w:color="auto" w:fill="auto"/>
            <w:vAlign w:val="center"/>
          </w:tcPr>
          <w:p w14:paraId="2081E0E8"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79B81DB7" w14:textId="77777777" w:rsidTr="00B1130C">
        <w:trPr>
          <w:jc w:val="center"/>
        </w:trPr>
        <w:tc>
          <w:tcPr>
            <w:tcW w:w="2822" w:type="pct"/>
            <w:shd w:val="clear" w:color="auto" w:fill="auto"/>
          </w:tcPr>
          <w:p w14:paraId="257E76B1" w14:textId="77777777" w:rsidR="002515C7" w:rsidRPr="009616CB" w:rsidRDefault="002515C7" w:rsidP="002515C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protein equivalent</w:t>
            </w:r>
          </w:p>
        </w:tc>
        <w:tc>
          <w:tcPr>
            <w:tcW w:w="2178" w:type="pct"/>
            <w:vMerge/>
            <w:shd w:val="clear" w:color="auto" w:fill="auto"/>
            <w:vAlign w:val="center"/>
          </w:tcPr>
          <w:p w14:paraId="47387A77"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5F4D7649" w14:textId="77777777" w:rsidTr="00B1130C">
        <w:trPr>
          <w:jc w:val="center"/>
        </w:trPr>
        <w:tc>
          <w:tcPr>
            <w:tcW w:w="2822" w:type="pct"/>
            <w:shd w:val="clear" w:color="auto" w:fill="auto"/>
          </w:tcPr>
          <w:p w14:paraId="37BCF3E7" w14:textId="77777777" w:rsidR="002515C7" w:rsidRPr="009616CB" w:rsidRDefault="00B1130C" w:rsidP="00E93C3B">
            <w:pPr>
              <w:keepNext/>
              <w:spacing w:after="0"/>
              <w:jc w:val="center"/>
              <w:rPr>
                <w:rFonts w:ascii="Times New Roman" w:hAnsi="Times New Roman" w:cs="Times New Roman"/>
                <w:szCs w:val="24"/>
                <w:lang w:val="en-GB"/>
              </w:rPr>
            </w:pPr>
            <w:r>
              <w:rPr>
                <w:rFonts w:ascii="Times New Roman" w:hAnsi="Times New Roman" w:cs="Times New Roman"/>
                <w:szCs w:val="24"/>
                <w:lang w:val="en-GB"/>
              </w:rPr>
              <w:t>Proteins/capi</w:t>
            </w:r>
            <w:r w:rsidR="002515C7" w:rsidRPr="009616CB">
              <w:rPr>
                <w:rFonts w:ascii="Times New Roman" w:hAnsi="Times New Roman" w:cs="Times New Roman"/>
                <w:szCs w:val="24"/>
                <w:lang w:val="en-GB"/>
              </w:rPr>
              <w:t>t</w:t>
            </w:r>
            <w:r>
              <w:rPr>
                <w:rFonts w:ascii="Times New Roman" w:hAnsi="Times New Roman" w:cs="Times New Roman"/>
                <w:szCs w:val="24"/>
                <w:lang w:val="en-GB"/>
              </w:rPr>
              <w:t>a</w:t>
            </w:r>
            <w:r w:rsidR="002515C7" w:rsidRPr="009616CB">
              <w:rPr>
                <w:rFonts w:ascii="Times New Roman" w:hAnsi="Times New Roman" w:cs="Times New Roman"/>
                <w:szCs w:val="24"/>
                <w:lang w:val="en-GB"/>
              </w:rPr>
              <w:t>/day</w:t>
            </w:r>
          </w:p>
        </w:tc>
        <w:tc>
          <w:tcPr>
            <w:tcW w:w="2178" w:type="pct"/>
            <w:vMerge/>
            <w:shd w:val="clear" w:color="auto" w:fill="auto"/>
            <w:vAlign w:val="center"/>
          </w:tcPr>
          <w:p w14:paraId="2B4855F4"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55E0B1BA" w14:textId="77777777" w:rsidTr="00B1130C">
        <w:trPr>
          <w:jc w:val="center"/>
        </w:trPr>
        <w:tc>
          <w:tcPr>
            <w:tcW w:w="2822" w:type="pct"/>
            <w:shd w:val="clear" w:color="auto" w:fill="auto"/>
          </w:tcPr>
          <w:p w14:paraId="7F756904" w14:textId="77777777" w:rsidR="002515C7" w:rsidRPr="009616CB" w:rsidRDefault="002515C7"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fats equivalent</w:t>
            </w:r>
          </w:p>
        </w:tc>
        <w:tc>
          <w:tcPr>
            <w:tcW w:w="2178" w:type="pct"/>
            <w:vMerge/>
            <w:shd w:val="clear" w:color="auto" w:fill="auto"/>
            <w:vAlign w:val="center"/>
          </w:tcPr>
          <w:p w14:paraId="67227FF5"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2298427D" w14:textId="77777777" w:rsidTr="00B1130C">
        <w:trPr>
          <w:jc w:val="center"/>
        </w:trPr>
        <w:tc>
          <w:tcPr>
            <w:tcW w:w="2822" w:type="pct"/>
            <w:shd w:val="clear" w:color="auto" w:fill="auto"/>
          </w:tcPr>
          <w:p w14:paraId="4BAB7C1B" w14:textId="77777777" w:rsidR="002515C7" w:rsidRDefault="00B1130C" w:rsidP="002515C7">
            <w:pPr>
              <w:keepNext/>
              <w:spacing w:after="0"/>
              <w:jc w:val="center"/>
              <w:rPr>
                <w:rFonts w:ascii="Times New Roman" w:hAnsi="Times New Roman" w:cs="Times New Roman"/>
                <w:szCs w:val="24"/>
                <w:lang w:val="en-GB"/>
              </w:rPr>
            </w:pPr>
            <w:r>
              <w:rPr>
                <w:rFonts w:ascii="Times New Roman" w:hAnsi="Times New Roman" w:cs="Times New Roman"/>
                <w:szCs w:val="24"/>
                <w:lang w:val="en-GB"/>
              </w:rPr>
              <w:t>Fats/capi</w:t>
            </w:r>
            <w:r w:rsidR="002515C7" w:rsidRPr="009616CB">
              <w:rPr>
                <w:rFonts w:ascii="Times New Roman" w:hAnsi="Times New Roman" w:cs="Times New Roman"/>
                <w:szCs w:val="24"/>
                <w:lang w:val="en-GB"/>
              </w:rPr>
              <w:t>t</w:t>
            </w:r>
            <w:r>
              <w:rPr>
                <w:rFonts w:ascii="Times New Roman" w:hAnsi="Times New Roman" w:cs="Times New Roman"/>
                <w:szCs w:val="24"/>
                <w:lang w:val="en-GB"/>
              </w:rPr>
              <w:t>a</w:t>
            </w:r>
            <w:r w:rsidR="002515C7" w:rsidRPr="009616CB">
              <w:rPr>
                <w:rFonts w:ascii="Times New Roman" w:hAnsi="Times New Roman" w:cs="Times New Roman"/>
                <w:szCs w:val="24"/>
                <w:lang w:val="en-GB"/>
              </w:rPr>
              <w:t>/day</w:t>
            </w:r>
          </w:p>
        </w:tc>
        <w:tc>
          <w:tcPr>
            <w:tcW w:w="2178" w:type="pct"/>
            <w:vMerge/>
            <w:shd w:val="clear" w:color="auto" w:fill="auto"/>
            <w:vAlign w:val="center"/>
          </w:tcPr>
          <w:p w14:paraId="7165D9CF"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5029D924" w14:textId="77777777" w:rsidTr="00B1130C">
        <w:trPr>
          <w:jc w:val="center"/>
        </w:trPr>
        <w:tc>
          <w:tcPr>
            <w:tcW w:w="2822" w:type="pct"/>
            <w:shd w:val="clear" w:color="auto" w:fill="auto"/>
          </w:tcPr>
          <w:p w14:paraId="7DA5CE28" w14:textId="77777777" w:rsidR="002515C7" w:rsidRDefault="002515C7" w:rsidP="002515C7">
            <w:pPr>
              <w:keepNext/>
              <w:spacing w:after="0"/>
              <w:jc w:val="center"/>
              <w:rPr>
                <w:rFonts w:ascii="Times New Roman" w:hAnsi="Times New Roman" w:cs="Times New Roman"/>
                <w:szCs w:val="24"/>
                <w:lang w:val="en-GB"/>
              </w:rPr>
            </w:pPr>
          </w:p>
        </w:tc>
        <w:tc>
          <w:tcPr>
            <w:tcW w:w="2178" w:type="pct"/>
            <w:vMerge/>
            <w:shd w:val="clear" w:color="auto" w:fill="auto"/>
            <w:vAlign w:val="center"/>
          </w:tcPr>
          <w:p w14:paraId="46F25CE7" w14:textId="77777777" w:rsidR="002515C7" w:rsidRPr="009616CB" w:rsidRDefault="002515C7" w:rsidP="00B1130C">
            <w:pPr>
              <w:keepNext/>
              <w:jc w:val="center"/>
              <w:rPr>
                <w:rFonts w:ascii="Times New Roman" w:hAnsi="Times New Roman" w:cs="Times New Roman"/>
                <w:szCs w:val="24"/>
                <w:lang w:val="en-GB"/>
              </w:rPr>
            </w:pPr>
          </w:p>
        </w:tc>
      </w:tr>
      <w:tr w:rsidR="002515C7" w:rsidRPr="009616CB" w14:paraId="608FD89A" w14:textId="77777777" w:rsidTr="00B1130C">
        <w:trPr>
          <w:jc w:val="center"/>
        </w:trPr>
        <w:tc>
          <w:tcPr>
            <w:tcW w:w="2822" w:type="pct"/>
            <w:shd w:val="clear" w:color="auto" w:fill="auto"/>
          </w:tcPr>
          <w:p w14:paraId="774E77EC" w14:textId="77777777" w:rsidR="002515C7" w:rsidRPr="009616CB" w:rsidRDefault="002515C7" w:rsidP="00E93C3B">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Population</w:t>
            </w:r>
          </w:p>
        </w:tc>
        <w:tc>
          <w:tcPr>
            <w:tcW w:w="2178" w:type="pct"/>
            <w:vMerge w:val="restart"/>
            <w:shd w:val="clear" w:color="auto" w:fill="auto"/>
            <w:vAlign w:val="center"/>
          </w:tcPr>
          <w:p w14:paraId="49EE00E7" w14:textId="77777777" w:rsidR="002515C7" w:rsidRPr="009616CB" w:rsidRDefault="002515C7" w:rsidP="00B1130C">
            <w:pPr>
              <w:keepNext/>
              <w:jc w:val="center"/>
              <w:rPr>
                <w:rFonts w:ascii="Times New Roman" w:hAnsi="Times New Roman" w:cs="Times New Roman"/>
                <w:szCs w:val="24"/>
                <w:lang w:val="en-GB"/>
              </w:rPr>
            </w:pPr>
            <w:r>
              <w:rPr>
                <w:rFonts w:ascii="Times New Roman" w:hAnsi="Times New Roman" w:cs="Times New Roman"/>
                <w:szCs w:val="24"/>
                <w:lang w:val="en-GB"/>
              </w:rPr>
              <w:t>Auxiliary variables</w:t>
            </w:r>
          </w:p>
          <w:p w14:paraId="6157E8AA" w14:textId="77777777" w:rsidR="002515C7" w:rsidRDefault="002515C7" w:rsidP="00B1130C">
            <w:pPr>
              <w:keepNext/>
              <w:jc w:val="center"/>
              <w:rPr>
                <w:rFonts w:ascii="Times New Roman" w:hAnsi="Times New Roman" w:cs="Times New Roman"/>
                <w:szCs w:val="24"/>
                <w:lang w:val="en-GB"/>
              </w:rPr>
            </w:pPr>
          </w:p>
        </w:tc>
      </w:tr>
      <w:tr w:rsidR="002515C7" w:rsidRPr="009616CB" w14:paraId="29EAACA3" w14:textId="77777777" w:rsidTr="002515C7">
        <w:trPr>
          <w:jc w:val="center"/>
        </w:trPr>
        <w:tc>
          <w:tcPr>
            <w:tcW w:w="2822" w:type="pct"/>
            <w:shd w:val="clear" w:color="auto" w:fill="auto"/>
          </w:tcPr>
          <w:p w14:paraId="66A7C655"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sown</w:t>
            </w:r>
          </w:p>
        </w:tc>
        <w:tc>
          <w:tcPr>
            <w:tcW w:w="2178" w:type="pct"/>
            <w:vMerge/>
            <w:shd w:val="clear" w:color="auto" w:fill="auto"/>
          </w:tcPr>
          <w:p w14:paraId="776B7C06" w14:textId="77777777" w:rsidR="002515C7" w:rsidRPr="009616CB" w:rsidRDefault="002515C7" w:rsidP="00E93C3B">
            <w:pPr>
              <w:keepNext/>
              <w:rPr>
                <w:rFonts w:ascii="Times New Roman" w:hAnsi="Times New Roman" w:cs="Times New Roman"/>
                <w:szCs w:val="24"/>
                <w:lang w:val="en-GB"/>
              </w:rPr>
            </w:pPr>
          </w:p>
        </w:tc>
      </w:tr>
      <w:tr w:rsidR="002515C7" w:rsidRPr="009616CB" w14:paraId="608292ED" w14:textId="77777777" w:rsidTr="002515C7">
        <w:trPr>
          <w:jc w:val="center"/>
        </w:trPr>
        <w:tc>
          <w:tcPr>
            <w:tcW w:w="2822" w:type="pct"/>
            <w:shd w:val="clear" w:color="auto" w:fill="auto"/>
          </w:tcPr>
          <w:p w14:paraId="6BEA852B"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harvested</w:t>
            </w:r>
          </w:p>
        </w:tc>
        <w:tc>
          <w:tcPr>
            <w:tcW w:w="2178" w:type="pct"/>
            <w:vMerge/>
            <w:shd w:val="clear" w:color="auto" w:fill="auto"/>
          </w:tcPr>
          <w:p w14:paraId="6066D014" w14:textId="77777777" w:rsidR="002515C7" w:rsidRPr="009616CB" w:rsidRDefault="002515C7" w:rsidP="00E93C3B">
            <w:pPr>
              <w:keepNext/>
              <w:rPr>
                <w:rFonts w:ascii="Times New Roman" w:hAnsi="Times New Roman" w:cs="Times New Roman"/>
                <w:szCs w:val="24"/>
                <w:lang w:val="en-GB"/>
              </w:rPr>
            </w:pPr>
          </w:p>
        </w:tc>
      </w:tr>
      <w:tr w:rsidR="002515C7" w:rsidRPr="009616CB" w14:paraId="6E2CA6A9" w14:textId="77777777" w:rsidTr="002515C7">
        <w:trPr>
          <w:jc w:val="center"/>
        </w:trPr>
        <w:tc>
          <w:tcPr>
            <w:tcW w:w="2822" w:type="pct"/>
            <w:shd w:val="clear" w:color="auto" w:fill="auto"/>
          </w:tcPr>
          <w:p w14:paraId="5BCA2A9C" w14:textId="77777777" w:rsidR="002515C7" w:rsidRPr="009616CB" w:rsidRDefault="002515C7"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Yield</w:t>
            </w:r>
          </w:p>
        </w:tc>
        <w:tc>
          <w:tcPr>
            <w:tcW w:w="2178" w:type="pct"/>
            <w:vMerge/>
            <w:shd w:val="clear" w:color="auto" w:fill="auto"/>
          </w:tcPr>
          <w:p w14:paraId="1312E73F" w14:textId="77777777" w:rsidR="002515C7" w:rsidRPr="009616CB" w:rsidRDefault="002515C7" w:rsidP="00E93C3B">
            <w:pPr>
              <w:keepNext/>
              <w:rPr>
                <w:rFonts w:ascii="Times New Roman" w:hAnsi="Times New Roman" w:cs="Times New Roman"/>
                <w:szCs w:val="24"/>
                <w:lang w:val="en-GB"/>
              </w:rPr>
            </w:pPr>
          </w:p>
        </w:tc>
      </w:tr>
      <w:tr w:rsidR="002515C7" w:rsidRPr="009616CB" w14:paraId="078EEEAC" w14:textId="77777777" w:rsidTr="002515C7">
        <w:trPr>
          <w:jc w:val="center"/>
        </w:trPr>
        <w:tc>
          <w:tcPr>
            <w:tcW w:w="2822" w:type="pct"/>
            <w:shd w:val="clear" w:color="auto" w:fill="auto"/>
          </w:tcPr>
          <w:p w14:paraId="2F27C071" w14:textId="77777777" w:rsidR="002515C7" w:rsidRDefault="002515C7" w:rsidP="002515C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Processed</w:t>
            </w:r>
          </w:p>
        </w:tc>
        <w:tc>
          <w:tcPr>
            <w:tcW w:w="2178" w:type="pct"/>
            <w:vMerge/>
            <w:shd w:val="clear" w:color="auto" w:fill="auto"/>
          </w:tcPr>
          <w:p w14:paraId="62A35239" w14:textId="77777777" w:rsidR="002515C7" w:rsidRPr="009616CB" w:rsidRDefault="002515C7" w:rsidP="00E93C3B">
            <w:pPr>
              <w:keepNext/>
              <w:rPr>
                <w:rFonts w:ascii="Times New Roman" w:hAnsi="Times New Roman" w:cs="Times New Roman"/>
                <w:szCs w:val="24"/>
                <w:lang w:val="en-GB"/>
              </w:rPr>
            </w:pPr>
          </w:p>
        </w:tc>
      </w:tr>
      <w:tr w:rsidR="002515C7" w:rsidRPr="009616CB" w14:paraId="235927D3" w14:textId="77777777" w:rsidTr="002515C7">
        <w:trPr>
          <w:jc w:val="center"/>
        </w:trPr>
        <w:tc>
          <w:tcPr>
            <w:tcW w:w="2822" w:type="pct"/>
            <w:shd w:val="clear" w:color="auto" w:fill="auto"/>
          </w:tcPr>
          <w:p w14:paraId="58098E96" w14:textId="77777777" w:rsidR="002515C7" w:rsidRDefault="002515C7" w:rsidP="002515C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Stock</w:t>
            </w:r>
            <w:r w:rsidR="00B1130C">
              <w:rPr>
                <w:rFonts w:ascii="Times New Roman" w:hAnsi="Times New Roman" w:cs="Times New Roman"/>
                <w:szCs w:val="24"/>
                <w:lang w:val="en-GB"/>
              </w:rPr>
              <w:t>s</w:t>
            </w:r>
          </w:p>
        </w:tc>
        <w:tc>
          <w:tcPr>
            <w:tcW w:w="2178" w:type="pct"/>
            <w:vMerge/>
            <w:shd w:val="clear" w:color="auto" w:fill="auto"/>
          </w:tcPr>
          <w:p w14:paraId="79F66809" w14:textId="77777777" w:rsidR="002515C7" w:rsidRPr="009616CB" w:rsidRDefault="002515C7" w:rsidP="00E93C3B">
            <w:pPr>
              <w:keepNext/>
              <w:rPr>
                <w:rFonts w:ascii="Times New Roman" w:hAnsi="Times New Roman" w:cs="Times New Roman"/>
                <w:szCs w:val="24"/>
                <w:lang w:val="en-GB"/>
              </w:rPr>
            </w:pPr>
          </w:p>
        </w:tc>
      </w:tr>
      <w:tr w:rsidR="002515C7" w:rsidRPr="009616CB" w14:paraId="4B787C14" w14:textId="77777777" w:rsidTr="002515C7">
        <w:trPr>
          <w:jc w:val="center"/>
        </w:trPr>
        <w:tc>
          <w:tcPr>
            <w:tcW w:w="2822" w:type="pct"/>
            <w:shd w:val="clear" w:color="auto" w:fill="auto"/>
          </w:tcPr>
          <w:p w14:paraId="340B3A18" w14:textId="77777777" w:rsidR="002515C7" w:rsidRPr="009616CB" w:rsidRDefault="002515C7"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Slaughtered</w:t>
            </w:r>
          </w:p>
        </w:tc>
        <w:tc>
          <w:tcPr>
            <w:tcW w:w="2178" w:type="pct"/>
            <w:vMerge/>
            <w:shd w:val="clear" w:color="auto" w:fill="auto"/>
          </w:tcPr>
          <w:p w14:paraId="7C891FD3" w14:textId="77777777" w:rsidR="002515C7" w:rsidRPr="009616CB" w:rsidRDefault="002515C7" w:rsidP="00E93C3B">
            <w:pPr>
              <w:keepNext/>
              <w:rPr>
                <w:rFonts w:ascii="Times New Roman" w:hAnsi="Times New Roman" w:cs="Times New Roman"/>
                <w:szCs w:val="24"/>
                <w:lang w:val="en-GB"/>
              </w:rPr>
            </w:pPr>
          </w:p>
        </w:tc>
      </w:tr>
      <w:tr w:rsidR="002515C7" w:rsidRPr="009616CB" w14:paraId="2CF7430C" w14:textId="77777777" w:rsidTr="002515C7">
        <w:trPr>
          <w:jc w:val="center"/>
        </w:trPr>
        <w:tc>
          <w:tcPr>
            <w:tcW w:w="2822" w:type="pct"/>
            <w:shd w:val="clear" w:color="auto" w:fill="auto"/>
          </w:tcPr>
          <w:p w14:paraId="41C004BC" w14:textId="77777777" w:rsidR="002515C7" w:rsidRPr="009616CB" w:rsidRDefault="002515C7"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Carcass weight</w:t>
            </w:r>
            <w:r w:rsidR="00B1130C">
              <w:rPr>
                <w:rFonts w:ascii="Times New Roman" w:hAnsi="Times New Roman" w:cs="Times New Roman"/>
                <w:szCs w:val="24"/>
                <w:lang w:val="en-GB"/>
              </w:rPr>
              <w:t>s</w:t>
            </w:r>
          </w:p>
        </w:tc>
        <w:tc>
          <w:tcPr>
            <w:tcW w:w="2178" w:type="pct"/>
            <w:vMerge/>
            <w:shd w:val="clear" w:color="auto" w:fill="auto"/>
          </w:tcPr>
          <w:p w14:paraId="59A37344" w14:textId="77777777" w:rsidR="002515C7" w:rsidRPr="009616CB" w:rsidRDefault="002515C7" w:rsidP="00E93C3B">
            <w:pPr>
              <w:keepNext/>
              <w:rPr>
                <w:rFonts w:ascii="Times New Roman" w:hAnsi="Times New Roman" w:cs="Times New Roman"/>
                <w:szCs w:val="24"/>
                <w:lang w:val="en-GB"/>
              </w:rPr>
            </w:pPr>
          </w:p>
        </w:tc>
      </w:tr>
      <w:tr w:rsidR="002515C7" w:rsidRPr="009616CB" w14:paraId="328793D4" w14:textId="77777777" w:rsidTr="002515C7">
        <w:trPr>
          <w:jc w:val="center"/>
        </w:trPr>
        <w:tc>
          <w:tcPr>
            <w:tcW w:w="2822" w:type="pct"/>
            <w:shd w:val="clear" w:color="auto" w:fill="auto"/>
          </w:tcPr>
          <w:p w14:paraId="18BF9985" w14:textId="77777777" w:rsidR="002515C7" w:rsidRPr="009616CB" w:rsidRDefault="002515C7"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Input</w:t>
            </w:r>
            <w:r w:rsidR="00B1130C">
              <w:rPr>
                <w:rFonts w:ascii="Times New Roman" w:hAnsi="Times New Roman" w:cs="Times New Roman"/>
                <w:szCs w:val="24"/>
                <w:lang w:val="en-GB"/>
              </w:rPr>
              <w:t>s</w:t>
            </w:r>
          </w:p>
        </w:tc>
        <w:tc>
          <w:tcPr>
            <w:tcW w:w="2178" w:type="pct"/>
            <w:vMerge/>
            <w:shd w:val="clear" w:color="auto" w:fill="auto"/>
          </w:tcPr>
          <w:p w14:paraId="4DDFE823" w14:textId="77777777" w:rsidR="002515C7" w:rsidRPr="009616CB" w:rsidRDefault="002515C7" w:rsidP="00E93C3B">
            <w:pPr>
              <w:keepNext/>
              <w:rPr>
                <w:rFonts w:ascii="Times New Roman" w:hAnsi="Times New Roman" w:cs="Times New Roman"/>
                <w:szCs w:val="24"/>
                <w:lang w:val="en-GB"/>
              </w:rPr>
            </w:pPr>
          </w:p>
        </w:tc>
      </w:tr>
      <w:tr w:rsidR="002515C7" w:rsidRPr="009616CB" w14:paraId="68B9993C" w14:textId="77777777" w:rsidTr="002515C7">
        <w:trPr>
          <w:jc w:val="center"/>
        </w:trPr>
        <w:tc>
          <w:tcPr>
            <w:tcW w:w="2822" w:type="pct"/>
            <w:shd w:val="clear" w:color="auto" w:fill="auto"/>
          </w:tcPr>
          <w:p w14:paraId="3151A79B" w14:textId="77777777" w:rsidR="002515C7" w:rsidRPr="009616CB" w:rsidRDefault="002515C7"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Extraction rate</w:t>
            </w:r>
            <w:r w:rsidR="00B1130C">
              <w:rPr>
                <w:rFonts w:ascii="Times New Roman" w:hAnsi="Times New Roman" w:cs="Times New Roman"/>
                <w:szCs w:val="24"/>
                <w:lang w:val="en-GB"/>
              </w:rPr>
              <w:t>s</w:t>
            </w:r>
          </w:p>
        </w:tc>
        <w:tc>
          <w:tcPr>
            <w:tcW w:w="2178" w:type="pct"/>
            <w:vMerge/>
          </w:tcPr>
          <w:p w14:paraId="124E7576" w14:textId="77777777" w:rsidR="002515C7" w:rsidRPr="009616CB" w:rsidRDefault="002515C7" w:rsidP="00E93C3B">
            <w:pPr>
              <w:keepNext/>
              <w:rPr>
                <w:rFonts w:ascii="Times New Roman" w:hAnsi="Times New Roman" w:cs="Times New Roman"/>
                <w:szCs w:val="24"/>
                <w:lang w:val="en-GB"/>
              </w:rPr>
            </w:pPr>
          </w:p>
        </w:tc>
      </w:tr>
      <w:tr w:rsidR="00B1130C" w:rsidRPr="009616CB" w14:paraId="70A65C38" w14:textId="77777777" w:rsidTr="002515C7">
        <w:trPr>
          <w:jc w:val="center"/>
        </w:trPr>
        <w:tc>
          <w:tcPr>
            <w:tcW w:w="2822" w:type="pct"/>
            <w:shd w:val="clear" w:color="auto" w:fill="auto"/>
          </w:tcPr>
          <w:p w14:paraId="398EA583" w14:textId="77777777" w:rsidR="00B1130C" w:rsidRPr="009616CB" w:rsidRDefault="00B1130C" w:rsidP="00E93C3B">
            <w:pPr>
              <w:keepNext/>
              <w:spacing w:after="0"/>
              <w:jc w:val="center"/>
              <w:rPr>
                <w:rFonts w:ascii="Times New Roman" w:hAnsi="Times New Roman" w:cs="Times New Roman"/>
                <w:szCs w:val="24"/>
                <w:lang w:val="en-GB"/>
              </w:rPr>
            </w:pPr>
          </w:p>
        </w:tc>
        <w:tc>
          <w:tcPr>
            <w:tcW w:w="2178" w:type="pct"/>
            <w:vMerge/>
            <w:shd w:val="clear" w:color="auto" w:fill="auto"/>
          </w:tcPr>
          <w:p w14:paraId="6A072810" w14:textId="77777777" w:rsidR="00B1130C" w:rsidRPr="009616CB" w:rsidRDefault="00B1130C" w:rsidP="00E93C3B">
            <w:pPr>
              <w:keepNext/>
              <w:rPr>
                <w:rFonts w:ascii="Times New Roman" w:hAnsi="Times New Roman" w:cs="Times New Roman"/>
                <w:szCs w:val="24"/>
                <w:lang w:val="en-GB"/>
              </w:rPr>
            </w:pPr>
          </w:p>
        </w:tc>
      </w:tr>
    </w:tbl>
    <w:p w14:paraId="7A326C30" w14:textId="77777777" w:rsidR="00E70192" w:rsidRPr="009616CB" w:rsidRDefault="00E70192" w:rsidP="00E70192">
      <w:pPr>
        <w:rPr>
          <w:rFonts w:ascii="Times New Roman" w:hAnsi="Times New Roman" w:cs="Times New Roman"/>
          <w:szCs w:val="24"/>
          <w:lang w:val="en-GB"/>
        </w:rPr>
      </w:pPr>
    </w:p>
    <w:p w14:paraId="49F96115" w14:textId="77777777"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14:paraId="43ED9218" w14:textId="77777777"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14:paraId="06B457AF" w14:textId="77777777"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14:paraId="18D19FE9" w14:textId="77777777" w:rsidR="004F65E4" w:rsidRPr="009616CB" w:rsidRDefault="009571C8" w:rsidP="008F4049">
      <w:pPr>
        <w:pStyle w:val="Titolo2"/>
      </w:pPr>
      <w:bookmarkStart w:id="379" w:name="_Toc428383823"/>
      <w:bookmarkStart w:id="380" w:name="_Toc428436045"/>
      <w:bookmarkStart w:id="381" w:name="_Toc428436346"/>
      <w:bookmarkStart w:id="382" w:name="_Toc428436472"/>
      <w:r w:rsidRPr="009616CB">
        <w:lastRenderedPageBreak/>
        <w:t>Sources and collection of FBS</w:t>
      </w:r>
      <w:r w:rsidR="004F65E4" w:rsidRPr="009616CB">
        <w:t xml:space="preserve"> data</w:t>
      </w:r>
      <w:bookmarkEnd w:id="379"/>
      <w:bookmarkEnd w:id="380"/>
      <w:bookmarkEnd w:id="381"/>
      <w:bookmarkEnd w:id="382"/>
    </w:p>
    <w:p w14:paraId="39DA1A92" w14:textId="77777777" w:rsidR="004F65E4" w:rsidRPr="009616CB" w:rsidRDefault="004F65E4" w:rsidP="00C4241C">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FBS</w:t>
      </w:r>
      <w:r w:rsidR="00513521">
        <w:rPr>
          <w:rFonts w:ascii="Times New Roman" w:hAnsi="Times New Roman" w:cs="Times New Roman"/>
          <w:color w:val="000000" w:themeColor="text1"/>
          <w:lang w:val="en-GB"/>
        </w:rPr>
        <w:t>s</w:t>
      </w:r>
      <w:r w:rsidRPr="009616CB">
        <w:rPr>
          <w:rFonts w:ascii="Times New Roman" w:hAnsi="Times New Roman" w:cs="Times New Roman"/>
          <w:color w:val="000000" w:themeColor="text1"/>
          <w:lang w:val="en-GB"/>
        </w:rPr>
        <w:t xml:space="preserve"> constitute an integrated dataset. They 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 and over the various subsectors of food and agriculture, namely crops and livestock as well as fisheries. Coherently collating production, trade and various forms of food utilization allows </w:t>
      </w:r>
      <w:r w:rsidR="00C4241C">
        <w:rPr>
          <w:rFonts w:ascii="Times New Roman" w:hAnsi="Times New Roman" w:cs="Times New Roman"/>
          <w:color w:val="000000" w:themeColor="text1"/>
          <w:lang w:val="en-GB"/>
        </w:rPr>
        <w:t xml:space="preserve">FBS </w:t>
      </w:r>
      <w:r w:rsidRPr="009616CB">
        <w:rPr>
          <w:rFonts w:ascii="Times New Roman" w:hAnsi="Times New Roman" w:cs="Times New Roman"/>
          <w:color w:val="000000" w:themeColor="text1"/>
          <w:lang w:val="en-GB"/>
        </w:rPr>
        <w:t xml:space="preserve">users </w:t>
      </w:r>
      <w:r w:rsidR="00C4241C">
        <w:rPr>
          <w:rFonts w:ascii="Times New Roman" w:hAnsi="Times New Roman" w:cs="Times New Roman"/>
          <w:color w:val="000000" w:themeColor="text1"/>
          <w:lang w:val="en-GB"/>
        </w:rPr>
        <w:t xml:space="preserve">to </w:t>
      </w:r>
      <w:r w:rsidRPr="009616CB">
        <w:rPr>
          <w:rFonts w:ascii="Times New Roman" w:hAnsi="Times New Roman" w:cs="Times New Roman"/>
          <w:color w:val="000000" w:themeColor="text1"/>
          <w:lang w:val="en-GB"/>
        </w:rPr>
        <w:t>deriv</w:t>
      </w:r>
      <w:r w:rsidR="00C4241C">
        <w:rPr>
          <w:rFonts w:ascii="Times New Roman" w:hAnsi="Times New Roman" w:cs="Times New Roman"/>
          <w:color w:val="000000" w:themeColor="text1"/>
          <w:lang w:val="en-GB"/>
        </w:rPr>
        <w:t>e</w:t>
      </w:r>
      <w:r w:rsidRPr="009616CB">
        <w:rPr>
          <w:rFonts w:ascii="Times New Roman" w:hAnsi="Times New Roman" w:cs="Times New Roman"/>
          <w:color w:val="000000" w:themeColor="text1"/>
          <w:lang w:val="en-GB"/>
        </w:rPr>
        <w:t xml:space="preserve"> a multitude of different indicators, </w:t>
      </w:r>
      <w:r w:rsidR="00C46C67">
        <w:rPr>
          <w:rFonts w:ascii="Times New Roman" w:hAnsi="Times New Roman" w:cs="Times New Roman"/>
          <w:color w:val="000000" w:themeColor="text1"/>
          <w:lang w:val="en-GB"/>
        </w:rPr>
        <w:t xml:space="preserve">including </w:t>
      </w:r>
      <w:r w:rsidRPr="009616CB">
        <w:rPr>
          <w:rFonts w:ascii="Times New Roman" w:hAnsi="Times New Roman" w:cs="Times New Roman"/>
          <w:color w:val="000000" w:themeColor="text1"/>
          <w:lang w:val="en-GB"/>
        </w:rPr>
        <w:t xml:space="preserve">overall supplies of nutrients </w:t>
      </w:r>
      <w:r w:rsidR="00C46C67">
        <w:rPr>
          <w:rFonts w:ascii="Times New Roman" w:hAnsi="Times New Roman" w:cs="Times New Roman"/>
          <w:color w:val="000000" w:themeColor="text1"/>
          <w:lang w:val="en-GB"/>
        </w:rPr>
        <w:t xml:space="preserve">as well as </w:t>
      </w:r>
      <w:r w:rsidRPr="009616CB">
        <w:rPr>
          <w:rFonts w:ascii="Times New Roman" w:hAnsi="Times New Roman" w:cs="Times New Roman"/>
          <w:color w:val="000000" w:themeColor="text1"/>
          <w:lang w:val="en-GB"/>
        </w:rPr>
        <w:t>import</w:t>
      </w:r>
      <w:r w:rsidR="00C46C67">
        <w:rPr>
          <w:rFonts w:ascii="Times New Roman" w:hAnsi="Times New Roman" w:cs="Times New Roman"/>
          <w:color w:val="000000" w:themeColor="text1"/>
          <w:lang w:val="en-GB"/>
        </w:rPr>
        <w:t>-</w:t>
      </w:r>
      <w:r w:rsidRPr="009616CB">
        <w:rPr>
          <w:rFonts w:ascii="Times New Roman" w:hAnsi="Times New Roman" w:cs="Times New Roman"/>
          <w:color w:val="000000" w:themeColor="text1"/>
          <w:lang w:val="en-GB"/>
        </w:rPr>
        <w:t xml:space="preserve">dependency </w:t>
      </w:r>
      <w:r w:rsidR="00C46C67">
        <w:rPr>
          <w:rFonts w:ascii="Times New Roman" w:hAnsi="Times New Roman" w:cs="Times New Roman"/>
          <w:color w:val="000000" w:themeColor="text1"/>
          <w:lang w:val="en-GB"/>
        </w:rPr>
        <w:t xml:space="preserve">and </w:t>
      </w:r>
      <w:r w:rsidRPr="009616CB">
        <w:rPr>
          <w:rFonts w:ascii="Times New Roman" w:hAnsi="Times New Roman" w:cs="Times New Roman"/>
          <w:color w:val="000000" w:themeColor="text1"/>
          <w:lang w:val="en-GB"/>
        </w:rPr>
        <w:t xml:space="preserve">self-sufficiency ratios. FBS also provide a framework to check and ensure data consistency. As each single set of data is confronted with evidence from other sources, FBSs can help identify problems in the compilation of the source data and thereby contribute to enhanced accuracy. </w:t>
      </w:r>
      <w:r w:rsidR="006D0BE8">
        <w:rPr>
          <w:rFonts w:ascii="Times New Roman" w:hAnsi="Times New Roman" w:cs="Times New Roman"/>
          <w:color w:val="000000" w:themeColor="text1"/>
          <w:lang w:val="en-GB"/>
        </w:rPr>
        <w:t>That said</w:t>
      </w:r>
      <w:r w:rsidR="00C4241C">
        <w:rPr>
          <w:rFonts w:ascii="Times New Roman" w:hAnsi="Times New Roman" w:cs="Times New Roman"/>
          <w:color w:val="000000" w:themeColor="text1"/>
          <w:lang w:val="en-GB"/>
        </w:rPr>
        <w:t xml:space="preserve"> </w:t>
      </w:r>
      <w:r w:rsidR="00C46C67">
        <w:rPr>
          <w:rFonts w:ascii="Times New Roman" w:hAnsi="Times New Roman" w:cs="Times New Roman"/>
          <w:color w:val="000000" w:themeColor="text1"/>
          <w:lang w:val="en-GB"/>
        </w:rPr>
        <w:t>t</w:t>
      </w:r>
      <w:r w:rsidRPr="009616CB">
        <w:rPr>
          <w:rFonts w:ascii="Times New Roman" w:hAnsi="Times New Roman" w:cs="Times New Roman"/>
          <w:color w:val="000000" w:themeColor="text1"/>
          <w:lang w:val="en-GB"/>
        </w:rPr>
        <w:t xml:space="preserve">he coherence achieved within the FBS can come at the cost of potential incoherence between the FBS and the underlying source data. Explaining the reasons for these incoherencies is important for maintaining credibility and may sometimes constitute a challenge. </w:t>
      </w:r>
    </w:p>
    <w:p w14:paraId="024CA1B1" w14:textId="77777777"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Rimandonotaapidipagina"/>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xml:space="preserve">. </w:t>
      </w:r>
    </w:p>
    <w:p w14:paraId="44FBE3C3" w14:textId="77777777" w:rsidR="004F65E4" w:rsidRPr="009616CB" w:rsidRDefault="004F65E4" w:rsidP="006676C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Providing primary data on losses, stock changes and food appears to be particularly difficult for the national statistical systems in all parts of the world. </w:t>
      </w:r>
      <w:r w:rsidR="00C46C67" w:rsidRPr="60226960">
        <w:rPr>
          <w:rFonts w:ascii="Times New Roman" w:eastAsia="Times New Roman" w:hAnsi="Times New Roman" w:cs="Times New Roman"/>
          <w:color w:val="000000" w:themeColor="text1"/>
          <w:lang w:val="en-GB"/>
        </w:rPr>
        <w:t xml:space="preserve">This can be seen from </w:t>
      </w:r>
      <w:r w:rsidR="006676C4" w:rsidRPr="60226960">
        <w:rPr>
          <w:rFonts w:ascii="Times New Roman" w:eastAsia="Times New Roman" w:hAnsi="Times New Roman" w:cs="Times New Roman"/>
          <w:lang w:val="en-GB"/>
        </w:rPr>
        <w:t xml:space="preserve">Table 2 </w:t>
      </w:r>
      <w:r w:rsidR="00C46C67" w:rsidRPr="60226960">
        <w:rPr>
          <w:rFonts w:ascii="Times New Roman" w:eastAsia="Times New Roman" w:hAnsi="Times New Roman" w:cs="Times New Roman"/>
          <w:color w:val="000000" w:themeColor="text1"/>
          <w:lang w:val="en-GB"/>
        </w:rPr>
        <w:t xml:space="preserve">which provides an overview of data availability by region and variable. </w:t>
      </w:r>
      <w:r w:rsidRPr="60226960">
        <w:rPr>
          <w:rFonts w:ascii="Times New Roman" w:eastAsia="Times New Roman" w:hAnsi="Times New Roman" w:cs="Times New Roman"/>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6D0BE8">
        <w:fldChar w:fldCharType="begin"/>
      </w:r>
      <w:r w:rsidR="006D0BE8">
        <w:instrText xml:space="preserve"> REF _Ref427743211 \h  \* MERGEFORMAT </w:instrText>
      </w:r>
      <w:r w:rsidR="006D0BE8">
        <w:fldChar w:fldCharType="end"/>
      </w:r>
      <w:r w:rsidRPr="60226960">
        <w:rPr>
          <w:rFonts w:ascii="Times New Roman" w:eastAsia="Times New Roman" w:hAnsi="Times New Roman" w:cs="Times New Roman"/>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 The availability of data from official sources is particularly low in Asia and Oceania as well as in Africa.</w:t>
      </w:r>
    </w:p>
    <w:p w14:paraId="5B4DF54B" w14:textId="77777777" w:rsidR="004F65E4" w:rsidRPr="009616CB" w:rsidRDefault="004F65E4" w:rsidP="004F65E4">
      <w:pPr>
        <w:pStyle w:val="Didascalia"/>
        <w:keepNext/>
        <w:rPr>
          <w:rFonts w:ascii="Times New Roman" w:hAnsi="Times New Roman" w:cs="Times New Roman"/>
          <w:b/>
          <w:bCs/>
          <w:sz w:val="22"/>
          <w:szCs w:val="22"/>
          <w:lang w:val="en-GB"/>
        </w:rPr>
      </w:pPr>
      <w:bookmarkStart w:id="383" w:name="_Ref427743211"/>
      <w:bookmarkStart w:id="384" w:name="_Toc428423541"/>
      <w:r w:rsidRPr="60226960">
        <w:rPr>
          <w:rFonts w:ascii="Times New Roman" w:eastAsia="Times New Roman" w:hAnsi="Times New Roman" w:cs="Times New Roman"/>
          <w:sz w:val="22"/>
          <w:szCs w:val="22"/>
          <w:lang w:val="en-GB"/>
        </w:rPr>
        <w:lastRenderedPageBreak/>
        <w:t xml:space="preserve">Table </w:t>
      </w:r>
      <w:r w:rsidR="00AA4884" w:rsidRPr="60226960">
        <w:fldChar w:fldCharType="begin"/>
      </w:r>
      <w:r w:rsidRPr="009616CB">
        <w:rPr>
          <w:rFonts w:ascii="Times New Roman" w:hAnsi="Times New Roman" w:cs="Times New Roman"/>
          <w:sz w:val="22"/>
          <w:szCs w:val="22"/>
          <w:lang w:val="en-GB"/>
        </w:rPr>
        <w:instrText xml:space="preserve"> SEQ Table \* ARABIC </w:instrText>
      </w:r>
      <w:r w:rsidR="00AA4884" w:rsidRPr="60226960">
        <w:rPr>
          <w:rFonts w:ascii="Times New Roman" w:hAnsi="Times New Roman" w:cs="Times New Roman"/>
          <w:b/>
          <w:bCs/>
          <w:sz w:val="22"/>
          <w:szCs w:val="22"/>
          <w:lang w:val="en-GB"/>
        </w:rPr>
        <w:fldChar w:fldCharType="separate"/>
      </w:r>
      <w:r w:rsidR="000B360D" w:rsidRPr="60226960">
        <w:rPr>
          <w:rFonts w:ascii="Times New Roman" w:eastAsia="Times New Roman" w:hAnsi="Times New Roman" w:cs="Times New Roman"/>
          <w:noProof/>
          <w:sz w:val="22"/>
          <w:szCs w:val="22"/>
          <w:lang w:val="en-GB"/>
        </w:rPr>
        <w:t>2</w:t>
      </w:r>
      <w:r w:rsidR="00AA4884" w:rsidRPr="60226960">
        <w:fldChar w:fldCharType="end"/>
      </w:r>
      <w:bookmarkEnd w:id="383"/>
      <w:r w:rsidRPr="60226960">
        <w:rPr>
          <w:rFonts w:ascii="Times New Roman" w:eastAsia="Times New Roman" w:hAnsi="Times New Roman" w:cs="Times New Roman"/>
          <w:sz w:val="22"/>
          <w:szCs w:val="22"/>
          <w:lang w:val="en-GB"/>
        </w:rPr>
        <w:t>: Proportion of data for FBS compilation collected from official sources, 2011-2013, in percent</w:t>
      </w:r>
      <w:bookmarkEnd w:id="384"/>
    </w:p>
    <w:tbl>
      <w:tblPr>
        <w:tblStyle w:val="Tabellaclassica1"/>
        <w:tblW w:w="5000" w:type="pct"/>
        <w:tblLook w:val="04A0" w:firstRow="1" w:lastRow="0" w:firstColumn="1" w:lastColumn="0" w:noHBand="0" w:noVBand="1"/>
      </w:tblPr>
      <w:tblGrid>
        <w:gridCol w:w="2454"/>
        <w:gridCol w:w="1116"/>
        <w:gridCol w:w="839"/>
        <w:gridCol w:w="872"/>
        <w:gridCol w:w="839"/>
        <w:gridCol w:w="690"/>
        <w:gridCol w:w="811"/>
        <w:gridCol w:w="811"/>
        <w:gridCol w:w="810"/>
      </w:tblGrid>
      <w:tr w:rsidR="004F65E4" w:rsidRPr="009616CB" w14:paraId="7EE6A634" w14:textId="77777777" w:rsidTr="00523A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49904D3D" w14:textId="77777777"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p>
        </w:tc>
        <w:tc>
          <w:tcPr>
            <w:tcW w:w="503" w:type="pct"/>
            <w:noWrap/>
            <w:hideMark/>
          </w:tcPr>
          <w:p w14:paraId="4F7E2B57"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Production</w:t>
            </w:r>
          </w:p>
        </w:tc>
        <w:tc>
          <w:tcPr>
            <w:tcW w:w="485" w:type="pct"/>
            <w:noWrap/>
            <w:hideMark/>
          </w:tcPr>
          <w:p w14:paraId="42CDCA7B"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Imports</w:t>
            </w:r>
          </w:p>
        </w:tc>
        <w:tc>
          <w:tcPr>
            <w:tcW w:w="485" w:type="pct"/>
            <w:noWrap/>
            <w:hideMark/>
          </w:tcPr>
          <w:p w14:paraId="77E67A58"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Stock</w:t>
            </w:r>
          </w:p>
          <w:p w14:paraId="37FABF84"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changes</w:t>
            </w:r>
          </w:p>
        </w:tc>
        <w:tc>
          <w:tcPr>
            <w:tcW w:w="485" w:type="pct"/>
            <w:noWrap/>
            <w:hideMark/>
          </w:tcPr>
          <w:p w14:paraId="3FF4F043"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Exports</w:t>
            </w:r>
          </w:p>
        </w:tc>
        <w:tc>
          <w:tcPr>
            <w:tcW w:w="485" w:type="pct"/>
            <w:noWrap/>
            <w:hideMark/>
          </w:tcPr>
          <w:p w14:paraId="28525448"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Feed</w:t>
            </w:r>
          </w:p>
        </w:tc>
        <w:tc>
          <w:tcPr>
            <w:tcW w:w="485" w:type="pct"/>
            <w:noWrap/>
            <w:hideMark/>
          </w:tcPr>
          <w:p w14:paraId="195C4B39"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Seed</w:t>
            </w:r>
          </w:p>
        </w:tc>
        <w:tc>
          <w:tcPr>
            <w:tcW w:w="485" w:type="pct"/>
            <w:noWrap/>
            <w:hideMark/>
          </w:tcPr>
          <w:p w14:paraId="5633711A"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Losses</w:t>
            </w:r>
          </w:p>
        </w:tc>
        <w:tc>
          <w:tcPr>
            <w:tcW w:w="485" w:type="pct"/>
            <w:noWrap/>
            <w:hideMark/>
          </w:tcPr>
          <w:p w14:paraId="322D5214" w14:textId="77777777" w:rsidR="004F65E4" w:rsidRPr="009616CB"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Food</w:t>
            </w:r>
          </w:p>
        </w:tc>
      </w:tr>
      <w:tr w:rsidR="004F65E4" w:rsidRPr="009616CB" w14:paraId="12E722CF"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6406B8C6" w14:textId="77777777"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Developed countries</w:t>
            </w:r>
          </w:p>
        </w:tc>
        <w:tc>
          <w:tcPr>
            <w:tcW w:w="503" w:type="pct"/>
            <w:noWrap/>
            <w:hideMark/>
          </w:tcPr>
          <w:p w14:paraId="4A5734E0"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54.8</w:t>
            </w:r>
          </w:p>
        </w:tc>
        <w:tc>
          <w:tcPr>
            <w:tcW w:w="485" w:type="pct"/>
            <w:noWrap/>
            <w:hideMark/>
          </w:tcPr>
          <w:p w14:paraId="082DFC2B"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77.4</w:t>
            </w:r>
          </w:p>
        </w:tc>
        <w:tc>
          <w:tcPr>
            <w:tcW w:w="485" w:type="pct"/>
            <w:noWrap/>
            <w:hideMark/>
          </w:tcPr>
          <w:p w14:paraId="07B47566"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c>
          <w:tcPr>
            <w:tcW w:w="485" w:type="pct"/>
            <w:noWrap/>
            <w:hideMark/>
          </w:tcPr>
          <w:p w14:paraId="776318CE"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72.5</w:t>
            </w:r>
          </w:p>
        </w:tc>
        <w:tc>
          <w:tcPr>
            <w:tcW w:w="485" w:type="pct"/>
            <w:noWrap/>
            <w:hideMark/>
          </w:tcPr>
          <w:p w14:paraId="4DE82CD0"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5.5</w:t>
            </w:r>
          </w:p>
        </w:tc>
        <w:tc>
          <w:tcPr>
            <w:tcW w:w="485" w:type="pct"/>
            <w:noWrap/>
            <w:hideMark/>
          </w:tcPr>
          <w:p w14:paraId="298B93E3"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15.5</w:t>
            </w:r>
          </w:p>
        </w:tc>
        <w:tc>
          <w:tcPr>
            <w:tcW w:w="485" w:type="pct"/>
            <w:noWrap/>
            <w:hideMark/>
          </w:tcPr>
          <w:p w14:paraId="77C8F9B0"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1.6</w:t>
            </w:r>
          </w:p>
        </w:tc>
        <w:tc>
          <w:tcPr>
            <w:tcW w:w="485" w:type="pct"/>
            <w:noWrap/>
            <w:hideMark/>
          </w:tcPr>
          <w:p w14:paraId="3A98DD90"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r>
      <w:tr w:rsidR="004F65E4" w:rsidRPr="009616CB" w14:paraId="4E185A9E"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7D864A70" w14:textId="77777777"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Africa</w:t>
            </w:r>
          </w:p>
        </w:tc>
        <w:tc>
          <w:tcPr>
            <w:tcW w:w="503" w:type="pct"/>
            <w:noWrap/>
            <w:hideMark/>
          </w:tcPr>
          <w:p w14:paraId="223B8519"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27.1</w:t>
            </w:r>
          </w:p>
        </w:tc>
        <w:tc>
          <w:tcPr>
            <w:tcW w:w="485" w:type="pct"/>
            <w:noWrap/>
            <w:hideMark/>
          </w:tcPr>
          <w:p w14:paraId="290BBF2E"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41.8</w:t>
            </w:r>
          </w:p>
        </w:tc>
        <w:tc>
          <w:tcPr>
            <w:tcW w:w="485" w:type="pct"/>
            <w:noWrap/>
            <w:hideMark/>
          </w:tcPr>
          <w:p w14:paraId="0D5C827B"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c>
          <w:tcPr>
            <w:tcW w:w="485" w:type="pct"/>
            <w:noWrap/>
            <w:hideMark/>
          </w:tcPr>
          <w:p w14:paraId="652E5F5B"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35.1</w:t>
            </w:r>
          </w:p>
        </w:tc>
        <w:tc>
          <w:tcPr>
            <w:tcW w:w="485" w:type="pct"/>
            <w:noWrap/>
            <w:hideMark/>
          </w:tcPr>
          <w:p w14:paraId="1EB5C021"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2.3</w:t>
            </w:r>
          </w:p>
        </w:tc>
        <w:tc>
          <w:tcPr>
            <w:tcW w:w="485" w:type="pct"/>
            <w:noWrap/>
            <w:hideMark/>
          </w:tcPr>
          <w:p w14:paraId="1CA4D024"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3.2</w:t>
            </w:r>
          </w:p>
        </w:tc>
        <w:tc>
          <w:tcPr>
            <w:tcW w:w="485" w:type="pct"/>
            <w:noWrap/>
            <w:hideMark/>
          </w:tcPr>
          <w:p w14:paraId="3F37EEAD"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0.2</w:t>
            </w:r>
          </w:p>
        </w:tc>
        <w:tc>
          <w:tcPr>
            <w:tcW w:w="485" w:type="pct"/>
            <w:noWrap/>
            <w:hideMark/>
          </w:tcPr>
          <w:p w14:paraId="401C4D77"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14:paraId="492BDA63"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6F0F5654" w14:textId="77777777"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Latin America &amp; Caribbean</w:t>
            </w:r>
          </w:p>
        </w:tc>
        <w:tc>
          <w:tcPr>
            <w:tcW w:w="503" w:type="pct"/>
            <w:noWrap/>
            <w:hideMark/>
          </w:tcPr>
          <w:p w14:paraId="213B2A88"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40.5</w:t>
            </w:r>
          </w:p>
        </w:tc>
        <w:tc>
          <w:tcPr>
            <w:tcW w:w="485" w:type="pct"/>
            <w:noWrap/>
            <w:hideMark/>
          </w:tcPr>
          <w:p w14:paraId="2E109CD7"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45.6</w:t>
            </w:r>
          </w:p>
        </w:tc>
        <w:tc>
          <w:tcPr>
            <w:tcW w:w="485" w:type="pct"/>
            <w:noWrap/>
            <w:hideMark/>
          </w:tcPr>
          <w:p w14:paraId="782FB77E"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3.4</w:t>
            </w:r>
          </w:p>
        </w:tc>
        <w:tc>
          <w:tcPr>
            <w:tcW w:w="485" w:type="pct"/>
            <w:noWrap/>
            <w:hideMark/>
          </w:tcPr>
          <w:p w14:paraId="0A2547ED"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44.2</w:t>
            </w:r>
          </w:p>
        </w:tc>
        <w:tc>
          <w:tcPr>
            <w:tcW w:w="485" w:type="pct"/>
            <w:noWrap/>
            <w:hideMark/>
          </w:tcPr>
          <w:p w14:paraId="6FB9C958"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2.6</w:t>
            </w:r>
          </w:p>
        </w:tc>
        <w:tc>
          <w:tcPr>
            <w:tcW w:w="485" w:type="pct"/>
            <w:noWrap/>
            <w:hideMark/>
          </w:tcPr>
          <w:p w14:paraId="20D91F2C"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4.7</w:t>
            </w:r>
          </w:p>
        </w:tc>
        <w:tc>
          <w:tcPr>
            <w:tcW w:w="485" w:type="pct"/>
            <w:noWrap/>
            <w:hideMark/>
          </w:tcPr>
          <w:p w14:paraId="15E5289F"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1.2</w:t>
            </w:r>
          </w:p>
        </w:tc>
        <w:tc>
          <w:tcPr>
            <w:tcW w:w="485" w:type="pct"/>
            <w:noWrap/>
            <w:hideMark/>
          </w:tcPr>
          <w:p w14:paraId="28C4A8F9"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r>
      <w:tr w:rsidR="004F65E4" w:rsidRPr="009616CB" w14:paraId="08FF5353"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78F22A3C" w14:textId="77777777"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Asia &amp; Oceania</w:t>
            </w:r>
          </w:p>
        </w:tc>
        <w:tc>
          <w:tcPr>
            <w:tcW w:w="503" w:type="pct"/>
            <w:noWrap/>
            <w:hideMark/>
          </w:tcPr>
          <w:p w14:paraId="1A72EB1E"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37.8</w:t>
            </w:r>
          </w:p>
        </w:tc>
        <w:tc>
          <w:tcPr>
            <w:tcW w:w="485" w:type="pct"/>
            <w:noWrap/>
            <w:hideMark/>
          </w:tcPr>
          <w:p w14:paraId="0761536F"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54.7</w:t>
            </w:r>
          </w:p>
        </w:tc>
        <w:tc>
          <w:tcPr>
            <w:tcW w:w="485" w:type="pct"/>
            <w:noWrap/>
            <w:hideMark/>
          </w:tcPr>
          <w:p w14:paraId="57200541"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c>
          <w:tcPr>
            <w:tcW w:w="485" w:type="pct"/>
            <w:noWrap/>
            <w:hideMark/>
          </w:tcPr>
          <w:p w14:paraId="162BB36A"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48.2</w:t>
            </w:r>
          </w:p>
        </w:tc>
        <w:tc>
          <w:tcPr>
            <w:tcW w:w="485" w:type="pct"/>
            <w:noWrap/>
            <w:hideMark/>
          </w:tcPr>
          <w:p w14:paraId="7FA22C34"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1.1</w:t>
            </w:r>
          </w:p>
        </w:tc>
        <w:tc>
          <w:tcPr>
            <w:tcW w:w="485" w:type="pct"/>
            <w:noWrap/>
            <w:hideMark/>
          </w:tcPr>
          <w:p w14:paraId="3BBF95ED"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1.3</w:t>
            </w:r>
          </w:p>
        </w:tc>
        <w:tc>
          <w:tcPr>
            <w:tcW w:w="485" w:type="pct"/>
            <w:noWrap/>
            <w:hideMark/>
          </w:tcPr>
          <w:p w14:paraId="7EFFE248"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0.1</w:t>
            </w:r>
          </w:p>
        </w:tc>
        <w:tc>
          <w:tcPr>
            <w:tcW w:w="485" w:type="pct"/>
            <w:noWrap/>
            <w:hideMark/>
          </w:tcPr>
          <w:p w14:paraId="216E871A"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14:paraId="6BF1EDC1"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58C10DCD" w14:textId="77777777" w:rsidR="004F65E4" w:rsidRPr="009616CB" w:rsidRDefault="004F65E4" w:rsidP="004F65E4">
            <w:pPr>
              <w:keepNext/>
              <w:spacing w:after="0" w:line="240" w:lineRule="auto"/>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World</w:t>
            </w:r>
          </w:p>
        </w:tc>
        <w:tc>
          <w:tcPr>
            <w:tcW w:w="503" w:type="pct"/>
            <w:noWrap/>
            <w:hideMark/>
          </w:tcPr>
          <w:p w14:paraId="4D32EA12"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39.0</w:t>
            </w:r>
          </w:p>
        </w:tc>
        <w:tc>
          <w:tcPr>
            <w:tcW w:w="485" w:type="pct"/>
            <w:noWrap/>
            <w:hideMark/>
          </w:tcPr>
          <w:p w14:paraId="20B517BB"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54.9</w:t>
            </w:r>
          </w:p>
        </w:tc>
        <w:tc>
          <w:tcPr>
            <w:tcW w:w="485" w:type="pct"/>
            <w:noWrap/>
            <w:hideMark/>
          </w:tcPr>
          <w:p w14:paraId="30CE4B96"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14:paraId="4C0A02CC"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51.5</w:t>
            </w:r>
          </w:p>
        </w:tc>
        <w:tc>
          <w:tcPr>
            <w:tcW w:w="485" w:type="pct"/>
            <w:noWrap/>
            <w:hideMark/>
          </w:tcPr>
          <w:p w14:paraId="2D42A63E"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3.3</w:t>
            </w:r>
          </w:p>
        </w:tc>
        <w:tc>
          <w:tcPr>
            <w:tcW w:w="485" w:type="pct"/>
            <w:noWrap/>
            <w:hideMark/>
          </w:tcPr>
          <w:p w14:paraId="19C20B4D"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5.9</w:t>
            </w:r>
          </w:p>
        </w:tc>
        <w:tc>
          <w:tcPr>
            <w:tcW w:w="485" w:type="pct"/>
            <w:noWrap/>
            <w:hideMark/>
          </w:tcPr>
          <w:p w14:paraId="6A89F7DD"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14:paraId="52CC6028" w14:textId="77777777" w:rsidR="004F65E4" w:rsidRPr="009616CB"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0.1</w:t>
            </w:r>
          </w:p>
        </w:tc>
      </w:tr>
    </w:tbl>
    <w:p w14:paraId="213F3022" w14:textId="77777777" w:rsidR="004F65E4" w:rsidRPr="009616CB" w:rsidRDefault="004F65E4" w:rsidP="004F65E4">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Coverage: all data cells for primary products, excluding fishery, with valid non-zero values. Source: FAOSTAT internal working system, extracted on 14 August 2015.</w:t>
      </w:r>
    </w:p>
    <w:p w14:paraId="0BAD8424" w14:textId="77777777" w:rsidR="004F65E4" w:rsidRPr="009616CB" w:rsidRDefault="004F65E4" w:rsidP="008F4049">
      <w:pPr>
        <w:pStyle w:val="Titolo2"/>
      </w:pPr>
      <w:bookmarkStart w:id="385" w:name="_Toc428383824"/>
      <w:bookmarkStart w:id="386" w:name="_Toc428436046"/>
      <w:bookmarkStart w:id="387" w:name="_Toc428436347"/>
      <w:bookmarkStart w:id="388" w:name="_Toc428436473"/>
      <w:r w:rsidRPr="009616CB">
        <w:t>Data collection for FBS compilation</w:t>
      </w:r>
      <w:bookmarkEnd w:id="385"/>
      <w:bookmarkEnd w:id="386"/>
      <w:bookmarkEnd w:id="387"/>
      <w:bookmarkEnd w:id="388"/>
    </w:p>
    <w:p w14:paraId="5A245C8B" w14:textId="77777777" w:rsidR="004F65E4" w:rsidRPr="009616CB" w:rsidRDefault="004F65E4" w:rsidP="006D0BE8">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The first step in setting up an FBS compilation system should </w:t>
      </w:r>
      <w:r w:rsidR="006676C4" w:rsidRPr="60226960">
        <w:rPr>
          <w:rFonts w:ascii="Times New Roman" w:eastAsia="Times New Roman" w:hAnsi="Times New Roman" w:cs="Times New Roman"/>
          <w:color w:val="000000" w:themeColor="text1"/>
          <w:lang w:val="en-GB"/>
        </w:rPr>
        <w:t xml:space="preserve">be devoted to </w:t>
      </w:r>
      <w:r w:rsidRPr="60226960">
        <w:rPr>
          <w:rFonts w:ascii="Times New Roman" w:eastAsia="Times New Roman" w:hAnsi="Times New Roman" w:cs="Times New Roman"/>
          <w:color w:val="000000" w:themeColor="text1"/>
          <w:lang w:val="en-GB"/>
        </w:rPr>
        <w:t>tak</w:t>
      </w:r>
      <w:r w:rsidR="006676C4" w:rsidRPr="60226960">
        <w:rPr>
          <w:rFonts w:ascii="Times New Roman" w:eastAsia="Times New Roman" w:hAnsi="Times New Roman" w:cs="Times New Roman"/>
          <w:color w:val="000000" w:themeColor="text1"/>
          <w:lang w:val="en-GB"/>
        </w:rPr>
        <w:t>ing</w:t>
      </w:r>
      <w:r w:rsidRPr="60226960">
        <w:rPr>
          <w:rFonts w:ascii="Times New Roman" w:eastAsia="Times New Roman" w:hAnsi="Times New Roman" w:cs="Times New Roman"/>
          <w:color w:val="000000" w:themeColor="text1"/>
          <w:lang w:val="en-GB"/>
        </w:rPr>
        <w:t xml:space="preserve"> stock and review</w:t>
      </w:r>
      <w:r w:rsidR="006676C4" w:rsidRPr="60226960">
        <w:rPr>
          <w:rFonts w:ascii="Times New Roman" w:eastAsia="Times New Roman" w:hAnsi="Times New Roman" w:cs="Times New Roman"/>
          <w:color w:val="000000" w:themeColor="text1"/>
          <w:lang w:val="en-GB"/>
        </w:rPr>
        <w:t>ing</w:t>
      </w:r>
      <w:r w:rsidRPr="60226960">
        <w:rPr>
          <w:rFonts w:ascii="Times New Roman" w:eastAsia="Times New Roman" w:hAnsi="Times New Roman" w:cs="Times New Roman"/>
          <w:color w:val="000000" w:themeColor="text1"/>
          <w:lang w:val="en-GB"/>
        </w:rPr>
        <w:t xml:space="preserve"> the quality of possible data sources. Based on the initial review, data gaps can be identified and a needs </w:t>
      </w:r>
      <w:r w:rsidRPr="006D0BE8">
        <w:rPr>
          <w:rFonts w:asciiTheme="majorBidi" w:eastAsia="Times New Roman" w:hAnsiTheme="majorBidi" w:cstheme="majorBidi"/>
          <w:color w:val="000000" w:themeColor="text1"/>
          <w:lang w:val="en-GB"/>
        </w:rPr>
        <w:t xml:space="preserve">assessment for additional data collection efforts can be conducted. The data gaps can then be reviewed against available data collection methods, including new, cost efficient methods available through the </w:t>
      </w:r>
      <w:r w:rsidR="006D0BE8" w:rsidRPr="006D0BE8">
        <w:rPr>
          <w:rFonts w:asciiTheme="majorBidi" w:hAnsiTheme="majorBidi" w:cstheme="majorBidi"/>
          <w:lang w:val="en-GB"/>
        </w:rPr>
        <w:t>Global Strategy to improve Rural and Agricultural Statistics</w:t>
      </w:r>
      <w:r w:rsidRPr="006D0BE8">
        <w:rPr>
          <w:rFonts w:asciiTheme="majorBidi" w:eastAsia="Times New Roman" w:hAnsiTheme="majorBidi" w:cstheme="majorBidi"/>
          <w:color w:val="000000" w:themeColor="text1"/>
          <w:lang w:val="en-GB"/>
        </w:rPr>
        <w:t>, and should involve both public and private sources</w:t>
      </w:r>
      <w:r w:rsidRPr="60226960">
        <w:rPr>
          <w:rFonts w:ascii="Times New Roman" w:eastAsia="Times New Roman" w:hAnsi="Times New Roman" w:cs="Times New Roman"/>
          <w:color w:val="000000" w:themeColor="text1"/>
          <w:lang w:val="en-GB"/>
        </w:rPr>
        <w:t xml:space="preserve">. Provisions should be made to enable efficient transfer of data. Ideally, all data will be transferred electronically on the basis of standard templates. </w:t>
      </w:r>
    </w:p>
    <w:p w14:paraId="161723A3" w14:textId="77777777" w:rsidR="004F65E4" w:rsidRPr="009616CB" w:rsidRDefault="004F65E4" w:rsidP="006D0BE8">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In </w:t>
      </w:r>
      <w:r w:rsidR="006D0BE8">
        <w:rPr>
          <w:rFonts w:ascii="Times New Roman" w:eastAsia="Times New Roman" w:hAnsi="Times New Roman" w:cs="Times New Roman"/>
          <w:color w:val="000000" w:themeColor="text1"/>
          <w:lang w:val="en-GB"/>
        </w:rPr>
        <w:t>a</w:t>
      </w:r>
      <w:r w:rsidR="006676C4" w:rsidRPr="60226960">
        <w:rPr>
          <w:rFonts w:ascii="Times New Roman" w:eastAsia="Times New Roman" w:hAnsi="Times New Roman" w:cs="Times New Roman"/>
          <w:color w:val="000000" w:themeColor="text1"/>
          <w:lang w:val="en-GB"/>
        </w:rPr>
        <w:t xml:space="preserve"> </w:t>
      </w:r>
      <w:r w:rsidRPr="60226960">
        <w:rPr>
          <w:rFonts w:ascii="Times New Roman" w:eastAsia="Times New Roman" w:hAnsi="Times New Roman" w:cs="Times New Roman"/>
          <w:color w:val="000000" w:themeColor="text1"/>
          <w:lang w:val="en-GB"/>
        </w:rPr>
        <w:t xml:space="preserve">second step, </w:t>
      </w:r>
      <w:r w:rsidR="006676C4" w:rsidRPr="60226960">
        <w:rPr>
          <w:rFonts w:ascii="Times New Roman" w:eastAsia="Times New Roman" w:hAnsi="Times New Roman" w:cs="Times New Roman"/>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r w:rsidR="006676C4" w:rsidRPr="60226960">
        <w:rPr>
          <w:rStyle w:val="Rimandonotaapidipagina"/>
          <w:rFonts w:ascii="Times New Roman" w:eastAsia="Times New Roman" w:hAnsi="Times New Roman" w:cs="Times New Roman"/>
          <w:color w:val="000000" w:themeColor="text1"/>
          <w:lang w:val="en-GB"/>
        </w:rPr>
        <w:footnoteReference w:id="11"/>
      </w:r>
      <w:r w:rsidR="006676C4" w:rsidRPr="60226960">
        <w:rPr>
          <w:rFonts w:ascii="Times New Roman" w:eastAsia="Times New Roman" w:hAnsi="Times New Roman" w:cs="Times New Roman"/>
          <w:color w:val="000000" w:themeColor="text1"/>
          <w:lang w:val="en-GB"/>
        </w:rPr>
        <w:t xml:space="preserve"> </w:t>
      </w:r>
      <w:r w:rsidR="00335468" w:rsidRPr="60226960">
        <w:rPr>
          <w:rFonts w:ascii="Times New Roman" w:eastAsia="Times New Roman" w:hAnsi="Times New Roman" w:cs="Times New Roman"/>
          <w:color w:val="000000" w:themeColor="text1"/>
          <w:lang w:val="en-GB"/>
        </w:rPr>
        <w:t xml:space="preserve">Coordination of the activities can </w:t>
      </w:r>
      <w:r w:rsidRPr="60226960">
        <w:rPr>
          <w:rFonts w:ascii="Times New Roman" w:eastAsia="Times New Roman" w:hAnsi="Times New Roman" w:cs="Times New Roman"/>
          <w:color w:val="000000" w:themeColor="text1"/>
          <w:lang w:val="en-GB"/>
        </w:rPr>
        <w:t>be facilitated through a national working group</w:t>
      </w:r>
      <w:r w:rsidR="00335468" w:rsidRPr="60226960">
        <w:rPr>
          <w:rFonts w:ascii="Times New Roman" w:eastAsia="Times New Roman" w:hAnsi="Times New Roman" w:cs="Times New Roman"/>
          <w:color w:val="000000" w:themeColor="text1"/>
          <w:lang w:val="en-GB"/>
        </w:rPr>
        <w:t xml:space="preserve"> which plays the role of </w:t>
      </w:r>
      <w:r w:rsidRPr="60226960">
        <w:rPr>
          <w:rFonts w:ascii="Times New Roman" w:eastAsia="Times New Roman" w:hAnsi="Times New Roman" w:cs="Times New Roman"/>
          <w:color w:val="000000" w:themeColor="text1"/>
          <w:lang w:val="en-GB"/>
        </w:rPr>
        <w:t xml:space="preserve">a governing body </w:t>
      </w:r>
      <w:r w:rsidR="00335468" w:rsidRPr="60226960">
        <w:rPr>
          <w:rFonts w:ascii="Times New Roman" w:eastAsia="Times New Roman" w:hAnsi="Times New Roman" w:cs="Times New Roman"/>
          <w:color w:val="000000" w:themeColor="text1"/>
          <w:lang w:val="en-GB"/>
        </w:rPr>
        <w:t xml:space="preserve">and </w:t>
      </w:r>
      <w:r w:rsidRPr="60226960">
        <w:rPr>
          <w:rFonts w:ascii="Times New Roman" w:eastAsia="Times New Roman" w:hAnsi="Times New Roman" w:cs="Times New Roman"/>
          <w:color w:val="000000" w:themeColor="text1"/>
          <w:lang w:val="en-GB"/>
        </w:rPr>
        <w:t xml:space="preserve">in which the main data providers, from both the public and the private sector, are represented. In the design phase, </w:t>
      </w:r>
      <w:r w:rsidR="00335468" w:rsidRPr="60226960">
        <w:rPr>
          <w:rFonts w:ascii="Times New Roman" w:eastAsia="Times New Roman" w:hAnsi="Times New Roman" w:cs="Times New Roman"/>
          <w:color w:val="000000" w:themeColor="text1"/>
          <w:lang w:val="en-GB"/>
        </w:rPr>
        <w:t xml:space="preserve">the working group </w:t>
      </w:r>
      <w:r w:rsidRPr="60226960">
        <w:rPr>
          <w:rFonts w:ascii="Times New Roman" w:eastAsia="Times New Roman" w:hAnsi="Times New Roman" w:cs="Times New Roman"/>
          <w:color w:val="000000" w:themeColor="text1"/>
          <w:lang w:val="en-GB"/>
        </w:rPr>
        <w:t>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14:paraId="690177B0" w14:textId="77777777"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 separately for the main variables included in the FBS.</w:t>
      </w:r>
    </w:p>
    <w:p w14:paraId="23D7CC7A" w14:textId="77777777" w:rsidR="004F65E4" w:rsidRPr="00232C5E" w:rsidRDefault="004F65E4" w:rsidP="008F4049">
      <w:pPr>
        <w:pStyle w:val="Titolo2"/>
      </w:pPr>
      <w:bookmarkStart w:id="389" w:name="_Toc428383825"/>
      <w:bookmarkStart w:id="390" w:name="_Toc428436047"/>
      <w:bookmarkStart w:id="391" w:name="_Toc428436348"/>
      <w:bookmarkStart w:id="392" w:name="_Toc428436474"/>
      <w:r w:rsidRPr="00335468">
        <w:lastRenderedPageBreak/>
        <w:t xml:space="preserve">Production </w:t>
      </w:r>
      <w:bookmarkEnd w:id="389"/>
      <w:bookmarkEnd w:id="390"/>
      <w:bookmarkEnd w:id="391"/>
      <w:bookmarkEnd w:id="392"/>
      <w:r w:rsidR="00335468" w:rsidRPr="00C017F7">
        <w:t>d</w:t>
      </w:r>
      <w:r w:rsidR="00335468" w:rsidRPr="00232C5E">
        <w:t>ata</w:t>
      </w:r>
    </w:p>
    <w:p w14:paraId="42CB8E3E" w14:textId="77777777" w:rsidR="004F65E4" w:rsidRPr="009616CB" w:rsidRDefault="004F65E4" w:rsidP="009571C8">
      <w:pPr>
        <w:pStyle w:val="Titolo3"/>
        <w:rPr>
          <w:rFonts w:ascii="Times New Roman" w:hAnsi="Times New Roman"/>
          <w:lang w:val="en-GB"/>
        </w:rPr>
      </w:pPr>
      <w:r w:rsidRPr="009616CB">
        <w:rPr>
          <w:rFonts w:ascii="Times New Roman" w:hAnsi="Times New Roman"/>
          <w:lang w:val="en-GB"/>
        </w:rPr>
        <w:t>Data sources and collection</w:t>
      </w:r>
    </w:p>
    <w:p w14:paraId="1C469809" w14:textId="77777777" w:rsidR="004F65E4" w:rsidRPr="009616CB" w:rsidRDefault="004F65E4" w:rsidP="006D0BE8">
      <w:pPr>
        <w:keepNext/>
        <w:jc w:val="both"/>
        <w:rPr>
          <w:rFonts w:ascii="Times New Roman" w:hAnsi="Times New Roman" w:cs="Times New Roman"/>
          <w:lang w:val="en-GB"/>
        </w:rPr>
      </w:pPr>
      <w:r w:rsidRPr="60226960">
        <w:rPr>
          <w:rFonts w:ascii="Times New Roman" w:eastAsia="Times New Roman" w:hAnsi="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has proposed a number of innovations for survey design and sampling frames, which should </w:t>
      </w:r>
      <w:r w:rsidR="00AA17A3" w:rsidRPr="60226960">
        <w:rPr>
          <w:rFonts w:ascii="Times New Roman" w:eastAsia="Times New Roman" w:hAnsi="Times New Roman" w:cs="Times New Roman"/>
          <w:lang w:val="en-GB"/>
        </w:rPr>
        <w:t xml:space="preserve">also </w:t>
      </w:r>
      <w:r w:rsidRPr="60226960">
        <w:rPr>
          <w:rFonts w:ascii="Times New Roman" w:eastAsia="Times New Roman" w:hAnsi="Times New Roman" w:cs="Times New Roman"/>
          <w:lang w:val="en-GB"/>
        </w:rPr>
        <w:t xml:space="preserve">enable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14:paraId="0FFE44AC" w14:textId="77777777" w:rsidR="004F65E4" w:rsidRPr="009616CB" w:rsidRDefault="004F65E4" w:rsidP="000113E8">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In addition to regular surveys, useful </w:t>
      </w:r>
      <w:r w:rsidR="00232C5E" w:rsidRPr="60226960">
        <w:rPr>
          <w:rFonts w:ascii="Times New Roman" w:eastAsia="Times New Roman" w:hAnsi="Times New Roman" w:cs="Times New Roman"/>
          <w:lang w:val="en-GB"/>
        </w:rPr>
        <w:t xml:space="preserve">auxiliary </w:t>
      </w:r>
      <w:r w:rsidRPr="60226960">
        <w:rPr>
          <w:rFonts w:ascii="Times New Roman" w:eastAsia="Times New Roman" w:hAnsi="Times New Roman" w:cs="Times New Roman"/>
          <w:lang w:val="en-GB"/>
        </w:rPr>
        <w:t>information (e.g. number and type of animals</w:t>
      </w:r>
      <w:r w:rsidR="00232C5E" w:rsidRPr="60226960">
        <w:rPr>
          <w:rFonts w:ascii="Times New Roman" w:eastAsia="Times New Roman" w:hAnsi="Times New Roman" w:cs="Times New Roman"/>
          <w:lang w:val="en-GB"/>
        </w:rPr>
        <w:t>, hectares of area harvested</w:t>
      </w:r>
      <w:r w:rsidRPr="60226960">
        <w:rPr>
          <w:rFonts w:ascii="Times New Roman" w:eastAsia="Times New Roman" w:hAnsi="Times New Roman" w:cs="Times New Roman"/>
          <w:lang w:val="en-GB"/>
        </w:rPr>
        <w:t>) can be gleaned from agricultural censuses; however, censuses are typically conducted less frequently, mostly in ten-year intervals</w:t>
      </w:r>
      <w:r w:rsidRPr="60226960">
        <w:rPr>
          <w:rStyle w:val="Rimandonotaapidipagina"/>
          <w:rFonts w:ascii="Times New Roman" w:eastAsia="Times New Roman" w:hAnsi="Times New Roman" w:cs="Times New Roman"/>
          <w:lang w:val="en-GB"/>
        </w:rPr>
        <w:footnoteReference w:id="12"/>
      </w:r>
      <w:r w:rsidRPr="60226960">
        <w:rPr>
          <w:rFonts w:ascii="Times New Roman" w:eastAsia="Times New Roman" w:hAnsi="Times New Roman" w:cs="Times New Roman"/>
          <w:lang w:val="en-GB"/>
        </w:rPr>
        <w:t xml:space="preserve">. </w:t>
      </w:r>
      <w:r w:rsidR="00232C5E" w:rsidRPr="60226960">
        <w:rPr>
          <w:rFonts w:ascii="Times New Roman" w:eastAsia="Times New Roman" w:hAnsi="Times New Roman" w:cs="Times New Roman"/>
          <w:lang w:val="en-GB"/>
        </w:rPr>
        <w:t xml:space="preserve">Also, as </w:t>
      </w:r>
      <w:r w:rsidRPr="60226960">
        <w:rPr>
          <w:rFonts w:ascii="Times New Roman" w:eastAsia="Times New Roman" w:hAnsi="Times New Roman" w:cs="Times New Roman"/>
          <w:lang w:val="en-GB"/>
        </w:rPr>
        <w:t xml:space="preserve">most variables surveyed are of </w:t>
      </w:r>
      <w:r w:rsidR="000113E8">
        <w:rPr>
          <w:rFonts w:ascii="Times New Roman" w:eastAsia="Times New Roman" w:hAnsi="Times New Roman" w:cs="Times New Roman"/>
          <w:lang w:val="en-GB"/>
        </w:rPr>
        <w:t xml:space="preserve">a </w:t>
      </w:r>
      <w:r w:rsidRPr="60226960">
        <w:rPr>
          <w:rFonts w:ascii="Times New Roman" w:eastAsia="Times New Roman" w:hAnsi="Times New Roman" w:cs="Times New Roman"/>
          <w:lang w:val="en-GB"/>
        </w:rPr>
        <w:t>structural nature</w:t>
      </w:r>
      <w:r w:rsidR="00232C5E" w:rsidRPr="60226960">
        <w:rPr>
          <w:rFonts w:ascii="Times New Roman" w:eastAsia="Times New Roman" w:hAnsi="Times New Roman" w:cs="Times New Roman"/>
          <w:lang w:val="en-GB"/>
        </w:rPr>
        <w:t xml:space="preserve">, </w:t>
      </w:r>
      <w:r w:rsidR="000113E8">
        <w:rPr>
          <w:rFonts w:ascii="Times New Roman" w:eastAsia="Times New Roman" w:hAnsi="Times New Roman" w:cs="Times New Roman"/>
          <w:lang w:val="en-GB"/>
        </w:rPr>
        <w:t xml:space="preserve">which means that </w:t>
      </w:r>
      <w:r w:rsidR="00232C5E" w:rsidRPr="60226960">
        <w:rPr>
          <w:rFonts w:ascii="Times New Roman" w:eastAsia="Times New Roman" w:hAnsi="Times New Roman" w:cs="Times New Roman"/>
          <w:lang w:val="en-GB"/>
        </w:rPr>
        <w:t xml:space="preserve">census data </w:t>
      </w:r>
      <w:r w:rsidRPr="60226960">
        <w:rPr>
          <w:rFonts w:ascii="Times New Roman" w:eastAsia="Times New Roman" w:hAnsi="Times New Roman" w:cs="Times New Roman"/>
          <w:lang w:val="en-GB"/>
        </w:rPr>
        <w:t xml:space="preserve">leave </w:t>
      </w:r>
      <w:r w:rsidR="00232C5E" w:rsidRPr="60226960">
        <w:rPr>
          <w:rFonts w:ascii="Times New Roman" w:eastAsia="Times New Roman" w:hAnsi="Times New Roman" w:cs="Times New Roman"/>
          <w:lang w:val="en-GB"/>
        </w:rPr>
        <w:t xml:space="preserve">important </w:t>
      </w:r>
      <w:r w:rsidR="000113E8">
        <w:rPr>
          <w:rFonts w:ascii="Times New Roman" w:eastAsia="Times New Roman" w:hAnsi="Times New Roman" w:cs="Times New Roman"/>
          <w:lang w:val="en-GB"/>
        </w:rPr>
        <w:t xml:space="preserve">data </w:t>
      </w:r>
      <w:r w:rsidRPr="60226960">
        <w:rPr>
          <w:rFonts w:ascii="Times New Roman" w:eastAsia="Times New Roman" w:hAnsi="Times New Roman" w:cs="Times New Roman"/>
          <w:lang w:val="en-GB"/>
        </w:rPr>
        <w:t>needs (</w:t>
      </w:r>
      <w:r w:rsidR="00232C5E" w:rsidRPr="60226960">
        <w:rPr>
          <w:rFonts w:ascii="Times New Roman" w:eastAsia="Times New Roman" w:hAnsi="Times New Roman" w:cs="Times New Roman"/>
          <w:lang w:val="en-GB"/>
        </w:rPr>
        <w:t xml:space="preserve">e.g. on </w:t>
      </w:r>
      <w:r w:rsidRPr="60226960">
        <w:rPr>
          <w:rFonts w:ascii="Times New Roman" w:eastAsia="Times New Roman" w:hAnsi="Times New Roman" w:cs="Times New Roman"/>
          <w:lang w:val="en-GB"/>
        </w:rPr>
        <w:t xml:space="preserve">productivity) largely unaddressed. </w:t>
      </w:r>
    </w:p>
    <w:p w14:paraId="7D8F2D78" w14:textId="77777777" w:rsidR="004F65E4" w:rsidRPr="009616CB" w:rsidRDefault="00232C5E" w:rsidP="000113E8">
      <w:pPr>
        <w:jc w:val="both"/>
        <w:rPr>
          <w:rFonts w:ascii="Times New Roman" w:hAnsi="Times New Roman" w:cs="Times New Roman"/>
          <w:color w:val="000000" w:themeColor="text1"/>
          <w:lang w:val="en-GB"/>
        </w:rPr>
      </w:pPr>
      <w:r>
        <w:rPr>
          <w:rFonts w:ascii="Times New Roman" w:hAnsi="Times New Roman" w:cs="Times New Roman"/>
          <w:lang w:val="en-GB"/>
        </w:rPr>
        <w:t>S</w:t>
      </w:r>
      <w:r w:rsidR="004F65E4" w:rsidRPr="009616CB">
        <w:rPr>
          <w:rFonts w:ascii="Times New Roman" w:hAnsi="Times New Roman" w:cs="Times New Roman"/>
          <w:lang w:val="en-GB"/>
        </w:rPr>
        <w:t>ome countries keep useful administrative records on agricultural production; for example, local government officials need to track the number of slaughter</w:t>
      </w:r>
      <w:r w:rsidR="00AA17A3">
        <w:rPr>
          <w:rFonts w:ascii="Times New Roman" w:hAnsi="Times New Roman" w:cs="Times New Roman"/>
          <w:lang w:val="en-GB"/>
        </w:rPr>
        <w:t>ed animals</w:t>
      </w:r>
      <w:r w:rsidR="004F65E4" w:rsidRPr="009616CB">
        <w:rPr>
          <w:rFonts w:ascii="Times New Roman" w:hAnsi="Times New Roman" w:cs="Times New Roman"/>
          <w:lang w:val="en-GB"/>
        </w:rPr>
        <w:t xml:space="preserve"> in their district and thus instruct their relevant agencies to keep a record</w:t>
      </w:r>
      <w:r>
        <w:rPr>
          <w:rFonts w:ascii="Times New Roman" w:hAnsi="Times New Roman" w:cs="Times New Roman"/>
          <w:lang w:val="en-GB"/>
        </w:rPr>
        <w:t xml:space="preserve"> </w:t>
      </w:r>
      <w:r w:rsidRPr="009616CB">
        <w:rPr>
          <w:rFonts w:ascii="Times New Roman" w:hAnsi="Times New Roman" w:cs="Times New Roman"/>
          <w:lang w:val="en-GB"/>
        </w:rPr>
        <w:t xml:space="preserve">(Pica-Ciamarra </w:t>
      </w:r>
      <w:r w:rsidRPr="009616CB">
        <w:rPr>
          <w:rFonts w:ascii="Times New Roman" w:hAnsi="Times New Roman" w:cs="Times New Roman"/>
          <w:i/>
          <w:lang w:val="en-GB"/>
        </w:rPr>
        <w:t xml:space="preserve">et al. </w:t>
      </w:r>
      <w:r w:rsidRPr="009616CB">
        <w:rPr>
          <w:rFonts w:ascii="Times New Roman" w:hAnsi="Times New Roman" w:cs="Times New Roman"/>
          <w:lang w:val="en-GB"/>
        </w:rPr>
        <w:t>2014, p. 35f)</w:t>
      </w:r>
      <w:r w:rsidR="004F65E4" w:rsidRPr="009616CB">
        <w:rPr>
          <w:rFonts w:ascii="Times New Roman" w:hAnsi="Times New Roman" w:cs="Times New Roman"/>
          <w:lang w:val="en-GB"/>
        </w:rPr>
        <w:t xml:space="preserve">. These administrative data can constitute a valuable source of information for the compilation of the FBS production figures. </w:t>
      </w:r>
      <w:r>
        <w:rPr>
          <w:rFonts w:ascii="Times New Roman" w:hAnsi="Times New Roman" w:cs="Times New Roman"/>
          <w:lang w:val="en-GB"/>
        </w:rPr>
        <w:t xml:space="preserve">When </w:t>
      </w:r>
      <w:r w:rsidR="004F65E4" w:rsidRPr="009616CB">
        <w:rPr>
          <w:rFonts w:ascii="Times New Roman" w:hAnsi="Times New Roman" w:cs="Times New Roman"/>
          <w:lang w:val="en-GB"/>
        </w:rPr>
        <w:t xml:space="preserve">production </w:t>
      </w:r>
      <w:r w:rsidR="004F65E4" w:rsidRPr="009616CB">
        <w:rPr>
          <w:rFonts w:ascii="Times New Roman" w:hAnsi="Times New Roman" w:cs="Times New Roman"/>
          <w:color w:val="000000" w:themeColor="text1"/>
          <w:lang w:val="en-GB"/>
        </w:rPr>
        <w:t>is concentrated in a small number of large production or processing units</w:t>
      </w:r>
      <w:r>
        <w:rPr>
          <w:rFonts w:ascii="Times New Roman" w:hAnsi="Times New Roman" w:cs="Times New Roman"/>
          <w:color w:val="000000" w:themeColor="text1"/>
          <w:lang w:val="en-GB"/>
        </w:rPr>
        <w:t xml:space="preserve"> or </w:t>
      </w:r>
      <w:r w:rsidR="004F65E4" w:rsidRPr="009616CB">
        <w:rPr>
          <w:rFonts w:ascii="Times New Roman" w:hAnsi="Times New Roman" w:cs="Times New Roman"/>
          <w:color w:val="000000" w:themeColor="text1"/>
          <w:lang w:val="en-GB"/>
        </w:rPr>
        <w:t xml:space="preserve">farmers sell their produce to a small number of agro-industrial companies, as is the case for cash-crops, </w:t>
      </w:r>
      <w:r>
        <w:rPr>
          <w:rFonts w:ascii="Times New Roman" w:hAnsi="Times New Roman" w:cs="Times New Roman"/>
          <w:color w:val="000000" w:themeColor="text1"/>
          <w:lang w:val="en-GB"/>
        </w:rPr>
        <w:t xml:space="preserve">records kept by private companies </w:t>
      </w:r>
      <w:r w:rsidR="004F65E4" w:rsidRPr="009616CB">
        <w:rPr>
          <w:rFonts w:ascii="Times New Roman" w:hAnsi="Times New Roman" w:cs="Times New Roman"/>
          <w:color w:val="000000" w:themeColor="text1"/>
          <w:lang w:val="en-GB"/>
        </w:rPr>
        <w:t>can provide an</w:t>
      </w:r>
      <w:r>
        <w:rPr>
          <w:rFonts w:ascii="Times New Roman" w:hAnsi="Times New Roman" w:cs="Times New Roman"/>
          <w:color w:val="000000" w:themeColor="text1"/>
          <w:lang w:val="en-GB"/>
        </w:rPr>
        <w:t>other</w:t>
      </w:r>
      <w:r w:rsidR="004F65E4" w:rsidRPr="009616CB">
        <w:rPr>
          <w:rFonts w:ascii="Times New Roman" w:hAnsi="Times New Roman" w:cs="Times New Roman"/>
          <w:color w:val="000000" w:themeColor="text1"/>
          <w:lang w:val="en-GB"/>
        </w:rPr>
        <w:t xml:space="preserve"> excellent source of production estimates, </w:t>
      </w:r>
      <w:r>
        <w:rPr>
          <w:rFonts w:ascii="Times New Roman" w:hAnsi="Times New Roman" w:cs="Times New Roman"/>
          <w:color w:val="000000" w:themeColor="text1"/>
          <w:lang w:val="en-GB"/>
        </w:rPr>
        <w:t xml:space="preserve">particularly </w:t>
      </w:r>
      <w:r w:rsidR="004F65E4" w:rsidRPr="009616CB">
        <w:rPr>
          <w:rFonts w:ascii="Times New Roman" w:hAnsi="Times New Roman" w:cs="Times New Roman"/>
          <w:color w:val="000000" w:themeColor="text1"/>
          <w:lang w:val="en-GB"/>
        </w:rPr>
        <w:t xml:space="preserve">one with high accuracy and frequent updates. </w:t>
      </w:r>
      <w:r>
        <w:rPr>
          <w:rFonts w:ascii="Times New Roman" w:hAnsi="Times New Roman" w:cs="Times New Roman"/>
          <w:color w:val="000000" w:themeColor="text1"/>
          <w:lang w:val="en-GB"/>
        </w:rPr>
        <w:t>T</w:t>
      </w:r>
      <w:r w:rsidR="004F65E4" w:rsidRPr="009616CB">
        <w:rPr>
          <w:rFonts w:ascii="Times New Roman" w:hAnsi="Times New Roman" w:cs="Times New Roman"/>
          <w:color w:val="000000" w:themeColor="text1"/>
          <w:lang w:val="en-GB"/>
        </w:rPr>
        <w:t xml:space="preserve">he total amount of production can </w:t>
      </w:r>
      <w:r>
        <w:rPr>
          <w:rFonts w:ascii="Times New Roman" w:hAnsi="Times New Roman" w:cs="Times New Roman"/>
          <w:color w:val="000000" w:themeColor="text1"/>
          <w:lang w:val="en-GB"/>
        </w:rPr>
        <w:t xml:space="preserve">then </w:t>
      </w:r>
      <w:r w:rsidR="004F65E4" w:rsidRPr="009616CB">
        <w:rPr>
          <w:rFonts w:ascii="Times New Roman" w:hAnsi="Times New Roman" w:cs="Times New Roman"/>
          <w:color w:val="000000" w:themeColor="text1"/>
          <w:lang w:val="en-GB"/>
        </w:rPr>
        <w:t xml:space="preserve">be derived from the sales or purchase records of </w:t>
      </w:r>
      <w:r>
        <w:rPr>
          <w:rFonts w:ascii="Times New Roman" w:hAnsi="Times New Roman" w:cs="Times New Roman"/>
          <w:color w:val="000000" w:themeColor="text1"/>
          <w:lang w:val="en-GB"/>
        </w:rPr>
        <w:t xml:space="preserve">several </w:t>
      </w:r>
      <w:r w:rsidR="004F65E4" w:rsidRPr="009616CB">
        <w:rPr>
          <w:rFonts w:ascii="Times New Roman" w:hAnsi="Times New Roman" w:cs="Times New Roman"/>
          <w:color w:val="000000" w:themeColor="text1"/>
          <w:lang w:val="en-GB"/>
        </w:rPr>
        <w:t xml:space="preserve">companies. Those records may be </w:t>
      </w:r>
      <w:r>
        <w:rPr>
          <w:rFonts w:ascii="Times New Roman" w:hAnsi="Times New Roman" w:cs="Times New Roman"/>
          <w:color w:val="000000" w:themeColor="text1"/>
          <w:lang w:val="en-GB"/>
        </w:rPr>
        <w:t xml:space="preserve">either </w:t>
      </w:r>
      <w:r w:rsidR="004F65E4" w:rsidRPr="009616CB">
        <w:rPr>
          <w:rFonts w:ascii="Times New Roman" w:hAnsi="Times New Roman" w:cs="Times New Roman"/>
          <w:color w:val="000000" w:themeColor="text1"/>
          <w:lang w:val="en-GB"/>
        </w:rPr>
        <w:t xml:space="preserve">obtained </w:t>
      </w:r>
      <w:r w:rsidRPr="009616CB">
        <w:rPr>
          <w:rFonts w:ascii="Times New Roman" w:hAnsi="Times New Roman" w:cs="Times New Roman"/>
          <w:color w:val="000000" w:themeColor="text1"/>
          <w:lang w:val="en-GB"/>
        </w:rPr>
        <w:t xml:space="preserve">directly </w:t>
      </w:r>
      <w:r w:rsidR="004F65E4" w:rsidRPr="009616CB">
        <w:rPr>
          <w:rFonts w:ascii="Times New Roman" w:hAnsi="Times New Roman" w:cs="Times New Roman"/>
          <w:color w:val="000000" w:themeColor="text1"/>
          <w:lang w:val="en-GB"/>
        </w:rPr>
        <w:t xml:space="preserve">from </w:t>
      </w:r>
      <w:r w:rsidRPr="009616CB">
        <w:rPr>
          <w:rFonts w:ascii="Times New Roman" w:hAnsi="Times New Roman" w:cs="Times New Roman"/>
          <w:color w:val="000000" w:themeColor="text1"/>
          <w:lang w:val="en-GB"/>
        </w:rPr>
        <w:t>the involved companies</w:t>
      </w:r>
      <w:r w:rsidR="00AA17A3">
        <w:rPr>
          <w:rFonts w:ascii="Times New Roman" w:hAnsi="Times New Roman" w:cs="Times New Roman"/>
          <w:color w:val="000000" w:themeColor="text1"/>
          <w:lang w:val="en-GB"/>
        </w:rPr>
        <w:t xml:space="preserve"> </w:t>
      </w:r>
      <w:r>
        <w:rPr>
          <w:rFonts w:ascii="Times New Roman" w:hAnsi="Times New Roman" w:cs="Times New Roman"/>
          <w:color w:val="000000" w:themeColor="text1"/>
          <w:lang w:val="en-GB"/>
        </w:rPr>
        <w:t xml:space="preserve">or indirectly through </w:t>
      </w:r>
      <w:r w:rsidR="004F65E4" w:rsidRPr="009616CB">
        <w:rPr>
          <w:rFonts w:ascii="Times New Roman" w:hAnsi="Times New Roman" w:cs="Times New Roman"/>
          <w:color w:val="000000" w:themeColor="text1"/>
          <w:lang w:val="en-GB"/>
        </w:rPr>
        <w:t xml:space="preserve">tax </w:t>
      </w:r>
      <w:r w:rsidR="000113E8" w:rsidRPr="009616CB">
        <w:rPr>
          <w:rFonts w:ascii="Times New Roman" w:hAnsi="Times New Roman" w:cs="Times New Roman"/>
          <w:color w:val="000000" w:themeColor="text1"/>
          <w:lang w:val="en-GB"/>
        </w:rPr>
        <w:t>authorities</w:t>
      </w:r>
      <w:r w:rsidR="004F65E4" w:rsidRPr="009616CB">
        <w:rPr>
          <w:rFonts w:ascii="Times New Roman" w:hAnsi="Times New Roman" w:cs="Times New Roman"/>
          <w:color w:val="000000" w:themeColor="text1"/>
          <w:lang w:val="en-GB"/>
        </w:rPr>
        <w:t xml:space="preserve"> </w:t>
      </w:r>
      <w:r w:rsidR="00AA17A3">
        <w:rPr>
          <w:rFonts w:ascii="Times New Roman" w:hAnsi="Times New Roman" w:cs="Times New Roman"/>
          <w:color w:val="000000" w:themeColor="text1"/>
          <w:lang w:val="en-GB"/>
        </w:rPr>
        <w:t>or</w:t>
      </w:r>
      <w:r w:rsidR="004F65E4" w:rsidRPr="009616CB">
        <w:rPr>
          <w:rFonts w:ascii="Times New Roman" w:hAnsi="Times New Roman" w:cs="Times New Roman"/>
          <w:color w:val="000000" w:themeColor="text1"/>
          <w:lang w:val="en-GB"/>
        </w:rPr>
        <w:t xml:space="preserve"> branch-specific industry organizations (flour millers association</w:t>
      </w:r>
      <w:r w:rsidR="000113E8">
        <w:rPr>
          <w:rFonts w:ascii="Times New Roman" w:hAnsi="Times New Roman" w:cs="Times New Roman"/>
          <w:color w:val="000000" w:themeColor="text1"/>
          <w:lang w:val="en-GB"/>
        </w:rPr>
        <w:t>s</w:t>
      </w:r>
      <w:r w:rsidR="004F65E4" w:rsidRPr="009616CB">
        <w:rPr>
          <w:rFonts w:ascii="Times New Roman" w:hAnsi="Times New Roman" w:cs="Times New Roman"/>
          <w:color w:val="000000" w:themeColor="text1"/>
          <w:lang w:val="en-GB"/>
        </w:rPr>
        <w:t xml:space="preserve">, etc.). </w:t>
      </w:r>
    </w:p>
    <w:p w14:paraId="07A94F76" w14:textId="77777777" w:rsidR="004F65E4" w:rsidRPr="009616CB" w:rsidRDefault="004F65E4" w:rsidP="006D0BE8">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w:t>
      </w:r>
      <w:r w:rsidR="006D0BE8">
        <w:rPr>
          <w:rFonts w:ascii="Times New Roman" w:hAnsi="Times New Roman" w:cs="Times New Roman"/>
          <w:lang w:val="en-GB"/>
        </w:rPr>
        <w:t>to improve Rural and Agricultural Statistics</w:t>
      </w:r>
      <w:r w:rsidR="006D0BE8">
        <w:rPr>
          <w:rStyle w:val="Rimandonotaapidipagina"/>
          <w:rFonts w:ascii="Times New Roman" w:hAnsi="Times New Roman" w:cs="Times New Roman"/>
          <w:lang w:val="en-GB"/>
        </w:rPr>
        <w:footnoteReference w:id="13"/>
      </w:r>
      <w:r w:rsidR="006D0BE8">
        <w:rPr>
          <w:rFonts w:ascii="Times New Roman" w:hAnsi="Times New Roman" w:cs="Times New Roman"/>
          <w:lang w:val="en-GB"/>
        </w:rPr>
        <w:t xml:space="preserve"> </w:t>
      </w:r>
      <w:r w:rsidRPr="009616CB">
        <w:rPr>
          <w:rFonts w:ascii="Times New Roman" w:hAnsi="Times New Roman" w:cs="Times New Roman"/>
          <w:lang w:val="en-GB"/>
        </w:rPr>
        <w:t xml:space="preserve">survey instruments, the FAO is currently developing a multipurpose survey, based on combined samples of agricultural holdings in the household (small-holdings) and non-household (larger farms and cooperatives) sector. This so-called Agricultural and Rural </w:t>
      </w:r>
      <w:r w:rsidRPr="009616CB">
        <w:rPr>
          <w:rFonts w:ascii="Times New Roman" w:hAnsi="Times New Roman" w:cs="Times New Roman"/>
          <w:lang w:val="en-GB"/>
        </w:rPr>
        <w:lastRenderedPageBreak/>
        <w:t>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w14:paraId="2D0F0DA4" w14:textId="77777777" w:rsidR="004F65E4" w:rsidRPr="009616CB" w:rsidRDefault="00925E69" w:rsidP="00925E69">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Whenever the data is collected through surveys, the </w:t>
      </w:r>
      <w:r w:rsidR="004F65E4" w:rsidRPr="60226960">
        <w:rPr>
          <w:rFonts w:ascii="Times New Roman" w:eastAsia="Times New Roman" w:hAnsi="Times New Roman" w:cs="Times New Roman"/>
          <w:lang w:val="en-GB"/>
        </w:rPr>
        <w:t xml:space="preserve">production </w:t>
      </w:r>
      <w:r w:rsidRPr="60226960">
        <w:rPr>
          <w:rFonts w:ascii="Times New Roman" w:eastAsia="Times New Roman" w:hAnsi="Times New Roman" w:cs="Times New Roman"/>
          <w:lang w:val="en-GB"/>
        </w:rPr>
        <w:t xml:space="preserve">of each survey unit </w:t>
      </w:r>
      <w:r w:rsidR="004F65E4" w:rsidRPr="60226960">
        <w:rPr>
          <w:rFonts w:ascii="Times New Roman" w:eastAsia="Times New Roman" w:hAnsi="Times New Roman" w:cs="Times New Roman"/>
          <w:lang w:val="en-GB"/>
        </w:rPr>
        <w:t>needs to be measured. To this end, a variety of methods have been developed. They are reviewed below, first for production of crops, then for production of livestock products.</w:t>
      </w:r>
      <w:r w:rsidR="004F65E4" w:rsidRPr="60226960">
        <w:rPr>
          <w:rStyle w:val="Rimandonotaapidipagina"/>
          <w:rFonts w:ascii="Times New Roman" w:eastAsia="Times New Roman" w:hAnsi="Times New Roman" w:cs="Times New Roman"/>
          <w:lang w:val="en-GB"/>
        </w:rPr>
        <w:footnoteReference w:id="14"/>
      </w:r>
    </w:p>
    <w:p w14:paraId="13A66B44"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Measurement of primary crops production</w:t>
      </w:r>
    </w:p>
    <w:p w14:paraId="4F0450B7"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14:paraId="31998A3D" w14:textId="77777777" w:rsidR="004F65E4" w:rsidRPr="009616CB" w:rsidRDefault="004F65E4" w:rsidP="009C2CF8">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For </w:t>
      </w:r>
      <w:r w:rsidRPr="60226960">
        <w:rPr>
          <w:rFonts w:ascii="Times New Roman" w:eastAsia="Times New Roman" w:hAnsi="Times New Roman" w:cs="Times New Roman"/>
          <w:i/>
          <w:iCs/>
          <w:lang w:val="en-GB"/>
        </w:rPr>
        <w:t>direct measurement</w:t>
      </w:r>
      <w:r w:rsidRPr="60226960">
        <w:rPr>
          <w:rFonts w:ascii="Times New Roman" w:eastAsia="Times New Roman" w:hAnsi="Times New Roman" w:cs="Times New Roman"/>
          <w:lang w:val="en-GB"/>
        </w:rPr>
        <w:t xml:space="preserve"> of crop production</w:t>
      </w:r>
      <w:r w:rsidR="00AA17A3" w:rsidRPr="60226960">
        <w:rPr>
          <w:rFonts w:ascii="Times New Roman" w:eastAsia="Times New Roman" w:hAnsi="Times New Roman" w:cs="Times New Roman"/>
          <w:lang w:val="en-GB"/>
        </w:rPr>
        <w:t>,</w:t>
      </w:r>
      <w:r w:rsidRPr="60226960">
        <w:rPr>
          <w:rFonts w:ascii="Times New Roman" w:eastAsia="Times New Roman" w:hAnsi="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r w:rsidR="00536040" w:rsidRPr="60226960">
        <w:rPr>
          <w:rFonts w:ascii="Times New Roman" w:eastAsia="Times New Roman" w:hAnsi="Times New Roman" w:cs="Times New Roman"/>
          <w:lang w:val="en-GB"/>
        </w:rPr>
        <w:t xml:space="preserve">it </w:t>
      </w:r>
      <w:r w:rsidRPr="60226960">
        <w:rPr>
          <w:rFonts w:ascii="Times New Roman" w:eastAsia="Times New Roman" w:hAnsi="Times New Roman" w:cs="Times New Roman"/>
          <w:lang w:val="en-GB"/>
        </w:rPr>
        <w:t xml:space="preserve">by the average weight of one unit, assessed on the basis of a sample of units. When harvest takes place at several times of the year, enumerators may visit farmers regularly, ideally each day, to record the amount of crop harvested since the previous visit. Alternatively, the </w:t>
      </w:r>
      <w:r w:rsidR="009C2CF8">
        <w:rPr>
          <w:rFonts w:ascii="Times New Roman" w:eastAsia="Times New Roman" w:hAnsi="Times New Roman" w:cs="Times New Roman"/>
          <w:lang w:val="en-GB"/>
        </w:rPr>
        <w:t>size</w:t>
      </w:r>
      <w:r w:rsidRPr="60226960">
        <w:rPr>
          <w:rFonts w:ascii="Times New Roman" w:eastAsia="Times New Roman" w:hAnsi="Times New Roman" w:cs="Times New Roman"/>
          <w:lang w:val="en-GB"/>
        </w:rPr>
        <w:t xml:space="preserve"> of the harvest can be inquired from farmers, ideally in combination with checks by the </w:t>
      </w:r>
      <w:r w:rsidR="00AA17A3" w:rsidRPr="60226960">
        <w:rPr>
          <w:rFonts w:ascii="Times New Roman" w:eastAsia="Times New Roman" w:hAnsi="Times New Roman" w:cs="Times New Roman"/>
          <w:lang w:val="en-GB"/>
        </w:rPr>
        <w:t>e</w:t>
      </w:r>
      <w:r w:rsidRPr="60226960">
        <w:rPr>
          <w:rFonts w:ascii="Times New Roman" w:eastAsia="Times New Roman" w:hAnsi="Times New Roman" w:cs="Times New Roman"/>
          <w:lang w:val="en-GB"/>
        </w:rPr>
        <w:t xml:space="preserve">numerator, </w:t>
      </w:r>
      <w:r w:rsidRPr="60226960">
        <w:rPr>
          <w:rFonts w:ascii="Times New Roman" w:eastAsia="Times New Roman" w:hAnsi="Times New Roman" w:cs="Times New Roman"/>
          <w:i/>
          <w:iCs/>
          <w:lang w:val="en-GB"/>
        </w:rPr>
        <w:t>e.g.</w:t>
      </w:r>
      <w:r w:rsidRPr="60226960">
        <w:rPr>
          <w:rFonts w:ascii="Times New Roman" w:eastAsia="Times New Roman" w:hAnsi="Times New Roman" w:cs="Times New Roman"/>
          <w:lang w:val="en-GB"/>
        </w:rPr>
        <w:t xml:space="preserve"> </w:t>
      </w:r>
      <w:r w:rsidR="00536040" w:rsidRPr="60226960">
        <w:rPr>
          <w:rFonts w:ascii="Times New Roman" w:eastAsia="Times New Roman" w:hAnsi="Times New Roman" w:cs="Times New Roman"/>
          <w:lang w:val="en-GB"/>
        </w:rPr>
        <w:t xml:space="preserve">inspection of </w:t>
      </w:r>
      <w:r w:rsidRPr="60226960">
        <w:rPr>
          <w:rFonts w:ascii="Times New Roman" w:eastAsia="Times New Roman" w:hAnsi="Times New Roman" w:cs="Times New Roman"/>
          <w:lang w:val="en-GB"/>
        </w:rPr>
        <w:t xml:space="preserve">the storage facilities, to prevent false reporting. To reduce recall error, particularly in cases of extended harvest periods, </w:t>
      </w:r>
      <w:r w:rsidR="00536040" w:rsidRPr="60226960">
        <w:rPr>
          <w:rFonts w:ascii="Times New Roman" w:eastAsia="Times New Roman" w:hAnsi="Times New Roman" w:cs="Times New Roman"/>
          <w:lang w:val="en-GB"/>
        </w:rPr>
        <w:t xml:space="preserve">often </w:t>
      </w:r>
      <w:r w:rsidRPr="60226960">
        <w:rPr>
          <w:rFonts w:ascii="Times New Roman" w:eastAsia="Times New Roman" w:hAnsi="Times New Roman" w:cs="Times New Roman"/>
          <w:lang w:val="en-GB"/>
        </w:rPr>
        <w:t>so-called crop cards</w:t>
      </w:r>
      <w:r w:rsidR="00536040" w:rsidRPr="60226960">
        <w:rPr>
          <w:rFonts w:ascii="Times New Roman" w:eastAsia="Times New Roman" w:hAnsi="Times New Roman" w:cs="Times New Roman"/>
          <w:lang w:val="en-GB"/>
        </w:rPr>
        <w:t>,</w:t>
      </w:r>
      <w:r w:rsidRPr="60226960">
        <w:rPr>
          <w:rFonts w:ascii="Times New Roman" w:eastAsia="Times New Roman" w:hAnsi="Times New Roman" w:cs="Times New Roman"/>
          <w:lang w:val="en-GB"/>
        </w:rPr>
        <w:t xml:space="preserve"> on which farmers record the results of each single harvest</w:t>
      </w:r>
      <w:r w:rsidR="00536040" w:rsidRPr="60226960">
        <w:rPr>
          <w:rFonts w:ascii="Times New Roman" w:eastAsia="Times New Roman" w:hAnsi="Times New Roman" w:cs="Times New Roman"/>
          <w:lang w:val="en-GB"/>
        </w:rPr>
        <w:t>, are used</w:t>
      </w:r>
      <w:r w:rsidRPr="60226960">
        <w:rPr>
          <w:rFonts w:ascii="Times New Roman" w:eastAsia="Times New Roman" w:hAnsi="Times New Roman" w:cs="Times New Roman"/>
          <w:lang w:val="en-GB"/>
        </w:rPr>
        <w:t xml:space="preserve">. As under the direct approach only one variable is measured, this approach can in general be expected to lead to smaller measurement error of the production </w:t>
      </w:r>
      <w:r w:rsidR="00536040" w:rsidRPr="60226960">
        <w:rPr>
          <w:rFonts w:ascii="Times New Roman" w:eastAsia="Times New Roman" w:hAnsi="Times New Roman" w:cs="Times New Roman"/>
          <w:lang w:val="en-GB"/>
        </w:rPr>
        <w:t xml:space="preserve">figure </w:t>
      </w:r>
      <w:r w:rsidRPr="60226960">
        <w:rPr>
          <w:rFonts w:ascii="Times New Roman" w:eastAsia="Times New Roman" w:hAnsi="Times New Roman" w:cs="Times New Roman"/>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14:paraId="55263061" w14:textId="77777777" w:rsidR="004F65E4" w:rsidRPr="009616CB" w:rsidRDefault="004F65E4" w:rsidP="00D81076">
      <w:pPr>
        <w:jc w:val="both"/>
        <w:rPr>
          <w:rFonts w:ascii="Times New Roman" w:hAnsi="Times New Roman" w:cs="Times New Roman"/>
          <w:lang w:val="en-GB"/>
        </w:rPr>
      </w:pPr>
      <w:r w:rsidRPr="009616CB">
        <w:rPr>
          <w:rFonts w:ascii="Times New Roman" w:hAnsi="Times New Roman" w:cs="Times New Roman"/>
          <w:i/>
          <w:lang w:val="en-GB"/>
        </w:rPr>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colo</w:t>
      </w:r>
      <w:r w:rsidR="009C2CF8">
        <w:rPr>
          <w:rFonts w:ascii="Times New Roman" w:hAnsi="Times New Roman" w:cs="Times New Roman"/>
          <w:lang w:val="en-GB"/>
        </w:rPr>
        <w:t>u</w:t>
      </w:r>
      <w:r w:rsidRPr="009616CB">
        <w:rPr>
          <w:rFonts w:ascii="Times New Roman" w:hAnsi="Times New Roman" w:cs="Times New Roman"/>
          <w:lang w:val="en-GB"/>
        </w:rPr>
        <w:t>r and extrapolating that proportion by the known area of the entire segment. A more traditional method consists in visiting the sampled pieces of land and assess</w:t>
      </w:r>
      <w:r w:rsidR="00E566EB">
        <w:rPr>
          <w:rFonts w:ascii="Times New Roman" w:hAnsi="Times New Roman" w:cs="Times New Roman"/>
          <w:lang w:val="en-GB"/>
        </w:rPr>
        <w:t>ing</w:t>
      </w:r>
      <w:r w:rsidRPr="009616CB">
        <w:rPr>
          <w:rFonts w:ascii="Times New Roman" w:hAnsi="Times New Roman" w:cs="Times New Roman"/>
          <w:lang w:val="en-GB"/>
        </w:rPr>
        <w:t xml:space="preserve"> their size, for example by fitting the area to an equivalent set of rectangles, triangles or other type of polygons, </w:t>
      </w:r>
      <w:r w:rsidR="00E566EB">
        <w:rPr>
          <w:rFonts w:ascii="Times New Roman" w:hAnsi="Times New Roman" w:cs="Times New Roman"/>
          <w:lang w:val="en-GB"/>
        </w:rPr>
        <w:t xml:space="preserve">and </w:t>
      </w:r>
      <w:r w:rsidRPr="009616CB">
        <w:rPr>
          <w:rFonts w:ascii="Times New Roman" w:hAnsi="Times New Roman" w:cs="Times New Roman"/>
          <w:lang w:val="en-GB"/>
        </w:rPr>
        <w:t xml:space="preserve">then measuring the side lengths of these polygons, applying standard geometric formulas to each polygon, and summing the results up. Another method, suggested by FAO (1982) relies on the measurement of the perimeter, which is divided by a number </w:t>
      </w:r>
      <w:r w:rsidRPr="009616CB">
        <w:rPr>
          <w:rFonts w:ascii="Times New Roman" w:hAnsi="Times New Roman" w:cs="Times New Roman"/>
          <w:lang w:val="en-GB"/>
        </w:rPr>
        <w:lastRenderedPageBreak/>
        <w:t xml:space="preserve">between 4 and 5, depending on the closeness of the area to a square </w:t>
      </w:r>
      <w:r w:rsidR="00536040">
        <w:rPr>
          <w:rFonts w:ascii="Times New Roman" w:hAnsi="Times New Roman" w:cs="Times New Roman"/>
          <w:lang w:val="en-GB"/>
        </w:rPr>
        <w:t>(associated with a 4)</w:t>
      </w:r>
      <w:r w:rsidR="00D81076">
        <w:rPr>
          <w:rFonts w:ascii="Times New Roman" w:hAnsi="Times New Roman" w:cs="Times New Roman"/>
          <w:lang w:val="en-GB"/>
        </w:rPr>
        <w:t xml:space="preserve"> </w:t>
      </w:r>
      <w:r w:rsidRPr="009616CB">
        <w:rPr>
          <w:rFonts w:ascii="Times New Roman" w:hAnsi="Times New Roman" w:cs="Times New Roman"/>
          <w:lang w:val="en-GB"/>
        </w:rPr>
        <w:t>or instead to a complex polygon</w:t>
      </w:r>
      <w:r w:rsidR="00D81076">
        <w:rPr>
          <w:rFonts w:ascii="Times New Roman" w:hAnsi="Times New Roman" w:cs="Times New Roman"/>
          <w:lang w:val="en-GB"/>
        </w:rPr>
        <w:t xml:space="preserve"> (associated with a 5)</w:t>
      </w:r>
      <w:r w:rsidRPr="009616CB">
        <w:rPr>
          <w:rFonts w:ascii="Times New Roman" w:hAnsi="Times New Roman" w:cs="Times New Roman"/>
          <w:lang w:val="en-GB"/>
        </w:rPr>
        <w:t xml:space="preserve">,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r w:rsidR="00D81076">
        <w:rPr>
          <w:rFonts w:ascii="Times New Roman" w:hAnsi="Times New Roman" w:cs="Times New Roman"/>
          <w:lang w:val="en-GB"/>
        </w:rPr>
        <w:t xml:space="preserve">registered during </w:t>
      </w:r>
      <w:r w:rsidRPr="009616CB">
        <w:rPr>
          <w:rFonts w:ascii="Times New Roman" w:hAnsi="Times New Roman" w:cs="Times New Roman"/>
          <w:lang w:val="en-GB"/>
        </w:rPr>
        <w:t xml:space="preserve">the walk. The assessment of the area harvested of individual crops is complicated when more than one crop </w:t>
      </w:r>
      <w:r w:rsidR="00E566EB">
        <w:rPr>
          <w:rFonts w:ascii="Times New Roman" w:hAnsi="Times New Roman" w:cs="Times New Roman"/>
          <w:lang w:val="en-GB"/>
        </w:rPr>
        <w:t>is</w:t>
      </w:r>
      <w:r w:rsidR="00E566EB" w:rsidRPr="009616CB">
        <w:rPr>
          <w:rFonts w:ascii="Times New Roman" w:hAnsi="Times New Roman" w:cs="Times New Roman"/>
          <w:lang w:val="en-GB"/>
        </w:rPr>
        <w:t xml:space="preserve"> </w:t>
      </w:r>
      <w:r w:rsidRPr="009616CB">
        <w:rPr>
          <w:rFonts w:ascii="Times New Roman" w:hAnsi="Times New Roman" w:cs="Times New Roman"/>
          <w:lang w:val="en-GB"/>
        </w:rPr>
        <w:t>grown simultaneously on the same field. In that case, imputations are required to assign a certain amount of area to each individual crop. An overview of different methods is provided by Fermont and Benson (2011, pp. 29-34)</w:t>
      </w:r>
    </w:p>
    <w:p w14:paraId="63135F52" w14:textId="77777777" w:rsidR="004F65E4" w:rsidRPr="009616CB" w:rsidRDefault="004F65E4" w:rsidP="00EB16E2">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In the second step, indirect measurement of crops production requires an assessment of the average yield. The most common method for that assessment, recommended by FAO (1982) as standard, consists in the crop-cutting method. </w:t>
      </w:r>
      <w:r w:rsidR="00D64F7A" w:rsidRPr="60226960">
        <w:rPr>
          <w:rFonts w:ascii="Times New Roman" w:eastAsia="Times New Roman" w:hAnsi="Times New Roman" w:cs="Times New Roman"/>
          <w:lang w:val="en-GB"/>
        </w:rPr>
        <w:t xml:space="preserve">According to </w:t>
      </w:r>
      <w:r w:rsidRPr="60226960">
        <w:rPr>
          <w:rFonts w:ascii="Times New Roman" w:eastAsia="Times New Roman" w:hAnsi="Times New Roman" w:cs="Times New Roman"/>
          <w:lang w:val="en-GB"/>
        </w:rPr>
        <w:t>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developed, method consists in the analysis of spectral data obtained from the spectral reflection of different bands in satellite images.</w:t>
      </w:r>
    </w:p>
    <w:p w14:paraId="1ADA31AA"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 xml:space="preserve">Measurement of livestock production </w:t>
      </w:r>
    </w:p>
    <w:p w14:paraId="51EBB9EC" w14:textId="77777777" w:rsidR="004F65E4" w:rsidRPr="009616CB" w:rsidRDefault="004F65E4" w:rsidP="00EB16E2">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their average carcass weight, </w:t>
      </w:r>
      <w:r w:rsidR="00EB16E2" w:rsidRPr="60226960">
        <w:rPr>
          <w:rFonts w:ascii="Times New Roman" w:eastAsia="Times New Roman" w:hAnsi="Times New Roman" w:cs="Times New Roman"/>
          <w:lang w:val="en-GB"/>
        </w:rPr>
        <w:t xml:space="preserve">as well as </w:t>
      </w:r>
      <w:r w:rsidRPr="60226960">
        <w:rPr>
          <w:rFonts w:ascii="Times New Roman" w:eastAsia="Times New Roman" w:hAnsi="Times New Roman" w:cs="Times New Roman"/>
          <w:lang w:val="en-GB"/>
        </w:rPr>
        <w:t xml:space="preserve">the amount of milk, eggs or wool produced. Carcass weights may be predicted </w:t>
      </w:r>
      <w:r w:rsidR="00EB16E2" w:rsidRPr="60226960">
        <w:rPr>
          <w:rFonts w:ascii="Times New Roman" w:eastAsia="Times New Roman" w:hAnsi="Times New Roman" w:cs="Times New Roman"/>
          <w:lang w:val="en-GB"/>
        </w:rPr>
        <w:t xml:space="preserve">already </w:t>
      </w:r>
      <w:r w:rsidRPr="60226960">
        <w:rPr>
          <w:rFonts w:ascii="Times New Roman" w:eastAsia="Times New Roman" w:hAnsi="Times New Roman" w:cs="Times New Roman"/>
          <w:lang w:val="en-GB"/>
        </w:rPr>
        <w:t xml:space="preserve">before slaughter, based on eye-assessment by experts of the animals’ characteristics, particularly their live weight and fat content, probably complemented by </w:t>
      </w:r>
      <w:r w:rsidR="00EB16E2" w:rsidRPr="60226960">
        <w:rPr>
          <w:rFonts w:ascii="Times New Roman" w:eastAsia="Times New Roman" w:hAnsi="Times New Roman" w:cs="Times New Roman"/>
          <w:lang w:val="en-GB"/>
        </w:rPr>
        <w:t xml:space="preserve">the use of </w:t>
      </w:r>
      <w:r w:rsidRPr="60226960">
        <w:rPr>
          <w:rFonts w:ascii="Times New Roman" w:eastAsia="Times New Roman" w:hAnsi="Times New Roman" w:cs="Times New Roman"/>
          <w:lang w:val="en-GB"/>
        </w:rPr>
        <w:t>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14:paraId="7730CF10" w14:textId="77777777" w:rsidR="004F65E4" w:rsidRPr="009616CB" w:rsidRDefault="004F65E4" w:rsidP="0053683D">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Certain difficulties </w:t>
      </w:r>
      <w:r w:rsidR="00EB16E2" w:rsidRPr="60226960">
        <w:rPr>
          <w:rFonts w:ascii="Times New Roman" w:eastAsia="Times New Roman" w:hAnsi="Times New Roman" w:cs="Times New Roman"/>
          <w:lang w:val="en-GB"/>
        </w:rPr>
        <w:t xml:space="preserve">that may </w:t>
      </w:r>
      <w:r w:rsidRPr="60226960">
        <w:rPr>
          <w:rFonts w:ascii="Times New Roman" w:eastAsia="Times New Roman" w:hAnsi="Times New Roman" w:cs="Times New Roman"/>
          <w:lang w:val="en-GB"/>
        </w:rPr>
        <w:t xml:space="preserve">arise in the collection of data on livestock production from surveys require particular attention in the survey design. Firstly, the owner of the livestock is often not the same as the owner of the ground on which the livestock is grazing and who has been selected as respondent in the survey. </w:t>
      </w:r>
      <w:r w:rsidR="00EB16E2" w:rsidRPr="60226960">
        <w:rPr>
          <w:rFonts w:ascii="Times New Roman" w:eastAsia="Times New Roman" w:hAnsi="Times New Roman" w:cs="Times New Roman"/>
          <w:lang w:val="en-GB"/>
        </w:rPr>
        <w:t xml:space="preserve">He </w:t>
      </w:r>
      <w:r w:rsidRPr="60226960">
        <w:rPr>
          <w:rFonts w:ascii="Times New Roman" w:eastAsia="Times New Roman" w:hAnsi="Times New Roman" w:cs="Times New Roman"/>
          <w:lang w:val="en-GB"/>
        </w:rPr>
        <w:t>may in fact not have any land holding at all. In these cases, the respondent</w:t>
      </w:r>
      <w:r w:rsidR="00EB16E2" w:rsidRPr="60226960">
        <w:rPr>
          <w:rFonts w:ascii="Times New Roman" w:eastAsia="Times New Roman" w:hAnsi="Times New Roman" w:cs="Times New Roman"/>
          <w:lang w:val="en-GB"/>
        </w:rPr>
        <w:t>, i.e. the land owner,</w:t>
      </w:r>
      <w:r w:rsidRPr="60226960">
        <w:rPr>
          <w:rFonts w:ascii="Times New Roman" w:eastAsia="Times New Roman" w:hAnsi="Times New Roman" w:cs="Times New Roman"/>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r w:rsidR="00EB16E2" w:rsidRPr="60226960">
        <w:rPr>
          <w:rFonts w:ascii="Times New Roman" w:eastAsia="Times New Roman" w:hAnsi="Times New Roman" w:cs="Times New Roman"/>
          <w:lang w:val="en-GB"/>
        </w:rPr>
        <w:t xml:space="preserve">dedicated </w:t>
      </w:r>
      <w:r w:rsidRPr="60226960">
        <w:rPr>
          <w:rFonts w:ascii="Times New Roman" w:eastAsia="Times New Roman" w:hAnsi="Times New Roman" w:cs="Times New Roman"/>
          <w:lang w:val="en-GB"/>
        </w:rPr>
        <w:t xml:space="preserve">data collection methods, such as aerial flyover surveys and electronic tagging of animals, combined with remote collection of </w:t>
      </w:r>
      <w:r w:rsidR="00EB16E2" w:rsidRPr="60226960">
        <w:rPr>
          <w:rFonts w:ascii="Times New Roman" w:eastAsia="Times New Roman" w:hAnsi="Times New Roman" w:cs="Times New Roman"/>
          <w:lang w:val="en-GB"/>
        </w:rPr>
        <w:t xml:space="preserve">the </w:t>
      </w:r>
      <w:r w:rsidRPr="60226960">
        <w:rPr>
          <w:rFonts w:ascii="Times New Roman" w:eastAsia="Times New Roman" w:hAnsi="Times New Roman" w:cs="Times New Roman"/>
          <w:lang w:val="en-GB"/>
        </w:rPr>
        <w:t xml:space="preserve">production data, are required to guarantee </w:t>
      </w:r>
      <w:r w:rsidR="0053683D" w:rsidRPr="60226960">
        <w:rPr>
          <w:rFonts w:ascii="Times New Roman" w:eastAsia="Times New Roman" w:hAnsi="Times New Roman" w:cs="Times New Roman"/>
          <w:lang w:val="en-GB"/>
        </w:rPr>
        <w:t xml:space="preserve">complete </w:t>
      </w:r>
      <w:r w:rsidRPr="60226960">
        <w:rPr>
          <w:rFonts w:ascii="Times New Roman" w:eastAsia="Times New Roman" w:hAnsi="Times New Roman" w:cs="Times New Roman"/>
          <w:lang w:val="en-GB"/>
        </w:rPr>
        <w:t>coverage and to avoid double-</w:t>
      </w:r>
      <w:r w:rsidRPr="60226960">
        <w:rPr>
          <w:rFonts w:ascii="Times New Roman" w:eastAsia="Times New Roman" w:hAnsi="Times New Roman" w:cs="Times New Roman"/>
          <w:lang w:val="en-GB"/>
        </w:rPr>
        <w:lastRenderedPageBreak/>
        <w:t xml:space="preserve">counting. Finally, holdings with intensified animal farming, while including a large number of animals and producing high output, usually cover small space. </w:t>
      </w:r>
      <w:r w:rsidR="0053683D" w:rsidRPr="60226960">
        <w:rPr>
          <w:rFonts w:ascii="Times New Roman" w:eastAsia="Times New Roman" w:hAnsi="Times New Roman" w:cs="Times New Roman"/>
          <w:lang w:val="en-GB"/>
        </w:rPr>
        <w:t>T</w:t>
      </w:r>
      <w:r w:rsidRPr="60226960">
        <w:rPr>
          <w:rFonts w:ascii="Times New Roman" w:eastAsia="Times New Roman" w:hAnsi="Times New Roman" w:cs="Times New Roman"/>
          <w:lang w:val="en-GB"/>
        </w:rPr>
        <w:t xml:space="preserve">hese holdings’ probability to be included in area-frame based </w:t>
      </w:r>
      <w:r w:rsidR="0053683D" w:rsidRPr="60226960">
        <w:rPr>
          <w:rFonts w:ascii="Times New Roman" w:eastAsia="Times New Roman" w:hAnsi="Times New Roman" w:cs="Times New Roman"/>
          <w:lang w:val="en-GB"/>
        </w:rPr>
        <w:t xml:space="preserve">sample </w:t>
      </w:r>
      <w:r w:rsidRPr="60226960">
        <w:rPr>
          <w:rFonts w:ascii="Times New Roman" w:eastAsia="Times New Roman" w:hAnsi="Times New Roman" w:cs="Times New Roman"/>
          <w:lang w:val="en-GB"/>
        </w:rPr>
        <w:t xml:space="preserve">surveys is </w:t>
      </w:r>
      <w:r w:rsidR="0053683D" w:rsidRPr="60226960">
        <w:rPr>
          <w:rFonts w:ascii="Times New Roman" w:eastAsia="Times New Roman" w:hAnsi="Times New Roman" w:cs="Times New Roman"/>
          <w:lang w:val="en-GB"/>
        </w:rPr>
        <w:t xml:space="preserve">therefore </w:t>
      </w:r>
      <w:r w:rsidRPr="60226960">
        <w:rPr>
          <w:rFonts w:ascii="Times New Roman" w:eastAsia="Times New Roman" w:hAnsi="Times New Roman" w:cs="Times New Roman"/>
          <w:lang w:val="en-GB"/>
        </w:rPr>
        <w:t>exceptionally small (Vogel 2015, p. 35).</w:t>
      </w:r>
    </w:p>
    <w:p w14:paraId="658C3326" w14:textId="77777777" w:rsidR="004F65E4" w:rsidRPr="009616CB" w:rsidRDefault="00AA2701" w:rsidP="00AA2701">
      <w:pPr>
        <w:pStyle w:val="Titolo3"/>
        <w:jc w:val="both"/>
        <w:rPr>
          <w:rFonts w:ascii="Times New Roman" w:hAnsi="Times New Roman"/>
          <w:lang w:val="en-GB"/>
        </w:rPr>
      </w:pPr>
      <w:bookmarkStart w:id="393" w:name="_Ref428541227"/>
      <w:r w:rsidRPr="60226960">
        <w:rPr>
          <w:rFonts w:ascii="Times New Roman" w:hAnsi="Times New Roman"/>
          <w:lang w:val="en-GB"/>
        </w:rPr>
        <w:t>Data on i</w:t>
      </w:r>
      <w:r w:rsidR="004F65E4" w:rsidRPr="60226960">
        <w:rPr>
          <w:rFonts w:ascii="Times New Roman" w:hAnsi="Times New Roman"/>
          <w:lang w:val="en-GB"/>
        </w:rPr>
        <w:t xml:space="preserve">mports and </w:t>
      </w:r>
      <w:r w:rsidRPr="60226960">
        <w:rPr>
          <w:rFonts w:ascii="Times New Roman" w:hAnsi="Times New Roman"/>
          <w:lang w:val="en-GB"/>
        </w:rPr>
        <w:t>e</w:t>
      </w:r>
      <w:r w:rsidR="004F65E4" w:rsidRPr="60226960">
        <w:rPr>
          <w:rFonts w:ascii="Times New Roman" w:hAnsi="Times New Roman"/>
          <w:lang w:val="en-GB"/>
        </w:rPr>
        <w:t>xports</w:t>
      </w:r>
      <w:bookmarkEnd w:id="393"/>
    </w:p>
    <w:p w14:paraId="62F62A33" w14:textId="77777777" w:rsidR="004F65E4" w:rsidRPr="009616CB" w:rsidRDefault="004F65E4" w:rsidP="00B44757">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r w:rsidR="00891363" w:rsidRPr="60226960">
        <w:rPr>
          <w:rFonts w:ascii="Times New Roman" w:eastAsia="Times New Roman" w:hAnsi="Times New Roman" w:cs="Times New Roman"/>
          <w:lang w:val="en-GB"/>
        </w:rPr>
        <w:t>classification</w:t>
      </w:r>
      <w:r w:rsidRPr="60226960">
        <w:rPr>
          <w:rFonts w:ascii="Times New Roman" w:eastAsia="Times New Roman" w:hAnsi="Times New Roman" w:cs="Times New Roman"/>
          <w:lang w:val="en-GB"/>
        </w:rPr>
        <w:t>,</w:t>
      </w:r>
      <w:r w:rsidRPr="60226960">
        <w:rPr>
          <w:rStyle w:val="Rimandonotaapidipagina"/>
          <w:rFonts w:ascii="Times New Roman" w:eastAsia="Times New Roman" w:hAnsi="Times New Roman" w:cs="Times New Roman"/>
          <w:lang w:val="en-GB"/>
        </w:rPr>
        <w:footnoteReference w:id="15"/>
      </w:r>
      <w:r w:rsidRPr="60226960">
        <w:rPr>
          <w:rFonts w:ascii="Times New Roman" w:eastAsia="Times New Roman" w:hAnsi="Times New Roman" w:cs="Times New Roman"/>
          <w:lang w:val="en-GB"/>
        </w:rPr>
        <w:t xml:space="preserve"> the weight</w:t>
      </w:r>
      <w:r w:rsidR="00E512F4">
        <w:rPr>
          <w:rFonts w:ascii="Times New Roman" w:eastAsia="Times New Roman" w:hAnsi="Times New Roman" w:cs="Times New Roman"/>
          <w:lang w:val="en-GB"/>
        </w:rPr>
        <w:t>/quantity/number</w:t>
      </w:r>
      <w:r w:rsidRPr="60226960">
        <w:rPr>
          <w:rFonts w:ascii="Times New Roman" w:eastAsia="Times New Roman" w:hAnsi="Times New Roman" w:cs="Times New Roman"/>
          <w:lang w:val="en-GB"/>
        </w:rPr>
        <w:t xml:space="preserve">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14:paraId="1DA4EDDB" w14:textId="77777777" w:rsidR="004F65E4" w:rsidRPr="009616CB" w:rsidRDefault="004F65E4" w:rsidP="00AA2701">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Nevertheless, customs records are not free of errors. Errors emerge for example </w:t>
      </w:r>
      <w:r w:rsidR="00AA2701" w:rsidRPr="60226960">
        <w:rPr>
          <w:rFonts w:ascii="Times New Roman" w:eastAsia="Times New Roman" w:hAnsi="Times New Roman" w:cs="Times New Roman"/>
          <w:lang w:val="en-GB"/>
        </w:rPr>
        <w:t xml:space="preserve">from inaccuracies in the </w:t>
      </w:r>
      <w:r w:rsidRPr="60226960">
        <w:rPr>
          <w:rFonts w:ascii="Times New Roman" w:eastAsia="Times New Roman" w:hAnsi="Times New Roman" w:cs="Times New Roman"/>
          <w:lang w:val="en-GB"/>
        </w:rPr>
        <w:t>customs declarations</w:t>
      </w:r>
      <w:r w:rsidR="00AA2701" w:rsidRPr="60226960">
        <w:rPr>
          <w:rFonts w:ascii="Times New Roman" w:eastAsia="Times New Roman" w:hAnsi="Times New Roman" w:cs="Times New Roman"/>
          <w:lang w:val="en-GB"/>
        </w:rPr>
        <w:t xml:space="preserve">, for instance due to incorrect </w:t>
      </w:r>
      <w:r w:rsidRPr="60226960">
        <w:rPr>
          <w:rFonts w:ascii="Times New Roman" w:eastAsia="Times New Roman" w:hAnsi="Times New Roman" w:cs="Times New Roman"/>
          <w:lang w:val="en-GB"/>
        </w:rPr>
        <w:t xml:space="preserve">designation of product codes, </w:t>
      </w:r>
      <w:r w:rsidR="00AA2701" w:rsidRPr="60226960">
        <w:rPr>
          <w:rFonts w:ascii="Times New Roman" w:eastAsia="Times New Roman" w:hAnsi="Times New Roman" w:cs="Times New Roman"/>
          <w:lang w:val="en-GB"/>
        </w:rPr>
        <w:t xml:space="preserve">application of the </w:t>
      </w:r>
      <w:r w:rsidRPr="60226960">
        <w:rPr>
          <w:rFonts w:ascii="Times New Roman" w:eastAsia="Times New Roman" w:hAnsi="Times New Roman" w:cs="Times New Roman"/>
          <w:lang w:val="en-GB"/>
        </w:rPr>
        <w:t xml:space="preserve">wrong unit of measure, transcription errors or simple typos. Moreover, </w:t>
      </w:r>
      <w:r w:rsidR="00AA2701" w:rsidRPr="60226960">
        <w:rPr>
          <w:rFonts w:ascii="Times New Roman" w:eastAsia="Times New Roman" w:hAnsi="Times New Roman" w:cs="Times New Roman"/>
          <w:lang w:val="en-GB"/>
        </w:rPr>
        <w:t xml:space="preserve">some trade in goods is </w:t>
      </w:r>
      <w:r w:rsidRPr="60226960">
        <w:rPr>
          <w:rFonts w:ascii="Times New Roman" w:eastAsia="Times New Roman" w:hAnsi="Times New Roman" w:cs="Times New Roman"/>
          <w:lang w:val="en-GB"/>
        </w:rPr>
        <w:t xml:space="preserve">not at all declared by the traders to avoid customs duties or 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r w:rsidR="00AA2701" w:rsidRPr="60226960">
        <w:rPr>
          <w:rFonts w:ascii="Times New Roman" w:eastAsia="Times New Roman" w:hAnsi="Times New Roman" w:cs="Times New Roman"/>
          <w:lang w:val="en-GB"/>
        </w:rPr>
        <w:t xml:space="preserve">To clean the trade data from such inaccuracies, </w:t>
      </w:r>
      <w:r w:rsidRPr="60226960">
        <w:rPr>
          <w:rFonts w:ascii="Times New Roman" w:eastAsia="Times New Roman" w:hAnsi="Times New Roman" w:cs="Times New Roman"/>
          <w:lang w:val="en-GB"/>
        </w:rPr>
        <w:t xml:space="preserve">additional quality assurance and validation steps </w:t>
      </w:r>
      <w:r w:rsidR="00AA2701" w:rsidRPr="60226960">
        <w:rPr>
          <w:rFonts w:ascii="Times New Roman" w:eastAsia="Times New Roman" w:hAnsi="Times New Roman" w:cs="Times New Roman"/>
          <w:lang w:val="en-GB"/>
        </w:rPr>
        <w:t xml:space="preserve">are </w:t>
      </w:r>
      <w:r w:rsidRPr="60226960">
        <w:rPr>
          <w:rFonts w:ascii="Times New Roman" w:eastAsia="Times New Roman" w:hAnsi="Times New Roman" w:cs="Times New Roman"/>
          <w:lang w:val="en-GB"/>
        </w:rPr>
        <w:t>inevitable, bot</w:t>
      </w:r>
      <w:r w:rsidR="00E566EB" w:rsidRPr="60226960">
        <w:rPr>
          <w:rFonts w:ascii="Times New Roman" w:eastAsia="Times New Roman" w:hAnsi="Times New Roman" w:cs="Times New Roman"/>
          <w:lang w:val="en-GB"/>
        </w:rPr>
        <w:t>h</w:t>
      </w:r>
      <w:r w:rsidRPr="60226960">
        <w:rPr>
          <w:rFonts w:ascii="Times New Roman" w:eastAsia="Times New Roman" w:hAnsi="Times New Roman" w:cs="Times New Roman"/>
          <w:lang w:val="en-GB"/>
        </w:rPr>
        <w:t xml:space="preserve"> at country level and for FAO. </w:t>
      </w:r>
    </w:p>
    <w:p w14:paraId="1DC96793" w14:textId="77777777" w:rsidR="004F65E4" w:rsidRPr="009616CB" w:rsidRDefault="00932E35" w:rsidP="00B44757">
      <w:pPr>
        <w:jc w:val="both"/>
        <w:rPr>
          <w:rFonts w:ascii="Times New Roman" w:hAnsi="Times New Roman" w:cs="Times New Roman"/>
          <w:lang w:val="en-GB"/>
        </w:rPr>
      </w:pPr>
      <w:r w:rsidRPr="60226960">
        <w:rPr>
          <w:rFonts w:ascii="Times New Roman" w:eastAsia="Times New Roman" w:hAnsi="Times New Roman" w:cs="Times New Roman"/>
          <w:lang w:val="en-GB"/>
        </w:rPr>
        <w:t>T</w:t>
      </w:r>
      <w:r w:rsidR="004F65E4" w:rsidRPr="60226960">
        <w:rPr>
          <w:rFonts w:ascii="Times New Roman" w:eastAsia="Times New Roman" w:hAnsi="Times New Roman" w:cs="Times New Roman"/>
          <w:lang w:val="en-GB"/>
        </w:rPr>
        <w:t>he quality of the trade data can be enhanced</w:t>
      </w:r>
      <w:r w:rsidRPr="60226960">
        <w:rPr>
          <w:rFonts w:ascii="Times New Roman" w:eastAsia="Times New Roman" w:hAnsi="Times New Roman" w:cs="Times New Roman"/>
          <w:lang w:val="en-GB"/>
        </w:rPr>
        <w:t>, firstly,</w:t>
      </w:r>
      <w:r w:rsidR="004F65E4" w:rsidRPr="60226960">
        <w:rPr>
          <w:rFonts w:ascii="Times New Roman" w:eastAsia="Times New Roman" w:hAnsi="Times New Roman" w:cs="Times New Roman"/>
          <w:lang w:val="en-GB"/>
        </w:rPr>
        <w:t xml:space="preserve"> by merging the customs records with data from other sources. These may comprise: </w:t>
      </w:r>
    </w:p>
    <w:p w14:paraId="542A5FB5" w14:textId="77777777" w:rsidR="004F65E4" w:rsidRPr="009616CB" w:rsidRDefault="004F65E4" w:rsidP="003C6AA5">
      <w:pPr>
        <w:pStyle w:val="Paragrafoelenco"/>
        <w:numPr>
          <w:ilvl w:val="0"/>
          <w:numId w:val="28"/>
        </w:numPr>
        <w:jc w:val="both"/>
        <w:rPr>
          <w:rFonts w:ascii="Times New Roman" w:hAnsi="Times New Roman"/>
        </w:rPr>
      </w:pPr>
      <w:r w:rsidRPr="009616CB">
        <w:rPr>
          <w:rFonts w:ascii="Times New Roman" w:hAnsi="Times New Roman"/>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14:paraId="706ACC95" w14:textId="77777777" w:rsidR="004F65E4" w:rsidRPr="009616CB" w:rsidRDefault="004F65E4" w:rsidP="003C6AA5">
      <w:pPr>
        <w:pStyle w:val="Paragrafoelenco"/>
        <w:numPr>
          <w:ilvl w:val="0"/>
          <w:numId w:val="28"/>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w14:paraId="21DC6C42" w14:textId="77777777" w:rsidR="004F65E4" w:rsidRPr="009616CB" w:rsidRDefault="004F65E4" w:rsidP="003C6AA5">
      <w:pPr>
        <w:pStyle w:val="Paragrafoelenco"/>
        <w:numPr>
          <w:ilvl w:val="0"/>
          <w:numId w:val="28"/>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w14:paraId="008612CD" w14:textId="77777777" w:rsidR="004F65E4" w:rsidRPr="009616CB" w:rsidRDefault="004F65E4" w:rsidP="003C6AA5">
      <w:pPr>
        <w:pStyle w:val="Paragrafoelenco"/>
        <w:numPr>
          <w:ilvl w:val="0"/>
          <w:numId w:val="28"/>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w14:paraId="7D425140" w14:textId="77777777" w:rsidR="00932E35" w:rsidRDefault="004F65E4" w:rsidP="003C6AA5">
      <w:pPr>
        <w:pStyle w:val="Paragrafoelenco"/>
        <w:numPr>
          <w:ilvl w:val="0"/>
          <w:numId w:val="28"/>
        </w:numPr>
        <w:jc w:val="both"/>
        <w:rPr>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w:t>
      </w:r>
    </w:p>
    <w:p w14:paraId="2C25B4B2" w14:textId="77777777" w:rsidR="00932E35" w:rsidRDefault="004F65E4" w:rsidP="00932E35">
      <w:pPr>
        <w:pStyle w:val="Paragrafoelenco"/>
        <w:numPr>
          <w:ilvl w:val="0"/>
          <w:numId w:val="28"/>
        </w:numPr>
        <w:jc w:val="both"/>
        <w:rPr>
          <w:rFonts w:ascii="Times New Roman" w:hAnsi="Times New Roman"/>
        </w:rPr>
      </w:pPr>
      <w:r w:rsidRPr="009616CB">
        <w:rPr>
          <w:rFonts w:ascii="Times New Roman" w:hAnsi="Times New Roman"/>
        </w:rPr>
        <w:t xml:space="preserve">reports of commodity boards; records compiled for the collection of value added tax; </w:t>
      </w:r>
    </w:p>
    <w:p w14:paraId="5CE2A1AE" w14:textId="77777777" w:rsidR="004F65E4" w:rsidRPr="009616CB" w:rsidRDefault="004F65E4" w:rsidP="60226960">
      <w:pPr>
        <w:pStyle w:val="Paragrafoelenco"/>
        <w:numPr>
          <w:ilvl w:val="0"/>
          <w:numId w:val="28"/>
        </w:numPr>
        <w:jc w:val="both"/>
        <w:rPr>
          <w:rFonts w:ascii="Times New Roman" w:eastAsia="Times New Roman" w:hAnsi="Times New Roman"/>
        </w:rPr>
      </w:pPr>
      <w:r w:rsidRPr="60226960">
        <w:rPr>
          <w:rFonts w:ascii="Times New Roman" w:eastAsia="Times New Roman" w:hAnsi="Times New Roman"/>
        </w:rPr>
        <w:t>enterprise surveys (</w:t>
      </w:r>
      <w:r w:rsidR="00932E35" w:rsidRPr="60226960">
        <w:rPr>
          <w:rFonts w:ascii="Times New Roman" w:eastAsia="Times New Roman" w:hAnsi="Times New Roman"/>
        </w:rPr>
        <w:t xml:space="preserve">UNSD </w:t>
      </w:r>
      <w:r w:rsidRPr="60226960">
        <w:rPr>
          <w:rFonts w:ascii="Times New Roman" w:eastAsia="Times New Roman" w:hAnsi="Times New Roman"/>
        </w:rPr>
        <w:t xml:space="preserve">2004, chapter 4). </w:t>
      </w:r>
    </w:p>
    <w:p w14:paraId="55F7BE0B" w14:textId="77777777" w:rsidR="003F5CAD"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Rimandonotaapidipagina"/>
          <w:rFonts w:ascii="Times New Roman" w:hAnsi="Times New Roman" w:cs="Times New Roman"/>
          <w:lang w:val="en-GB"/>
        </w:rPr>
        <w:footnoteReference w:id="16"/>
      </w:r>
      <w:r w:rsidRPr="009616CB">
        <w:rPr>
          <w:rFonts w:ascii="Times New Roman" w:hAnsi="Times New Roman" w:cs="Times New Roman"/>
          <w:lang w:val="en-GB"/>
        </w:rPr>
        <w:t xml:space="preserve"> </w:t>
      </w:r>
    </w:p>
    <w:p w14:paraId="364F274E" w14:textId="77777777" w:rsidR="004F65E4" w:rsidRPr="009616CB" w:rsidRDefault="003F5CAD" w:rsidP="003F5CAD">
      <w:pPr>
        <w:jc w:val="both"/>
        <w:rPr>
          <w:rFonts w:ascii="Times New Roman" w:hAnsi="Times New Roman" w:cs="Times New Roman"/>
          <w:lang w:val="en-GB"/>
        </w:rPr>
      </w:pPr>
      <w:r w:rsidRPr="60226960">
        <w:rPr>
          <w:rFonts w:ascii="Times New Roman" w:eastAsia="Times New Roman" w:hAnsi="Times New Roman" w:cs="Times New Roman"/>
          <w:lang w:val="en-GB"/>
        </w:rPr>
        <w:t>Secondly, i</w:t>
      </w:r>
      <w:r w:rsidR="004F65E4" w:rsidRPr="60226960">
        <w:rPr>
          <w:rFonts w:ascii="Times New Roman" w:eastAsia="Times New Roman" w:hAnsi="Times New Roman" w:cs="Times New Roman"/>
          <w:lang w:val="en-GB"/>
        </w:rPr>
        <w:t>t should be ensured that food aid obtained from relief agencies is appropriately measured</w:t>
      </w:r>
      <w:r w:rsidRPr="60226960">
        <w:rPr>
          <w:rFonts w:ascii="Times New Roman" w:eastAsia="Times New Roman" w:hAnsi="Times New Roman" w:cs="Times New Roman"/>
          <w:lang w:val="en-GB"/>
        </w:rPr>
        <w:t xml:space="preserve"> and covered</w:t>
      </w:r>
      <w:r w:rsidR="004F65E4" w:rsidRPr="60226960">
        <w:rPr>
          <w:rFonts w:ascii="Times New Roman" w:eastAsia="Times New Roman" w:hAnsi="Times New Roman" w:cs="Times New Roman"/>
          <w:lang w:val="en-GB"/>
        </w:rPr>
        <w:t>; failing this, additional imputations , for instance</w:t>
      </w:r>
      <w:r w:rsidRPr="60226960">
        <w:rPr>
          <w:rFonts w:ascii="Times New Roman" w:eastAsia="Times New Roman" w:hAnsi="Times New Roman" w:cs="Times New Roman"/>
          <w:lang w:val="en-GB"/>
        </w:rPr>
        <w:t xml:space="preserve"> of </w:t>
      </w:r>
      <w:r w:rsidR="004F65E4" w:rsidRPr="60226960">
        <w:rPr>
          <w:rFonts w:ascii="Times New Roman" w:eastAsia="Times New Roman" w:hAnsi="Times New Roman" w:cs="Times New Roman"/>
          <w:lang w:val="en-GB"/>
        </w:rPr>
        <w:t>data from the Food Aid Information System (WFP 2015)</w:t>
      </w:r>
      <w:r w:rsidRPr="60226960">
        <w:rPr>
          <w:rFonts w:ascii="Times New Roman" w:eastAsia="Times New Roman" w:hAnsi="Times New Roman" w:cs="Times New Roman"/>
          <w:lang w:val="en-GB"/>
        </w:rPr>
        <w:t>, should be conducted</w:t>
      </w:r>
      <w:r w:rsidR="004F65E4" w:rsidRPr="60226960">
        <w:rPr>
          <w:rFonts w:ascii="Times New Roman" w:eastAsia="Times New Roman" w:hAnsi="Times New Roman" w:cs="Times New Roman"/>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r w:rsidRPr="60226960">
        <w:rPr>
          <w:rFonts w:ascii="Times New Roman" w:eastAsia="Times New Roman" w:hAnsi="Times New Roman" w:cs="Times New Roman"/>
          <w:lang w:val="en-GB"/>
        </w:rPr>
        <w:t xml:space="preserve">diligently </w:t>
      </w:r>
      <w:r w:rsidR="004F65E4" w:rsidRPr="60226960">
        <w:rPr>
          <w:rFonts w:ascii="Times New Roman" w:eastAsia="Times New Roman" w:hAnsi="Times New Roman" w:cs="Times New Roman"/>
          <w:lang w:val="en-GB"/>
        </w:rPr>
        <w:t xml:space="preserve">than data on exports (UNSD 2004, chapter 13). </w:t>
      </w:r>
    </w:p>
    <w:p w14:paraId="4318C876" w14:textId="77777777" w:rsidR="004F65E4" w:rsidRPr="009616CB" w:rsidRDefault="004F65E4" w:rsidP="002B0985">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National trade </w:t>
      </w:r>
      <w:r w:rsidR="003F5CAD" w:rsidRPr="60226960">
        <w:rPr>
          <w:rFonts w:ascii="Times New Roman" w:eastAsia="Times New Roman" w:hAnsi="Times New Roman" w:cs="Times New Roman"/>
          <w:lang w:val="en-GB"/>
        </w:rPr>
        <w:t xml:space="preserve">data </w:t>
      </w:r>
      <w:r w:rsidRPr="60226960">
        <w:rPr>
          <w:rFonts w:ascii="Times New Roman" w:eastAsia="Times New Roman" w:hAnsi="Times New Roman" w:cs="Times New Roman"/>
          <w:lang w:val="en-GB"/>
        </w:rPr>
        <w:t xml:space="preserve">are forwarded to the UN, further checked for quality and eventually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w:t>
      </w:r>
      <w:r w:rsidR="006A1085" w:rsidRPr="60226960">
        <w:rPr>
          <w:rFonts w:ascii="Times New Roman" w:eastAsia="Times New Roman" w:hAnsi="Times New Roman" w:cs="Times New Roman"/>
          <w:lang w:val="en-GB"/>
        </w:rPr>
        <w:t xml:space="preserve">by dividing recorded monetary value of </w:t>
      </w:r>
      <w:r w:rsidR="009A3452" w:rsidRPr="60226960">
        <w:rPr>
          <w:rFonts w:ascii="Times New Roman" w:eastAsia="Times New Roman" w:hAnsi="Times New Roman" w:cs="Times New Roman"/>
          <w:lang w:val="en-GB"/>
        </w:rPr>
        <w:t xml:space="preserve">individual </w:t>
      </w:r>
      <w:r w:rsidR="006A1085" w:rsidRPr="60226960">
        <w:rPr>
          <w:rFonts w:ascii="Times New Roman" w:eastAsia="Times New Roman" w:hAnsi="Times New Roman" w:cs="Times New Roman"/>
          <w:lang w:val="en-GB"/>
        </w:rPr>
        <w:t>flow</w:t>
      </w:r>
      <w:r w:rsidR="009A3452" w:rsidRPr="60226960">
        <w:rPr>
          <w:rFonts w:ascii="Times New Roman" w:eastAsia="Times New Roman" w:hAnsi="Times New Roman" w:cs="Times New Roman"/>
          <w:lang w:val="en-GB"/>
        </w:rPr>
        <w:t>s</w:t>
      </w:r>
      <w:r w:rsidR="006A1085" w:rsidRPr="60226960">
        <w:rPr>
          <w:rFonts w:ascii="Times New Roman" w:eastAsia="Times New Roman" w:hAnsi="Times New Roman" w:cs="Times New Roman"/>
          <w:lang w:val="en-GB"/>
        </w:rPr>
        <w:t xml:space="preserve"> </w:t>
      </w:r>
      <w:r w:rsidR="009A3452" w:rsidRPr="60226960">
        <w:rPr>
          <w:rFonts w:ascii="Times New Roman" w:eastAsia="Times New Roman" w:hAnsi="Times New Roman" w:cs="Times New Roman"/>
          <w:lang w:val="en-GB"/>
        </w:rPr>
        <w:t xml:space="preserve">by </w:t>
      </w:r>
      <w:r w:rsidRPr="60226960">
        <w:rPr>
          <w:rFonts w:ascii="Times New Roman" w:eastAsia="Times New Roman" w:hAnsi="Times New Roman" w:cs="Times New Roman"/>
          <w:lang w:val="en-GB"/>
        </w:rPr>
        <w:t>appropriate unit values</w:t>
      </w:r>
      <w:r w:rsidR="006A1085" w:rsidRPr="60226960">
        <w:rPr>
          <w:rFonts w:ascii="Times New Roman" w:eastAsia="Times New Roman" w:hAnsi="Times New Roman" w:cs="Times New Roman"/>
          <w:lang w:val="en-GB"/>
        </w:rPr>
        <w:t xml:space="preserve"> obtained from elsewhere</w:t>
      </w:r>
      <w:r w:rsidR="009A3452" w:rsidRPr="60226960">
        <w:rPr>
          <w:rFonts w:ascii="Times New Roman" w:eastAsia="Times New Roman" w:hAnsi="Times New Roman" w:cs="Times New Roman"/>
          <w:lang w:val="en-GB"/>
        </w:rPr>
        <w:t xml:space="preserve">, by imputing </w:t>
      </w:r>
      <w:r w:rsidR="003F5CAD" w:rsidRPr="60226960">
        <w:rPr>
          <w:rFonts w:ascii="Times New Roman" w:eastAsia="Times New Roman" w:hAnsi="Times New Roman" w:cs="Times New Roman"/>
          <w:lang w:val="en-GB"/>
        </w:rPr>
        <w:t xml:space="preserve">mirror data </w:t>
      </w:r>
      <w:r w:rsidR="009A3452" w:rsidRPr="60226960">
        <w:rPr>
          <w:rFonts w:ascii="Times New Roman" w:eastAsia="Times New Roman" w:hAnsi="Times New Roman" w:cs="Times New Roman"/>
          <w:lang w:val="en-GB"/>
        </w:rPr>
        <w:t xml:space="preserve">or by adding import and export figures </w:t>
      </w:r>
      <w:r w:rsidRPr="60226960">
        <w:rPr>
          <w:rFonts w:ascii="Times New Roman" w:eastAsia="Times New Roman" w:hAnsi="Times New Roman" w:cs="Times New Roman"/>
          <w:lang w:val="en-GB"/>
        </w:rPr>
        <w:t>from multinational industry organization</w:t>
      </w:r>
      <w:r w:rsidR="006A1085" w:rsidRPr="60226960">
        <w:rPr>
          <w:rFonts w:ascii="Times New Roman" w:eastAsia="Times New Roman" w:hAnsi="Times New Roman" w:cs="Times New Roman"/>
          <w:lang w:val="en-GB"/>
        </w:rPr>
        <w:t>s</w:t>
      </w:r>
      <w:r w:rsidRPr="60226960">
        <w:rPr>
          <w:rFonts w:ascii="Times New Roman" w:eastAsia="Times New Roman" w:hAnsi="Times New Roman" w:cs="Times New Roman"/>
          <w:lang w:val="en-GB"/>
        </w:rPr>
        <w:t xml:space="preserve">. Eventually, </w:t>
      </w:r>
      <w:r w:rsidR="002B0985" w:rsidRPr="60226960">
        <w:rPr>
          <w:rFonts w:ascii="Times New Roman" w:eastAsia="Times New Roman" w:hAnsi="Times New Roman" w:cs="Times New Roman"/>
          <w:lang w:val="en-GB"/>
        </w:rPr>
        <w:t xml:space="preserve">the </w:t>
      </w:r>
      <w:r w:rsidRPr="60226960">
        <w:rPr>
          <w:rFonts w:ascii="Times New Roman" w:eastAsia="Times New Roman" w:hAnsi="Times New Roman" w:cs="Times New Roman"/>
          <w:lang w:val="en-GB"/>
        </w:rPr>
        <w:t>trade flows are aggregated and the aggregate flows subjected to further validation checks, notabl</w:t>
      </w:r>
      <w:r w:rsidR="003A6BD0" w:rsidRPr="60226960">
        <w:rPr>
          <w:rFonts w:ascii="Times New Roman" w:eastAsia="Times New Roman" w:hAnsi="Times New Roman" w:cs="Times New Roman"/>
          <w:lang w:val="en-GB"/>
        </w:rPr>
        <w:t>y</w:t>
      </w:r>
      <w:r w:rsidRPr="60226960">
        <w:rPr>
          <w:rFonts w:ascii="Times New Roman" w:eastAsia="Times New Roman" w:hAnsi="Times New Roman" w:cs="Times New Roman"/>
          <w:lang w:val="en-GB"/>
        </w:rPr>
        <w:t xml:space="preserve"> commodity specific global consistency checks (minimal net trade). Once all validation and imputation steps are completed, the final data are published on the FAOSTAT website (FAO 2015</w:t>
      </w:r>
      <w:r w:rsidR="002B0985" w:rsidRPr="60226960">
        <w:rPr>
          <w:rFonts w:ascii="Times New Roman" w:eastAsia="Times New Roman" w:hAnsi="Times New Roman" w:cs="Times New Roman"/>
          <w:lang w:val="en-GB"/>
        </w:rPr>
        <w:t>b</w:t>
      </w:r>
      <w:r w:rsidRPr="60226960">
        <w:rPr>
          <w:rFonts w:ascii="Times New Roman" w:eastAsia="Times New Roman" w:hAnsi="Times New Roman" w:cs="Times New Roman"/>
          <w:lang w:val="en-GB"/>
        </w:rPr>
        <w:t>)</w:t>
      </w:r>
      <w:r w:rsidRPr="60226960">
        <w:rPr>
          <w:rStyle w:val="Rimandonotaapidipagina"/>
          <w:rFonts w:ascii="Times New Roman" w:eastAsia="Times New Roman" w:hAnsi="Times New Roman" w:cs="Times New Roman"/>
          <w:lang w:val="en-GB"/>
        </w:rPr>
        <w:footnoteReference w:id="17"/>
      </w:r>
      <w:r w:rsidRPr="60226960">
        <w:rPr>
          <w:rFonts w:ascii="Times New Roman" w:eastAsia="Times New Roman" w:hAnsi="Times New Roman" w:cs="Times New Roman"/>
          <w:lang w:val="en-GB"/>
        </w:rPr>
        <w:t xml:space="preserve">. </w:t>
      </w:r>
    </w:p>
    <w:p w14:paraId="078578D7" w14:textId="77777777" w:rsidR="004F65E4" w:rsidRPr="009616CB" w:rsidRDefault="004F65E4" w:rsidP="002B0985">
      <w:pPr>
        <w:jc w:val="both"/>
        <w:rPr>
          <w:rFonts w:ascii="Times New Roman" w:hAnsi="Times New Roman" w:cs="Times New Roman"/>
          <w:lang w:val="en-GB"/>
        </w:rPr>
      </w:pPr>
      <w:r w:rsidRPr="009616CB">
        <w:rPr>
          <w:rFonts w:ascii="Times New Roman" w:hAnsi="Times New Roman" w:cs="Times New Roman"/>
          <w:lang w:val="en-GB"/>
        </w:rPr>
        <w:t>A particular challenge for the compilation of trade statistics consists i</w:t>
      </w:r>
      <w:r w:rsidR="003A6BD0">
        <w:rPr>
          <w:rFonts w:ascii="Times New Roman" w:hAnsi="Times New Roman" w:cs="Times New Roman"/>
          <w:lang w:val="en-GB"/>
        </w:rPr>
        <w:t>n</w:t>
      </w:r>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r w:rsidR="002B0985">
        <w:rPr>
          <w:rFonts w:ascii="Times New Roman" w:hAnsi="Times New Roman" w:cs="Times New Roman"/>
          <w:lang w:val="en-GB"/>
        </w:rPr>
        <w:t xml:space="preserve">covered by </w:t>
      </w:r>
      <w:r w:rsidRPr="009616CB">
        <w:rPr>
          <w:rFonts w:ascii="Times New Roman" w:hAnsi="Times New Roman" w:cs="Times New Roman"/>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xml:space="preserve">, p.1), only few developing countries regularly compile data on shadow trade </w:t>
      </w:r>
      <w:r w:rsidR="002B0985">
        <w:rPr>
          <w:rFonts w:ascii="Times New Roman" w:hAnsi="Times New Roman" w:cs="Times New Roman"/>
          <w:lang w:val="en-GB"/>
        </w:rPr>
        <w:t xml:space="preserve">to enhance </w:t>
      </w:r>
      <w:r w:rsidRPr="009616CB">
        <w:rPr>
          <w:rFonts w:ascii="Times New Roman" w:hAnsi="Times New Roman" w:cs="Times New Roman"/>
          <w:lang w:val="en-GB"/>
        </w:rPr>
        <w:t>their official trade statistics</w:t>
      </w:r>
      <w:r w:rsidRPr="009616CB">
        <w:rPr>
          <w:rStyle w:val="Rimandonotaapidipagina"/>
          <w:rFonts w:ascii="Times New Roman" w:hAnsi="Times New Roman" w:cs="Times New Roman"/>
          <w:lang w:val="en-GB"/>
        </w:rPr>
        <w:footnoteReference w:id="18"/>
      </w:r>
      <w:r w:rsidRPr="009616CB">
        <w:rPr>
          <w:rFonts w:ascii="Times New Roman" w:hAnsi="Times New Roman" w:cs="Times New Roman"/>
          <w:lang w:val="en-GB"/>
        </w:rPr>
        <w:t xml:space="preserve">. </w:t>
      </w:r>
      <w:r w:rsidR="002B0985" w:rsidRPr="002B0985">
        <w:rPr>
          <w:rFonts w:ascii="Times New Roman" w:hAnsi="Times New Roman" w:cs="Times New Roman"/>
          <w:lang w:val="en-GB"/>
        </w:rPr>
        <w:t xml:space="preserve">The national statistical offices of Rwanda and Cameroun estimate shadow trade </w:t>
      </w:r>
      <w:r w:rsidR="002B0985">
        <w:rPr>
          <w:rFonts w:ascii="Times New Roman" w:hAnsi="Times New Roman" w:cs="Times New Roman"/>
          <w:lang w:val="en-GB"/>
        </w:rPr>
        <w:t xml:space="preserve">on the basis of </w:t>
      </w:r>
      <w:r w:rsidR="002B0985" w:rsidRPr="002B0985">
        <w:rPr>
          <w:rFonts w:ascii="Times New Roman" w:hAnsi="Times New Roman" w:cs="Times New Roman"/>
          <w:lang w:val="en-GB"/>
        </w:rPr>
        <w:t xml:space="preserve">a survey of persons carrying goods </w:t>
      </w:r>
      <w:r w:rsidR="002B0985">
        <w:rPr>
          <w:rFonts w:ascii="Times New Roman" w:hAnsi="Times New Roman" w:cs="Times New Roman"/>
          <w:lang w:val="en-GB"/>
        </w:rPr>
        <w:t>and crossing the border</w:t>
      </w:r>
      <w:r w:rsidR="002B0985" w:rsidRPr="002B0985">
        <w:rPr>
          <w:rFonts w:ascii="Times New Roman" w:hAnsi="Times New Roman" w:cs="Times New Roman"/>
          <w:lang w:val="en-GB"/>
        </w:rPr>
        <w:t xml:space="preserve"> at the main border points </w:t>
      </w:r>
      <w:r w:rsidR="002B0985">
        <w:rPr>
          <w:rFonts w:ascii="Times New Roman" w:hAnsi="Times New Roman" w:cs="Times New Roman"/>
          <w:lang w:val="en-GB"/>
        </w:rPr>
        <w:t xml:space="preserve">of the country </w:t>
      </w:r>
      <w:r w:rsidR="002B0985" w:rsidRPr="002B0985">
        <w:rPr>
          <w:rFonts w:ascii="Times New Roman" w:hAnsi="Times New Roman" w:cs="Times New Roman"/>
          <w:lang w:val="en-GB"/>
        </w:rPr>
        <w:t xml:space="preserve">(Habinshuti 2014; Nguingnang 2014). Non-official data on shadow trade in Eastern and Southern </w:t>
      </w:r>
      <w:r w:rsidR="002B0985" w:rsidRPr="002B0985">
        <w:rPr>
          <w:rFonts w:ascii="Times New Roman" w:hAnsi="Times New Roman" w:cs="Times New Roman"/>
          <w:lang w:val="en-GB"/>
        </w:rPr>
        <w:lastRenderedPageBreak/>
        <w:t>Africa are compiled by the Famine Early Warning Systems Network each quarter year using a similar approach (FEWS Net 2012, 2015).</w:t>
      </w:r>
    </w:p>
    <w:p w14:paraId="7D51CF2E" w14:textId="77777777" w:rsidR="004F65E4" w:rsidRPr="009616CB" w:rsidRDefault="00F02494" w:rsidP="00B44757">
      <w:pPr>
        <w:pStyle w:val="Titolo3"/>
        <w:jc w:val="both"/>
        <w:rPr>
          <w:rFonts w:ascii="Times New Roman" w:hAnsi="Times New Roman"/>
          <w:lang w:val="en-GB"/>
        </w:rPr>
      </w:pPr>
      <w:r w:rsidRPr="60226960">
        <w:rPr>
          <w:rFonts w:ascii="Times New Roman" w:hAnsi="Times New Roman"/>
          <w:lang w:val="en-GB"/>
        </w:rPr>
        <w:t>Data on s</w:t>
      </w:r>
      <w:r w:rsidR="004F65E4" w:rsidRPr="60226960">
        <w:rPr>
          <w:rFonts w:ascii="Times New Roman" w:hAnsi="Times New Roman"/>
          <w:lang w:val="en-GB"/>
        </w:rPr>
        <w:t>tocks</w:t>
      </w:r>
    </w:p>
    <w:p w14:paraId="1ECDCDB1" w14:textId="77777777" w:rsidR="004F65E4" w:rsidRPr="009616CB" w:rsidRDefault="004F65E4" w:rsidP="00F0249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Stocks of agricultural products are held by a variety of </w:t>
      </w:r>
      <w:r w:rsidR="00F02494" w:rsidRPr="60226960">
        <w:rPr>
          <w:rFonts w:ascii="Times New Roman" w:eastAsia="Times New Roman" w:hAnsi="Times New Roman" w:cs="Times New Roman"/>
          <w:lang w:val="en-GB"/>
        </w:rPr>
        <w:t>actors</w:t>
      </w:r>
      <w:r w:rsidRPr="60226960">
        <w:rPr>
          <w:rFonts w:ascii="Times New Roman" w:eastAsia="Times New Roman" w:hAnsi="Times New Roman" w:cs="Times New Roman"/>
          <w:lang w:val="en-GB"/>
        </w:rPr>
        <w:t xml:space="preserve">, </w:t>
      </w:r>
      <w:r w:rsidR="00F02494" w:rsidRPr="60226960">
        <w:rPr>
          <w:rFonts w:ascii="Times New Roman" w:eastAsia="Times New Roman" w:hAnsi="Times New Roman" w:cs="Times New Roman"/>
          <w:lang w:val="en-GB"/>
        </w:rPr>
        <w:t xml:space="preserve">including </w:t>
      </w:r>
      <w:r w:rsidRPr="60226960">
        <w:rPr>
          <w:rFonts w:ascii="Times New Roman" w:eastAsia="Times New Roman" w:hAnsi="Times New Roman" w:cs="Times New Roman"/>
          <w:lang w:val="en-GB"/>
        </w:rPr>
        <w:t xml:space="preserve">farms, processing or trading companies, government agencies or even international relief organizations such as the WFP. A number of factors determine the amount of stocks </w:t>
      </w:r>
      <w:r w:rsidR="00F02494" w:rsidRPr="60226960">
        <w:rPr>
          <w:rFonts w:ascii="Times New Roman" w:eastAsia="Times New Roman" w:hAnsi="Times New Roman" w:cs="Times New Roman"/>
          <w:lang w:val="en-GB"/>
        </w:rPr>
        <w:t>they hold</w:t>
      </w:r>
      <w:r w:rsidRPr="60226960">
        <w:rPr>
          <w:rFonts w:ascii="Times New Roman" w:eastAsia="Times New Roman" w:hAnsi="Times New Roman" w:cs="Times New Roman"/>
          <w:lang w:val="en-GB"/>
        </w:rPr>
        <w:t xml:space="preserve">. </w:t>
      </w:r>
      <w:r w:rsidR="00F02494" w:rsidRPr="60226960">
        <w:rPr>
          <w:rFonts w:ascii="Times New Roman" w:eastAsia="Times New Roman" w:hAnsi="Times New Roman" w:cs="Times New Roman"/>
          <w:lang w:val="en-GB"/>
        </w:rPr>
        <w:t>S</w:t>
      </w:r>
      <w:r w:rsidRPr="60226960">
        <w:rPr>
          <w:rFonts w:ascii="Times New Roman" w:eastAsia="Times New Roman" w:hAnsi="Times New Roman" w:cs="Times New Roman"/>
          <w:lang w:val="en-GB"/>
        </w:rPr>
        <w:t xml:space="preserve">tocks are </w:t>
      </w:r>
      <w:r w:rsidR="00F02494" w:rsidRPr="60226960">
        <w:rPr>
          <w:rFonts w:ascii="Times New Roman" w:eastAsia="Times New Roman" w:hAnsi="Times New Roman" w:cs="Times New Roman"/>
          <w:lang w:val="en-GB"/>
        </w:rPr>
        <w:t xml:space="preserve">generally </w:t>
      </w:r>
      <w:r w:rsidRPr="60226960">
        <w:rPr>
          <w:rFonts w:ascii="Times New Roman" w:eastAsia="Times New Roman" w:hAnsi="Times New Roman" w:cs="Times New Roman"/>
          <w:lang w:val="en-GB"/>
        </w:rPr>
        <w:t xml:space="preserve">held </w:t>
      </w:r>
      <w:r w:rsidR="00F02494" w:rsidRPr="60226960">
        <w:rPr>
          <w:rFonts w:ascii="Times New Roman" w:eastAsia="Times New Roman" w:hAnsi="Times New Roman" w:cs="Times New Roman"/>
          <w:lang w:val="en-GB"/>
        </w:rPr>
        <w:t xml:space="preserve">with the purpose </w:t>
      </w:r>
      <w:r w:rsidRPr="60226960">
        <w:rPr>
          <w:rFonts w:ascii="Times New Roman" w:eastAsia="Times New Roman" w:hAnsi="Times New Roman" w:cs="Times New Roman"/>
          <w:lang w:val="en-GB"/>
        </w:rPr>
        <w:t>to smooth consumption</w:t>
      </w:r>
      <w:r w:rsidR="003A6BD0" w:rsidRPr="60226960">
        <w:rPr>
          <w:rFonts w:ascii="Times New Roman" w:eastAsia="Times New Roman" w:hAnsi="Times New Roman" w:cs="Times New Roman"/>
          <w:lang w:val="en-GB"/>
        </w:rPr>
        <w:t>;</w:t>
      </w:r>
      <w:r w:rsidRPr="60226960">
        <w:rPr>
          <w:rFonts w:ascii="Times New Roman" w:eastAsia="Times New Roman" w:hAnsi="Times New Roman" w:cs="Times New Roman"/>
          <w:lang w:val="en-GB"/>
        </w:rPr>
        <w:t xml:space="preserve"> in remote settings of developing countries </w:t>
      </w:r>
      <w:r w:rsidR="00F02494" w:rsidRPr="60226960">
        <w:rPr>
          <w:rFonts w:ascii="Times New Roman" w:eastAsia="Times New Roman" w:hAnsi="Times New Roman" w:cs="Times New Roman"/>
          <w:lang w:val="en-GB"/>
        </w:rPr>
        <w:t xml:space="preserve">they </w:t>
      </w:r>
      <w:r w:rsidRPr="60226960">
        <w:rPr>
          <w:rFonts w:ascii="Times New Roman" w:eastAsia="Times New Roman" w:hAnsi="Times New Roman" w:cs="Times New Roman"/>
          <w:lang w:val="en-GB"/>
        </w:rPr>
        <w:t xml:space="preserve">are also kept as a reserve for insurance against food shortage or, for want of a fully developed rural finance system, as a store of value. </w:t>
      </w:r>
    </w:p>
    <w:p w14:paraId="045BC77B" w14:textId="77777777" w:rsidR="004F65E4" w:rsidRPr="009616CB" w:rsidRDefault="004F65E4" w:rsidP="00F02494">
      <w:pPr>
        <w:jc w:val="both"/>
        <w:rPr>
          <w:rFonts w:ascii="Times New Roman" w:hAnsi="Times New Roman" w:cs="Times New Roman"/>
          <w:lang w:val="en-GB"/>
        </w:rPr>
      </w:pPr>
      <w:r w:rsidRPr="009616CB">
        <w:rPr>
          <w:rFonts w:ascii="Times New Roman" w:hAnsi="Times New Roman" w:cs="Times New Roman"/>
          <w:lang w:val="en-GB"/>
        </w:rPr>
        <w:t>There a</w:t>
      </w:r>
      <w:r w:rsidR="003A6BD0">
        <w:rPr>
          <w:rFonts w:ascii="Times New Roman" w:hAnsi="Times New Roman" w:cs="Times New Roman"/>
          <w:lang w:val="en-GB"/>
        </w:rPr>
        <w:t>re</w:t>
      </w:r>
      <w:r w:rsidRPr="009616CB">
        <w:rPr>
          <w:rFonts w:ascii="Times New Roman" w:hAnsi="Times New Roman" w:cs="Times New Roman"/>
          <w:lang w:val="en-GB"/>
        </w:rPr>
        <w:t xml:space="preserve"> several ways of measuring on</w:t>
      </w:r>
      <w:r w:rsidR="003A6BD0">
        <w:rPr>
          <w:rFonts w:ascii="Times New Roman" w:hAnsi="Times New Roman" w:cs="Times New Roman"/>
          <w:lang w:val="en-GB"/>
        </w:rPr>
        <w:t>-</w:t>
      </w:r>
      <w:r w:rsidRPr="009616CB">
        <w:rPr>
          <w:rFonts w:ascii="Times New Roman" w:hAnsi="Times New Roman" w:cs="Times New Roman"/>
          <w:lang w:val="en-GB"/>
        </w:rPr>
        <w:t xml:space="preserve">farm stocks. One option would be through agricultural censuses, but in reality, stocks are rarely an integral part of </w:t>
      </w:r>
      <w:r w:rsidR="00F02494">
        <w:rPr>
          <w:rFonts w:ascii="Times New Roman" w:hAnsi="Times New Roman" w:cs="Times New Roman"/>
          <w:lang w:val="en-GB"/>
        </w:rPr>
        <w:t>them</w:t>
      </w:r>
      <w:r w:rsidRPr="009616CB">
        <w:rPr>
          <w:rFonts w:ascii="Times New Roman" w:hAnsi="Times New Roman" w:cs="Times New Roman"/>
          <w:lang w:val="en-GB"/>
        </w:rPr>
        <w:t xml:space="preserve">. Out of 196 national censuses, only 30 collect information on storage infrastructure and capacities, while only 7 directly include stock levels (Fonteneau 2014). What is more, agricultural censuses are carried out with large time intervals, and </w:t>
      </w:r>
      <w:r w:rsidR="00F02494" w:rsidRPr="009616CB">
        <w:rPr>
          <w:rFonts w:ascii="Times New Roman" w:hAnsi="Times New Roman" w:cs="Times New Roman"/>
          <w:lang w:val="en-GB"/>
        </w:rPr>
        <w:t>there</w:t>
      </w:r>
      <w:r w:rsidR="00F02494">
        <w:rPr>
          <w:rFonts w:ascii="Times New Roman" w:hAnsi="Times New Roman" w:cs="Times New Roman"/>
          <w:lang w:val="en-GB"/>
        </w:rPr>
        <w:t>by do</w:t>
      </w:r>
      <w:r w:rsidR="00F02494" w:rsidRPr="009616CB">
        <w:rPr>
          <w:rFonts w:ascii="Times New Roman" w:hAnsi="Times New Roman" w:cs="Times New Roman"/>
          <w:lang w:val="en-GB"/>
        </w:rPr>
        <w:t xml:space="preserve"> </w:t>
      </w:r>
      <w:r w:rsidRPr="009616CB">
        <w:rPr>
          <w:rFonts w:ascii="Times New Roman" w:hAnsi="Times New Roman" w:cs="Times New Roman"/>
          <w:lang w:val="en-GB"/>
        </w:rPr>
        <w:t xml:space="preserve">not really </w:t>
      </w:r>
      <w:r w:rsidR="00F02494">
        <w:rPr>
          <w:rFonts w:ascii="Times New Roman" w:hAnsi="Times New Roman" w:cs="Times New Roman"/>
          <w:lang w:val="en-GB"/>
        </w:rPr>
        <w:t xml:space="preserve">constitute </w:t>
      </w:r>
      <w:r w:rsidRPr="009616CB">
        <w:rPr>
          <w:rFonts w:ascii="Times New Roman" w:hAnsi="Times New Roman" w:cs="Times New Roman"/>
          <w:lang w:val="en-GB"/>
        </w:rPr>
        <w:t xml:space="preserve">a useful </w:t>
      </w:r>
      <w:r w:rsidR="00F02494">
        <w:rPr>
          <w:rFonts w:ascii="Times New Roman" w:hAnsi="Times New Roman" w:cs="Times New Roman"/>
          <w:lang w:val="en-GB"/>
        </w:rPr>
        <w:t xml:space="preserve">tool for </w:t>
      </w:r>
      <w:r w:rsidRPr="009616CB">
        <w:rPr>
          <w:rFonts w:ascii="Times New Roman" w:hAnsi="Times New Roman" w:cs="Times New Roman"/>
          <w:lang w:val="en-GB"/>
        </w:rPr>
        <w:t>stocks</w:t>
      </w:r>
      <w:r w:rsidR="00F02494">
        <w:rPr>
          <w:rFonts w:ascii="Times New Roman" w:hAnsi="Times New Roman" w:cs="Times New Roman"/>
          <w:lang w:val="en-GB"/>
        </w:rPr>
        <w:t xml:space="preserve"> measurement</w:t>
      </w:r>
      <w:r w:rsidRPr="009616CB">
        <w:rPr>
          <w:rFonts w:ascii="Times New Roman" w:hAnsi="Times New Roman" w:cs="Times New Roman"/>
          <w:lang w:val="en-GB"/>
        </w:rPr>
        <w:t xml:space="preserve">. The </w:t>
      </w:r>
      <w:r w:rsidR="00F02494">
        <w:rPr>
          <w:rFonts w:ascii="Times New Roman" w:hAnsi="Times New Roman" w:cs="Times New Roman"/>
          <w:lang w:val="en-GB"/>
        </w:rPr>
        <w:t xml:space="preserve">usefulness of censuses is particularly limited by the </w:t>
      </w:r>
      <w:r w:rsidRPr="009616CB">
        <w:rPr>
          <w:rFonts w:ascii="Times New Roman" w:hAnsi="Times New Roman" w:cs="Times New Roman"/>
          <w:lang w:val="en-GB"/>
        </w:rPr>
        <w:t xml:space="preserve">fact that stock levels </w:t>
      </w:r>
      <w:r w:rsidR="00F02494">
        <w:rPr>
          <w:rFonts w:ascii="Times New Roman" w:hAnsi="Times New Roman" w:cs="Times New Roman"/>
          <w:lang w:val="en-GB"/>
        </w:rPr>
        <w:t xml:space="preserve">usually </w:t>
      </w:r>
      <w:r w:rsidRPr="009616CB">
        <w:rPr>
          <w:rFonts w:ascii="Times New Roman" w:hAnsi="Times New Roman" w:cs="Times New Roman"/>
          <w:lang w:val="en-GB"/>
        </w:rPr>
        <w:t>exhibit significant short term variations limits the usefulness of censuses for the assessment of stocks</w:t>
      </w:r>
      <w:r w:rsidR="00F02494">
        <w:rPr>
          <w:rFonts w:ascii="Times New Roman" w:hAnsi="Times New Roman" w:cs="Times New Roman"/>
          <w:lang w:val="en-GB"/>
        </w:rPr>
        <w:t xml:space="preserve"> and </w:t>
      </w:r>
      <w:r w:rsidRPr="009616CB">
        <w:rPr>
          <w:rFonts w:ascii="Times New Roman" w:hAnsi="Times New Roman" w:cs="Times New Roman"/>
          <w:lang w:val="en-GB"/>
        </w:rPr>
        <w:t xml:space="preserve">interpolations are </w:t>
      </w:r>
      <w:r w:rsidR="00F02494">
        <w:rPr>
          <w:rFonts w:ascii="Times New Roman" w:hAnsi="Times New Roman" w:cs="Times New Roman"/>
          <w:lang w:val="en-GB"/>
        </w:rPr>
        <w:t xml:space="preserve">therefore </w:t>
      </w:r>
      <w:r w:rsidRPr="009616CB">
        <w:rPr>
          <w:rFonts w:ascii="Times New Roman" w:hAnsi="Times New Roman" w:cs="Times New Roman"/>
          <w:lang w:val="en-GB"/>
        </w:rPr>
        <w:t xml:space="preserve">difficult to undertake. </w:t>
      </w:r>
    </w:p>
    <w:p w14:paraId="1E5FDBBE"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14:paraId="334838C7" w14:textId="77777777" w:rsidR="004F65E4" w:rsidRPr="009616CB" w:rsidRDefault="004F65E4" w:rsidP="00F02494">
      <w:pPr>
        <w:jc w:val="both"/>
        <w:rPr>
          <w:rFonts w:ascii="Times New Roman" w:hAnsi="Times New Roman" w:cs="Times New Roman"/>
          <w:lang w:val="en-GB"/>
        </w:rPr>
      </w:pPr>
      <w:r w:rsidRPr="60226960">
        <w:rPr>
          <w:rFonts w:ascii="Times New Roman" w:eastAsia="Times New Roman" w:hAnsi="Times New Roman" w:cs="Times New Roman"/>
          <w:lang w:val="en-GB"/>
        </w:rPr>
        <w:t>The combination of both farm survey data and data collected from institutional stock holders</w:t>
      </w:r>
      <w:r w:rsidR="003A6BD0" w:rsidRPr="60226960">
        <w:rPr>
          <w:rFonts w:ascii="Times New Roman" w:eastAsia="Times New Roman" w:hAnsi="Times New Roman" w:cs="Times New Roman"/>
          <w:lang w:val="en-GB"/>
        </w:rPr>
        <w:t>,</w:t>
      </w:r>
      <w:r w:rsidRPr="60226960">
        <w:rPr>
          <w:rFonts w:ascii="Times New Roman" w:eastAsia="Times New Roman" w:hAnsi="Times New Roman" w:cs="Times New Roman"/>
          <w:lang w:val="en-GB"/>
        </w:rPr>
        <w:t xml:space="preserve"> provides a fairly accurate estimate of stocks on a national level. Indeed, the USDA is operating such an approach</w:t>
      </w:r>
      <w:r w:rsidR="00F02494" w:rsidRPr="60226960">
        <w:rPr>
          <w:rFonts w:ascii="Times New Roman" w:eastAsia="Times New Roman" w:hAnsi="Times New Roman" w:cs="Times New Roman"/>
          <w:lang w:val="en-GB"/>
        </w:rPr>
        <w:t>,</w:t>
      </w:r>
      <w:r w:rsidRPr="60226960">
        <w:rPr>
          <w:rFonts w:ascii="Times New Roman" w:eastAsia="Times New Roman" w:hAnsi="Times New Roman" w:cs="Times New Roman"/>
          <w:lang w:val="en-GB"/>
        </w:rPr>
        <w:t xml:space="preserve"> where farms are surveyed bi-annually. The East African Community </w:t>
      </w:r>
      <w:r w:rsidR="00F02494" w:rsidRPr="60226960">
        <w:rPr>
          <w:rFonts w:ascii="Times New Roman" w:eastAsia="Times New Roman" w:hAnsi="Times New Roman" w:cs="Times New Roman"/>
          <w:lang w:val="en-GB"/>
        </w:rPr>
        <w:t xml:space="preserve">has </w:t>
      </w:r>
      <w:r w:rsidRPr="60226960">
        <w:rPr>
          <w:rFonts w:ascii="Times New Roman" w:eastAsia="Times New Roman" w:hAnsi="Times New Roman" w:cs="Times New Roman"/>
          <w:lang w:val="en-GB"/>
        </w:rPr>
        <w:t>adopt</w:t>
      </w:r>
      <w:r w:rsidR="00F02494" w:rsidRPr="60226960">
        <w:rPr>
          <w:rFonts w:ascii="Times New Roman" w:eastAsia="Times New Roman" w:hAnsi="Times New Roman" w:cs="Times New Roman"/>
          <w:lang w:val="en-GB"/>
        </w:rPr>
        <w:t>ed</w:t>
      </w:r>
      <w:r w:rsidRPr="60226960">
        <w:rPr>
          <w:rFonts w:ascii="Times New Roman" w:eastAsia="Times New Roman" w:hAnsi="Times New Roman" w:cs="Times New Roman"/>
          <w:lang w:val="en-GB"/>
        </w:rPr>
        <w:t xml:space="preserve"> this methodology for the compilation of monthly FBS.</w:t>
      </w:r>
    </w:p>
    <w:p w14:paraId="5360252B" w14:textId="77777777" w:rsidR="004F65E4" w:rsidRPr="009616CB" w:rsidRDefault="006D0BE8" w:rsidP="00126B0D">
      <w:pPr>
        <w:pStyle w:val="Titolo3"/>
        <w:jc w:val="both"/>
        <w:rPr>
          <w:rFonts w:ascii="Times New Roman" w:hAnsi="Times New Roman"/>
          <w:lang w:val="en-GB"/>
        </w:rPr>
      </w:pPr>
      <w:bookmarkStart w:id="399" w:name="_Ref428814109"/>
      <w:r>
        <w:rPr>
          <w:rFonts w:ascii="Times New Roman" w:hAnsi="Times New Roman"/>
          <w:lang w:val="en-GB"/>
        </w:rPr>
        <w:t>F</w:t>
      </w:r>
      <w:r w:rsidR="004F65E4" w:rsidRPr="60226960">
        <w:rPr>
          <w:rFonts w:ascii="Times New Roman" w:hAnsi="Times New Roman"/>
          <w:lang w:val="en-GB"/>
        </w:rPr>
        <w:t>eed</w:t>
      </w:r>
      <w:bookmarkEnd w:id="399"/>
      <w:r>
        <w:rPr>
          <w:rFonts w:ascii="Times New Roman" w:hAnsi="Times New Roman"/>
          <w:lang w:val="en-GB"/>
        </w:rPr>
        <w:t xml:space="preserve"> use data</w:t>
      </w:r>
    </w:p>
    <w:p w14:paraId="635B942B" w14:textId="77777777" w:rsidR="00126B0D" w:rsidRDefault="004F65E4" w:rsidP="006D0BE8">
      <w:pPr>
        <w:jc w:val="both"/>
        <w:rPr>
          <w:rFonts w:ascii="Times New Roman" w:hAnsi="Times New Roman" w:cs="Times New Roman"/>
          <w:szCs w:val="24"/>
          <w:lang w:val="en-GB"/>
        </w:rPr>
      </w:pPr>
      <w:r w:rsidRPr="60226960">
        <w:rPr>
          <w:rFonts w:ascii="Times New Roman" w:eastAsia="Times New Roman" w:hAnsi="Times New Roman" w:cs="Times New Roman"/>
          <w:lang w:val="en-GB"/>
        </w:rPr>
        <w:t xml:space="preserve">Farmers feed their animals with agricultural products which they purchase </w:t>
      </w:r>
      <w:r w:rsidR="006D0BE8">
        <w:rPr>
          <w:rFonts w:ascii="Times New Roman" w:eastAsia="Times New Roman" w:hAnsi="Times New Roman" w:cs="Times New Roman"/>
          <w:lang w:val="en-GB"/>
        </w:rPr>
        <w:t xml:space="preserve">or source from </w:t>
      </w:r>
      <w:r w:rsidRPr="60226960">
        <w:rPr>
          <w:rFonts w:ascii="Times New Roman" w:eastAsia="Times New Roman" w:hAnsi="Times New Roman" w:cs="Times New Roman"/>
          <w:lang w:val="en-GB"/>
        </w:rPr>
        <w:t xml:space="preserve">their own agricultural production. </w:t>
      </w:r>
      <w:r w:rsidR="006051F9" w:rsidRPr="60226960">
        <w:rPr>
          <w:rFonts w:ascii="Times New Roman" w:eastAsia="Times New Roman" w:hAnsi="Times New Roman" w:cs="Times New Roman"/>
          <w:lang w:val="en-GB"/>
        </w:rPr>
        <w:t>B</w:t>
      </w:r>
      <w:r w:rsidRPr="60226960">
        <w:rPr>
          <w:rFonts w:ascii="Times New Roman" w:eastAsia="Times New Roman" w:hAnsi="Times New Roman" w:cs="Times New Roman"/>
          <w:lang w:val="en-GB"/>
        </w:rPr>
        <w:t xml:space="preserve">oth components </w:t>
      </w:r>
      <w:r w:rsidR="006051F9" w:rsidRPr="60226960">
        <w:rPr>
          <w:rFonts w:ascii="Times New Roman" w:eastAsia="Times New Roman" w:hAnsi="Times New Roman" w:cs="Times New Roman"/>
          <w:lang w:val="en-GB"/>
        </w:rPr>
        <w:t xml:space="preserve">are important, and their relative weight </w:t>
      </w:r>
      <w:r w:rsidRPr="60226960">
        <w:rPr>
          <w:rFonts w:ascii="Times New Roman" w:eastAsia="Times New Roman" w:hAnsi="Times New Roman" w:cs="Times New Roman"/>
          <w:lang w:val="en-GB"/>
        </w:rPr>
        <w:t xml:space="preserve">in the overall feed </w:t>
      </w:r>
      <w:r w:rsidR="006051F9" w:rsidRPr="60226960">
        <w:rPr>
          <w:rFonts w:ascii="Times New Roman" w:eastAsia="Times New Roman" w:hAnsi="Times New Roman" w:cs="Times New Roman"/>
          <w:lang w:val="en-GB"/>
        </w:rPr>
        <w:t xml:space="preserve">use </w:t>
      </w:r>
      <w:r w:rsidRPr="60226960">
        <w:rPr>
          <w:rFonts w:ascii="Times New Roman" w:eastAsia="Times New Roman" w:hAnsi="Times New Roman" w:cs="Times New Roman"/>
          <w:lang w:val="en-GB"/>
        </w:rPr>
        <w:t xml:space="preserve">varies across countries, </w:t>
      </w:r>
      <w:r w:rsidR="006051F9" w:rsidRPr="60226960">
        <w:rPr>
          <w:rFonts w:ascii="Times New Roman" w:eastAsia="Times New Roman" w:hAnsi="Times New Roman" w:cs="Times New Roman"/>
          <w:lang w:val="en-GB"/>
        </w:rPr>
        <w:t xml:space="preserve">in accordance with </w:t>
      </w:r>
      <w:r w:rsidRPr="60226960">
        <w:rPr>
          <w:rFonts w:ascii="Times New Roman" w:eastAsia="Times New Roman" w:hAnsi="Times New Roman" w:cs="Times New Roman"/>
          <w:lang w:val="en-GB"/>
        </w:rPr>
        <w:t>the type of the prevailing livestock production systems, their degree of specialization, commercialization and intensification. FBS compilers need to create a comprehensive picture of food items used as feed supply</w:t>
      </w:r>
      <w:r w:rsidR="00126B0D" w:rsidRPr="60226960">
        <w:rPr>
          <w:rFonts w:ascii="Times New Roman" w:eastAsia="Times New Roman" w:hAnsi="Times New Roman" w:cs="Times New Roman"/>
          <w:lang w:val="en-GB"/>
        </w:rPr>
        <w:t>.</w:t>
      </w:r>
      <w:r w:rsidRPr="60226960">
        <w:rPr>
          <w:rFonts w:ascii="Times New Roman" w:eastAsia="Times New Roman" w:hAnsi="Times New Roman" w:cs="Times New Roman"/>
          <w:lang w:val="en-GB"/>
        </w:rPr>
        <w:t xml:space="preserve"> </w:t>
      </w:r>
      <w:r w:rsidR="00126B0D" w:rsidRPr="60226960">
        <w:rPr>
          <w:rFonts w:ascii="Times New Roman" w:eastAsia="Times New Roman" w:hAnsi="Times New Roman" w:cs="Times New Roman"/>
          <w:lang w:val="en-GB"/>
        </w:rPr>
        <w:t xml:space="preserve">This </w:t>
      </w:r>
      <w:r w:rsidRPr="60226960">
        <w:rPr>
          <w:rFonts w:ascii="Times New Roman" w:eastAsia="Times New Roman" w:hAnsi="Times New Roman" w:cs="Times New Roman"/>
          <w:lang w:val="en-GB"/>
        </w:rPr>
        <w:t xml:space="preserve">requires coverage of both feeds produced by farmers and feed compounders. </w:t>
      </w:r>
      <w:r w:rsidR="00126B0D" w:rsidRPr="60226960">
        <w:rPr>
          <w:rFonts w:ascii="Times New Roman" w:eastAsia="Times New Roman" w:hAnsi="Times New Roman" w:cs="Times New Roman"/>
          <w:lang w:val="en-GB"/>
        </w:rPr>
        <w:t>I</w:t>
      </w:r>
      <w:r w:rsidRPr="60226960">
        <w:rPr>
          <w:rFonts w:ascii="Times New Roman" w:eastAsia="Times New Roman" w:hAnsi="Times New Roman" w:cs="Times New Roman"/>
          <w:lang w:val="en-GB"/>
        </w:rPr>
        <w:t xml:space="preserve">nformation </w:t>
      </w:r>
      <w:r w:rsidR="00126B0D" w:rsidRPr="60226960">
        <w:rPr>
          <w:rFonts w:ascii="Times New Roman" w:eastAsia="Times New Roman" w:hAnsi="Times New Roman" w:cs="Times New Roman"/>
          <w:lang w:val="en-GB"/>
        </w:rPr>
        <w:t xml:space="preserve">is needed </w:t>
      </w:r>
      <w:r w:rsidR="006D0BE8">
        <w:rPr>
          <w:rFonts w:ascii="Times New Roman" w:eastAsia="Times New Roman" w:hAnsi="Times New Roman" w:cs="Times New Roman"/>
          <w:lang w:val="en-GB"/>
        </w:rPr>
        <w:t>on</w:t>
      </w:r>
      <w:r w:rsidRPr="60226960">
        <w:rPr>
          <w:rFonts w:ascii="Times New Roman" w:eastAsia="Times New Roman" w:hAnsi="Times New Roman" w:cs="Times New Roman"/>
          <w:lang w:val="en-GB"/>
        </w:rPr>
        <w:t xml:space="preserve"> the amounts and the types of products both farmers and compounders use to produce the feeds. As such surveys are costly, only few representative and comprehensive surveys are actually available (Westcott and Norton 2012, p. 5).</w:t>
      </w:r>
      <w:r w:rsidRPr="60226960">
        <w:rPr>
          <w:rStyle w:val="Rimandonotaapidipagina"/>
          <w:rFonts w:ascii="Times New Roman" w:eastAsia="Times New Roman" w:hAnsi="Times New Roman" w:cs="Times New Roman"/>
          <w:lang w:val="en-GB"/>
        </w:rPr>
        <w:footnoteReference w:id="19"/>
      </w:r>
      <w:r w:rsidRPr="60226960">
        <w:rPr>
          <w:rFonts w:ascii="Times New Roman" w:eastAsia="Times New Roman" w:hAnsi="Times New Roman" w:cs="Times New Roman"/>
          <w:lang w:val="en-GB"/>
        </w:rPr>
        <w:t xml:space="preserve"> </w:t>
      </w:r>
    </w:p>
    <w:p w14:paraId="2BC15141" w14:textId="77777777" w:rsidR="004F65E4" w:rsidRPr="009616CB" w:rsidRDefault="004F65E4" w:rsidP="00126B0D">
      <w:pPr>
        <w:jc w:val="both"/>
        <w:rPr>
          <w:rFonts w:ascii="Times New Roman" w:hAnsi="Times New Roman" w:cs="Times New Roman"/>
          <w:lang w:val="en-GB"/>
        </w:rPr>
      </w:pPr>
      <w:r w:rsidRPr="60226960">
        <w:rPr>
          <w:rFonts w:ascii="Times New Roman" w:eastAsia="Times New Roman" w:hAnsi="Times New Roman" w:cs="Times New Roman"/>
          <w:lang w:val="en-GB"/>
        </w:rPr>
        <w:lastRenderedPageBreak/>
        <w:t xml:space="preserve">In some cases, exhaustive surveys of feed use </w:t>
      </w:r>
      <w:r w:rsidR="00126B0D" w:rsidRPr="60226960">
        <w:rPr>
          <w:rFonts w:ascii="Times New Roman" w:eastAsia="Times New Roman" w:hAnsi="Times New Roman" w:cs="Times New Roman"/>
          <w:lang w:val="en-GB"/>
        </w:rPr>
        <w:t xml:space="preserve">have been added </w:t>
      </w:r>
      <w:r w:rsidRPr="60226960">
        <w:rPr>
          <w:rFonts w:ascii="Times New Roman" w:eastAsia="Times New Roman" w:hAnsi="Times New Roman" w:cs="Times New Roman"/>
          <w:lang w:val="en-GB"/>
        </w:rPr>
        <w:t>to the regular agricultural survey.</w:t>
      </w:r>
      <w:r w:rsidRPr="60226960">
        <w:rPr>
          <w:rStyle w:val="Rimandonotaapidipagina"/>
          <w:rFonts w:ascii="Times New Roman" w:eastAsia="Times New Roman" w:hAnsi="Times New Roman" w:cs="Times New Roman"/>
          <w:lang w:val="en-GB"/>
        </w:rPr>
        <w:footnoteReference w:id="20"/>
      </w:r>
      <w:r w:rsidR="00126B0D" w:rsidRPr="60226960">
        <w:rPr>
          <w:rFonts w:ascii="Times New Roman" w:eastAsia="Times New Roman" w:hAnsi="Times New Roman" w:cs="Times New Roman"/>
          <w:lang w:val="en-GB"/>
        </w:rPr>
        <w:t xml:space="preserve"> </w:t>
      </w:r>
      <w:r w:rsidRPr="60226960">
        <w:rPr>
          <w:rFonts w:ascii="Times New Roman" w:eastAsia="Times New Roman" w:hAnsi="Times New Roman" w:cs="Times New Roman"/>
          <w:lang w:val="en-GB"/>
        </w:rPr>
        <w:t xml:space="preserve">This is a particularly appealing option in developing countries where a large proportion of the livestock is reared by smallholders and the proportion of purchased feed can be considered to be comparatively low. In tandem, compound feeders can be contacted either directly or through industry associations. </w:t>
      </w:r>
      <w:r w:rsidR="00126B0D" w:rsidRPr="60226960">
        <w:rPr>
          <w:rFonts w:ascii="Times New Roman" w:eastAsia="Times New Roman" w:hAnsi="Times New Roman" w:cs="Times New Roman"/>
          <w:lang w:val="en-GB"/>
        </w:rPr>
        <w:t xml:space="preserve">In some countries, for instance in Germany and Hungary, feed producers are obliged to regularly report their sales of fodder products to the ministry of agriculture, based on a government regulation (Marktordnungswaren-Meldeverordnung 1999; BLE 2011, pp. 1-4; KSH 2014). </w:t>
      </w:r>
      <w:r w:rsidRPr="60226960">
        <w:rPr>
          <w:rFonts w:ascii="Times New Roman" w:eastAsia="Times New Roman" w:hAnsi="Times New Roman" w:cs="Times New Roman"/>
          <w:lang w:val="en-GB"/>
        </w:rPr>
        <w:t>Combined with the statistics on external trade, the</w:t>
      </w:r>
      <w:r w:rsidR="00126B0D" w:rsidRPr="60226960">
        <w:rPr>
          <w:rFonts w:ascii="Times New Roman" w:eastAsia="Times New Roman" w:hAnsi="Times New Roman" w:cs="Times New Roman"/>
          <w:lang w:val="en-GB"/>
        </w:rPr>
        <w:t xml:space="preserve">se data </w:t>
      </w:r>
      <w:r w:rsidRPr="60226960">
        <w:rPr>
          <w:rFonts w:ascii="Times New Roman" w:eastAsia="Times New Roman" w:hAnsi="Times New Roman" w:cs="Times New Roman"/>
          <w:lang w:val="en-GB"/>
        </w:rPr>
        <w:t xml:space="preserve">may provide a substitute for a </w:t>
      </w:r>
      <w:r w:rsidR="00126B0D" w:rsidRPr="60226960">
        <w:rPr>
          <w:rFonts w:ascii="Times New Roman" w:eastAsia="Times New Roman" w:hAnsi="Times New Roman" w:cs="Times New Roman"/>
          <w:lang w:val="en-GB"/>
        </w:rPr>
        <w:t xml:space="preserve">dedicated </w:t>
      </w:r>
      <w:r w:rsidRPr="60226960">
        <w:rPr>
          <w:rFonts w:ascii="Times New Roman" w:eastAsia="Times New Roman" w:hAnsi="Times New Roman" w:cs="Times New Roman"/>
          <w:lang w:val="en-GB"/>
        </w:rPr>
        <w:t>data collection process</w:t>
      </w:r>
      <w:r w:rsidR="00126B0D" w:rsidRPr="60226960">
        <w:rPr>
          <w:rFonts w:ascii="Times New Roman" w:eastAsia="Times New Roman" w:hAnsi="Times New Roman" w:cs="Times New Roman"/>
          <w:lang w:val="en-GB"/>
        </w:rPr>
        <w:t>.</w:t>
      </w:r>
    </w:p>
    <w:p w14:paraId="0170B4D0" w14:textId="77777777" w:rsidR="004F65E4" w:rsidRPr="009616CB" w:rsidRDefault="005E20EA" w:rsidP="005E20EA">
      <w:pPr>
        <w:pStyle w:val="Titolo3"/>
        <w:jc w:val="both"/>
        <w:rPr>
          <w:rFonts w:ascii="Times New Roman" w:hAnsi="Times New Roman"/>
          <w:lang w:val="en-GB"/>
        </w:rPr>
      </w:pPr>
      <w:r w:rsidRPr="60226960">
        <w:rPr>
          <w:rFonts w:ascii="Times New Roman" w:hAnsi="Times New Roman"/>
          <w:lang w:val="en-GB"/>
        </w:rPr>
        <w:t>Data on f</w:t>
      </w:r>
      <w:r w:rsidR="004F65E4" w:rsidRPr="60226960">
        <w:rPr>
          <w:rFonts w:ascii="Times New Roman" w:hAnsi="Times New Roman"/>
          <w:lang w:val="en-GB"/>
        </w:rPr>
        <w:t>ood</w:t>
      </w:r>
    </w:p>
    <w:p w14:paraId="19C537A4"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The first source </w:t>
      </w:r>
      <w:r w:rsidR="003A6BD0">
        <w:rPr>
          <w:rFonts w:ascii="Times New Roman" w:hAnsi="Times New Roman" w:cs="Times New Roman"/>
          <w:lang w:val="en-GB"/>
        </w:rPr>
        <w:t>is</w:t>
      </w:r>
      <w:r w:rsidRPr="009616CB">
        <w:rPr>
          <w:rFonts w:ascii="Times New Roman" w:hAnsi="Times New Roman" w:cs="Times New Roman"/>
          <w:lang w:val="en-GB"/>
        </w:rPr>
        <w:t xml:space="preserve"> 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14:paraId="3EE2E01D" w14:textId="77777777" w:rsidR="004F65E4" w:rsidRPr="009616CB" w:rsidRDefault="00525E97" w:rsidP="00525E97">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Data compiled </w:t>
      </w:r>
      <w:r w:rsidR="004F65E4" w:rsidRPr="60226960">
        <w:rPr>
          <w:rFonts w:ascii="Times New Roman" w:eastAsia="Times New Roman" w:hAnsi="Times New Roman" w:cs="Times New Roman"/>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in FBS.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r w:rsidRPr="60226960">
        <w:rPr>
          <w:rFonts w:ascii="Times New Roman" w:eastAsia="Times New Roman" w:hAnsi="Times New Roman" w:cs="Times New Roman"/>
          <w:lang w:val="en-GB"/>
        </w:rPr>
        <w:t xml:space="preserve">what </w:t>
      </w:r>
      <w:r w:rsidR="004F65E4" w:rsidRPr="60226960">
        <w:rPr>
          <w:rFonts w:ascii="Times New Roman" w:eastAsia="Times New Roman" w:hAnsi="Times New Roman" w:cs="Times New Roman"/>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r w:rsidR="003A6BD0" w:rsidRPr="60226960">
        <w:rPr>
          <w:rFonts w:ascii="Times New Roman" w:eastAsia="Times New Roman" w:hAnsi="Times New Roman" w:cs="Times New Roman"/>
          <w:lang w:val="en-GB"/>
        </w:rPr>
        <w:t>,</w:t>
      </w:r>
      <w:r w:rsidR="004F65E4" w:rsidRPr="60226960">
        <w:rPr>
          <w:rFonts w:ascii="Times New Roman" w:eastAsia="Times New Roman" w:hAnsi="Times New Roman" w:cs="Times New Roman"/>
          <w:lang w:val="en-GB"/>
        </w:rPr>
        <w:t xml:space="preserve"> not all household surveys fully account for food eaten outside of home, i.e. in restaurants, as street food, etc. </w:t>
      </w:r>
    </w:p>
    <w:p w14:paraId="451AA289" w14:textId="77777777" w:rsidR="004F65E4" w:rsidRPr="009616CB" w:rsidRDefault="004F65E4" w:rsidP="00E512F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To obtain FBS-consistent food supply information, food consumption estimates from </w:t>
      </w:r>
      <w:r w:rsidR="00525E97" w:rsidRPr="60226960">
        <w:rPr>
          <w:rFonts w:ascii="Times New Roman" w:eastAsia="Times New Roman" w:hAnsi="Times New Roman" w:cs="Times New Roman"/>
          <w:lang w:val="en-GB"/>
        </w:rPr>
        <w:t xml:space="preserve">household </w:t>
      </w:r>
      <w:r w:rsidRPr="60226960">
        <w:rPr>
          <w:rFonts w:ascii="Times New Roman" w:eastAsia="Times New Roman" w:hAnsi="Times New Roman" w:cs="Times New Roman"/>
          <w:lang w:val="en-GB"/>
        </w:rPr>
        <w:t xml:space="preserve">surveys need to be adjusted to be consistent with the scope and definitions of FBS. For instance, under-representation of particular population groups can be adjusted for by means of re-calculation of the </w:t>
      </w:r>
      <w:r w:rsidR="00525E97" w:rsidRPr="60226960">
        <w:rPr>
          <w:rFonts w:ascii="Times New Roman" w:eastAsia="Times New Roman" w:hAnsi="Times New Roman" w:cs="Times New Roman"/>
          <w:lang w:val="en-GB"/>
        </w:rPr>
        <w:t xml:space="preserve">extrapolation </w:t>
      </w:r>
      <w:r w:rsidRPr="60226960">
        <w:rPr>
          <w:rFonts w:ascii="Times New Roman" w:eastAsia="Times New Roman" w:hAnsi="Times New Roman" w:cs="Times New Roman"/>
          <w:lang w:val="en-GB"/>
        </w:rPr>
        <w:t>weights</w:t>
      </w:r>
      <w:r w:rsidR="00525E97" w:rsidRPr="60226960">
        <w:rPr>
          <w:rFonts w:ascii="Times New Roman" w:eastAsia="Times New Roman" w:hAnsi="Times New Roman" w:cs="Times New Roman"/>
          <w:lang w:val="en-GB"/>
        </w:rPr>
        <w:t>, which are meant to reflect the households’ inverse sampling probability and are used to scale up the values surveyed at the household level to the population total</w:t>
      </w:r>
      <w:r w:rsidRPr="60226960">
        <w:rPr>
          <w:rFonts w:ascii="Times New Roman" w:eastAsia="Times New Roman" w:hAnsi="Times New Roman" w:cs="Times New Roman"/>
          <w:lang w:val="en-GB"/>
        </w:rPr>
        <w:t xml:space="preserve">. However, as often only one vector of weights is applied, this </w:t>
      </w:r>
      <w:r w:rsidR="00525E97" w:rsidRPr="60226960">
        <w:rPr>
          <w:rFonts w:ascii="Times New Roman" w:eastAsia="Times New Roman" w:hAnsi="Times New Roman" w:cs="Times New Roman"/>
          <w:lang w:val="en-GB"/>
        </w:rPr>
        <w:t xml:space="preserve">adjustment </w:t>
      </w:r>
      <w:r w:rsidRPr="60226960">
        <w:rPr>
          <w:rFonts w:ascii="Times New Roman" w:eastAsia="Times New Roman" w:hAnsi="Times New Roman" w:cs="Times New Roman"/>
          <w:lang w:val="en-GB"/>
        </w:rPr>
        <w:t xml:space="preserve">requires a choice of the variable with </w:t>
      </w:r>
      <w:r w:rsidRPr="60226960">
        <w:rPr>
          <w:rFonts w:ascii="Times New Roman" w:eastAsia="Times New Roman" w:hAnsi="Times New Roman" w:cs="Times New Roman"/>
          <w:lang w:val="en-GB"/>
        </w:rPr>
        <w:lastRenderedPageBreak/>
        <w:t>respect to which under-representation is aimed to be eliminated, such as employment status, total income or total expenditure. In most cases the chosen variable is not ‘food consumption in quantities’, which can create a bias in the estimate of the population total.</w:t>
      </w:r>
    </w:p>
    <w:p w14:paraId="7E2E995A" w14:textId="77777777" w:rsidR="004F65E4" w:rsidRPr="009616CB" w:rsidRDefault="004F65E4" w:rsidP="00525E97">
      <w:pPr>
        <w:jc w:val="both"/>
        <w:rPr>
          <w:rFonts w:ascii="Times New Roman" w:hAnsi="Times New Roman" w:cs="Times New Roman"/>
          <w:lang w:val="en-GB"/>
        </w:rPr>
      </w:pPr>
      <w:r w:rsidRPr="60226960">
        <w:rPr>
          <w:rFonts w:ascii="Times New Roman" w:eastAsia="Times New Roman" w:hAnsi="Times New Roman" w:cs="Times New Roman"/>
          <w:lang w:val="en-GB"/>
        </w:rPr>
        <w:t>Moreover, food consumption measured in household surveys needs to be brought up to the food availability definition in the FBS.</w:t>
      </w:r>
      <w:r w:rsidRPr="60226960">
        <w:rPr>
          <w:rStyle w:val="Rimandonotaapidipagina"/>
          <w:rFonts w:ascii="Times New Roman" w:eastAsia="Times New Roman" w:hAnsi="Times New Roman" w:cs="Times New Roman"/>
          <w:lang w:val="en-GB"/>
        </w:rPr>
        <w:footnoteReference w:id="21"/>
      </w:r>
      <w:r w:rsidRPr="60226960">
        <w:rPr>
          <w:rFonts w:ascii="Times New Roman" w:eastAsia="Times New Roman" w:hAnsi="Times New Roman" w:cs="Times New Roman"/>
          <w:lang w:val="en-GB"/>
        </w:rPr>
        <w:t xml:space="preserve"> This means that all food consumed in collective household needs to be estimated and household survey results need to be </w:t>
      </w:r>
      <w:r w:rsidR="00525E97" w:rsidRPr="60226960">
        <w:rPr>
          <w:rFonts w:ascii="Times New Roman" w:eastAsia="Times New Roman" w:hAnsi="Times New Roman" w:cs="Times New Roman"/>
          <w:lang w:val="en-GB"/>
        </w:rPr>
        <w:t xml:space="preserve">adjusted </w:t>
      </w:r>
      <w:r w:rsidRPr="60226960">
        <w:rPr>
          <w:rFonts w:ascii="Times New Roman" w:eastAsia="Times New Roman" w:hAnsi="Times New Roman" w:cs="Times New Roman"/>
          <w:lang w:val="en-GB"/>
        </w:rPr>
        <w:t xml:space="preserve">accordingly. The same holds for food consumed in restaurants or as street food. </w:t>
      </w:r>
    </w:p>
    <w:p w14:paraId="6F1B8D7D" w14:textId="77777777" w:rsidR="004F65E4" w:rsidRPr="009616CB" w:rsidRDefault="004F65E4" w:rsidP="00525E97">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To gauge the extent of differences and facilitate necessary adjustments, FAO has systematically compared </w:t>
      </w:r>
      <w:r w:rsidR="00525E97" w:rsidRPr="60226960">
        <w:rPr>
          <w:rFonts w:ascii="Times New Roman" w:eastAsia="Times New Roman" w:hAnsi="Times New Roman" w:cs="Times New Roman"/>
          <w:lang w:val="en-GB"/>
        </w:rPr>
        <w:t xml:space="preserve">the food figures derived </w:t>
      </w:r>
      <w:r w:rsidRPr="60226960">
        <w:rPr>
          <w:rFonts w:ascii="Times New Roman" w:eastAsia="Times New Roman" w:hAnsi="Times New Roman" w:cs="Times New Roman"/>
          <w:lang w:val="en-GB"/>
        </w:rPr>
        <w:t xml:space="preserve">from household surveys with those </w:t>
      </w:r>
      <w:r w:rsidR="00525E97" w:rsidRPr="60226960">
        <w:rPr>
          <w:rFonts w:ascii="Times New Roman" w:eastAsia="Times New Roman" w:hAnsi="Times New Roman" w:cs="Times New Roman"/>
          <w:lang w:val="en-GB"/>
        </w:rPr>
        <w:t xml:space="preserve">derived from </w:t>
      </w:r>
      <w:r w:rsidRPr="60226960">
        <w:rPr>
          <w:rFonts w:ascii="Times New Roman" w:eastAsia="Times New Roman" w:hAnsi="Times New Roman" w:cs="Times New Roman"/>
          <w:lang w:val="en-GB"/>
        </w:rPr>
        <w:t>FBS. The results suggest that the two are only modestly correlated across countries. Throughout a sample of 64 countries, data on food consumption compiled from FBS turn out to be on average higher than those obtained from household surveys. In some extreme cases, th</w:t>
      </w:r>
      <w:r w:rsidR="00525E97" w:rsidRPr="60226960">
        <w:rPr>
          <w:rFonts w:ascii="Times New Roman" w:eastAsia="Times New Roman" w:hAnsi="Times New Roman" w:cs="Times New Roman"/>
          <w:lang w:val="en-GB"/>
        </w:rPr>
        <w:t>e</w:t>
      </w:r>
      <w:r w:rsidRPr="60226960">
        <w:rPr>
          <w:rFonts w:ascii="Times New Roman" w:eastAsia="Times New Roman" w:hAnsi="Times New Roman" w:cs="Times New Roman"/>
          <w:lang w:val="en-GB"/>
        </w:rPr>
        <w:t xml:space="preserve"> difference amounts to up to two thirds of the value obtained from household surveys</w:t>
      </w:r>
      <w:r w:rsidR="00525E97" w:rsidRPr="60226960">
        <w:rPr>
          <w:rFonts w:ascii="Times New Roman" w:eastAsia="Times New Roman" w:hAnsi="Times New Roman" w:cs="Times New Roman"/>
          <w:lang w:val="en-GB"/>
        </w:rPr>
        <w:t>, while</w:t>
      </w:r>
      <w:r w:rsidRPr="60226960">
        <w:rPr>
          <w:rFonts w:ascii="Times New Roman" w:eastAsia="Times New Roman" w:hAnsi="Times New Roman" w:cs="Times New Roman"/>
          <w:lang w:val="en-GB"/>
        </w:rPr>
        <w:t xml:space="preserve"> </w:t>
      </w:r>
      <w:r w:rsidR="00525E97" w:rsidRPr="60226960">
        <w:rPr>
          <w:rFonts w:ascii="Times New Roman" w:eastAsia="Times New Roman" w:hAnsi="Times New Roman" w:cs="Times New Roman"/>
          <w:lang w:val="en-GB"/>
        </w:rPr>
        <w:t xml:space="preserve">in </w:t>
      </w:r>
      <w:r w:rsidRPr="60226960">
        <w:rPr>
          <w:rFonts w:ascii="Times New Roman" w:eastAsia="Times New Roman" w:hAnsi="Times New Roman" w:cs="Times New Roman"/>
          <w:lang w:val="en-GB"/>
        </w:rPr>
        <w:t>other cases the value derived from FBS is up to one fifth smaller than the household-survey result. In contrast to the limited correlation in levels, the shares of the individual types of food in total consumption appear to match more closely between the two sources of data (FAO Statistics Division 2015b).</w:t>
      </w:r>
    </w:p>
    <w:p w14:paraId="5BA81B34" w14:textId="77777777" w:rsidR="004F65E4" w:rsidRPr="009616CB" w:rsidRDefault="004F65E4" w:rsidP="00525E9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w:t>
      </w:r>
      <w:r w:rsidR="00525E97">
        <w:rPr>
          <w:rFonts w:ascii="Times New Roman" w:hAnsi="Times New Roman" w:cs="Times New Roman"/>
          <w:lang w:val="en-GB"/>
        </w:rPr>
        <w:t xml:space="preserve">household </w:t>
      </w:r>
      <w:r w:rsidRPr="009616CB">
        <w:rPr>
          <w:rFonts w:ascii="Times New Roman" w:hAnsi="Times New Roman" w:cs="Times New Roman"/>
          <w:lang w:val="en-GB"/>
        </w:rPr>
        <w:t xml:space="preserve">surveys and FBS, FBS compilers are encouraged to (i) make every effort to fully understand the scope and definitions of </w:t>
      </w:r>
      <w:r w:rsidR="00525E97">
        <w:rPr>
          <w:rFonts w:ascii="Times New Roman" w:hAnsi="Times New Roman" w:cs="Times New Roman"/>
          <w:lang w:val="en-GB"/>
        </w:rPr>
        <w:t xml:space="preserve">household </w:t>
      </w:r>
      <w:r w:rsidRPr="009616CB">
        <w:rPr>
          <w:rFonts w:ascii="Times New Roman" w:hAnsi="Times New Roman" w:cs="Times New Roman"/>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w14:paraId="68F6A379" w14:textId="77777777" w:rsidR="004F65E4" w:rsidRPr="009616CB" w:rsidRDefault="004F65E4" w:rsidP="00B44757">
      <w:pPr>
        <w:pStyle w:val="Titolo3"/>
        <w:jc w:val="both"/>
        <w:rPr>
          <w:rFonts w:ascii="Times New Roman" w:hAnsi="Times New Roman"/>
          <w:lang w:val="en-GB"/>
        </w:rPr>
      </w:pPr>
      <w:r w:rsidRPr="009616CB">
        <w:rPr>
          <w:rFonts w:ascii="Times New Roman" w:hAnsi="Times New Roman"/>
          <w:lang w:val="en-GB"/>
        </w:rPr>
        <w:t>Food losses and waste (FLW)</w:t>
      </w:r>
    </w:p>
    <w:p w14:paraId="12687494" w14:textId="77777777" w:rsidR="004F65E4" w:rsidRPr="009616CB" w:rsidRDefault="004F65E4" w:rsidP="00931520">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measurement of FLW should cover all stages of the food supply chain at which such losses </w:t>
      </w:r>
      <w:r w:rsidR="006C244D" w:rsidRPr="60226960">
        <w:rPr>
          <w:rFonts w:ascii="Times New Roman" w:eastAsia="Times New Roman" w:hAnsi="Times New Roman" w:cs="Times New Roman"/>
          <w:lang w:val="en-GB"/>
        </w:rPr>
        <w:t xml:space="preserve">and waste </w:t>
      </w:r>
      <w:r w:rsidRPr="60226960">
        <w:rPr>
          <w:rFonts w:ascii="Times New Roman" w:eastAsia="Times New Roman" w:hAnsi="Times New Roman" w:cs="Times New Roman"/>
          <w:lang w:val="en-GB"/>
        </w:rPr>
        <w:t>can occur (see e.g. Chapter 3). Data collection could be organized along the food supply chain and cover the entire process from production, storage, processing, retailing down to the final household, i.e. from “farm to fork</w:t>
      </w:r>
      <w:r w:rsidR="00931520" w:rsidRPr="60226960">
        <w:rPr>
          <w:rFonts w:ascii="Times New Roman" w:eastAsia="Times New Roman" w:hAnsi="Times New Roman" w:cs="Times New Roman"/>
          <w:lang w:val="en-GB"/>
        </w:rPr>
        <w:t>”</w:t>
      </w:r>
      <w:r w:rsidRPr="60226960">
        <w:rPr>
          <w:rStyle w:val="Rimandonotaapidipagina"/>
          <w:rFonts w:ascii="Times New Roman" w:eastAsia="Times New Roman" w:hAnsi="Times New Roman" w:cs="Times New Roman"/>
          <w:lang w:val="en-GB"/>
        </w:rPr>
        <w:footnoteReference w:id="22"/>
      </w:r>
      <w:r w:rsidRPr="60226960">
        <w:rPr>
          <w:rFonts w:ascii="Times New Roman" w:eastAsia="Times New Roman" w:hAnsi="Times New Roman" w:cs="Times New Roman"/>
          <w:lang w:val="en-GB"/>
        </w:rPr>
        <w:t xml:space="preserve">. Before setting up the data collection system, it is advisable to conduct a general baseline study </w:t>
      </w:r>
      <w:r w:rsidR="00931520" w:rsidRPr="60226960">
        <w:rPr>
          <w:rFonts w:ascii="Times New Roman" w:eastAsia="Times New Roman" w:hAnsi="Times New Roman" w:cs="Times New Roman"/>
          <w:lang w:val="en-GB"/>
        </w:rPr>
        <w:t xml:space="preserve">in the scope of which the most relevant  food supply chains are analyzed and the involved processes and actors identified </w:t>
      </w:r>
      <w:r w:rsidRPr="60226960">
        <w:rPr>
          <w:rFonts w:ascii="Times New Roman" w:eastAsia="Times New Roman" w:hAnsi="Times New Roman" w:cs="Times New Roman"/>
          <w:lang w:val="en-GB"/>
        </w:rPr>
        <w:t xml:space="preserve">(FAO 2015, p. 13; O’Connor </w:t>
      </w:r>
      <w:r w:rsidRPr="76D9A761">
        <w:rPr>
          <w:rFonts w:ascii="Times New Roman" w:eastAsia="Times New Roman" w:hAnsi="Times New Roman" w:cs="Times New Roman"/>
          <w:i/>
          <w:iCs/>
          <w:lang w:val="en-GB"/>
        </w:rPr>
        <w:t>et al.</w:t>
      </w:r>
      <w:r w:rsidRPr="60226960">
        <w:rPr>
          <w:rFonts w:ascii="Times New Roman" w:eastAsia="Times New Roman" w:hAnsi="Times New Roman" w:cs="Times New Roman"/>
          <w:lang w:val="en-GB"/>
        </w:rPr>
        <w:t>, 2015).</w:t>
      </w:r>
    </w:p>
    <w:p w14:paraId="47D65160"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9616CB">
        <w:rPr>
          <w:rFonts w:ascii="Times New Roman" w:hAnsi="Times New Roman" w:cs="Times New Roman"/>
          <w:lang w:val="en-GB"/>
        </w:rPr>
        <w:lastRenderedPageBreak/>
        <w:t>alone instruments, as non-response rates and reporting error are usually high. Product owners are often reluctant to admit large amounts of losses.</w:t>
      </w:r>
      <w:r w:rsidRPr="009616CB">
        <w:rPr>
          <w:rStyle w:val="Rimandonotaapidipagina"/>
          <w:rFonts w:ascii="Times New Roman" w:hAnsi="Times New Roman" w:cs="Times New Roman"/>
          <w:lang w:val="en-GB"/>
        </w:rPr>
        <w:footnoteReference w:id="23"/>
      </w:r>
    </w:p>
    <w:p w14:paraId="735928CC"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in the case of which pieces lose their adequacy to be used as food. Disappearance occurs mainly as a result of actions to which the product is exposed over the food supply chain, for example during stacking, stooking,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Rimandonotaapidipagina"/>
          <w:rFonts w:ascii="Times New Roman" w:hAnsi="Times New Roman" w:cs="Times New Roman"/>
          <w:lang w:val="en-GB"/>
        </w:rPr>
        <w:footnoteReference w:id="24"/>
      </w:r>
    </w:p>
    <w:p w14:paraId="6D402D01"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Measurement of </w:t>
      </w:r>
      <w:r w:rsidR="00AA4884" w:rsidRPr="00E512F4">
        <w:rPr>
          <w:rFonts w:ascii="Times New Roman" w:hAnsi="Times New Roman" w:cs="Times New Roman"/>
          <w:i/>
          <w:lang w:val="en-GB"/>
        </w:rPr>
        <w:t>disappearance</w:t>
      </w:r>
      <w:r w:rsidRPr="009616CB">
        <w:rPr>
          <w:rFonts w:ascii="Times New Roman" w:hAnsi="Times New Roman" w:cs="Times New Roman"/>
          <w:lang w:val="en-GB"/>
        </w:rPr>
        <w:t xml:space="preserve"> can be carried out by the following methods:</w:t>
      </w:r>
    </w:p>
    <w:p w14:paraId="3E4905EE" w14:textId="77777777" w:rsidR="004F65E4" w:rsidRPr="009616CB" w:rsidRDefault="004F65E4" w:rsidP="003C6AA5">
      <w:pPr>
        <w:pStyle w:val="Paragrafoelenco"/>
        <w:numPr>
          <w:ilvl w:val="0"/>
          <w:numId w:val="27"/>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14:paraId="6E089648" w14:textId="77777777" w:rsidR="004F65E4" w:rsidRPr="009616CB" w:rsidRDefault="004F65E4" w:rsidP="60226960">
      <w:pPr>
        <w:pStyle w:val="Paragrafoelenco"/>
        <w:numPr>
          <w:ilvl w:val="0"/>
          <w:numId w:val="27"/>
        </w:numPr>
        <w:jc w:val="both"/>
        <w:rPr>
          <w:rFonts w:ascii="Times New Roman" w:eastAsia="Times New Roman" w:hAnsi="Times New Roman"/>
        </w:rPr>
      </w:pPr>
      <w:r w:rsidRPr="60226960">
        <w:rPr>
          <w:rFonts w:ascii="Times New Roman" w:eastAsia="Times New Roman" w:hAnsi="Times New Roman"/>
          <w:i/>
          <w:iCs/>
        </w:rPr>
        <w:t xml:space="preserve">following up food products and comparing their state before and after </w:t>
      </w:r>
      <w:r w:rsidR="00A67CF0" w:rsidRPr="60226960">
        <w:rPr>
          <w:rFonts w:ascii="Times New Roman" w:eastAsia="Times New Roman" w:hAnsi="Times New Roman"/>
          <w:i/>
          <w:iCs/>
        </w:rPr>
        <w:t xml:space="preserve">an </w:t>
      </w:r>
      <w:r w:rsidRPr="60226960">
        <w:rPr>
          <w:rFonts w:ascii="Times New Roman" w:eastAsia="Times New Roman" w:hAnsi="Times New Roman"/>
          <w:i/>
          <w:iCs/>
        </w:rPr>
        <w:t>activity</w:t>
      </w:r>
      <w:r w:rsidRPr="60226960">
        <w:rPr>
          <w:rFonts w:ascii="Times New Roman" w:eastAsia="Times New Roman" w:hAnsi="Times New Roman"/>
        </w:rPr>
        <w:t>, which is the predominant method for the estimation of losses during transport, and which can also be easily applied for example to measuring losses during wholesale and retail trading when scanning-systems are in place;</w:t>
      </w:r>
      <w:r w:rsidRPr="60226960">
        <w:rPr>
          <w:rStyle w:val="Rimandonotaapidipagina"/>
          <w:rFonts w:ascii="Times New Roman" w:eastAsia="Times New Roman" w:hAnsi="Times New Roman"/>
        </w:rPr>
        <w:footnoteReference w:id="25"/>
      </w:r>
    </w:p>
    <w:p w14:paraId="3C5AF4F8" w14:textId="77777777" w:rsidR="004F65E4" w:rsidRPr="009616CB" w:rsidRDefault="004F65E4" w:rsidP="003C6AA5">
      <w:pPr>
        <w:pStyle w:val="Paragrafoelenco"/>
        <w:numPr>
          <w:ilvl w:val="0"/>
          <w:numId w:val="27"/>
        </w:numPr>
        <w:jc w:val="both"/>
        <w:rPr>
          <w:rFonts w:ascii="Times New Roman" w:hAnsi="Times New Roman"/>
          <w:i/>
        </w:rPr>
      </w:pPr>
      <w:r w:rsidRPr="009616CB">
        <w:rPr>
          <w:rFonts w:ascii="Times New Roman" w:hAnsi="Times New Roman"/>
          <w:i/>
        </w:rPr>
        <w:t xml:space="preserve">comparison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Rimandonotaapidipagina"/>
          <w:rFonts w:ascii="Times New Roman" w:hAnsi="Times New Roman"/>
        </w:rPr>
        <w:footnoteReference w:id="26"/>
      </w:r>
    </w:p>
    <w:p w14:paraId="41ECC3ED" w14:textId="77777777" w:rsidR="004F65E4" w:rsidRDefault="004F65E4" w:rsidP="00E512F4">
      <w:pPr>
        <w:jc w:val="both"/>
        <w:rPr>
          <w:rFonts w:ascii="Times New Roman" w:hAnsi="Times New Roman" w:cs="Times New Roman"/>
          <w:lang w:val="en-GB"/>
        </w:rPr>
      </w:pPr>
      <w:r w:rsidRPr="009616CB">
        <w:rPr>
          <w:rFonts w:ascii="Times New Roman" w:hAnsi="Times New Roman" w:cs="Times New Roman"/>
          <w:lang w:val="en-GB"/>
        </w:rPr>
        <w:t xml:space="preserve">For the measurement of </w:t>
      </w:r>
      <w:r w:rsidR="00AA4884" w:rsidRPr="00E512F4">
        <w:rPr>
          <w:rFonts w:ascii="Times New Roman" w:hAnsi="Times New Roman" w:cs="Times New Roman"/>
          <w:i/>
          <w:lang w:val="en-GB"/>
        </w:rPr>
        <w:t>biodegradation</w:t>
      </w:r>
      <w:r w:rsidRPr="009616CB">
        <w:rPr>
          <w:rFonts w:ascii="Times New Roman" w:hAnsi="Times New Roman" w:cs="Times New Roman"/>
          <w:lang w:val="en-GB"/>
        </w:rPr>
        <w:t>, a traditional and relatively precise method consists in the so</w:t>
      </w:r>
      <w:r w:rsidR="00660C76">
        <w:rPr>
          <w:rFonts w:ascii="Times New Roman" w:hAnsi="Times New Roman" w:cs="Times New Roman"/>
          <w:lang w:val="en-GB"/>
        </w:rPr>
        <w:t>-</w:t>
      </w:r>
      <w:r w:rsidRPr="009616CB">
        <w:rPr>
          <w:rFonts w:ascii="Times New Roman" w:hAnsi="Times New Roman" w:cs="Times New Roman"/>
          <w:lang w:val="en-GB"/>
        </w:rPr>
        <w:t>called count-and weigh method</w:t>
      </w:r>
      <w:r w:rsidR="00706B28">
        <w:rPr>
          <w:rFonts w:ascii="Times New Roman" w:hAnsi="Times New Roman" w:cs="Times New Roman"/>
          <w:lang w:val="en-GB"/>
        </w:rPr>
        <w:t>,</w:t>
      </w:r>
      <w:r w:rsidRPr="009616CB">
        <w:rPr>
          <w:rFonts w:ascii="Times New Roman" w:hAnsi="Times New Roman" w:cs="Times New Roman"/>
          <w:lang w:val="en-GB"/>
        </w:rPr>
        <w:t xml:space="preserve"> initially recommended for the measurement of grain loss during storage. Under this method, first, a sample of the damaged grain is analy</w:t>
      </w:r>
      <w:r w:rsidR="00E512F4">
        <w:rPr>
          <w:rFonts w:ascii="Times New Roman" w:hAnsi="Times New Roman" w:cs="Times New Roman"/>
          <w:lang w:val="en-GB"/>
        </w:rPr>
        <w:t>s</w:t>
      </w:r>
      <w:r w:rsidRPr="009616CB">
        <w:rPr>
          <w:rFonts w:ascii="Times New Roman" w:hAnsi="Times New Roman" w:cs="Times New Roman"/>
          <w:lang w:val="en-GB"/>
        </w:rPr>
        <w:t xml:space="preserve">ed in a laboratory to assess the weight loss per grain, under the perspective of adequacy for consumption as food; then, the weight </w:t>
      </w:r>
      <w:r w:rsidRPr="009616CB">
        <w:rPr>
          <w:rFonts w:ascii="Times New Roman" w:hAnsi="Times New Roman" w:cs="Times New Roman"/>
          <w:lang w:val="en-GB"/>
        </w:rPr>
        <w:lastRenderedPageBreak/>
        <w:t xml:space="preserve">loss per grain is extrapolated to the total weight loss in the sample by taking into account the proportion of damaged grain (Harris and Lindblad 1978, p. 90f). A main disadvantage of </w:t>
      </w:r>
      <w:r w:rsidR="00660C76">
        <w:rPr>
          <w:rFonts w:ascii="Times New Roman" w:hAnsi="Times New Roman" w:cs="Times New Roman"/>
          <w:lang w:val="en-GB"/>
        </w:rPr>
        <w:t xml:space="preserve">that </w:t>
      </w:r>
      <w:r w:rsidRPr="009616CB">
        <w:rPr>
          <w:rFonts w:ascii="Times New Roman" w:hAnsi="Times New Roman" w:cs="Times New Roman"/>
          <w:lang w:val="en-GB"/>
        </w:rPr>
        <w:t xml:space="preserve">method consists in the high amount of time and work required. Furthermore, the fact that parts of the produce need to be removed from the food chain for analysis in the laboratory and that the product owners are not involved in </w:t>
      </w:r>
      <w:r w:rsidR="00660C76">
        <w:rPr>
          <w:rFonts w:ascii="Times New Roman" w:hAnsi="Times New Roman" w:cs="Times New Roman"/>
          <w:lang w:val="en-GB"/>
        </w:rPr>
        <w:t xml:space="preserve">that analysis </w:t>
      </w:r>
      <w:r w:rsidRPr="009616CB">
        <w:rPr>
          <w:rFonts w:ascii="Times New Roman" w:hAnsi="Times New Roman" w:cs="Times New Roman"/>
          <w:lang w:val="en-GB"/>
        </w:rPr>
        <w:t xml:space="preserve">may considerably reduce their willingness to </w:t>
      </w:r>
      <w:r w:rsidR="00A67CF0">
        <w:rPr>
          <w:rFonts w:ascii="Times New Roman" w:hAnsi="Times New Roman" w:cs="Times New Roman"/>
          <w:lang w:val="en-GB"/>
        </w:rPr>
        <w:t>partici</w:t>
      </w:r>
      <w:r w:rsidR="00660C76">
        <w:rPr>
          <w:rFonts w:ascii="Times New Roman" w:hAnsi="Times New Roman" w:cs="Times New Roman"/>
          <w:lang w:val="en-GB"/>
        </w:rPr>
        <w:t>pat</w:t>
      </w:r>
      <w:r w:rsidR="00A67CF0">
        <w:rPr>
          <w:rFonts w:ascii="Times New Roman" w:hAnsi="Times New Roman" w:cs="Times New Roman"/>
          <w:lang w:val="en-GB"/>
        </w:rPr>
        <w:t xml:space="preserve">e in </w:t>
      </w:r>
      <w:r w:rsidRPr="009616CB">
        <w:rPr>
          <w:rFonts w:ascii="Times New Roman" w:hAnsi="Times New Roman" w:cs="Times New Roman"/>
          <w:lang w:val="en-GB"/>
        </w:rPr>
        <w:t>the loss measurement</w:t>
      </w:r>
      <w:r w:rsidR="00A67CF0">
        <w:rPr>
          <w:rFonts w:ascii="Times New Roman" w:hAnsi="Times New Roman" w:cs="Times New Roman"/>
          <w:lang w:val="en-GB"/>
        </w:rPr>
        <w:t xml:space="preserve"> survey</w:t>
      </w:r>
      <w:r w:rsidRPr="009616CB">
        <w:rPr>
          <w:rFonts w:ascii="Times New Roman" w:hAnsi="Times New Roman" w:cs="Times New Roman"/>
          <w:lang w:val="en-GB"/>
        </w:rPr>
        <w:t>. To overcome these disadvantages, the African Postharvest Losses Information System (APHLIS) suggests a simplified method based on visual scales (Hodges 2013). A visual scale consists in a set of images of grain samples</w:t>
      </w:r>
      <w:r w:rsidR="00A67CF0">
        <w:rPr>
          <w:rFonts w:ascii="Times New Roman" w:hAnsi="Times New Roman" w:cs="Times New Roman"/>
          <w:lang w:val="en-GB"/>
        </w:rPr>
        <w:t xml:space="preserve"> </w:t>
      </w:r>
      <w:r w:rsidR="00A67CF0" w:rsidRPr="00A67CF0">
        <w:rPr>
          <w:rFonts w:ascii="Times New Roman" w:hAnsi="Times New Roman" w:cs="Times New Roman"/>
          <w:lang w:val="en-GB"/>
        </w:rPr>
        <w:t>accompanied by numbers representing the percentage weight loss</w:t>
      </w:r>
      <w:r w:rsidRPr="009616CB">
        <w:rPr>
          <w:rFonts w:ascii="Times New Roman" w:hAnsi="Times New Roman" w:cs="Times New Roman"/>
          <w:lang w:val="en-GB"/>
        </w:rPr>
        <w:t xml:space="preserve"> associated </w:t>
      </w:r>
      <w:r w:rsidR="00A67CF0">
        <w:rPr>
          <w:rFonts w:ascii="Times New Roman" w:hAnsi="Times New Roman" w:cs="Times New Roman"/>
          <w:lang w:val="en-GB"/>
        </w:rPr>
        <w:t xml:space="preserve">with the </w:t>
      </w:r>
      <w:r w:rsidRPr="009616CB">
        <w:rPr>
          <w:rFonts w:ascii="Times New Roman" w:hAnsi="Times New Roman" w:cs="Times New Roman"/>
          <w:lang w:val="en-GB"/>
        </w:rPr>
        <w:t>depicted grain</w:t>
      </w:r>
      <w:r w:rsidR="00A67CF0">
        <w:rPr>
          <w:rFonts w:ascii="Times New Roman" w:hAnsi="Times New Roman" w:cs="Times New Roman"/>
          <w:lang w:val="en-GB"/>
        </w:rPr>
        <w:t>, as</w:t>
      </w:r>
      <w:r w:rsidRPr="009616CB">
        <w:rPr>
          <w:rFonts w:ascii="Times New Roman" w:hAnsi="Times New Roman" w:cs="Times New Roman"/>
          <w:lang w:val="en-GB"/>
        </w:rPr>
        <w:t xml:space="preserve"> established previously on the basis of laboratory analysis. For the </w:t>
      </w:r>
      <w:r w:rsidR="00A67CF0">
        <w:rPr>
          <w:rFonts w:ascii="Times New Roman" w:hAnsi="Times New Roman" w:cs="Times New Roman"/>
          <w:lang w:val="en-GB"/>
        </w:rPr>
        <w:t xml:space="preserve">loss </w:t>
      </w:r>
      <w:r w:rsidRPr="009616CB">
        <w:rPr>
          <w:rFonts w:ascii="Times New Roman" w:hAnsi="Times New Roman" w:cs="Times New Roman"/>
          <w:lang w:val="en-GB"/>
        </w:rPr>
        <w:t xml:space="preserve">measurement, the enumerator compares the </w:t>
      </w:r>
      <w:r w:rsidR="00A67CF0">
        <w:rPr>
          <w:rFonts w:ascii="Times New Roman" w:hAnsi="Times New Roman" w:cs="Times New Roman"/>
          <w:lang w:val="en-GB"/>
        </w:rPr>
        <w:t xml:space="preserve">sampled </w:t>
      </w:r>
      <w:r w:rsidRPr="009616CB">
        <w:rPr>
          <w:rFonts w:ascii="Times New Roman" w:hAnsi="Times New Roman" w:cs="Times New Roman"/>
          <w:lang w:val="en-GB"/>
        </w:rPr>
        <w:t xml:space="preserve">grain with the pictures on the visual scale, </w:t>
      </w:r>
      <w:r w:rsidR="00A67CF0">
        <w:rPr>
          <w:rFonts w:ascii="Times New Roman" w:hAnsi="Times New Roman" w:cs="Times New Roman"/>
          <w:lang w:val="en-GB"/>
        </w:rPr>
        <w:t xml:space="preserve">jointly </w:t>
      </w:r>
      <w:r w:rsidRPr="009616CB">
        <w:rPr>
          <w:rFonts w:ascii="Times New Roman" w:hAnsi="Times New Roman" w:cs="Times New Roman"/>
          <w:lang w:val="en-GB"/>
        </w:rPr>
        <w:t xml:space="preserve">with the grain owner, and applies the </w:t>
      </w:r>
      <w:r w:rsidR="00A67CF0">
        <w:rPr>
          <w:rFonts w:ascii="Times New Roman" w:hAnsi="Times New Roman" w:cs="Times New Roman"/>
          <w:lang w:val="en-GB"/>
        </w:rPr>
        <w:t xml:space="preserve">appropriate </w:t>
      </w:r>
      <w:r w:rsidRPr="009616CB">
        <w:rPr>
          <w:rFonts w:ascii="Times New Roman" w:hAnsi="Times New Roman" w:cs="Times New Roman"/>
          <w:lang w:val="en-GB"/>
        </w:rPr>
        <w:t>percentage weight loss to calculate to total loss in the sample.</w:t>
      </w:r>
    </w:p>
    <w:p w14:paraId="7896AB1A" w14:textId="77777777" w:rsidR="00A67CF0" w:rsidRPr="00A67CF0" w:rsidRDefault="00A67CF0" w:rsidP="00A67CF0">
      <w:pPr>
        <w:jc w:val="both"/>
        <w:rPr>
          <w:rFonts w:ascii="Times New Roman" w:hAnsi="Times New Roman" w:cs="Times New Roman"/>
          <w:lang w:val="en-GB"/>
        </w:rPr>
      </w:pPr>
      <w:r w:rsidRPr="60226960">
        <w:rPr>
          <w:rFonts w:ascii="Times New Roman" w:eastAsia="Times New Roman" w:hAnsi="Times New Roman" w:cs="Times New Roman"/>
          <w:lang w:val="en-GB"/>
        </w:rPr>
        <w:t>In the later stages of the food supply chain, where agricultural products often occur in mixed form with other products, before application of any of the methods above, waste composition analysis may be required to distinguish between the losses of different food products and to separate food products from other materials (FLWP 2015, chapter 13.6).</w:t>
      </w:r>
    </w:p>
    <w:p w14:paraId="01FB6038" w14:textId="77777777" w:rsidR="00A67CF0" w:rsidRPr="009616CB" w:rsidRDefault="00A67CF0" w:rsidP="00B44757">
      <w:pPr>
        <w:jc w:val="both"/>
        <w:rPr>
          <w:rFonts w:ascii="Times New Roman" w:hAnsi="Times New Roman" w:cs="Times New Roman"/>
          <w:lang w:val="en-GB"/>
        </w:rPr>
      </w:pPr>
    </w:p>
    <w:p w14:paraId="42457B71" w14:textId="77777777" w:rsidR="004F65E4" w:rsidRPr="009616CB" w:rsidRDefault="00A67CF0" w:rsidP="00A67CF0">
      <w:pPr>
        <w:pStyle w:val="Titolo3"/>
        <w:jc w:val="both"/>
        <w:rPr>
          <w:rFonts w:ascii="Times New Roman" w:hAnsi="Times New Roman"/>
          <w:lang w:val="en-GB"/>
        </w:rPr>
      </w:pPr>
      <w:r w:rsidRPr="60226960">
        <w:rPr>
          <w:rFonts w:ascii="Times New Roman" w:hAnsi="Times New Roman"/>
          <w:lang w:val="en-GB"/>
        </w:rPr>
        <w:t>Data on s</w:t>
      </w:r>
      <w:r w:rsidR="004F65E4" w:rsidRPr="60226960">
        <w:rPr>
          <w:rFonts w:ascii="Times New Roman" w:hAnsi="Times New Roman"/>
          <w:lang w:val="en-GB"/>
        </w:rPr>
        <w:t>eed</w:t>
      </w:r>
    </w:p>
    <w:p w14:paraId="1F0446C8" w14:textId="77777777" w:rsidR="004F65E4" w:rsidRPr="009616CB" w:rsidRDefault="004F65E4" w:rsidP="00A67CF0">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most common method for measuring seed use is to include questions on seed use in the questionnaire of an agricultural survey. These usually address only the use of own production for seed. </w:t>
      </w:r>
      <w:r w:rsidR="00A67CF0" w:rsidRPr="60226960">
        <w:rPr>
          <w:rFonts w:ascii="Times New Roman" w:eastAsia="Times New Roman" w:hAnsi="Times New Roman" w:cs="Times New Roman"/>
          <w:lang w:val="en-GB"/>
        </w:rPr>
        <w:t>Of course, f</w:t>
      </w:r>
      <w:r w:rsidRPr="60226960">
        <w:rPr>
          <w:rFonts w:ascii="Times New Roman" w:eastAsia="Times New Roman" w:hAnsi="Times New Roman" w:cs="Times New Roman"/>
          <w:lang w:val="en-GB"/>
        </w:rPr>
        <w:t xml:space="preserve">armers may also buy seeds on the market, but these seeds consist mostly of so-called ‘improved’ seed only. Data on the use of seed purchased on the market may be obtained from the </w:t>
      </w:r>
      <w:r w:rsidR="00993611" w:rsidRPr="60226960">
        <w:rPr>
          <w:rFonts w:ascii="Times New Roman" w:eastAsia="Times New Roman" w:hAnsi="Times New Roman" w:cs="Times New Roman"/>
          <w:lang w:val="en-GB"/>
        </w:rPr>
        <w:t xml:space="preserve">sales </w:t>
      </w:r>
      <w:r w:rsidRPr="60226960">
        <w:rPr>
          <w:rFonts w:ascii="Times New Roman" w:eastAsia="Times New Roman" w:hAnsi="Times New Roman" w:cs="Times New Roman"/>
          <w:lang w:val="en-GB"/>
        </w:rPr>
        <w:t>records of commercial seed companies.</w:t>
      </w:r>
    </w:p>
    <w:p w14:paraId="63D88FF9" w14:textId="77777777" w:rsidR="004F65E4" w:rsidRPr="009616CB" w:rsidRDefault="004F65E4" w:rsidP="00E512F4">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wn</w:t>
      </w:r>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w:t>
      </w:r>
      <w:r w:rsidR="00993611">
        <w:rPr>
          <w:rFonts w:ascii="Times New Roman" w:hAnsi="Times New Roman" w:cs="Times New Roman"/>
          <w:lang w:val="en-GB"/>
        </w:rPr>
        <w:t xml:space="preserve">the </w:t>
      </w:r>
      <w:r w:rsidRPr="009616CB">
        <w:rPr>
          <w:rFonts w:ascii="Times New Roman" w:hAnsi="Times New Roman" w:cs="Times New Roman"/>
          <w:lang w:val="en-GB"/>
        </w:rPr>
        <w:t xml:space="preserve">seed rate defined as </w:t>
      </w:r>
      <w:r w:rsidR="00993611">
        <w:rPr>
          <w:rFonts w:ascii="Times New Roman" w:hAnsi="Times New Roman" w:cs="Times New Roman"/>
          <w:lang w:val="en-GB"/>
        </w:rPr>
        <w:t xml:space="preserve">the </w:t>
      </w:r>
      <w:r w:rsidRPr="009616CB">
        <w:rPr>
          <w:rFonts w:ascii="Times New Roman" w:hAnsi="Times New Roman" w:cs="Times New Roman"/>
          <w:lang w:val="en-GB"/>
        </w:rPr>
        <w:t xml:space="preserve">quantity of </w:t>
      </w:r>
      <w:r w:rsidR="00993611">
        <w:rPr>
          <w:rFonts w:ascii="Times New Roman" w:hAnsi="Times New Roman" w:cs="Times New Roman"/>
          <w:lang w:val="en-GB"/>
        </w:rPr>
        <w:t xml:space="preserve">grain sown </w:t>
      </w:r>
      <w:r w:rsidRPr="009616CB">
        <w:rPr>
          <w:rFonts w:ascii="Times New Roman" w:hAnsi="Times New Roman" w:cs="Times New Roman"/>
          <w:lang w:val="en-GB"/>
        </w:rPr>
        <w:t xml:space="preserve">per hectare. It may be surveyed from farmers or known from other sources, </w:t>
      </w:r>
      <w:r w:rsidR="00993611">
        <w:rPr>
          <w:rFonts w:ascii="Times New Roman" w:hAnsi="Times New Roman" w:cs="Times New Roman"/>
          <w:lang w:val="en-GB"/>
        </w:rPr>
        <w:t xml:space="preserve">also from past periods, given that the seed </w:t>
      </w:r>
      <w:r w:rsidRPr="009616CB">
        <w:rPr>
          <w:rFonts w:ascii="Times New Roman" w:hAnsi="Times New Roman" w:cs="Times New Roman"/>
          <w:lang w:val="en-GB"/>
        </w:rPr>
        <w:t xml:space="preserve">rate usually does not change much from year to </w:t>
      </w:r>
      <w:r w:rsidR="00993611">
        <w:rPr>
          <w:rFonts w:ascii="Times New Roman" w:hAnsi="Times New Roman" w:cs="Times New Roman"/>
          <w:lang w:val="en-GB"/>
        </w:rPr>
        <w:t>year</w:t>
      </w:r>
      <w:r w:rsidRPr="009616CB">
        <w:rPr>
          <w:rFonts w:ascii="Times New Roman" w:hAnsi="Times New Roman" w:cs="Times New Roman"/>
          <w:lang w:val="en-GB"/>
        </w:rPr>
        <w:t xml:space="preserve">. If the area sown is not known, it may be approximated by area harvested, </w:t>
      </w:r>
      <w:r w:rsidR="00E512F4">
        <w:rPr>
          <w:rFonts w:ascii="Times New Roman" w:hAnsi="Times New Roman" w:cs="Times New Roman"/>
          <w:lang w:val="en-GB"/>
        </w:rPr>
        <w:t xml:space="preserve">on the understanding that </w:t>
      </w:r>
      <w:r w:rsidRPr="009616CB">
        <w:rPr>
          <w:rFonts w:ascii="Times New Roman" w:hAnsi="Times New Roman" w:cs="Times New Roman"/>
          <w:lang w:val="en-GB"/>
        </w:rPr>
        <w:t xml:space="preserve">area </w:t>
      </w:r>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 xml:space="preserve">wn </w:t>
      </w:r>
      <w:r w:rsidR="00E512F4">
        <w:rPr>
          <w:rFonts w:ascii="Times New Roman" w:hAnsi="Times New Roman" w:cs="Times New Roman"/>
          <w:lang w:val="en-GB"/>
        </w:rPr>
        <w:t xml:space="preserve">is almost certainly higher </w:t>
      </w:r>
      <w:r w:rsidRPr="009616CB">
        <w:rPr>
          <w:rFonts w:ascii="Times New Roman" w:hAnsi="Times New Roman" w:cs="Times New Roman"/>
          <w:lang w:val="en-GB"/>
        </w:rPr>
        <w:t xml:space="preserve">than the area harvested. </w:t>
      </w:r>
      <w:r w:rsidR="00993611">
        <w:rPr>
          <w:rFonts w:ascii="Times New Roman" w:hAnsi="Times New Roman" w:cs="Times New Roman"/>
          <w:lang w:val="en-GB"/>
        </w:rPr>
        <w:t>The d</w:t>
      </w:r>
      <w:r w:rsidRPr="009616CB">
        <w:rPr>
          <w:rFonts w:ascii="Times New Roman" w:hAnsi="Times New Roman" w:cs="Times New Roman"/>
          <w:lang w:val="en-GB"/>
        </w:rPr>
        <w:t xml:space="preserve">ifferences </w:t>
      </w:r>
      <w:r w:rsidR="00E512F4">
        <w:rPr>
          <w:rFonts w:ascii="Times New Roman" w:hAnsi="Times New Roman" w:cs="Times New Roman"/>
          <w:lang w:val="en-GB"/>
        </w:rPr>
        <w:t>are</w:t>
      </w:r>
      <w:r w:rsidR="00993611">
        <w:rPr>
          <w:rFonts w:ascii="Times New Roman" w:hAnsi="Times New Roman" w:cs="Times New Roman"/>
          <w:lang w:val="en-GB"/>
        </w:rPr>
        <w:t xml:space="preserve"> caused by </w:t>
      </w:r>
      <w:r w:rsidRPr="009616CB">
        <w:rPr>
          <w:rFonts w:ascii="Times New Roman" w:hAnsi="Times New Roman" w:cs="Times New Roman"/>
          <w:lang w:val="en-GB"/>
        </w:rPr>
        <w:t xml:space="preserve">damage of the crop while it is grown, </w:t>
      </w:r>
      <w:r w:rsidR="00993611">
        <w:rPr>
          <w:rFonts w:ascii="Times New Roman" w:hAnsi="Times New Roman" w:cs="Times New Roman"/>
          <w:lang w:val="en-GB"/>
        </w:rPr>
        <w:t xml:space="preserve">as a consequence of </w:t>
      </w:r>
      <w:r w:rsidRPr="009616CB">
        <w:rPr>
          <w:rFonts w:ascii="Times New Roman" w:hAnsi="Times New Roman" w:cs="Times New Roman"/>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w14:paraId="20AC8BCA" w14:textId="77777777" w:rsidR="004F65E4" w:rsidRPr="009616CB" w:rsidRDefault="003749ED" w:rsidP="003749ED">
      <w:pPr>
        <w:pStyle w:val="Titolo3"/>
        <w:jc w:val="both"/>
        <w:rPr>
          <w:rFonts w:ascii="Times New Roman" w:hAnsi="Times New Roman"/>
          <w:lang w:val="en-GB"/>
        </w:rPr>
      </w:pPr>
      <w:r w:rsidRPr="60226960">
        <w:rPr>
          <w:rFonts w:ascii="Times New Roman" w:hAnsi="Times New Roman"/>
          <w:lang w:val="en-GB"/>
        </w:rPr>
        <w:t>Data on t</w:t>
      </w:r>
      <w:r w:rsidR="004F65E4" w:rsidRPr="60226960">
        <w:rPr>
          <w:rFonts w:ascii="Times New Roman" w:hAnsi="Times New Roman"/>
          <w:lang w:val="en-GB"/>
        </w:rPr>
        <w:t xml:space="preserve">ourist </w:t>
      </w:r>
      <w:r w:rsidRPr="60226960">
        <w:rPr>
          <w:rFonts w:ascii="Times New Roman" w:hAnsi="Times New Roman"/>
          <w:lang w:val="en-GB"/>
        </w:rPr>
        <w:t>c</w:t>
      </w:r>
      <w:r w:rsidR="004F65E4" w:rsidRPr="60226960">
        <w:rPr>
          <w:rFonts w:ascii="Times New Roman" w:hAnsi="Times New Roman"/>
          <w:lang w:val="en-GB"/>
        </w:rPr>
        <w:t>onsumption</w:t>
      </w:r>
    </w:p>
    <w:p w14:paraId="31B1916A" w14:textId="77777777" w:rsidR="003749ED" w:rsidRDefault="003749ED" w:rsidP="003749ED">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Tourist consumption can constitute a significant part in the uses of food products, particularly in some small islands states which are popular holiday destinations, such as the Maldives or Seychelles. Therefore, measurement of tourist consumption should not be neglected. </w:t>
      </w:r>
    </w:p>
    <w:p w14:paraId="76BFE655" w14:textId="77777777" w:rsidR="004F65E4" w:rsidRPr="009616CB" w:rsidRDefault="003749ED" w:rsidP="00E512F4">
      <w:pPr>
        <w:jc w:val="both"/>
        <w:rPr>
          <w:rFonts w:ascii="Times New Roman" w:hAnsi="Times New Roman" w:cs="Times New Roman"/>
          <w:lang w:val="en-GB"/>
        </w:rPr>
      </w:pPr>
      <w:r w:rsidRPr="60226960">
        <w:rPr>
          <w:rFonts w:ascii="Times New Roman" w:eastAsia="Times New Roman" w:hAnsi="Times New Roman" w:cs="Times New Roman"/>
          <w:lang w:val="en-GB"/>
        </w:rPr>
        <w:t>S</w:t>
      </w:r>
      <w:r w:rsidR="004F65E4" w:rsidRPr="60226960">
        <w:rPr>
          <w:rFonts w:ascii="Times New Roman" w:eastAsia="Times New Roman" w:hAnsi="Times New Roman" w:cs="Times New Roman"/>
          <w:lang w:val="en-GB"/>
        </w:rPr>
        <w:t xml:space="preserve">urveys carried out among tourists </w:t>
      </w:r>
      <w:r w:rsidRPr="60226960">
        <w:rPr>
          <w:rFonts w:ascii="Times New Roman" w:eastAsia="Times New Roman" w:hAnsi="Times New Roman" w:cs="Times New Roman"/>
          <w:lang w:val="en-GB"/>
        </w:rPr>
        <w:t xml:space="preserve">collecting </w:t>
      </w:r>
      <w:r w:rsidR="004F65E4" w:rsidRPr="60226960">
        <w:rPr>
          <w:rFonts w:ascii="Times New Roman" w:eastAsia="Times New Roman" w:hAnsi="Times New Roman" w:cs="Times New Roman"/>
          <w:lang w:val="en-GB"/>
        </w:rPr>
        <w:t xml:space="preserve">detailed </w:t>
      </w:r>
      <w:r w:rsidRPr="60226960">
        <w:rPr>
          <w:rFonts w:ascii="Times New Roman" w:eastAsia="Times New Roman" w:hAnsi="Times New Roman" w:cs="Times New Roman"/>
          <w:lang w:val="en-GB"/>
        </w:rPr>
        <w:t>information</w:t>
      </w:r>
      <w:r w:rsidR="004F65E4" w:rsidRPr="60226960">
        <w:rPr>
          <w:rFonts w:ascii="Times New Roman" w:eastAsia="Times New Roman" w:hAnsi="Times New Roman" w:cs="Times New Roman"/>
          <w:lang w:val="en-GB"/>
        </w:rPr>
        <w:t xml:space="preserve"> on </w:t>
      </w:r>
      <w:r w:rsidRPr="60226960">
        <w:rPr>
          <w:rFonts w:ascii="Times New Roman" w:eastAsia="Times New Roman" w:hAnsi="Times New Roman" w:cs="Times New Roman"/>
          <w:lang w:val="en-GB"/>
        </w:rPr>
        <w:t xml:space="preserve">the different </w:t>
      </w:r>
      <w:r w:rsidR="004F65E4" w:rsidRPr="60226960">
        <w:rPr>
          <w:rFonts w:ascii="Times New Roman" w:eastAsia="Times New Roman" w:hAnsi="Times New Roman" w:cs="Times New Roman"/>
          <w:lang w:val="en-GB"/>
        </w:rPr>
        <w:t>types of food consumed</w:t>
      </w:r>
      <w:r w:rsidRPr="60226960">
        <w:rPr>
          <w:rFonts w:ascii="Times New Roman" w:eastAsia="Times New Roman" w:hAnsi="Times New Roman" w:cs="Times New Roman"/>
          <w:lang w:val="en-GB"/>
        </w:rPr>
        <w:t xml:space="preserve"> by the </w:t>
      </w:r>
      <w:r w:rsidR="00E512F4" w:rsidRPr="60226960">
        <w:rPr>
          <w:rFonts w:ascii="Times New Roman" w:eastAsia="Times New Roman" w:hAnsi="Times New Roman" w:cs="Times New Roman"/>
          <w:lang w:val="en-GB"/>
        </w:rPr>
        <w:t>respondents</w:t>
      </w:r>
      <w:r w:rsidR="004F65E4" w:rsidRPr="60226960">
        <w:rPr>
          <w:rFonts w:ascii="Times New Roman" w:eastAsia="Times New Roman" w:hAnsi="Times New Roman" w:cs="Times New Roman"/>
          <w:lang w:val="en-GB"/>
        </w:rPr>
        <w:t xml:space="preserve"> </w:t>
      </w:r>
      <w:r w:rsidR="00E512F4">
        <w:rPr>
          <w:rFonts w:ascii="Times New Roman" w:eastAsia="Times New Roman" w:hAnsi="Times New Roman" w:cs="Times New Roman"/>
          <w:lang w:val="en-GB"/>
        </w:rPr>
        <w:t xml:space="preserve">offer an </w:t>
      </w:r>
      <w:r w:rsidR="005F1781" w:rsidRPr="60226960">
        <w:rPr>
          <w:rFonts w:ascii="Times New Roman" w:eastAsia="Times New Roman" w:hAnsi="Times New Roman" w:cs="Times New Roman"/>
          <w:lang w:val="en-GB"/>
        </w:rPr>
        <w:t xml:space="preserve">efficient </w:t>
      </w:r>
      <w:r w:rsidR="004F65E4" w:rsidRPr="60226960">
        <w:rPr>
          <w:rFonts w:ascii="Times New Roman" w:eastAsia="Times New Roman" w:hAnsi="Times New Roman" w:cs="Times New Roman"/>
          <w:lang w:val="en-GB"/>
        </w:rPr>
        <w:t xml:space="preserve">way to measure </w:t>
      </w:r>
      <w:r w:rsidR="00E512F4">
        <w:rPr>
          <w:rFonts w:ascii="Times New Roman" w:eastAsia="Times New Roman" w:hAnsi="Times New Roman" w:cs="Times New Roman"/>
          <w:lang w:val="en-GB"/>
        </w:rPr>
        <w:t xml:space="preserve">food </w:t>
      </w:r>
      <w:r w:rsidR="004F65E4" w:rsidRPr="60226960">
        <w:rPr>
          <w:rFonts w:ascii="Times New Roman" w:eastAsia="Times New Roman" w:hAnsi="Times New Roman" w:cs="Times New Roman"/>
          <w:lang w:val="en-GB"/>
        </w:rPr>
        <w:t>consumption</w:t>
      </w:r>
      <w:r w:rsidR="00E512F4">
        <w:rPr>
          <w:rFonts w:ascii="Times New Roman" w:eastAsia="Times New Roman" w:hAnsi="Times New Roman" w:cs="Times New Roman"/>
          <w:lang w:val="en-GB"/>
        </w:rPr>
        <w:t xml:space="preserve"> by tourists</w:t>
      </w:r>
      <w:r w:rsidR="004F65E4" w:rsidRPr="60226960">
        <w:rPr>
          <w:rFonts w:ascii="Times New Roman" w:eastAsia="Times New Roman" w:hAnsi="Times New Roman" w:cs="Times New Roman"/>
          <w:lang w:val="en-GB"/>
        </w:rPr>
        <w:t xml:space="preserve">. </w:t>
      </w:r>
      <w:r w:rsidR="005F1781" w:rsidRPr="60226960">
        <w:rPr>
          <w:rFonts w:ascii="Times New Roman" w:eastAsia="Times New Roman" w:hAnsi="Times New Roman" w:cs="Times New Roman"/>
          <w:lang w:val="en-GB"/>
        </w:rPr>
        <w:t xml:space="preserve">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w:t>
      </w:r>
      <w:r w:rsidR="005F1781" w:rsidRPr="60226960">
        <w:rPr>
          <w:rFonts w:ascii="Times New Roman" w:eastAsia="Times New Roman" w:hAnsi="Times New Roman" w:cs="Times New Roman"/>
          <w:lang w:val="en-GB"/>
        </w:rPr>
        <w:lastRenderedPageBreak/>
        <w:t xml:space="preserve">on the number of days spent by foreigners may also be obtained from travel agencies, airlines, railways and shipping companies. </w:t>
      </w:r>
    </w:p>
    <w:p w14:paraId="508DA2CD" w14:textId="77777777" w:rsidR="004F65E4" w:rsidRPr="009616CB" w:rsidRDefault="005F1781" w:rsidP="005F1781">
      <w:pPr>
        <w:jc w:val="both"/>
        <w:rPr>
          <w:rFonts w:ascii="Times New Roman" w:hAnsi="Times New Roman" w:cs="Times New Roman"/>
          <w:lang w:val="en-GB"/>
        </w:rPr>
      </w:pPr>
      <w:r w:rsidRPr="60226960">
        <w:rPr>
          <w:rFonts w:ascii="Times New Roman" w:eastAsia="Times New Roman" w:hAnsi="Times New Roman" w:cs="Times New Roman"/>
          <w:lang w:val="en-GB"/>
        </w:rPr>
        <w:t>Furthermore, the United Nations World Tourist Organization collects d</w:t>
      </w:r>
      <w:r w:rsidR="004F65E4" w:rsidRPr="60226960">
        <w:rPr>
          <w:rFonts w:ascii="Times New Roman" w:eastAsia="Times New Roman" w:hAnsi="Times New Roman" w:cs="Times New Roman"/>
          <w:lang w:val="en-GB"/>
        </w:rPr>
        <w:t xml:space="preserve">ata on the number of tourists entering a given country, including their origin and duration of stay, and </w:t>
      </w:r>
      <w:r w:rsidRPr="60226960">
        <w:rPr>
          <w:rFonts w:ascii="Times New Roman" w:eastAsia="Times New Roman" w:hAnsi="Times New Roman" w:cs="Times New Roman"/>
          <w:lang w:val="en-GB"/>
        </w:rPr>
        <w:t>gathers these data globally</w:t>
      </w:r>
      <w:r w:rsidR="004F65E4" w:rsidRPr="60226960">
        <w:rPr>
          <w:rFonts w:ascii="Times New Roman" w:eastAsia="Times New Roman" w:hAnsi="Times New Roman" w:cs="Times New Roman"/>
          <w:lang w:val="en-GB"/>
        </w:rPr>
        <w:t xml:space="preserve"> (UNWTO 2015). The </w:t>
      </w:r>
      <w:r w:rsidRPr="60226960">
        <w:rPr>
          <w:rFonts w:ascii="Times New Roman" w:eastAsia="Times New Roman" w:hAnsi="Times New Roman" w:cs="Times New Roman"/>
          <w:lang w:val="en-GB"/>
        </w:rPr>
        <w:t xml:space="preserve">UNWTO </w:t>
      </w:r>
      <w:r w:rsidR="004F65E4" w:rsidRPr="60226960">
        <w:rPr>
          <w:rFonts w:ascii="Times New Roman" w:eastAsia="Times New Roman" w:hAnsi="Times New Roman" w:cs="Times New Roman"/>
          <w:lang w:val="en-GB"/>
        </w:rPr>
        <w:t xml:space="preserve">dataset </w:t>
      </w:r>
      <w:r w:rsidRPr="60226960">
        <w:rPr>
          <w:rFonts w:ascii="Times New Roman" w:eastAsia="Times New Roman" w:hAnsi="Times New Roman" w:cs="Times New Roman"/>
          <w:lang w:val="en-GB"/>
        </w:rPr>
        <w:t xml:space="preserve">thereby </w:t>
      </w:r>
      <w:r w:rsidR="004F65E4" w:rsidRPr="60226960">
        <w:rPr>
          <w:rFonts w:ascii="Times New Roman" w:eastAsia="Times New Roman" w:hAnsi="Times New Roman" w:cs="Times New Roman"/>
          <w:lang w:val="en-GB"/>
        </w:rPr>
        <w:t>provide</w:t>
      </w:r>
      <w:r w:rsidRPr="60226960">
        <w:rPr>
          <w:rFonts w:ascii="Times New Roman" w:eastAsia="Times New Roman" w:hAnsi="Times New Roman" w:cs="Times New Roman"/>
          <w:lang w:val="en-GB"/>
        </w:rPr>
        <w:t>s</w:t>
      </w:r>
      <w:r w:rsidR="004F65E4" w:rsidRPr="60226960">
        <w:rPr>
          <w:rFonts w:ascii="Times New Roman" w:eastAsia="Times New Roman" w:hAnsi="Times New Roman" w:cs="Times New Roman"/>
          <w:lang w:val="en-GB"/>
        </w:rPr>
        <w:t xml:space="preserve"> a</w:t>
      </w:r>
      <w:r w:rsidRPr="60226960">
        <w:rPr>
          <w:rFonts w:ascii="Times New Roman" w:eastAsia="Times New Roman" w:hAnsi="Times New Roman" w:cs="Times New Roman"/>
          <w:lang w:val="en-GB"/>
        </w:rPr>
        <w:t>nother</w:t>
      </w:r>
      <w:r w:rsidR="004F65E4" w:rsidRPr="60226960">
        <w:rPr>
          <w:rFonts w:ascii="Times New Roman" w:eastAsia="Times New Roman" w:hAnsi="Times New Roman" w:cs="Times New Roman"/>
          <w:lang w:val="en-GB"/>
        </w:rPr>
        <w:t xml:space="preserve"> useful </w:t>
      </w:r>
      <w:r w:rsidRPr="60226960">
        <w:rPr>
          <w:rFonts w:ascii="Times New Roman" w:eastAsia="Times New Roman" w:hAnsi="Times New Roman" w:cs="Times New Roman"/>
          <w:lang w:val="en-GB"/>
        </w:rPr>
        <w:t xml:space="preserve">starting point </w:t>
      </w:r>
      <w:r w:rsidR="004F65E4" w:rsidRPr="60226960">
        <w:rPr>
          <w:rFonts w:ascii="Times New Roman" w:eastAsia="Times New Roman" w:hAnsi="Times New Roman" w:cs="Times New Roman"/>
          <w:lang w:val="en-GB"/>
        </w:rPr>
        <w:t xml:space="preserve">for </w:t>
      </w:r>
      <w:r w:rsidRPr="60226960">
        <w:rPr>
          <w:rFonts w:ascii="Times New Roman" w:eastAsia="Times New Roman" w:hAnsi="Times New Roman" w:cs="Times New Roman"/>
          <w:lang w:val="en-GB"/>
        </w:rPr>
        <w:t xml:space="preserve">the compilation of data on </w:t>
      </w:r>
      <w:r w:rsidR="004F65E4" w:rsidRPr="60226960">
        <w:rPr>
          <w:rFonts w:ascii="Times New Roman" w:eastAsia="Times New Roman" w:hAnsi="Times New Roman" w:cs="Times New Roman"/>
          <w:lang w:val="en-GB"/>
        </w:rPr>
        <w:t>tourist</w:t>
      </w:r>
      <w:r w:rsidRPr="60226960">
        <w:rPr>
          <w:rFonts w:ascii="Times New Roman" w:eastAsia="Times New Roman" w:hAnsi="Times New Roman" w:cs="Times New Roman"/>
          <w:lang w:val="en-GB"/>
        </w:rPr>
        <w:t xml:space="preserve"> food consumption</w:t>
      </w:r>
      <w:r w:rsidR="004F65E4" w:rsidRPr="60226960">
        <w:rPr>
          <w:rFonts w:ascii="Times New Roman" w:eastAsia="Times New Roman" w:hAnsi="Times New Roman" w:cs="Times New Roman"/>
          <w:lang w:val="en-GB"/>
        </w:rPr>
        <w:t>.</w:t>
      </w:r>
    </w:p>
    <w:p w14:paraId="477ED7E0" w14:textId="77777777"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w14:paraId="3447BB0E" w14:textId="77777777" w:rsidR="004F65E4" w:rsidRPr="009616CB" w:rsidRDefault="004F65E4" w:rsidP="008F4049">
      <w:pPr>
        <w:pStyle w:val="Titolo2"/>
      </w:pPr>
      <w:bookmarkStart w:id="412" w:name="_Toc428383826"/>
      <w:bookmarkStart w:id="413" w:name="_Toc428436048"/>
      <w:bookmarkStart w:id="414" w:name="_Toc428436349"/>
      <w:bookmarkStart w:id="415" w:name="_Toc428436475"/>
      <w:r w:rsidRPr="009616CB">
        <w:lastRenderedPageBreak/>
        <w:t>References</w:t>
      </w:r>
      <w:bookmarkEnd w:id="412"/>
      <w:bookmarkEnd w:id="413"/>
      <w:bookmarkEnd w:id="414"/>
      <w:bookmarkEnd w:id="415"/>
    </w:p>
    <w:p w14:paraId="365862B0"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w14:paraId="5EB797D7" w14:textId="77777777"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w14:paraId="7C7A55EB" w14:textId="77777777"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w14:paraId="1EA38125"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FLWP (Food Loss and Waste Protocol) 2015, FLW Protocol Accounting and Reporting Standard (FLW Standard), Draft.</w:t>
      </w:r>
    </w:p>
    <w:p w14:paraId="23D0A9E5"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
    <w:p w14:paraId="02309EFB" w14:textId="77777777" w:rsidR="00497F56" w:rsidRPr="00520201" w:rsidRDefault="00497F56" w:rsidP="00E512F4">
      <w:pPr>
        <w:rPr>
          <w:rFonts w:cs="Times New Roman"/>
          <w:lang w:val="en-GB"/>
        </w:rPr>
      </w:pPr>
      <w:r w:rsidRPr="60226960">
        <w:rPr>
          <w:rFonts w:ascii="Times New Roman" w:eastAsia="Times New Roman" w:hAnsi="Times New Roman" w:cs="Times New Roman"/>
          <w:lang w:val="en-GB"/>
        </w:rPr>
        <w:t>FAO 2015a, World Programme for the Census of Agriculture 2020, Volume 1 - Programme, Concepts and Definitions, Rome.</w:t>
      </w:r>
    </w:p>
    <w:p w14:paraId="3734D8F2" w14:textId="77777777" w:rsidR="004F65E4" w:rsidRPr="009616CB" w:rsidRDefault="004F65E4" w:rsidP="00B44757">
      <w:pPr>
        <w:jc w:val="both"/>
        <w:rPr>
          <w:rFonts w:ascii="Times New Roman" w:hAnsi="Times New Roman" w:cs="Times New Roman"/>
          <w:lang w:val="en-GB"/>
        </w:rPr>
      </w:pPr>
      <w:r w:rsidRPr="60226960">
        <w:rPr>
          <w:rFonts w:ascii="Times New Roman" w:eastAsia="Times New Roman" w:hAnsi="Times New Roman" w:cs="Times New Roman"/>
          <w:lang w:val="en-GB"/>
        </w:rPr>
        <w:t>FAO 2015</w:t>
      </w:r>
      <w:r w:rsidR="00497F56" w:rsidRPr="60226960">
        <w:rPr>
          <w:rFonts w:ascii="Times New Roman" w:eastAsia="Times New Roman" w:hAnsi="Times New Roman" w:cs="Times New Roman"/>
          <w:lang w:val="en-GB"/>
        </w:rPr>
        <w:t>b</w:t>
      </w:r>
      <w:r w:rsidRPr="60226960">
        <w:rPr>
          <w:rFonts w:ascii="Times New Roman" w:eastAsia="Times New Roman" w:hAnsi="Times New Roman" w:cs="Times New Roman"/>
          <w:lang w:val="en-GB"/>
        </w:rPr>
        <w:t xml:space="preserve">, FAOSTAT, available from: </w:t>
      </w:r>
      <w:hyperlink r:id="rId11" w:history="1">
        <w:r w:rsidRPr="60226960">
          <w:rPr>
            <w:rStyle w:val="Collegamentoipertestuale"/>
            <w:rFonts w:ascii="Times New Roman" w:eastAsia="Times New Roman" w:hAnsi="Times New Roman" w:cs="Times New Roman"/>
            <w:lang w:val="en-GB"/>
          </w:rPr>
          <w:t>http://faostat3.fao.org</w:t>
        </w:r>
      </w:hyperlink>
      <w:r w:rsidRPr="60226960">
        <w:rPr>
          <w:rFonts w:ascii="Times New Roman" w:eastAsia="Times New Roman" w:hAnsi="Times New Roman" w:cs="Times New Roman"/>
          <w:lang w:val="en-GB"/>
        </w:rPr>
        <w:t xml:space="preserve"> [17 August 2015].</w:t>
      </w:r>
    </w:p>
    <w:p w14:paraId="1C34390B"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w14:paraId="04042FEF"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w14:paraId="15477F98"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Fermont, A. &amp; Benson, T. 2011, Estimating Yield of Food Crops Grown by Smallholder Farmers. A Review in the Uganda Context, International Food Policy Research Institute, IFPRI Discussion Paper 01097.</w:t>
      </w:r>
    </w:p>
    <w:p w14:paraId="2B502A0C"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w14:paraId="23ADD2E7"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w14:paraId="116A854F"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w14:paraId="219A360C"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w14:paraId="432F1138"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Grünberger 2014, Reconciling Food Balance Sheets and National Household Surveys. Unpublished.</w:t>
      </w:r>
    </w:p>
    <w:p w14:paraId="4A7A2D1A"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r:id="rId12" w:history="1">
        <w:r w:rsidRPr="009616CB">
          <w:rPr>
            <w:rStyle w:val="Collegamentoipertestuale"/>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w14:paraId="0E216CAB"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Habinshuti, V. 2014, Informal Cross Border Trade Statistics in Rwanda, presentation on the “Regional Seminar on International Trade Statistics”, organized by the United Nations and African Union, 12-16 May, Addis Ababa.</w:t>
      </w:r>
    </w:p>
    <w:p w14:paraId="42F5FE81"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Harris, K.L. &amp; Lindblad, C.J. (eds) 1978, Postharvest Grain Loss Assessment Methods, National Academy of Sciences, Washington D.C.</w:t>
      </w:r>
    </w:p>
    <w:p w14:paraId="55D89B74"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w14:paraId="493C72E8"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r:id="rId13" w:history="1">
        <w:r w:rsidRPr="009616CB">
          <w:rPr>
            <w:rStyle w:val="Collegamentoipertestuale"/>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w14:paraId="0F4938E6" w14:textId="77777777"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14:paraId="6272D8B8"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w:t>
      </w:r>
      <w:r w:rsidRPr="00A25C44">
        <w:rPr>
          <w:rFonts w:ascii="Times New Roman" w:hAnsi="Times New Roman" w:cs="Times New Roman"/>
          <w:lang w:val="en-GB"/>
        </w:rPr>
        <w:t>FAO. Draft, unpublished.</w:t>
      </w:r>
    </w:p>
    <w:p w14:paraId="426F038D"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w14:paraId="25C930A3"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Muryawan, M &amp; Iversen, K. 2014. Informal Cross Border Trade. Preliminary Analysis of Results, presentation on the “Regional Seminar on International Trade Statistics”, organized by the United Nations and African Union, 12-16 May, Addis Ababa.</w:t>
      </w:r>
    </w:p>
    <w:p w14:paraId="314CD88F"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14:paraId="111AA9BA"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NISR (National Institute of Statistics of Rwanda) 2014, Seasonal Agricultural Survey Report 2013, Kigali.</w:t>
      </w:r>
    </w:p>
    <w:p w14:paraId="44574D63"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O’Connor, C., Östergren, K., Quested, T., Soethoud, H., Stenmarck, Å., Svanes, E. &amp; Tostivint, C. 2015, Food Waste Quantification Manual, FUSIONS Reducing Food Waste through Social Innovation, Deliverable No. D1.7, Working Document, Draft.</w:t>
      </w:r>
    </w:p>
    <w:p w14:paraId="47E8C147"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w14:paraId="60C42905"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w:t>
      </w:r>
      <w:r w:rsidRPr="00A25C44">
        <w:rPr>
          <w:rFonts w:ascii="Times New Roman" w:hAnsi="Times New Roman" w:cs="Times New Roman"/>
          <w:lang w:val="en-GB"/>
        </w:rPr>
        <w:t>New Delhi. Unpublished.</w:t>
      </w:r>
    </w:p>
    <w:p w14:paraId="6813A639"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United Nations 2014, UN Comtrade Database, available from: </w:t>
      </w:r>
      <w:hyperlink r:id="rId14" w:history="1">
        <w:r w:rsidRPr="009616CB">
          <w:rPr>
            <w:rStyle w:val="Collegamentoipertestuale"/>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w14:paraId="4822F9C7"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UNSD (United Nations Statistics Division) 2004, International Merchandise Trade Statistics. Compilers Manual, New York.</w:t>
      </w:r>
    </w:p>
    <w:p w14:paraId="748CFFBB"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UNWTO (United Nations World Tourist Organization) 2015, Tourism Statistics, available from </w:t>
      </w:r>
      <w:hyperlink r:id="rId15" w:history="1">
        <w:r w:rsidRPr="009616CB">
          <w:rPr>
            <w:rStyle w:val="Collegamentoipertestuale"/>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
    <w:p w14:paraId="36AFC17A"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w:t>
      </w:r>
      <w:r w:rsidRPr="00A25C44">
        <w:rPr>
          <w:rFonts w:ascii="Times New Roman" w:hAnsi="Times New Roman" w:cs="Times New Roman"/>
          <w:lang w:val="en-GB"/>
        </w:rPr>
        <w:t>Final Draft, not for publication.</w:t>
      </w:r>
    </w:p>
    <w:p w14:paraId="3AD3D26F"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w14:paraId="254FB884"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r:id="rId16" w:history="1">
        <w:r w:rsidRPr="009616CB">
          <w:rPr>
            <w:rStyle w:val="Collegamentoipertestuale"/>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w14:paraId="0A3F0BA2" w14:textId="77777777"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World Bank 2011, Global Strategy to Improve Agricultural and Rural Statistics, Report no. 56719-GLB, Washington DC.</w:t>
      </w:r>
    </w:p>
    <w:p w14:paraId="15EE1EA8" w14:textId="77777777"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14:paraId="2932D03B" w14:textId="77777777" w:rsidR="004F65E4" w:rsidRPr="009616CB" w:rsidRDefault="009571C8" w:rsidP="00374C82">
      <w:pPr>
        <w:pStyle w:val="Titolo1"/>
      </w:pPr>
      <w:bookmarkStart w:id="416" w:name="_Toc428383827"/>
      <w:bookmarkStart w:id="417" w:name="_Toc428436049"/>
      <w:bookmarkStart w:id="418" w:name="_Toc428436350"/>
      <w:bookmarkStart w:id="419" w:name="_Toc428436476"/>
      <w:bookmarkStart w:id="420" w:name="_Toc421025835"/>
      <w:r w:rsidRPr="009616CB">
        <w:lastRenderedPageBreak/>
        <w:t>Balancing and standardization</w:t>
      </w:r>
      <w:bookmarkEnd w:id="416"/>
      <w:bookmarkEnd w:id="417"/>
      <w:bookmarkEnd w:id="418"/>
      <w:bookmarkEnd w:id="419"/>
    </w:p>
    <w:p w14:paraId="4F887EE7" w14:textId="77777777" w:rsidR="004F65E4" w:rsidRPr="009616CB" w:rsidRDefault="004F65E4" w:rsidP="004F65E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r w:rsidR="00C91D55" w:rsidRPr="60226960">
        <w:rPr>
          <w:rFonts w:ascii="Times New Roman" w:eastAsia="Times New Roman" w:hAnsi="Times New Roman" w:cs="Times New Roman"/>
          <w:color w:val="000000" w:themeColor="text1"/>
          <w:lang w:val="en-GB"/>
        </w:rPr>
        <w:t xml:space="preserve"> </w:t>
      </w:r>
      <w:r w:rsidRPr="60226960">
        <w:rPr>
          <w:rFonts w:ascii="Times New Roman" w:eastAsia="Times New Roman" w:hAnsi="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w14:paraId="6B0F8E06"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14:paraId="07142CFC" w14:textId="77777777" w:rsidR="004F65E4" w:rsidRPr="009616CB" w:rsidRDefault="004F65E4" w:rsidP="008F4049">
      <w:pPr>
        <w:pStyle w:val="Titolo2"/>
      </w:pPr>
      <w:bookmarkStart w:id="421" w:name="_Toc428383828"/>
      <w:bookmarkStart w:id="422" w:name="_Toc428436050"/>
      <w:bookmarkStart w:id="423" w:name="_Toc428436351"/>
      <w:bookmarkStart w:id="424" w:name="_Toc428436477"/>
      <w:r w:rsidRPr="009616CB">
        <w:t>The basic balance and the balancing mechanism</w:t>
      </w:r>
      <w:bookmarkEnd w:id="420"/>
      <w:bookmarkEnd w:id="421"/>
      <w:bookmarkEnd w:id="422"/>
      <w:bookmarkEnd w:id="423"/>
      <w:bookmarkEnd w:id="424"/>
    </w:p>
    <w:p w14:paraId="51D45D3D" w14:textId="77777777" w:rsidR="004F65E4" w:rsidRPr="009616CB" w:rsidRDefault="004F65E4" w:rsidP="009571C8">
      <w:pPr>
        <w:pStyle w:val="Titolo3"/>
        <w:rPr>
          <w:rFonts w:ascii="Times New Roman" w:hAnsi="Times New Roman"/>
          <w:lang w:val="en-GB"/>
        </w:rPr>
      </w:pPr>
      <w:bookmarkStart w:id="425" w:name="_Toc421025836"/>
      <w:r w:rsidRPr="009616CB">
        <w:rPr>
          <w:rFonts w:ascii="Times New Roman" w:hAnsi="Times New Roman"/>
          <w:lang w:val="en-GB"/>
        </w:rPr>
        <w:t>Introduction</w:t>
      </w:r>
      <w:bookmarkEnd w:id="425"/>
    </w:p>
    <w:p w14:paraId="3856C509"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14:paraId="2CA54455" w14:textId="77777777"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w14:paraId="4D46810E" w14:textId="77777777" w:rsidR="004F65E4" w:rsidRPr="009616CB" w:rsidRDefault="00B53F76" w:rsidP="004F65E4">
      <w:pPr>
        <w:pStyle w:val="Didascalia"/>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sz w:val="22"/>
          <w:szCs w:val="22"/>
          <w:lang w:val="en-GB"/>
        </w:rPr>
        <w:t xml:space="preserve">   (Equation </w:t>
      </w:r>
      <w:r w:rsidR="00AA4884" w:rsidRPr="009616CB">
        <w:rPr>
          <w:rFonts w:ascii="Times New Roman" w:hAnsi="Times New Roman" w:cs="Times New Roman"/>
          <w:b/>
          <w:color w:val="000000" w:themeColor="text1"/>
          <w:sz w:val="22"/>
          <w:szCs w:val="22"/>
          <w:lang w:val="en-GB"/>
        </w:rPr>
        <w:fldChar w:fldCharType="begin"/>
      </w:r>
      <w:r w:rsidR="004F65E4" w:rsidRPr="009616CB">
        <w:rPr>
          <w:rFonts w:ascii="Times New Roman" w:hAnsi="Times New Roman" w:cs="Times New Roman"/>
          <w:color w:val="000000" w:themeColor="text1"/>
          <w:sz w:val="22"/>
          <w:szCs w:val="22"/>
          <w:lang w:val="en-GB"/>
        </w:rPr>
        <w:instrText xml:space="preserve"> SEQ Equation \* ARABIC </w:instrText>
      </w:r>
      <w:r w:rsidR="00AA4884" w:rsidRPr="009616CB">
        <w:rPr>
          <w:rFonts w:ascii="Times New Roman" w:hAnsi="Times New Roman" w:cs="Times New Roman"/>
          <w:b/>
          <w:color w:val="000000" w:themeColor="text1"/>
          <w:sz w:val="22"/>
          <w:szCs w:val="22"/>
          <w:lang w:val="en-GB"/>
        </w:rPr>
        <w:fldChar w:fldCharType="separate"/>
      </w:r>
      <w:r w:rsidR="000B360D">
        <w:rPr>
          <w:rFonts w:ascii="Times New Roman" w:hAnsi="Times New Roman" w:cs="Times New Roman"/>
          <w:noProof/>
          <w:color w:val="000000" w:themeColor="text1"/>
          <w:sz w:val="22"/>
          <w:szCs w:val="22"/>
          <w:lang w:val="en-GB"/>
        </w:rPr>
        <w:t>1</w:t>
      </w:r>
      <w:r w:rsidR="00AA4884" w:rsidRPr="009616CB">
        <w:rPr>
          <w:rFonts w:ascii="Times New Roman" w:hAnsi="Times New Roman" w:cs="Times New Roman"/>
          <w:b/>
          <w:color w:val="000000" w:themeColor="text1"/>
          <w:sz w:val="22"/>
          <w:szCs w:val="22"/>
          <w:lang w:val="en-GB"/>
        </w:rPr>
        <w:fldChar w:fldCharType="end"/>
      </w:r>
      <w:r w:rsidR="004F65E4" w:rsidRPr="009616CB">
        <w:rPr>
          <w:rFonts w:ascii="Times New Roman" w:hAnsi="Times New Roman" w:cs="Times New Roman"/>
          <w:color w:val="000000" w:themeColor="text1"/>
          <w:sz w:val="22"/>
          <w:szCs w:val="22"/>
          <w:lang w:val="en-GB"/>
        </w:rPr>
        <w:t>)</w:t>
      </w:r>
    </w:p>
    <w:p w14:paraId="5E4D8D50" w14:textId="77777777"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w14:paraId="30DAF622" w14:textId="77777777" w:rsidR="004F65E4" w:rsidRPr="009616CB" w:rsidRDefault="00B53F76"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00AA4884"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009616CB">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2</w:t>
      </w:r>
      <w:r w:rsidR="00AA4884"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14:paraId="7D6A10BB" w14:textId="77777777" w:rsidR="004F65E4" w:rsidRPr="009616CB" w:rsidRDefault="00F35597" w:rsidP="004F65E4">
      <w:pPr>
        <w:rPr>
          <w:rFonts w:ascii="Times New Roman" w:hAnsi="Times New Roman" w:cs="Times New Roman"/>
          <w:color w:val="000000" w:themeColor="text1"/>
          <w:sz w:val="20"/>
          <w:szCs w:val="18"/>
          <w:lang w:val="en-GB"/>
        </w:rPr>
      </w:pPr>
      <w:r w:rsidRPr="60226960">
        <w:rPr>
          <w:rFonts w:ascii="Times New Roman" w:eastAsia="Times New Roman" w:hAnsi="Times New Roman" w:cs="Times New Roman"/>
          <w:color w:val="000000" w:themeColor="text1"/>
          <w:sz w:val="20"/>
          <w:szCs w:val="20"/>
          <w:lang w:val="en-GB"/>
        </w:rPr>
        <w:t>where</w:t>
      </w:r>
      <w:r w:rsidR="004F65E4" w:rsidRPr="60226960">
        <w:rPr>
          <w:rFonts w:ascii="Times New Roman" w:eastAsia="Times New Roman" w:hAnsi="Times New Roman" w:cs="Times New Roman"/>
          <w:color w:val="000000" w:themeColor="text1"/>
          <w:sz w:val="20"/>
          <w:szCs w:val="20"/>
          <w:lang w:val="en-GB"/>
        </w:rPr>
        <w:t xml:space="preserve"> </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004F65E4" w:rsidRPr="60226960">
        <w:rPr>
          <w:rFonts w:ascii="Times New Roman" w:eastAsia="Times New Roman" w:hAnsi="Times New Roman" w:cs="Times New Roman"/>
          <w:color w:val="000000" w:themeColor="text1"/>
          <w:sz w:val="20"/>
          <w:szCs w:val="20"/>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004F65E4" w:rsidRPr="60226960">
        <w:rPr>
          <w:rFonts w:ascii="Times New Roman" w:eastAsia="Times New Roman" w:hAnsi="Times New Roman" w:cs="Times New Roman"/>
          <w:color w:val="000000" w:themeColor="text1"/>
          <w:sz w:val="20"/>
          <w:szCs w:val="20"/>
          <w:lang w:val="en-GB"/>
        </w:rPr>
        <w:t>, P=Production, I=Imports, X=Exports, Fo=Food, Fe=Feed, Lo=Losses &amp; waste, Se=Seed, IU=industrial use, T=Tourist consumption, ROI=Residual Other Use</w:t>
      </w:r>
      <w:r w:rsidR="004F65E4" w:rsidRPr="60226960">
        <w:rPr>
          <w:rStyle w:val="Rimandonotaapidipagina"/>
          <w:rFonts w:ascii="Times New Roman" w:eastAsia="Times New Roman" w:hAnsi="Times New Roman" w:cs="Times New Roman"/>
          <w:color w:val="000000" w:themeColor="text1"/>
          <w:sz w:val="20"/>
          <w:szCs w:val="20"/>
          <w:lang w:val="en-GB"/>
        </w:rPr>
        <w:footnoteReference w:id="27"/>
      </w:r>
      <w:r w:rsidRPr="60226960">
        <w:rPr>
          <w:rFonts w:ascii="Times New Roman" w:eastAsia="Times New Roman" w:hAnsi="Times New Roman" w:cs="Times New Roman"/>
          <w:color w:val="000000" w:themeColor="text1"/>
          <w:sz w:val="20"/>
          <w:szCs w:val="20"/>
          <w:lang w:val="en-GB"/>
        </w:rPr>
        <w:t>.</w:t>
      </w:r>
      <w:r w:rsidR="004F65E4" w:rsidRPr="60226960">
        <w:rPr>
          <w:rStyle w:val="Rimandonotaapidipagina"/>
          <w:rFonts w:ascii="Times New Roman" w:eastAsia="Times New Roman" w:hAnsi="Times New Roman" w:cs="Times New Roman"/>
          <w:color w:val="000000" w:themeColor="text1"/>
          <w:sz w:val="20"/>
          <w:szCs w:val="20"/>
          <w:lang w:val="en-GB"/>
        </w:rPr>
        <w:footnoteReference w:id="28"/>
      </w:r>
    </w:p>
    <w:p w14:paraId="20A97EC1"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14:paraId="56325EAF"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9616CB">
        <w:rPr>
          <w:rFonts w:ascii="Times New Roman" w:hAnsi="Times New Roman" w:cs="Times New Roman"/>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9616CB">
        <w:rPr>
          <w:rStyle w:val="Rimandonotaapidipagina"/>
          <w:rFonts w:ascii="Times New Roman" w:hAnsi="Times New Roman" w:cs="Times New Roman"/>
          <w:color w:val="000000" w:themeColor="text1"/>
          <w:lang w:val="en-GB"/>
        </w:rPr>
        <w:footnoteReference w:id="29"/>
      </w:r>
      <w:r w:rsidRPr="009616CB">
        <w:rPr>
          <w:rFonts w:ascii="Times New Roman" w:hAnsi="Times New Roman" w:cs="Times New Roman"/>
          <w:color w:val="000000" w:themeColor="text1"/>
          <w:lang w:val="en-GB"/>
        </w:rPr>
        <w:t xml:space="preserve">. </w:t>
      </w:r>
    </w:p>
    <w:p w14:paraId="239024BF" w14:textId="77777777" w:rsidR="004F65E4" w:rsidRPr="009616CB" w:rsidRDefault="004F65E4" w:rsidP="004F65E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r w:rsidR="00F35597" w:rsidRPr="60226960">
        <w:rPr>
          <w:rFonts w:ascii="Times New Roman" w:eastAsia="Times New Roman" w:hAnsi="Times New Roman" w:cs="Times New Roman"/>
          <w:color w:val="000000" w:themeColor="text1"/>
          <w:lang w:val="en-GB"/>
        </w:rPr>
        <w:t xml:space="preserve">error of the </w:t>
      </w:r>
      <w:r w:rsidRPr="60226960">
        <w:rPr>
          <w:rFonts w:ascii="Times New Roman" w:eastAsia="Times New Roman" w:hAnsi="Times New Roman" w:cs="Times New Roman"/>
          <w:color w:val="000000" w:themeColor="text1"/>
          <w:lang w:val="en-GB"/>
        </w:rPr>
        <w:t xml:space="preserve">balancing item/residual will be 0.  However, the variance of the </w:t>
      </w:r>
      <w:r w:rsidR="00F35597" w:rsidRPr="60226960">
        <w:rPr>
          <w:rFonts w:ascii="Times New Roman" w:eastAsia="Times New Roman" w:hAnsi="Times New Roman" w:cs="Times New Roman"/>
          <w:color w:val="000000" w:themeColor="text1"/>
          <w:lang w:val="en-GB"/>
        </w:rPr>
        <w:t>error for</w:t>
      </w:r>
      <w:r w:rsidRPr="60226960">
        <w:rPr>
          <w:rFonts w:ascii="Times New Roman" w:eastAsia="Times New Roman" w:hAnsi="Times New Roman" w:cs="Times New Roman"/>
          <w:color w:val="000000" w:themeColor="text1"/>
          <w:lang w:val="en-GB"/>
        </w:rPr>
        <w:t xml:space="preserve"> the balancing item/residual is the sum of the variance of the measurement errors for all other elements</w:t>
      </w:r>
      <w:r w:rsidR="00F35597"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w:t>
      </w:r>
      <w:r w:rsidR="00F35597" w:rsidRPr="60226960">
        <w:rPr>
          <w:rFonts w:ascii="Times New Roman" w:eastAsia="Times New Roman" w:hAnsi="Times New Roman" w:cs="Times New Roman"/>
          <w:color w:val="000000" w:themeColor="text1"/>
          <w:lang w:val="en-GB"/>
        </w:rPr>
        <w:t xml:space="preserve">this </w:t>
      </w:r>
      <w:r w:rsidRPr="60226960">
        <w:rPr>
          <w:rFonts w:ascii="Times New Roman" w:eastAsia="Times New Roman" w:hAnsi="Times New Roman" w:cs="Times New Roman"/>
          <w:color w:val="000000" w:themeColor="text1"/>
          <w:lang w:val="en-GB"/>
        </w:rPr>
        <w:t xml:space="preserve">will inevitably cause </w:t>
      </w:r>
      <w:r w:rsidR="00722C67" w:rsidRPr="60226960">
        <w:rPr>
          <w:rFonts w:ascii="Times New Roman" w:eastAsia="Times New Roman" w:hAnsi="Times New Roman" w:cs="Times New Roman"/>
          <w:color w:val="000000" w:themeColor="text1"/>
          <w:lang w:val="en-GB"/>
        </w:rPr>
        <w:t xml:space="preserve">a </w:t>
      </w:r>
      <w:r w:rsidR="00F35597" w:rsidRPr="60226960">
        <w:rPr>
          <w:rFonts w:ascii="Times New Roman" w:eastAsia="Times New Roman" w:hAnsi="Times New Roman" w:cs="Times New Roman"/>
          <w:color w:val="000000" w:themeColor="text1"/>
          <w:lang w:val="en-GB"/>
        </w:rPr>
        <w:t>large v</w:t>
      </w:r>
      <w:r w:rsidR="00722C67" w:rsidRPr="60226960">
        <w:rPr>
          <w:rFonts w:ascii="Times New Roman" w:eastAsia="Times New Roman" w:hAnsi="Times New Roman" w:cs="Times New Roman"/>
          <w:color w:val="000000" w:themeColor="text1"/>
          <w:lang w:val="en-GB"/>
        </w:rPr>
        <w:t>ariability</w:t>
      </w:r>
      <w:r w:rsidR="00F35597" w:rsidRPr="60226960">
        <w:rPr>
          <w:rFonts w:ascii="Times New Roman" w:eastAsia="Times New Roman" w:hAnsi="Times New Roman" w:cs="Times New Roman"/>
          <w:color w:val="000000" w:themeColor="text1"/>
          <w:lang w:val="en-GB"/>
        </w:rPr>
        <w:t xml:space="preserve"> in the estimate of the </w:t>
      </w:r>
      <w:r w:rsidRPr="60226960">
        <w:rPr>
          <w:rFonts w:ascii="Times New Roman" w:eastAsia="Times New Roman" w:hAnsi="Times New Roman" w:cs="Times New Roman"/>
          <w:color w:val="000000" w:themeColor="text1"/>
          <w:lang w:val="en-GB"/>
        </w:rPr>
        <w:t xml:space="preserve">balancing item/residual.  </w:t>
      </w:r>
    </w:p>
    <w:p w14:paraId="33C9E7D4" w14:textId="77777777" w:rsidR="004F65E4" w:rsidRPr="009616CB" w:rsidRDefault="004F65E4" w:rsidP="004F65E4">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14:paraId="7AB50758" w14:textId="77777777" w:rsidR="004F65E4" w:rsidRPr="009616CB" w:rsidRDefault="004F65E4" w:rsidP="004F65E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w:t>
      </w:r>
      <w:r w:rsidR="00F35597" w:rsidRPr="60226960">
        <w:rPr>
          <w:rFonts w:ascii="Times New Roman" w:eastAsia="Times New Roman" w:hAnsi="Times New Roman" w:cs="Times New Roman"/>
          <w:color w:val="000000" w:themeColor="text1"/>
          <w:lang w:val="en-GB"/>
        </w:rPr>
        <w:t>d</w:t>
      </w:r>
      <w:r w:rsidRPr="60226960">
        <w:rPr>
          <w:rFonts w:ascii="Times New Roman" w:eastAsia="Times New Roman" w:hAnsi="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14:paraId="7E4264F7" w14:textId="77777777" w:rsidR="004F65E4" w:rsidRPr="009616CB" w:rsidRDefault="004F65E4" w:rsidP="009571C8">
      <w:pPr>
        <w:pStyle w:val="Titolo3"/>
        <w:rPr>
          <w:rFonts w:ascii="Times New Roman" w:hAnsi="Times New Roman"/>
          <w:lang w:val="en-GB"/>
        </w:rPr>
      </w:pPr>
      <w:bookmarkStart w:id="430" w:name="_Toc421025837"/>
      <w:r w:rsidRPr="009616CB">
        <w:rPr>
          <w:rFonts w:ascii="Times New Roman" w:hAnsi="Times New Roman"/>
          <w:lang w:val="en-GB"/>
        </w:rPr>
        <w:t>The approach in detail</w:t>
      </w:r>
      <w:bookmarkEnd w:id="430"/>
    </w:p>
    <w:p w14:paraId="24FE8228"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Rimandonotaapidipagina"/>
          <w:rFonts w:ascii="Times New Roman" w:hAnsi="Times New Roman" w:cs="Times New Roman"/>
          <w:color w:val="000000" w:themeColor="text1"/>
          <w:lang w:val="en-GB"/>
        </w:rPr>
        <w:footnoteReference w:id="30"/>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w14:paraId="53E589F7" w14:textId="77777777" w:rsidR="004F65E4" w:rsidRPr="009616CB" w:rsidRDefault="00B53F76" w:rsidP="004F65E4">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00AA4884"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009616CB">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3</w:t>
      </w:r>
      <w:r w:rsidR="00AA4884"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14:paraId="1C48944A" w14:textId="77777777" w:rsidR="00A25C44" w:rsidRDefault="004F65E4" w:rsidP="00A25C4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r w:rsidR="00A25C44">
        <w:rPr>
          <w:rFonts w:ascii="Times New Roman" w:hAnsi="Times New Roman" w:cs="Times New Roman"/>
          <w:color w:val="000000" w:themeColor="text1"/>
          <w:lang w:val="en-GB"/>
        </w:rPr>
        <w:t>xx</w:t>
      </w:r>
      <w:r w:rsidRPr="009616CB">
        <w:rPr>
          <w:rFonts w:ascii="Times New Roman" w:hAnsi="Times New Roman" w:cs="Times New Roman"/>
          <w:color w:val="000000" w:themeColor="text1"/>
          <w:lang w:val="en-GB"/>
        </w:rPr>
        <w:t xml:space="preserve"> of this book. At this stage it should suffice to mention that the measurement errors used by FAO are based on information inherent in the meta-data of each variable. Overall, the term "measurement error" refers to the degree of confidence in a particular element of the food balance sheet.  </w:t>
      </w:r>
    </w:p>
    <w:p w14:paraId="56B12548" w14:textId="77777777" w:rsidR="004F65E4" w:rsidRPr="009616CB" w:rsidRDefault="004F65E4" w:rsidP="00A25C4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bounds are placed on too many elements, the identity may not be solvable. Conversely, if the bounds are large, the identity has multiple or indeed infinitely many solutions. If many solutions are possible, the next step is to single out the best possible solution. </w:t>
      </w:r>
    </w:p>
    <w:p w14:paraId="6D56A895" w14:textId="77777777" w:rsidR="004F65E4" w:rsidRPr="009616CB" w:rsidRDefault="004F65E4" w:rsidP="004F65E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For the new balancing mechanism, the “best” solution is defined as the one that provides the combination of variables with the highest aggregate </w:t>
      </w:r>
      <w:r w:rsidR="00F35597"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probability</w:t>
      </w:r>
      <w:r w:rsidR="00F35597"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In </w:t>
      </w:r>
      <w:r w:rsidR="00F35597" w:rsidRPr="60226960">
        <w:rPr>
          <w:rFonts w:ascii="Times New Roman" w:eastAsia="Times New Roman" w:hAnsi="Times New Roman" w:cs="Times New Roman"/>
          <w:color w:val="000000" w:themeColor="text1"/>
          <w:lang w:val="en-GB"/>
        </w:rPr>
        <w:t>more theoretical terms</w:t>
      </w:r>
      <w:r w:rsidRPr="60226960">
        <w:rPr>
          <w:rFonts w:ascii="Times New Roman" w:eastAsia="Times New Roman" w:hAnsi="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60226960">
        <w:rPr>
          <w:rFonts w:ascii="Times New Roman" w:eastAsia="Times New Roman" w:hAnsi="Times New Roman" w:cs="Times New Roman"/>
          <w:color w:val="000000" w:themeColor="text1"/>
          <w:lang w:val="en-GB"/>
        </w:rPr>
        <w:t xml:space="preserve">joint </w:t>
      </w:r>
      <w:r w:rsidRPr="60226960">
        <w:rPr>
          <w:rFonts w:ascii="Times New Roman" w:eastAsia="Times New Roman" w:hAnsi="Times New Roman" w:cs="Times New Roman"/>
          <w:color w:val="000000" w:themeColor="text1"/>
          <w:lang w:val="en-GB"/>
        </w:rPr>
        <w:t xml:space="preserve">density of all distributions. In practice, the approach amounts to </w:t>
      </w:r>
      <w:r w:rsidR="00722C67" w:rsidRPr="60226960">
        <w:rPr>
          <w:rFonts w:ascii="Times New Roman" w:eastAsia="Times New Roman" w:hAnsi="Times New Roman" w:cs="Times New Roman"/>
          <w:color w:val="000000" w:themeColor="text1"/>
          <w:lang w:val="en-GB"/>
        </w:rPr>
        <w:t>maximum likelihood estimation</w:t>
      </w:r>
      <w:r w:rsidRPr="60226960">
        <w:rPr>
          <w:rFonts w:ascii="Times New Roman" w:eastAsia="Times New Roman" w:hAnsi="Times New Roman" w:cs="Times New Roman"/>
          <w:color w:val="000000" w:themeColor="text1"/>
          <w:lang w:val="en-GB"/>
        </w:rPr>
        <w:t xml:space="preserve">, i.e. a process that selects the combination where the product of all likelihoods has a maximum value. </w:t>
      </w:r>
    </w:p>
    <w:p w14:paraId="12B6002B" w14:textId="77777777" w:rsidR="004F65E4" w:rsidRPr="009616CB" w:rsidRDefault="00B53F76"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004F65E4" w:rsidRPr="009616CB">
        <w:rPr>
          <w:rFonts w:ascii="Times New Roman" w:hAnsi="Times New Roman" w:cs="Times New Roman"/>
          <w:color w:val="000000" w:themeColor="text1"/>
          <w:szCs w:val="24"/>
          <w:lang w:val="en-GB"/>
        </w:rPr>
        <w:t xml:space="preserve">           (Equation </w:t>
      </w:r>
      <w:r w:rsidR="00AA4884"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00AA4884" w:rsidRPr="009616CB">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4</w:t>
      </w:r>
      <w:r w:rsidR="00AA4884"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14:paraId="3DD95197" w14:textId="77777777" w:rsidR="004F65E4"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 chosen in a way so as to maximize the objective function, and hence can be seen as the most likely values of the elements given the provided distributions.</w:t>
      </w:r>
    </w:p>
    <w:p w14:paraId="6F4C17AA" w14:textId="77777777" w:rsidR="00C32ED8" w:rsidRDefault="00C32ED8" w:rsidP="00C32ED8">
      <w:pPr>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If we allow the distributions for each of the different variables to be any arbitrary distribution, then optimizing the above objective function must be done numerically.  Numerical optimization can solve difficult problems such as this, yet it has several drawbacks: it can be time-consuming, it can fail to converge to a solution, it can find a local rather than a global optimum, etc.  However, if we assume all of the distributions above are normal distributions, then optimization becomes very simple:</w:t>
      </w:r>
    </w:p>
    <w:p w14:paraId="3B701005" w14:textId="77777777" w:rsidR="00C32ED8" w:rsidRDefault="00C32ED8" w:rsidP="00C32ED8">
      <w:pPr>
        <w:pStyle w:val="Paragrafoelenco"/>
        <w:numPr>
          <w:ilvl w:val="0"/>
          <w:numId w:val="59"/>
        </w:numPr>
        <w:jc w:val="both"/>
        <w:rPr>
          <w:rFonts w:ascii="Times New Roman" w:hAnsi="Times New Roman"/>
          <w:color w:val="000000" w:themeColor="text1"/>
        </w:rPr>
      </w:pPr>
      <w:r>
        <w:rPr>
          <w:rFonts w:ascii="Times New Roman" w:hAnsi="Times New Roman"/>
          <w:color w:val="000000" w:themeColor="text1"/>
        </w:rPr>
        <w:t>Calculate the total imbalance (</w:t>
      </w:r>
      <m:oMath>
        <m:sSub>
          <m:sSubPr>
            <m:ctrlPr>
              <w:rPr>
                <w:rFonts w:ascii="Cambria Math" w:hAnsi="Cambria Math"/>
                <w:color w:val="000000" w:themeColor="text1"/>
              </w:rPr>
            </m:ctrlPr>
          </m:sSubPr>
          <m:e>
            <m:r>
              <w:rPr>
                <w:rFonts w:ascii="Cambria Math" w:hAnsi="Cambria Math"/>
                <w:color w:val="000000" w:themeColor="text1"/>
              </w:rPr>
              <m:t>Imb</m:t>
            </m:r>
          </m:e>
          <m:sub>
            <m:r>
              <w:rPr>
                <w:rFonts w:ascii="Cambria Math" w:hAnsi="Cambria Math"/>
                <w:color w:val="000000" w:themeColor="text1"/>
              </w:rPr>
              <m:t>ij</m:t>
            </m:r>
          </m:sub>
        </m:sSub>
        <m:r>
          <m:rPr>
            <m:sty m:val="p"/>
          </m:rPr>
          <w:rPr>
            <w:rFonts w:ascii="Cambria Math" w:hAnsi="Cambria Math"/>
            <w:color w:val="000000" w:themeColor="text1"/>
          </w:rPr>
          <m:t>)</m:t>
        </m:r>
      </m:oMath>
      <w:r>
        <w:rPr>
          <w:rFonts w:ascii="Times New Roman" w:hAnsi="Times New Roman"/>
          <w:color w:val="000000" w:themeColor="text1"/>
        </w:rPr>
        <w:t>by computing</w:t>
      </w:r>
    </w:p>
    <w:p w14:paraId="1BF089B5" w14:textId="77777777" w:rsidR="00C32ED8" w:rsidRPr="00976DA1" w:rsidRDefault="00B53F76" w:rsidP="00C32ED8">
      <w:pPr>
        <w:pStyle w:val="Paragrafoelenco"/>
        <w:jc w:val="both"/>
        <w:rPr>
          <w:rFonts w:ascii="Times New Roman" w:hAnsi="Times New Roman"/>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Imb</m:t>
              </m:r>
            </m:e>
            <m:sub>
              <m:r>
                <w:rPr>
                  <w:rFonts w:ascii="Cambria Math" w:hAnsi="Cambria Math"/>
                  <w:color w:val="000000" w:themeColor="text1"/>
                </w:rPr>
                <m:t>ij</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dSt</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Fo</m:t>
              </m:r>
            </m:e>
            <m:sub>
              <m:r>
                <w:rPr>
                  <w:rFonts w:ascii="Cambria Math" w:hAnsi="Cambria Math"/>
                  <w:color w:val="000000" w:themeColor="text1"/>
                </w:rPr>
                <m:t>ij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Fe</m:t>
              </m:r>
            </m:e>
            <m:sub>
              <m:r>
                <w:rPr>
                  <w:rFonts w:ascii="Cambria Math" w:hAnsi="Cambria Math"/>
                  <w:color w:val="000000" w:themeColor="text1"/>
                </w:rPr>
                <m:t>ij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Lo</m:t>
              </m:r>
            </m:e>
            <m:sub>
              <m:r>
                <w:rPr>
                  <w:rFonts w:ascii="Cambria Math" w:hAnsi="Cambria Math"/>
                  <w:color w:val="000000" w:themeColor="text1"/>
                </w:rPr>
                <m:t>ij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Se</m:t>
              </m:r>
            </m:e>
            <m:sub>
              <m:r>
                <w:rPr>
                  <w:rFonts w:ascii="Cambria Math" w:hAnsi="Cambria Math"/>
                  <w:color w:val="000000" w:themeColor="text1"/>
                </w:rPr>
                <m:t>ij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IU</m:t>
              </m:r>
            </m:e>
            <m:sub>
              <m:r>
                <w:rPr>
                  <w:rFonts w:ascii="Cambria Math" w:hAnsi="Cambria Math"/>
                  <w:color w:val="000000" w:themeColor="text1"/>
                </w:rPr>
                <m:t>ij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ROU</m:t>
              </m:r>
            </m:e>
            <m:sub>
              <m:r>
                <w:rPr>
                  <w:rFonts w:ascii="Cambria Math" w:hAnsi="Cambria Math"/>
                  <w:color w:val="000000" w:themeColor="text1"/>
                </w:rPr>
                <m:t>ij</m:t>
              </m:r>
            </m:sub>
          </m:sSub>
        </m:oMath>
      </m:oMathPara>
    </w:p>
    <w:p w14:paraId="4D2485D0" w14:textId="77777777" w:rsidR="00C32ED8" w:rsidRDefault="00C32ED8" w:rsidP="00C32ED8">
      <w:pPr>
        <w:pStyle w:val="Paragrafoelenco"/>
        <w:numPr>
          <w:ilvl w:val="0"/>
          <w:numId w:val="59"/>
        </w:numPr>
        <w:jc w:val="both"/>
        <w:rPr>
          <w:rFonts w:ascii="Times New Roman" w:hAnsi="Times New Roman"/>
          <w:color w:val="000000" w:themeColor="text1"/>
        </w:rPr>
      </w:pPr>
      <w:r>
        <w:rPr>
          <w:rFonts w:ascii="Times New Roman" w:hAnsi="Times New Roman"/>
          <w:color w:val="000000" w:themeColor="text1"/>
        </w:rPr>
        <w:t>Adjust each element based on its standard deviation:</w:t>
      </w:r>
    </w:p>
    <w:p w14:paraId="36C32A50" w14:textId="77777777" w:rsidR="00C32ED8" w:rsidRPr="00976DA1" w:rsidRDefault="00B53F76" w:rsidP="00C32ED8">
      <w:pPr>
        <w:pStyle w:val="Paragrafoelenco"/>
        <w:jc w:val="both"/>
        <w:rPr>
          <w:rFonts w:ascii="Times New Roman" w:hAnsi="Times New Roman"/>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ij</m:t>
              </m:r>
            </m:sub>
          </m:sSub>
          <m:r>
            <m:rPr>
              <m:sty m:val="p"/>
            </m:rPr>
            <w:rPr>
              <w:rFonts w:ascii="Cambria Math" w:hAnsi="Cambria Math"/>
              <w:color w:val="000000" w:themeColor="text1"/>
            </w:rPr>
            <m:t xml:space="preserve">(balanced)= </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ij</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Imb</m:t>
                  </m:r>
                </m:e>
                <m:sub>
                  <m:r>
                    <w:rPr>
                      <w:rFonts w:ascii="Cambria Math" w:hAnsi="Cambria Math"/>
                      <w:color w:val="000000" w:themeColor="text1"/>
                    </w:rPr>
                    <m:t>ij</m:t>
                  </m:r>
                </m:sub>
              </m:sSub>
            </m:num>
            <m:den>
              <m:sSub>
                <m:sSubPr>
                  <m:ctrlPr>
                    <w:rPr>
                      <w:rFonts w:ascii="Cambria Math" w:hAnsi="Cambria Math"/>
                      <w:i/>
                      <w:color w:val="000000" w:themeColor="text1"/>
                      <w:szCs w:val="24"/>
                    </w:rPr>
                  </m:ctrlPr>
                </m:sSubPr>
                <m:e>
                  <m:r>
                    <w:rPr>
                      <w:rFonts w:ascii="Cambria Math" w:hAnsi="Cambria Math"/>
                      <w:color w:val="000000" w:themeColor="text1"/>
                      <w:szCs w:val="24"/>
                    </w:rPr>
                    <m:t>e</m:t>
                  </m:r>
                </m:e>
                <m:sub>
                  <m:r>
                    <w:rPr>
                      <w:rFonts w:ascii="Cambria Math" w:hAnsi="Cambria Math"/>
                      <w:color w:val="000000" w:themeColor="text1"/>
                      <w:szCs w:val="24"/>
                    </w:rPr>
                    <m:t>ij</m:t>
                  </m:r>
                </m:sub>
              </m:sSub>
              <m:d>
                <m:dPr>
                  <m:ctrlPr>
                    <w:rPr>
                      <w:rFonts w:ascii="Cambria Math" w:hAnsi="Cambria Math"/>
                      <w:i/>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ij</m:t>
                      </m:r>
                    </m:sub>
                  </m:sSub>
                </m:e>
              </m:d>
              <m:ctrlPr>
                <w:rPr>
                  <w:rFonts w:ascii="Cambria Math" w:hAnsi="Cambria Math"/>
                  <w:i/>
                  <w:color w:val="000000" w:themeColor="text1"/>
                </w:rPr>
              </m:ctrlPr>
            </m:den>
          </m:f>
        </m:oMath>
      </m:oMathPara>
    </w:p>
    <w:p w14:paraId="6CFE116C" w14:textId="77777777" w:rsidR="00C32ED8" w:rsidRPr="00976DA1" w:rsidRDefault="00B53F76" w:rsidP="00C32ED8">
      <w:pPr>
        <w:pStyle w:val="Paragrafoelenco"/>
        <w:jc w:val="both"/>
        <w:rPr>
          <w:rFonts w:ascii="Times New Roman" w:hAnsi="Times New Roman"/>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ij</m:t>
              </m:r>
            </m:sub>
          </m:sSub>
          <m:r>
            <m:rPr>
              <m:sty m:val="p"/>
            </m:rPr>
            <w:rPr>
              <w:rFonts w:ascii="Cambria Math" w:hAnsi="Cambria Math"/>
              <w:color w:val="000000" w:themeColor="text1"/>
            </w:rPr>
            <m:t xml:space="preserve">(balanced)=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ij</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Imb</m:t>
                  </m:r>
                </m:e>
                <m:sub>
                  <m:r>
                    <w:rPr>
                      <w:rFonts w:ascii="Cambria Math" w:hAnsi="Cambria Math"/>
                      <w:color w:val="000000" w:themeColor="text1"/>
                    </w:rPr>
                    <m:t>ij</m:t>
                  </m:r>
                </m:sub>
              </m:sSub>
            </m:num>
            <m:den>
              <m:sSub>
                <m:sSubPr>
                  <m:ctrlPr>
                    <w:rPr>
                      <w:rFonts w:ascii="Cambria Math" w:hAnsi="Cambria Math"/>
                      <w:i/>
                      <w:color w:val="000000" w:themeColor="text1"/>
                      <w:szCs w:val="24"/>
                    </w:rPr>
                  </m:ctrlPr>
                </m:sSubPr>
                <m:e>
                  <m:r>
                    <w:rPr>
                      <w:rFonts w:ascii="Cambria Math" w:hAnsi="Cambria Math"/>
                      <w:color w:val="000000" w:themeColor="text1"/>
                      <w:szCs w:val="24"/>
                    </w:rPr>
                    <m:t>e</m:t>
                  </m:r>
                </m:e>
                <m:sub>
                  <m:r>
                    <w:rPr>
                      <w:rFonts w:ascii="Cambria Math" w:hAnsi="Cambria Math"/>
                      <w:color w:val="000000" w:themeColor="text1"/>
                      <w:szCs w:val="24"/>
                    </w:rPr>
                    <m:t>ij</m:t>
                  </m:r>
                </m:sub>
              </m:sSub>
              <m:d>
                <m:dPr>
                  <m:ctrlPr>
                    <w:rPr>
                      <w:rFonts w:ascii="Cambria Math" w:hAnsi="Cambria Math"/>
                      <w:i/>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ij</m:t>
                      </m:r>
                    </m:sub>
                  </m:sSub>
                </m:e>
              </m:d>
              <m:ctrlPr>
                <w:rPr>
                  <w:rFonts w:ascii="Cambria Math" w:hAnsi="Cambria Math"/>
                  <w:i/>
                  <w:color w:val="000000" w:themeColor="text1"/>
                </w:rPr>
              </m:ctrlPr>
            </m:den>
          </m:f>
        </m:oMath>
      </m:oMathPara>
    </w:p>
    <w:p w14:paraId="5696B2DF" w14:textId="77777777" w:rsidR="00C32ED8" w:rsidRPr="00976DA1" w:rsidRDefault="00C32ED8" w:rsidP="00C32ED8">
      <w:pPr>
        <w:pStyle w:val="Paragrafoelenco"/>
        <w:jc w:val="both"/>
        <w:rPr>
          <w:rFonts w:ascii="Times New Roman" w:hAnsi="Times New Roman"/>
          <w:color w:val="000000" w:themeColor="text1"/>
        </w:rPr>
      </w:pPr>
    </w:p>
    <w:p w14:paraId="7C4A7D87" w14:textId="77777777" w:rsidR="00C32ED8" w:rsidRPr="00976DA1" w:rsidRDefault="00B53F76" w:rsidP="00C32ED8">
      <w:pPr>
        <w:pStyle w:val="Paragrafoelenco"/>
        <w:jc w:val="both"/>
        <w:rPr>
          <w:rFonts w:ascii="Times New Roman" w:hAnsi="Times New Roman"/>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 xml:space="preserve">(balanced)= </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Imb</m:t>
                  </m:r>
                </m:e>
                <m:sub>
                  <m:r>
                    <w:rPr>
                      <w:rFonts w:ascii="Cambria Math" w:hAnsi="Cambria Math"/>
                      <w:color w:val="000000" w:themeColor="text1"/>
                    </w:rPr>
                    <m:t>ij</m:t>
                  </m:r>
                </m:sub>
              </m:sSub>
            </m:num>
            <m:den>
              <m:sSub>
                <m:sSubPr>
                  <m:ctrlPr>
                    <w:rPr>
                      <w:rFonts w:ascii="Cambria Math" w:hAnsi="Cambria Math"/>
                      <w:i/>
                      <w:color w:val="000000" w:themeColor="text1"/>
                      <w:szCs w:val="24"/>
                    </w:rPr>
                  </m:ctrlPr>
                </m:sSubPr>
                <m:e>
                  <m:r>
                    <w:rPr>
                      <w:rFonts w:ascii="Cambria Math" w:hAnsi="Cambria Math"/>
                      <w:color w:val="000000" w:themeColor="text1"/>
                      <w:szCs w:val="24"/>
                    </w:rPr>
                    <m:t>e</m:t>
                  </m:r>
                </m:e>
                <m:sub>
                  <m:r>
                    <w:rPr>
                      <w:rFonts w:ascii="Cambria Math" w:hAnsi="Cambria Math"/>
                      <w:color w:val="000000" w:themeColor="text1"/>
                      <w:szCs w:val="24"/>
                    </w:rPr>
                    <m:t>ij</m:t>
                  </m:r>
                </m:sub>
              </m:sSub>
              <m:d>
                <m:dPr>
                  <m:ctrlPr>
                    <w:rPr>
                      <w:rFonts w:ascii="Cambria Math" w:hAnsi="Cambria Math"/>
                      <w:i/>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X</m:t>
                      </m:r>
                    </m:e>
                    <m:sub>
                      <m:r>
                        <w:rPr>
                          <w:rFonts w:ascii="Cambria Math" w:hAnsi="Cambria Math"/>
                          <w:color w:val="000000" w:themeColor="text1"/>
                          <w:szCs w:val="24"/>
                        </w:rPr>
                        <m:t>ij</m:t>
                      </m:r>
                    </m:sub>
                  </m:sSub>
                </m:e>
              </m:d>
              <m:ctrlPr>
                <w:rPr>
                  <w:rFonts w:ascii="Cambria Math" w:hAnsi="Cambria Math"/>
                  <w:i/>
                  <w:color w:val="000000" w:themeColor="text1"/>
                </w:rPr>
              </m:ctrlPr>
            </m:den>
          </m:f>
        </m:oMath>
      </m:oMathPara>
    </w:p>
    <w:p w14:paraId="38F00596" w14:textId="77777777" w:rsidR="00C32ED8" w:rsidRDefault="00B53F76" w:rsidP="00C32ED8">
      <w:pPr>
        <w:pStyle w:val="Paragrafoelenco"/>
        <w:jc w:val="both"/>
        <w:rPr>
          <w:rFonts w:ascii="Times New Roman" w:hAnsi="Times New Roman"/>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dSt</m:t>
            </m:r>
          </m:e>
          <m:sub>
            <m:r>
              <w:rPr>
                <w:rFonts w:ascii="Cambria Math" w:hAnsi="Cambria Math"/>
                <w:color w:val="000000" w:themeColor="text1"/>
              </w:rPr>
              <m:t>ij</m:t>
            </m:r>
          </m:sub>
        </m:sSub>
        <m:r>
          <m:rPr>
            <m:sty m:val="p"/>
          </m:rPr>
          <w:rPr>
            <w:rFonts w:ascii="Cambria Math" w:hAnsi="Cambria Math"/>
            <w:color w:val="000000" w:themeColor="text1"/>
          </w:rPr>
          <m:t xml:space="preserve">(balanced)= </m:t>
        </m:r>
        <m:sSub>
          <m:sSubPr>
            <m:ctrlPr>
              <w:rPr>
                <w:rFonts w:ascii="Cambria Math" w:hAnsi="Cambria Math"/>
                <w:color w:val="000000" w:themeColor="text1"/>
              </w:rPr>
            </m:ctrlPr>
          </m:sSubPr>
          <m:e>
            <m:r>
              <w:rPr>
                <w:rFonts w:ascii="Cambria Math" w:hAnsi="Cambria Math"/>
                <w:color w:val="000000" w:themeColor="text1"/>
              </w:rPr>
              <m:t>dSt</m:t>
            </m:r>
          </m:e>
          <m:sub>
            <m:r>
              <w:rPr>
                <w:rFonts w:ascii="Cambria Math" w:hAnsi="Cambria Math"/>
                <w:color w:val="000000" w:themeColor="text1"/>
              </w:rPr>
              <m:t>ij</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Imb</m:t>
                </m:r>
              </m:e>
              <m:sub>
                <m:r>
                  <w:rPr>
                    <w:rFonts w:ascii="Cambria Math" w:hAnsi="Cambria Math"/>
                    <w:color w:val="000000" w:themeColor="text1"/>
                  </w:rPr>
                  <m:t>ij</m:t>
                </m:r>
              </m:sub>
            </m:sSub>
          </m:num>
          <m:den>
            <m:sSub>
              <m:sSubPr>
                <m:ctrlPr>
                  <w:rPr>
                    <w:rFonts w:ascii="Cambria Math" w:hAnsi="Cambria Math"/>
                    <w:i/>
                    <w:color w:val="000000" w:themeColor="text1"/>
                    <w:szCs w:val="24"/>
                  </w:rPr>
                </m:ctrlPr>
              </m:sSubPr>
              <m:e>
                <m:r>
                  <w:rPr>
                    <w:rFonts w:ascii="Cambria Math" w:hAnsi="Cambria Math"/>
                    <w:color w:val="000000" w:themeColor="text1"/>
                    <w:szCs w:val="24"/>
                  </w:rPr>
                  <m:t>e</m:t>
                </m:r>
              </m:e>
              <m:sub>
                <m:r>
                  <w:rPr>
                    <w:rFonts w:ascii="Cambria Math" w:hAnsi="Cambria Math"/>
                    <w:color w:val="000000" w:themeColor="text1"/>
                    <w:szCs w:val="24"/>
                  </w:rPr>
                  <m:t>ij</m:t>
                </m:r>
              </m:sub>
            </m:sSub>
            <m:d>
              <m:dPr>
                <m:ctrlPr>
                  <w:rPr>
                    <w:rFonts w:ascii="Cambria Math" w:hAnsi="Cambria Math"/>
                    <w:i/>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dSt</m:t>
                    </m:r>
                  </m:e>
                  <m:sub>
                    <m:r>
                      <w:rPr>
                        <w:rFonts w:ascii="Cambria Math" w:hAnsi="Cambria Math"/>
                        <w:color w:val="000000" w:themeColor="text1"/>
                        <w:szCs w:val="24"/>
                      </w:rPr>
                      <m:t>ij</m:t>
                    </m:r>
                  </m:sub>
                </m:sSub>
              </m:e>
            </m:d>
            <m:ctrlPr>
              <w:rPr>
                <w:rFonts w:ascii="Cambria Math" w:hAnsi="Cambria Math"/>
                <w:i/>
                <w:color w:val="000000" w:themeColor="text1"/>
              </w:rPr>
            </m:ctrlPr>
          </m:den>
        </m:f>
      </m:oMath>
      <w:r w:rsidR="00C32ED8">
        <w:rPr>
          <w:rFonts w:ascii="Times New Roman" w:hAnsi="Times New Roman"/>
          <w:color w:val="000000" w:themeColor="text1"/>
        </w:rPr>
        <w:t>and so on, where the sign is positive for variables which have negative signs in the calculation of the imbalance and vice versa.</w:t>
      </w:r>
    </w:p>
    <w:p w14:paraId="348C0E72" w14:textId="77777777" w:rsidR="00C32ED8" w:rsidRPr="00C32ED8" w:rsidRDefault="00C32ED8" w:rsidP="004F65E4">
      <w:pPr>
        <w:pStyle w:val="Paragrafoelenco"/>
        <w:numPr>
          <w:ilvl w:val="0"/>
          <w:numId w:val="59"/>
        </w:numPr>
        <w:jc w:val="both"/>
        <w:rPr>
          <w:rFonts w:ascii="Times New Roman" w:hAnsi="Times New Roman"/>
          <w:color w:val="000000" w:themeColor="text1"/>
        </w:rPr>
      </w:pPr>
      <w:r>
        <w:rPr>
          <w:rFonts w:ascii="Times New Roman" w:hAnsi="Times New Roman"/>
          <w:color w:val="000000" w:themeColor="text1"/>
        </w:rPr>
        <w:lastRenderedPageBreak/>
        <w:t>The above equations do not allow the enforcing of any bounds on the variables.  If a bound is not met, that variable should be assigned the value of the bound, given a standard deviation of 0, and steps 1 and 2 repeated.  For example, if the lower bound for feed is 100 metric tonnes but it is assigned 50 metric tonnes, we fix it to the value of 100 metric tonnes and re-allocate the difference (50 metric tonnes) to the other variables.</w:t>
      </w:r>
    </w:p>
    <w:p w14:paraId="64EE9C6F" w14:textId="77777777" w:rsidR="004F65E4" w:rsidRPr="009616CB" w:rsidRDefault="004F65E4" w:rsidP="009571C8">
      <w:pPr>
        <w:pStyle w:val="Titolo3"/>
        <w:rPr>
          <w:rFonts w:ascii="Times New Roman" w:hAnsi="Times New Roman"/>
          <w:lang w:val="en-GB"/>
        </w:rPr>
      </w:pPr>
      <w:bookmarkStart w:id="431" w:name="_Toc421025838"/>
      <w:r w:rsidRPr="009616CB">
        <w:rPr>
          <w:rFonts w:ascii="Times New Roman" w:hAnsi="Times New Roman"/>
          <w:lang w:val="en-GB"/>
        </w:rPr>
        <w:t>Constraints</w:t>
      </w:r>
      <w:bookmarkEnd w:id="431"/>
      <w:r w:rsidRPr="009616CB">
        <w:rPr>
          <w:rFonts w:ascii="Times New Roman" w:hAnsi="Times New Roman"/>
          <w:lang w:val="en-GB"/>
        </w:rPr>
        <w:t xml:space="preserve"> </w:t>
      </w:r>
    </w:p>
    <w:p w14:paraId="736D7F99"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9616CB">
        <w:rPr>
          <w:rStyle w:val="Rimandonotaapidipagina"/>
          <w:rFonts w:ascii="Times New Roman" w:hAnsi="Times New Roman" w:cs="Times New Roman"/>
          <w:color w:val="000000" w:themeColor="text1"/>
          <w:lang w:val="en-GB"/>
        </w:rPr>
        <w:footnoteReference w:id="31"/>
      </w:r>
      <w:r w:rsidRPr="009616CB">
        <w:rPr>
          <w:rFonts w:ascii="Times New Roman" w:hAnsi="Times New Roman" w:cs="Times New Roman"/>
          <w:color w:val="000000" w:themeColor="text1"/>
          <w:lang w:val="en-GB"/>
        </w:rPr>
        <w:t xml:space="preserve">. </w:t>
      </w:r>
    </w:p>
    <w:p w14:paraId="6AC90D6D" w14:textId="77777777" w:rsidR="004F65E4" w:rsidRPr="009616CB" w:rsidRDefault="004F65E4" w:rsidP="009571C8">
      <w:pPr>
        <w:pStyle w:val="Titolo3"/>
        <w:rPr>
          <w:rFonts w:ascii="Times New Roman" w:hAnsi="Times New Roman"/>
          <w:lang w:val="en-GB"/>
        </w:rPr>
      </w:pPr>
      <w:bookmarkStart w:id="432" w:name="_Toc421025839"/>
      <w:r w:rsidRPr="009616CB">
        <w:rPr>
          <w:rFonts w:ascii="Times New Roman" w:hAnsi="Times New Roman"/>
          <w:lang w:val="en-GB"/>
        </w:rPr>
        <w:t>Possible problems, infeasibilities</w:t>
      </w:r>
      <w:bookmarkEnd w:id="432"/>
    </w:p>
    <w:p w14:paraId="422845EC"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14:paraId="3D74DBA8" w14:textId="77777777"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w14:paraId="2A1C13AF" w14:textId="77777777" w:rsidR="004F65E4" w:rsidRPr="009616CB" w:rsidRDefault="00AA4884" w:rsidP="00A25C44">
      <w:pPr>
        <w:pStyle w:val="Paragrafoelenco"/>
        <w:numPr>
          <w:ilvl w:val="0"/>
          <w:numId w:val="14"/>
        </w:numPr>
        <w:jc w:val="both"/>
        <w:rPr>
          <w:rFonts w:ascii="Times New Roman" w:eastAsia="Times New Roman" w:hAnsi="Times New Roman"/>
          <w:color w:val="000000" w:themeColor="text1"/>
        </w:rPr>
      </w:pPr>
      <w:r w:rsidRPr="00A25C44">
        <w:rPr>
          <w:rFonts w:ascii="Times New Roman" w:eastAsia="Times New Roman" w:hAnsi="Times New Roman"/>
          <w:i/>
          <w:iCs/>
          <w:color w:val="000000" w:themeColor="text1"/>
        </w:rPr>
        <w:t>No solution with only a row constraint of supply equal to demand</w:t>
      </w:r>
      <w:r w:rsidR="004F65E4" w:rsidRPr="60226960">
        <w:rPr>
          <w:rFonts w:ascii="Times New Roman" w:eastAsia="Times New Roman" w:hAnsi="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r w:rsidR="00A25C44">
        <w:rPr>
          <w:rFonts w:ascii="Times New Roman" w:eastAsia="Times New Roman" w:hAnsi="Times New Roman"/>
          <w:color w:val="000000" w:themeColor="text1"/>
        </w:rPr>
        <w:t>to reach a balanced identity.</w:t>
      </w:r>
      <w:r w:rsidR="004F65E4" w:rsidRPr="60226960">
        <w:rPr>
          <w:rFonts w:ascii="Times New Roman" w:eastAsia="Times New Roman" w:hAnsi="Times New Roman"/>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14:paraId="15C9BF38" w14:textId="77777777" w:rsidR="004F65E4" w:rsidRPr="009616CB" w:rsidRDefault="00AA4884" w:rsidP="003C6AA5">
      <w:pPr>
        <w:pStyle w:val="Paragrafoelenco"/>
        <w:numPr>
          <w:ilvl w:val="0"/>
          <w:numId w:val="14"/>
        </w:numPr>
        <w:jc w:val="both"/>
        <w:rPr>
          <w:rFonts w:ascii="Times New Roman" w:hAnsi="Times New Roman"/>
          <w:color w:val="000000" w:themeColor="text1"/>
        </w:rPr>
      </w:pPr>
      <w:r w:rsidRPr="00A25C44">
        <w:rPr>
          <w:rFonts w:ascii="Times New Roman" w:hAnsi="Times New Roman"/>
          <w:i/>
          <w:color w:val="000000" w:themeColor="text1"/>
        </w:rPr>
        <w:t>Solution at row level, infeasibility for column constraints</w:t>
      </w:r>
      <w:r w:rsidR="004F65E4" w:rsidRPr="009616CB">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t>
      </w:r>
      <w:r w:rsidR="004F65E4" w:rsidRPr="009616CB">
        <w:rPr>
          <w:rFonts w:ascii="Times New Roman" w:hAnsi="Times New Roman"/>
          <w:color w:val="000000" w:themeColor="text1"/>
        </w:rPr>
        <w:lastRenderedPageBreak/>
        <w:t xml:space="preserve">with all constraints imposed. Failing this, the column constraints need to be reviewed and eventually lifted. Alternatively, single row limits on food availabilities may need to be tightened. </w:t>
      </w:r>
    </w:p>
    <w:p w14:paraId="5882AF94" w14:textId="77777777" w:rsidR="004F65E4" w:rsidRPr="009616CB" w:rsidRDefault="00AA4884" w:rsidP="003C6AA5">
      <w:pPr>
        <w:pStyle w:val="Paragrafoelenco"/>
        <w:numPr>
          <w:ilvl w:val="0"/>
          <w:numId w:val="14"/>
        </w:numPr>
        <w:jc w:val="both"/>
        <w:rPr>
          <w:rFonts w:ascii="Times New Roman" w:hAnsi="Times New Roman"/>
          <w:color w:val="000000" w:themeColor="text1"/>
        </w:rPr>
      </w:pPr>
      <w:r w:rsidRPr="00A25C44">
        <w:rPr>
          <w:rFonts w:ascii="Times New Roman" w:hAnsi="Times New Roman"/>
          <w:i/>
          <w:color w:val="000000" w:themeColor="text1"/>
        </w:rPr>
        <w:t>Solution at row level and column level, infeasibility for multi-year constraints</w:t>
      </w:r>
      <w:r w:rsidR="004F65E4" w:rsidRPr="009616CB">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14:paraId="52FF4B3E" w14:textId="77777777" w:rsidR="004F65E4" w:rsidRPr="009616CB" w:rsidRDefault="00AA4884" w:rsidP="003C6AA5">
      <w:pPr>
        <w:pStyle w:val="Paragrafoelenco"/>
        <w:numPr>
          <w:ilvl w:val="0"/>
          <w:numId w:val="14"/>
        </w:numPr>
        <w:jc w:val="both"/>
        <w:rPr>
          <w:rFonts w:ascii="Times New Roman" w:hAnsi="Times New Roman"/>
          <w:color w:val="000000" w:themeColor="text1"/>
        </w:rPr>
      </w:pPr>
      <w:r w:rsidRPr="00A25C44">
        <w:rPr>
          <w:rFonts w:ascii="Times New Roman" w:hAnsi="Times New Roman"/>
          <w:i/>
          <w:color w:val="000000" w:themeColor="text1"/>
        </w:rPr>
        <w:t>All constraints met</w:t>
      </w:r>
      <w:r w:rsidR="004F65E4" w:rsidRPr="009616CB">
        <w:rPr>
          <w:rFonts w:ascii="Times New Roman" w:hAnsi="Times New Roman"/>
          <w:color w:val="000000" w:themeColor="text1"/>
        </w:rPr>
        <w:t xml:space="preserve">. In this case, the food balance sheet can be considered ready for an inspection by a food specialist and refined where and as necessary. </w:t>
      </w:r>
    </w:p>
    <w:p w14:paraId="603FB397" w14:textId="77777777" w:rsidR="004F65E4" w:rsidRPr="009616CB" w:rsidRDefault="006D0BE8" w:rsidP="004F65E4">
      <w:pPr>
        <w:rPr>
          <w:rFonts w:ascii="Times New Roman" w:hAnsi="Times New Roman" w:cs="Times New Roman"/>
          <w:color w:val="000000" w:themeColor="text1"/>
          <w:lang w:val="en-GB"/>
        </w:rPr>
      </w:pPr>
      <w:r>
        <w:fldChar w:fldCharType="begin"/>
      </w:r>
      <w:r>
        <w:instrText xml:space="preserve"> REF _Ref419979972 \h  \* MERGEFORMAT </w:instrText>
      </w:r>
      <w:r>
        <w:fldChar w:fldCharType="separate"/>
      </w:r>
      <w:r w:rsidR="00AA4884" w:rsidRPr="00A25C44">
        <w:rPr>
          <w:rFonts w:ascii="Times New Roman" w:eastAsia="Times New Roman" w:hAnsi="Times New Roman" w:cs="Times New Roman"/>
          <w:color w:val="000000" w:themeColor="text1"/>
          <w:lang w:val="en-GB"/>
        </w:rPr>
        <w:t>Figure 1</w:t>
      </w:r>
      <w:r>
        <w:fldChar w:fldCharType="end"/>
      </w:r>
      <w:r w:rsidR="004F65E4" w:rsidRPr="60226960">
        <w:rPr>
          <w:rFonts w:ascii="Times New Roman" w:eastAsia="Times New Roman" w:hAnsi="Times New Roman" w:cs="Times New Roman"/>
          <w:color w:val="000000" w:themeColor="text1"/>
          <w:lang w:val="en-GB"/>
        </w:rPr>
        <w:t xml:space="preserve"> captures the basic set-up of expected values and associated distributions. It is based on the wheat balance for the US.</w:t>
      </w:r>
    </w:p>
    <w:p w14:paraId="46ED3CA7" w14:textId="77777777" w:rsidR="004F65E4" w:rsidRPr="009616CB" w:rsidRDefault="00040401" w:rsidP="004F65E4">
      <w:pPr>
        <w:keepNext/>
        <w:rPr>
          <w:del w:id="433" w:author="Josh Browning" w:date="2015-09-03T12:40:00Z"/>
          <w:rFonts w:ascii="Times New Roman" w:hAnsi="Times New Roman" w:cs="Times New Roman"/>
          <w:color w:val="000000" w:themeColor="text1"/>
          <w:lang w:val="en-GB"/>
        </w:rPr>
      </w:pPr>
      <w:del w:id="434" w:author="Josh Browning" w:date="2015-09-03T12:40:00Z">
        <w:r w:rsidRPr="00A25C44">
          <w:rPr>
            <w:rFonts w:ascii="Times New Roman" w:hAnsi="Times New Roman" w:cs="Times New Roman"/>
            <w:noProof/>
            <w:color w:val="000000" w:themeColor="text1"/>
            <w:lang w:val="it-IT" w:eastAsia="it-IT"/>
            <w:rPrChange w:id="435">
              <w:rPr>
                <w:noProof/>
                <w:lang w:val="it-IT" w:eastAsia="it-IT"/>
              </w:rPr>
            </w:rPrChange>
          </w:rPr>
          <w:drawing>
            <wp:inline distT="0" distB="0" distL="0" distR="0" wp14:anchorId="3C8BE127" wp14:editId="5D496F28">
              <wp:extent cx="5760720" cy="3459480"/>
              <wp:effectExtent l="0" t="0" r="0" b="7620"/>
              <wp:docPr id="2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w14:paraId="273F4286" w14:textId="77777777" w:rsidR="004F65E4" w:rsidRPr="009616CB" w:rsidRDefault="00040401" w:rsidP="004F65E4">
      <w:pPr>
        <w:keepNext/>
        <w:rPr>
          <w:ins w:id="436" w:author="Josh Browning" w:date="2015-09-03T12:40:00Z"/>
          <w:rFonts w:ascii="Times New Roman" w:hAnsi="Times New Roman" w:cs="Times New Roman"/>
          <w:color w:val="000000" w:themeColor="text1"/>
          <w:lang w:val="en-GB"/>
        </w:rPr>
      </w:pPr>
      <w:ins w:id="437" w:author="Josh Browning" w:date="2015-09-01T10:59:00Z">
        <w:r w:rsidRPr="00A25C44">
          <w:rPr>
            <w:rFonts w:ascii="Times New Roman" w:hAnsi="Times New Roman" w:cs="Times New Roman"/>
            <w:noProof/>
            <w:color w:val="000000" w:themeColor="text1"/>
            <w:lang w:val="it-IT" w:eastAsia="it-IT"/>
            <w:rPrChange w:id="438">
              <w:rPr>
                <w:noProof/>
                <w:lang w:val="it-IT" w:eastAsia="it-IT"/>
              </w:rPr>
            </w:rPrChange>
          </w:rPr>
          <w:drawing>
            <wp:inline distT="0" distB="0" distL="0" distR="0" wp14:anchorId="047C033B" wp14:editId="2494970C">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id="439" w:author="Josh Browning" w:date="2015-09-01T10:59:00Z">
        <w:r w:rsidRPr="00A25C44">
          <w:rPr>
            <w:rFonts w:ascii="Times New Roman" w:hAnsi="Times New Roman" w:cs="Times New Roman"/>
            <w:noProof/>
            <w:color w:val="000000" w:themeColor="text1"/>
            <w:lang w:val="it-IT" w:eastAsia="it-IT"/>
            <w:rPrChange w:id="440">
              <w:rPr>
                <w:noProof/>
                <w:lang w:val="it-IT" w:eastAsia="it-IT"/>
              </w:rPr>
            </w:rPrChange>
          </w:rPr>
          <w:drawing>
            <wp:inline distT="0" distB="0" distL="0" distR="0" wp14:anchorId="2E05B7AC" wp14:editId="2C63FFC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w14:paraId="0A91CA56" w14:textId="77777777" w:rsidR="004F65E4" w:rsidRPr="009616CB" w:rsidRDefault="004F65E4" w:rsidP="004F65E4">
      <w:pPr>
        <w:pStyle w:val="Didascalia"/>
        <w:rPr>
          <w:rFonts w:ascii="Times New Roman" w:hAnsi="Times New Roman" w:cs="Times New Roman"/>
          <w:b/>
          <w:bCs/>
          <w:color w:val="000000" w:themeColor="text1"/>
          <w:lang w:val="en-GB"/>
        </w:rPr>
      </w:pPr>
      <w:bookmarkStart w:id="441" w:name="_Ref419979972"/>
      <w:bookmarkStart w:id="442" w:name="_Toc421026208"/>
      <w:bookmarkStart w:id="443" w:name="_Toc428383852"/>
      <w:bookmarkStart w:id="444" w:name="_Toc428436784"/>
      <w:r w:rsidRPr="60226960">
        <w:rPr>
          <w:rFonts w:ascii="Times New Roman" w:eastAsia="Times New Roman" w:hAnsi="Times New Roman" w:cs="Times New Roman"/>
          <w:color w:val="000000" w:themeColor="text1"/>
          <w:lang w:val="en-GB"/>
        </w:rPr>
        <w:t xml:space="preserve">Figure </w:t>
      </w:r>
      <w:r w:rsidR="00AA4884" w:rsidRPr="60226960">
        <w:fldChar w:fldCharType="begin"/>
      </w:r>
      <w:r w:rsidRPr="009616CB">
        <w:rPr>
          <w:rFonts w:ascii="Times New Roman" w:hAnsi="Times New Roman" w:cs="Times New Roman"/>
          <w:color w:val="000000" w:themeColor="text1"/>
          <w:lang w:val="en-GB"/>
        </w:rPr>
        <w:instrText xml:space="preserve"> SEQ Figure \* ARABIC </w:instrText>
      </w:r>
      <w:r w:rsidR="00AA4884" w:rsidRPr="60226960">
        <w:rPr>
          <w:rFonts w:ascii="Times New Roman" w:hAnsi="Times New Roman" w:cs="Times New Roman"/>
          <w:b/>
          <w:bCs/>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1</w:t>
      </w:r>
      <w:r w:rsidR="00AA4884" w:rsidRPr="60226960">
        <w:fldChar w:fldCharType="end"/>
      </w:r>
      <w:bookmarkEnd w:id="441"/>
      <w:r w:rsidRPr="60226960">
        <w:rPr>
          <w:rFonts w:ascii="Times New Roman" w:eastAsia="Times New Roman" w:hAnsi="Times New Roman" w:cs="Times New Roman"/>
          <w:color w:val="000000" w:themeColor="text1"/>
          <w:lang w:val="en-GB"/>
        </w:rPr>
        <w:t>: US wheat, unbalanced (top pane), balanced (bottom pane)</w:t>
      </w:r>
      <w:r w:rsidR="00722C67" w:rsidRPr="60226960">
        <w:rPr>
          <w:rFonts w:ascii="Times New Roman" w:eastAsia="Times New Roman" w:hAnsi="Times New Roman" w:cs="Times New Roman"/>
          <w:color w:val="000000" w:themeColor="text1"/>
          <w:lang w:val="en-GB"/>
        </w:rPr>
        <w:t xml:space="preserve">. </w:t>
      </w:r>
      <w:r w:rsidR="00AA4884" w:rsidRPr="00A25C44">
        <w:rPr>
          <w:rFonts w:ascii="Times New Roman" w:eastAsia="Times New Roman" w:hAnsi="Times New Roman" w:cs="Times New Roman"/>
          <w:i w:val="0"/>
          <w:iCs w:val="0"/>
          <w:color w:val="000000" w:themeColor="text1"/>
          <w:lang w:val="en-GB"/>
        </w:rPr>
        <w:t xml:space="preserve"> In the top pane, the expected value is represented by the dashed line (and the highest point of the distribution).  In the bottom pane, the dashed line represents the value after balancing.</w:t>
      </w:r>
      <w:bookmarkEnd w:id="442"/>
      <w:bookmarkEnd w:id="443"/>
      <w:bookmarkEnd w:id="444"/>
      <w:r w:rsidRPr="60226960">
        <w:rPr>
          <w:rFonts w:ascii="Times New Roman" w:eastAsia="Times New Roman" w:hAnsi="Times New Roman" w:cs="Times New Roman"/>
          <w:color w:val="000000" w:themeColor="text1"/>
          <w:lang w:val="en-GB"/>
        </w:rPr>
        <w:t xml:space="preserve"> </w:t>
      </w:r>
    </w:p>
    <w:p w14:paraId="4483817A" w14:textId="77777777" w:rsidR="004F65E4" w:rsidRPr="009616CB" w:rsidRDefault="004F65E4" w:rsidP="009571C8">
      <w:pPr>
        <w:pStyle w:val="Titolo3"/>
        <w:rPr>
          <w:rFonts w:ascii="Times New Roman" w:hAnsi="Times New Roman"/>
          <w:lang w:val="en-GB"/>
        </w:rPr>
      </w:pPr>
      <w:bookmarkStart w:id="445" w:name="_Toc421025841"/>
      <w:r w:rsidRPr="009616CB">
        <w:rPr>
          <w:rFonts w:ascii="Times New Roman" w:hAnsi="Times New Roman"/>
          <w:lang w:val="en-GB"/>
        </w:rPr>
        <w:t>Pros and cons</w:t>
      </w:r>
      <w:bookmarkEnd w:id="445"/>
    </w:p>
    <w:p w14:paraId="145911F3"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14:paraId="79D7F862" w14:textId="77777777"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Pros </w:t>
      </w:r>
    </w:p>
    <w:p w14:paraId="386D5C82" w14:textId="77777777" w:rsidR="004F65E4" w:rsidRPr="009616CB" w:rsidRDefault="00AA4884" w:rsidP="60226960">
      <w:pPr>
        <w:pStyle w:val="Paragrafoelenco"/>
        <w:numPr>
          <w:ilvl w:val="0"/>
          <w:numId w:val="12"/>
        </w:numPr>
        <w:jc w:val="both"/>
        <w:rPr>
          <w:rFonts w:ascii="Times New Roman" w:eastAsia="Times New Roman" w:hAnsi="Times New Roman"/>
          <w:color w:val="000000" w:themeColor="text1"/>
        </w:rPr>
      </w:pPr>
      <w:r w:rsidRPr="00A25C44">
        <w:rPr>
          <w:rFonts w:ascii="Times New Roman" w:eastAsia="Times New Roman" w:hAnsi="Times New Roman"/>
          <w:i/>
          <w:iCs/>
          <w:color w:val="000000" w:themeColor="text1"/>
        </w:rPr>
        <w:t>No residual necessary</w:t>
      </w:r>
      <w:r w:rsidR="004F65E4" w:rsidRPr="60226960">
        <w:rPr>
          <w:rFonts w:ascii="Times New Roman" w:eastAsia="Times New Roman" w:hAnsi="Times New Roman"/>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w:t>
      </w:r>
      <w:r w:rsidR="004F65E4" w:rsidRPr="60226960">
        <w:rPr>
          <w:rFonts w:ascii="Times New Roman" w:eastAsia="Times New Roman" w:hAnsi="Times New Roman"/>
          <w:color w:val="000000" w:themeColor="text1"/>
        </w:rPr>
        <w:lastRenderedPageBreak/>
        <w:t xml:space="preserve">essence the least reliable estimate of the balance. If food consumption is chosen as the balancing item, </w:t>
      </w:r>
      <w:r w:rsidR="00C91D55" w:rsidRPr="60226960">
        <w:rPr>
          <w:rFonts w:ascii="Times New Roman" w:eastAsia="Times New Roman" w:hAnsi="Times New Roman"/>
          <w:color w:val="000000" w:themeColor="text1"/>
        </w:rPr>
        <w:t>the inherent</w:t>
      </w:r>
      <w:r w:rsidR="004F65E4" w:rsidRPr="60226960">
        <w:rPr>
          <w:rFonts w:ascii="Times New Roman" w:eastAsia="Times New Roman" w:hAnsi="Times New Roman"/>
          <w:color w:val="000000" w:themeColor="text1"/>
        </w:rPr>
        <w:t xml:space="preserve">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14:paraId="15D55047" w14:textId="77777777" w:rsidR="004F65E4" w:rsidRPr="009616CB" w:rsidRDefault="00AA4884" w:rsidP="003C6AA5">
      <w:pPr>
        <w:pStyle w:val="Paragrafoelenco"/>
        <w:numPr>
          <w:ilvl w:val="0"/>
          <w:numId w:val="12"/>
        </w:numPr>
        <w:jc w:val="both"/>
        <w:rPr>
          <w:rFonts w:ascii="Times New Roman" w:hAnsi="Times New Roman"/>
          <w:color w:val="000000" w:themeColor="text1"/>
        </w:rPr>
      </w:pPr>
      <w:r w:rsidRPr="00A25C44">
        <w:rPr>
          <w:rFonts w:ascii="Times New Roman" w:hAnsi="Times New Roman"/>
          <w:i/>
          <w:color w:val="000000" w:themeColor="text1"/>
        </w:rPr>
        <w:t>Harnesses all information</w:t>
      </w:r>
      <w:r w:rsidR="004F65E4" w:rsidRPr="009616CB">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14:paraId="516A2E8C" w14:textId="77777777" w:rsidR="004F65E4" w:rsidRPr="009616CB" w:rsidRDefault="00AA4884" w:rsidP="003C6AA5">
      <w:pPr>
        <w:pStyle w:val="Paragrafoelenco"/>
        <w:numPr>
          <w:ilvl w:val="0"/>
          <w:numId w:val="12"/>
        </w:numPr>
        <w:jc w:val="both"/>
        <w:rPr>
          <w:rFonts w:ascii="Times New Roman" w:hAnsi="Times New Roman"/>
          <w:color w:val="000000" w:themeColor="text1"/>
        </w:rPr>
      </w:pPr>
      <w:r w:rsidRPr="00A25C44">
        <w:rPr>
          <w:rFonts w:ascii="Times New Roman" w:hAnsi="Times New Roman"/>
          <w:i/>
          <w:color w:val="000000" w:themeColor="text1"/>
        </w:rPr>
        <w:t>Rules-based and reproducible process</w:t>
      </w:r>
      <w:r w:rsidR="004F65E4" w:rsidRPr="009616CB">
        <w:rPr>
          <w:rFonts w:ascii="Times New Roman" w:hAnsi="Times New Roman"/>
          <w:color w:val="000000" w:themeColor="text1"/>
        </w:rPr>
        <w:t>. The identification of every variable follows a rules-based process. The same holds for the optimization process. This allows tracing decisions and reproducing results.</w:t>
      </w:r>
    </w:p>
    <w:p w14:paraId="6DF67757" w14:textId="77777777" w:rsidR="004F65E4" w:rsidRPr="009616CB" w:rsidRDefault="00AA4884" w:rsidP="003C6AA5">
      <w:pPr>
        <w:pStyle w:val="Paragrafoelenco"/>
        <w:numPr>
          <w:ilvl w:val="0"/>
          <w:numId w:val="12"/>
        </w:numPr>
        <w:jc w:val="both"/>
        <w:rPr>
          <w:rFonts w:ascii="Times New Roman" w:hAnsi="Times New Roman"/>
          <w:color w:val="000000" w:themeColor="text1"/>
        </w:rPr>
      </w:pPr>
      <w:r w:rsidRPr="00A25C44">
        <w:rPr>
          <w:rFonts w:ascii="Times New Roman" w:hAnsi="Times New Roman"/>
          <w:i/>
          <w:color w:val="000000" w:themeColor="text1"/>
        </w:rPr>
        <w:t>Most likely outcome</w:t>
      </w:r>
      <w:r w:rsidR="004F65E4" w:rsidRPr="009616CB">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w14:paraId="3F3CF95F" w14:textId="77777777" w:rsidR="004F65E4" w:rsidRPr="009616CB" w:rsidRDefault="00AA4884" w:rsidP="003C6AA5">
      <w:pPr>
        <w:pStyle w:val="Paragrafoelenco"/>
        <w:numPr>
          <w:ilvl w:val="0"/>
          <w:numId w:val="12"/>
        </w:numPr>
        <w:jc w:val="both"/>
        <w:rPr>
          <w:rFonts w:ascii="Times New Roman" w:hAnsi="Times New Roman"/>
          <w:color w:val="000000" w:themeColor="text1"/>
        </w:rPr>
      </w:pPr>
      <w:r w:rsidRPr="00A25C44">
        <w:rPr>
          <w:rFonts w:ascii="Times New Roman" w:hAnsi="Times New Roman"/>
          <w:i/>
          <w:color w:val="000000" w:themeColor="text1"/>
        </w:rPr>
        <w:t>Flexibility</w:t>
      </w:r>
      <w:r w:rsidR="004F65E4" w:rsidRPr="009616CB">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w14:paraId="3BDC27A5" w14:textId="77777777" w:rsidR="004F65E4" w:rsidRPr="009616CB" w:rsidRDefault="00AA4884" w:rsidP="003C6AA5">
      <w:pPr>
        <w:pStyle w:val="Paragrafoelenco"/>
        <w:numPr>
          <w:ilvl w:val="0"/>
          <w:numId w:val="12"/>
        </w:numPr>
        <w:jc w:val="both"/>
        <w:rPr>
          <w:rFonts w:ascii="Times New Roman" w:hAnsi="Times New Roman"/>
          <w:color w:val="000000" w:themeColor="text1"/>
        </w:rPr>
      </w:pPr>
      <w:r w:rsidRPr="00A25C44">
        <w:rPr>
          <w:rFonts w:ascii="Times New Roman" w:hAnsi="Times New Roman"/>
          <w:i/>
          <w:color w:val="000000" w:themeColor="text1"/>
        </w:rPr>
        <w:t>Multiple constraints</w:t>
      </w:r>
      <w:r w:rsidR="004F65E4" w:rsidRPr="009616CB">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14:paraId="3CD27EBC" w14:textId="77777777"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w14:paraId="2D363C6F" w14:textId="77777777" w:rsidR="004F65E4" w:rsidRPr="00A25C44" w:rsidRDefault="00AA4884" w:rsidP="60226960">
      <w:pPr>
        <w:pStyle w:val="Paragrafoelenco"/>
        <w:numPr>
          <w:ilvl w:val="0"/>
          <w:numId w:val="13"/>
        </w:numPr>
        <w:jc w:val="both"/>
        <w:rPr>
          <w:rFonts w:ascii="Times New Roman" w:eastAsia="Times New Roman" w:hAnsi="Times New Roman"/>
          <w:i/>
          <w:color w:val="000000" w:themeColor="text1"/>
        </w:rPr>
      </w:pPr>
      <w:r w:rsidRPr="00A25C44">
        <w:rPr>
          <w:rFonts w:ascii="Times New Roman" w:eastAsia="Times New Roman" w:hAnsi="Times New Roman"/>
          <w:i/>
          <w:iCs/>
          <w:color w:val="000000" w:themeColor="text1"/>
        </w:rPr>
        <w:t>Knowledge of prior information must be formalized</w:t>
      </w:r>
      <w:r w:rsidR="00722C67" w:rsidRPr="60226960">
        <w:rPr>
          <w:rFonts w:ascii="Times New Roman" w:eastAsia="Times New Roman" w:hAnsi="Times New Roman"/>
          <w:i/>
          <w:iCs/>
          <w:color w:val="000000" w:themeColor="text1"/>
        </w:rPr>
        <w:t>.</w:t>
      </w:r>
    </w:p>
    <w:p w14:paraId="17C81551" w14:textId="77777777" w:rsidR="004F65E4" w:rsidRPr="00A25C44" w:rsidRDefault="00AA4884" w:rsidP="60226960">
      <w:pPr>
        <w:pStyle w:val="Paragrafoelenco"/>
        <w:numPr>
          <w:ilvl w:val="0"/>
          <w:numId w:val="13"/>
        </w:numPr>
        <w:jc w:val="both"/>
        <w:rPr>
          <w:rFonts w:ascii="Times New Roman" w:eastAsia="Times New Roman" w:hAnsi="Times New Roman"/>
          <w:i/>
          <w:color w:val="000000" w:themeColor="text1"/>
        </w:rPr>
      </w:pPr>
      <w:r w:rsidRPr="00A25C44">
        <w:rPr>
          <w:rFonts w:ascii="Times New Roman" w:eastAsia="Times New Roman" w:hAnsi="Times New Roman"/>
          <w:i/>
          <w:iCs/>
          <w:color w:val="000000" w:themeColor="text1"/>
        </w:rPr>
        <w:t>Statistically complex procedure; data and IT intensive</w:t>
      </w:r>
      <w:r w:rsidR="00722C67" w:rsidRPr="60226960">
        <w:rPr>
          <w:rFonts w:ascii="Times New Roman" w:eastAsia="Times New Roman" w:hAnsi="Times New Roman"/>
          <w:i/>
          <w:iCs/>
          <w:color w:val="000000" w:themeColor="text1"/>
        </w:rPr>
        <w:t>.</w:t>
      </w:r>
    </w:p>
    <w:p w14:paraId="16644D38" w14:textId="77777777" w:rsidR="004F65E4" w:rsidRPr="009616CB" w:rsidRDefault="00AA4884" w:rsidP="003C6AA5">
      <w:pPr>
        <w:pStyle w:val="Paragrafoelenco"/>
        <w:numPr>
          <w:ilvl w:val="0"/>
          <w:numId w:val="13"/>
        </w:numPr>
        <w:jc w:val="both"/>
        <w:rPr>
          <w:rFonts w:ascii="Times New Roman" w:hAnsi="Times New Roman"/>
          <w:color w:val="000000" w:themeColor="text1"/>
        </w:rPr>
      </w:pPr>
      <w:r w:rsidRPr="00A25C44">
        <w:rPr>
          <w:rFonts w:ascii="Times New Roman" w:hAnsi="Times New Roman"/>
          <w:i/>
          <w:color w:val="000000" w:themeColor="text1"/>
        </w:rPr>
        <w:t>Multiple constraints</w:t>
      </w:r>
      <w:r w:rsidR="004F65E4" w:rsidRPr="009616CB">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w14:paraId="1C663B54" w14:textId="77777777" w:rsidR="004F65E4" w:rsidRPr="009616CB" w:rsidRDefault="00AA4884" w:rsidP="003C6AA5">
      <w:pPr>
        <w:pStyle w:val="Paragrafoelenco"/>
        <w:numPr>
          <w:ilvl w:val="0"/>
          <w:numId w:val="13"/>
        </w:numPr>
        <w:jc w:val="both"/>
        <w:rPr>
          <w:rFonts w:ascii="Times New Roman" w:hAnsi="Times New Roman"/>
          <w:color w:val="000000" w:themeColor="text1"/>
        </w:rPr>
      </w:pPr>
      <w:r w:rsidRPr="00A25C44">
        <w:rPr>
          <w:rFonts w:ascii="Times New Roman" w:hAnsi="Times New Roman"/>
          <w:i/>
          <w:color w:val="000000" w:themeColor="text1"/>
        </w:rPr>
        <w:t>Additional effort is now required for each element</w:t>
      </w:r>
      <w:r w:rsidR="004F65E4" w:rsidRPr="009616CB">
        <w:rPr>
          <w:rFonts w:ascii="Times New Roman" w:hAnsi="Times New Roman"/>
          <w:color w:val="000000" w:themeColor="text1"/>
        </w:rPr>
        <w:t>.  Expected values and error distributions must be provided for each element, and this requires more advanced modelling than just estimating expected values.</w:t>
      </w:r>
    </w:p>
    <w:p w14:paraId="5F80BE84" w14:textId="77777777" w:rsidR="004F65E4" w:rsidRPr="009616CB" w:rsidRDefault="004F65E4" w:rsidP="004F65E4">
      <w:pPr>
        <w:pStyle w:val="Paragrafoelenco"/>
        <w:rPr>
          <w:rFonts w:ascii="Times New Roman" w:hAnsi="Times New Roman"/>
          <w:color w:val="000000" w:themeColor="text1"/>
        </w:rPr>
      </w:pPr>
    </w:p>
    <w:p w14:paraId="168356BE" w14:textId="77777777" w:rsidR="004F65E4" w:rsidRPr="009616CB" w:rsidRDefault="004F65E4" w:rsidP="009571C8">
      <w:pPr>
        <w:pStyle w:val="Titolo3"/>
        <w:rPr>
          <w:rFonts w:ascii="Times New Roman" w:hAnsi="Times New Roman"/>
          <w:lang w:val="en-GB"/>
        </w:rPr>
      </w:pPr>
      <w:r w:rsidRPr="009616CB">
        <w:rPr>
          <w:rFonts w:ascii="Times New Roman" w:hAnsi="Times New Roman"/>
          <w:lang w:val="en-GB"/>
        </w:rPr>
        <w:t>Measurement errors/confidence intervals</w:t>
      </w:r>
      <w:r w:rsidRPr="009616CB">
        <w:rPr>
          <w:rStyle w:val="Rimandonotaapidipagina"/>
          <w:rFonts w:ascii="Times New Roman" w:hAnsi="Times New Roman"/>
          <w:color w:val="000000" w:themeColor="text1"/>
          <w:lang w:val="en-GB"/>
        </w:rPr>
        <w:footnoteReference w:id="32"/>
      </w:r>
    </w:p>
    <w:p w14:paraId="714F7BE3" w14:textId="77777777"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w:t>
      </w:r>
      <w:r w:rsidRPr="009616CB">
        <w:rPr>
          <w:rFonts w:ascii="Times New Roman" w:hAnsi="Times New Roman" w:cs="Times New Roman"/>
          <w:bCs/>
          <w:color w:val="000000" w:themeColor="text1"/>
          <w:lang w:val="en-GB"/>
        </w:rPr>
        <w:lastRenderedPageBreak/>
        <w:t xml:space="preserve">strategies to arrive at quantitative estimates for these reliability measures;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w14:paraId="5A444342" w14:textId="77777777"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w14:paraId="011F9334" w14:textId="77777777" w:rsidR="004F65E4" w:rsidRPr="009616CB" w:rsidRDefault="004F65E4" w:rsidP="003C6AA5">
      <w:pPr>
        <w:pStyle w:val="Paragrafoelenco"/>
        <w:numPr>
          <w:ilvl w:val="0"/>
          <w:numId w:val="29"/>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w14:paraId="67B9792A" w14:textId="77777777" w:rsidR="004F65E4" w:rsidRPr="009616CB" w:rsidRDefault="004F65E4" w:rsidP="004F65E4">
      <w:pPr>
        <w:pStyle w:val="Paragrafoelenco"/>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w14:paraId="21A6503D" w14:textId="77777777" w:rsidR="004F65E4" w:rsidRPr="009616CB" w:rsidRDefault="004F65E4" w:rsidP="004F65E4">
      <w:pPr>
        <w:pStyle w:val="Paragrafoelenco"/>
        <w:ind w:left="0"/>
        <w:jc w:val="both"/>
        <w:rPr>
          <w:rFonts w:ascii="Times New Roman" w:hAnsi="Times New Roman"/>
          <w:color w:val="000000" w:themeColor="text1"/>
        </w:rPr>
      </w:pPr>
      <w:r w:rsidRPr="60226960">
        <w:rPr>
          <w:rFonts w:ascii="Times New Roman" w:eastAsia="Times New Roman" w:hAnsi="Times New Roman"/>
          <w:color w:val="000000" w:themeColor="text1"/>
        </w:rPr>
        <w:t xml:space="preserve">The FAO Statistics Division collects information from different sources and assigns different reliability levels to the various sources. These reliability levels are encapsulated in the FAO </w:t>
      </w:r>
      <w:r w:rsidR="00C91D55" w:rsidRPr="60226960">
        <w:rPr>
          <w:rFonts w:ascii="Times New Roman" w:eastAsia="Times New Roman" w:hAnsi="Times New Roman"/>
          <w:color w:val="000000" w:themeColor="text1"/>
        </w:rPr>
        <w:t>“</w:t>
      </w:r>
      <w:r w:rsidRPr="60226960">
        <w:rPr>
          <w:rFonts w:ascii="Times New Roman" w:eastAsia="Times New Roman" w:hAnsi="Times New Roman"/>
          <w:color w:val="000000" w:themeColor="text1"/>
        </w:rPr>
        <w:t>flags</w:t>
      </w:r>
      <w:r w:rsidR="00C91D55" w:rsidRPr="60226960">
        <w:rPr>
          <w:rFonts w:ascii="Times New Roman" w:eastAsia="Times New Roman" w:hAnsi="Times New Roman"/>
          <w:color w:val="000000" w:themeColor="text1"/>
        </w:rPr>
        <w:t>”</w:t>
      </w:r>
      <w:r w:rsidRPr="60226960">
        <w:rPr>
          <w:rFonts w:ascii="Times New Roman" w:eastAsia="Times New Roman" w:hAnsi="Times New Roman"/>
          <w:color w:val="000000" w:themeColor="text1"/>
        </w:rPr>
        <w:t xml:space="preserve"> system. The flags </w:t>
      </w:r>
      <w:r w:rsidR="00C91D55" w:rsidRPr="60226960">
        <w:rPr>
          <w:rFonts w:ascii="Times New Roman" w:eastAsia="Times New Roman" w:hAnsi="Times New Roman"/>
          <w:color w:val="000000" w:themeColor="text1"/>
        </w:rPr>
        <w:t xml:space="preserve">are </w:t>
      </w:r>
      <w:r w:rsidRPr="60226960">
        <w:rPr>
          <w:rFonts w:ascii="Times New Roman" w:eastAsia="Times New Roman" w:hAnsi="Times New Roman"/>
          <w:color w:val="000000" w:themeColor="text1"/>
        </w:rPr>
        <w:t xml:space="preserve">used to approximate confidence ranges </w:t>
      </w:r>
      <w:r w:rsidR="00722C67" w:rsidRPr="60226960">
        <w:rPr>
          <w:rFonts w:ascii="Times New Roman" w:eastAsia="Times New Roman" w:hAnsi="Times New Roman"/>
          <w:color w:val="000000" w:themeColor="text1"/>
        </w:rPr>
        <w:t>as</w:t>
      </w:r>
      <w:r w:rsidRPr="60226960">
        <w:rPr>
          <w:rFonts w:ascii="Times New Roman" w:eastAsia="Times New Roman" w:hAnsi="Times New Roman"/>
          <w:color w:val="000000" w:themeColor="text1"/>
        </w:rPr>
        <w:t xml:space="preserve"> a first step.</w:t>
      </w:r>
    </w:p>
    <w:p w14:paraId="3EA1884F"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Five levels of confidence are distinguished as default values to arrive at confidence intervals around an expected value. The highest confidence is placed on official </w:t>
      </w:r>
      <w:r w:rsidR="00C91D55" w:rsidRPr="60226960">
        <w:rPr>
          <w:rFonts w:ascii="Times New Roman" w:eastAsia="Times New Roman" w:hAnsi="Times New Roman" w:cs="Times New Roman"/>
          <w:color w:val="000000" w:themeColor="text1"/>
          <w:lang w:val="en-GB"/>
        </w:rPr>
        <w:t>numbers/</w:t>
      </w:r>
      <w:r w:rsidRPr="60226960">
        <w:rPr>
          <w:rFonts w:ascii="Times New Roman" w:eastAsia="Times New Roman" w:hAnsi="Times New Roman" w:cs="Times New Roman"/>
          <w:color w:val="000000" w:themeColor="text1"/>
          <w:lang w:val="en-GB"/>
        </w:rPr>
        <w:t xml:space="preserve">estimates, which would be taken as point estimates without </w:t>
      </w:r>
      <w:r w:rsidR="00722C67" w:rsidRPr="60226960">
        <w:rPr>
          <w:rFonts w:ascii="Times New Roman" w:eastAsia="Times New Roman" w:hAnsi="Times New Roman" w:cs="Times New Roman"/>
          <w:color w:val="000000" w:themeColor="text1"/>
          <w:lang w:val="en-GB"/>
        </w:rPr>
        <w:t xml:space="preserve">a </w:t>
      </w:r>
      <w:r w:rsidRPr="60226960">
        <w:rPr>
          <w:rFonts w:ascii="Times New Roman" w:eastAsia="Times New Roman" w:hAnsi="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r w:rsidR="00C91D55" w:rsidRPr="60226960">
        <w:rPr>
          <w:rFonts w:ascii="Times New Roman" w:eastAsia="Times New Roman" w:hAnsi="Times New Roman" w:cs="Times New Roman"/>
          <w:color w:val="000000" w:themeColor="text1"/>
          <w:lang w:val="en-GB"/>
        </w:rPr>
        <w:t>are</w:t>
      </w:r>
      <w:r w:rsidR="00EB3FCC" w:rsidRPr="60226960">
        <w:rPr>
          <w:rFonts w:ascii="Times New Roman" w:eastAsia="Times New Roman" w:hAnsi="Times New Roman" w:cs="Times New Roman"/>
          <w:color w:val="000000" w:themeColor="text1"/>
          <w:lang w:val="en-GB"/>
        </w:rPr>
        <w:t xml:space="preserve"> </w:t>
      </w:r>
      <w:r w:rsidRPr="60226960">
        <w:rPr>
          <w:rFonts w:ascii="Times New Roman" w:eastAsia="Times New Roman" w:hAnsi="Times New Roman" w:cs="Times New Roman"/>
          <w:color w:val="000000" w:themeColor="text1"/>
          <w:lang w:val="en-GB"/>
        </w:rPr>
        <w:t>assigned to imputed or missing data from countries with very weak statistical systems. An example, categorizing these levels of confidence is provided below:</w:t>
      </w:r>
    </w:p>
    <w:p w14:paraId="405C683A" w14:textId="77777777" w:rsidR="004F65E4" w:rsidRPr="009616CB" w:rsidRDefault="004F65E4" w:rsidP="004F65E4">
      <w:pPr>
        <w:pStyle w:val="Didascalia"/>
        <w:rPr>
          <w:rFonts w:ascii="Times New Roman" w:hAnsi="Times New Roman" w:cs="Times New Roman"/>
          <w:i w:val="0"/>
          <w:lang w:val="en-GB"/>
        </w:rPr>
      </w:pPr>
      <w:bookmarkStart w:id="446" w:name="_Toc421026236"/>
      <w:bookmarkStart w:id="447" w:name="_Toc428423542"/>
      <w:r w:rsidRPr="009616CB">
        <w:rPr>
          <w:rFonts w:ascii="Times New Roman" w:hAnsi="Times New Roman" w:cs="Times New Roman"/>
          <w:i w:val="0"/>
          <w:lang w:val="en-GB"/>
        </w:rPr>
        <w:t xml:space="preserve">Table </w:t>
      </w:r>
      <w:r w:rsidR="00AA4884" w:rsidRPr="009616CB">
        <w:rPr>
          <w:rFonts w:ascii="Times New Roman" w:hAnsi="Times New Roman" w:cs="Times New Roman"/>
          <w:i w:val="0"/>
          <w:lang w:val="en-GB"/>
        </w:rPr>
        <w:fldChar w:fldCharType="begin"/>
      </w:r>
      <w:r w:rsidR="00867AA1" w:rsidRPr="009616CB">
        <w:rPr>
          <w:rFonts w:ascii="Times New Roman" w:hAnsi="Times New Roman" w:cs="Times New Roman"/>
          <w:i w:val="0"/>
          <w:lang w:val="en-GB"/>
        </w:rPr>
        <w:instrText xml:space="preserve"> SEQ Table \* ARABIC </w:instrText>
      </w:r>
      <w:r w:rsidR="00AA4884" w:rsidRPr="009616CB">
        <w:rPr>
          <w:rFonts w:ascii="Times New Roman" w:hAnsi="Times New Roman" w:cs="Times New Roman"/>
          <w:i w:val="0"/>
          <w:lang w:val="en-GB"/>
        </w:rPr>
        <w:fldChar w:fldCharType="separate"/>
      </w:r>
      <w:r w:rsidR="000B360D">
        <w:rPr>
          <w:rFonts w:ascii="Times New Roman" w:hAnsi="Times New Roman" w:cs="Times New Roman"/>
          <w:i w:val="0"/>
          <w:noProof/>
          <w:lang w:val="en-GB"/>
        </w:rPr>
        <w:t>3</w:t>
      </w:r>
      <w:r w:rsidR="00AA4884" w:rsidRPr="009616CB">
        <w:rPr>
          <w:rFonts w:ascii="Times New Roman" w:hAnsi="Times New Roman" w:cs="Times New Roman"/>
          <w:i w:val="0"/>
          <w:lang w:val="en-GB"/>
        </w:rPr>
        <w:fldChar w:fldCharType="end"/>
      </w:r>
      <w:r w:rsidRPr="009616CB">
        <w:rPr>
          <w:rStyle w:val="Enfasigrassetto"/>
          <w:rFonts w:cs="Times New Roman"/>
          <w:bCs w:val="0"/>
          <w:i w:val="0"/>
          <w:lang w:val="en-GB"/>
        </w:rPr>
        <w:t>:</w:t>
      </w:r>
      <w:r w:rsidRPr="009616CB">
        <w:rPr>
          <w:rStyle w:val="Enfasigrassetto"/>
          <w:rFonts w:cs="Times New Roman"/>
          <w:b w:val="0"/>
          <w:i w:val="0"/>
          <w:lang w:val="en-GB"/>
        </w:rPr>
        <w:t xml:space="preserve"> Confidence levels based on FAOSTAT flags</w:t>
      </w:r>
      <w:bookmarkEnd w:id="446"/>
      <w:bookmarkEnd w:id="447"/>
    </w:p>
    <w:tbl>
      <w:tblPr>
        <w:tblStyle w:val="Tabellaclassica1"/>
        <w:tblW w:w="0" w:type="auto"/>
        <w:tblLook w:val="04A0" w:firstRow="1" w:lastRow="0" w:firstColumn="1" w:lastColumn="0" w:noHBand="0" w:noVBand="1"/>
      </w:tblPr>
      <w:tblGrid>
        <w:gridCol w:w="1377"/>
        <w:gridCol w:w="1218"/>
        <w:gridCol w:w="2697"/>
      </w:tblGrid>
      <w:tr w:rsidR="004F65E4" w:rsidRPr="009616CB" w14:paraId="0FEBF9EB" w14:textId="77777777" w:rsidTr="00957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A1F0B" w14:textId="77777777" w:rsidR="004F65E4" w:rsidRPr="009616CB" w:rsidRDefault="004F65E4" w:rsidP="004F65E4">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14:paraId="6789A67F" w14:textId="77777777" w:rsidR="004F65E4" w:rsidRPr="009616CB" w:rsidRDefault="004F65E4" w:rsidP="004F65E4">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14:paraId="29C97648" w14:textId="77777777" w:rsidR="004F65E4" w:rsidRPr="009616CB" w:rsidRDefault="004F65E4" w:rsidP="004F65E4">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Implied Measurement Error</w:t>
            </w:r>
          </w:p>
        </w:tc>
      </w:tr>
      <w:tr w:rsidR="004F65E4" w:rsidRPr="009616CB" w14:paraId="067ED512"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7E2E75B3" w14:textId="77777777"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14:paraId="1A575D57"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c>
          <w:tcPr>
            <w:tcW w:w="0" w:type="auto"/>
          </w:tcPr>
          <w:p w14:paraId="32764C93"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0.0%</w:t>
            </w:r>
          </w:p>
        </w:tc>
      </w:tr>
      <w:tr w:rsidR="004F65E4" w:rsidRPr="009616CB" w14:paraId="76EC14EF"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480CD524" w14:textId="77777777"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14:paraId="30DE45AF"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0.9</w:t>
            </w:r>
          </w:p>
        </w:tc>
        <w:tc>
          <w:tcPr>
            <w:tcW w:w="0" w:type="auto"/>
          </w:tcPr>
          <w:p w14:paraId="576D083A"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r>
      <w:tr w:rsidR="004F65E4" w:rsidRPr="009616CB" w14:paraId="38CB73DD"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3CEB31ED" w14:textId="77777777"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14:paraId="3490B4EA"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0.85</w:t>
            </w:r>
          </w:p>
        </w:tc>
        <w:tc>
          <w:tcPr>
            <w:tcW w:w="0" w:type="auto"/>
          </w:tcPr>
          <w:p w14:paraId="40C16298"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15%</w:t>
            </w:r>
          </w:p>
        </w:tc>
      </w:tr>
      <w:tr w:rsidR="004F65E4" w:rsidRPr="009616CB" w14:paraId="2AE04EFB"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4AF98E3E" w14:textId="77777777"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14:paraId="754F1512"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0.6</w:t>
            </w:r>
          </w:p>
        </w:tc>
        <w:tc>
          <w:tcPr>
            <w:tcW w:w="0" w:type="auto"/>
          </w:tcPr>
          <w:p w14:paraId="291274CA"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40%</w:t>
            </w:r>
          </w:p>
        </w:tc>
      </w:tr>
      <w:tr w:rsidR="004F65E4" w:rsidRPr="009616CB" w14:paraId="369B00DD"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3D92D0FE" w14:textId="77777777"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Missing</w:t>
            </w:r>
          </w:p>
        </w:tc>
        <w:tc>
          <w:tcPr>
            <w:tcW w:w="0" w:type="auto"/>
          </w:tcPr>
          <w:p w14:paraId="2A60309B"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c>
          <w:tcPr>
            <w:tcW w:w="0" w:type="auto"/>
          </w:tcPr>
          <w:p w14:paraId="27108E70" w14:textId="77777777" w:rsidR="004F65E4" w:rsidRPr="009616CB"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r>
    </w:tbl>
    <w:p w14:paraId="0DB5D85B" w14:textId="77777777" w:rsidR="004F65E4" w:rsidRPr="009616CB" w:rsidRDefault="004F65E4" w:rsidP="004F65E4">
      <w:pPr>
        <w:pStyle w:val="Paragrafoelenco"/>
        <w:ind w:left="0"/>
        <w:jc w:val="both"/>
        <w:rPr>
          <w:rFonts w:ascii="Times New Roman" w:hAnsi="Times New Roman"/>
          <w:color w:val="000000" w:themeColor="text1"/>
        </w:rPr>
      </w:pPr>
    </w:p>
    <w:p w14:paraId="364900B3" w14:textId="77777777" w:rsidR="004F65E4" w:rsidRPr="009616CB" w:rsidRDefault="004F65E4" w:rsidP="003C6AA5">
      <w:pPr>
        <w:pStyle w:val="Paragrafoelenco"/>
        <w:numPr>
          <w:ilvl w:val="0"/>
          <w:numId w:val="29"/>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w14:paraId="41FF58D6" w14:textId="77777777" w:rsidR="004F65E4" w:rsidRPr="009616CB" w:rsidRDefault="004F65E4" w:rsidP="004F65E4">
      <w:pPr>
        <w:pStyle w:val="Paragrafoelenco"/>
        <w:ind w:left="0"/>
        <w:jc w:val="both"/>
        <w:rPr>
          <w:rFonts w:ascii="Times New Roman" w:hAnsi="Times New Roman"/>
          <w:b/>
          <w:bCs/>
          <w:i/>
          <w:iCs/>
          <w:color w:val="000000" w:themeColor="text1"/>
        </w:rPr>
      </w:pPr>
    </w:p>
    <w:p w14:paraId="61AFCF5A" w14:textId="77777777" w:rsidR="004F65E4" w:rsidRPr="009616CB" w:rsidRDefault="004F65E4" w:rsidP="004F65E4">
      <w:pPr>
        <w:pStyle w:val="Paragrafoelenco"/>
        <w:ind w:left="0"/>
        <w:jc w:val="both"/>
        <w:rPr>
          <w:rFonts w:ascii="Times New Roman" w:hAnsi="Times New Roman"/>
          <w:color w:val="000000" w:themeColor="text1"/>
        </w:rPr>
      </w:pPr>
      <w:r w:rsidRPr="60226960">
        <w:rPr>
          <w:rFonts w:ascii="Times New Roman" w:eastAsia="Times New Roman" w:hAnsi="Times New Roman"/>
          <w:color w:val="000000" w:themeColor="text1"/>
        </w:rPr>
        <w:t xml:space="preserve">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w:t>
      </w:r>
      <w:r w:rsidRPr="60226960">
        <w:rPr>
          <w:rFonts w:ascii="Times New Roman" w:eastAsia="Times New Roman" w:hAnsi="Times New Roman"/>
          <w:color w:val="000000" w:themeColor="text1"/>
        </w:rPr>
        <w:lastRenderedPageBreak/>
        <w:t>the Country Assessment Questionnaires (CAQs) processed by the Global Strategy to improve Rural and Agricultural Statistics</w:t>
      </w:r>
      <w:r w:rsidR="00992213" w:rsidRPr="60226960">
        <w:rPr>
          <w:rFonts w:ascii="Times New Roman" w:eastAsia="Times New Roman" w:hAnsi="Times New Roman"/>
          <w:color w:val="000000" w:themeColor="text1"/>
        </w:rPr>
        <w:t>, which however do not provide a full global coverage.</w:t>
      </w:r>
    </w:p>
    <w:p w14:paraId="05FB7055" w14:textId="77777777" w:rsidR="004F65E4" w:rsidRPr="009616CB" w:rsidRDefault="004F65E4" w:rsidP="004F65E4">
      <w:pPr>
        <w:pStyle w:val="Paragrafoelenco"/>
        <w:ind w:left="0"/>
        <w:jc w:val="both"/>
        <w:rPr>
          <w:rFonts w:ascii="Times New Roman" w:hAnsi="Times New Roman"/>
          <w:color w:val="000000" w:themeColor="text1"/>
        </w:rPr>
      </w:pPr>
    </w:p>
    <w:p w14:paraId="45CDA973" w14:textId="77777777" w:rsidR="004F65E4" w:rsidRPr="009616CB" w:rsidRDefault="004F65E4" w:rsidP="004F65E4">
      <w:pPr>
        <w:pStyle w:val="Paragrafoelenco"/>
        <w:ind w:left="0"/>
        <w:jc w:val="both"/>
        <w:rPr>
          <w:rFonts w:ascii="Times New Roman" w:hAnsi="Times New Roman"/>
          <w:color w:val="000000" w:themeColor="text1"/>
        </w:rPr>
      </w:pPr>
      <w:r w:rsidRPr="60226960">
        <w:rPr>
          <w:rFonts w:ascii="Times New Roman" w:eastAsia="Times New Roman" w:hAnsi="Times New Roman"/>
          <w:color w:val="000000" w:themeColor="text1"/>
        </w:rPr>
        <w:t xml:space="preserve">FBS compilers at country level may want to use the FAO confidence intervals as a first approximation of the quality of the estimates. Country level FBS compilers are likely to have more </w:t>
      </w:r>
      <w:r w:rsidR="00EB3FCC" w:rsidRPr="60226960">
        <w:rPr>
          <w:rFonts w:ascii="Times New Roman" w:eastAsia="Times New Roman" w:hAnsi="Times New Roman"/>
          <w:color w:val="000000" w:themeColor="text1"/>
        </w:rPr>
        <w:t xml:space="preserve">information available, </w:t>
      </w:r>
      <w:r w:rsidRPr="60226960">
        <w:rPr>
          <w:rFonts w:ascii="Times New Roman" w:eastAsia="Times New Roman" w:hAnsi="Times New Roman"/>
          <w:color w:val="000000" w:themeColor="text1"/>
        </w:rPr>
        <w:t>and more reliable information</w:t>
      </w:r>
      <w:r w:rsidR="00EB3FCC" w:rsidRPr="60226960">
        <w:rPr>
          <w:rFonts w:ascii="Times New Roman" w:eastAsia="Times New Roman" w:hAnsi="Times New Roman"/>
          <w:color w:val="000000" w:themeColor="text1"/>
        </w:rPr>
        <w:t>,</w:t>
      </w:r>
      <w:r w:rsidRPr="60226960">
        <w:rPr>
          <w:rFonts w:ascii="Times New Roman" w:eastAsia="Times New Roman" w:hAnsi="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14:paraId="3F85C95B" w14:textId="77777777" w:rsidR="004F65E4" w:rsidRPr="009616CB" w:rsidRDefault="004F65E4" w:rsidP="008F4049">
      <w:pPr>
        <w:pStyle w:val="Titolo2"/>
      </w:pPr>
      <w:bookmarkStart w:id="448" w:name="_Toc421025843"/>
      <w:bookmarkStart w:id="449" w:name="_Toc428383829"/>
      <w:bookmarkStart w:id="450" w:name="_Toc428436051"/>
      <w:bookmarkStart w:id="451" w:name="_Toc428436352"/>
      <w:bookmarkStart w:id="452" w:name="_Toc428436478"/>
      <w:r w:rsidRPr="009616CB">
        <w:t>Standardization</w:t>
      </w:r>
      <w:bookmarkEnd w:id="448"/>
      <w:bookmarkEnd w:id="449"/>
      <w:bookmarkEnd w:id="450"/>
      <w:bookmarkEnd w:id="451"/>
      <w:bookmarkEnd w:id="452"/>
    </w:p>
    <w:p w14:paraId="68EB7A18" w14:textId="77777777" w:rsidR="004F65E4" w:rsidRPr="009616CB" w:rsidRDefault="004F65E4" w:rsidP="009571C8">
      <w:pPr>
        <w:pStyle w:val="Titolo3"/>
        <w:rPr>
          <w:rFonts w:ascii="Times New Roman" w:hAnsi="Times New Roman"/>
          <w:lang w:val="en-GB"/>
        </w:rPr>
      </w:pPr>
      <w:bookmarkStart w:id="453" w:name="_Toc421025844"/>
      <w:r w:rsidRPr="009616CB">
        <w:rPr>
          <w:rFonts w:ascii="Times New Roman" w:hAnsi="Times New Roman"/>
          <w:lang w:val="en-GB"/>
        </w:rPr>
        <w:t>FBS</w:t>
      </w:r>
      <w:r w:rsidR="00312896" w:rsidRPr="009616CB">
        <w:rPr>
          <w:rFonts w:ascii="Times New Roman" w:hAnsi="Times New Roman"/>
          <w:lang w:val="en-GB"/>
        </w:rPr>
        <w:t>s</w:t>
      </w:r>
      <w:r w:rsidRPr="009616CB">
        <w:rPr>
          <w:rFonts w:ascii="Times New Roman" w:hAnsi="Times New Roman"/>
          <w:lang w:val="en-GB"/>
        </w:rPr>
        <w:t xml:space="preserve"> and SUAs</w:t>
      </w:r>
      <w:bookmarkEnd w:id="453"/>
    </w:p>
    <w:p w14:paraId="05E1F92B"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In general</w:t>
      </w:r>
      <w:r w:rsidRPr="60226960">
        <w:rPr>
          <w:rStyle w:val="Rimandonotaapidipagina"/>
          <w:rFonts w:ascii="Times New Roman" w:eastAsia="Times New Roman" w:hAnsi="Times New Roman" w:cs="Times New Roman"/>
          <w:color w:val="000000" w:themeColor="text1"/>
          <w:lang w:val="en-GB"/>
        </w:rPr>
        <w:footnoteReference w:id="33"/>
      </w:r>
      <w:r w:rsidRPr="60226960">
        <w:rPr>
          <w:rFonts w:ascii="Times New Roman" w:eastAsia="Times New Roman" w:hAnsi="Times New Roman" w:cs="Times New Roman"/>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r w:rsidR="00C84C98" w:rsidRPr="60226960">
        <w:rPr>
          <w:rFonts w:ascii="Times New Roman" w:eastAsia="Times New Roman" w:hAnsi="Times New Roman" w:cs="Times New Roman"/>
          <w:color w:val="000000" w:themeColor="text1"/>
          <w:lang w:val="en-GB"/>
        </w:rPr>
        <w:t xml:space="preserve"> available</w:t>
      </w:r>
      <w:r w:rsidRPr="60226960">
        <w:rPr>
          <w:rFonts w:ascii="Times New Roman" w:eastAsia="Times New Roman" w:hAnsi="Times New Roman" w:cs="Times New Roman"/>
          <w:color w:val="000000" w:themeColor="text1"/>
          <w:lang w:val="en-GB"/>
        </w:rPr>
        <w:t>, or only partially available. Imports or exports of wheat, for instance, take place in the form of wheat, but also in the form of different wheat products such as flour (1</w:t>
      </w:r>
      <w:r w:rsidRPr="60226960">
        <w:rPr>
          <w:rFonts w:ascii="Times New Roman" w:eastAsia="Times New Roman" w:hAnsi="Times New Roman" w:cs="Times New Roman"/>
          <w:color w:val="000000" w:themeColor="text1"/>
          <w:vertAlign w:val="superscript"/>
          <w:lang w:val="en-GB"/>
        </w:rPr>
        <w:t>st</w:t>
      </w:r>
      <w:r w:rsidRPr="60226960">
        <w:rPr>
          <w:rFonts w:ascii="Times New Roman" w:eastAsia="Times New Roman" w:hAnsi="Times New Roman" w:cs="Times New Roman"/>
          <w:color w:val="000000" w:themeColor="text1"/>
          <w:lang w:val="en-GB"/>
        </w:rPr>
        <w:t xml:space="preserve"> level of processing), bread or pastry (2</w:t>
      </w:r>
      <w:r w:rsidRPr="60226960">
        <w:rPr>
          <w:rFonts w:ascii="Times New Roman" w:eastAsia="Times New Roman" w:hAnsi="Times New Roman" w:cs="Times New Roman"/>
          <w:color w:val="000000" w:themeColor="text1"/>
          <w:vertAlign w:val="superscript"/>
          <w:lang w:val="en-GB"/>
        </w:rPr>
        <w:t>nd</w:t>
      </w:r>
      <w:r w:rsidRPr="60226960">
        <w:rPr>
          <w:rFonts w:ascii="Times New Roman" w:eastAsia="Times New Roman" w:hAnsi="Times New Roman" w:cs="Times New Roman"/>
          <w:color w:val="000000" w:themeColor="text1"/>
          <w:lang w:val="en-GB"/>
        </w:rPr>
        <w:t xml:space="preserve"> level of processing) or even more processed forms. </w:t>
      </w:r>
    </w:p>
    <w:p w14:paraId="53FCA9B8"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r w:rsidR="00C84C98"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the same holds for all other cereals and indeed many primary products. </w:t>
      </w:r>
    </w:p>
    <w:p w14:paraId="69EBFE77"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Given the fact that all variables of the balance (bar production) occur in practice in forms other than their primary form, all variables need to be converted back to primary equivalents. This allows comparisons of the various variables with each other, and eventually the union of them together into a balance. </w:t>
      </w:r>
      <w:r w:rsidR="00C84C98" w:rsidRPr="60226960">
        <w:rPr>
          <w:rFonts w:ascii="Times New Roman" w:eastAsia="Times New Roman" w:hAnsi="Times New Roman" w:cs="Times New Roman"/>
          <w:color w:val="000000" w:themeColor="text1"/>
          <w:lang w:val="en-GB"/>
        </w:rPr>
        <w:t>Put d</w:t>
      </w:r>
      <w:r w:rsidRPr="60226960">
        <w:rPr>
          <w:rFonts w:ascii="Times New Roman" w:eastAsia="Times New Roman" w:hAnsi="Times New Roman" w:cs="Times New Roman"/>
          <w:color w:val="000000" w:themeColor="text1"/>
          <w:lang w:val="en-GB"/>
        </w:rPr>
        <w:t>ifferently,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w14:paraId="7C533D76"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14:paraId="2E4BA9C7" w14:textId="77777777" w:rsidR="004F65E4" w:rsidRPr="009616CB" w:rsidRDefault="004F65E4" w:rsidP="00A25C44">
      <w:pPr>
        <w:jc w:val="both"/>
        <w:rPr>
          <w:rFonts w:ascii="Times New Roman" w:hAnsi="Times New Roman" w:cs="Times New Roman"/>
          <w:color w:val="000000" w:themeColor="text1"/>
          <w:szCs w:val="24"/>
          <w:lang w:val="en-GB"/>
        </w:rPr>
      </w:pPr>
      <w:r w:rsidRPr="50422CBD">
        <w:rPr>
          <w:rFonts w:ascii="Times New Roman" w:eastAsia="Times New Roman" w:hAnsi="Times New Roman" w:cs="Times New Roman"/>
          <w:i/>
          <w:iCs/>
          <w:color w:val="000000" w:themeColor="text1"/>
          <w:lang w:val="en-GB"/>
        </w:rPr>
        <w:lastRenderedPageBreak/>
        <w:t>Extraction rates (ERs).</w:t>
      </w:r>
      <w:r w:rsidRPr="60226960">
        <w:rPr>
          <w:rFonts w:ascii="Times New Roman" w:eastAsia="Times New Roman" w:hAnsi="Times New Roman" w:cs="Times New Roman"/>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r w:rsidR="00891363" w:rsidRPr="60226960">
        <w:rPr>
          <w:rFonts w:ascii="Times New Roman" w:eastAsia="Times New Roman" w:hAnsi="Times New Roman" w:cs="Times New Roman"/>
          <w:color w:val="000000" w:themeColor="text1"/>
          <w:lang w:val="en-GB"/>
        </w:rPr>
        <w:t xml:space="preserve">change </w:t>
      </w:r>
      <w:r w:rsidRPr="60226960">
        <w:rPr>
          <w:rFonts w:ascii="Times New Roman" w:eastAsia="Times New Roman" w:hAnsi="Times New Roman" w:cs="Times New Roman"/>
          <w:color w:val="000000" w:themeColor="text1"/>
          <w:lang w:val="en-GB"/>
        </w:rPr>
        <w:t xml:space="preserve">of </w:t>
      </w:r>
      <w:r w:rsidR="00891363" w:rsidRPr="60226960">
        <w:rPr>
          <w:rFonts w:ascii="Times New Roman" w:eastAsia="Times New Roman" w:hAnsi="Times New Roman" w:cs="Times New Roman"/>
          <w:color w:val="000000" w:themeColor="text1"/>
          <w:lang w:val="en-GB"/>
        </w:rPr>
        <w:t xml:space="preserve">product </w:t>
      </w:r>
      <w:r w:rsidRPr="60226960">
        <w:rPr>
          <w:rFonts w:ascii="Times New Roman" w:eastAsia="Times New Roman" w:hAnsi="Times New Roman" w:cs="Times New Roman"/>
          <w:color w:val="000000" w:themeColor="text1"/>
          <w:lang w:val="en-GB"/>
        </w:rPr>
        <w:t>definition</w:t>
      </w:r>
      <w:r w:rsidR="00891363" w:rsidRPr="60226960">
        <w:rPr>
          <w:rFonts w:ascii="Times New Roman" w:eastAsia="Times New Roman" w:hAnsi="Times New Roman" w:cs="Times New Roman"/>
          <w:color w:val="000000" w:themeColor="text1"/>
          <w:lang w:val="en-GB"/>
        </w:rPr>
        <w:t>s</w:t>
      </w:r>
      <w:r w:rsidRPr="60226960">
        <w:rPr>
          <w:rFonts w:ascii="Times New Roman" w:eastAsia="Times New Roman" w:hAnsi="Times New Roman" w:cs="Times New Roman"/>
          <w:color w:val="000000" w:themeColor="text1"/>
          <w:lang w:val="en-GB"/>
        </w:rPr>
        <w:t xml:space="preserve">, brought about by the shift to the </w:t>
      </w:r>
      <w:r w:rsidR="00891363" w:rsidRPr="60226960">
        <w:rPr>
          <w:rFonts w:ascii="Times New Roman" w:eastAsia="Times New Roman" w:hAnsi="Times New Roman" w:cs="Times New Roman"/>
          <w:color w:val="000000" w:themeColor="text1"/>
          <w:lang w:val="en-GB"/>
        </w:rPr>
        <w:t xml:space="preserve">UN </w:t>
      </w:r>
      <w:r w:rsidRPr="60226960">
        <w:rPr>
          <w:rFonts w:ascii="Times New Roman" w:eastAsia="Times New Roman" w:hAnsi="Times New Roman" w:cs="Times New Roman"/>
          <w:color w:val="000000" w:themeColor="text1"/>
          <w:lang w:val="en-GB"/>
        </w:rPr>
        <w:t xml:space="preserve">Central Product Classification (CPC). </w:t>
      </w:r>
    </w:p>
    <w:p w14:paraId="27A0B844"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r w:rsidR="00992213" w:rsidRPr="60226960">
        <w:rPr>
          <w:rFonts w:ascii="Times New Roman" w:eastAsia="Times New Roman" w:hAnsi="Times New Roman" w:cs="Times New Roman"/>
          <w:color w:val="000000" w:themeColor="text1"/>
          <w:lang w:val="en-GB"/>
        </w:rPr>
        <w:t xml:space="preserve">in this case </w:t>
      </w:r>
      <w:r w:rsidRPr="60226960">
        <w:rPr>
          <w:rFonts w:ascii="Times New Roman" w:eastAsia="Times New Roman" w:hAnsi="Times New Roman" w:cs="Times New Roman"/>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14:paraId="6777A245"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Nutrient conversion factors.</w:t>
      </w:r>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14:paraId="410E83AB"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different uses. </w:t>
      </w:r>
      <w:r w:rsidRPr="009616CB">
        <w:rPr>
          <w:rFonts w:ascii="Times New Roman" w:hAnsi="Times New Roman" w:cs="Times New Roman"/>
          <w:color w:val="000000" w:themeColor="text1"/>
          <w:szCs w:val="24"/>
          <w:lang w:val="en-GB"/>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p>
    <w:p w14:paraId="2184CA4E"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w:t>
      </w:r>
      <w:r w:rsidRPr="009616CB">
        <w:rPr>
          <w:rFonts w:ascii="Times New Roman" w:hAnsi="Times New Roman" w:cs="Times New Roman"/>
          <w:color w:val="000000" w:themeColor="text1"/>
          <w:szCs w:val="24"/>
          <w:lang w:val="en-GB"/>
        </w:rPr>
        <w:lastRenderedPageBreak/>
        <w:t xml:space="preserve">exotic products such as bananas or plantains. In order to avoid double counting, they need to be identified as separate products in the FBS, and are not included in the original commodity tree. </w:t>
      </w:r>
    </w:p>
    <w:p w14:paraId="0A5C3229" w14:textId="77777777" w:rsidR="004F65E4" w:rsidRPr="009616CB" w:rsidRDefault="004F65E4" w:rsidP="008F4049">
      <w:pPr>
        <w:pStyle w:val="Titolo2"/>
      </w:pPr>
      <w:bookmarkStart w:id="454" w:name="_Toc421025845"/>
      <w:bookmarkStart w:id="455" w:name="_Toc428383830"/>
      <w:bookmarkStart w:id="456" w:name="_Toc428436052"/>
      <w:bookmarkStart w:id="457" w:name="_Toc428436353"/>
      <w:bookmarkStart w:id="458" w:name="_Toc428436479"/>
      <w:r w:rsidRPr="009616CB">
        <w:t>SUAs and processed products</w:t>
      </w:r>
      <w:bookmarkEnd w:id="454"/>
      <w:bookmarkEnd w:id="455"/>
      <w:bookmarkEnd w:id="456"/>
      <w:bookmarkEnd w:id="457"/>
      <w:bookmarkEnd w:id="458"/>
    </w:p>
    <w:p w14:paraId="364A277F" w14:textId="77777777" w:rsidR="004F65E4" w:rsidRPr="009616CB" w:rsidRDefault="004F65E4" w:rsidP="00A25C4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Every primary product is the basis for a broad variety of processed products</w:t>
      </w:r>
      <w:r w:rsidR="00A25C44">
        <w:rPr>
          <w:rFonts w:ascii="Times New Roman" w:hAnsi="Times New Roman" w:cs="Times New Roman"/>
          <w:color w:val="000000" w:themeColor="text1"/>
          <w:szCs w:val="24"/>
          <w:lang w:val="en-GB"/>
        </w:rPr>
        <w:t xml:space="preserve">. </w:t>
      </w:r>
      <w:r w:rsidRPr="009616CB">
        <w:rPr>
          <w:rFonts w:ascii="Times New Roman" w:hAnsi="Times New Roman" w:cs="Times New Roman"/>
          <w:color w:val="000000" w:themeColor="text1"/>
          <w:szCs w:val="24"/>
          <w:lang w:val="en-GB"/>
        </w:rPr>
        <w:t>A modern food-processing sector is characterized by a vast variety of different products; the further one goes down the processing chain, the more possible combinations and varieties of food products there are. Information from the USDA database on food nutrients (ARS SR 27</w:t>
      </w:r>
      <w:r w:rsidRPr="009616CB">
        <w:rPr>
          <w:rStyle w:val="Rimandonotaapidipagina"/>
          <w:rFonts w:ascii="Times New Roman" w:hAnsi="Times New Roman" w:cs="Times New Roman"/>
          <w:color w:val="000000" w:themeColor="text1"/>
          <w:szCs w:val="24"/>
          <w:lang w:val="en-GB"/>
        </w:rPr>
        <w:footnoteReference w:id="34"/>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14:paraId="4FBB402C" w14:textId="77777777" w:rsidR="004F65E4" w:rsidRPr="009616CB" w:rsidRDefault="004F65E4" w:rsidP="008F4049">
      <w:pPr>
        <w:pStyle w:val="Titolo2"/>
      </w:pPr>
      <w:bookmarkStart w:id="459" w:name="_Toc421025846"/>
      <w:bookmarkStart w:id="460" w:name="_Toc428383831"/>
      <w:bookmarkStart w:id="461" w:name="_Toc428436053"/>
      <w:bookmarkStart w:id="462" w:name="_Toc428436354"/>
      <w:bookmarkStart w:id="463" w:name="_Toc428436480"/>
      <w:r w:rsidRPr="009616CB">
        <w:t>SUAs and commodity trees</w:t>
      </w:r>
      <w:bookmarkEnd w:id="459"/>
      <w:bookmarkEnd w:id="460"/>
      <w:bookmarkEnd w:id="461"/>
      <w:bookmarkEnd w:id="462"/>
      <w:bookmarkEnd w:id="463"/>
    </w:p>
    <w:p w14:paraId="65860788"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6D0BE8">
        <w:fldChar w:fldCharType="begin"/>
      </w:r>
      <w:r w:rsidR="006D0BE8">
        <w:instrText xml:space="preserve"> REF _Ref421004099 \h  \* MERGEFORMAT </w:instrText>
      </w:r>
      <w:r w:rsidR="006D0BE8">
        <w:fldChar w:fldCharType="separate"/>
      </w:r>
      <w:r w:rsidR="00AA4884" w:rsidRPr="00A25C44">
        <w:rPr>
          <w:rFonts w:ascii="Times New Roman" w:eastAsia="Times New Roman" w:hAnsi="Times New Roman" w:cs="Times New Roman"/>
          <w:lang w:val="en-GB"/>
        </w:rPr>
        <w:t>Figure 2</w:t>
      </w:r>
      <w:r w:rsidR="006D0BE8">
        <w:fldChar w:fldCharType="end"/>
      </w:r>
      <w:r w:rsidRPr="60226960">
        <w:rPr>
          <w:rFonts w:ascii="Times New Roman" w:eastAsia="Times New Roman" w:hAnsi="Times New Roman" w:cs="Times New Roman"/>
          <w:color w:val="000000" w:themeColor="text1"/>
          <w:lang w:val="en-GB"/>
        </w:rPr>
        <w:t xml:space="preserve"> below and other examples in section on classification</w:t>
      </w:r>
      <w:r w:rsidR="00891363" w:rsidRPr="60226960">
        <w:rPr>
          <w:rFonts w:ascii="Times New Roman" w:eastAsia="Times New Roman" w:hAnsi="Times New Roman" w:cs="Times New Roman"/>
          <w:color w:val="000000" w:themeColor="text1"/>
          <w:lang w:val="en-GB"/>
        </w:rPr>
        <w:t>s</w:t>
      </w:r>
      <w:r w:rsidRPr="60226960">
        <w:rPr>
          <w:rFonts w:ascii="Times New Roman" w:eastAsia="Times New Roman" w:hAnsi="Times New Roman" w:cs="Times New Roman"/>
          <w:color w:val="000000" w:themeColor="text1"/>
          <w:lang w:val="en-GB"/>
        </w:rPr>
        <w:t xml:space="preserve">). </w:t>
      </w:r>
    </w:p>
    <w:p w14:paraId="44F93319" w14:textId="77777777" w:rsidR="004F65E4" w:rsidRPr="009616CB" w:rsidRDefault="00040401" w:rsidP="004F65E4">
      <w:pPr>
        <w:keepNext/>
        <w:jc w:val="both"/>
        <w:rPr>
          <w:ins w:id="464" w:author="Josh Browning" w:date="2015-09-03T12:40:00Z"/>
          <w:rFonts w:ascii="Times New Roman" w:hAnsi="Times New Roman" w:cs="Times New Roman"/>
          <w:lang w:val="en-GB"/>
        </w:rPr>
      </w:pPr>
      <w:ins w:id="465" w:author="Josh Browning" w:date="2015-09-03T12:40:00Z">
        <w:r w:rsidRPr="00A25C44">
          <w:rPr>
            <w:rFonts w:ascii="Times New Roman" w:hAnsi="Times New Roman" w:cs="Times New Roman"/>
            <w:noProof/>
            <w:color w:val="000000" w:themeColor="text1"/>
            <w:szCs w:val="24"/>
            <w:lang w:val="it-IT" w:eastAsia="it-IT"/>
            <w:rPrChange w:id="466">
              <w:rPr>
                <w:noProof/>
                <w:lang w:val="it-IT" w:eastAsia="it-IT"/>
              </w:rPr>
            </w:rPrChange>
          </w:rPr>
          <w:lastRenderedPageBreak/>
          <w:drawing>
            <wp:inline distT="0" distB="0" distL="0" distR="0" wp14:anchorId="1015278F" wp14:editId="169B6322">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ins>
    </w:p>
    <w:p w14:paraId="26B54AA7" w14:textId="77777777" w:rsidR="004F65E4" w:rsidRPr="009616CB" w:rsidRDefault="004F65E4" w:rsidP="004F65E4">
      <w:pPr>
        <w:pStyle w:val="Didascalia"/>
        <w:jc w:val="both"/>
        <w:rPr>
          <w:rFonts w:ascii="Times New Roman" w:hAnsi="Times New Roman" w:cs="Times New Roman"/>
          <w:b/>
          <w:bCs/>
          <w:sz w:val="22"/>
          <w:szCs w:val="32"/>
          <w:lang w:val="en-GB"/>
        </w:rPr>
      </w:pPr>
      <w:bookmarkStart w:id="467" w:name="_Ref421004099"/>
      <w:bookmarkStart w:id="468" w:name="_Toc421026209"/>
      <w:bookmarkStart w:id="469" w:name="_Toc428383853"/>
      <w:bookmarkStart w:id="470" w:name="_Toc428436785"/>
      <w:r w:rsidRPr="009616CB">
        <w:rPr>
          <w:rFonts w:ascii="Times New Roman" w:hAnsi="Times New Roman" w:cs="Times New Roman"/>
          <w:sz w:val="22"/>
          <w:szCs w:val="22"/>
          <w:lang w:val="en-GB"/>
        </w:rPr>
        <w:t xml:space="preserve">Figure </w:t>
      </w:r>
      <w:r w:rsidR="00AA4884"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AA4884" w:rsidRPr="009616CB">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2</w:t>
      </w:r>
      <w:r w:rsidR="00AA4884" w:rsidRPr="009616CB">
        <w:rPr>
          <w:rFonts w:ascii="Times New Roman" w:hAnsi="Times New Roman" w:cs="Times New Roman"/>
          <w:b/>
          <w:bCs/>
          <w:sz w:val="22"/>
          <w:szCs w:val="22"/>
          <w:lang w:val="en-GB"/>
        </w:rPr>
        <w:fldChar w:fldCharType="end"/>
      </w:r>
      <w:bookmarkEnd w:id="467"/>
      <w:r w:rsidRPr="009616CB">
        <w:rPr>
          <w:rFonts w:ascii="Times New Roman" w:hAnsi="Times New Roman" w:cs="Times New Roman"/>
          <w:sz w:val="22"/>
          <w:szCs w:val="22"/>
          <w:lang w:val="en-GB"/>
        </w:rPr>
        <w:t>: Standardization of wheat, processing flows</w:t>
      </w:r>
      <w:bookmarkEnd w:id="468"/>
      <w:bookmarkEnd w:id="469"/>
      <w:bookmarkEnd w:id="470"/>
    </w:p>
    <w:p w14:paraId="599824D0" w14:textId="77777777" w:rsidR="004F65E4" w:rsidRPr="009616CB" w:rsidRDefault="004F65E4" w:rsidP="004F65E4">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w14:paraId="3CBEC6F9"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6D0BE8">
        <w:fldChar w:fldCharType="begin"/>
      </w:r>
      <w:r w:rsidR="006D0BE8">
        <w:instrText xml:space="preserve"> REF _Ref420067962 \h  \* MERGEFORMAT </w:instrText>
      </w:r>
      <w:r w:rsidR="006D0BE8">
        <w:fldChar w:fldCharType="separate"/>
      </w:r>
      <w:r w:rsidR="00AA4884" w:rsidRPr="00A25C44">
        <w:rPr>
          <w:rFonts w:ascii="Times New Roman" w:eastAsia="Times New Roman" w:hAnsi="Times New Roman" w:cs="Times New Roman"/>
          <w:color w:val="000000" w:themeColor="text1"/>
          <w:lang w:val="en-GB"/>
        </w:rPr>
        <w:t>Figure 3</w:t>
      </w:r>
      <w:r w:rsidR="006D0BE8">
        <w:fldChar w:fldCharType="end"/>
      </w:r>
      <w:r w:rsidRPr="60226960">
        <w:rPr>
          <w:rFonts w:ascii="Times New Roman" w:eastAsia="Times New Roman" w:hAnsi="Times New Roman" w:cs="Times New Roman"/>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14:paraId="1982E0AA" w14:textId="77777777" w:rsidR="004F65E4" w:rsidRPr="009616CB" w:rsidRDefault="00040401" w:rsidP="004F65E4">
      <w:pPr>
        <w:keepNext/>
        <w:jc w:val="both"/>
        <w:rPr>
          <w:del w:id="471" w:author="Josh Browning" w:date="2015-09-03T12:40:00Z"/>
          <w:rFonts w:ascii="Times New Roman" w:hAnsi="Times New Roman" w:cs="Times New Roman"/>
          <w:color w:val="000000" w:themeColor="text1"/>
          <w:szCs w:val="24"/>
          <w:lang w:val="en-GB"/>
        </w:rPr>
      </w:pPr>
      <w:del w:id="472" w:author="Josh Browning" w:date="2015-09-03T12:40:00Z">
        <w:r w:rsidRPr="00A25C44">
          <w:rPr>
            <w:rFonts w:ascii="Times New Roman" w:hAnsi="Times New Roman" w:cs="Times New Roman"/>
            <w:noProof/>
            <w:color w:val="000000" w:themeColor="text1"/>
            <w:szCs w:val="24"/>
            <w:lang w:val="it-IT" w:eastAsia="it-IT"/>
            <w:rPrChange w:id="473">
              <w:rPr>
                <w:noProof/>
                <w:lang w:val="it-IT" w:eastAsia="it-IT"/>
              </w:rPr>
            </w:rPrChange>
          </w:rPr>
          <w:lastRenderedPageBreak/>
          <w:drawing>
            <wp:inline distT="0" distB="0" distL="0" distR="0" wp14:anchorId="3DE961F3" wp14:editId="3D5F7368">
              <wp:extent cx="5768340" cy="3444240"/>
              <wp:effectExtent l="0" t="0" r="22860" b="2286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w14:paraId="563F4438" w14:textId="77777777" w:rsidR="004F65E4" w:rsidRPr="009616CB" w:rsidRDefault="00040401" w:rsidP="004F65E4">
      <w:pPr>
        <w:keepNext/>
        <w:jc w:val="both"/>
        <w:rPr>
          <w:del w:id="474" w:author="Josh Browning" w:date="2015-08-31T19:33:00Z"/>
          <w:rFonts w:ascii="Times New Roman" w:hAnsi="Times New Roman" w:cs="Times New Roman"/>
          <w:color w:val="000000" w:themeColor="text1"/>
          <w:szCs w:val="24"/>
          <w:lang w:val="en-GB"/>
        </w:rPr>
      </w:pPr>
      <w:del w:id="475" w:author="Josh Browning" w:date="2015-08-31T19:33:00Z">
        <w:r w:rsidRPr="00A25C44">
          <w:rPr>
            <w:rFonts w:ascii="Times New Roman" w:hAnsi="Times New Roman" w:cs="Times New Roman"/>
            <w:noProof/>
            <w:color w:val="000000" w:themeColor="text1"/>
            <w:szCs w:val="24"/>
            <w:lang w:val="it-IT" w:eastAsia="it-IT"/>
            <w:rPrChange w:id="476">
              <w:rPr>
                <w:noProof/>
                <w:lang w:val="it-IT" w:eastAsia="it-IT"/>
              </w:rPr>
            </w:rPrChange>
          </w:rPr>
          <w:drawing>
            <wp:inline distT="0" distB="0" distL="0" distR="0" wp14:anchorId="1F306171" wp14:editId="1E16DC15">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w14:paraId="1CBFEAEC" w14:textId="77777777" w:rsidR="004F65E4" w:rsidRPr="009616CB" w:rsidRDefault="00040401" w:rsidP="004F65E4">
      <w:pPr>
        <w:keepNext/>
        <w:jc w:val="both"/>
        <w:rPr>
          <w:ins w:id="477" w:author="Josh Browning" w:date="2015-08-31T19:33:00Z"/>
          <w:rFonts w:ascii="Times New Roman" w:hAnsi="Times New Roman" w:cs="Times New Roman"/>
          <w:color w:val="000000" w:themeColor="text1"/>
          <w:szCs w:val="24"/>
          <w:lang w:val="en-GB"/>
        </w:rPr>
      </w:pPr>
      <w:ins w:id="478" w:author="Josh Browning" w:date="2015-08-31T19:33:00Z">
        <w:r w:rsidRPr="00A25C44">
          <w:rPr>
            <w:rFonts w:ascii="Times New Roman" w:hAnsi="Times New Roman" w:cs="Times New Roman"/>
            <w:noProof/>
            <w:color w:val="000000" w:themeColor="text1"/>
            <w:szCs w:val="24"/>
            <w:lang w:val="it-IT" w:eastAsia="it-IT"/>
            <w:rPrChange w:id="479">
              <w:rPr>
                <w:noProof/>
                <w:lang w:val="it-IT" w:eastAsia="it-IT"/>
              </w:rPr>
            </w:rPrChange>
          </w:rPr>
          <w:drawing>
            <wp:inline distT="0" distB="0" distL="0" distR="0" wp14:anchorId="70E2B1E6" wp14:editId="43CFA7FC">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2C573B2A" w14:textId="77777777" w:rsidR="004F65E4" w:rsidRPr="009616CB" w:rsidRDefault="004F65E4" w:rsidP="004F65E4">
      <w:pPr>
        <w:pStyle w:val="Didascalia"/>
        <w:jc w:val="both"/>
        <w:rPr>
          <w:rFonts w:ascii="Times New Roman" w:hAnsi="Times New Roman" w:cs="Times New Roman"/>
          <w:b/>
          <w:color w:val="000000" w:themeColor="text1"/>
          <w:lang w:val="en-GB"/>
        </w:rPr>
      </w:pPr>
      <w:bookmarkStart w:id="480" w:name="_Ref420067962"/>
      <w:bookmarkStart w:id="481" w:name="_Toc420402581"/>
      <w:bookmarkStart w:id="482" w:name="_Toc420745884"/>
      <w:bookmarkStart w:id="483" w:name="_Ref420913719"/>
      <w:bookmarkStart w:id="484" w:name="_Toc421026210"/>
      <w:bookmarkStart w:id="485" w:name="_Toc428383854"/>
      <w:bookmarkStart w:id="486" w:name="_Toc428436786"/>
      <w:r w:rsidRPr="009616CB">
        <w:rPr>
          <w:rFonts w:ascii="Times New Roman" w:hAnsi="Times New Roman" w:cs="Times New Roman"/>
          <w:color w:val="000000" w:themeColor="text1"/>
          <w:lang w:val="en-GB"/>
        </w:rPr>
        <w:t xml:space="preserve">Figure </w:t>
      </w:r>
      <w:r w:rsidR="00AA4884"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A4884"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3</w:t>
      </w:r>
      <w:r w:rsidR="00AA4884" w:rsidRPr="009616CB">
        <w:rPr>
          <w:rFonts w:ascii="Times New Roman" w:hAnsi="Times New Roman" w:cs="Times New Roman"/>
          <w:b/>
          <w:color w:val="000000" w:themeColor="text1"/>
          <w:lang w:val="en-GB"/>
        </w:rPr>
        <w:fldChar w:fldCharType="end"/>
      </w:r>
      <w:bookmarkEnd w:id="480"/>
      <w:r w:rsidRPr="009616CB">
        <w:rPr>
          <w:rFonts w:ascii="Times New Roman" w:hAnsi="Times New Roman" w:cs="Times New Roman"/>
          <w:color w:val="000000" w:themeColor="text1"/>
          <w:lang w:val="en-GB"/>
        </w:rPr>
        <w:t>: Standardization and negative utilization</w:t>
      </w:r>
      <w:bookmarkEnd w:id="481"/>
      <w:bookmarkEnd w:id="482"/>
      <w:bookmarkEnd w:id="483"/>
      <w:bookmarkEnd w:id="484"/>
      <w:bookmarkEnd w:id="485"/>
      <w:bookmarkEnd w:id="486"/>
      <w:r w:rsidRPr="009616CB">
        <w:rPr>
          <w:rFonts w:ascii="Times New Roman" w:hAnsi="Times New Roman" w:cs="Times New Roman"/>
          <w:color w:val="000000" w:themeColor="text1"/>
          <w:lang w:val="en-GB"/>
        </w:rPr>
        <w:t xml:space="preserve"> </w:t>
      </w:r>
    </w:p>
    <w:p w14:paraId="158F1385" w14:textId="77777777" w:rsidR="004F65E4" w:rsidRPr="009616CB" w:rsidRDefault="004F65E4" w:rsidP="004F65E4">
      <w:pPr>
        <w:jc w:val="both"/>
        <w:rPr>
          <w:rFonts w:ascii="Times New Roman" w:hAnsi="Times New Roman" w:cs="Times New Roman"/>
          <w:color w:val="000000" w:themeColor="text1"/>
          <w:lang w:val="en-GB"/>
        </w:rPr>
      </w:pPr>
    </w:p>
    <w:p w14:paraId="09C1675D" w14:textId="77777777" w:rsidR="004F65E4" w:rsidRPr="009616CB" w:rsidRDefault="004F65E4" w:rsidP="008F4049">
      <w:pPr>
        <w:pStyle w:val="Titolo2"/>
      </w:pPr>
      <w:bookmarkStart w:id="487" w:name="_Toc421025847"/>
      <w:bookmarkStart w:id="488" w:name="_Toc428383832"/>
      <w:bookmarkStart w:id="489" w:name="_Toc428436054"/>
      <w:bookmarkStart w:id="490" w:name="_Toc428436355"/>
      <w:bookmarkStart w:id="491" w:name="_Toc428436481"/>
      <w:r w:rsidRPr="009616CB">
        <w:t>Standardization and trade</w:t>
      </w:r>
      <w:bookmarkEnd w:id="487"/>
      <w:bookmarkEnd w:id="488"/>
      <w:bookmarkEnd w:id="489"/>
      <w:bookmarkEnd w:id="490"/>
      <w:bookmarkEnd w:id="491"/>
    </w:p>
    <w:p w14:paraId="525928EC"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Notionally, all </w:t>
      </w:r>
      <w:r w:rsidR="005729D3" w:rsidRPr="60226960">
        <w:rPr>
          <w:rFonts w:ascii="Times New Roman" w:eastAsia="Times New Roman" w:hAnsi="Times New Roman" w:cs="Times New Roman"/>
          <w:color w:val="000000" w:themeColor="text1"/>
          <w:lang w:val="en-GB"/>
        </w:rPr>
        <w:t xml:space="preserve">commodities </w:t>
      </w:r>
      <w:r w:rsidRPr="60226960">
        <w:rPr>
          <w:rFonts w:ascii="Times New Roman" w:eastAsia="Times New Roman" w:hAnsi="Times New Roman" w:cs="Times New Roman"/>
          <w:color w:val="000000" w:themeColor="text1"/>
          <w:lang w:val="en-GB"/>
        </w:rPr>
        <w:t xml:space="preserve">of the </w:t>
      </w:r>
      <w:r w:rsidR="005729D3" w:rsidRPr="60226960">
        <w:rPr>
          <w:rFonts w:ascii="Times New Roman" w:eastAsia="Times New Roman" w:hAnsi="Times New Roman" w:cs="Times New Roman"/>
          <w:color w:val="000000" w:themeColor="text1"/>
          <w:lang w:val="en-GB"/>
        </w:rPr>
        <w:t xml:space="preserve">SUAs </w:t>
      </w:r>
      <w:r w:rsidRPr="60226960">
        <w:rPr>
          <w:rFonts w:ascii="Times New Roman" w:eastAsia="Times New Roman" w:hAnsi="Times New Roman" w:cs="Times New Roman"/>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14:paraId="11B9EE70"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i/>
          <w:iCs/>
          <w:color w:val="000000" w:themeColor="text1"/>
          <w:lang w:val="en-GB"/>
        </w:rPr>
        <w:t>Product specificity</w:t>
      </w:r>
      <w:r w:rsidRPr="60226960">
        <w:rPr>
          <w:rFonts w:ascii="Times New Roman" w:eastAsia="Times New Roman" w:hAnsi="Times New Roman" w:cs="Times New Roman"/>
          <w:color w:val="000000" w:themeColor="text1"/>
          <w:lang w:val="en-GB"/>
        </w:rPr>
        <w:t xml:space="preserve">. Products of the same name and classification but from different provenances </w:t>
      </w:r>
      <w:r w:rsidR="00300017" w:rsidRPr="60226960">
        <w:rPr>
          <w:rFonts w:ascii="Times New Roman" w:eastAsia="Times New Roman" w:hAnsi="Times New Roman" w:cs="Times New Roman"/>
          <w:color w:val="000000" w:themeColor="text1"/>
          <w:lang w:val="en-GB"/>
        </w:rPr>
        <w:t xml:space="preserve">may </w:t>
      </w:r>
      <w:r w:rsidRPr="60226960">
        <w:rPr>
          <w:rFonts w:ascii="Times New Roman" w:eastAsia="Times New Roman" w:hAnsi="Times New Roman" w:cs="Times New Roman"/>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14:paraId="4079180F" w14:textId="77777777" w:rsidR="004F65E4" w:rsidRPr="009616CB" w:rsidRDefault="004F65E4" w:rsidP="008F4049">
      <w:pPr>
        <w:pStyle w:val="Titolo2"/>
      </w:pPr>
    </w:p>
    <w:p w14:paraId="1C139DED" w14:textId="77777777" w:rsidR="009571C8" w:rsidRPr="00A25C44" w:rsidRDefault="004F65E4" w:rsidP="00A25C44">
      <w:pPr>
        <w:jc w:val="both"/>
        <w:rPr>
          <w:rFonts w:ascii="Times New Roman" w:hAnsi="Times New Roman"/>
          <w:bCs/>
          <w:color w:val="000000" w:themeColor="text1"/>
          <w:lang w:val="en-GB"/>
        </w:rPr>
      </w:pPr>
      <w:bookmarkStart w:id="492" w:name="example"/>
      <w:bookmarkEnd w:id="492"/>
      <w:r w:rsidRPr="009616CB">
        <w:rPr>
          <w:rStyle w:val="Enfasigrassetto"/>
          <w:rFonts w:cs="Times New Roman"/>
          <w:color w:val="000000" w:themeColor="text1"/>
          <w:lang w:val="en-GB"/>
        </w:rPr>
        <w:br w:type="page"/>
      </w:r>
      <w:bookmarkStart w:id="493" w:name="_Toc421025850"/>
    </w:p>
    <w:p w14:paraId="5035D45E" w14:textId="77777777" w:rsidR="00312896" w:rsidRPr="009616CB" w:rsidRDefault="00312896" w:rsidP="00374C82">
      <w:pPr>
        <w:pStyle w:val="Titolo1"/>
      </w:pPr>
      <w:bookmarkStart w:id="494" w:name="_Toc428383833"/>
      <w:bookmarkStart w:id="495" w:name="_Toc428436055"/>
      <w:bookmarkStart w:id="496" w:name="_Toc428436356"/>
      <w:bookmarkStart w:id="497" w:name="_Toc428436482"/>
      <w:r w:rsidRPr="009616CB">
        <w:lastRenderedPageBreak/>
        <w:t>Imputation Methods</w:t>
      </w:r>
      <w:bookmarkEnd w:id="494"/>
      <w:bookmarkEnd w:id="495"/>
      <w:bookmarkEnd w:id="496"/>
      <w:bookmarkEnd w:id="497"/>
    </w:p>
    <w:p w14:paraId="3C2F1CDD" w14:textId="77777777" w:rsidR="004F65E4" w:rsidRPr="009616CB" w:rsidRDefault="004F65E4" w:rsidP="008F4049">
      <w:pPr>
        <w:pStyle w:val="Titolo2"/>
      </w:pPr>
      <w:bookmarkStart w:id="498" w:name="_Toc428383834"/>
      <w:bookmarkStart w:id="499" w:name="_Toc428436056"/>
      <w:bookmarkStart w:id="500" w:name="_Toc428436357"/>
      <w:bookmarkStart w:id="501" w:name="_Toc428436483"/>
      <w:r w:rsidRPr="009616CB">
        <w:t>Production</w:t>
      </w:r>
      <w:bookmarkEnd w:id="493"/>
      <w:bookmarkEnd w:id="498"/>
      <w:bookmarkEnd w:id="499"/>
      <w:bookmarkEnd w:id="500"/>
      <w:bookmarkEnd w:id="501"/>
    </w:p>
    <w:p w14:paraId="38A78DFC" w14:textId="77777777" w:rsidR="004F65E4" w:rsidRPr="009616CB" w:rsidRDefault="004F65E4" w:rsidP="004F65E4">
      <w:pPr>
        <w:spacing w:after="0"/>
        <w:jc w:val="both"/>
        <w:rPr>
          <w:rFonts w:ascii="Times New Roman" w:hAnsi="Times New Roman" w:cs="Times New Roman"/>
          <w:color w:val="000000" w:themeColor="text1"/>
          <w:szCs w:val="24"/>
          <w:lang w:val="en-GB"/>
        </w:rPr>
      </w:pPr>
    </w:p>
    <w:p w14:paraId="2C7ADC3E" w14:textId="77777777"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r w:rsidR="0063355B">
        <w:rPr>
          <w:rFonts w:ascii="Times New Roman" w:hAnsi="Times New Roman" w:cs="Times New Roman"/>
          <w:color w:val="000000" w:themeColor="text1"/>
          <w:szCs w:val="24"/>
          <w:lang w:val="en-GB"/>
        </w:rPr>
        <w:t xml:space="preserve">implying </w:t>
      </w:r>
      <w:r w:rsidRPr="009616CB">
        <w:rPr>
          <w:rFonts w:ascii="Times New Roman" w:hAnsi="Times New Roman" w:cs="Times New Roman"/>
          <w:color w:val="000000" w:themeColor="text1"/>
          <w:szCs w:val="24"/>
          <w:lang w:val="en-GB"/>
        </w:rPr>
        <w:t>that they have not collected the data in most cases</w:t>
      </w:r>
      <w:r w:rsidRPr="009616CB">
        <w:rPr>
          <w:rStyle w:val="Rimandonotaapidipagina"/>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w:t>
      </w:r>
    </w:p>
    <w:p w14:paraId="311E6B7C" w14:textId="77777777" w:rsidR="004F65E4" w:rsidRPr="009616CB" w:rsidRDefault="004F65E4" w:rsidP="004F65E4">
      <w:pPr>
        <w:spacing w:after="0"/>
        <w:jc w:val="both"/>
        <w:rPr>
          <w:rFonts w:ascii="Times New Roman" w:hAnsi="Times New Roman" w:cs="Times New Roman"/>
          <w:color w:val="000000" w:themeColor="text1"/>
          <w:szCs w:val="24"/>
          <w:lang w:val="en-GB"/>
        </w:rPr>
      </w:pPr>
    </w:p>
    <w:p w14:paraId="08870BC9" w14:textId="77777777" w:rsidR="004F65E4" w:rsidRPr="009616CB" w:rsidRDefault="004F65E4" w:rsidP="004F65E4">
      <w:pPr>
        <w:spacing w:after="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The lack of data provided in the questionnaires reflects the lack of data available at country level and in setting up their own FBSs</w:t>
      </w:r>
      <w:r w:rsidR="0063355B" w:rsidRPr="60226960">
        <w:rPr>
          <w:rFonts w:ascii="Times New Roman" w:eastAsia="Times New Roman" w:hAnsi="Times New Roman" w:cs="Times New Roman"/>
          <w:color w:val="000000" w:themeColor="text1"/>
          <w:lang w:val="en-GB"/>
        </w:rPr>
        <w:t xml:space="preserve">; </w:t>
      </w:r>
      <w:r w:rsidRPr="60226960">
        <w:rPr>
          <w:rFonts w:ascii="Times New Roman" w:eastAsia="Times New Roman" w:hAnsi="Times New Roman" w:cs="Times New Roman"/>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r w:rsidR="0063355B" w:rsidRPr="60226960">
        <w:rPr>
          <w:rFonts w:ascii="Times New Roman" w:eastAsia="Times New Roman" w:hAnsi="Times New Roman" w:cs="Times New Roman"/>
          <w:color w:val="000000" w:themeColor="text1"/>
          <w:lang w:val="en-GB"/>
        </w:rPr>
        <w:t>s</w:t>
      </w:r>
      <w:r w:rsidRPr="60226960">
        <w:rPr>
          <w:rFonts w:ascii="Times New Roman" w:eastAsia="Times New Roman" w:hAnsi="Times New Roman" w:cs="Times New Roman"/>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r w:rsidR="0063355B"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this also holds for all imputation methods presented in this document. These methods cannot be surrogates for surveys, censuses, and measurement in general. Only in the absence of empirically collected/measured information</w:t>
      </w:r>
      <w:r w:rsidR="00E85A3D" w:rsidRPr="60226960">
        <w:rPr>
          <w:rFonts w:ascii="Times New Roman" w:eastAsia="Times New Roman" w:hAnsi="Times New Roman" w:cs="Times New Roman"/>
          <w:color w:val="000000" w:themeColor="text1"/>
          <w:lang w:val="en-GB"/>
        </w:rPr>
        <w:t xml:space="preserve"> should </w:t>
      </w:r>
      <w:r w:rsidRPr="60226960">
        <w:rPr>
          <w:rFonts w:ascii="Times New Roman" w:eastAsia="Times New Roman" w:hAnsi="Times New Roman" w:cs="Times New Roman"/>
          <w:color w:val="000000" w:themeColor="text1"/>
          <w:lang w:val="en-GB"/>
        </w:rPr>
        <w:t xml:space="preserve">missing data/conversion factors/etc.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r w:rsidR="00E85A3D" w:rsidRPr="60226960">
        <w:rPr>
          <w:rFonts w:ascii="Times New Roman" w:eastAsia="Times New Roman" w:hAnsi="Times New Roman" w:cs="Times New Roman"/>
          <w:color w:val="000000" w:themeColor="text1"/>
          <w:lang w:val="en-GB"/>
        </w:rPr>
        <w:t xml:space="preserve">feed </w:t>
      </w:r>
      <w:r w:rsidRPr="60226960">
        <w:rPr>
          <w:rFonts w:ascii="Times New Roman" w:eastAsia="Times New Roman" w:hAnsi="Times New Roman" w:cs="Times New Roman"/>
          <w:color w:val="000000" w:themeColor="text1"/>
          <w:lang w:val="en-GB"/>
        </w:rPr>
        <w:t xml:space="preserve">section </w:t>
      </w:r>
      <w:r w:rsidR="00E85A3D" w:rsidRPr="60226960">
        <w:rPr>
          <w:rFonts w:ascii="Times New Roman" w:eastAsia="Times New Roman" w:hAnsi="Times New Roman" w:cs="Times New Roman"/>
          <w:color w:val="000000" w:themeColor="text1"/>
          <w:lang w:val="en-GB"/>
        </w:rPr>
        <w:t xml:space="preserve">on page </w:t>
      </w:r>
      <w:r w:rsidR="00AA4884" w:rsidRPr="60226960">
        <w:fldChar w:fldCharType="begin"/>
      </w:r>
      <w:r w:rsidR="00E85A3D">
        <w:rPr>
          <w:rFonts w:ascii="Times New Roman" w:hAnsi="Times New Roman" w:cs="Times New Roman"/>
          <w:color w:val="000000" w:themeColor="text1"/>
          <w:szCs w:val="24"/>
          <w:lang w:val="en-GB"/>
        </w:rPr>
        <w:instrText xml:space="preserve"> PAGEREF _Ref428814109 \h </w:instrText>
      </w:r>
      <w:r w:rsidR="00AA4884" w:rsidRPr="60226960">
        <w:rPr>
          <w:rFonts w:ascii="Times New Roman" w:hAnsi="Times New Roman" w:cs="Times New Roman"/>
          <w:color w:val="000000" w:themeColor="text1"/>
          <w:szCs w:val="24"/>
          <w:lang w:val="en-GB"/>
        </w:rPr>
        <w:fldChar w:fldCharType="separate"/>
      </w:r>
      <w:r w:rsidR="000B360D" w:rsidRPr="60226960">
        <w:rPr>
          <w:rFonts w:ascii="Times New Roman" w:eastAsia="Times New Roman" w:hAnsi="Times New Roman" w:cs="Times New Roman"/>
          <w:noProof/>
          <w:color w:val="000000" w:themeColor="text1"/>
          <w:lang w:val="en-GB"/>
        </w:rPr>
        <w:t>30</w:t>
      </w:r>
      <w:r w:rsidR="00AA4884" w:rsidRPr="60226960">
        <w:fldChar w:fldCharType="end"/>
      </w:r>
      <w:r w:rsidRPr="60226960">
        <w:rPr>
          <w:rFonts w:ascii="Times New Roman" w:eastAsia="Times New Roman" w:hAnsi="Times New Roman" w:cs="Times New Roman"/>
          <w:color w:val="000000" w:themeColor="text1"/>
          <w:lang w:val="en-GB"/>
        </w:rPr>
        <w:t xml:space="preserve">). </w:t>
      </w:r>
    </w:p>
    <w:p w14:paraId="47F2CB96" w14:textId="77777777" w:rsidR="004F65E4" w:rsidRPr="009616CB" w:rsidRDefault="004F65E4" w:rsidP="004F65E4">
      <w:pPr>
        <w:spacing w:after="0"/>
        <w:jc w:val="both"/>
        <w:rPr>
          <w:rFonts w:ascii="Times New Roman" w:hAnsi="Times New Roman" w:cs="Times New Roman"/>
          <w:color w:val="000000" w:themeColor="text1"/>
          <w:szCs w:val="24"/>
          <w:lang w:val="en-GB"/>
        </w:rPr>
      </w:pPr>
    </w:p>
    <w:p w14:paraId="518B0F0F" w14:textId="77777777"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14:paraId="64CECA24" w14:textId="77777777" w:rsidR="004F65E4" w:rsidRPr="009616CB" w:rsidRDefault="004F65E4" w:rsidP="004F65E4">
      <w:pPr>
        <w:spacing w:after="0"/>
        <w:jc w:val="both"/>
        <w:rPr>
          <w:rFonts w:ascii="Times New Roman" w:hAnsi="Times New Roman" w:cs="Times New Roman"/>
          <w:color w:val="000000" w:themeColor="text1"/>
          <w:szCs w:val="24"/>
          <w:lang w:val="en-GB"/>
        </w:rPr>
      </w:pPr>
    </w:p>
    <w:p w14:paraId="52FF3375" w14:textId="77777777" w:rsidR="004F65E4" w:rsidRPr="009616CB" w:rsidRDefault="004F65E4" w:rsidP="008F4049">
      <w:pPr>
        <w:pStyle w:val="Titolo2"/>
      </w:pPr>
      <w:bookmarkStart w:id="502" w:name="_Toc428383835"/>
      <w:bookmarkStart w:id="503" w:name="_Toc428436057"/>
      <w:bookmarkStart w:id="504" w:name="_Toc428436358"/>
      <w:bookmarkStart w:id="505" w:name="_Toc428436484"/>
      <w:bookmarkStart w:id="506" w:name="_Toc421025852"/>
      <w:r w:rsidRPr="009616CB">
        <w:t>Imputation of production data</w:t>
      </w:r>
      <w:bookmarkEnd w:id="502"/>
      <w:bookmarkEnd w:id="503"/>
      <w:bookmarkEnd w:id="504"/>
      <w:bookmarkEnd w:id="505"/>
      <w:r w:rsidRPr="009616CB">
        <w:t xml:space="preserve"> </w:t>
      </w:r>
      <w:bookmarkEnd w:id="506"/>
    </w:p>
    <w:p w14:paraId="383D7773" w14:textId="77777777" w:rsidR="004F65E4" w:rsidRPr="009616CB" w:rsidRDefault="004F65E4" w:rsidP="004F65E4">
      <w:pPr>
        <w:keepNext/>
        <w:spacing w:after="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 </w:t>
      </w:r>
      <w:r w:rsidR="00375CFB" w:rsidRPr="60226960">
        <w:rPr>
          <w:rFonts w:ascii="Times New Roman" w:eastAsia="Times New Roman" w:hAnsi="Times New Roman" w:cs="Times New Roman"/>
          <w:color w:val="000000" w:themeColor="text1"/>
          <w:lang w:val="en-GB"/>
        </w:rPr>
        <w:t xml:space="preserve">the </w:t>
      </w:r>
      <w:r w:rsidRPr="60226960">
        <w:rPr>
          <w:rFonts w:ascii="Times New Roman" w:eastAsia="Times New Roman" w:hAnsi="Times New Roman" w:cs="Times New Roman"/>
          <w:color w:val="000000" w:themeColor="text1"/>
          <w:lang w:val="en-GB"/>
        </w:rPr>
        <w:lastRenderedPageBreak/>
        <w:t>Statistical Quality Assurance Framework (SQAF)</w:t>
      </w:r>
      <w:r w:rsidRPr="60226960">
        <w:rPr>
          <w:rStyle w:val="Rimandonotaapidipagina"/>
          <w:rFonts w:ascii="Times New Roman" w:eastAsia="Times New Roman" w:hAnsi="Times New Roman" w:cs="Times New Roman"/>
          <w:color w:val="000000" w:themeColor="text1"/>
          <w:lang w:val="en-GB"/>
        </w:rPr>
        <w:footnoteReference w:id="36"/>
      </w:r>
      <w:r w:rsidRPr="60226960">
        <w:rPr>
          <w:rFonts w:ascii="Times New Roman" w:eastAsia="Times New Roman" w:hAnsi="Times New Roman" w:cs="Times New Roman"/>
          <w:color w:val="000000" w:themeColor="text1"/>
          <w:lang w:val="en-GB"/>
        </w:rPr>
        <w:t xml:space="preserve"> of FAO, which is also available to all FBS compilers at country level. </w:t>
      </w:r>
    </w:p>
    <w:p w14:paraId="1275B8D1" w14:textId="77777777" w:rsidR="004F65E4" w:rsidRPr="009616CB" w:rsidRDefault="004F65E4" w:rsidP="004F65E4">
      <w:pPr>
        <w:spacing w:after="0"/>
        <w:jc w:val="both"/>
        <w:rPr>
          <w:rFonts w:ascii="Times New Roman" w:hAnsi="Times New Roman" w:cs="Times New Roman"/>
          <w:color w:val="000000" w:themeColor="text1"/>
          <w:szCs w:val="24"/>
          <w:lang w:val="en-GB"/>
        </w:rPr>
      </w:pPr>
    </w:p>
    <w:p w14:paraId="033F96B7" w14:textId="77777777" w:rsidR="004F65E4" w:rsidRPr="009616CB" w:rsidRDefault="004F65E4" w:rsidP="00312896">
      <w:pPr>
        <w:pStyle w:val="Titolo3"/>
        <w:rPr>
          <w:rFonts w:ascii="Times New Roman" w:hAnsi="Times New Roman"/>
          <w:lang w:val="en-GB"/>
        </w:rPr>
      </w:pPr>
      <w:r w:rsidRPr="009616CB">
        <w:rPr>
          <w:rFonts w:ascii="Times New Roman" w:hAnsi="Times New Roman"/>
          <w:lang w:val="en-GB"/>
        </w:rPr>
        <w:t>The imputation procedure</w:t>
      </w:r>
    </w:p>
    <w:p w14:paraId="6381EBF8" w14:textId="77777777"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Rimandonotaapidipagina"/>
          <w:rFonts w:ascii="Times New Roman" w:hAnsi="Times New Roman" w:cs="Times New Roman"/>
          <w:color w:val="000000" w:themeColor="text1"/>
          <w:szCs w:val="24"/>
          <w:lang w:val="en-GB"/>
        </w:rPr>
        <w:footnoteReference w:id="37"/>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14:paraId="34409167" w14:textId="77777777" w:rsidR="004F65E4" w:rsidRPr="009616CB" w:rsidRDefault="004F65E4" w:rsidP="004F65E4">
      <w:pPr>
        <w:spacing w:after="0"/>
        <w:jc w:val="both"/>
        <w:rPr>
          <w:rFonts w:ascii="Times New Roman" w:hAnsi="Times New Roman" w:cs="Times New Roman"/>
          <w:color w:val="000000" w:themeColor="text1"/>
          <w:szCs w:val="24"/>
          <w:lang w:val="en-GB"/>
        </w:rPr>
      </w:pPr>
    </w:p>
    <w:p w14:paraId="078DAA7C" w14:textId="77777777" w:rsidR="004F65E4" w:rsidRPr="009616CB" w:rsidRDefault="004F65E4" w:rsidP="004F65E4">
      <w:pPr>
        <w:spacing w:after="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r w:rsidR="00375CFB" w:rsidRPr="60226960">
        <w:rPr>
          <w:rFonts w:ascii="Times New Roman" w:eastAsia="Times New Roman" w:hAnsi="Times New Roman" w:cs="Times New Roman"/>
          <w:color w:val="000000" w:themeColor="text1"/>
          <w:lang w:val="en-GB"/>
        </w:rPr>
        <w:t xml:space="preserve">to </w:t>
      </w:r>
      <w:r w:rsidRPr="60226960">
        <w:rPr>
          <w:rFonts w:ascii="Times New Roman" w:eastAsia="Times New Roman" w:hAnsi="Times New Roman" w:cs="Times New Roman"/>
          <w:color w:val="000000" w:themeColor="text1"/>
          <w:lang w:val="en-GB"/>
        </w:rPr>
        <w:t xml:space="preserve">render satisfactory results across all countries and commodities. Based on this insight, an “ensemble learning model” was developed, tested and adjusted to the needs of the FAO production domain. </w:t>
      </w:r>
      <w:r w:rsidR="00375CFB" w:rsidRPr="60226960">
        <w:rPr>
          <w:rFonts w:ascii="Times New Roman" w:eastAsia="Times New Roman" w:hAnsi="Times New Roman" w:cs="Times New Roman"/>
          <w:color w:val="000000" w:themeColor="text1"/>
          <w:lang w:val="en-GB"/>
        </w:rPr>
        <w:t>T</w:t>
      </w:r>
      <w:r w:rsidRPr="60226960">
        <w:rPr>
          <w:rFonts w:ascii="Times New Roman" w:eastAsia="Times New Roman" w:hAnsi="Times New Roman" w:cs="Times New Roman"/>
          <w:color w:val="000000" w:themeColor="text1"/>
          <w:lang w:val="en-GB"/>
        </w:rPr>
        <w:t>he tests have also shown that the particular strength of the ensemble model is in successfully handling the great heterogeneity across different countries</w:t>
      </w:r>
      <w:r w:rsidR="00375CFB" w:rsidRPr="60226960">
        <w:rPr>
          <w:rFonts w:ascii="Times New Roman" w:eastAsia="Times New Roman" w:hAnsi="Times New Roman" w:cs="Times New Roman"/>
          <w:color w:val="000000" w:themeColor="text1"/>
          <w:lang w:val="en-GB"/>
        </w:rPr>
        <w:t xml:space="preserve">; however, </w:t>
      </w:r>
      <w:r w:rsidRPr="60226960">
        <w:rPr>
          <w:rFonts w:ascii="Times New Roman" w:eastAsia="Times New Roman" w:hAnsi="Times New Roman" w:cs="Times New Roman"/>
          <w:color w:val="000000" w:themeColor="text1"/>
          <w:lang w:val="en-GB"/>
        </w:rPr>
        <w:t xml:space="preserve">FBS compilers at country level may find the same </w:t>
      </w:r>
      <w:r w:rsidR="00375CFB" w:rsidRPr="60226960">
        <w:rPr>
          <w:rFonts w:ascii="Times New Roman" w:eastAsia="Times New Roman" w:hAnsi="Times New Roman" w:cs="Times New Roman"/>
          <w:color w:val="000000" w:themeColor="text1"/>
          <w:lang w:val="en-GB"/>
        </w:rPr>
        <w:t xml:space="preserve">or similar </w:t>
      </w:r>
      <w:r w:rsidRPr="60226960">
        <w:rPr>
          <w:rFonts w:ascii="Times New Roman" w:eastAsia="Times New Roman" w:hAnsi="Times New Roman" w:cs="Times New Roman"/>
          <w:color w:val="000000" w:themeColor="text1"/>
          <w:lang w:val="en-GB"/>
        </w:rPr>
        <w:t>approach</w:t>
      </w:r>
      <w:r w:rsidR="00375CFB" w:rsidRPr="60226960">
        <w:rPr>
          <w:rFonts w:ascii="Times New Roman" w:eastAsia="Times New Roman" w:hAnsi="Times New Roman" w:cs="Times New Roman"/>
          <w:color w:val="000000" w:themeColor="text1"/>
          <w:lang w:val="en-GB"/>
        </w:rPr>
        <w:t>es</w:t>
      </w:r>
      <w:r w:rsidRPr="60226960">
        <w:rPr>
          <w:rFonts w:ascii="Times New Roman" w:eastAsia="Times New Roman" w:hAnsi="Times New Roman" w:cs="Times New Roman"/>
          <w:color w:val="000000" w:themeColor="text1"/>
          <w:lang w:val="en-GB"/>
        </w:rPr>
        <w:t xml:space="preserve"> particularly useful for their individual country imputation challenges. </w:t>
      </w:r>
    </w:p>
    <w:p w14:paraId="2C3ECEB4" w14:textId="77777777" w:rsidR="004F65E4" w:rsidRPr="009616CB" w:rsidRDefault="004F65E4" w:rsidP="004F65E4">
      <w:pPr>
        <w:spacing w:after="0"/>
        <w:jc w:val="both"/>
        <w:rPr>
          <w:rFonts w:ascii="Times New Roman" w:hAnsi="Times New Roman" w:cs="Times New Roman"/>
          <w:color w:val="000000" w:themeColor="text1"/>
          <w:szCs w:val="24"/>
          <w:lang w:val="en-GB"/>
        </w:rPr>
      </w:pPr>
    </w:p>
    <w:p w14:paraId="0748A97F" w14:textId="77777777" w:rsidR="004F65E4" w:rsidRPr="009616CB" w:rsidRDefault="004F65E4" w:rsidP="004F65E4">
      <w:pPr>
        <w:spacing w:after="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r w:rsidR="00375CFB" w:rsidRPr="60226960">
        <w:rPr>
          <w:rFonts w:ascii="Times New Roman" w:eastAsia="Times New Roman" w:hAnsi="Times New Roman" w:cs="Times New Roman"/>
          <w:color w:val="000000" w:themeColor="text1"/>
          <w:lang w:val="en-GB"/>
        </w:rPr>
        <w:t xml:space="preserve">for that </w:t>
      </w:r>
      <w:r w:rsidRPr="60226960">
        <w:rPr>
          <w:rFonts w:ascii="Times New Roman" w:eastAsia="Times New Roman" w:hAnsi="Times New Roman" w:cs="Times New Roman"/>
          <w:color w:val="000000" w:themeColor="text1"/>
          <w:lang w:val="en-GB"/>
        </w:rPr>
        <w:t>commodit</w:t>
      </w:r>
      <w:r w:rsidR="00375CFB" w:rsidRPr="60226960">
        <w:rPr>
          <w:rFonts w:ascii="Times New Roman" w:eastAsia="Times New Roman" w:hAnsi="Times New Roman" w:cs="Times New Roman"/>
          <w:color w:val="000000" w:themeColor="text1"/>
          <w:lang w:val="en-GB"/>
        </w:rPr>
        <w:t>y</w:t>
      </w:r>
      <w:r w:rsidRPr="60226960">
        <w:rPr>
          <w:rFonts w:ascii="Times New Roman" w:eastAsia="Times New Roman" w:hAnsi="Times New Roman" w:cs="Times New Roman"/>
          <w:color w:val="000000" w:themeColor="text1"/>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r w:rsidR="00BC2CDF">
        <w:rPr>
          <w:rStyle w:val="Rimandocommento"/>
        </w:rPr>
        <w:commentReference w:id="508"/>
      </w:r>
      <w:r w:rsidRPr="60226960">
        <w:rPr>
          <w:rFonts w:ascii="Times New Roman" w:eastAsia="Times New Roman" w:hAnsi="Times New Roman" w:cs="Times New Roman"/>
          <w:color w:val="000000" w:themeColor="text1"/>
          <w:lang w:val="en-GB"/>
        </w:rPr>
        <w:t>.</w:t>
      </w:r>
    </w:p>
    <w:p w14:paraId="5AA4F06E" w14:textId="77777777" w:rsidR="004F65E4" w:rsidRPr="009616CB" w:rsidRDefault="004F65E4" w:rsidP="004F65E4">
      <w:pPr>
        <w:spacing w:after="0"/>
        <w:jc w:val="both"/>
        <w:rPr>
          <w:rFonts w:ascii="Times New Roman" w:hAnsi="Times New Roman" w:cs="Times New Roman"/>
          <w:color w:val="000000" w:themeColor="text1"/>
          <w:szCs w:val="24"/>
          <w:lang w:val="en-GB"/>
        </w:rPr>
      </w:pPr>
    </w:p>
    <w:p w14:paraId="418A86E7" w14:textId="77777777" w:rsidR="004F65E4" w:rsidRPr="009616CB" w:rsidRDefault="004F65E4" w:rsidP="004F65E4">
      <w:pPr>
        <w:spacing w:after="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performance of the new </w:t>
      </w:r>
      <w:r w:rsidR="00BC2CDF" w:rsidRPr="60226960">
        <w:rPr>
          <w:rFonts w:ascii="Times New Roman" w:eastAsia="Times New Roman" w:hAnsi="Times New Roman" w:cs="Times New Roman"/>
          <w:color w:val="000000" w:themeColor="text1"/>
          <w:lang w:val="en-GB"/>
        </w:rPr>
        <w:t xml:space="preserve">imputation </w:t>
      </w:r>
      <w:r w:rsidRPr="60226960">
        <w:rPr>
          <w:rFonts w:ascii="Times New Roman" w:eastAsia="Times New Roman" w:hAnsi="Times New Roman" w:cs="Times New Roman"/>
          <w:color w:val="000000" w:themeColor="text1"/>
          <w:lang w:val="en-GB"/>
        </w:rPr>
        <w:t xml:space="preserve">method  has been tested and reviewed; </w:t>
      </w:r>
      <w:r w:rsidR="00BC2CDF">
        <w:rPr>
          <w:rStyle w:val="Rimandocommento"/>
        </w:rPr>
        <w:commentReference w:id="509"/>
      </w:r>
      <w:r w:rsidR="00BC2CDF" w:rsidRPr="60226960">
        <w:rPr>
          <w:rFonts w:ascii="Times New Roman" w:eastAsia="Times New Roman" w:hAnsi="Times New Roman" w:cs="Times New Roman"/>
          <w:color w:val="000000" w:themeColor="text1"/>
          <w:lang w:val="en-GB"/>
        </w:rPr>
        <w:t xml:space="preserve">the </w:t>
      </w:r>
      <w:r w:rsidRPr="60226960">
        <w:rPr>
          <w:rFonts w:ascii="Times New Roman" w:eastAsia="Times New Roman" w:hAnsi="Times New Roman" w:cs="Times New Roman"/>
          <w:color w:val="000000" w:themeColor="text1"/>
          <w:lang w:val="en-GB"/>
        </w:rPr>
        <w:t xml:space="preserve">qualitative assessment suggest that the new method is superior to previously employed methods and approaches taken by other institutions. </w:t>
      </w:r>
    </w:p>
    <w:p w14:paraId="48BCA541" w14:textId="77777777" w:rsidR="004F65E4" w:rsidRPr="009616CB" w:rsidRDefault="004F65E4" w:rsidP="004F65E4">
      <w:pPr>
        <w:spacing w:after="160"/>
        <w:rPr>
          <w:rFonts w:ascii="Times New Roman" w:hAnsi="Times New Roman" w:cs="Times New Roman"/>
          <w:b/>
          <w:color w:val="000000" w:themeColor="text1"/>
          <w:szCs w:val="24"/>
          <w:lang w:val="en-GB"/>
        </w:rPr>
      </w:pPr>
    </w:p>
    <w:p w14:paraId="0F93B60C" w14:textId="77777777" w:rsidR="004F65E4" w:rsidRPr="009616CB" w:rsidRDefault="004F65E4" w:rsidP="00312896">
      <w:pPr>
        <w:pStyle w:val="Titolo4"/>
        <w:rPr>
          <w:rFonts w:ascii="Times New Roman" w:hAnsi="Times New Roman"/>
          <w:lang w:val="en-GB"/>
        </w:rPr>
      </w:pPr>
      <w:bookmarkStart w:id="510" w:name="_Toc421025853"/>
      <w:r w:rsidRPr="009616CB">
        <w:rPr>
          <w:rFonts w:ascii="Times New Roman" w:hAnsi="Times New Roman"/>
          <w:lang w:val="en-GB"/>
        </w:rPr>
        <w:lastRenderedPageBreak/>
        <w:t>The new imputation approach in detail</w:t>
      </w:r>
      <w:bookmarkEnd w:id="510"/>
    </w:p>
    <w:p w14:paraId="68673405" w14:textId="77777777"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60226960">
        <w:rPr>
          <w:rFonts w:ascii="Times New Roman" w:eastAsia="Times New Roman" w:hAnsi="Times New Roman" w:cs="Times New Roman"/>
          <w:color w:val="000000" w:themeColor="text1"/>
          <w:lang w:val="en-GB" w:eastAsia="en-US"/>
        </w:rPr>
        <w:t xml:space="preserve">There are </w:t>
      </w:r>
      <w:r w:rsidR="001476EE" w:rsidRPr="60226960">
        <w:rPr>
          <w:rFonts w:ascii="Times New Roman" w:eastAsia="Times New Roman" w:hAnsi="Times New Roman" w:cs="Times New Roman"/>
          <w:color w:val="000000" w:themeColor="text1"/>
          <w:lang w:val="en-GB" w:eastAsia="en-US"/>
        </w:rPr>
        <w:t xml:space="preserve">four </w:t>
      </w:r>
      <w:r w:rsidRPr="60226960">
        <w:rPr>
          <w:rFonts w:ascii="Times New Roman" w:eastAsia="Times New Roman" w:hAnsi="Times New Roman" w:cs="Times New Roman"/>
          <w:color w:val="000000" w:themeColor="text1"/>
          <w:lang w:val="en-GB" w:eastAsia="en-US"/>
        </w:rPr>
        <w:t>main steps to the imputation procedure:</w:t>
      </w:r>
    </w:p>
    <w:p w14:paraId="24F10861" w14:textId="77777777" w:rsidR="004F65E4" w:rsidRPr="009616CB" w:rsidRDefault="004F65E4" w:rsidP="003C6AA5">
      <w:pPr>
        <w:pStyle w:val="Paragrafoelenco"/>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Productivity Imputation</w:t>
      </w:r>
    </w:p>
    <w:p w14:paraId="6C788FAA" w14:textId="77777777" w:rsidR="004F65E4" w:rsidRPr="009616CB" w:rsidRDefault="004F65E4" w:rsidP="60226960">
      <w:pPr>
        <w:pStyle w:val="Paragrafoelenco"/>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rPr>
      </w:pPr>
      <w:r w:rsidRPr="60226960">
        <w:rPr>
          <w:rFonts w:ascii="Times New Roman" w:eastAsia="Times New Roman" w:hAnsi="Times New Roman"/>
          <w:color w:val="000000" w:themeColor="text1"/>
        </w:rPr>
        <w:t>Imputation by balancing</w:t>
      </w:r>
      <w:r w:rsidR="001476EE" w:rsidRPr="60226960">
        <w:rPr>
          <w:rFonts w:ascii="Times New Roman" w:eastAsia="Times New Roman" w:hAnsi="Times New Roman"/>
          <w:color w:val="000000" w:themeColor="text1"/>
        </w:rPr>
        <w:t xml:space="preserve"> via Productivity = Production / Activity.</w:t>
      </w:r>
    </w:p>
    <w:p w14:paraId="6F8E653A" w14:textId="77777777" w:rsidR="00BC2CDF" w:rsidRDefault="004F65E4" w:rsidP="00BC2CDF">
      <w:pPr>
        <w:pStyle w:val="Paragrafoelenco"/>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Production Imputation</w:t>
      </w:r>
    </w:p>
    <w:p w14:paraId="22C5DE6F" w14:textId="77777777" w:rsidR="00BC2CDF" w:rsidRPr="000154A1" w:rsidRDefault="00BC2CDF" w:rsidP="60226960">
      <w:pPr>
        <w:pStyle w:val="Paragrafoelenco"/>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rPr>
      </w:pPr>
      <w:r w:rsidRPr="60226960">
        <w:rPr>
          <w:rFonts w:ascii="Times New Roman" w:eastAsia="Times New Roman" w:hAnsi="Times New Roman"/>
          <w:color w:val="000000" w:themeColor="text1"/>
        </w:rPr>
        <w:t>Imputation by balancing</w:t>
      </w:r>
      <w:r w:rsidR="001476EE" w:rsidRPr="60226960">
        <w:rPr>
          <w:rFonts w:ascii="Times New Roman" w:eastAsia="Times New Roman" w:hAnsi="Times New Roman"/>
          <w:color w:val="000000" w:themeColor="text1"/>
        </w:rPr>
        <w:t xml:space="preserve"> via Productivity = Production / Activity.</w:t>
      </w:r>
    </w:p>
    <w:p w14:paraId="3C943EEE" w14:textId="77777777" w:rsidR="00BC2CDF" w:rsidRDefault="00BC2CDF" w:rsidP="00BC2CDF">
      <w:pPr>
        <w:rPr>
          <w:lang w:val="en-GB" w:eastAsia="en-US"/>
        </w:rPr>
      </w:pPr>
      <w:bookmarkStart w:id="511" w:name="_Toc421025854"/>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r w:rsidR="001476EE">
        <w:rPr>
          <w:lang w:val="en-GB" w:eastAsia="en-US"/>
        </w:rPr>
        <w:t xml:space="preserve"> in the final step.</w:t>
      </w:r>
    </w:p>
    <w:p w14:paraId="7052E5A5" w14:textId="77777777" w:rsidR="004F65E4" w:rsidRPr="009616CB" w:rsidRDefault="004F65E4" w:rsidP="00312896">
      <w:pPr>
        <w:pStyle w:val="Titolo4"/>
        <w:rPr>
          <w:rFonts w:ascii="Times New Roman" w:hAnsi="Times New Roman"/>
          <w:lang w:val="en-GB" w:eastAsia="en-US"/>
        </w:rPr>
      </w:pPr>
      <w:r w:rsidRPr="009616CB">
        <w:rPr>
          <w:rFonts w:ascii="Times New Roman" w:hAnsi="Times New Roman"/>
          <w:lang w:val="en-GB" w:eastAsia="en-US"/>
        </w:rPr>
        <w:t>Productivity imputation</w:t>
      </w:r>
      <w:bookmarkEnd w:id="511"/>
    </w:p>
    <w:p w14:paraId="4A3B425B"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14:paraId="1792D58B"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14:paraId="6A994F06"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Mean: This model computes a simple mean of all observations and imputes this value.</w:t>
      </w:r>
    </w:p>
    <w:p w14:paraId="6DD291B7"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Linear: A linear regression model is fit to the available data, and predictions from this model are used to estimate missing values:</w:t>
      </w:r>
    </w:p>
    <w:p w14:paraId="0B8D1A57" w14:textId="77777777" w:rsidR="004F65E4" w:rsidRPr="009616CB" w:rsidRDefault="00B53F76" w:rsidP="004F65E4">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00AA4884"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00AA4884" w:rsidRPr="009616CB">
        <w:rPr>
          <w:rFonts w:ascii="Times New Roman" w:hAnsi="Times New Roman"/>
          <w:bCs/>
          <w:color w:val="000000" w:themeColor="text1"/>
        </w:rPr>
        <w:fldChar w:fldCharType="separate"/>
      </w:r>
      <w:r w:rsidR="000B360D">
        <w:rPr>
          <w:rFonts w:ascii="Times New Roman" w:hAnsi="Times New Roman"/>
          <w:bCs/>
          <w:noProof/>
          <w:color w:val="000000" w:themeColor="text1"/>
        </w:rPr>
        <w:t>5</w:t>
      </w:r>
      <w:r w:rsidR="00AA4884"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14:paraId="1741CDE7"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Exponential: A regression model is fit but the exponential of time is used:</w:t>
      </w:r>
    </w:p>
    <w:p w14:paraId="04DF66CE" w14:textId="77777777" w:rsidR="004F65E4" w:rsidRPr="009616CB" w:rsidRDefault="00B53F76" w:rsidP="004F65E4">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m:t>
        </m:r>
        <m:sSup>
          <m:sSupPr>
            <m:ctrlPr>
              <w:rPr>
                <w:rFonts w:ascii="Cambria Math" w:eastAsia="Times New Roman" w:hAnsi="Cambria Math"/>
                <w:i/>
                <w:color w:val="000000" w:themeColor="text1"/>
                <w:szCs w:val="24"/>
              </w:rPr>
            </m:ctrlPr>
          </m:sSupPr>
          <m:e>
            <m:r>
              <w:rPr>
                <w:rFonts w:ascii="Cambria Math" w:eastAsia="Times New Roman" w:hAnsi="Cambria Math"/>
                <w:color w:val="000000" w:themeColor="text1"/>
                <w:szCs w:val="24"/>
              </w:rPr>
              <m:t>e</m:t>
            </m:r>
          </m:e>
          <m:sup>
            <m:r>
              <w:rPr>
                <w:rFonts w:ascii="Cambria Math" w:eastAsia="Times New Roman" w:hAnsi="Cambria Math"/>
                <w:color w:val="000000" w:themeColor="text1"/>
                <w:szCs w:val="24"/>
              </w:rPr>
              <m:t>t</m:t>
            </m:r>
          </m:sup>
        </m:sSup>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00AA4884"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00AA4884" w:rsidRPr="009616CB">
        <w:rPr>
          <w:rFonts w:ascii="Times New Roman" w:hAnsi="Times New Roman"/>
          <w:bCs/>
          <w:color w:val="000000" w:themeColor="text1"/>
        </w:rPr>
        <w:fldChar w:fldCharType="separate"/>
      </w:r>
      <w:r w:rsidR="000B360D">
        <w:rPr>
          <w:rFonts w:ascii="Times New Roman" w:hAnsi="Times New Roman"/>
          <w:bCs/>
          <w:noProof/>
          <w:color w:val="000000" w:themeColor="text1"/>
        </w:rPr>
        <w:t>6</w:t>
      </w:r>
      <w:r w:rsidR="00AA4884"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14:paraId="68DD3C51"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Logistic: A non-linear regression model is fit to the data:</w:t>
      </w:r>
    </w:p>
    <w:p w14:paraId="5DE155EA" w14:textId="77777777" w:rsidR="004F65E4" w:rsidRPr="009616CB" w:rsidRDefault="00B53F76" w:rsidP="004F65E4">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f>
          <m:fPr>
            <m:ctrlPr>
              <w:rPr>
                <w:rFonts w:ascii="Cambria Math" w:eastAsia="Times New Roman" w:hAnsi="Cambria Math"/>
                <w:i/>
                <w:color w:val="000000" w:themeColor="text1"/>
                <w:szCs w:val="24"/>
              </w:rPr>
            </m:ctrlPr>
          </m:fPr>
          <m:num>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num>
          <m:den>
            <m:r>
              <w:rPr>
                <w:rFonts w:ascii="Cambria Math" w:eastAsia="Times New Roman" w:hAnsi="Cambria Math"/>
                <w:color w:val="000000" w:themeColor="text1"/>
                <w:szCs w:val="24"/>
              </w:rPr>
              <m:t>1+exp(-</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C</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D</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den>
        </m:f>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00AA4884"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00AA4884" w:rsidRPr="009616CB">
        <w:rPr>
          <w:rFonts w:ascii="Times New Roman" w:hAnsi="Times New Roman"/>
          <w:bCs/>
          <w:color w:val="000000" w:themeColor="text1"/>
        </w:rPr>
        <w:fldChar w:fldCharType="separate"/>
      </w:r>
      <w:r w:rsidR="000B360D">
        <w:rPr>
          <w:rFonts w:ascii="Times New Roman" w:hAnsi="Times New Roman"/>
          <w:bCs/>
          <w:noProof/>
          <w:color w:val="000000" w:themeColor="text1"/>
        </w:rPr>
        <w:t>7</w:t>
      </w:r>
      <w:r w:rsidR="00AA4884"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14:paraId="052BBC03" w14:textId="77777777" w:rsidR="004F65E4" w:rsidRPr="009616CB" w:rsidRDefault="004F65E4" w:rsidP="004F65E4">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If the non-linear regression model fails to converge,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w14:paraId="47343463"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Naive: Missing values between two observed values are interpolated linearly.  For observations outside the range of the observed data, the nearest observation is carried forward or backward.</w:t>
      </w:r>
    </w:p>
    <w:p w14:paraId="1D933BF2"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ARIMA: Several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uto</w:t>
      </w:r>
      <w:r w:rsidRPr="009616CB">
        <w:rPr>
          <w:rFonts w:ascii="Times New Roman" w:eastAsia="Times New Roman" w:hAnsi="Times New Roman"/>
          <w:color w:val="000000" w:themeColor="text1"/>
          <w:szCs w:val="24"/>
          <w:u w:val="single"/>
        </w:rPr>
        <w:t>r</w:t>
      </w:r>
      <w:r w:rsidRPr="009616CB">
        <w:rPr>
          <w:rFonts w:ascii="Times New Roman" w:eastAsia="Times New Roman" w:hAnsi="Times New Roman"/>
          <w:color w:val="000000" w:themeColor="text1"/>
          <w:szCs w:val="24"/>
        </w:rPr>
        <w:t xml:space="preserve">egressive </w:t>
      </w:r>
      <w:r w:rsidRPr="009616CB">
        <w:rPr>
          <w:rFonts w:ascii="Times New Roman" w:eastAsia="Times New Roman" w:hAnsi="Times New Roman"/>
          <w:color w:val="000000" w:themeColor="text1"/>
          <w:szCs w:val="24"/>
          <w:u w:val="single"/>
        </w:rPr>
        <w:t>I</w:t>
      </w:r>
      <w:r w:rsidRPr="009616CB">
        <w:rPr>
          <w:rFonts w:ascii="Times New Roman" w:eastAsia="Times New Roman" w:hAnsi="Times New Roman"/>
          <w:color w:val="000000" w:themeColor="text1"/>
          <w:szCs w:val="24"/>
        </w:rPr>
        <w:t xml:space="preserve">ntegrated </w:t>
      </w:r>
      <w:r w:rsidRPr="009616CB">
        <w:rPr>
          <w:rFonts w:ascii="Times New Roman" w:eastAsia="Times New Roman" w:hAnsi="Times New Roman"/>
          <w:color w:val="000000" w:themeColor="text1"/>
          <w:szCs w:val="24"/>
          <w:u w:val="single"/>
        </w:rPr>
        <w:t>M</w:t>
      </w:r>
      <w:r w:rsidRPr="009616CB">
        <w:rPr>
          <w:rFonts w:ascii="Times New Roman" w:eastAsia="Times New Roman" w:hAnsi="Times New Roman"/>
          <w:color w:val="000000" w:themeColor="text1"/>
          <w:szCs w:val="24"/>
        </w:rPr>
        <w:t xml:space="preserve">oving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verage time series models are fit to the data, and the best one is selected based on the AICC.  Then, imputation of new values from this model is done via Kalman Filter smoothing.</w:t>
      </w:r>
    </w:p>
    <w:p w14:paraId="736E2409"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LOESS: A local regression model is fit using linear models as the base learners.  The model window varies based on sample size, and thus more flexible models are fit when more data is available.</w:t>
      </w:r>
    </w:p>
    <w:p w14:paraId="41E68082"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Splines: A cubic spline is fit to the observed values and used for interpolation.</w:t>
      </w:r>
    </w:p>
    <w:p w14:paraId="0698F15B"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MARS: A Multivariate Adaptive Regression Spline, which is a mathematical model appropriate for piecewise linear time series, is fit to the observed values.</w:t>
      </w:r>
    </w:p>
    <w:p w14:paraId="04814F86" w14:textId="77777777" w:rsidR="004F65E4" w:rsidRPr="009616CB" w:rsidRDefault="004F65E4" w:rsidP="003C6AA5">
      <w:pPr>
        <w:pStyle w:val="Paragrafoelenco"/>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14:paraId="070D27D9"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eastAsia="Times New Roman" w:hAnsi="Times New Roman" w:cs="Times New Roman"/>
          <w:color w:val="000000" w:themeColor="text1"/>
          <w:szCs w:val="24"/>
          <w:lang w:val="en-GB" w:eastAsia="en-US"/>
        </w:rPr>
      </w:pPr>
    </w:p>
    <w:p w14:paraId="52FFAD81"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lastRenderedPageBreak/>
        <w:t xml:space="preserve">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imes New Roman"/>
                <w:i/>
                <w:color w:val="000000" w:themeColor="text1"/>
                <w:szCs w:val="24"/>
                <w:lang w:val="en-GB" w:eastAsia="en-US"/>
              </w:rPr>
            </m:ctrlPr>
          </m:sSubPr>
          <m:e>
            <m:r>
              <w:rPr>
                <w:rFonts w:ascii="Cambria Math" w:eastAsia="Times New Roman" w:hAnsi="Cambria Math" w:cs="Times New Roman"/>
                <w:color w:val="000000" w:themeColor="text1"/>
                <w:szCs w:val="24"/>
                <w:lang w:val="en-GB" w:eastAsia="en-US"/>
              </w:rPr>
              <m:t>e</m:t>
            </m:r>
          </m:e>
          <m:sub>
            <m:r>
              <w:rPr>
                <w:rFonts w:ascii="Cambria Math" w:eastAsia="Times New Roman" w:hAnsi="Cambria Math" w:cs="Times New Roman"/>
                <w:color w:val="000000" w:themeColor="text1"/>
                <w:szCs w:val="24"/>
                <w:lang w:val="en-GB" w:eastAsia="en-US"/>
              </w:rPr>
              <m:t>i,j,k</m:t>
            </m:r>
          </m:sub>
        </m:sSub>
      </m:oMath>
      <w:r w:rsidRPr="009616CB">
        <w:rPr>
          <w:rFonts w:ascii="Times New Roman" w:eastAsia="Times New Roman" w:hAnsi="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14:paraId="393DFEF3"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14:paraId="7816A9C2" w14:textId="77777777" w:rsidR="004F65E4" w:rsidRPr="009616CB" w:rsidRDefault="00B53F76"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color w:val="000000" w:themeColor="text1"/>
          <w:sz w:val="28"/>
          <w:szCs w:val="28"/>
          <w:lang w:val="en-GB" w:eastAsia="en-US"/>
        </w:rPr>
      </w:pPr>
      <m:oMath>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w</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 (1/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m:t>
        </m:r>
        <m:d>
          <m:dPr>
            <m:ctrlPr>
              <w:rPr>
                <w:rFonts w:ascii="Cambria Math" w:eastAsia="Times New Roman" w:hAnsi="Cambria Math" w:cs="Times New Roman"/>
                <w:i/>
                <w:color w:val="000000" w:themeColor="text1"/>
                <w:szCs w:val="28"/>
                <w:lang w:val="en-GB" w:eastAsia="en-US"/>
              </w:rPr>
            </m:ctrlPr>
          </m:dPr>
          <m:e>
            <m:nary>
              <m:naryPr>
                <m:chr m:val="∑"/>
                <m:limLoc m:val="undOvr"/>
                <m:ctrlPr>
                  <w:rPr>
                    <w:rFonts w:ascii="Cambria Math" w:eastAsia="Times New Roman" w:hAnsi="Cambria Math" w:cs="Times New Roman"/>
                    <w:i/>
                    <w:color w:val="000000" w:themeColor="text1"/>
                    <w:szCs w:val="28"/>
                    <w:lang w:val="en-GB" w:eastAsia="en-US"/>
                  </w:rPr>
                </m:ctrlPr>
              </m:naryPr>
              <m:sub>
                <m:r>
                  <w:rPr>
                    <w:rFonts w:ascii="Cambria Math" w:eastAsia="Times New Roman" w:hAnsi="Cambria Math" w:cs="Times New Roman"/>
                    <w:color w:val="000000" w:themeColor="text1"/>
                    <w:szCs w:val="28"/>
                    <w:lang w:val="en-GB" w:eastAsia="en-US"/>
                  </w:rPr>
                  <m:t>l=1</m:t>
                </m:r>
              </m:sub>
              <m:sup>
                <m:r>
                  <w:rPr>
                    <w:rFonts w:ascii="Cambria Math" w:eastAsia="Times New Roman" w:hAnsi="Cambria Math" w:cs="Times New Roman"/>
                    <w:color w:val="000000" w:themeColor="text1"/>
                    <w:szCs w:val="28"/>
                    <w:lang w:val="en-GB" w:eastAsia="en-US"/>
                  </w:rPr>
                  <m:t>10</m:t>
                </m:r>
              </m:sup>
              <m:e>
                <m:r>
                  <w:rPr>
                    <w:rFonts w:ascii="Cambria Math" w:eastAsia="Times New Roman" w:hAnsi="Cambria Math" w:cs="Times New Roman"/>
                    <w:color w:val="000000" w:themeColor="text1"/>
                    <w:szCs w:val="28"/>
                    <w:lang w:val="en-GB" w:eastAsia="en-US"/>
                  </w:rPr>
                  <m:t>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ijl</m:t>
                    </m:r>
                  </m:sub>
                </m:sSub>
              </m:e>
            </m:nary>
          </m:e>
        </m:d>
      </m:oMath>
      <w:r w:rsidR="004F65E4" w:rsidRPr="009616CB">
        <w:rPr>
          <w:rFonts w:ascii="Times New Roman" w:eastAsia="Times New Roman" w:hAnsi="Times New Roman" w:cs="Times New Roman"/>
          <w:color w:val="000000" w:themeColor="text1"/>
          <w:szCs w:val="28"/>
          <w:lang w:val="en-GB" w:eastAsia="en-US"/>
        </w:rPr>
        <w:t xml:space="preserve">           </w:t>
      </w:r>
      <w:r w:rsidR="004F65E4" w:rsidRPr="009616CB">
        <w:rPr>
          <w:rFonts w:ascii="Times New Roman" w:hAnsi="Times New Roman" w:cs="Times New Roman"/>
          <w:color w:val="000000" w:themeColor="text1"/>
          <w:szCs w:val="24"/>
          <w:lang w:val="en-GB"/>
        </w:rPr>
        <w:t xml:space="preserve">(Equation </w:t>
      </w:r>
      <w:r w:rsidR="00AA4884"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00AA4884" w:rsidRPr="009616CB">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8</w:t>
      </w:r>
      <w:r w:rsidR="00AA4884"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14:paraId="0E016909"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14:paraId="5D8298A8"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60226960">
        <w:rPr>
          <w:rFonts w:ascii="Times New Roman" w:eastAsia="Times New Roman" w:hAnsi="Times New Roman" w:cs="Times New Roman"/>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r w:rsidR="001476EE" w:rsidRPr="60226960">
        <w:rPr>
          <w:rFonts w:ascii="Times New Roman" w:eastAsia="Times New Roman" w:hAnsi="Times New Roman" w:cs="Times New Roman"/>
          <w:color w:val="000000" w:themeColor="text1"/>
          <w:lang w:val="en-GB" w:eastAsia="en-US"/>
        </w:rPr>
        <w:t xml:space="preserve">  Note that in this case, all weights must be adjusted to ensure they still sum to one.</w:t>
      </w:r>
    </w:p>
    <w:p w14:paraId="4B107F6D"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14:paraId="3714FE01" w14:textId="77777777" w:rsidR="004F65E4" w:rsidRPr="009616CB" w:rsidRDefault="004F65E4" w:rsidP="00312896">
      <w:pPr>
        <w:pStyle w:val="Titolo4"/>
        <w:rPr>
          <w:rFonts w:ascii="Times New Roman" w:hAnsi="Times New Roman"/>
          <w:lang w:val="en-GB" w:eastAsia="en-US"/>
        </w:rPr>
      </w:pPr>
      <w:bookmarkStart w:id="512" w:name="_Toc421025855"/>
      <w:r w:rsidRPr="009616CB">
        <w:rPr>
          <w:rFonts w:ascii="Times New Roman" w:hAnsi="Times New Roman"/>
          <w:lang w:val="en-GB" w:eastAsia="en-US"/>
        </w:rPr>
        <w:t>Imputation by balancing</w:t>
      </w:r>
      <w:bookmarkEnd w:id="512"/>
    </w:p>
    <w:p w14:paraId="7EEE9127" w14:textId="77777777"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60226960">
        <w:rPr>
          <w:rFonts w:ascii="Times New Roman" w:eastAsia="Times New Roman" w:hAnsi="Times New Roman" w:cs="Times New Roman"/>
          <w:color w:val="000000" w:themeColor="text1"/>
          <w:lang w:val="en-GB" w:eastAsia="en-US"/>
        </w:rPr>
        <w:t>Once productivity has been imputed, we proceed by balancing.  If both productivity and activity values are available, we impute production so that it satisfies the identity production= productivity*activity.</w:t>
      </w:r>
      <w:r w:rsidR="001476EE" w:rsidRPr="60226960">
        <w:rPr>
          <w:rFonts w:ascii="Times New Roman" w:eastAsia="Times New Roman" w:hAnsi="Times New Roman" w:cs="Times New Roman"/>
          <w:color w:val="000000" w:themeColor="text1"/>
          <w:lang w:val="en-GB" w:eastAsia="en-US"/>
        </w:rPr>
        <w:t xml:space="preserve">  Likewise, if productivity and production are available, we impute activity by the identity activity = production/productivity.</w:t>
      </w:r>
    </w:p>
    <w:p w14:paraId="5356F8AB" w14:textId="77777777" w:rsidR="004F65E4" w:rsidRPr="009616CB" w:rsidRDefault="004F65E4" w:rsidP="00312896">
      <w:pPr>
        <w:pStyle w:val="Titolo4"/>
        <w:rPr>
          <w:rFonts w:ascii="Times New Roman" w:hAnsi="Times New Roman"/>
          <w:lang w:val="en-GB" w:eastAsia="en-US"/>
        </w:rPr>
      </w:pPr>
      <w:bookmarkStart w:id="513" w:name="_Toc421025856"/>
      <w:r w:rsidRPr="009616CB">
        <w:rPr>
          <w:rFonts w:ascii="Times New Roman" w:hAnsi="Times New Roman"/>
          <w:lang w:val="en-GB" w:eastAsia="en-US"/>
        </w:rPr>
        <w:t>Production imputation</w:t>
      </w:r>
      <w:bookmarkEnd w:id="513"/>
    </w:p>
    <w:p w14:paraId="40A21E52"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14:paraId="53C7E8D7"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14:paraId="13B6859B" w14:textId="77777777"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A concrete example as to how the entire imputation process works and what results it renders is available in Chapter 3.</w:t>
      </w:r>
    </w:p>
    <w:p w14:paraId="40024C93" w14:textId="77777777" w:rsidR="004F65E4" w:rsidRPr="009616CB" w:rsidRDefault="004F65E4" w:rsidP="004F65E4">
      <w:pPr>
        <w:spacing w:after="160"/>
        <w:rPr>
          <w:rFonts w:ascii="Times New Roman" w:hAnsi="Times New Roman" w:cs="Times New Roman"/>
          <w:b/>
          <w:color w:val="000000" w:themeColor="text1"/>
          <w:szCs w:val="24"/>
          <w:lang w:val="en-GB"/>
        </w:rPr>
      </w:pPr>
    </w:p>
    <w:p w14:paraId="41900641" w14:textId="77777777" w:rsidR="004F65E4" w:rsidRPr="009616CB" w:rsidRDefault="004F65E4" w:rsidP="008F4049">
      <w:pPr>
        <w:pStyle w:val="Titolo2"/>
      </w:pPr>
      <w:r w:rsidRPr="009616CB">
        <w:br w:type="page"/>
      </w:r>
      <w:bookmarkStart w:id="514" w:name="_Toc421025858"/>
      <w:bookmarkStart w:id="515" w:name="_Toc428383836"/>
      <w:bookmarkStart w:id="516" w:name="_Toc428436058"/>
      <w:bookmarkStart w:id="517" w:name="_Toc428436359"/>
      <w:bookmarkStart w:id="518" w:name="_Toc428436485"/>
      <w:r w:rsidRPr="009616CB">
        <w:lastRenderedPageBreak/>
        <w:t>Trade</w:t>
      </w:r>
      <w:bookmarkEnd w:id="514"/>
      <w:bookmarkEnd w:id="515"/>
      <w:bookmarkEnd w:id="516"/>
      <w:bookmarkEnd w:id="517"/>
      <w:bookmarkEnd w:id="518"/>
    </w:p>
    <w:p w14:paraId="65C12D59" w14:textId="77777777" w:rsidR="004F65E4" w:rsidRPr="009616CB" w:rsidRDefault="004F65E4" w:rsidP="00312896">
      <w:pPr>
        <w:pStyle w:val="Titolo3"/>
        <w:rPr>
          <w:rFonts w:ascii="Times New Roman" w:hAnsi="Times New Roman"/>
          <w:lang w:val="en-GB"/>
        </w:rPr>
      </w:pPr>
      <w:r w:rsidRPr="009616CB">
        <w:rPr>
          <w:rFonts w:ascii="Times New Roman" w:hAnsi="Times New Roman"/>
          <w:lang w:val="en-GB"/>
        </w:rPr>
        <w:t>Country level data</w:t>
      </w:r>
    </w:p>
    <w:p w14:paraId="0B5E8CA8" w14:textId="77777777" w:rsidR="004F65E4" w:rsidRPr="009616CB" w:rsidRDefault="004F65E4" w:rsidP="60226960">
      <w:pPr>
        <w:spacing w:before="100" w:beforeAutospacing="1" w:after="12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Harmonized System (HS) </w:t>
      </w:r>
      <w:r w:rsidR="00300017" w:rsidRPr="60226960">
        <w:rPr>
          <w:rFonts w:ascii="Times New Roman" w:eastAsia="Times New Roman" w:hAnsi="Times New Roman" w:cs="Times New Roman"/>
          <w:color w:val="000000" w:themeColor="text1"/>
          <w:lang w:val="en-GB"/>
        </w:rPr>
        <w:t xml:space="preserve">format </w:t>
      </w:r>
      <w:r w:rsidRPr="60226960">
        <w:rPr>
          <w:rFonts w:ascii="Times New Roman" w:eastAsia="Times New Roman" w:hAnsi="Times New Roman" w:cs="Times New Roman"/>
          <w:color w:val="000000" w:themeColor="text1"/>
          <w:lang w:val="en-GB"/>
        </w:rPr>
        <w:t xml:space="preserve">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a more complete </w:t>
      </w:r>
      <w:r w:rsidR="00B80EB9" w:rsidRPr="60226960">
        <w:rPr>
          <w:rFonts w:ascii="Times New Roman" w:eastAsia="Times New Roman" w:hAnsi="Times New Roman" w:cs="Times New Roman"/>
          <w:color w:val="000000" w:themeColor="text1"/>
          <w:lang w:val="en-GB"/>
        </w:rPr>
        <w:t>country-level and global</w:t>
      </w:r>
      <w:r w:rsidRPr="60226960">
        <w:rPr>
          <w:rFonts w:ascii="Times New Roman" w:eastAsia="Times New Roman" w:hAnsi="Times New Roman" w:cs="Times New Roman"/>
          <w:color w:val="000000" w:themeColor="text1"/>
          <w:lang w:val="en-GB"/>
        </w:rPr>
        <w:t xml:space="preserv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r w:rsidR="001476EE" w:rsidRPr="60226960">
        <w:rPr>
          <w:rFonts w:ascii="Times New Roman" w:eastAsia="Times New Roman" w:hAnsi="Times New Roman" w:cs="Times New Roman"/>
          <w:color w:val="000000" w:themeColor="text1"/>
          <w:lang w:val="en-GB"/>
        </w:rPr>
        <w:t>chapter</w:t>
      </w:r>
      <w:r w:rsidRPr="60226960">
        <w:rPr>
          <w:rFonts w:ascii="Times New Roman" w:eastAsia="Times New Roman" w:hAnsi="Times New Roman" w:cs="Times New Roman"/>
          <w:color w:val="000000" w:themeColor="text1"/>
          <w:lang w:val="en-GB"/>
        </w:rPr>
        <w:t xml:space="preserve">. </w:t>
      </w:r>
    </w:p>
    <w:p w14:paraId="61382969" w14:textId="77777777" w:rsidR="004F65E4" w:rsidRPr="009616CB" w:rsidRDefault="004F65E4" w:rsidP="00312896">
      <w:pPr>
        <w:pStyle w:val="Titolo3"/>
        <w:rPr>
          <w:rFonts w:ascii="Times New Roman" w:hAnsi="Times New Roman"/>
          <w:lang w:val="en-GB"/>
        </w:rPr>
      </w:pPr>
      <w:r w:rsidRPr="009616CB">
        <w:rPr>
          <w:rFonts w:ascii="Times New Roman" w:hAnsi="Times New Roman"/>
          <w:lang w:val="en-GB"/>
        </w:rPr>
        <w:t>International trade sources</w:t>
      </w:r>
    </w:p>
    <w:p w14:paraId="1A9387C9" w14:textId="77777777"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r:id="rId24" w:history="1">
        <w:r w:rsidRPr="009616CB">
          <w:rPr>
            <w:rStyle w:val="Collegamentoipertestuale"/>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r:id="rId25" w:history="1">
        <w:r w:rsidRPr="009616CB">
          <w:rPr>
            <w:rStyle w:val="Collegamentoipertestuale"/>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r:id="rId26" w:history="1">
        <w:r w:rsidRPr="009616CB">
          <w:rPr>
            <w:rStyle w:val="Collegamentoipertestuale"/>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14:paraId="3B6C5DEA" w14:textId="77777777" w:rsidR="004F65E4" w:rsidRPr="009616CB" w:rsidRDefault="004F65E4" w:rsidP="000154A1">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available at different levels of </w:t>
      </w:r>
      <w:r w:rsidR="00CF730D" w:rsidRPr="009616CB">
        <w:rPr>
          <w:rFonts w:ascii="Times New Roman" w:hAnsi="Times New Roman" w:cs="Times New Roman"/>
          <w:color w:val="000000" w:themeColor="text1"/>
          <w:szCs w:val="24"/>
          <w:lang w:val="en-GB"/>
        </w:rPr>
        <w:t>disaggregation</w:t>
      </w:r>
      <w:r w:rsidR="00CF730D">
        <w:rPr>
          <w:rFonts w:ascii="Times New Roman" w:hAnsi="Times New Roman" w:cs="Times New Roman"/>
          <w:color w:val="000000" w:themeColor="text1"/>
          <w:szCs w:val="24"/>
          <w:lang w:val="en-GB"/>
        </w:rPr>
        <w:t xml:space="preserve"> which</w:t>
      </w:r>
      <w:r w:rsidR="00B80EB9">
        <w:rPr>
          <w:rFonts w:ascii="Times New Roman" w:hAnsi="Times New Roman" w:cs="Times New Roman"/>
          <w:color w:val="000000" w:themeColor="text1"/>
          <w:szCs w:val="24"/>
          <w:lang w:val="en-GB"/>
        </w:rPr>
        <w:t xml:space="preserve"> </w:t>
      </w:r>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Rimandonotaapidipagina"/>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14:paraId="4DA4286C" w14:textId="77777777" w:rsidR="004F65E4" w:rsidRPr="009616CB" w:rsidRDefault="004F65E4" w:rsidP="000154A1">
      <w:pPr>
        <w:spacing w:before="100" w:beforeAutospacing="1" w:after="12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HS system is a hierarchically structured classification of products and distinguishes different levels of disaggregation. The first 6 digits of the HS system are common to all </w:t>
      </w:r>
      <w:r w:rsidR="00FF08C8" w:rsidRPr="60226960">
        <w:rPr>
          <w:rFonts w:ascii="Times New Roman" w:eastAsia="Times New Roman" w:hAnsi="Times New Roman" w:cs="Times New Roman"/>
          <w:color w:val="000000" w:themeColor="text1"/>
          <w:lang w:val="en-GB"/>
        </w:rPr>
        <w:t>countries;</w:t>
      </w:r>
      <w:r w:rsidRPr="60226960">
        <w:rPr>
          <w:rFonts w:ascii="Times New Roman" w:eastAsia="Times New Roman" w:hAnsi="Times New Roman" w:cs="Times New Roman"/>
          <w:color w:val="000000" w:themeColor="text1"/>
          <w:lang w:val="en-GB"/>
        </w:rPr>
        <w:t xml:space="preserve"> higher levels </w:t>
      </w:r>
      <w:r w:rsidRPr="60226960">
        <w:rPr>
          <w:rFonts w:ascii="Times New Roman" w:eastAsia="Times New Roman" w:hAnsi="Times New Roman" w:cs="Times New Roman"/>
          <w:color w:val="000000" w:themeColor="text1"/>
          <w:lang w:val="en-GB"/>
        </w:rPr>
        <w:lastRenderedPageBreak/>
        <w:t xml:space="preserve">(that can go up to 12 digits) reflect national extensions.  To </w:t>
      </w:r>
      <w:r w:rsidR="00C35402" w:rsidRPr="60226960">
        <w:rPr>
          <w:rFonts w:ascii="Times New Roman" w:eastAsia="Times New Roman" w:hAnsi="Times New Roman" w:cs="Times New Roman"/>
          <w:color w:val="000000" w:themeColor="text1"/>
          <w:lang w:val="en-GB"/>
        </w:rPr>
        <w:t>capture as much detail as possible</w:t>
      </w:r>
      <w:r w:rsidRPr="60226960">
        <w:rPr>
          <w:rFonts w:ascii="Times New Roman" w:eastAsia="Times New Roman" w:hAnsi="Times New Roman" w:cs="Times New Roman"/>
          <w:color w:val="000000" w:themeColor="text1"/>
          <w:lang w:val="en-GB"/>
        </w:rPr>
        <w:t xml:space="preserve">, it was decided to harvest trade data at the </w:t>
      </w:r>
      <w:r w:rsidR="000154A1">
        <w:rPr>
          <w:rFonts w:ascii="Times New Roman" w:eastAsia="Times New Roman" w:hAnsi="Times New Roman" w:cs="Times New Roman"/>
          <w:color w:val="000000" w:themeColor="text1"/>
          <w:lang w:val="en-GB"/>
        </w:rPr>
        <w:t xml:space="preserve">highest level of disaggregation. </w:t>
      </w:r>
      <w:r w:rsidR="00C35402" w:rsidRPr="60226960">
        <w:rPr>
          <w:rFonts w:ascii="Times New Roman" w:eastAsia="Times New Roman" w:hAnsi="Times New Roman" w:cs="Times New Roman"/>
          <w:color w:val="000000" w:themeColor="text1"/>
          <w:lang w:val="en-GB"/>
        </w:rPr>
        <w:t xml:space="preserve">This data is then mapped to the same classification system that is applied to production data and all forms of utilization. </w:t>
      </w:r>
      <w:r w:rsidRPr="60226960">
        <w:rPr>
          <w:rFonts w:ascii="Times New Roman" w:eastAsia="Times New Roman" w:hAnsi="Times New Roman" w:cs="Times New Roman"/>
          <w:color w:val="000000" w:themeColor="text1"/>
          <w:lang w:val="en-GB"/>
        </w:rPr>
        <w:t>The 6-digit level</w:t>
      </w:r>
      <w:r w:rsidR="00C35402" w:rsidRPr="60226960">
        <w:rPr>
          <w:rFonts w:ascii="Times New Roman" w:eastAsia="Times New Roman" w:hAnsi="Times New Roman" w:cs="Times New Roman"/>
          <w:color w:val="000000" w:themeColor="text1"/>
          <w:lang w:val="en-GB"/>
        </w:rPr>
        <w:t>, however,</w:t>
      </w:r>
      <w:r w:rsidRPr="60226960">
        <w:rPr>
          <w:rFonts w:ascii="Times New Roman" w:eastAsia="Times New Roman" w:hAnsi="Times New Roman" w:cs="Times New Roman"/>
          <w:color w:val="000000" w:themeColor="text1"/>
          <w:lang w:val="en-GB"/>
        </w:rPr>
        <w:t xml:space="preserve"> is also </w:t>
      </w:r>
      <w:r w:rsidR="00C35402" w:rsidRPr="60226960">
        <w:rPr>
          <w:rFonts w:ascii="Times New Roman" w:eastAsia="Times New Roman" w:hAnsi="Times New Roman" w:cs="Times New Roman"/>
          <w:color w:val="000000" w:themeColor="text1"/>
          <w:lang w:val="en-GB"/>
        </w:rPr>
        <w:t xml:space="preserve">used </w:t>
      </w:r>
      <w:r w:rsidRPr="60226960">
        <w:rPr>
          <w:rFonts w:ascii="Times New Roman" w:eastAsia="Times New Roman" w:hAnsi="Times New Roman" w:cs="Times New Roman"/>
          <w:color w:val="000000" w:themeColor="text1"/>
          <w:lang w:val="en-GB"/>
        </w:rPr>
        <w:t xml:space="preserve">to </w:t>
      </w:r>
      <w:r w:rsidR="00C35402" w:rsidRPr="60226960">
        <w:rPr>
          <w:rFonts w:ascii="Times New Roman" w:eastAsia="Times New Roman" w:hAnsi="Times New Roman" w:cs="Times New Roman"/>
          <w:color w:val="000000" w:themeColor="text1"/>
          <w:lang w:val="en-GB"/>
        </w:rPr>
        <w:t xml:space="preserve">perform various </w:t>
      </w:r>
      <w:r w:rsidRPr="60226960">
        <w:rPr>
          <w:rFonts w:ascii="Times New Roman" w:eastAsia="Times New Roman" w:hAnsi="Times New Roman" w:cs="Times New Roman"/>
          <w:color w:val="000000" w:themeColor="text1"/>
          <w:lang w:val="en-GB"/>
        </w:rPr>
        <w:t xml:space="preserve">consistency </w:t>
      </w:r>
      <w:r w:rsidR="00C35402" w:rsidRPr="60226960">
        <w:rPr>
          <w:rFonts w:ascii="Times New Roman" w:eastAsia="Times New Roman" w:hAnsi="Times New Roman" w:cs="Times New Roman"/>
          <w:color w:val="000000" w:themeColor="text1"/>
          <w:lang w:val="en-GB"/>
        </w:rPr>
        <w:t xml:space="preserve">and validation checks. </w:t>
      </w:r>
      <w:r w:rsidRPr="60226960">
        <w:rPr>
          <w:rFonts w:ascii="Times New Roman" w:eastAsia="Times New Roman" w:hAnsi="Times New Roman" w:cs="Times New Roman"/>
          <w:color w:val="000000" w:themeColor="text1"/>
          <w:lang w:val="en-GB"/>
        </w:rPr>
        <w:t xml:space="preserve">For details of compatibility between HS and CPC, see section on classifications </w:t>
      </w:r>
      <w:r w:rsidR="00C35402" w:rsidRPr="60226960">
        <w:rPr>
          <w:rFonts w:ascii="Times New Roman" w:eastAsia="Times New Roman" w:hAnsi="Times New Roman" w:cs="Times New Roman"/>
          <w:color w:val="000000" w:themeColor="text1"/>
          <w:lang w:val="en-GB"/>
        </w:rPr>
        <w:t xml:space="preserve">on page </w:t>
      </w:r>
      <w:r w:rsidR="00AA4884" w:rsidRPr="60226960">
        <w:fldChar w:fldCharType="begin"/>
      </w:r>
      <w:r w:rsidR="00C35402">
        <w:rPr>
          <w:rFonts w:ascii="Times New Roman" w:hAnsi="Times New Roman" w:cs="Times New Roman"/>
          <w:color w:val="000000" w:themeColor="text1"/>
          <w:szCs w:val="24"/>
          <w:lang w:val="en-GB"/>
        </w:rPr>
        <w:instrText xml:space="preserve"> PAGEREF _Ref428817515 \h </w:instrText>
      </w:r>
      <w:r w:rsidR="00AA4884" w:rsidRPr="60226960">
        <w:rPr>
          <w:rFonts w:ascii="Times New Roman" w:hAnsi="Times New Roman" w:cs="Times New Roman"/>
          <w:color w:val="000000" w:themeColor="text1"/>
          <w:szCs w:val="24"/>
          <w:lang w:val="en-GB"/>
        </w:rPr>
        <w:fldChar w:fldCharType="separate"/>
      </w:r>
      <w:r w:rsidR="000B360D" w:rsidRPr="60226960">
        <w:rPr>
          <w:rFonts w:ascii="Times New Roman" w:eastAsia="Times New Roman" w:hAnsi="Times New Roman" w:cs="Times New Roman"/>
          <w:noProof/>
          <w:color w:val="000000" w:themeColor="text1"/>
          <w:lang w:val="en-GB"/>
        </w:rPr>
        <w:t>154</w:t>
      </w:r>
      <w:r w:rsidR="00AA4884" w:rsidRPr="60226960">
        <w:fldChar w:fldCharType="end"/>
      </w:r>
      <w:r w:rsidR="00C35402" w:rsidRPr="60226960">
        <w:rPr>
          <w:rFonts w:ascii="Times New Roman" w:eastAsia="Times New Roman" w:hAnsi="Times New Roman" w:cs="Times New Roman"/>
          <w:color w:val="000000" w:themeColor="text1"/>
          <w:lang w:val="en-GB"/>
        </w:rPr>
        <w:t xml:space="preserve"> </w:t>
      </w:r>
      <w:r w:rsidRPr="60226960">
        <w:rPr>
          <w:rFonts w:ascii="Times New Roman" w:eastAsia="Times New Roman" w:hAnsi="Times New Roman" w:cs="Times New Roman"/>
          <w:color w:val="000000" w:themeColor="text1"/>
          <w:lang w:val="en-GB"/>
        </w:rPr>
        <w:t xml:space="preserve">of this document. </w:t>
      </w:r>
    </w:p>
    <w:p w14:paraId="24A32719" w14:textId="77777777" w:rsidR="004F65E4" w:rsidRPr="009616CB" w:rsidRDefault="004F65E4" w:rsidP="00312896">
      <w:pPr>
        <w:pStyle w:val="Titolo4"/>
        <w:rPr>
          <w:rFonts w:ascii="Times New Roman" w:hAnsi="Times New Roman"/>
          <w:lang w:val="en-GB"/>
        </w:rPr>
      </w:pPr>
      <w:bookmarkStart w:id="519" w:name="_Toc421025860"/>
      <w:r w:rsidRPr="009616CB">
        <w:rPr>
          <w:rFonts w:ascii="Times New Roman" w:hAnsi="Times New Roman"/>
          <w:lang w:val="en-GB"/>
        </w:rPr>
        <w:t>Processing UN Comtrade data</w:t>
      </w:r>
      <w:bookmarkEnd w:id="519"/>
      <w:r w:rsidRPr="009616CB">
        <w:rPr>
          <w:rFonts w:ascii="Times New Roman" w:hAnsi="Times New Roman"/>
          <w:lang w:val="en-GB"/>
        </w:rPr>
        <w:t xml:space="preserve"> </w:t>
      </w:r>
    </w:p>
    <w:p w14:paraId="77B27C5F" w14:textId="77777777"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6D0BE8">
        <w:fldChar w:fldCharType="begin"/>
      </w:r>
      <w:r w:rsidR="006D0BE8">
        <w:instrText xml:space="preserve"> REF _Ref420069487 \h  \* MERGEFORMAT </w:instrText>
      </w:r>
      <w:r w:rsidR="006D0BE8">
        <w:fldChar w:fldCharType="separate"/>
      </w:r>
      <w:r w:rsidR="00AA4884" w:rsidRPr="004C59F2">
        <w:rPr>
          <w:rFonts w:ascii="Times New Roman" w:hAnsi="Times New Roman" w:cs="Times New Roman"/>
          <w:color w:val="000000" w:themeColor="text1"/>
          <w:szCs w:val="24"/>
          <w:lang w:val="en-GB"/>
        </w:rPr>
        <w:t>Table 4</w:t>
      </w:r>
      <w:r w:rsidR="006D0BE8">
        <w:fldChar w:fldCharType="end"/>
      </w:r>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w14:paraId="4C401E11" w14:textId="77777777" w:rsidR="004F65E4" w:rsidRPr="009616CB" w:rsidRDefault="004F65E4" w:rsidP="60226960">
      <w:pPr>
        <w:spacing w:before="100" w:beforeAutospacing="1" w:after="12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6D0BE8">
        <w:fldChar w:fldCharType="begin"/>
      </w:r>
      <w:r w:rsidR="006D0BE8">
        <w:instrText xml:space="preserve"> REF _Ref420069487 \h  \* MERGEFORMAT </w:instrText>
      </w:r>
      <w:r w:rsidR="006D0BE8">
        <w:fldChar w:fldCharType="separate"/>
      </w:r>
      <w:r w:rsidR="00AA4884" w:rsidRPr="004C59F2">
        <w:rPr>
          <w:rFonts w:ascii="Times New Roman" w:eastAsia="Times New Roman" w:hAnsi="Times New Roman" w:cs="Times New Roman"/>
          <w:color w:val="000000" w:themeColor="text1"/>
          <w:lang w:val="en-GB"/>
        </w:rPr>
        <w:t>Table 4</w:t>
      </w:r>
      <w:r w:rsidR="006D0BE8">
        <w:fldChar w:fldCharType="end"/>
      </w:r>
      <w:r w:rsidRPr="60226960">
        <w:rPr>
          <w:rFonts w:ascii="Times New Roman" w:eastAsia="Times New Roman" w:hAnsi="Times New Roman" w:cs="Times New Roman"/>
          <w:color w:val="000000" w:themeColor="text1"/>
          <w:lang w:val="en-GB"/>
        </w:rPr>
        <w:t xml:space="preserve"> below. </w:t>
      </w:r>
    </w:p>
    <w:p w14:paraId="2F612A99" w14:textId="77777777" w:rsidR="004F65E4" w:rsidRPr="009616CB" w:rsidRDefault="004F65E4" w:rsidP="00312896">
      <w:pPr>
        <w:pStyle w:val="Titolo4"/>
        <w:rPr>
          <w:rFonts w:ascii="Times New Roman" w:hAnsi="Times New Roman"/>
          <w:lang w:val="en-GB"/>
        </w:rPr>
      </w:pPr>
      <w:bookmarkStart w:id="520" w:name="_Toc421025861"/>
      <w:r w:rsidRPr="009616CB">
        <w:rPr>
          <w:rFonts w:ascii="Times New Roman" w:hAnsi="Times New Roman"/>
          <w:lang w:val="en-GB"/>
        </w:rPr>
        <w:t>Processing steps</w:t>
      </w:r>
      <w:bookmarkEnd w:id="520"/>
    </w:p>
    <w:p w14:paraId="1EB06E2A" w14:textId="77777777" w:rsidR="004F65E4" w:rsidRPr="009616CB" w:rsidRDefault="004F65E4" w:rsidP="003C6AA5">
      <w:pPr>
        <w:pStyle w:val="Paragrafoelenco"/>
        <w:numPr>
          <w:ilvl w:val="0"/>
          <w:numId w:val="18"/>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Direct harvesting data from UN Comtrade via an Application Processing Interface (API). For details see trade documentation</w:t>
      </w:r>
    </w:p>
    <w:p w14:paraId="4E5D78C9" w14:textId="77777777" w:rsidR="004F65E4" w:rsidRPr="009616CB" w:rsidRDefault="004F65E4" w:rsidP="003C6AA5">
      <w:pPr>
        <w:pStyle w:val="Paragrafoelenco"/>
        <w:numPr>
          <w:ilvl w:val="0"/>
          <w:numId w:val="18"/>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w14:paraId="021CED7C" w14:textId="77777777" w:rsidR="004F65E4" w:rsidRPr="009616CB" w:rsidRDefault="00B80EB9" w:rsidP="60226960">
      <w:pPr>
        <w:pStyle w:val="Paragrafoelenco"/>
        <w:numPr>
          <w:ilvl w:val="0"/>
          <w:numId w:val="18"/>
        </w:numPr>
        <w:spacing w:before="100" w:beforeAutospacing="1" w:after="120"/>
        <w:jc w:val="both"/>
        <w:rPr>
          <w:rFonts w:ascii="Times New Roman" w:eastAsia="Times New Roman" w:hAnsi="Times New Roman"/>
          <w:color w:val="000000" w:themeColor="text1"/>
        </w:rPr>
      </w:pPr>
      <w:r w:rsidRPr="60226960">
        <w:rPr>
          <w:rFonts w:ascii="Times New Roman" w:eastAsia="Times New Roman" w:hAnsi="Times New Roman"/>
          <w:color w:val="000000" w:themeColor="text1"/>
        </w:rPr>
        <w:t xml:space="preserve">iv </w:t>
      </w:r>
      <w:r w:rsidR="004F65E4" w:rsidRPr="60226960">
        <w:rPr>
          <w:rFonts w:ascii="Times New Roman" w:eastAsia="Times New Roman" w:hAnsi="Times New Roman"/>
          <w:color w:val="000000" w:themeColor="text1"/>
        </w:rPr>
        <w:t>“Mirroring”, i.e. completing the trade matrix with information from trading partners/reports wherever available</w:t>
      </w:r>
    </w:p>
    <w:p w14:paraId="1370BC0B" w14:textId="77777777" w:rsidR="004F65E4" w:rsidRPr="009616CB" w:rsidRDefault="00B80EB9" w:rsidP="60226960">
      <w:pPr>
        <w:pStyle w:val="Paragrafoelenco"/>
        <w:numPr>
          <w:ilvl w:val="0"/>
          <w:numId w:val="18"/>
        </w:numPr>
        <w:spacing w:before="100" w:beforeAutospacing="1" w:after="120"/>
        <w:jc w:val="both"/>
        <w:rPr>
          <w:rFonts w:ascii="Times New Roman" w:eastAsia="Times New Roman" w:hAnsi="Times New Roman"/>
          <w:color w:val="000000" w:themeColor="text1"/>
        </w:rPr>
      </w:pPr>
      <w:r w:rsidRPr="60226960">
        <w:rPr>
          <w:rFonts w:ascii="Times New Roman" w:eastAsia="Times New Roman" w:hAnsi="Times New Roman"/>
          <w:color w:val="000000" w:themeColor="text1"/>
        </w:rPr>
        <w:t xml:space="preserve">iii </w:t>
      </w:r>
      <w:r w:rsidR="004F65E4" w:rsidRPr="60226960">
        <w:rPr>
          <w:rFonts w:ascii="Times New Roman" w:eastAsia="Times New Roman" w:hAnsi="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14:paraId="23F74AF5" w14:textId="77777777" w:rsidR="004F65E4" w:rsidRPr="009616CB" w:rsidRDefault="004F65E4" w:rsidP="003C6AA5">
      <w:pPr>
        <w:pStyle w:val="Paragrafoelenco"/>
        <w:numPr>
          <w:ilvl w:val="0"/>
          <w:numId w:val="18"/>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w14:paraId="554E8137" w14:textId="77777777" w:rsidR="004F65E4" w:rsidRPr="009616CB" w:rsidRDefault="004F65E4" w:rsidP="003C6AA5">
      <w:pPr>
        <w:pStyle w:val="Paragrafoelenco"/>
        <w:numPr>
          <w:ilvl w:val="0"/>
          <w:numId w:val="18"/>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w14:paraId="4DAD3589" w14:textId="77777777" w:rsidR="004F65E4" w:rsidRPr="009616CB" w:rsidRDefault="004F65E4" w:rsidP="60226960">
      <w:pPr>
        <w:pStyle w:val="Paragrafoelenco"/>
        <w:numPr>
          <w:ilvl w:val="0"/>
          <w:numId w:val="18"/>
        </w:numPr>
        <w:spacing w:before="100" w:beforeAutospacing="1" w:after="120"/>
        <w:jc w:val="both"/>
        <w:rPr>
          <w:rFonts w:ascii="Times New Roman" w:eastAsia="Times New Roman" w:hAnsi="Times New Roman"/>
          <w:color w:val="000000" w:themeColor="text1"/>
        </w:rPr>
      </w:pPr>
      <w:r w:rsidRPr="60226960">
        <w:rPr>
          <w:rFonts w:ascii="Times New Roman" w:eastAsia="Times New Roman" w:hAnsi="Times New Roman"/>
          <w:color w:val="000000" w:themeColor="text1"/>
        </w:rPr>
        <w:t xml:space="preserve">Converting HS codes into CPC </w:t>
      </w:r>
      <w:r w:rsidR="004C59F2">
        <w:rPr>
          <w:rFonts w:ascii="Times New Roman" w:eastAsia="Times New Roman" w:hAnsi="Times New Roman"/>
          <w:color w:val="000000" w:themeColor="text1"/>
        </w:rPr>
        <w:t xml:space="preserve">and FCL </w:t>
      </w:r>
      <w:r w:rsidRPr="60226960">
        <w:rPr>
          <w:rFonts w:ascii="Times New Roman" w:eastAsia="Times New Roman" w:hAnsi="Times New Roman"/>
          <w:color w:val="000000" w:themeColor="text1"/>
        </w:rPr>
        <w:t xml:space="preserve">codes  </w:t>
      </w:r>
    </w:p>
    <w:p w14:paraId="61CE42AA" w14:textId="77777777" w:rsidR="004F65E4" w:rsidRPr="009616CB" w:rsidRDefault="004F65E4" w:rsidP="60226960">
      <w:pPr>
        <w:spacing w:before="100" w:beforeAutospacing="1" w:after="120"/>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r w:rsidR="00C1637C"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however</w:t>
      </w:r>
      <w:r w:rsidR="00C1637C"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is trade that is as complete, as balanced (imports vs. exports</w:t>
      </w:r>
      <w:r w:rsidR="00B80EB9" w:rsidRPr="60226960">
        <w:rPr>
          <w:rFonts w:ascii="Times New Roman" w:eastAsia="Times New Roman" w:hAnsi="Times New Roman" w:cs="Times New Roman"/>
          <w:color w:val="000000" w:themeColor="text1"/>
          <w:lang w:val="en-GB"/>
        </w:rPr>
        <w:t xml:space="preserve"> of each individual commodity</w:t>
      </w:r>
      <w:r w:rsidRPr="60226960">
        <w:rPr>
          <w:rFonts w:ascii="Times New Roman" w:eastAsia="Times New Roman" w:hAnsi="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r w:rsidR="00C1637C"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however</w:t>
      </w:r>
      <w:r w:rsidR="00C1637C"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14:paraId="206FB8DB" w14:textId="77777777" w:rsidR="004F65E4" w:rsidRPr="009616CB" w:rsidRDefault="004F65E4" w:rsidP="60226960">
      <w:pPr>
        <w:pStyle w:val="Paragrafoelenco"/>
        <w:numPr>
          <w:ilvl w:val="0"/>
          <w:numId w:val="19"/>
        </w:numPr>
        <w:spacing w:before="100" w:beforeAutospacing="1" w:after="120"/>
        <w:jc w:val="both"/>
        <w:rPr>
          <w:rFonts w:ascii="Times New Roman" w:eastAsia="Times New Roman" w:hAnsi="Times New Roman"/>
          <w:color w:val="000000" w:themeColor="text1"/>
        </w:rPr>
      </w:pPr>
      <w:r w:rsidRPr="60226960">
        <w:rPr>
          <w:rFonts w:ascii="Times New Roman" w:eastAsia="Times New Roman" w:hAnsi="Times New Roman"/>
          <w:color w:val="000000" w:themeColor="text1"/>
        </w:rPr>
        <w:t>Calculating endorsement factors</w:t>
      </w:r>
      <w:r w:rsidR="00C1637C" w:rsidRPr="60226960">
        <w:rPr>
          <w:rFonts w:ascii="Times New Roman" w:eastAsia="Times New Roman" w:hAnsi="Times New Roman"/>
          <w:color w:val="000000" w:themeColor="text1"/>
        </w:rPr>
        <w:t>.</w:t>
      </w:r>
    </w:p>
    <w:p w14:paraId="656B67D1" w14:textId="77777777" w:rsidR="004F65E4" w:rsidRPr="009616CB" w:rsidRDefault="004F65E4" w:rsidP="003C6AA5">
      <w:pPr>
        <w:pStyle w:val="Paragrafoelenco"/>
        <w:numPr>
          <w:ilvl w:val="0"/>
          <w:numId w:val="19"/>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ij</m:t>
                </m:r>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w14:paraId="1C8EB7B9" w14:textId="77777777" w:rsidR="004F65E4" w:rsidRPr="009616CB" w:rsidRDefault="004F65E4" w:rsidP="76D9A761">
      <w:pPr>
        <w:pStyle w:val="Paragrafoelenco"/>
        <w:numPr>
          <w:ilvl w:val="0"/>
          <w:numId w:val="19"/>
        </w:numPr>
        <w:spacing w:before="100" w:beforeAutospacing="1" w:after="120"/>
        <w:jc w:val="both"/>
        <w:rPr>
          <w:rFonts w:ascii="Times New Roman" w:eastAsia="Times New Roman" w:hAnsi="Times New Roman"/>
          <w:color w:val="000000" w:themeColor="text1"/>
        </w:rPr>
      </w:pPr>
      <w:r w:rsidRPr="76D9A761">
        <w:rPr>
          <w:rFonts w:ascii="Times New Roman" w:eastAsia="Times New Roman" w:hAnsi="Times New Roman"/>
          <w:color w:val="000000" w:themeColor="text1"/>
        </w:rPr>
        <w:lastRenderedPageBreak/>
        <w:t xml:space="preserve">Calculating total trade (total imports and exports for every commodity at </w:t>
      </w:r>
      <w:del w:id="521" w:author="Josh Browning" w:date="2015-08-31T20:56:00Z">
        <w:r w:rsidRPr="009616CB" w:rsidDel="00C1637C">
          <w:rPr>
            <w:rFonts w:ascii="Times New Roman" w:hAnsi="Times New Roman"/>
            <w:color w:val="000000" w:themeColor="text1"/>
          </w:rPr>
          <w:delText>HS 6</w:delText>
        </w:r>
      </w:del>
      <w:ins w:id="522" w:author="Josh Browning" w:date="2015-08-31T20:56:00Z">
        <w:r w:rsidR="00C1637C" w:rsidRPr="76D9A761">
          <w:rPr>
            <w:rFonts w:ascii="Times New Roman" w:eastAsia="Times New Roman" w:hAnsi="Times New Roman"/>
            <w:color w:val="000000" w:themeColor="text1"/>
          </w:rPr>
          <w:t>CPC</w:t>
        </w:r>
      </w:ins>
      <w:r w:rsidRPr="76D9A761">
        <w:rPr>
          <w:rFonts w:ascii="Times New Roman" w:eastAsia="Times New Roman" w:hAnsi="Times New Roman"/>
          <w:color w:val="000000" w:themeColor="text1"/>
        </w:rPr>
        <w:t xml:space="preserve"> level), now of balanced flows</w:t>
      </w:r>
      <w:ins w:id="523" w:author="Josh Browning" w:date="2015-08-31T20:56:00Z">
        <w:r w:rsidR="00C1637C" w:rsidRPr="76D9A761">
          <w:rPr>
            <w:rFonts w:ascii="Times New Roman" w:eastAsia="Times New Roman" w:hAnsi="Times New Roman"/>
            <w:color w:val="000000" w:themeColor="text1"/>
          </w:rPr>
          <w:t>.</w:t>
        </w:r>
      </w:ins>
    </w:p>
    <w:p w14:paraId="6987DF7B" w14:textId="77777777" w:rsidR="004F65E4" w:rsidRPr="009616CB" w:rsidRDefault="006D0BE8" w:rsidP="60226960">
      <w:pPr>
        <w:spacing w:before="100" w:beforeAutospacing="1" w:after="120"/>
        <w:jc w:val="both"/>
        <w:rPr>
          <w:rFonts w:ascii="Times New Roman" w:hAnsi="Times New Roman" w:cs="Times New Roman"/>
          <w:color w:val="000000" w:themeColor="text1"/>
          <w:szCs w:val="24"/>
          <w:lang w:val="en-GB"/>
        </w:rPr>
      </w:pPr>
      <w:r>
        <w:fldChar w:fldCharType="begin"/>
      </w:r>
      <w:r>
        <w:instrText xml:space="preserve"> REF _Ref420069127 \h  \* MERGEFORMAT </w:instrText>
      </w:r>
      <w:r>
        <w:fldChar w:fldCharType="separate"/>
      </w:r>
      <w:r w:rsidR="00AA4884" w:rsidRPr="004C59F2">
        <w:rPr>
          <w:rFonts w:ascii="Times New Roman" w:eastAsia="Times New Roman" w:hAnsi="Times New Roman" w:cs="Times New Roman"/>
          <w:color w:val="000000" w:themeColor="text1"/>
          <w:lang w:val="en-GB"/>
        </w:rPr>
        <w:t>Figure 4</w:t>
      </w:r>
      <w:r>
        <w:fldChar w:fldCharType="end"/>
      </w:r>
      <w:r w:rsidR="004F65E4" w:rsidRPr="60226960">
        <w:rPr>
          <w:rFonts w:ascii="Times New Roman" w:eastAsia="Times New Roman" w:hAnsi="Times New Roman" w:cs="Times New Roman"/>
          <w:color w:val="000000" w:themeColor="text1"/>
          <w:lang w:val="en-GB"/>
        </w:rPr>
        <w:t xml:space="preserve"> below provides an overview of the new trade processing flow.</w:t>
      </w:r>
    </w:p>
    <w:p w14:paraId="447D952B" w14:textId="77777777" w:rsidR="004F65E4" w:rsidRPr="009616CB" w:rsidRDefault="00040401" w:rsidP="004F65E4">
      <w:pPr>
        <w:keepNext/>
        <w:spacing w:before="100" w:beforeAutospacing="1" w:after="120"/>
        <w:jc w:val="both"/>
        <w:rPr>
          <w:del w:id="524" w:author="Josh Browning" w:date="2015-09-03T12:40:00Z"/>
          <w:rFonts w:ascii="Times New Roman" w:hAnsi="Times New Roman" w:cs="Times New Roman"/>
          <w:color w:val="000000" w:themeColor="text1"/>
          <w:lang w:val="en-GB"/>
        </w:rPr>
      </w:pPr>
      <w:del w:id="525" w:author="Josh Browning" w:date="2015-09-03T12:40:00Z">
        <w:r w:rsidRPr="004C59F2">
          <w:rPr>
            <w:rFonts w:ascii="Times New Roman" w:hAnsi="Times New Roman" w:cs="Times New Roman"/>
            <w:noProof/>
            <w:color w:val="000000" w:themeColor="text1"/>
            <w:lang w:val="it-IT" w:eastAsia="it-IT"/>
            <w:rPrChange w:id="526">
              <w:rPr>
                <w:noProof/>
                <w:lang w:val="it-IT" w:eastAsia="it-IT"/>
              </w:rPr>
            </w:rPrChange>
          </w:rPr>
          <w:drawing>
            <wp:inline distT="0" distB="0" distL="0" distR="0" wp14:anchorId="4B79AC05" wp14:editId="15C9252B">
              <wp:extent cx="5760085" cy="2853093"/>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del>
    </w:p>
    <w:p w14:paraId="62517C9C" w14:textId="77777777" w:rsidR="004F65E4" w:rsidRPr="009616CB" w:rsidRDefault="00040401" w:rsidP="004F65E4">
      <w:pPr>
        <w:keepNext/>
        <w:spacing w:before="100" w:beforeAutospacing="1" w:after="120"/>
        <w:jc w:val="both"/>
        <w:rPr>
          <w:ins w:id="527" w:author="Josh Browning" w:date="2015-09-03T12:40:00Z"/>
          <w:rFonts w:ascii="Times New Roman" w:hAnsi="Times New Roman" w:cs="Times New Roman"/>
          <w:color w:val="000000" w:themeColor="text1"/>
          <w:lang w:val="en-GB"/>
        </w:rPr>
      </w:pPr>
      <w:ins w:id="528" w:author="Josh Browning" w:date="2015-09-03T12:40:00Z">
        <w:r w:rsidRPr="004C59F2">
          <w:rPr>
            <w:rFonts w:ascii="Times New Roman" w:hAnsi="Times New Roman" w:cs="Times New Roman"/>
            <w:noProof/>
            <w:color w:val="000000" w:themeColor="text1"/>
            <w:lang w:val="it-IT" w:eastAsia="it-IT"/>
            <w:rPrChange w:id="529">
              <w:rPr>
                <w:noProof/>
                <w:lang w:val="it-IT" w:eastAsia="it-IT"/>
              </w:rPr>
            </w:rPrChange>
          </w:rPr>
          <w:drawing>
            <wp:inline distT="0" distB="0" distL="0" distR="0" wp14:anchorId="00FB3527" wp14:editId="4032C1DB">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ins>
    </w:p>
    <w:p w14:paraId="6CB8A9B2" w14:textId="77777777" w:rsidR="004F65E4" w:rsidRPr="009616CB" w:rsidRDefault="004F65E4" w:rsidP="004F65E4">
      <w:pPr>
        <w:pStyle w:val="Nessunaspaziatura"/>
        <w:spacing w:line="276" w:lineRule="auto"/>
        <w:jc w:val="both"/>
        <w:rPr>
          <w:rFonts w:cs="Times New Roman"/>
          <w:color w:val="000000" w:themeColor="text1"/>
        </w:rPr>
      </w:pPr>
      <w:bookmarkStart w:id="530" w:name="_Ref420069127"/>
      <w:bookmarkStart w:id="531" w:name="_Toc420402182"/>
      <w:bookmarkStart w:id="532" w:name="_Toc420402582"/>
      <w:bookmarkStart w:id="533" w:name="_Toc421026212"/>
      <w:bookmarkStart w:id="534" w:name="_Toc428383855"/>
      <w:bookmarkStart w:id="535" w:name="_Toc428436787"/>
      <w:r w:rsidRPr="009616CB">
        <w:rPr>
          <w:rFonts w:cs="Times New Roman"/>
          <w:color w:val="000000" w:themeColor="text1"/>
        </w:rPr>
        <w:t xml:space="preserve">Figure </w:t>
      </w:r>
      <w:r w:rsidR="00AA4884" w:rsidRPr="009616CB">
        <w:rPr>
          <w:rFonts w:cs="Times New Roman"/>
          <w:color w:val="000000" w:themeColor="text1"/>
        </w:rPr>
        <w:fldChar w:fldCharType="begin"/>
      </w:r>
      <w:r w:rsidRPr="009616CB">
        <w:rPr>
          <w:rFonts w:cs="Times New Roman"/>
          <w:color w:val="000000" w:themeColor="text1"/>
        </w:rPr>
        <w:instrText xml:space="preserve"> SEQ Figure \* ARABIC </w:instrText>
      </w:r>
      <w:r w:rsidR="00AA4884" w:rsidRPr="009616CB">
        <w:rPr>
          <w:rFonts w:cs="Times New Roman"/>
          <w:color w:val="000000" w:themeColor="text1"/>
        </w:rPr>
        <w:fldChar w:fldCharType="separate"/>
      </w:r>
      <w:r w:rsidR="000B360D">
        <w:rPr>
          <w:rFonts w:cs="Times New Roman"/>
          <w:noProof/>
          <w:color w:val="000000" w:themeColor="text1"/>
        </w:rPr>
        <w:t>4</w:t>
      </w:r>
      <w:r w:rsidR="00AA4884" w:rsidRPr="009616CB">
        <w:rPr>
          <w:rFonts w:cs="Times New Roman"/>
          <w:color w:val="000000" w:themeColor="text1"/>
        </w:rPr>
        <w:fldChar w:fldCharType="end"/>
      </w:r>
      <w:bookmarkEnd w:id="530"/>
      <w:r w:rsidRPr="009616CB">
        <w:rPr>
          <w:rFonts w:cs="Times New Roman"/>
          <w:color w:val="000000" w:themeColor="text1"/>
        </w:rPr>
        <w:t>: Trade processing, work flows</w:t>
      </w:r>
      <w:bookmarkEnd w:id="531"/>
      <w:bookmarkEnd w:id="532"/>
      <w:bookmarkEnd w:id="533"/>
      <w:bookmarkEnd w:id="534"/>
      <w:bookmarkEnd w:id="535"/>
    </w:p>
    <w:p w14:paraId="4C82561D" w14:textId="77777777" w:rsidR="004F65E4" w:rsidRPr="009616CB" w:rsidRDefault="004F65E4" w:rsidP="004F65E4">
      <w:pPr>
        <w:spacing w:after="120"/>
        <w:jc w:val="both"/>
        <w:rPr>
          <w:rFonts w:ascii="Times New Roman" w:hAnsi="Times New Roman" w:cs="Times New Roman"/>
          <w:b/>
          <w:bCs/>
          <w:color w:val="000000" w:themeColor="text1"/>
          <w:highlight w:val="yellow"/>
          <w:lang w:val="en-GB"/>
        </w:rPr>
      </w:pPr>
    </w:p>
    <w:p w14:paraId="33845105" w14:textId="77777777" w:rsidR="004F65E4" w:rsidRPr="009616CB" w:rsidRDefault="004F65E4" w:rsidP="00312896">
      <w:pPr>
        <w:pStyle w:val="Titolo3"/>
        <w:rPr>
          <w:rFonts w:ascii="Times New Roman" w:hAnsi="Times New Roman"/>
          <w:lang w:val="en-GB"/>
        </w:rPr>
      </w:pPr>
      <w:bookmarkStart w:id="536" w:name="_Toc421025862"/>
      <w:r w:rsidRPr="009616CB">
        <w:rPr>
          <w:rFonts w:ascii="Times New Roman" w:hAnsi="Times New Roman"/>
          <w:lang w:val="en-GB"/>
        </w:rPr>
        <w:t>Trade data products</w:t>
      </w:r>
      <w:bookmarkEnd w:id="536"/>
    </w:p>
    <w:p w14:paraId="6EE4008F" w14:textId="77777777" w:rsidR="004F65E4" w:rsidRPr="009616CB" w:rsidRDefault="004F65E4" w:rsidP="60226960">
      <w:pPr>
        <w:widowControl w:val="0"/>
        <w:spacing w:before="100" w:beforeAutospacing="1" w:after="120"/>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The processing of trade data at FAO ultimately renders </w:t>
      </w:r>
      <w:r w:rsidRPr="60226960">
        <w:rPr>
          <w:rFonts w:ascii="Times New Roman" w:eastAsia="Times New Roman" w:hAnsi="Times New Roman" w:cs="Times New Roman"/>
          <w:b/>
          <w:bCs/>
          <w:color w:val="000000" w:themeColor="text1"/>
          <w:lang w:val="en-GB"/>
        </w:rPr>
        <w:t>six</w:t>
      </w:r>
      <w:r w:rsidRPr="60226960">
        <w:rPr>
          <w:rFonts w:ascii="Times New Roman" w:eastAsia="Times New Roman" w:hAnsi="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6D0BE8">
        <w:fldChar w:fldCharType="begin"/>
      </w:r>
      <w:r w:rsidR="006D0BE8">
        <w:instrText xml:space="preserve"> REF _Ref420069487 \h  \* MERGEFORMAT </w:instrText>
      </w:r>
      <w:r w:rsidR="006D0BE8">
        <w:fldChar w:fldCharType="separate"/>
      </w:r>
      <w:r w:rsidR="000B360D" w:rsidRPr="60226960">
        <w:rPr>
          <w:rFonts w:ascii="Times New Roman" w:eastAsia="Times New Roman" w:hAnsi="Times New Roman" w:cs="Times New Roman"/>
          <w:color w:val="000000" w:themeColor="text1"/>
          <w:lang w:val="en-GB"/>
        </w:rPr>
        <w:t>Table 4</w:t>
      </w:r>
      <w:r w:rsidR="006D0BE8">
        <w:fldChar w:fldCharType="end"/>
      </w:r>
      <w:r w:rsidRPr="60226960">
        <w:rPr>
          <w:rFonts w:ascii="Times New Roman" w:eastAsia="Times New Roman" w:hAnsi="Times New Roman" w:cs="Times New Roman"/>
          <w:color w:val="000000" w:themeColor="text1"/>
          <w:lang w:val="en-GB"/>
        </w:rPr>
        <w:t xml:space="preserve"> below. </w:t>
      </w:r>
    </w:p>
    <w:p w14:paraId="383621AB" w14:textId="77777777"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p>
    <w:p w14:paraId="569FAF94" w14:textId="77777777" w:rsidR="004F65E4" w:rsidRPr="009616CB" w:rsidRDefault="004F65E4" w:rsidP="004F65E4">
      <w:pPr>
        <w:pStyle w:val="Didascalia"/>
        <w:keepNext/>
        <w:jc w:val="both"/>
        <w:rPr>
          <w:rFonts w:ascii="Times New Roman" w:hAnsi="Times New Roman" w:cs="Times New Roman"/>
          <w:b/>
          <w:bCs/>
          <w:color w:val="000000" w:themeColor="text1"/>
          <w:lang w:val="en-GB"/>
        </w:rPr>
      </w:pPr>
      <w:bookmarkStart w:id="537" w:name="_Ref420069487"/>
      <w:bookmarkStart w:id="538" w:name="_Toc421026240"/>
      <w:bookmarkStart w:id="539" w:name="_Toc428423543"/>
      <w:r w:rsidRPr="009616CB">
        <w:rPr>
          <w:rFonts w:ascii="Times New Roman" w:hAnsi="Times New Roman" w:cs="Times New Roman"/>
          <w:color w:val="000000" w:themeColor="text1"/>
          <w:lang w:val="en-GB"/>
        </w:rPr>
        <w:lastRenderedPageBreak/>
        <w:t xml:space="preserve">Table </w:t>
      </w:r>
      <w:r w:rsidR="00AA4884"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00AA4884"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4</w:t>
      </w:r>
      <w:r w:rsidR="00AA4884" w:rsidRPr="009616CB">
        <w:rPr>
          <w:rFonts w:ascii="Times New Roman" w:hAnsi="Times New Roman" w:cs="Times New Roman"/>
          <w:b/>
          <w:color w:val="000000" w:themeColor="text1"/>
          <w:lang w:val="en-GB"/>
        </w:rPr>
        <w:fldChar w:fldCharType="end"/>
      </w:r>
      <w:bookmarkEnd w:id="537"/>
      <w:r w:rsidRPr="009616CB">
        <w:rPr>
          <w:rFonts w:ascii="Times New Roman" w:hAnsi="Times New Roman" w:cs="Times New Roman"/>
          <w:color w:val="000000" w:themeColor="text1"/>
          <w:lang w:val="en-GB"/>
        </w:rPr>
        <w:t>: Trade products</w:t>
      </w:r>
      <w:bookmarkEnd w:id="538"/>
      <w:bookmarkEnd w:id="539"/>
    </w:p>
    <w:tbl>
      <w:tblPr>
        <w:tblStyle w:val="Tabellaclassica1"/>
        <w:tblW w:w="0" w:type="auto"/>
        <w:tblLook w:val="04A0" w:firstRow="1" w:lastRow="0" w:firstColumn="1" w:lastColumn="0" w:noHBand="0" w:noVBand="1"/>
      </w:tblPr>
      <w:tblGrid>
        <w:gridCol w:w="2309"/>
        <w:gridCol w:w="2312"/>
        <w:gridCol w:w="2310"/>
        <w:gridCol w:w="2311"/>
      </w:tblGrid>
      <w:tr w:rsidR="004F65E4" w:rsidRPr="009616CB" w14:paraId="31177DF6" w14:textId="77777777" w:rsidTr="0052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526B6B6" w14:textId="77777777"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14:paraId="1DDF0957" w14:textId="77777777" w:rsidR="004F65E4" w:rsidRPr="009616CB" w:rsidRDefault="004F65E4" w:rsidP="003C6AA5">
            <w:pPr>
              <w:pStyle w:val="Paragrafoelenco"/>
              <w:keepNext/>
              <w:numPr>
                <w:ilvl w:val="0"/>
                <w:numId w:val="17"/>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14:paraId="439BB5C1" w14:textId="77777777" w:rsidR="004F65E4" w:rsidRPr="009616CB" w:rsidRDefault="004F65E4" w:rsidP="003C6AA5">
            <w:pPr>
              <w:pStyle w:val="Paragrafoelenco"/>
              <w:keepNext/>
              <w:numPr>
                <w:ilvl w:val="0"/>
                <w:numId w:val="17"/>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14:paraId="61730709" w14:textId="77777777" w:rsidR="004F65E4" w:rsidRPr="009616CB" w:rsidRDefault="004F65E4" w:rsidP="003C6AA5">
            <w:pPr>
              <w:pStyle w:val="Paragrafoelenco"/>
              <w:keepNext/>
              <w:numPr>
                <w:ilvl w:val="0"/>
                <w:numId w:val="17"/>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Balanced trade</w:t>
            </w:r>
          </w:p>
        </w:tc>
      </w:tr>
      <w:tr w:rsidR="004F65E4" w:rsidRPr="009616CB" w14:paraId="1234AF4A"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1235FAA0" w14:textId="77777777"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14:paraId="2752F8B9" w14:textId="77777777" w:rsidR="004F65E4" w:rsidRPr="004C59F2"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4C59F2">
              <w:rPr>
                <w:rFonts w:ascii="Times New Roman" w:hAnsi="Times New Roman" w:cs="Times New Roman"/>
                <w:color w:val="000000" w:themeColor="text1"/>
                <w:lang w:val="en-GB"/>
              </w:rPr>
              <w:t>Cleaned for errors and misreporting.</w:t>
            </w:r>
          </w:p>
        </w:tc>
        <w:tc>
          <w:tcPr>
            <w:tcW w:w="2322" w:type="dxa"/>
          </w:tcPr>
          <w:p w14:paraId="4B2C9370" w14:textId="77777777" w:rsidR="004F65E4" w:rsidRPr="004C59F2"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4C59F2">
              <w:rPr>
                <w:rFonts w:ascii="Times New Roman" w:hAnsi="Times New Roman" w:cs="Times New Roman"/>
                <w:color w:val="000000" w:themeColor="text1"/>
                <w:lang w:val="en-GB"/>
              </w:rPr>
              <w:t>Cleaned for errors and misreporting</w:t>
            </w:r>
          </w:p>
        </w:tc>
        <w:tc>
          <w:tcPr>
            <w:tcW w:w="2322" w:type="dxa"/>
          </w:tcPr>
          <w:p w14:paraId="36DD2719" w14:textId="77777777" w:rsidR="004F65E4" w:rsidRPr="004C59F2"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4C59F2">
              <w:rPr>
                <w:rFonts w:ascii="Times New Roman" w:hAnsi="Times New Roman" w:cs="Times New Roman"/>
                <w:color w:val="000000" w:themeColor="text1"/>
                <w:lang w:val="en-GB"/>
              </w:rPr>
              <w:t>Cleaned for errors and misreporting</w:t>
            </w:r>
          </w:p>
        </w:tc>
      </w:tr>
      <w:tr w:rsidR="004F65E4" w:rsidRPr="009616CB" w14:paraId="626A00BF"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5B4D3121" w14:textId="77777777"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14:paraId="6CFDE0E1" w14:textId="77777777" w:rsidR="004F65E4" w:rsidRPr="004C59F2"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4C59F2">
              <w:rPr>
                <w:rFonts w:ascii="Times New Roman" w:hAnsi="Times New Roman" w:cs="Times New Roman"/>
                <w:color w:val="000000" w:themeColor="text1"/>
                <w:lang w:val="en-GB"/>
              </w:rPr>
              <w:t>No data overwritten</w:t>
            </w:r>
          </w:p>
        </w:tc>
        <w:tc>
          <w:tcPr>
            <w:tcW w:w="2322" w:type="dxa"/>
          </w:tcPr>
          <w:p w14:paraId="48B57F29" w14:textId="77777777" w:rsidR="00EA6005" w:rsidRPr="004C59F2"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4C59F2">
              <w:rPr>
                <w:rFonts w:ascii="Times New Roman" w:hAnsi="Times New Roman"/>
                <w:color w:val="000000" w:themeColor="text1"/>
                <w:lang w:val="en-GB"/>
              </w:rPr>
              <w:t>Data gaps filled thru mirroring</w:t>
            </w:r>
          </w:p>
        </w:tc>
        <w:tc>
          <w:tcPr>
            <w:tcW w:w="2322" w:type="dxa"/>
          </w:tcPr>
          <w:p w14:paraId="6F50FADE" w14:textId="77777777" w:rsidR="00EA6005" w:rsidRPr="004C59F2"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4C59F2">
              <w:rPr>
                <w:rFonts w:ascii="Times New Roman" w:hAnsi="Times New Roman"/>
                <w:color w:val="000000" w:themeColor="text1"/>
                <w:lang w:val="en-GB"/>
              </w:rPr>
              <w:t>Data gaps filled thru mirroring</w:t>
            </w:r>
          </w:p>
        </w:tc>
      </w:tr>
      <w:tr w:rsidR="004F65E4" w:rsidRPr="009616CB" w14:paraId="0F251FDF"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48F391F1" w14:textId="77777777"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14:paraId="23A441F6" w14:textId="77777777" w:rsidR="004F65E4" w:rsidRPr="004C59F2"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4C59F2">
              <w:rPr>
                <w:rFonts w:ascii="Times New Roman" w:hAnsi="Times New Roman" w:cs="Times New Roman"/>
                <w:color w:val="000000" w:themeColor="text1"/>
                <w:lang w:val="en-GB"/>
              </w:rPr>
              <w:t>No data added</w:t>
            </w:r>
          </w:p>
        </w:tc>
        <w:tc>
          <w:tcPr>
            <w:tcW w:w="2322" w:type="dxa"/>
          </w:tcPr>
          <w:p w14:paraId="5AF74632" w14:textId="77777777" w:rsidR="00EA6005" w:rsidRPr="004C59F2"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4C59F2">
              <w:rPr>
                <w:rFonts w:ascii="Times New Roman" w:hAnsi="Times New Roman"/>
                <w:color w:val="000000" w:themeColor="text1"/>
                <w:lang w:val="en-GB"/>
              </w:rPr>
              <w:t>IUV/EUV calculated and data gaps filled thru imputation (Q/V and V/Q)</w:t>
            </w:r>
          </w:p>
        </w:tc>
        <w:tc>
          <w:tcPr>
            <w:tcW w:w="2322" w:type="dxa"/>
          </w:tcPr>
          <w:p w14:paraId="7E087773" w14:textId="77777777" w:rsidR="00EA6005" w:rsidRPr="004C59F2"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val="en-GB"/>
              </w:rPr>
            </w:pPr>
            <w:r w:rsidRPr="004C59F2">
              <w:rPr>
                <w:rFonts w:ascii="Times New Roman" w:hAnsi="Times New Roman"/>
                <w:color w:val="000000" w:themeColor="text1"/>
                <w:lang w:val="en-GB"/>
              </w:rPr>
              <w:t>IUV/EUV calculated and data gaps filled thru imputation (Q/V and V/Q</w:t>
            </w:r>
          </w:p>
        </w:tc>
      </w:tr>
      <w:tr w:rsidR="004F65E4" w:rsidRPr="009616CB" w14:paraId="72F4E8C8"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71F9A62C" w14:textId="77777777"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14:paraId="7346CCBF"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14:paraId="5A96E4C1"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14:paraId="25014E88"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w:rsidR="004F65E4" w:rsidRPr="009616CB" w14:paraId="7C394DDD"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46E0F77C" w14:textId="77777777"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14:paraId="7EE6ACCC"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14:paraId="2DDADE16"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14:paraId="6EEA07CC"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w:rsidR="004F65E4" w:rsidRPr="009616CB" w14:paraId="1A1FD767"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35BF2689" w14:textId="77777777"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14:paraId="3F7C5AB4" w14:textId="77777777" w:rsidR="004F65E4" w:rsidRPr="009616CB" w:rsidRDefault="004F65E4" w:rsidP="003C6AA5">
            <w:pPr>
              <w:pStyle w:val="Paragrafoelenco"/>
              <w:keepNext/>
              <w:numPr>
                <w:ilvl w:val="0"/>
                <w:numId w:val="17"/>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14:paraId="75A06E7C" w14:textId="77777777" w:rsidR="004F65E4" w:rsidRPr="009616CB" w:rsidRDefault="004F65E4" w:rsidP="003C6AA5">
            <w:pPr>
              <w:pStyle w:val="Paragrafoelenco"/>
              <w:keepNext/>
              <w:numPr>
                <w:ilvl w:val="0"/>
                <w:numId w:val="17"/>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14:paraId="7E49ACA2" w14:textId="77777777" w:rsidR="004F65E4" w:rsidRPr="009616CB" w:rsidRDefault="004F65E4" w:rsidP="003C6AA5">
            <w:pPr>
              <w:pStyle w:val="Paragrafoelenco"/>
              <w:keepNext/>
              <w:numPr>
                <w:ilvl w:val="0"/>
                <w:numId w:val="17"/>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Balanced trade</w:t>
            </w:r>
          </w:p>
        </w:tc>
      </w:tr>
      <w:tr w:rsidR="004F65E4" w:rsidRPr="009616CB" w14:paraId="4989B773" w14:textId="77777777" w:rsidTr="00523A4B">
        <w:trPr>
          <w:trHeight w:val="622"/>
        </w:trPr>
        <w:tc>
          <w:tcPr>
            <w:cnfStyle w:val="001000000000" w:firstRow="0" w:lastRow="0" w:firstColumn="1" w:lastColumn="0" w:oddVBand="0" w:evenVBand="0" w:oddHBand="0" w:evenHBand="0" w:firstRowFirstColumn="0" w:firstRowLastColumn="0" w:lastRowFirstColumn="0" w:lastRowLastColumn="0"/>
            <w:tcW w:w="2322" w:type="dxa"/>
          </w:tcPr>
          <w:p w14:paraId="307E6F72" w14:textId="77777777"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14:paraId="3E8137BA" w14:textId="77777777" w:rsidR="004F65E4" w:rsidRPr="009616CB" w:rsidRDefault="004F65E4" w:rsidP="004F65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14:paraId="31FDB501"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14:paraId="11C29BAB" w14:textId="77777777" w:rsidR="004F65E4" w:rsidRPr="009616CB" w:rsidRDefault="004F65E4" w:rsidP="004F65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14:paraId="43188697"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14:paraId="265A3CD0" w14:textId="77777777" w:rsidR="004F65E4" w:rsidRPr="009616CB" w:rsidRDefault="004F65E4" w:rsidP="004F65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14:paraId="16A1AF3A" w14:textId="77777777" w:rsidR="004F65E4" w:rsidRPr="009616CB"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r>
      <w:tr w:rsidR="004F65E4" w:rsidRPr="009616CB" w14:paraId="699291C1"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03016712" w14:textId="77777777"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14:paraId="41418697" w14:textId="77777777" w:rsidR="004F65E4" w:rsidRPr="009616CB" w:rsidRDefault="00B53F76"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sub>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sub>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14:paraId="7C89FE99" w14:textId="77777777" w:rsidR="004F65E4" w:rsidRPr="009616CB" w:rsidRDefault="00B53F76"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sub>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sub>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14:paraId="7BC81601" w14:textId="77777777" w:rsidR="004F65E4" w:rsidRPr="009616CB" w:rsidRDefault="00B53F76"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sub>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sub>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w14:paraId="730081BD" w14:textId="77777777" w:rsidR="004F65E4" w:rsidRPr="009616CB" w:rsidRDefault="004F65E4" w:rsidP="004F65E4">
      <w:pPr>
        <w:rPr>
          <w:rFonts w:ascii="Times New Roman" w:hAnsi="Times New Roman" w:cs="Times New Roman"/>
          <w:b/>
          <w:color w:val="000000" w:themeColor="text1"/>
          <w:lang w:val="en-GB"/>
        </w:rPr>
      </w:pPr>
    </w:p>
    <w:p w14:paraId="5D9389D3" w14:textId="77777777" w:rsidR="004F65E4" w:rsidRPr="009616CB" w:rsidRDefault="004F65E4" w:rsidP="00312896">
      <w:pPr>
        <w:pStyle w:val="Titolo4"/>
        <w:rPr>
          <w:rFonts w:ascii="Times New Roman" w:hAnsi="Times New Roman"/>
          <w:lang w:val="en-GB"/>
        </w:rPr>
      </w:pPr>
      <w:r w:rsidRPr="009616CB">
        <w:rPr>
          <w:rFonts w:ascii="Times New Roman" w:hAnsi="Times New Roman"/>
          <w:lang w:val="en-GB"/>
        </w:rPr>
        <w:t>Calculating export and import unit values (EUV/IUV)</w:t>
      </w:r>
    </w:p>
    <w:p w14:paraId="038EC42C" w14:textId="77777777" w:rsidR="004F65E4" w:rsidRPr="009616CB" w:rsidRDefault="004F65E4" w:rsidP="60226960">
      <w:pPr>
        <w:widowControl w:val="0"/>
        <w:spacing w:before="100" w:beforeAutospacing="1" w:after="12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overview provided in </w:t>
      </w:r>
      <w:r w:rsidR="006D0BE8">
        <w:fldChar w:fldCharType="begin"/>
      </w:r>
      <w:r w:rsidR="006D0BE8">
        <w:instrText xml:space="preserve"> REF _Ref420069487 \h  \* MERGEFORMAT </w:instrText>
      </w:r>
      <w:r w:rsidR="006D0BE8">
        <w:fldChar w:fldCharType="separate"/>
      </w:r>
      <w:r w:rsidR="00AA4884" w:rsidRPr="004C59F2">
        <w:rPr>
          <w:rFonts w:ascii="Times New Roman" w:eastAsia="Times New Roman" w:hAnsi="Times New Roman" w:cs="Times New Roman"/>
          <w:color w:val="000000" w:themeColor="text1"/>
          <w:lang w:val="en-GB"/>
        </w:rPr>
        <w:t>Table 4</w:t>
      </w:r>
      <w:r w:rsidR="006D0BE8">
        <w:fldChar w:fldCharType="end"/>
      </w:r>
      <w:r w:rsidRPr="60226960">
        <w:rPr>
          <w:rFonts w:ascii="Times New Roman" w:eastAsia="Times New Roman" w:hAnsi="Times New Roman" w:cs="Times New Roman"/>
          <w:color w:val="000000" w:themeColor="text1"/>
          <w:lang w:val="en-GB"/>
        </w:rPr>
        <w:t xml:space="preserve"> identifies export unit values and import unit values as the key factors to impute missing quantities from existing value flows, or</w:t>
      </w:r>
      <w:r w:rsidR="009B6378" w:rsidRPr="60226960">
        <w:rPr>
          <w:rFonts w:ascii="Times New Roman" w:eastAsia="Times New Roman" w:hAnsi="Times New Roman" w:cs="Times New Roman"/>
          <w:color w:val="000000" w:themeColor="text1"/>
          <w:lang w:val="en-GB"/>
        </w:rPr>
        <w:t>, much less frequently,</w:t>
      </w:r>
      <w:r w:rsidRPr="60226960">
        <w:rPr>
          <w:rFonts w:ascii="Times New Roman" w:eastAsia="Times New Roman" w:hAnsi="Times New Roman" w:cs="Times New Roman"/>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r w:rsidR="00C1637C" w:rsidRPr="60226960">
        <w:rPr>
          <w:rFonts w:ascii="Times New Roman" w:eastAsia="Times New Roman" w:hAnsi="Times New Roman" w:cs="Times New Roman"/>
          <w:color w:val="000000" w:themeColor="text1"/>
          <w:lang w:val="en-GB"/>
        </w:rPr>
        <w:t xml:space="preserve">CPC </w:t>
      </w:r>
      <w:r w:rsidRPr="60226960">
        <w:rPr>
          <w:rFonts w:ascii="Times New Roman" w:eastAsia="Times New Roman" w:hAnsi="Times New Roman" w:cs="Times New Roman"/>
          <w:color w:val="000000" w:themeColor="text1"/>
          <w:lang w:val="en-GB"/>
        </w:rPr>
        <w:t xml:space="preserve">category, or the number of available trade flows over reporters/partners. </w:t>
      </w:r>
    </w:p>
    <w:p w14:paraId="0FE00F0F" w14:textId="77777777" w:rsidR="004F65E4" w:rsidRPr="009616CB" w:rsidRDefault="004F65E4" w:rsidP="60226960">
      <w:pPr>
        <w:widowControl w:val="0"/>
        <w:spacing w:before="100" w:beforeAutospacing="1" w:after="12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r w:rsidR="00C1637C" w:rsidRPr="60226960">
        <w:rPr>
          <w:rFonts w:ascii="Times New Roman" w:eastAsia="Times New Roman" w:hAnsi="Times New Roman" w:cs="Times New Roman"/>
          <w:color w:val="000000" w:themeColor="text1"/>
          <w:lang w:val="en-GB"/>
        </w:rPr>
        <w:t>median</w:t>
      </w:r>
      <w:r w:rsidRPr="60226960">
        <w:rPr>
          <w:rFonts w:ascii="Times New Roman" w:eastAsia="Times New Roman" w:hAnsi="Times New Roman" w:cs="Times New Roman"/>
          <w:color w:val="000000" w:themeColor="text1"/>
          <w:lang w:val="en-GB"/>
        </w:rPr>
        <w:t xml:space="preserve">) is taken as the basis to calculate the unit values. Conversely, where and when the number of flows is high, country-specific unit values are identified to calculate unit values. </w:t>
      </w:r>
      <w:r w:rsidR="006D0BE8">
        <w:fldChar w:fldCharType="begin"/>
      </w:r>
      <w:r w:rsidR="006D0BE8">
        <w:instrText xml:space="preserve"> REF _Ref421026002 \h  \* MERGEFORMAT </w:instrText>
      </w:r>
      <w:r w:rsidR="006D0BE8">
        <w:fldChar w:fldCharType="separate"/>
      </w:r>
      <w:r w:rsidR="00AA4884" w:rsidRPr="004C59F2">
        <w:rPr>
          <w:rFonts w:ascii="Times New Roman" w:eastAsia="Times New Roman" w:hAnsi="Times New Roman" w:cs="Times New Roman"/>
          <w:lang w:val="en-GB"/>
        </w:rPr>
        <w:t>Figure 5</w:t>
      </w:r>
      <w:r w:rsidR="006D0BE8">
        <w:fldChar w:fldCharType="end"/>
      </w:r>
      <w:r w:rsidRPr="60226960">
        <w:rPr>
          <w:rFonts w:ascii="Times New Roman" w:eastAsia="Times New Roman" w:hAnsi="Times New Roman" w:cs="Times New Roman"/>
          <w:color w:val="000000" w:themeColor="text1"/>
          <w:lang w:val="en-GB"/>
        </w:rPr>
        <w:t xml:space="preserve"> depicts the country-specific case.</w:t>
      </w:r>
    </w:p>
    <w:p w14:paraId="13ECBA5D" w14:textId="77777777" w:rsidR="004F65E4" w:rsidRPr="009616CB" w:rsidRDefault="00040401" w:rsidP="004F65E4">
      <w:pPr>
        <w:keepNext/>
        <w:widowControl w:val="0"/>
        <w:spacing w:before="100" w:beforeAutospacing="1" w:after="120"/>
        <w:jc w:val="both"/>
        <w:rPr>
          <w:rFonts w:ascii="Times New Roman" w:hAnsi="Times New Roman" w:cs="Times New Roman"/>
          <w:lang w:val="en-GB"/>
        </w:rPr>
      </w:pPr>
      <w:r w:rsidRPr="004C59F2">
        <w:rPr>
          <w:rFonts w:ascii="Times New Roman" w:hAnsi="Times New Roman" w:cs="Times New Roman"/>
          <w:noProof/>
          <w:lang w:val="it-IT" w:eastAsia="it-IT"/>
        </w:rPr>
        <w:lastRenderedPageBreak/>
        <w:drawing>
          <wp:inline distT="0" distB="0" distL="0" distR="0" wp14:anchorId="255D9B14" wp14:editId="1313158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14:paraId="3A2DAA37" w14:textId="77777777" w:rsidR="004F65E4" w:rsidRPr="009616CB" w:rsidRDefault="004F65E4" w:rsidP="004F65E4">
      <w:pPr>
        <w:pStyle w:val="Didascalia"/>
        <w:jc w:val="both"/>
        <w:rPr>
          <w:rFonts w:ascii="Times New Roman" w:hAnsi="Times New Roman" w:cs="Times New Roman"/>
          <w:b/>
          <w:bCs/>
          <w:sz w:val="22"/>
          <w:szCs w:val="22"/>
          <w:lang w:val="en-GB"/>
        </w:rPr>
      </w:pPr>
      <w:bookmarkStart w:id="540" w:name="_Ref421026002"/>
      <w:bookmarkStart w:id="541" w:name="_Toc421026213"/>
      <w:bookmarkStart w:id="542" w:name="_Toc428383856"/>
      <w:bookmarkStart w:id="543" w:name="_Toc428436788"/>
      <w:r w:rsidRPr="009616CB">
        <w:rPr>
          <w:rFonts w:ascii="Times New Roman" w:hAnsi="Times New Roman" w:cs="Times New Roman"/>
          <w:sz w:val="22"/>
          <w:szCs w:val="22"/>
          <w:lang w:val="en-GB"/>
        </w:rPr>
        <w:t xml:space="preserve">Figure </w:t>
      </w:r>
      <w:r w:rsidR="00AA4884"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AA4884" w:rsidRPr="009616CB">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5</w:t>
      </w:r>
      <w:r w:rsidR="00AA4884" w:rsidRPr="009616CB">
        <w:rPr>
          <w:rFonts w:ascii="Times New Roman" w:hAnsi="Times New Roman" w:cs="Times New Roman"/>
          <w:b/>
          <w:bCs/>
          <w:sz w:val="22"/>
          <w:szCs w:val="22"/>
          <w:lang w:val="en-GB"/>
        </w:rPr>
        <w:fldChar w:fldCharType="end"/>
      </w:r>
      <w:bookmarkEnd w:id="540"/>
      <w:r w:rsidRPr="009616CB">
        <w:rPr>
          <w:rFonts w:ascii="Times New Roman" w:hAnsi="Times New Roman" w:cs="Times New Roman"/>
          <w:sz w:val="22"/>
          <w:szCs w:val="22"/>
          <w:lang w:val="en-GB"/>
        </w:rPr>
        <w:t>: Calculation of unit values based on trading partners</w:t>
      </w:r>
      <w:bookmarkEnd w:id="541"/>
      <w:bookmarkEnd w:id="542"/>
      <w:bookmarkEnd w:id="543"/>
    </w:p>
    <w:p w14:paraId="63AAC6CB" w14:textId="77777777" w:rsidR="004F65E4" w:rsidRPr="009616CB" w:rsidRDefault="004F65E4" w:rsidP="60226960">
      <w:pPr>
        <w:widowControl w:val="0"/>
        <w:spacing w:before="100" w:beforeAutospacing="1" w:after="120"/>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In the concrete case captured in </w:t>
      </w:r>
      <w:r w:rsidR="006D0BE8">
        <w:fldChar w:fldCharType="begin"/>
      </w:r>
      <w:r w:rsidR="006D0BE8">
        <w:instrText xml:space="preserve"> REF _Ref421026002 \h  \* MERGEFORMAT </w:instrText>
      </w:r>
      <w:r w:rsidR="006D0BE8">
        <w:fldChar w:fldCharType="separate"/>
      </w:r>
      <w:r w:rsidR="00AA4884" w:rsidRPr="004C59F2">
        <w:rPr>
          <w:rFonts w:ascii="Times New Roman" w:eastAsia="Times New Roman" w:hAnsi="Times New Roman" w:cs="Times New Roman"/>
          <w:lang w:val="en-GB"/>
        </w:rPr>
        <w:t>Figure 5</w:t>
      </w:r>
      <w:r w:rsidR="006D0BE8">
        <w:fldChar w:fldCharType="end"/>
      </w:r>
      <w:r w:rsidRPr="60226960">
        <w:rPr>
          <w:rFonts w:ascii="Times New Roman" w:eastAsia="Times New Roman" w:hAnsi="Times New Roman" w:cs="Times New Roman"/>
          <w:color w:val="000000" w:themeColor="text1"/>
          <w:lang w:val="en-GB"/>
        </w:rPr>
        <w:t>, country XX import</w:t>
      </w:r>
      <w:r w:rsidR="00C1637C" w:rsidRPr="60226960">
        <w:rPr>
          <w:rFonts w:ascii="Times New Roman" w:eastAsia="Times New Roman" w:hAnsi="Times New Roman" w:cs="Times New Roman"/>
          <w:color w:val="000000" w:themeColor="text1"/>
          <w:lang w:val="en-GB"/>
        </w:rPr>
        <w:t>s</w:t>
      </w:r>
      <w:r w:rsidRPr="60226960">
        <w:rPr>
          <w:rFonts w:ascii="Times New Roman" w:eastAsia="Times New Roman" w:hAnsi="Times New Roman" w:cs="Times New Roman"/>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14:paraId="3F1DD7C9" w14:textId="77777777"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14:paraId="61DFE9F6" w14:textId="77777777" w:rsidR="004F65E4" w:rsidRPr="009616CB" w:rsidRDefault="004F65E4" w:rsidP="004F65E4">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w14:paraId="43482495" w14:textId="77777777"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w14:paraId="1E9A6739" w14:textId="77777777" w:rsidR="004F65E4" w:rsidRPr="009616CB" w:rsidRDefault="004F65E4" w:rsidP="004F65E4">
      <w:pPr>
        <w:spacing w:after="120"/>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Intuitively, one may be inclined to first mirror missing data so that the unit value calculations are being put on a broader footing. As outline</w:t>
      </w:r>
      <w:r w:rsidR="00F81AE7" w:rsidRPr="60226960">
        <w:rPr>
          <w:rFonts w:ascii="Times New Roman" w:eastAsia="Times New Roman" w:hAnsi="Times New Roman" w:cs="Times New Roman"/>
          <w:color w:val="000000" w:themeColor="text1"/>
          <w:lang w:val="en-GB"/>
        </w:rPr>
        <w:t>d</w:t>
      </w:r>
      <w:r w:rsidRPr="60226960">
        <w:rPr>
          <w:rFonts w:ascii="Times New Roman" w:eastAsia="Times New Roman" w:hAnsi="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14:paraId="6539B92B" w14:textId="77777777" w:rsidR="004F65E4" w:rsidRPr="009616CB" w:rsidRDefault="004F65E4" w:rsidP="004F65E4">
      <w:pPr>
        <w:spacing w:after="120"/>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6D0BE8">
        <w:fldChar w:fldCharType="begin"/>
      </w:r>
      <w:r w:rsidR="006D0BE8">
        <w:instrText xml:space="preserve"> REF _Ref420069487 \h  \* MERGEFORMAT </w:instrText>
      </w:r>
      <w:r w:rsidR="006D0BE8">
        <w:fldChar w:fldCharType="separate"/>
      </w:r>
      <w:r w:rsidR="000B360D" w:rsidRPr="60226960">
        <w:rPr>
          <w:rFonts w:ascii="Times New Roman" w:eastAsia="Times New Roman" w:hAnsi="Times New Roman" w:cs="Times New Roman"/>
          <w:color w:val="000000" w:themeColor="text1"/>
          <w:lang w:val="en-GB"/>
        </w:rPr>
        <w:t>Table 4</w:t>
      </w:r>
      <w:r w:rsidR="006D0BE8">
        <w:fldChar w:fldCharType="end"/>
      </w:r>
      <w:r w:rsidRPr="60226960">
        <w:rPr>
          <w:rFonts w:ascii="Times New Roman" w:eastAsia="Times New Roman" w:hAnsi="Times New Roman" w:cs="Times New Roman"/>
          <w:color w:val="000000" w:themeColor="text1"/>
          <w:lang w:val="en-GB"/>
        </w:rPr>
        <w:t xml:space="preserve"> above. </w:t>
      </w:r>
    </w:p>
    <w:p w14:paraId="4B53B7CD" w14:textId="77777777" w:rsidR="004F65E4" w:rsidRPr="009616CB" w:rsidRDefault="004F65E4" w:rsidP="00312896">
      <w:pPr>
        <w:pStyle w:val="Titolo4"/>
        <w:rPr>
          <w:rFonts w:ascii="Times New Roman" w:hAnsi="Times New Roman"/>
          <w:lang w:val="en-GB"/>
        </w:rPr>
      </w:pPr>
      <w:bookmarkStart w:id="544" w:name="_Toc421025863"/>
      <w:r w:rsidRPr="009616CB">
        <w:rPr>
          <w:rFonts w:ascii="Times New Roman" w:hAnsi="Times New Roman"/>
          <w:lang w:val="en-GB"/>
        </w:rPr>
        <w:t>Reliability index and endorsement factors</w:t>
      </w:r>
      <w:bookmarkEnd w:id="544"/>
    </w:p>
    <w:p w14:paraId="134F4DD3" w14:textId="77777777"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14:paraId="79781AA2" w14:textId="77777777"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14:paraId="5C428BA3" w14:textId="77777777"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w14:paraId="1CBD4FB2" w14:textId="77777777" w:rsidR="004F65E4" w:rsidRPr="009616CB" w:rsidRDefault="004F65E4" w:rsidP="003C6AA5">
      <w:pPr>
        <w:pStyle w:val="Paragrafoelenco"/>
        <w:widowControl w:val="0"/>
        <w:numPr>
          <w:ilvl w:val="0"/>
          <w:numId w:val="20"/>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w14:paraId="2CAADA36" w14:textId="77777777" w:rsidR="004F65E4" w:rsidRPr="009616CB" w:rsidRDefault="004F65E4" w:rsidP="003C6AA5">
      <w:pPr>
        <w:pStyle w:val="Paragrafoelenco"/>
        <w:widowControl w:val="0"/>
        <w:numPr>
          <w:ilvl w:val="0"/>
          <w:numId w:val="20"/>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w14:paraId="1BD0D66D" w14:textId="77777777" w:rsidR="004F65E4" w:rsidRPr="009616CB" w:rsidRDefault="004F65E4" w:rsidP="003C6AA5">
      <w:pPr>
        <w:pStyle w:val="Paragrafoelenco"/>
        <w:widowControl w:val="0"/>
        <w:numPr>
          <w:ilvl w:val="0"/>
          <w:numId w:val="20"/>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14:paraId="775D7264" w14:textId="77777777" w:rsidR="004F65E4" w:rsidRPr="009616CB" w:rsidRDefault="004F65E4" w:rsidP="003C6AA5">
      <w:pPr>
        <w:pStyle w:val="Paragrafoelenco"/>
        <w:widowControl w:val="0"/>
        <w:numPr>
          <w:ilvl w:val="0"/>
          <w:numId w:val="20"/>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w14:paraId="4A6BD286" w14:textId="77777777"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14:paraId="25C7436B" w14:textId="77777777" w:rsidR="004F65E4" w:rsidRPr="009616CB" w:rsidRDefault="004F65E4" w:rsidP="00312896">
      <w:pPr>
        <w:pStyle w:val="Titolo4"/>
        <w:rPr>
          <w:rFonts w:ascii="Times New Roman" w:hAnsi="Times New Roman"/>
          <w:lang w:val="en-GB"/>
        </w:rPr>
      </w:pPr>
      <w:r w:rsidRPr="009616CB">
        <w:rPr>
          <w:rFonts w:ascii="Times New Roman" w:hAnsi="Times New Roman"/>
          <w:lang w:val="en-GB"/>
        </w:rPr>
        <w:t>Example of reliability scores</w:t>
      </w:r>
    </w:p>
    <w:p w14:paraId="5EA6B06C" w14:textId="77777777" w:rsidR="004F65E4" w:rsidRPr="009616CB" w:rsidRDefault="00B53F76" w:rsidP="60226960">
      <w:pPr>
        <w:widowControl w:val="0"/>
        <w:spacing w:before="100" w:beforeAutospacing="1" w:after="120"/>
        <w:jc w:val="both"/>
        <w:rPr>
          <w:rFonts w:ascii="Times New Roman" w:hAnsi="Times New Roman" w:cs="Times New Roman"/>
          <w:color w:val="000000" w:themeColor="text1"/>
          <w:lang w:val="en-GB"/>
        </w:rPr>
      </w:pPr>
      <w:r>
        <w:rPr>
          <w:rFonts w:ascii="Times New Roman" w:hAnsi="Times New Roman" w:cs="Times New Roman"/>
          <w:noProof/>
          <w:color w:val="000000" w:themeColor="text1"/>
          <w:lang w:eastAsia="zh-CN"/>
        </w:rPr>
        <w:pict w14:anchorId="0A725A37">
          <v:shapetype id="_x0000_t202" coordsize="21600,21600" o:spt="202" path="m0,0l0,21600,21600,21600,21600,0xe">
            <v:stroke joinstyle="miter"/>
            <v:path gradientshapeok="t" o:connecttype="rect"/>
          </v:shapetype>
          <v:shape id="Text Box 36" o:spid="_x0000_s1026" type="#_x0000_t202" style="position:absolute;left:0;text-align:left;margin-left:-2.25pt;margin-top:195.6pt;width:468pt;height:146.7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o:allowoverlap="f">
            <v:textbox>
              <w:txbxContent>
                <w:p w14:paraId="71A68CF4" w14:textId="77777777" w:rsidR="008F4049" w:rsidRDefault="008F4049" w:rsidP="004F65E4">
                  <w:pPr>
                    <w:rPr>
                      <w:ins w:id="545" w:author="Salar Tayyib" w:date="2015-09-03T12:40:00Z"/>
                    </w:rPr>
                  </w:pPr>
                  <w:ins w:id="546" w:author="Salar Tayyib" w:date="2015-09-03T12:40:00Z">
                    <w:r>
                      <w:rPr>
                        <w:noProof/>
                        <w:lang w:val="it-IT" w:eastAsia="it-IT"/>
                      </w:rPr>
                      <w:drawing>
                        <wp:inline distT="0" distB="0" distL="0" distR="0" wp14:anchorId="0CDC1349" wp14:editId="71DC95A2">
                          <wp:extent cx="1848789" cy="1920240"/>
                          <wp:effectExtent l="19050" t="0" r="0" b="0"/>
                          <wp:docPr id="18483345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9"/>
                                  <a:stretch>
                                    <a:fillRect/>
                                  </a:stretch>
                                </pic:blipFill>
                                <pic:spPr>
                                  <a:xfrm>
                                    <a:off x="0" y="0"/>
                                    <a:ext cx="1848789" cy="1920240"/>
                                  </a:xfrm>
                                  <a:prstGeom prst="rect">
                                    <a:avLst/>
                                  </a:prstGeom>
                                </pic:spPr>
                              </pic:pic>
                            </a:graphicData>
                          </a:graphic>
                        </wp:inline>
                      </w:drawing>
                    </w:r>
                    <w:r>
                      <w:rPr>
                        <w:noProof/>
                        <w:lang w:val="it-IT" w:eastAsia="it-IT"/>
                      </w:rPr>
                      <w:drawing>
                        <wp:inline distT="0" distB="0" distL="0" distR="0" wp14:anchorId="366557F2" wp14:editId="68EBAE90">
                          <wp:extent cx="1848789" cy="1920240"/>
                          <wp:effectExtent l="19050" t="0" r="0" b="0"/>
                          <wp:docPr id="1315150705"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0"/>
                                  <a:stretch>
                                    <a:fillRect/>
                                  </a:stretch>
                                </pic:blipFill>
                                <pic:spPr>
                                  <a:xfrm>
                                    <a:off x="0" y="0"/>
                                    <a:ext cx="1848789" cy="1920240"/>
                                  </a:xfrm>
                                  <a:prstGeom prst="rect">
                                    <a:avLst/>
                                  </a:prstGeom>
                                </pic:spPr>
                              </pic:pic>
                            </a:graphicData>
                          </a:graphic>
                        </wp:inline>
                      </w:drawing>
                    </w:r>
                    <w:r>
                      <w:rPr>
                        <w:noProof/>
                        <w:lang w:val="it-IT" w:eastAsia="it-IT"/>
                      </w:rPr>
                      <w:drawing>
                        <wp:inline distT="0" distB="0" distL="0" distR="0" wp14:anchorId="3494A760" wp14:editId="45E5D847">
                          <wp:extent cx="1854743" cy="1920240"/>
                          <wp:effectExtent l="19050" t="0" r="0" b="0"/>
                          <wp:docPr id="40587981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1"/>
                                  <a:stretch>
                                    <a:fillRect/>
                                  </a:stretch>
                                </pic:blipFill>
                                <pic:spPr>
                                  <a:xfrm>
                                    <a:off x="0" y="0"/>
                                    <a:ext cx="1854743" cy="1920240"/>
                                  </a:xfrm>
                                  <a:prstGeom prst="rect">
                                    <a:avLst/>
                                  </a:prstGeom>
                                </pic:spPr>
                              </pic:pic>
                            </a:graphicData>
                          </a:graphic>
                        </wp:inline>
                      </w:drawing>
                    </w:r>
                  </w:ins>
                </w:p>
              </w:txbxContent>
            </v:textbox>
            <w10:wrap type="square"/>
          </v:shape>
        </w:pict>
      </w:r>
      <w:r>
        <w:rPr>
          <w:rFonts w:ascii="Times New Roman" w:hAnsi="Times New Roman" w:cs="Times New Roman"/>
          <w:noProof/>
          <w:lang w:eastAsia="zh-CN"/>
        </w:rPr>
        <w:pict w14:anchorId="4934AA87">
          <v:shape id="Text Box 37" o:spid="_x0000_s1027" type="#_x0000_t202" style="position:absolute;left:0;text-align:left;margin-left:-2.25pt;margin-top:182.2pt;width:468pt;height:27.2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stroked="f">
            <v:textbox style="mso-fit-shape-to-text:t" inset="0,0,0,0">
              <w:txbxContent>
                <w:p w14:paraId="3AEFF0DC" w14:textId="77777777" w:rsidR="008F4049" w:rsidRPr="00163B18" w:rsidRDefault="008F4049" w:rsidP="004F65E4">
                  <w:pPr>
                    <w:pStyle w:val="Didascalia"/>
                    <w:rPr>
                      <w:rFonts w:cs="Times New Roman"/>
                      <w:b/>
                      <w:bCs/>
                      <w:noProof/>
                      <w:sz w:val="32"/>
                      <w:szCs w:val="22"/>
                      <w:lang w:eastAsia="zh-TW"/>
                    </w:rPr>
                  </w:pPr>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p>
              </w:txbxContent>
            </v:textbox>
            <w10:wrap type="square"/>
          </v:shape>
        </w:pict>
      </w:r>
      <w:r>
        <w:rPr>
          <w:rFonts w:ascii="Times New Roman" w:hAnsi="Times New Roman" w:cs="Times New Roman"/>
          <w:noProof/>
          <w:color w:val="000000" w:themeColor="text1"/>
          <w:lang w:eastAsia="zh-CN"/>
        </w:rPr>
        <w:pict w14:anchorId="4C9AABF8">
          <v:shape id="_x0000_s1028" type="#_x0000_t202" style="position:absolute;left:0;text-align:left;margin-left:-2.25pt;margin-top:195.6pt;width:468pt;height:146.7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" o:allowoverlap="f">
            <v:textbox style="mso-next-textbox:#_x0000_s1028">
              <w:txbxContent>
                <w:p w14:paraId="5B57F6F2" w14:textId="77777777" w:rsidR="008F4049" w:rsidRDefault="008F4049" w:rsidP="004F65E4">
                  <w:r>
                    <w:rPr>
                      <w:noProof/>
                      <w:lang w:val="it-IT" w:eastAsia="it-IT"/>
                    </w:rPr>
                    <w:drawing>
                      <wp:inline distT="0" distB="0" distL="0" distR="0" wp14:anchorId="48B1AAB2" wp14:editId="62EE3ACA">
                        <wp:extent cx="1848789" cy="1920240"/>
                        <wp:effectExtent l="19050" t="0" r="0" b="0"/>
                        <wp:docPr id="127654907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9"/>
                                <a:stretch>
                                  <a:fillRect/>
                                </a:stretch>
                              </pic:blipFill>
                              <pic:spPr>
                                <a:xfrm>
                                  <a:off x="0" y="0"/>
                                  <a:ext cx="1848789" cy="1920240"/>
                                </a:xfrm>
                                <a:prstGeom prst="rect">
                                  <a:avLst/>
                                </a:prstGeom>
                              </pic:spPr>
                            </pic:pic>
                          </a:graphicData>
                        </a:graphic>
                      </wp:inline>
                    </w:drawing>
                  </w:r>
                  <w:r>
                    <w:rPr>
                      <w:noProof/>
                      <w:lang w:val="it-IT" w:eastAsia="it-IT"/>
                    </w:rPr>
                    <w:drawing>
                      <wp:inline distT="0" distB="0" distL="0" distR="0" wp14:anchorId="68524633" wp14:editId="375C052B">
                        <wp:extent cx="1848789" cy="1920240"/>
                        <wp:effectExtent l="19050" t="0" r="0" b="0"/>
                        <wp:docPr id="187344611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0"/>
                                <a:stretch>
                                  <a:fillRect/>
                                </a:stretch>
                              </pic:blipFill>
                              <pic:spPr>
                                <a:xfrm>
                                  <a:off x="0" y="0"/>
                                  <a:ext cx="1848789" cy="1920240"/>
                                </a:xfrm>
                                <a:prstGeom prst="rect">
                                  <a:avLst/>
                                </a:prstGeom>
                              </pic:spPr>
                            </pic:pic>
                          </a:graphicData>
                        </a:graphic>
                      </wp:inline>
                    </w:drawing>
                  </w:r>
                  <w:r>
                    <w:rPr>
                      <w:noProof/>
                      <w:lang w:val="it-IT" w:eastAsia="it-IT"/>
                    </w:rPr>
                    <w:drawing>
                      <wp:inline distT="0" distB="0" distL="0" distR="0" wp14:anchorId="603F1903" wp14:editId="6FAF727C">
                        <wp:extent cx="1854743" cy="1920240"/>
                        <wp:effectExtent l="19050" t="0" r="0" b="0"/>
                        <wp:docPr id="54018246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1"/>
                                <a:stretch>
                                  <a:fillRect/>
                                </a:stretch>
                              </pic:blipFill>
                              <pic:spPr>
                                <a:xfrm>
                                  <a:off x="0" y="0"/>
                                  <a:ext cx="1854743" cy="1920240"/>
                                </a:xfrm>
                                <a:prstGeom prst="rect">
                                  <a:avLst/>
                                </a:prstGeom>
                              </pic:spPr>
                            </pic:pic>
                          </a:graphicData>
                        </a:graphic>
                      </wp:inline>
                    </w:drawing>
                  </w:r>
                  <w:r>
                    <w:rPr>
                      <w:noProof/>
                      <w:lang w:val="it-IT" w:eastAsia="it-IT"/>
                    </w:rPr>
                    <w:drawing>
                      <wp:inline distT="0" distB="0" distL="0" distR="0" wp14:anchorId="38C7FC8D" wp14:editId="6B3090A6">
                        <wp:extent cx="1848789" cy="1920240"/>
                        <wp:effectExtent l="19050" t="0" r="0" b="0"/>
                        <wp:docPr id="1812521101"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9"/>
                                <a:stretch>
                                  <a:fillRect/>
                                </a:stretch>
                              </pic:blipFill>
                              <pic:spPr>
                                <a:xfrm>
                                  <a:off x="0" y="0"/>
                                  <a:ext cx="1848789" cy="1920240"/>
                                </a:xfrm>
                                <a:prstGeom prst="rect">
                                  <a:avLst/>
                                </a:prstGeom>
                              </pic:spPr>
                            </pic:pic>
                          </a:graphicData>
                        </a:graphic>
                      </wp:inline>
                    </w:drawing>
                  </w:r>
                  <w:r>
                    <w:rPr>
                      <w:noProof/>
                      <w:lang w:val="it-IT" w:eastAsia="it-IT"/>
                    </w:rPr>
                    <w:drawing>
                      <wp:inline distT="0" distB="0" distL="0" distR="0" wp14:anchorId="412A31EE" wp14:editId="0ACA5A72">
                        <wp:extent cx="1848789" cy="1920240"/>
                        <wp:effectExtent l="19050" t="0" r="0" b="0"/>
                        <wp:docPr id="88436087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0"/>
                                <a:stretch>
                                  <a:fillRect/>
                                </a:stretch>
                              </pic:blipFill>
                              <pic:spPr>
                                <a:xfrm>
                                  <a:off x="0" y="0"/>
                                  <a:ext cx="1848789" cy="1920240"/>
                                </a:xfrm>
                                <a:prstGeom prst="rect">
                                  <a:avLst/>
                                </a:prstGeom>
                              </pic:spPr>
                            </pic:pic>
                          </a:graphicData>
                        </a:graphic>
                      </wp:inline>
                    </w:drawing>
                  </w:r>
                  <w:r>
                    <w:rPr>
                      <w:noProof/>
                      <w:lang w:val="it-IT" w:eastAsia="it-IT"/>
                    </w:rPr>
                    <w:drawing>
                      <wp:inline distT="0" distB="0" distL="0" distR="0" wp14:anchorId="0FFC78DF" wp14:editId="63B5B1FD">
                        <wp:extent cx="1854743" cy="1920240"/>
                        <wp:effectExtent l="19050" t="0" r="0" b="0"/>
                        <wp:docPr id="11879048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1"/>
                                <a:stretch>
                                  <a:fillRect/>
                                </a:stretch>
                              </pic:blipFill>
                              <pic:spPr>
                                <a:xfrm>
                                  <a:off x="0" y="0"/>
                                  <a:ext cx="1854743" cy="1920240"/>
                                </a:xfrm>
                                <a:prstGeom prst="rect">
                                  <a:avLst/>
                                </a:prstGeom>
                              </pic:spPr>
                            </pic:pic>
                          </a:graphicData>
                        </a:graphic>
                      </wp:inline>
                    </w:drawing>
                  </w:r>
                </w:p>
              </w:txbxContent>
            </v:textbox>
            <w10:wrap type="square"/>
          </v:shape>
        </w:pict>
      </w:r>
      <w:r>
        <w:rPr>
          <w:rFonts w:ascii="Times New Roman" w:hAnsi="Times New Roman" w:cs="Times New Roman"/>
          <w:noProof/>
          <w:lang w:eastAsia="zh-CN"/>
        </w:rPr>
        <w:pict w14:anchorId="09B43AFE">
          <v:shape id="_x0000_s1029" type="#_x0000_t202" style="position:absolute;left:0;text-align:left;margin-left:-2.25pt;margin-top:182.2pt;width:468pt;height:27.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" stroked="f">
            <v:textbox style="mso-next-textbox:#_x0000_s1029;mso-fit-shape-to-text:t" inset="0,0,0,0">
              <w:txbxContent>
                <w:p w14:paraId="57957DAF" w14:textId="77777777" w:rsidR="008F4049" w:rsidRPr="00163B18" w:rsidRDefault="008F4049" w:rsidP="004F65E4">
                  <w:pPr>
                    <w:pStyle w:val="Didascalia"/>
                    <w:rPr>
                      <w:rFonts w:cs="Times New Roman"/>
                      <w:b/>
                      <w:bCs/>
                      <w:noProof/>
                      <w:sz w:val="32"/>
                      <w:szCs w:val="22"/>
                      <w:lang w:eastAsia="zh-TW"/>
                    </w:rPr>
                  </w:pPr>
                  <w:bookmarkStart w:id="547" w:name="_Ref421025223"/>
                  <w:bookmarkStart w:id="548" w:name="_Ref421017883"/>
                  <w:bookmarkStart w:id="549" w:name="_Toc421026214"/>
                  <w:bookmarkStart w:id="550" w:name="_Toc428383857"/>
                  <w:bookmarkStart w:id="551" w:name="_Toc42843678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552" w:author="Onno Hoffmeister (ESS)" w:date="2015-09-08T14:05:00Z">
                    <w:r>
                      <w:rPr>
                        <w:noProof/>
                        <w:sz w:val="22"/>
                        <w:szCs w:val="22"/>
                      </w:rPr>
                      <w:t>7</w:t>
                    </w:r>
                  </w:ins>
                  <w:del w:id="553" w:author="Onno Hoffmeister (ESS)" w:date="2015-09-08T14:05:00Z">
                    <w:r w:rsidDel="000B360D">
                      <w:rPr>
                        <w:noProof/>
                        <w:sz w:val="22"/>
                        <w:szCs w:val="22"/>
                      </w:rPr>
                      <w:delText>6</w:delText>
                    </w:r>
                  </w:del>
                  <w:r w:rsidRPr="00163B18">
                    <w:rPr>
                      <w:b/>
                      <w:bCs/>
                      <w:sz w:val="22"/>
                      <w:szCs w:val="22"/>
                    </w:rPr>
                    <w:fldChar w:fldCharType="end"/>
                  </w:r>
                  <w:bookmarkEnd w:id="547"/>
                  <w:r w:rsidRPr="00163B18">
                    <w:rPr>
                      <w:sz w:val="22"/>
                      <w:szCs w:val="22"/>
                    </w:rPr>
                    <w:t>: Reliability index calculation</w:t>
                  </w:r>
                  <w:bookmarkEnd w:id="548"/>
                  <w:bookmarkEnd w:id="549"/>
                  <w:bookmarkEnd w:id="550"/>
                  <w:bookmarkEnd w:id="551"/>
                  <w:ins w:id="554" w:author="Josh Browning" w:date="2015-09-01T10:39:00Z">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555" w:author="Onno Hoffmeister (ESS)" w:date="2015-09-08T14:05:00Z">
                    <w:r>
                      <w:rPr>
                        <w:noProof/>
                        <w:sz w:val="22"/>
                        <w:szCs w:val="22"/>
                      </w:rPr>
                      <w:t>8</w:t>
                    </w:r>
                  </w:ins>
                  <w:del w:id="556" w:author="Onno Hoffmeister (ESS)" w:date="2015-09-08T14:05:00Z">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v:textbox>
            <w10:wrap type="square"/>
          </v:shape>
        </w:pict>
      </w:r>
      <w:r w:rsidR="004F65E4" w:rsidRPr="60226960">
        <w:rPr>
          <w:rFonts w:ascii="Times New Roman" w:eastAsia="Times New Roman" w:hAnsi="Times New Roman" w:cs="Times New Roman"/>
          <w:color w:val="000000" w:themeColor="text1"/>
          <w:lang w:val="en-GB"/>
        </w:rPr>
        <w:t xml:space="preserve">The reliability index calculations are depicted in </w:t>
      </w:r>
      <w:r w:rsidR="006D0BE8">
        <w:fldChar w:fldCharType="begin"/>
      </w:r>
      <w:r w:rsidR="006D0BE8">
        <w:instrText xml:space="preserve"> REF _Ref421025223 \h  \* MERGEFORMAT </w:instrText>
      </w:r>
      <w:r w:rsidR="006D0BE8">
        <w:fldChar w:fldCharType="separate"/>
      </w:r>
      <w:r w:rsidR="00AA4884" w:rsidRPr="004C59F2">
        <w:rPr>
          <w:rFonts w:ascii="Times New Roman" w:eastAsia="Times New Roman" w:hAnsi="Times New Roman" w:cs="Times New Roman"/>
          <w:lang w:val="en-GB"/>
        </w:rPr>
        <w:t>Figure 6</w:t>
      </w:r>
      <w:r w:rsidR="006D0BE8">
        <w:fldChar w:fldCharType="end"/>
      </w:r>
      <w:r w:rsidR="004F65E4" w:rsidRPr="60226960">
        <w:rPr>
          <w:rFonts w:ascii="Times New Roman" w:eastAsia="Times New Roman" w:hAnsi="Times New Roman" w:cs="Times New Roman"/>
          <w:color w:val="000000" w:themeColor="text1"/>
          <w:lang w:val="en-GB"/>
        </w:rPr>
        <w:t>.  The nodes (circles)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14:paraId="63BFC7F0" w14:textId="77777777"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14:paraId="7FAF4F43" w14:textId="77777777" w:rsidR="004F65E4" w:rsidRPr="009616CB" w:rsidRDefault="004F65E4" w:rsidP="008F4049">
      <w:pPr>
        <w:pStyle w:val="Titolo2"/>
      </w:pPr>
      <w:bookmarkStart w:id="557" w:name="_Toc421025864"/>
      <w:bookmarkStart w:id="558" w:name="_Toc428383837"/>
      <w:bookmarkStart w:id="559" w:name="_Toc428436059"/>
      <w:bookmarkStart w:id="560" w:name="_Toc428436360"/>
      <w:bookmarkStart w:id="561" w:name="_Toc428436486"/>
      <w:r w:rsidRPr="009616CB">
        <w:lastRenderedPageBreak/>
        <w:t>Stocks and Stock Changes</w:t>
      </w:r>
      <w:bookmarkEnd w:id="557"/>
      <w:bookmarkEnd w:id="558"/>
      <w:bookmarkEnd w:id="559"/>
      <w:bookmarkEnd w:id="560"/>
      <w:bookmarkEnd w:id="561"/>
    </w:p>
    <w:p w14:paraId="4B18E17A" w14:textId="77777777" w:rsidR="004F65E4" w:rsidRPr="009616CB" w:rsidRDefault="004F65E4" w:rsidP="00312896">
      <w:pPr>
        <w:pStyle w:val="Titolo3"/>
        <w:rPr>
          <w:rFonts w:ascii="Times New Roman" w:hAnsi="Times New Roman"/>
          <w:lang w:val="en-GB"/>
        </w:rPr>
      </w:pPr>
      <w:bookmarkStart w:id="562" w:name="_Toc421025865"/>
      <w:r w:rsidRPr="009616CB">
        <w:rPr>
          <w:rFonts w:ascii="Times New Roman" w:hAnsi="Times New Roman"/>
          <w:lang w:val="en-GB"/>
        </w:rPr>
        <w:t>Introduction</w:t>
      </w:r>
      <w:bookmarkEnd w:id="562"/>
    </w:p>
    <w:p w14:paraId="0BE62B0F"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w:t>
      </w:r>
      <w:r w:rsidR="001715B6" w:rsidRPr="60226960">
        <w:rPr>
          <w:rFonts w:ascii="Times New Roman" w:eastAsia="Times New Roman" w:hAnsi="Times New Roman" w:cs="Times New Roman"/>
          <w:color w:val="000000" w:themeColor="text1"/>
          <w:lang w:val="en-GB"/>
        </w:rPr>
        <w:t xml:space="preserve"> </w:t>
      </w:r>
      <w:r w:rsidRPr="60226960">
        <w:rPr>
          <w:rFonts w:ascii="Times New Roman" w:eastAsia="Times New Roman" w:hAnsi="Times New Roman" w:cs="Times New Roman"/>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60226960">
        <w:rPr>
          <w:rFonts w:ascii="Times New Roman" w:eastAsia="Times New Roman" w:hAnsi="Times New Roman" w:cs="Times New Roman"/>
          <w:lang w:val="en-GB"/>
        </w:rPr>
        <w:t xml:space="preserve">10-year integrated survey programme, known as AGRIS </w:t>
      </w:r>
      <w:r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14:paraId="50475442"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r w:rsidR="002C700D" w:rsidRPr="60226960">
        <w:rPr>
          <w:rFonts w:ascii="Times New Roman" w:eastAsia="Times New Roman" w:hAnsi="Times New Roman" w:cs="Times New Roman"/>
          <w:color w:val="000000" w:themeColor="text1"/>
          <w:lang w:val="en-GB"/>
        </w:rPr>
        <w:t xml:space="preserve">There is not </w:t>
      </w:r>
      <w:r w:rsidRPr="60226960">
        <w:rPr>
          <w:rFonts w:ascii="Times New Roman" w:eastAsia="Times New Roman" w:hAnsi="Times New Roman" w:cs="Times New Roman"/>
          <w:color w:val="000000" w:themeColor="text1"/>
          <w:lang w:val="en-GB"/>
        </w:rPr>
        <w:t xml:space="preserve">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available. </w:t>
      </w:r>
    </w:p>
    <w:p w14:paraId="6B5B43A0"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As stocks</w:t>
      </w:r>
      <w:r w:rsidR="002C700D"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or at least stock changes</w:t>
      </w:r>
      <w:r w:rsidR="002C700D" w:rsidRPr="60226960">
        <w:rPr>
          <w:rFonts w:ascii="Times New Roman" w:eastAsia="Times New Roman" w:hAnsi="Times New Roman" w:cs="Times New Roman"/>
          <w:color w:val="000000" w:themeColor="text1"/>
          <w:lang w:val="en-GB"/>
        </w:rPr>
        <w:t>,</w:t>
      </w:r>
      <w:r w:rsidRPr="60226960">
        <w:rPr>
          <w:rFonts w:ascii="Times New Roman" w:eastAsia="Times New Roman" w:hAnsi="Times New Roman" w:cs="Times New Roman"/>
          <w:color w:val="000000" w:themeColor="text1"/>
          <w:lang w:val="en-GB"/>
        </w:rPr>
        <w:t xml:space="preserve"> are an integral part of every supply-demand balance, estimates for stock changes have been included in the FBS system. In many instances, stock changes function as a balancing item.</w:t>
      </w:r>
    </w:p>
    <w:p w14:paraId="0A3FC858"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14:paraId="21D26C2C" w14:textId="77777777" w:rsidR="004F65E4" w:rsidRPr="009616CB" w:rsidRDefault="004F65E4" w:rsidP="00312896">
      <w:pPr>
        <w:pStyle w:val="Titolo3"/>
        <w:rPr>
          <w:rFonts w:ascii="Times New Roman" w:hAnsi="Times New Roman"/>
          <w:lang w:val="en-GB"/>
        </w:rPr>
      </w:pPr>
      <w:bookmarkStart w:id="563" w:name="_Toc421025866"/>
      <w:r w:rsidRPr="009616CB">
        <w:rPr>
          <w:rFonts w:ascii="Times New Roman" w:hAnsi="Times New Roman"/>
          <w:lang w:val="en-GB"/>
        </w:rPr>
        <w:t>Imputation/Estimation</w:t>
      </w:r>
      <w:bookmarkEnd w:id="563"/>
    </w:p>
    <w:p w14:paraId="054EB07D"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14:paraId="11F5A7B1"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14:paraId="3F2BD4D9" w14:textId="77777777" w:rsidR="004F65E4" w:rsidRPr="009616CB" w:rsidRDefault="00040401" w:rsidP="004F65E4">
      <w:pPr>
        <w:keepNext/>
        <w:jc w:val="both"/>
        <w:rPr>
          <w:del w:id="564" w:author="Josh Browning" w:date="2015-09-03T12:40:00Z"/>
          <w:rFonts w:ascii="Times New Roman" w:hAnsi="Times New Roman" w:cs="Times New Roman"/>
          <w:color w:val="000000" w:themeColor="text1"/>
          <w:lang w:val="en-GB"/>
        </w:rPr>
      </w:pPr>
      <w:bookmarkStart w:id="565" w:name="_Toc420402184"/>
      <w:del w:id="566" w:author="Josh Browning" w:date="2015-09-03T12:40:00Z">
        <w:r w:rsidRPr="004C59F2">
          <w:rPr>
            <w:rFonts w:ascii="Times New Roman" w:hAnsi="Times New Roman" w:cs="Times New Roman"/>
            <w:noProof/>
            <w:color w:val="000000" w:themeColor="text1"/>
            <w:szCs w:val="24"/>
            <w:lang w:val="it-IT" w:eastAsia="it-IT"/>
            <w:rPrChange w:id="567">
              <w:rPr>
                <w:noProof/>
                <w:lang w:val="it-IT" w:eastAsia="it-IT"/>
              </w:rPr>
            </w:rPrChange>
          </w:rPr>
          <w:drawing>
            <wp:inline distT="0" distB="0" distL="0" distR="0" wp14:anchorId="33123A25" wp14:editId="5D4D6D9D">
              <wp:extent cx="5760720" cy="323850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del>
    </w:p>
    <w:p w14:paraId="67A9CD7C" w14:textId="77777777" w:rsidR="004F65E4" w:rsidRPr="009616CB" w:rsidRDefault="00040401" w:rsidP="004F65E4">
      <w:pPr>
        <w:keepNext/>
        <w:jc w:val="both"/>
        <w:rPr>
          <w:ins w:id="568" w:author="Josh Browning" w:date="2015-09-03T12:40:00Z"/>
          <w:rFonts w:ascii="Times New Roman" w:hAnsi="Times New Roman" w:cs="Times New Roman"/>
          <w:color w:val="000000" w:themeColor="text1"/>
          <w:lang w:val="en-GB"/>
        </w:rPr>
      </w:pPr>
      <w:ins w:id="569" w:author="Josh Browning" w:date="2015-09-03T12:40:00Z">
        <w:r w:rsidRPr="004C59F2">
          <w:rPr>
            <w:rFonts w:ascii="Times New Roman" w:hAnsi="Times New Roman" w:cs="Times New Roman"/>
            <w:noProof/>
            <w:color w:val="000000" w:themeColor="text1"/>
            <w:szCs w:val="24"/>
            <w:lang w:val="it-IT" w:eastAsia="it-IT"/>
            <w:rPrChange w:id="570">
              <w:rPr>
                <w:noProof/>
                <w:lang w:val="it-IT" w:eastAsia="it-IT"/>
              </w:rPr>
            </w:rPrChange>
          </w:rPr>
          <w:drawing>
            <wp:inline distT="0" distB="0" distL="0" distR="0" wp14:anchorId="7E730782" wp14:editId="1DF40083">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ins>
    </w:p>
    <w:p w14:paraId="6D364ADC" w14:textId="77777777" w:rsidR="004F65E4" w:rsidRPr="009616CB" w:rsidRDefault="004F65E4" w:rsidP="004F65E4">
      <w:pPr>
        <w:pStyle w:val="Didascalia"/>
        <w:jc w:val="both"/>
        <w:rPr>
          <w:rFonts w:ascii="Times New Roman" w:hAnsi="Times New Roman" w:cs="Times New Roman"/>
          <w:b/>
          <w:bCs/>
          <w:color w:val="000000" w:themeColor="text1"/>
          <w:lang w:val="en-GB"/>
        </w:rPr>
      </w:pPr>
      <w:bookmarkStart w:id="571" w:name="_Toc420402584"/>
      <w:bookmarkStart w:id="572" w:name="_Toc421026215"/>
      <w:bookmarkStart w:id="573" w:name="_Toc428383858"/>
      <w:bookmarkStart w:id="574" w:name="_Toc428436790"/>
      <w:r w:rsidRPr="60226960">
        <w:rPr>
          <w:rFonts w:ascii="Times New Roman" w:eastAsia="Times New Roman" w:hAnsi="Times New Roman" w:cs="Times New Roman"/>
          <w:color w:val="000000" w:themeColor="text1"/>
          <w:lang w:val="en-GB"/>
        </w:rPr>
        <w:t xml:space="preserve">Figure </w:t>
      </w:r>
      <w:r w:rsidR="00AA4884" w:rsidRPr="60226960">
        <w:fldChar w:fldCharType="begin"/>
      </w:r>
      <w:r w:rsidRPr="009616CB">
        <w:rPr>
          <w:rFonts w:ascii="Times New Roman" w:hAnsi="Times New Roman" w:cs="Times New Roman"/>
          <w:color w:val="000000" w:themeColor="text1"/>
          <w:lang w:val="en-GB"/>
        </w:rPr>
        <w:instrText xml:space="preserve"> SEQ Figure \* ARABIC </w:instrText>
      </w:r>
      <w:r w:rsidR="00AA4884" w:rsidRPr="60226960">
        <w:rPr>
          <w:rFonts w:ascii="Times New Roman" w:hAnsi="Times New Roman" w:cs="Times New Roman"/>
          <w:b/>
          <w:bCs/>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9</w:t>
      </w:r>
      <w:r w:rsidR="00AA4884" w:rsidRPr="60226960">
        <w:fldChar w:fldCharType="end"/>
      </w:r>
      <w:r w:rsidRPr="60226960">
        <w:rPr>
          <w:rFonts w:ascii="Times New Roman" w:eastAsia="Times New Roman" w:hAnsi="Times New Roman" w:cs="Times New Roman"/>
          <w:color w:val="000000" w:themeColor="text1"/>
          <w:lang w:val="en-GB"/>
        </w:rPr>
        <w:t>: Bounded uniform distribution with a zero mean</w:t>
      </w:r>
      <w:bookmarkEnd w:id="571"/>
      <w:bookmarkEnd w:id="572"/>
      <w:bookmarkEnd w:id="573"/>
      <w:bookmarkEnd w:id="574"/>
    </w:p>
    <w:bookmarkEnd w:id="565"/>
    <w:p w14:paraId="1FE6D081" w14:textId="77777777"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14:paraId="4CC3FBD5"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w14:paraId="466EE3DD" w14:textId="77777777" w:rsidR="004F65E4" w:rsidRPr="009616CB" w:rsidRDefault="004F65E4" w:rsidP="60226960">
      <w:pPr>
        <w:pStyle w:val="Paragrafoelenco"/>
        <w:numPr>
          <w:ilvl w:val="0"/>
          <w:numId w:val="21"/>
        </w:numPr>
        <w:jc w:val="both"/>
        <w:rPr>
          <w:rFonts w:ascii="Times New Roman" w:eastAsia="Times New Roman" w:hAnsi="Times New Roman"/>
          <w:color w:val="000000" w:themeColor="text1"/>
        </w:rPr>
      </w:pPr>
      <w:r w:rsidRPr="60226960">
        <w:rPr>
          <w:rFonts w:ascii="Times New Roman" w:eastAsia="Times New Roman" w:hAnsi="Times New Roman"/>
          <w:color w:val="000000" w:themeColor="text1"/>
        </w:rPr>
        <w:t xml:space="preserve">Expected value. The expected value for </w:t>
      </w:r>
      <w:r w:rsidR="002C700D" w:rsidRPr="60226960">
        <w:rPr>
          <w:rFonts w:ascii="Times New Roman" w:eastAsia="Times New Roman" w:hAnsi="Times New Roman"/>
          <w:color w:val="000000" w:themeColor="text1"/>
        </w:rPr>
        <w:t xml:space="preserve">the mean stock change </w:t>
      </w:r>
      <w:r w:rsidRPr="60226960">
        <w:rPr>
          <w:rFonts w:ascii="Times New Roman" w:eastAsia="Times New Roman" w:hAnsi="Times New Roman"/>
          <w:color w:val="000000" w:themeColor="text1"/>
        </w:rPr>
        <w:t xml:space="preserve">should be zero in the long run; empirical information fully confirms this </w:t>
      </w:r>
      <w:r w:rsidR="00AA4884" w:rsidRPr="004C59F2">
        <w:rPr>
          <w:rFonts w:ascii="Times New Roman" w:eastAsia="Times New Roman" w:hAnsi="Times New Roman"/>
          <w:i/>
          <w:iCs/>
          <w:color w:val="000000" w:themeColor="text1"/>
        </w:rPr>
        <w:t>a priori</w:t>
      </w:r>
      <w:r w:rsidRPr="60226960">
        <w:rPr>
          <w:rFonts w:ascii="Times New Roman" w:eastAsia="Times New Roman" w:hAnsi="Times New Roman"/>
          <w:color w:val="000000" w:themeColor="text1"/>
        </w:rPr>
        <w:t xml:space="preserve"> expectation, and </w:t>
      </w:r>
      <w:r w:rsidR="00AA4884" w:rsidRPr="60226960">
        <w:fldChar w:fldCharType="begin"/>
      </w:r>
      <w:r w:rsidR="002C700D">
        <w:rPr>
          <w:rFonts w:ascii="Times New Roman" w:hAnsi="Times New Roman"/>
          <w:color w:val="000000" w:themeColor="text1"/>
          <w:szCs w:val="24"/>
        </w:rPr>
        <w:instrText xml:space="preserve"> REF _Ref420074151 \h </w:instrText>
      </w:r>
      <w:r w:rsidR="00AA4884" w:rsidRPr="60226960">
        <w:rPr>
          <w:rFonts w:ascii="Times New Roman" w:hAnsi="Times New Roman"/>
          <w:color w:val="000000" w:themeColor="text1"/>
          <w:szCs w:val="24"/>
        </w:rPr>
        <w:fldChar w:fldCharType="separate"/>
      </w:r>
      <w:r w:rsidR="000B360D" w:rsidRPr="60226960">
        <w:rPr>
          <w:rFonts w:ascii="Times New Roman" w:eastAsia="Times New Roman" w:hAnsi="Times New Roman"/>
          <w:color w:val="000000" w:themeColor="text1"/>
        </w:rPr>
        <w:t xml:space="preserve">Figure </w:t>
      </w:r>
      <w:r w:rsidR="000B360D" w:rsidRPr="60226960">
        <w:rPr>
          <w:rFonts w:ascii="Times New Roman" w:eastAsia="Times New Roman" w:hAnsi="Times New Roman"/>
          <w:noProof/>
          <w:color w:val="000000" w:themeColor="text1"/>
        </w:rPr>
        <w:t>10</w:t>
      </w:r>
      <w:r w:rsidR="00AA4884" w:rsidRPr="60226960">
        <w:fldChar w:fldCharType="end"/>
      </w:r>
      <w:r w:rsidRPr="60226960">
        <w:rPr>
          <w:rFonts w:ascii="Times New Roman" w:eastAsia="Times New Roman" w:hAnsi="Times New Roman"/>
          <w:color w:val="000000" w:themeColor="text1"/>
        </w:rPr>
        <w:t xml:space="preserve"> capture</w:t>
      </w:r>
      <w:r w:rsidR="002C700D" w:rsidRPr="60226960">
        <w:rPr>
          <w:rFonts w:ascii="Times New Roman" w:eastAsia="Times New Roman" w:hAnsi="Times New Roman"/>
          <w:color w:val="000000" w:themeColor="text1"/>
        </w:rPr>
        <w:t>s</w:t>
      </w:r>
      <w:r w:rsidRPr="60226960">
        <w:rPr>
          <w:rFonts w:ascii="Times New Roman" w:eastAsia="Times New Roman" w:hAnsi="Times New Roman"/>
          <w:color w:val="000000" w:themeColor="text1"/>
        </w:rPr>
        <w:t xml:space="preserve"> this for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14:paraId="2FC938C4" w14:textId="77777777" w:rsidR="004F65E4" w:rsidRPr="009616CB" w:rsidRDefault="004F65E4" w:rsidP="004F65E4">
      <w:pPr>
        <w:pStyle w:val="Paragrafoelenco"/>
        <w:jc w:val="both"/>
        <w:rPr>
          <w:rFonts w:ascii="Times New Roman" w:hAnsi="Times New Roman"/>
          <w:color w:val="000000" w:themeColor="text1"/>
          <w:szCs w:val="24"/>
        </w:rPr>
      </w:pPr>
    </w:p>
    <w:p w14:paraId="2CE2222D" w14:textId="77777777" w:rsidR="004F65E4" w:rsidRPr="009616CB" w:rsidRDefault="004F65E4" w:rsidP="00312896">
      <w:pPr>
        <w:pStyle w:val="Titolo4"/>
        <w:rPr>
          <w:rFonts w:ascii="Times New Roman" w:hAnsi="Times New Roman"/>
        </w:rPr>
      </w:pPr>
      <w:bookmarkStart w:id="575" w:name="_Toc421025867"/>
      <w:r w:rsidRPr="009616CB">
        <w:rPr>
          <w:rStyle w:val="Heading2Char"/>
          <w:rFonts w:ascii="Times New Roman" w:eastAsiaTheme="minorHAnsi" w:hAnsi="Times New Roman"/>
          <w:b w:val="0"/>
          <w:bCs/>
          <w:i w:val="0"/>
          <w:iCs w:val="0"/>
          <w:sz w:val="24"/>
        </w:rPr>
        <w:t>Distribution</w:t>
      </w:r>
      <w:bookmarkEnd w:id="575"/>
    </w:p>
    <w:p w14:paraId="3A5F2396" w14:textId="77777777" w:rsidR="004F65E4" w:rsidRPr="009616CB" w:rsidRDefault="004F65E4" w:rsidP="00BD01CF">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6D0BE8">
        <w:fldChar w:fldCharType="begin"/>
      </w:r>
      <w:r w:rsidR="006D0BE8">
        <w:instrText xml:space="preserve"> REF _Ref420074151 \h  \* MERGEFORMAT </w:instrText>
      </w:r>
      <w:r w:rsidR="006D0BE8">
        <w:fldChar w:fldCharType="separate"/>
      </w:r>
      <w:r w:rsidR="00AA4884" w:rsidRPr="00BD01CF">
        <w:rPr>
          <w:rFonts w:ascii="Times New Roman" w:eastAsia="Times New Roman" w:hAnsi="Times New Roman" w:cs="Times New Roman"/>
          <w:color w:val="000000" w:themeColor="text1"/>
          <w:lang w:val="en-GB"/>
        </w:rPr>
        <w:t>Figure 10</w:t>
      </w:r>
      <w:r w:rsidR="006D0BE8">
        <w:fldChar w:fldCharType="end"/>
      </w:r>
      <w:r w:rsidRPr="60226960">
        <w:rPr>
          <w:rFonts w:ascii="Times New Roman" w:eastAsia="Times New Roman" w:hAnsi="Times New Roman" w:cs="Times New Roman"/>
          <w:color w:val="000000" w:themeColor="text1"/>
          <w:lang w:val="en-GB"/>
        </w:rPr>
        <w:t xml:space="preserve"> as well as </w:t>
      </w:r>
      <w:r w:rsidR="006D0BE8">
        <w:fldChar w:fldCharType="begin"/>
      </w:r>
      <w:r w:rsidR="006D0BE8">
        <w:instrText xml:space="preserve"> REF _Ref420073984 \h  \* MERGEFORMAT </w:instrText>
      </w:r>
      <w:r w:rsidR="006D0BE8">
        <w:fldChar w:fldCharType="separate"/>
      </w:r>
      <w:r w:rsidR="00AA4884" w:rsidRPr="00BD01CF">
        <w:rPr>
          <w:rFonts w:ascii="Times New Roman" w:eastAsia="Times New Roman" w:hAnsi="Times New Roman" w:cs="Times New Roman"/>
          <w:color w:val="000000" w:themeColor="text1"/>
          <w:lang w:val="en-GB"/>
        </w:rPr>
        <w:t>Figure 12</w:t>
      </w:r>
      <w:r w:rsidR="006D0BE8">
        <w:fldChar w:fldCharType="end"/>
      </w:r>
      <w:r w:rsidRPr="60226960">
        <w:rPr>
          <w:rFonts w:ascii="Times New Roman" w:eastAsia="Times New Roman" w:hAnsi="Times New Roman" w:cs="Times New Roman"/>
          <w:color w:val="000000" w:themeColor="text1"/>
          <w:lang w:val="en-GB"/>
        </w:rPr>
        <w:t xml:space="preserve"> and </w:t>
      </w:r>
      <w:r w:rsidR="006D0BE8">
        <w:fldChar w:fldCharType="begin"/>
      </w:r>
      <w:r w:rsidR="006D0BE8">
        <w:instrText xml:space="preserve"> REF _Ref420074075 \h  \* MERGEFORMAT </w:instrText>
      </w:r>
      <w:r w:rsidR="006D0BE8">
        <w:fldChar w:fldCharType="separate"/>
      </w:r>
      <w:r w:rsidR="00AA4884" w:rsidRPr="00BD01CF">
        <w:rPr>
          <w:rFonts w:ascii="Times New Roman" w:eastAsia="Times New Roman" w:hAnsi="Times New Roman" w:cs="Times New Roman"/>
          <w:color w:val="000000" w:themeColor="text1"/>
          <w:lang w:val="en-GB"/>
        </w:rPr>
        <w:t>Figure 13</w:t>
      </w:r>
      <w:r w:rsidR="006D0BE8">
        <w:fldChar w:fldCharType="end"/>
      </w:r>
      <w:r w:rsidRPr="60226960">
        <w:rPr>
          <w:rFonts w:ascii="Times New Roman" w:eastAsia="Times New Roman" w:hAnsi="Times New Roman" w:cs="Times New Roman"/>
          <w:color w:val="000000" w:themeColor="text1"/>
          <w:lang w:val="en-GB"/>
        </w:rPr>
        <w:t xml:space="preserve">, </w:t>
      </w:r>
      <w:r w:rsidR="00BD01CF">
        <w:t xml:space="preserve">Shapiro-Wilk </w:t>
      </w:r>
      <w:r w:rsidRPr="60226960">
        <w:rPr>
          <w:rFonts w:ascii="Times New Roman" w:eastAsia="Times New Roman" w:hAnsi="Times New Roman" w:cs="Times New Roman"/>
          <w:color w:val="000000" w:themeColor="text1"/>
          <w:lang w:val="en-GB"/>
        </w:rPr>
        <w:t>metrics highly significant).  Thus, we have already made improvements beyond assuming a uniform distribution for stock changes.</w:t>
      </w:r>
    </w:p>
    <w:p w14:paraId="4CD5420F" w14:textId="77777777" w:rsidR="004F65E4" w:rsidRPr="009616CB" w:rsidRDefault="00040401" w:rsidP="004F65E4">
      <w:pPr>
        <w:keepNext/>
        <w:tabs>
          <w:tab w:val="left" w:pos="2028"/>
        </w:tabs>
        <w:jc w:val="both"/>
        <w:rPr>
          <w:del w:id="576" w:author="Josh Browning" w:date="2015-09-03T12:40:00Z"/>
          <w:rFonts w:ascii="Times New Roman" w:hAnsi="Times New Roman" w:cs="Times New Roman"/>
          <w:color w:val="000000" w:themeColor="text1"/>
          <w:szCs w:val="24"/>
          <w:lang w:val="en-GB"/>
        </w:rPr>
      </w:pPr>
      <w:del w:id="577" w:author="Josh Browning" w:date="2015-09-03T12:40:00Z">
        <w:r w:rsidRPr="00BD01CF">
          <w:rPr>
            <w:rFonts w:ascii="Times New Roman" w:hAnsi="Times New Roman" w:cs="Times New Roman"/>
            <w:noProof/>
            <w:color w:val="000000" w:themeColor="text1"/>
            <w:szCs w:val="24"/>
            <w:lang w:val="it-IT" w:eastAsia="it-IT"/>
            <w:rPrChange w:id="578">
              <w:rPr>
                <w:noProof/>
                <w:lang w:val="it-IT" w:eastAsia="it-IT"/>
              </w:rPr>
            </w:rPrChange>
          </w:rPr>
          <w:drawing>
            <wp:inline distT="0" distB="0" distL="0" distR="0" wp14:anchorId="0595DFE2" wp14:editId="61BA8AD6">
              <wp:extent cx="5920740" cy="356616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del>
    </w:p>
    <w:p w14:paraId="56568CDB" w14:textId="77777777" w:rsidR="004F65E4" w:rsidRPr="009616CB" w:rsidRDefault="00040401" w:rsidP="004F65E4">
      <w:pPr>
        <w:keepNext/>
        <w:tabs>
          <w:tab w:val="left" w:pos="2028"/>
        </w:tabs>
        <w:jc w:val="both"/>
        <w:rPr>
          <w:ins w:id="579" w:author="Josh Browning" w:date="2015-09-03T12:40:00Z"/>
          <w:rFonts w:ascii="Times New Roman" w:hAnsi="Times New Roman" w:cs="Times New Roman"/>
          <w:color w:val="000000" w:themeColor="text1"/>
          <w:szCs w:val="24"/>
          <w:lang w:val="en-GB"/>
        </w:rPr>
      </w:pPr>
      <w:ins w:id="580" w:author="Josh Browning" w:date="2015-09-03T12:40:00Z">
        <w:r w:rsidRPr="00BD01CF">
          <w:rPr>
            <w:rFonts w:ascii="Times New Roman" w:hAnsi="Times New Roman" w:cs="Times New Roman"/>
            <w:noProof/>
            <w:color w:val="000000" w:themeColor="text1"/>
            <w:szCs w:val="24"/>
            <w:lang w:val="it-IT" w:eastAsia="it-IT"/>
            <w:rPrChange w:id="581">
              <w:rPr>
                <w:noProof/>
                <w:lang w:val="it-IT" w:eastAsia="it-IT"/>
              </w:rPr>
            </w:rPrChange>
          </w:rPr>
          <w:drawing>
            <wp:inline distT="0" distB="0" distL="0" distR="0" wp14:anchorId="0FAEB34B" wp14:editId="3C210822">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ins>
    </w:p>
    <w:p w14:paraId="2570B02A" w14:textId="77777777" w:rsidR="004F65E4" w:rsidRPr="009616CB" w:rsidRDefault="004F65E4" w:rsidP="004F65E4">
      <w:pPr>
        <w:pStyle w:val="Didascalia"/>
        <w:jc w:val="both"/>
        <w:rPr>
          <w:rFonts w:ascii="Times New Roman" w:hAnsi="Times New Roman" w:cs="Times New Roman"/>
          <w:b/>
          <w:bCs/>
          <w:color w:val="000000" w:themeColor="text1"/>
          <w:lang w:val="en-GB"/>
        </w:rPr>
      </w:pPr>
      <w:bookmarkStart w:id="582" w:name="_Ref420074151"/>
      <w:bookmarkStart w:id="583" w:name="_Toc420402185"/>
      <w:bookmarkStart w:id="584" w:name="_Toc420402585"/>
      <w:bookmarkStart w:id="585" w:name="_Toc421026216"/>
      <w:bookmarkStart w:id="586" w:name="_Toc428383859"/>
      <w:bookmarkStart w:id="587" w:name="_Toc428436791"/>
      <w:r w:rsidRPr="60226960">
        <w:rPr>
          <w:rFonts w:ascii="Times New Roman" w:eastAsia="Times New Roman" w:hAnsi="Times New Roman" w:cs="Times New Roman"/>
          <w:color w:val="000000" w:themeColor="text1"/>
          <w:lang w:val="en-GB"/>
        </w:rPr>
        <w:t xml:space="preserve">Figure </w:t>
      </w:r>
      <w:r w:rsidR="00AA4884" w:rsidRPr="60226960">
        <w:fldChar w:fldCharType="begin"/>
      </w:r>
      <w:r w:rsidRPr="009616CB">
        <w:rPr>
          <w:rFonts w:ascii="Times New Roman" w:hAnsi="Times New Roman" w:cs="Times New Roman"/>
          <w:color w:val="000000" w:themeColor="text1"/>
          <w:lang w:val="en-GB"/>
        </w:rPr>
        <w:instrText xml:space="preserve"> SEQ Figure \* ARABIC </w:instrText>
      </w:r>
      <w:r w:rsidR="00AA4884" w:rsidRPr="60226960">
        <w:rPr>
          <w:rFonts w:ascii="Times New Roman" w:hAnsi="Times New Roman" w:cs="Times New Roman"/>
          <w:b/>
          <w:bCs/>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10</w:t>
      </w:r>
      <w:r w:rsidR="00AA4884" w:rsidRPr="60226960">
        <w:fldChar w:fldCharType="end"/>
      </w:r>
      <w:bookmarkEnd w:id="582"/>
      <w:r w:rsidRPr="60226960">
        <w:rPr>
          <w:rFonts w:ascii="Times New Roman" w:eastAsia="Times New Roman" w:hAnsi="Times New Roman" w:cs="Times New Roman"/>
          <w:color w:val="000000" w:themeColor="text1"/>
          <w:lang w:val="en-GB"/>
        </w:rPr>
        <w:t>: Distribution of year-to-year changes in US wheat stocks</w:t>
      </w:r>
      <w:bookmarkEnd w:id="583"/>
      <w:bookmarkEnd w:id="584"/>
      <w:bookmarkEnd w:id="585"/>
      <w:bookmarkEnd w:id="586"/>
      <w:bookmarkEnd w:id="587"/>
    </w:p>
    <w:p w14:paraId="052C8C35" w14:textId="77777777" w:rsidR="004F65E4" w:rsidRPr="009616CB" w:rsidRDefault="004F65E4" w:rsidP="00312896">
      <w:pPr>
        <w:pStyle w:val="Titolo4"/>
        <w:rPr>
          <w:rFonts w:ascii="Times New Roman" w:hAnsi="Times New Roman"/>
          <w:lang w:val="en-GB"/>
        </w:rPr>
      </w:pPr>
      <w:bookmarkStart w:id="588" w:name="_Toc421025868"/>
      <w:r w:rsidRPr="009616CB">
        <w:rPr>
          <w:rFonts w:ascii="Times New Roman" w:hAnsi="Times New Roman"/>
          <w:lang w:val="en-GB"/>
        </w:rPr>
        <w:t>Estimating stock changes in t</w:t>
      </w:r>
      <w:bookmarkEnd w:id="588"/>
      <w:r w:rsidRPr="009616CB">
        <w:rPr>
          <w:rFonts w:ascii="Times New Roman" w:hAnsi="Times New Roman"/>
          <w:lang w:val="en-GB"/>
        </w:rPr>
        <w:tab/>
      </w:r>
    </w:p>
    <w:p w14:paraId="315C437B"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14:paraId="4D393E52" w14:textId="77777777" w:rsidR="004F65E4" w:rsidRPr="009616CB" w:rsidRDefault="004F65E4" w:rsidP="004F65E4">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Rimandonotaapidipagina"/>
          <w:rFonts w:ascii="Times New Roman" w:hAnsi="Times New Roman" w:cs="Times New Roman"/>
          <w:color w:val="000000" w:themeColor="text1"/>
          <w:szCs w:val="24"/>
          <w:lang w:val="en-GB"/>
        </w:rPr>
        <w:footnoteReference w:id="39"/>
      </w:r>
      <w:r w:rsidRPr="009616CB">
        <w:rPr>
          <w:rFonts w:ascii="Times New Roman" w:hAnsi="Times New Roman" w:cs="Times New Roman"/>
          <w:color w:val="000000" w:themeColor="text1"/>
          <w:szCs w:val="24"/>
          <w:lang w:val="en-GB"/>
        </w:rPr>
        <w:t>.</w:t>
      </w:r>
    </w:p>
    <w:p w14:paraId="7EECD966" w14:textId="77777777" w:rsidR="004F65E4" w:rsidRPr="009616CB" w:rsidRDefault="004F65E4" w:rsidP="004F65E4">
      <w:pPr>
        <w:widowControl w:val="0"/>
        <w:jc w:val="both"/>
        <w:rPr>
          <w:rFonts w:ascii="Times New Roman" w:hAnsi="Times New Roman" w:cs="Times New Roman"/>
          <w:color w:val="000000" w:themeColor="text1"/>
          <w:szCs w:val="24"/>
          <w:lang w:val="en-GB"/>
        </w:rPr>
      </w:pPr>
      <w:bookmarkStart w:id="589" w:name="_Toc420402186"/>
      <w:bookmarkStart w:id="590" w:name="_Toc420402586"/>
      <w:bookmarkEnd w:id="589"/>
      <w:bookmarkEnd w:id="590"/>
      <w:r w:rsidRPr="009616CB">
        <w:rPr>
          <w:rFonts w:ascii="Times New Roman" w:hAnsi="Times New Roman" w:cs="Times New Roman"/>
          <w:color w:val="000000" w:themeColor="text1"/>
          <w:szCs w:val="24"/>
          <w:lang w:val="en-GB"/>
        </w:rPr>
        <w:lastRenderedPageBreak/>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w14:paraId="791C69F4" w14:textId="77777777" w:rsidR="004F65E4" w:rsidRPr="00BD01CF" w:rsidRDefault="00AA4884" w:rsidP="004F65E4">
      <w:pPr>
        <w:pStyle w:val="Didascalia"/>
        <w:widowControl w:val="0"/>
        <w:rPr>
          <w:rFonts w:ascii="Times New Roman" w:hAnsi="Times New Roman"/>
          <w:b/>
          <w:i w:val="0"/>
          <w:color w:val="000000" w:themeColor="text1"/>
          <w:lang w:val="en-GB"/>
        </w:rPr>
      </w:pPr>
      <w:r w:rsidRPr="00BD01CF">
        <w:rPr>
          <w:rFonts w:ascii="Times New Roman" w:hAnsi="Times New Roman"/>
          <w:i w:val="0"/>
          <w:color w:val="000000" w:themeColor="text1"/>
          <w:lang w:val="en-GB"/>
        </w:rPr>
        <w:t>Thus, we need to construct a model for stock changes that is informed by our knowledge of historical changes.  One such model would be</w:t>
      </w:r>
    </w:p>
    <w:p w14:paraId="1E39821A" w14:textId="77777777" w:rsidR="004F65E4" w:rsidRPr="009616CB" w:rsidRDefault="00B53F76" w:rsidP="004F65E4">
      <w:pPr>
        <w:pStyle w:val="Didascalia"/>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004F65E4" w:rsidRPr="009616CB">
        <w:rPr>
          <w:rFonts w:ascii="Times New Roman" w:hAnsi="Times New Roman" w:cs="Times New Roman"/>
          <w:color w:val="000000" w:themeColor="text1"/>
          <w:lang w:val="en-GB"/>
        </w:rPr>
        <w:t xml:space="preserve">               (Equation </w:t>
      </w:r>
      <w:r w:rsidR="00AA4884"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9</w:t>
      </w:r>
      <w:r w:rsidR="00AA4884"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14:paraId="4AB80FD5" w14:textId="77777777" w:rsidR="004F65E4" w:rsidRPr="00BD01CF" w:rsidRDefault="00AA4884" w:rsidP="004F65E4">
      <w:pPr>
        <w:pStyle w:val="Didascalia"/>
        <w:jc w:val="both"/>
        <w:rPr>
          <w:rFonts w:ascii="Times New Roman" w:hAnsi="Times New Roman"/>
          <w:b/>
          <w:i w:val="0"/>
          <w:color w:val="000000" w:themeColor="text1"/>
          <w:lang w:val="en-GB"/>
        </w:rPr>
      </w:pPr>
      <w:r w:rsidRPr="00BD01CF">
        <w:rPr>
          <w:rFonts w:ascii="Times New Roman" w:hAnsi="Times New Roman"/>
          <w:i w:val="0"/>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14:paraId="7F3DB95A" w14:textId="77777777" w:rsidR="004F65E4" w:rsidRPr="009616CB" w:rsidRDefault="00B53F76" w:rsidP="004F65E4">
      <w:pPr>
        <w:pStyle w:val="Didascalia"/>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olor w:val="000000" w:themeColor="text1"/>
            <w:lang w:val="en-GB"/>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004F65E4" w:rsidRPr="00EA1A21">
        <w:rPr>
          <w:rFonts w:ascii="Times New Roman" w:hAnsi="Times New Roman" w:cs="Times New Roman"/>
          <w:color w:val="000000" w:themeColor="text1"/>
          <w:lang w:val="en-GB"/>
        </w:rPr>
        <w:t xml:space="preserve"> </w:t>
      </w:r>
      <w:r w:rsidR="004F65E4" w:rsidRPr="009616CB">
        <w:rPr>
          <w:rFonts w:ascii="Times New Roman" w:hAnsi="Times New Roman" w:cs="Times New Roman"/>
          <w:color w:val="000000" w:themeColor="text1"/>
          <w:lang w:val="en-GB"/>
        </w:rPr>
        <w:t xml:space="preserve">             (Equation </w:t>
      </w:r>
      <w:r w:rsidR="00AA4884"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10</w:t>
      </w:r>
      <w:r w:rsidR="00AA4884"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14:paraId="17101AD3"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14:paraId="63C5E0D6" w14:textId="77777777" w:rsidR="004F65E4" w:rsidRPr="009616CB" w:rsidRDefault="004F65E4" w:rsidP="004F65E4">
      <w:pPr>
        <w:keepNext/>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Returning to US cereals data, we can examine if our hypothesis holds true.  </w:t>
      </w:r>
      <w:r w:rsidR="006D0BE8">
        <w:fldChar w:fldCharType="begin"/>
      </w:r>
      <w:r w:rsidR="006D0BE8">
        <w:instrText xml:space="preserve"> REF _Ref420074401 \h  \* MERGEFORMAT </w:instrText>
      </w:r>
      <w:r w:rsidR="006D0BE8">
        <w:fldChar w:fldCharType="separate"/>
      </w:r>
      <w:r w:rsidR="00AA4884" w:rsidRPr="00BD01CF">
        <w:rPr>
          <w:rFonts w:ascii="Times New Roman" w:eastAsia="Times New Roman" w:hAnsi="Times New Roman" w:cs="Times New Roman"/>
          <w:color w:val="000000" w:themeColor="text1"/>
          <w:lang w:val="en-GB"/>
        </w:rPr>
        <w:t>Figure 11</w:t>
      </w:r>
      <w:r w:rsidR="006D0BE8">
        <w:fldChar w:fldCharType="end"/>
      </w:r>
      <w:r w:rsidRPr="60226960">
        <w:rPr>
          <w:rFonts w:ascii="Times New Roman" w:eastAsia="Times New Roman" w:hAnsi="Times New Roman" w:cs="Times New Roman"/>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r w:rsidR="000A4BBB" w:rsidRPr="60226960">
        <w:rPr>
          <w:rFonts w:ascii="Times New Roman" w:eastAsia="Times New Roman" w:hAnsi="Times New Roman" w:cs="Times New Roman"/>
          <w:color w:val="000000" w:themeColor="text1"/>
          <w:lang w:val="en-GB"/>
        </w:rPr>
        <w:t xml:space="preserve"> or significant</w:t>
      </w:r>
      <w:r w:rsidRPr="60226960">
        <w:rPr>
          <w:rFonts w:ascii="Times New Roman" w:eastAsia="Times New Roman" w:hAnsi="Times New Roman" w:cs="Times New Roman"/>
          <w:color w:val="000000" w:themeColor="text1"/>
          <w:lang w:val="en-GB"/>
        </w:rPr>
        <w:t xml:space="preserve">, but they allow us to infer a distribution for the stock change given previous </w:t>
      </w:r>
      <w:r w:rsidR="000A4BBB" w:rsidRPr="60226960">
        <w:rPr>
          <w:rFonts w:ascii="Times New Roman" w:eastAsia="Times New Roman" w:hAnsi="Times New Roman" w:cs="Times New Roman"/>
          <w:color w:val="000000" w:themeColor="text1"/>
          <w:lang w:val="en-GB"/>
        </w:rPr>
        <w:t xml:space="preserve">cumulative </w:t>
      </w:r>
      <w:r w:rsidRPr="60226960">
        <w:rPr>
          <w:rFonts w:ascii="Times New Roman" w:eastAsia="Times New Roman" w:hAnsi="Times New Roman" w:cs="Times New Roman"/>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14:paraId="582BAEF8" w14:textId="77777777" w:rsidR="004F65E4" w:rsidRPr="009616CB" w:rsidRDefault="004F65E4" w:rsidP="004F65E4">
      <w:pPr>
        <w:jc w:val="both"/>
        <w:rPr>
          <w:rFonts w:ascii="Times New Roman" w:hAnsi="Times New Roman" w:cs="Times New Roman"/>
          <w:b/>
          <w:bCs/>
          <w:color w:val="000000" w:themeColor="text1"/>
          <w:lang w:val="en-GB"/>
        </w:rPr>
      </w:pPr>
    </w:p>
    <w:p w14:paraId="6BB2A6E5" w14:textId="77777777" w:rsidR="004F65E4" w:rsidRPr="009616CB" w:rsidRDefault="00040401" w:rsidP="004F65E4">
      <w:pPr>
        <w:keepNext/>
        <w:ind w:left="360"/>
        <w:jc w:val="both"/>
        <w:rPr>
          <w:del w:id="591" w:author="Josh Browning" w:date="2015-09-03T12:40:00Z"/>
          <w:rFonts w:ascii="Times New Roman" w:hAnsi="Times New Roman" w:cs="Times New Roman"/>
          <w:color w:val="000000" w:themeColor="text1"/>
          <w:szCs w:val="24"/>
          <w:lang w:val="en-GB"/>
        </w:rPr>
      </w:pPr>
      <w:del w:id="592" w:author="Josh Browning" w:date="2015-09-03T12:40:00Z">
        <w:r w:rsidRPr="00BD01CF">
          <w:rPr>
            <w:rFonts w:ascii="Times New Roman" w:hAnsi="Times New Roman" w:cs="Times New Roman"/>
            <w:noProof/>
            <w:color w:val="000000" w:themeColor="text1"/>
            <w:szCs w:val="24"/>
            <w:lang w:val="it-IT" w:eastAsia="it-IT"/>
            <w:rPrChange w:id="593">
              <w:rPr>
                <w:noProof/>
                <w:lang w:val="it-IT" w:eastAsia="it-IT"/>
              </w:rPr>
            </w:rPrChange>
          </w:rPr>
          <w:lastRenderedPageBreak/>
          <w:drawing>
            <wp:inline distT="0" distB="0" distL="0" distR="0" wp14:anchorId="5710CB79" wp14:editId="3A5AD3E6">
              <wp:extent cx="5189220" cy="5189220"/>
              <wp:effectExtent l="0" t="0" r="0" b="0"/>
              <wp:docPr id="45"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del>
    </w:p>
    <w:p w14:paraId="3ADA9F48" w14:textId="77777777" w:rsidR="004F65E4" w:rsidRPr="009616CB" w:rsidRDefault="00040401" w:rsidP="004F65E4">
      <w:pPr>
        <w:keepNext/>
        <w:ind w:left="360"/>
        <w:jc w:val="both"/>
        <w:rPr>
          <w:ins w:id="594" w:author="Josh Browning" w:date="2015-09-03T12:40:00Z"/>
          <w:rFonts w:ascii="Times New Roman" w:hAnsi="Times New Roman" w:cs="Times New Roman"/>
          <w:color w:val="000000" w:themeColor="text1"/>
          <w:szCs w:val="24"/>
          <w:lang w:val="en-GB"/>
        </w:rPr>
      </w:pPr>
      <w:ins w:id="595" w:author="Josh Browning" w:date="2015-09-03T12:40:00Z">
        <w:r w:rsidRPr="00BD01CF">
          <w:rPr>
            <w:rFonts w:ascii="Times New Roman" w:hAnsi="Times New Roman" w:cs="Times New Roman"/>
            <w:noProof/>
            <w:color w:val="000000" w:themeColor="text1"/>
            <w:szCs w:val="24"/>
            <w:lang w:val="it-IT" w:eastAsia="it-IT"/>
            <w:rPrChange w:id="596">
              <w:rPr>
                <w:noProof/>
                <w:lang w:val="it-IT" w:eastAsia="it-IT"/>
              </w:rPr>
            </w:rPrChange>
          </w:rPr>
          <w:drawing>
            <wp:inline distT="0" distB="0" distL="0" distR="0" wp14:anchorId="4B52646B" wp14:editId="32E33583">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ins>
    </w:p>
    <w:p w14:paraId="658A69E7" w14:textId="77777777" w:rsidR="004F65E4" w:rsidRPr="009616CB" w:rsidRDefault="004F65E4" w:rsidP="004F65E4">
      <w:pPr>
        <w:pStyle w:val="Didascalia"/>
        <w:jc w:val="both"/>
        <w:rPr>
          <w:rFonts w:ascii="Times New Roman" w:hAnsi="Times New Roman" w:cs="Times New Roman"/>
          <w:b/>
          <w:bCs/>
          <w:color w:val="000000" w:themeColor="text1"/>
          <w:lang w:val="en-GB"/>
        </w:rPr>
      </w:pPr>
      <w:bookmarkStart w:id="597" w:name="_Ref420074401"/>
      <w:bookmarkStart w:id="598" w:name="_Toc420402188"/>
      <w:bookmarkStart w:id="599" w:name="_Toc420402588"/>
      <w:bookmarkStart w:id="600" w:name="_Toc421026219"/>
      <w:bookmarkStart w:id="601" w:name="_Toc428383860"/>
      <w:bookmarkStart w:id="602" w:name="_Toc428436792"/>
      <w:r w:rsidRPr="60226960">
        <w:rPr>
          <w:rFonts w:ascii="Times New Roman" w:eastAsia="Times New Roman" w:hAnsi="Times New Roman" w:cs="Times New Roman"/>
          <w:color w:val="000000" w:themeColor="text1"/>
          <w:lang w:val="en-GB"/>
        </w:rPr>
        <w:t xml:space="preserve">Figure </w:t>
      </w:r>
      <w:r w:rsidR="00AA4884" w:rsidRPr="60226960">
        <w:fldChar w:fldCharType="begin"/>
      </w:r>
      <w:r w:rsidRPr="009616CB">
        <w:rPr>
          <w:rFonts w:ascii="Times New Roman" w:hAnsi="Times New Roman" w:cs="Times New Roman"/>
          <w:color w:val="000000" w:themeColor="text1"/>
          <w:lang w:val="en-GB"/>
        </w:rPr>
        <w:instrText xml:space="preserve"> SEQ Figure \* ARABIC </w:instrText>
      </w:r>
      <w:r w:rsidR="00AA4884" w:rsidRPr="60226960">
        <w:rPr>
          <w:rFonts w:ascii="Times New Roman" w:hAnsi="Times New Roman" w:cs="Times New Roman"/>
          <w:b/>
          <w:bCs/>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11</w:t>
      </w:r>
      <w:r w:rsidR="00AA4884" w:rsidRPr="60226960">
        <w:fldChar w:fldCharType="end"/>
      </w:r>
      <w:bookmarkEnd w:id="597"/>
      <w:r w:rsidRPr="60226960">
        <w:rPr>
          <w:rFonts w:ascii="Times New Roman" w:eastAsia="Times New Roman" w:hAnsi="Times New Roman" w:cs="Times New Roman"/>
          <w:color w:val="000000" w:themeColor="text1"/>
          <w:lang w:val="en-GB"/>
        </w:rPr>
        <w:t>: Stock changes in t in relation to cumulative past stock changes</w:t>
      </w:r>
      <w:bookmarkEnd w:id="598"/>
      <w:bookmarkEnd w:id="599"/>
      <w:bookmarkEnd w:id="600"/>
      <w:bookmarkEnd w:id="601"/>
      <w:bookmarkEnd w:id="602"/>
    </w:p>
    <w:p w14:paraId="003AD653"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14:paraId="076922C4" w14:textId="77777777" w:rsidR="004F65E4" w:rsidRPr="009616CB" w:rsidRDefault="004F65E4" w:rsidP="004F65E4">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w14:paraId="2930C660" w14:textId="77777777" w:rsidR="004F65E4" w:rsidRPr="009616CB" w:rsidRDefault="00040401" w:rsidP="004F65E4">
      <w:pPr>
        <w:keepNext/>
        <w:jc w:val="both"/>
        <w:rPr>
          <w:del w:id="603" w:author="Josh Browning" w:date="2015-09-03T12:40:00Z"/>
          <w:rFonts w:ascii="Times New Roman" w:hAnsi="Times New Roman" w:cs="Times New Roman"/>
          <w:color w:val="000000" w:themeColor="text1"/>
          <w:szCs w:val="24"/>
          <w:lang w:val="en-GB"/>
        </w:rPr>
      </w:pPr>
      <w:del w:id="604" w:author="Josh Browning" w:date="2015-09-03T12:40:00Z">
        <w:r w:rsidRPr="00BD01CF">
          <w:rPr>
            <w:rFonts w:ascii="Times New Roman" w:hAnsi="Times New Roman" w:cs="Times New Roman"/>
            <w:noProof/>
            <w:color w:val="000000" w:themeColor="text1"/>
            <w:szCs w:val="24"/>
            <w:lang w:val="it-IT" w:eastAsia="it-IT"/>
            <w:rPrChange w:id="605">
              <w:rPr>
                <w:noProof/>
                <w:lang w:val="it-IT" w:eastAsia="it-IT"/>
              </w:rPr>
            </w:rPrChange>
          </w:rPr>
          <w:drawing>
            <wp:inline distT="0" distB="0" distL="0" distR="0" wp14:anchorId="1A215404" wp14:editId="0BA0CD43">
              <wp:extent cx="5463540" cy="2903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del>
    </w:p>
    <w:p w14:paraId="70E74802" w14:textId="77777777" w:rsidR="004F65E4" w:rsidRPr="009616CB" w:rsidRDefault="00040401" w:rsidP="004F65E4">
      <w:pPr>
        <w:keepNext/>
        <w:jc w:val="both"/>
        <w:rPr>
          <w:ins w:id="606" w:author="Josh Browning" w:date="2015-09-03T12:40:00Z"/>
          <w:rFonts w:ascii="Times New Roman" w:hAnsi="Times New Roman" w:cs="Times New Roman"/>
          <w:color w:val="000000" w:themeColor="text1"/>
          <w:szCs w:val="24"/>
          <w:lang w:val="en-GB"/>
        </w:rPr>
      </w:pPr>
      <w:ins w:id="607" w:author="Josh Browning" w:date="2015-09-03T12:40:00Z">
        <w:r w:rsidRPr="00BD01CF">
          <w:rPr>
            <w:rFonts w:ascii="Times New Roman" w:hAnsi="Times New Roman" w:cs="Times New Roman"/>
            <w:noProof/>
            <w:color w:val="000000" w:themeColor="text1"/>
            <w:szCs w:val="24"/>
            <w:lang w:val="it-IT" w:eastAsia="it-IT"/>
            <w:rPrChange w:id="608">
              <w:rPr>
                <w:noProof/>
                <w:lang w:val="it-IT" w:eastAsia="it-IT"/>
              </w:rPr>
            </w:rPrChange>
          </w:rPr>
          <w:drawing>
            <wp:inline distT="0" distB="0" distL="0" distR="0" wp14:anchorId="1D70091A" wp14:editId="6E19E64F">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ins>
    </w:p>
    <w:p w14:paraId="127D875A" w14:textId="77777777" w:rsidR="004F65E4" w:rsidRPr="009616CB" w:rsidRDefault="004F65E4" w:rsidP="004F65E4">
      <w:pPr>
        <w:pStyle w:val="Didascalia"/>
        <w:jc w:val="both"/>
        <w:rPr>
          <w:rFonts w:ascii="Times New Roman" w:hAnsi="Times New Roman" w:cs="Times New Roman"/>
          <w:b/>
          <w:bCs/>
          <w:color w:val="000000" w:themeColor="text1"/>
          <w:lang w:val="en-GB"/>
        </w:rPr>
      </w:pPr>
      <w:bookmarkStart w:id="609" w:name="_Ref420073984"/>
      <w:bookmarkStart w:id="610" w:name="_Toc420402189"/>
      <w:bookmarkStart w:id="611" w:name="_Toc420402589"/>
      <w:bookmarkStart w:id="612" w:name="_Toc421026220"/>
      <w:bookmarkStart w:id="613" w:name="_Toc428383861"/>
      <w:bookmarkStart w:id="614" w:name="_Toc428436793"/>
      <w:r w:rsidRPr="60226960">
        <w:rPr>
          <w:rFonts w:ascii="Times New Roman" w:eastAsia="Times New Roman" w:hAnsi="Times New Roman" w:cs="Times New Roman"/>
          <w:color w:val="000000" w:themeColor="text1"/>
          <w:lang w:val="en-GB"/>
        </w:rPr>
        <w:t xml:space="preserve">Figure </w:t>
      </w:r>
      <w:r w:rsidR="00AA4884" w:rsidRPr="60226960">
        <w:fldChar w:fldCharType="begin"/>
      </w:r>
      <w:r w:rsidRPr="009616CB">
        <w:rPr>
          <w:rFonts w:ascii="Times New Roman" w:hAnsi="Times New Roman" w:cs="Times New Roman"/>
          <w:color w:val="000000" w:themeColor="text1"/>
          <w:lang w:val="en-GB"/>
        </w:rPr>
        <w:instrText xml:space="preserve"> SEQ Figure \* ARABIC </w:instrText>
      </w:r>
      <w:r w:rsidR="00AA4884" w:rsidRPr="60226960">
        <w:rPr>
          <w:rFonts w:ascii="Times New Roman" w:hAnsi="Times New Roman" w:cs="Times New Roman"/>
          <w:b/>
          <w:bCs/>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12</w:t>
      </w:r>
      <w:r w:rsidR="00AA4884" w:rsidRPr="60226960">
        <w:fldChar w:fldCharType="end"/>
      </w:r>
      <w:bookmarkEnd w:id="609"/>
      <w:r w:rsidRPr="60226960">
        <w:rPr>
          <w:rFonts w:ascii="Times New Roman" w:eastAsia="Times New Roman" w:hAnsi="Times New Roman" w:cs="Times New Roman"/>
          <w:color w:val="000000" w:themeColor="text1"/>
          <w:lang w:val="en-GB"/>
        </w:rPr>
        <w:t>: Testing for normality, wheat stocks</w:t>
      </w:r>
      <w:bookmarkEnd w:id="610"/>
      <w:bookmarkEnd w:id="611"/>
      <w:bookmarkEnd w:id="612"/>
      <w:bookmarkEnd w:id="613"/>
      <w:bookmarkEnd w:id="614"/>
    </w:p>
    <w:p w14:paraId="0AD86E0A" w14:textId="77777777" w:rsidR="004F65E4" w:rsidRPr="009616CB" w:rsidRDefault="004F65E4" w:rsidP="004F65E4">
      <w:pPr>
        <w:keepNext/>
        <w:jc w:val="both"/>
        <w:rPr>
          <w:rFonts w:ascii="Times New Roman" w:hAnsi="Times New Roman" w:cs="Times New Roman"/>
          <w:color w:val="000000" w:themeColor="text1"/>
          <w:szCs w:val="24"/>
          <w:lang w:val="en-GB"/>
        </w:rPr>
      </w:pPr>
    </w:p>
    <w:p w14:paraId="168225F0" w14:textId="77777777" w:rsidR="004F65E4" w:rsidRPr="009616CB" w:rsidRDefault="00040401" w:rsidP="004F65E4">
      <w:pPr>
        <w:jc w:val="both"/>
        <w:rPr>
          <w:del w:id="615" w:author="Josh Browning" w:date="2015-09-03T12:40:00Z"/>
          <w:rFonts w:ascii="Times New Roman" w:hAnsi="Times New Roman" w:cs="Times New Roman"/>
          <w:color w:val="000000" w:themeColor="text1"/>
          <w:lang w:val="en-GB"/>
        </w:rPr>
      </w:pPr>
      <w:del w:id="616" w:author="Josh Browning" w:date="2015-09-03T12:40:00Z">
        <w:r w:rsidRPr="00BD01CF">
          <w:rPr>
            <w:rFonts w:ascii="Times New Roman" w:hAnsi="Times New Roman" w:cs="Times New Roman"/>
            <w:noProof/>
            <w:color w:val="000000" w:themeColor="text1"/>
            <w:lang w:val="it-IT" w:eastAsia="it-IT"/>
            <w:rPrChange w:id="617">
              <w:rPr>
                <w:noProof/>
                <w:lang w:val="it-IT" w:eastAsia="it-IT"/>
              </w:rPr>
            </w:rPrChange>
          </w:rPr>
          <w:drawing>
            <wp:inline distT="0" distB="0" distL="0" distR="0" wp14:anchorId="7DE6064F" wp14:editId="7C8CF23E">
              <wp:extent cx="5402580" cy="313182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del>
    </w:p>
    <w:p w14:paraId="6567CAB3" w14:textId="77777777" w:rsidR="004F65E4" w:rsidRPr="009616CB" w:rsidRDefault="00040401" w:rsidP="004F65E4">
      <w:pPr>
        <w:jc w:val="both"/>
        <w:rPr>
          <w:ins w:id="618" w:author="Josh Browning" w:date="2015-09-03T12:40:00Z"/>
          <w:rFonts w:ascii="Times New Roman" w:hAnsi="Times New Roman" w:cs="Times New Roman"/>
          <w:color w:val="000000" w:themeColor="text1"/>
          <w:lang w:val="en-GB"/>
        </w:rPr>
      </w:pPr>
      <w:ins w:id="619" w:author="Josh Browning" w:date="2015-09-03T12:40:00Z">
        <w:r w:rsidRPr="00BD01CF">
          <w:rPr>
            <w:rFonts w:ascii="Times New Roman" w:hAnsi="Times New Roman" w:cs="Times New Roman"/>
            <w:noProof/>
            <w:color w:val="000000" w:themeColor="text1"/>
            <w:lang w:val="it-IT" w:eastAsia="it-IT"/>
            <w:rPrChange w:id="620">
              <w:rPr>
                <w:noProof/>
                <w:lang w:val="it-IT" w:eastAsia="it-IT"/>
              </w:rPr>
            </w:rPrChange>
          </w:rPr>
          <w:drawing>
            <wp:inline distT="0" distB="0" distL="0" distR="0" wp14:anchorId="2607F28C" wp14:editId="19F0A97F">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ins>
    </w:p>
    <w:p w14:paraId="0B3FFDAD" w14:textId="77777777" w:rsidR="004F65E4" w:rsidRPr="009616CB" w:rsidRDefault="004F65E4" w:rsidP="004F65E4">
      <w:pPr>
        <w:pStyle w:val="Didascalia"/>
        <w:jc w:val="both"/>
        <w:rPr>
          <w:rFonts w:ascii="Times New Roman" w:hAnsi="Times New Roman" w:cs="Times New Roman"/>
          <w:b/>
          <w:bCs/>
          <w:color w:val="000000" w:themeColor="text1"/>
          <w:lang w:val="en-GB"/>
        </w:rPr>
      </w:pPr>
      <w:bookmarkStart w:id="621" w:name="_Ref420074075"/>
      <w:bookmarkStart w:id="622" w:name="_Toc420402190"/>
      <w:bookmarkStart w:id="623" w:name="_Toc420402590"/>
      <w:bookmarkStart w:id="624" w:name="_Toc421026221"/>
      <w:bookmarkStart w:id="625" w:name="_Toc428383862"/>
      <w:bookmarkStart w:id="626" w:name="_Toc428436794"/>
      <w:r w:rsidRPr="60226960">
        <w:rPr>
          <w:rFonts w:ascii="Times New Roman" w:eastAsia="Times New Roman" w:hAnsi="Times New Roman" w:cs="Times New Roman"/>
          <w:color w:val="000000" w:themeColor="text1"/>
          <w:lang w:val="en-GB"/>
        </w:rPr>
        <w:t xml:space="preserve">Figure </w:t>
      </w:r>
      <w:r w:rsidR="00AA4884" w:rsidRPr="60226960">
        <w:fldChar w:fldCharType="begin"/>
      </w:r>
      <w:r w:rsidRPr="009616CB">
        <w:rPr>
          <w:rFonts w:ascii="Times New Roman" w:hAnsi="Times New Roman" w:cs="Times New Roman"/>
          <w:color w:val="000000" w:themeColor="text1"/>
          <w:lang w:val="en-GB"/>
        </w:rPr>
        <w:instrText xml:space="preserve"> SEQ Figure \* ARABIC </w:instrText>
      </w:r>
      <w:r w:rsidR="00AA4884" w:rsidRPr="60226960">
        <w:rPr>
          <w:rFonts w:ascii="Times New Roman" w:hAnsi="Times New Roman" w:cs="Times New Roman"/>
          <w:b/>
          <w:bCs/>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13</w:t>
      </w:r>
      <w:r w:rsidR="00AA4884" w:rsidRPr="60226960">
        <w:fldChar w:fldCharType="end"/>
      </w:r>
      <w:bookmarkEnd w:id="621"/>
      <w:r w:rsidRPr="60226960">
        <w:rPr>
          <w:rFonts w:ascii="Times New Roman" w:eastAsia="Times New Roman" w:hAnsi="Times New Roman" w:cs="Times New Roman"/>
          <w:color w:val="000000" w:themeColor="text1"/>
          <w:lang w:val="en-GB"/>
        </w:rPr>
        <w:t>: Testing for normality, maize stocks</w:t>
      </w:r>
      <w:bookmarkEnd w:id="622"/>
      <w:bookmarkEnd w:id="623"/>
      <w:bookmarkEnd w:id="624"/>
      <w:bookmarkEnd w:id="625"/>
      <w:bookmarkEnd w:id="626"/>
    </w:p>
    <w:p w14:paraId="3E1D75EE" w14:textId="77777777" w:rsidR="004F65E4" w:rsidRPr="009616CB" w:rsidRDefault="004F65E4" w:rsidP="004F65E4">
      <w:pPr>
        <w:jc w:val="both"/>
        <w:rPr>
          <w:rFonts w:ascii="Times New Roman" w:hAnsi="Times New Roman" w:cs="Times New Roman"/>
          <w:color w:val="000000" w:themeColor="text1"/>
          <w:lang w:val="en-GB"/>
        </w:rPr>
      </w:pPr>
    </w:p>
    <w:p w14:paraId="7170658F" w14:textId="77777777"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14:paraId="6A8B89B5" w14:textId="77777777" w:rsidR="004F65E4" w:rsidRPr="009616CB" w:rsidRDefault="004F65E4" w:rsidP="008F4049">
      <w:pPr>
        <w:pStyle w:val="Titolo2"/>
      </w:pPr>
      <w:bookmarkStart w:id="627" w:name="_Toc421025869"/>
      <w:bookmarkStart w:id="628" w:name="_Toc428383838"/>
      <w:bookmarkStart w:id="629" w:name="_Toc428436060"/>
      <w:bookmarkStart w:id="630" w:name="_Toc428436361"/>
      <w:bookmarkStart w:id="631" w:name="_Toc428436487"/>
      <w:r w:rsidRPr="009616CB">
        <w:lastRenderedPageBreak/>
        <w:t>Feed use</w:t>
      </w:r>
      <w:bookmarkEnd w:id="627"/>
      <w:bookmarkEnd w:id="628"/>
      <w:bookmarkEnd w:id="629"/>
      <w:bookmarkEnd w:id="630"/>
      <w:bookmarkEnd w:id="631"/>
    </w:p>
    <w:p w14:paraId="24E2911F"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
    <w:p w14:paraId="02C5C6AA"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There are only </w:t>
      </w:r>
      <w:r w:rsidR="00EA1A21" w:rsidRPr="60226960">
        <w:rPr>
          <w:rFonts w:ascii="Times New Roman" w:eastAsia="Times New Roman" w:hAnsi="Times New Roman" w:cs="Times New Roman"/>
          <w:color w:val="000000" w:themeColor="text1"/>
          <w:lang w:val="en-GB"/>
        </w:rPr>
        <w:t xml:space="preserve">a </w:t>
      </w:r>
      <w:r w:rsidRPr="60226960">
        <w:rPr>
          <w:rFonts w:ascii="Times New Roman" w:eastAsia="Times New Roman" w:hAnsi="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14:paraId="0B26B818"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14:paraId="1FB889CB"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14:paraId="20F8D35C"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 an offsetting effect of growing feed intensity, i.e. ever high</w:t>
      </w:r>
      <w:r w:rsidR="00EA1A21" w:rsidRPr="60226960">
        <w:rPr>
          <w:rFonts w:ascii="Times New Roman" w:eastAsia="Times New Roman" w:hAnsi="Times New Roman" w:cs="Times New Roman"/>
          <w:color w:val="000000" w:themeColor="text1"/>
          <w:lang w:val="en-GB"/>
        </w:rPr>
        <w:t>er</w:t>
      </w:r>
      <w:r w:rsidRPr="60226960">
        <w:rPr>
          <w:rFonts w:ascii="Times New Roman" w:eastAsia="Times New Roman" w:hAnsi="Times New Roman" w:cs="Times New Roman"/>
          <w:color w:val="000000" w:themeColor="text1"/>
          <w:lang w:val="en-GB"/>
        </w:rPr>
        <w:t xml:space="preserve"> shares of CC feeds in total feed rations on the one hand and steady progress in using feedstuffs more efficiently</w:t>
      </w:r>
      <w:r w:rsidR="00EA1A21" w:rsidRPr="60226960">
        <w:rPr>
          <w:rFonts w:ascii="Times New Roman" w:eastAsia="Times New Roman" w:hAnsi="Times New Roman" w:cs="Times New Roman"/>
          <w:color w:val="000000" w:themeColor="text1"/>
          <w:lang w:val="en-GB"/>
        </w:rPr>
        <w:t xml:space="preserve"> on the other</w:t>
      </w:r>
      <w:r w:rsidRPr="60226960">
        <w:rPr>
          <w:rFonts w:ascii="Times New Roman" w:eastAsia="Times New Roman" w:hAnsi="Times New Roman" w:cs="Times New Roman"/>
          <w:color w:val="000000" w:themeColor="text1"/>
          <w:lang w:val="en-GB"/>
        </w:rPr>
        <w:t>, i.e. requiring less CC feeds to produce a given amount of livestock products. The dynamics of these changes should be reflected in an FBS imputation system.</w:t>
      </w:r>
    </w:p>
    <w:p w14:paraId="3CDEF8EE" w14:textId="77777777" w:rsidR="004F65E4" w:rsidRPr="009616CB" w:rsidRDefault="004F65E4" w:rsidP="008F4049">
      <w:pPr>
        <w:pStyle w:val="Titolo2"/>
      </w:pPr>
      <w:bookmarkStart w:id="632" w:name="_Toc421025870"/>
      <w:bookmarkStart w:id="633" w:name="_Toc428383839"/>
      <w:bookmarkStart w:id="634" w:name="_Toc428436061"/>
      <w:bookmarkStart w:id="635" w:name="_Toc428436362"/>
      <w:bookmarkStart w:id="636" w:name="_Toc428436488"/>
      <w:r w:rsidRPr="009616CB">
        <w:t xml:space="preserve">A brief review of the </w:t>
      </w:r>
      <w:r w:rsidR="00312896" w:rsidRPr="009616CB">
        <w:t>previous</w:t>
      </w:r>
      <w:r w:rsidRPr="009616CB">
        <w:t xml:space="preserve"> methodology</w:t>
      </w:r>
      <w:bookmarkEnd w:id="632"/>
      <w:bookmarkEnd w:id="633"/>
      <w:bookmarkEnd w:id="634"/>
      <w:bookmarkEnd w:id="635"/>
      <w:bookmarkEnd w:id="636"/>
    </w:p>
    <w:p w14:paraId="013EF0D4"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14:paraId="3E4F17C6"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The basic approach currently used in the FBS system is easily stated. Feed use is simply calculated as a share of feed availability</w:t>
      </w:r>
      <w:r w:rsidR="001C04E0" w:rsidRPr="60226960">
        <w:rPr>
          <w:rFonts w:ascii="Times New Roman" w:eastAsia="Times New Roman" w:hAnsi="Times New Roman" w:cs="Times New Roman"/>
          <w:color w:val="000000" w:themeColor="text1"/>
          <w:lang w:val="en-GB"/>
        </w:rPr>
        <w:t>;</w:t>
      </w:r>
    </w:p>
    <w:p w14:paraId="7A82C30E" w14:textId="77777777" w:rsidR="004F65E4" w:rsidRPr="009616CB" w:rsidRDefault="00B53F76" w:rsidP="004F65E4">
      <w:pPr>
        <w:pStyle w:val="Didascalia"/>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olor w:val="000000" w:themeColor="text1"/>
            <w:lang w:val="en-GB"/>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lang w:val="en-GB"/>
        </w:rPr>
        <w:tab/>
        <w:t xml:space="preserve">(Equation </w:t>
      </w:r>
      <w:r w:rsidR="00AA4884"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11</w:t>
      </w:r>
      <w:r w:rsidR="00AA4884"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14:paraId="19BC9DFF"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14:paraId="3EACECBC"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14:paraId="515A7ADB"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14:paraId="723ED9AB" w14:textId="77777777" w:rsidR="004F65E4" w:rsidRPr="009616CB" w:rsidRDefault="004F65E4" w:rsidP="00312896">
      <w:pPr>
        <w:pStyle w:val="Titolo3"/>
        <w:rPr>
          <w:rFonts w:ascii="Times New Roman" w:hAnsi="Times New Roman"/>
          <w:lang w:val="en-GB"/>
        </w:rPr>
      </w:pPr>
      <w:bookmarkStart w:id="637" w:name="_Toc421025871"/>
      <w:r w:rsidRPr="009616CB">
        <w:rPr>
          <w:rFonts w:ascii="Times New Roman" w:hAnsi="Times New Roman"/>
          <w:lang w:val="en-GB"/>
        </w:rPr>
        <w:t>The new feed use estimation procedure</w:t>
      </w:r>
      <w:bookmarkEnd w:id="637"/>
    </w:p>
    <w:p w14:paraId="6C06463D"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14:paraId="571A5C56"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 and the species, country and time specific requirement index, r</w:t>
      </w:r>
      <w:r w:rsidRPr="009616CB">
        <w:rPr>
          <w:rFonts w:ascii="Times New Roman" w:hAnsi="Times New Roman" w:cs="Times New Roman"/>
          <w:color w:val="000000" w:themeColor="text1"/>
          <w:vertAlign w:val="subscript"/>
          <w:lang w:val="en-GB"/>
        </w:rPr>
        <w:t>s,i,t</w:t>
      </w:r>
      <w:r w:rsidR="0064744A">
        <w:rPr>
          <w:rFonts w:ascii="Times New Roman" w:hAnsi="Times New Roman" w:cs="Times New Roman"/>
          <w:color w:val="000000" w:themeColor="text1"/>
          <w:lang w:val="en-GB"/>
        </w:rPr>
        <w:t xml:space="preserve"> (where the s index runs over all commodities)</w:t>
      </w:r>
      <w:r w:rsidRPr="009616CB">
        <w:rPr>
          <w:rFonts w:ascii="Times New Roman" w:hAnsi="Times New Roman" w:cs="Times New Roman"/>
          <w:color w:val="000000" w:themeColor="text1"/>
          <w:lang w:val="en-GB"/>
        </w:rPr>
        <w:t>.</w:t>
      </w:r>
    </w:p>
    <w:p w14:paraId="0610F722" w14:textId="77777777" w:rsidR="00EA6005" w:rsidRPr="00BD01CF" w:rsidRDefault="00AA4884" w:rsidP="00BD01CF">
      <w:pPr>
        <w:pStyle w:val="Titolo4"/>
        <w:rPr>
          <w:rFonts w:ascii="Times New Roman" w:hAnsi="Times New Roman"/>
        </w:rPr>
      </w:pPr>
      <w:r w:rsidRPr="00BD01CF">
        <w:rPr>
          <w:rFonts w:ascii="Times New Roman" w:hAnsi="Times New Roman"/>
        </w:rPr>
        <w:t>Determining total feed requirements R</w:t>
      </w:r>
      <w:r w:rsidRPr="00BD01CF">
        <w:rPr>
          <w:rFonts w:ascii="Times New Roman" w:eastAsia="Arial" w:hAnsi="Times New Roman"/>
          <w:vertAlign w:val="subscript"/>
        </w:rPr>
        <w:t>i</w:t>
      </w:r>
    </w:p>
    <w:p w14:paraId="7AE58CDD" w14:textId="77777777" w:rsidR="004F65E4" w:rsidRPr="009616CB" w:rsidRDefault="004F65E4" w:rsidP="00BD01CF">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(over the entire herd</w:t>
      </w:r>
      <w:r w:rsidRPr="009616CB">
        <w:rPr>
          <w:rStyle w:val="Rimandonotaapidipagina"/>
          <w:rFonts w:ascii="Times New Roman" w:hAnsi="Times New Roman" w:cs="Times New Roman"/>
          <w:color w:val="000000" w:themeColor="text1"/>
          <w:lang w:val="en-GB"/>
        </w:rPr>
        <w:footnoteReference w:id="40"/>
      </w:r>
      <w:r w:rsidRPr="009616CB">
        <w:rPr>
          <w:rFonts w:ascii="Times New Roman" w:hAnsi="Times New Roman" w:cs="Times New Roman"/>
          <w:color w:val="000000" w:themeColor="text1"/>
          <w:lang w:val="en-GB"/>
        </w:rPr>
        <w:t xml:space="preserve">) that is characteristic of a given feeding system. </w:t>
      </w:r>
    </w:p>
    <w:p w14:paraId="5B65F402" w14:textId="77777777" w:rsidR="004F65E4" w:rsidRPr="009616CB" w:rsidRDefault="00040401" w:rsidP="004F65E4">
      <w:pPr>
        <w:pStyle w:val="Didascalia"/>
        <w:jc w:val="center"/>
        <w:rPr>
          <w:rFonts w:ascii="Times New Roman" w:hAnsi="Times New Roman" w:cs="Times New Roman"/>
          <w:color w:val="000000" w:themeColor="text1"/>
          <w:lang w:val="en-GB"/>
        </w:rPr>
      </w:pPr>
      <w:r w:rsidRPr="00BD01CF">
        <w:rPr>
          <w:rFonts w:ascii="Times New Roman" w:hAnsi="Times New Roman" w:cs="Times New Roman"/>
          <w:noProof/>
          <w:color w:val="000000" w:themeColor="text1"/>
          <w:position w:val="-28"/>
          <w:lang w:val="it-IT" w:eastAsia="it-IT"/>
        </w:rPr>
        <w:drawing>
          <wp:inline distT="0" distB="0" distL="0" distR="0" wp14:anchorId="20B34501" wp14:editId="186AFEC6">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r w:rsidR="004F65E4"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60226960">
        <w:rPr>
          <w:rFonts w:ascii="Times New Roman" w:hAnsi="Times New Roman" w:cs="Times New Roman"/>
          <w:b/>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12</w:t>
      </w:r>
      <w:r w:rsidR="00AA4884" w:rsidRPr="60226960">
        <w:fldChar w:fldCharType="end"/>
      </w:r>
      <w:r w:rsidR="004F65E4" w:rsidRPr="60226960">
        <w:rPr>
          <w:rFonts w:ascii="Times New Roman" w:eastAsia="Times New Roman" w:hAnsi="Times New Roman" w:cs="Times New Roman"/>
          <w:color w:val="000000" w:themeColor="text1"/>
          <w:lang w:val="en-GB"/>
        </w:rPr>
        <w:t>)</w:t>
      </w:r>
    </w:p>
    <w:p w14:paraId="0F7E1E84" w14:textId="77777777" w:rsidR="004F65E4" w:rsidRPr="009616CB" w:rsidRDefault="004F65E4" w:rsidP="004F65E4">
      <w:pPr>
        <w:tabs>
          <w:tab w:val="left" w:pos="851"/>
          <w:tab w:val="left" w:pos="3816"/>
        </w:tabs>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where </w:t>
      </w:r>
    </w:p>
    <w:p w14:paraId="0183A3F7" w14:textId="77777777" w:rsidR="004F65E4" w:rsidRPr="009616CB" w:rsidRDefault="00040401" w:rsidP="004F65E4">
      <w:pPr>
        <w:pStyle w:val="Didascalia"/>
        <w:jc w:val="center"/>
        <w:rPr>
          <w:rFonts w:ascii="Times New Roman" w:hAnsi="Times New Roman" w:cs="Times New Roman"/>
          <w:color w:val="000000" w:themeColor="text1"/>
          <w:lang w:val="en-GB"/>
        </w:rPr>
      </w:pPr>
      <w:r w:rsidRPr="00BD01CF">
        <w:rPr>
          <w:rFonts w:ascii="Times New Roman" w:hAnsi="Times New Roman" w:cs="Times New Roman"/>
          <w:noProof/>
          <w:color w:val="000000" w:themeColor="text1"/>
          <w:position w:val="-14"/>
          <w:lang w:val="it-IT" w:eastAsia="it-IT"/>
        </w:rPr>
        <w:lastRenderedPageBreak/>
        <w:drawing>
          <wp:inline distT="0" distB="0" distL="0" distR="0" wp14:anchorId="5BBCA960" wp14:editId="6FBAB199">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r w:rsidR="004F65E4"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60226960">
        <w:rPr>
          <w:rFonts w:ascii="Times New Roman" w:hAnsi="Times New Roman" w:cs="Times New Roman"/>
          <w:b/>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13</w:t>
      </w:r>
      <w:r w:rsidR="00AA4884" w:rsidRPr="60226960">
        <w:fldChar w:fldCharType="end"/>
      </w:r>
      <w:r w:rsidR="004F65E4" w:rsidRPr="60226960">
        <w:rPr>
          <w:rFonts w:ascii="Times New Roman" w:eastAsia="Times New Roman" w:hAnsi="Times New Roman" w:cs="Times New Roman"/>
          <w:color w:val="000000" w:themeColor="text1"/>
          <w:lang w:val="en-GB"/>
        </w:rPr>
        <w:t>)</w:t>
      </w:r>
    </w:p>
    <w:p w14:paraId="650C3138" w14:textId="77777777" w:rsidR="004F65E4" w:rsidRPr="009616CB" w:rsidRDefault="0064744A" w:rsidP="004F65E4">
      <w:pPr>
        <w:tabs>
          <w:tab w:val="left" w:pos="851"/>
          <w:tab w:val="left" w:pos="3816"/>
        </w:tabs>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and S is the total number of all commodities.  </w:t>
      </w:r>
      <w:r w:rsidR="004F65E4" w:rsidRPr="009616CB">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14:paraId="673991ED" w14:textId="77777777" w:rsidR="004F65E4" w:rsidRPr="009616CB" w:rsidRDefault="004F65E4" w:rsidP="00312896">
      <w:pPr>
        <w:pStyle w:val="Titolo4"/>
        <w:rPr>
          <w:rFonts w:ascii="Times New Roman" w:hAnsi="Times New Roman"/>
        </w:rPr>
      </w:pPr>
      <w:r w:rsidRPr="009616CB">
        <w:rPr>
          <w:rFonts w:ascii="Times New Roman" w:hAnsi="Times New Roman"/>
        </w:rPr>
        <w:t>Determining actual use of CC feed</w:t>
      </w:r>
    </w:p>
    <w:p w14:paraId="46340D8A"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r w:rsidR="0064744A">
        <w:rPr>
          <w:rFonts w:ascii="Times New Roman" w:hAnsi="Times New Roman" w:cs="Times New Roman"/>
          <w:color w:val="000000" w:themeColor="text1"/>
          <w:lang w:val="en-GB"/>
        </w:rPr>
        <w:t>r</w:t>
      </w:r>
      <w:r w:rsidR="0064744A" w:rsidRPr="009616CB">
        <w:rPr>
          <w:rFonts w:ascii="Times New Roman" w:hAnsi="Times New Roman" w:cs="Times New Roman"/>
          <w:color w:val="000000" w:themeColor="text1"/>
          <w:lang w:val="en-GB"/>
        </w:rPr>
        <w:t xml:space="preserve">equirements </w:t>
      </w:r>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w14:paraId="28601600"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w14:paraId="03B15BCD" w14:textId="77777777" w:rsidR="004F65E4" w:rsidRPr="009616CB" w:rsidRDefault="00B53F76" w:rsidP="004F65E4">
      <w:pPr>
        <w:pStyle w:val="Didascalia"/>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004F65E4" w:rsidRPr="009616CB">
        <w:rPr>
          <w:rFonts w:ascii="Times New Roman" w:hAnsi="Times New Roman" w:cs="Times New Roman"/>
          <w:color w:val="000000" w:themeColor="text1"/>
          <w:lang w:val="en-GB"/>
        </w:rPr>
        <w:tab/>
      </w:r>
      <w:r w:rsidR="004F65E4" w:rsidRPr="009616CB">
        <w:rPr>
          <w:rFonts w:ascii="Times New Roman" w:hAnsi="Times New Roman" w:cs="Times New Roman"/>
          <w:color w:val="000000" w:themeColor="text1"/>
          <w:lang w:val="en-GB"/>
        </w:rPr>
        <w:tab/>
        <w:t xml:space="preserve">(Equation </w:t>
      </w:r>
      <w:r w:rsidR="00AA4884"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14</w:t>
      </w:r>
      <w:r w:rsidR="00AA4884"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14:paraId="4977DB93"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w14:paraId="3A57BAB5"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r w:rsidR="0064744A">
        <w:rPr>
          <w:rFonts w:ascii="Times New Roman" w:hAnsi="Times New Roman" w:cs="Times New Roman"/>
          <w:color w:val="000000" w:themeColor="text1"/>
          <w:lang w:val="en-GB"/>
        </w:rPr>
        <w:t xml:space="preserve">of </w:t>
      </w:r>
      <w:r w:rsidRPr="009616CB">
        <w:rPr>
          <w:rFonts w:ascii="Times New Roman" w:hAnsi="Times New Roman" w:cs="Times New Roman"/>
          <w:color w:val="000000" w:themeColor="text1"/>
          <w:lang w:val="en-GB"/>
        </w:rPr>
        <w:t>feeding baskets in countries, and have been extrapolated to capture the most recent situations.</w:t>
      </w:r>
    </w:p>
    <w:p w14:paraId="4B7E1ED1"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r w:rsidR="0064744A">
        <w:rPr>
          <w:rFonts w:ascii="Times New Roman" w:hAnsi="Times New Roman" w:cs="Times New Roman"/>
          <w:color w:val="000000" w:themeColor="text1"/>
          <w:lang w:val="en-GB"/>
        </w:rPr>
        <w:t>s</w:t>
      </w:r>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w14:paraId="0EEE8A3A" w14:textId="77777777" w:rsidR="004F65E4" w:rsidRPr="009616CB" w:rsidRDefault="004F65E4" w:rsidP="00312896">
      <w:pPr>
        <w:pStyle w:val="Titolo4"/>
        <w:rPr>
          <w:rFonts w:ascii="Times New Roman" w:hAnsi="Times New Roman"/>
        </w:rPr>
      </w:pPr>
      <w:r w:rsidRPr="009616CB">
        <w:rPr>
          <w:rFonts w:ascii="Times New Roman" w:hAnsi="Times New Roman"/>
        </w:rPr>
        <w:t xml:space="preserve">Determining the requirements of fed/farmed fish </w:t>
      </w:r>
    </w:p>
    <w:p w14:paraId="1FC4C181"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w:t>
      </w:r>
      <w:r w:rsidRPr="009616CB">
        <w:rPr>
          <w:rFonts w:ascii="Times New Roman" w:hAnsi="Times New Roman" w:cs="Times New Roman"/>
          <w:color w:val="000000" w:themeColor="text1"/>
          <w:lang w:val="en-GB"/>
        </w:rPr>
        <w:lastRenderedPageBreak/>
        <w:t xml:space="preserve">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14:paraId="261C45CE"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14:paraId="0F1BC864"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14:paraId="0D7C73D7"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14:paraId="0E90E03F" w14:textId="77777777" w:rsidR="004F65E4" w:rsidRPr="009616CB" w:rsidRDefault="004F65E4" w:rsidP="00312896">
      <w:pPr>
        <w:pStyle w:val="Titolo3"/>
        <w:rPr>
          <w:rFonts w:ascii="Times New Roman" w:hAnsi="Times New Roman"/>
          <w:lang w:val="en-GB"/>
        </w:rPr>
      </w:pPr>
      <w:bookmarkStart w:id="638" w:name="_Toc421025872"/>
      <w:r w:rsidRPr="009616CB">
        <w:rPr>
          <w:rFonts w:ascii="Times New Roman" w:hAnsi="Times New Roman"/>
          <w:lang w:val="en-GB"/>
        </w:rPr>
        <w:t>Determining use of individual feedstuffs</w:t>
      </w:r>
      <w:bookmarkEnd w:id="638"/>
    </w:p>
    <w:p w14:paraId="7956F0FA"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14:paraId="47F2492B" w14:textId="77777777" w:rsidR="00BD01CF" w:rsidRDefault="004F65E4" w:rsidP="00BD01CF">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p>
    <w:p w14:paraId="74170142" w14:textId="77777777" w:rsidR="004F65E4" w:rsidRPr="009616CB" w:rsidRDefault="004F65E4" w:rsidP="00BD01CF">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60226960">
        <w:rPr>
          <w:rStyle w:val="Rimandonotaapidipagina"/>
          <w:rFonts w:ascii="Times New Roman" w:eastAsia="Times New Roman" w:hAnsi="Times New Roman" w:cs="Times New Roman"/>
          <w:color w:val="000000" w:themeColor="text1"/>
          <w:lang w:val="en-GB"/>
        </w:rPr>
        <w:footnoteReference w:id="41"/>
      </w:r>
      <w:r w:rsidRPr="60226960">
        <w:rPr>
          <w:rFonts w:ascii="Times New Roman" w:eastAsia="Times New Roman" w:hAnsi="Times New Roman" w:cs="Times New Roman"/>
          <w:color w:val="000000" w:themeColor="text1"/>
          <w:lang w:val="en-GB"/>
        </w:rPr>
        <w:t xml:space="preserve">. Within the allocation of CC feeds to individual components, again </w:t>
      </w:r>
      <w:r w:rsidRPr="60226960">
        <w:rPr>
          <w:rFonts w:ascii="Times New Roman" w:eastAsia="Times New Roman" w:hAnsi="Times New Roman" w:cs="Times New Roman"/>
          <w:color w:val="000000" w:themeColor="text1"/>
          <w:lang w:val="en-GB"/>
        </w:rPr>
        <w:lastRenderedPageBreak/>
        <w:t xml:space="preserve">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60226960">
        <w:rPr>
          <w:rFonts w:ascii="Times New Roman" w:eastAsia="Times New Roman" w:hAnsi="Times New Roman" w:cs="Times New Roman"/>
          <w:lang w:val="en-GB"/>
        </w:rPr>
        <w:t xml:space="preserve">Also by-products </w:t>
      </w:r>
      <w:r w:rsidR="0064744A" w:rsidRPr="60226960">
        <w:rPr>
          <w:rFonts w:ascii="Times New Roman" w:eastAsia="Times New Roman" w:hAnsi="Times New Roman" w:cs="Times New Roman"/>
          <w:lang w:val="en-GB"/>
        </w:rPr>
        <w:t xml:space="preserve">from </w:t>
      </w:r>
      <w:r w:rsidRPr="60226960">
        <w:rPr>
          <w:rFonts w:ascii="Times New Roman" w:eastAsia="Times New Roman" w:hAnsi="Times New Roman" w:cs="Times New Roman"/>
          <w:lang w:val="en-GB"/>
        </w:rPr>
        <w:t>biofuel production, most notably dried distillers grains (DDGS) are assumed to be exclusively fed to animals.</w:t>
      </w:r>
      <w:r w:rsidRPr="60226960">
        <w:rPr>
          <w:rFonts w:ascii="Times New Roman" w:eastAsia="Times New Roman" w:hAnsi="Times New Roman" w:cs="Times New Roman"/>
          <w:color w:val="000000" w:themeColor="text1"/>
          <w:lang w:val="en-GB"/>
        </w:rPr>
        <w:t xml:space="preserve"> Their energy and protein content is deducted from the estimated overall feed use. </w:t>
      </w:r>
    </w:p>
    <w:p w14:paraId="77579107" w14:textId="77777777" w:rsidR="004F65E4" w:rsidRPr="009616CB" w:rsidRDefault="004F65E4" w:rsidP="004F65E4">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w14:paraId="42CD0D7A"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w14:paraId="1B4CB60A"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w14:paraId="6A73B611" w14:textId="77777777" w:rsidR="004F65E4" w:rsidRPr="009616CB" w:rsidRDefault="00040401" w:rsidP="004F65E4">
      <w:pPr>
        <w:pStyle w:val="Didascalia"/>
        <w:jc w:val="center"/>
        <w:rPr>
          <w:rFonts w:ascii="Times New Roman" w:hAnsi="Times New Roman" w:cs="Times New Roman"/>
          <w:color w:val="000000" w:themeColor="text1"/>
          <w:lang w:val="en-GB"/>
        </w:rPr>
      </w:pPr>
      <w:r w:rsidRPr="002F0CB9">
        <w:rPr>
          <w:rFonts w:ascii="Times New Roman" w:hAnsi="Times New Roman" w:cs="Times New Roman"/>
          <w:noProof/>
          <w:color w:val="000000" w:themeColor="text1"/>
          <w:position w:val="-64"/>
          <w:lang w:val="it-IT" w:eastAsia="it-IT"/>
        </w:rPr>
        <w:drawing>
          <wp:inline distT="0" distB="0" distL="0" distR="0" wp14:anchorId="1E38D760" wp14:editId="05AB3986">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r w:rsidR="004F65E4" w:rsidRPr="60226960">
        <w:rPr>
          <w:rFonts w:ascii="Times New Roman" w:eastAsia="Times New Roman" w:hAnsi="Times New Roman" w:cs="Times New Roman"/>
          <w:color w:val="000000" w:themeColor="text1"/>
          <w:lang w:val="en-GB"/>
        </w:rPr>
        <w:t xml:space="preserve">         (Equation </w:t>
      </w:r>
      <w:r w:rsidR="00AA4884" w:rsidRPr="60226960">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60226960">
        <w:rPr>
          <w:rFonts w:ascii="Times New Roman" w:hAnsi="Times New Roman" w:cs="Times New Roman"/>
          <w:b/>
          <w:color w:val="000000" w:themeColor="text1"/>
          <w:lang w:val="en-GB"/>
        </w:rPr>
        <w:fldChar w:fldCharType="separate"/>
      </w:r>
      <w:r w:rsidR="000B360D" w:rsidRPr="60226960">
        <w:rPr>
          <w:rFonts w:ascii="Times New Roman" w:eastAsia="Times New Roman" w:hAnsi="Times New Roman" w:cs="Times New Roman"/>
          <w:noProof/>
          <w:color w:val="000000" w:themeColor="text1"/>
          <w:lang w:val="en-GB"/>
        </w:rPr>
        <w:t>15</w:t>
      </w:r>
      <w:r w:rsidR="00AA4884" w:rsidRPr="60226960">
        <w:fldChar w:fldCharType="end"/>
      </w:r>
      <w:r w:rsidR="004F65E4" w:rsidRPr="60226960">
        <w:rPr>
          <w:rFonts w:ascii="Times New Roman" w:eastAsia="Times New Roman" w:hAnsi="Times New Roman" w:cs="Times New Roman"/>
          <w:color w:val="000000" w:themeColor="text1"/>
          <w:lang w:val="en-GB"/>
        </w:rPr>
        <w:t>)</w:t>
      </w:r>
    </w:p>
    <w:p w14:paraId="7C8B8781"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14:paraId="6B07A6D8"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14:paraId="667E3853"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14:paraId="48BC3607"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r w:rsidR="00726810">
        <w:rPr>
          <w:rFonts w:ascii="Times New Roman" w:hAnsi="Times New Roman" w:cs="Times New Roman"/>
          <w:color w:val="000000" w:themeColor="text1"/>
          <w:lang w:val="en-GB"/>
        </w:rPr>
        <w:t>at</w:t>
      </w:r>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14:paraId="57D64B84" w14:textId="77777777" w:rsidR="004F65E4" w:rsidRPr="009616CB" w:rsidRDefault="00040401" w:rsidP="004F65E4">
      <w:pPr>
        <w:pStyle w:val="Didascalia"/>
        <w:jc w:val="center"/>
        <w:rPr>
          <w:rFonts w:ascii="Times New Roman" w:hAnsi="Times New Roman" w:cs="Times New Roman"/>
          <w:b/>
          <w:color w:val="000000" w:themeColor="text1"/>
          <w:lang w:val="en-GB"/>
        </w:rPr>
      </w:pPr>
      <m:oMath>
        <m:r>
          <m:rPr>
            <m:sty m:val="p"/>
          </m:rPr>
          <w:rPr>
            <w:rFonts w:ascii="Cambria Math" w:hAnsi="Cambria Math" w:cs="Times New Roman"/>
            <w:i w:val="0"/>
            <w:iCs w:val="0"/>
            <w:noProof/>
            <w:color w:val="000000" w:themeColor="text1"/>
            <w:sz w:val="22"/>
            <w:szCs w:val="22"/>
            <w:lang w:val="it-IT" w:eastAsia="it-IT"/>
          </w:rPr>
          <w:drawing>
            <wp:inline distT="0" distB="0" distL="0" distR="0" wp14:anchorId="42F550C9" wp14:editId="5828F621">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m:r>
      </m:oMath>
      <w:r w:rsidR="004F65E4" w:rsidRPr="009616CB">
        <w:rPr>
          <w:rFonts w:ascii="Times New Roman" w:hAnsi="Times New Roman" w:cs="Times New Roman"/>
          <w:color w:val="000000" w:themeColor="text1"/>
          <w:lang w:val="en-GB"/>
        </w:rPr>
        <w:t xml:space="preserve">           (Equation </w:t>
      </w:r>
      <w:r w:rsidR="00AA4884"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16</w:t>
      </w:r>
      <w:r w:rsidR="00AA4884"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14:paraId="7EA86E56"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where c is the respective conversion factor from either protein or energy into wheat quantities and depends on the derivation of a.</w:t>
      </w:r>
    </w:p>
    <w:p w14:paraId="2677411C" w14:textId="77777777" w:rsidR="004F65E4" w:rsidRPr="009616CB" w:rsidRDefault="004F65E4" w:rsidP="00312896">
      <w:pPr>
        <w:pStyle w:val="Titolo3"/>
        <w:rPr>
          <w:rFonts w:ascii="Times New Roman" w:hAnsi="Times New Roman"/>
          <w:lang w:val="en-GB"/>
        </w:rPr>
      </w:pPr>
      <w:bookmarkStart w:id="639" w:name="_Toc421025873"/>
      <w:r w:rsidRPr="009616CB">
        <w:rPr>
          <w:rFonts w:ascii="Times New Roman" w:hAnsi="Times New Roman"/>
          <w:lang w:val="en-GB"/>
        </w:rPr>
        <w:t>Results and consistency checks</w:t>
      </w:r>
      <w:bookmarkEnd w:id="639"/>
    </w:p>
    <w:p w14:paraId="33BE11B3" w14:textId="77777777" w:rsidR="004F65E4" w:rsidRPr="009616CB" w:rsidRDefault="006D0BE8" w:rsidP="004F65E4">
      <w:pPr>
        <w:tabs>
          <w:tab w:val="left" w:pos="851"/>
          <w:tab w:val="left" w:pos="3816"/>
        </w:tabs>
        <w:jc w:val="both"/>
        <w:rPr>
          <w:rFonts w:ascii="Times New Roman" w:hAnsi="Times New Roman" w:cs="Times New Roman"/>
          <w:bCs/>
          <w:color w:val="000000" w:themeColor="text1"/>
          <w:lang w:val="en-GB"/>
        </w:rPr>
      </w:pPr>
      <w:r>
        <w:fldChar w:fldCharType="begin"/>
      </w:r>
      <w:r>
        <w:instrText xml:space="preserve"> REF _Ref420081626 \h  \* MERGEFORMAT </w:instrText>
      </w:r>
      <w:r>
        <w:fldChar w:fldCharType="separate"/>
      </w:r>
      <w:r w:rsidR="00AA4884" w:rsidRPr="002F0CB9">
        <w:rPr>
          <w:rFonts w:ascii="Times New Roman" w:hAnsi="Times New Roman" w:cs="Times New Roman"/>
          <w:color w:val="000000" w:themeColor="text1"/>
          <w:lang w:val="en-GB"/>
        </w:rPr>
        <w:t xml:space="preserve">Figure </w:t>
      </w:r>
      <w:r w:rsidR="00AA4884" w:rsidRPr="002F0CB9">
        <w:rPr>
          <w:rFonts w:ascii="Times New Roman" w:hAnsi="Times New Roman" w:cs="Times New Roman"/>
          <w:noProof/>
          <w:color w:val="000000" w:themeColor="text1"/>
          <w:lang w:val="en-GB"/>
        </w:rPr>
        <w:t>12</w:t>
      </w:r>
      <w:r>
        <w:fldChar w:fldCharType="end"/>
      </w:r>
      <w:r w:rsidR="004F65E4" w:rsidRPr="009616CB">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14:paraId="10712ECE" w14:textId="77777777" w:rsidR="004F65E4" w:rsidRPr="009616CB" w:rsidRDefault="004F65E4" w:rsidP="004F65E4">
      <w:pPr>
        <w:tabs>
          <w:tab w:val="left" w:pos="851"/>
          <w:tab w:val="left" w:pos="3816"/>
        </w:tabs>
        <w:jc w:val="both"/>
        <w:rPr>
          <w:rFonts w:ascii="Times New Roman" w:hAnsi="Times New Roman" w:cs="Times New Roman"/>
          <w:bCs/>
          <w:color w:val="000000" w:themeColor="text1"/>
          <w:lang w:val="en-GB"/>
        </w:rPr>
      </w:pPr>
    </w:p>
    <w:p w14:paraId="6A823DD5" w14:textId="77777777" w:rsidR="004F65E4" w:rsidRPr="009616CB" w:rsidRDefault="00B53F76" w:rsidP="004F65E4">
      <w:pPr>
        <w:tabs>
          <w:tab w:val="left" w:pos="851"/>
          <w:tab w:val="left" w:pos="3816"/>
        </w:tabs>
        <w:jc w:val="both"/>
        <w:rPr>
          <w:rFonts w:ascii="Times New Roman" w:hAnsi="Times New Roman" w:cs="Times New Roman"/>
          <w:b/>
          <w:bCs/>
          <w:color w:val="000000" w:themeColor="text1"/>
          <w:lang w:val="en-GB"/>
        </w:rPr>
      </w:pPr>
      <w:r>
        <w:rPr>
          <w:rFonts w:ascii="Times New Roman" w:hAnsi="Times New Roman" w:cs="Times New Roman"/>
          <w:noProof/>
          <w:color w:val="000000" w:themeColor="text1"/>
          <w:lang w:eastAsia="zh-CN"/>
        </w:rPr>
        <w:pict w14:anchorId="2FDA09AA">
          <v:shape id="Text Box 22" o:spid="_x0000_s1032" type="#_x0000_t202" style="position:absolute;left:0;text-align:left;margin-left:3.5pt;margin-top:271.4pt;width:453.6pt;height:28.6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stroked="f">
            <v:path arrowok="t"/>
            <v:textbox style="mso-fit-shape-to-text:t" inset="0,0,0,0">
              <w:txbxContent>
                <w:p w14:paraId="2E9F576A" w14:textId="77777777" w:rsidR="008F4049" w:rsidRPr="00ED69FB" w:rsidRDefault="008F4049" w:rsidP="004F65E4">
                  <w:pPr>
                    <w:pStyle w:val="Didascalia"/>
                    <w:rPr>
                      <w:ins w:id="640" w:author="Salar Tayyib" w:date="2015-09-03T12:40:00Z"/>
                      <w:b/>
                      <w:noProof/>
                      <w:color w:val="000000" w:themeColor="text1"/>
                    </w:rPr>
                  </w:pPr>
                  <w:ins w:id="641" w:author="Salar Tayyib" w:date="2015-09-03T12:40:00Z">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id="642" w:author="Onno Hoffmeister (ESS)" w:date="2015-09-08T14:05:00Z">
                    <w:r>
                      <w:rPr>
                        <w:noProof/>
                        <w:color w:val="000000" w:themeColor="text1"/>
                      </w:rPr>
                      <w:t>14</w:t>
                    </w:r>
                  </w:ins>
                  <w:ins w:id="643" w:author="Salar Tayyib" w:date="2015-09-03T12:40:00Z">
                    <w:del w:id="644" w:author="Onno Hoffmeister (ESS)" w:date="2015-09-08T14:05:00Z">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v:textbox>
            <w10:wrap type="square"/>
          </v:shape>
        </w:pict>
      </w:r>
      <w:r w:rsidR="00040401" w:rsidRPr="002F0CB9">
        <w:rPr>
          <w:rFonts w:ascii="Times New Roman" w:hAnsi="Times New Roman" w:cs="Times New Roman"/>
          <w:b/>
          <w:bCs/>
          <w:noProof/>
          <w:color w:val="000000" w:themeColor="text1"/>
          <w:lang w:val="it-IT" w:eastAsia="it-IT"/>
        </w:rPr>
        <w:drawing>
          <wp:inline distT="0" distB="0" distL="0" distR="0" wp14:anchorId="66832776" wp14:editId="508DB80D">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14:paraId="6FECC198" w14:textId="77777777" w:rsidR="004F65E4" w:rsidRPr="009616CB" w:rsidRDefault="00B53F76" w:rsidP="004F65E4">
      <w:pPr>
        <w:tabs>
          <w:tab w:val="left" w:pos="851"/>
          <w:tab w:val="left" w:pos="3816"/>
        </w:tabs>
        <w:jc w:val="both"/>
        <w:rPr>
          <w:rFonts w:ascii="Times New Roman" w:hAnsi="Times New Roman" w:cs="Times New Roman"/>
          <w:b/>
          <w:bCs/>
          <w:color w:val="000000" w:themeColor="text1"/>
          <w:lang w:val="en-GB"/>
        </w:rPr>
      </w:pPr>
      <w:r>
        <w:rPr>
          <w:rFonts w:ascii="Times New Roman" w:hAnsi="Times New Roman" w:cs="Times New Roman"/>
          <w:noProof/>
          <w:color w:val="000000" w:themeColor="text1"/>
          <w:lang w:eastAsia="zh-CN"/>
        </w:rPr>
        <w:lastRenderedPageBreak/>
        <w:pict w14:anchorId="057F587D">
          <v:shape id="_x0000_s1033" type="#_x0000_t202" style="position:absolute;left:0;text-align:left;margin-left:3.5pt;margin-top:271.4pt;width:453.6pt;height:45.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" stroked="f">
            <v:path arrowok="t"/>
            <v:textbox style="mso-next-textbox:#_x0000_s1033;mso-fit-shape-to-text:t" inset="0,0,0,0">
              <w:txbxContent>
                <w:p w14:paraId="3DA8FF31" w14:textId="77777777" w:rsidR="008F4049" w:rsidRPr="00ED69FB" w:rsidRDefault="008F4049" w:rsidP="004F65E4">
                  <w:pPr>
                    <w:pStyle w:val="Didascalia"/>
                    <w:rPr>
                      <w:b/>
                      <w:noProof/>
                      <w:color w:val="000000" w:themeColor="text1"/>
                    </w:rPr>
                  </w:pPr>
                  <w:bookmarkStart w:id="645" w:name="_Ref420081626"/>
                  <w:bookmarkStart w:id="646" w:name="_Toc420402191"/>
                  <w:bookmarkStart w:id="647" w:name="_Toc420402591"/>
                  <w:bookmarkStart w:id="648" w:name="_Toc421026222"/>
                  <w:bookmarkStart w:id="649" w:name="_Toc428383863"/>
                  <w:bookmarkStart w:id="650" w:name="_Toc42843679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15</w:t>
                  </w:r>
                  <w:r w:rsidRPr="00ED69FB">
                    <w:rPr>
                      <w:b/>
                      <w:color w:val="000000" w:themeColor="text1"/>
                    </w:rPr>
                    <w:fldChar w:fldCharType="end"/>
                  </w:r>
                  <w:bookmarkEnd w:id="645"/>
                  <w:r w:rsidRPr="00ED69FB">
                    <w:rPr>
                      <w:color w:val="000000" w:themeColor="text1"/>
                    </w:rPr>
                    <w:t>: Results of the feed estimates at the global level</w:t>
                  </w:r>
                  <w:bookmarkEnd w:id="646"/>
                  <w:bookmarkEnd w:id="647"/>
                  <w:bookmarkEnd w:id="648"/>
                  <w:bookmarkEnd w:id="649"/>
                  <w:bookmarkEnd w:id="650"/>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16</w:t>
                  </w:r>
                  <w:r w:rsidRPr="00ED69FB">
                    <w:rPr>
                      <w:b/>
                      <w:color w:val="000000" w:themeColor="text1"/>
                    </w:rPr>
                    <w:fldChar w:fldCharType="end"/>
                  </w:r>
                  <w:r w:rsidRPr="00ED69FB">
                    <w:rPr>
                      <w:color w:val="000000" w:themeColor="text1"/>
                    </w:rPr>
                    <w:t>: Results of the feed estimates at the global level</w:t>
                  </w:r>
                </w:p>
              </w:txbxContent>
            </v:textbox>
            <w10:wrap type="square"/>
          </v:shape>
        </w:pict>
      </w:r>
      <w:r w:rsidR="00040401" w:rsidRPr="002F0CB9">
        <w:rPr>
          <w:rFonts w:ascii="Times New Roman" w:hAnsi="Times New Roman" w:cs="Times New Roman"/>
          <w:b/>
          <w:bCs/>
          <w:noProof/>
          <w:color w:val="000000" w:themeColor="text1"/>
          <w:lang w:val="it-IT" w:eastAsia="it-IT"/>
        </w:rPr>
        <w:drawing>
          <wp:inline distT="0" distB="0" distL="0" distR="0" wp14:anchorId="7A2F38EB" wp14:editId="00A77D25">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14:paraId="3C91B91F"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6D0BE8">
        <w:fldChar w:fldCharType="begin"/>
      </w:r>
      <w:r w:rsidR="006D0BE8">
        <w:instrText xml:space="preserve"> REF _Ref420166325 \h  \* MERGEFORMAT </w:instrText>
      </w:r>
      <w:r w:rsidR="006D0BE8">
        <w:fldChar w:fldCharType="separate"/>
      </w:r>
      <w:ins w:id="651" w:author="Onno Hoffmeister (ESS)" w:date="2015-09-08T14:05:00Z">
        <w:r w:rsidR="000B360D" w:rsidRPr="009616CB">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17</w:t>
        </w:r>
      </w:ins>
      <w:del w:id="652"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13</w:delText>
        </w:r>
      </w:del>
      <w:r w:rsidR="006D0BE8">
        <w:fldChar w:fldCharType="end"/>
      </w:r>
      <w:r w:rsidRPr="009616CB">
        <w:rPr>
          <w:rFonts w:ascii="Times New Roman" w:hAnsi="Times New Roman" w:cs="Times New Roman"/>
          <w:color w:val="000000" w:themeColor="text1"/>
          <w:lang w:val="en-GB"/>
        </w:rPr>
        <w:t xml:space="preserve"> depicts the results of this comparison.</w:t>
      </w:r>
    </w:p>
    <w:p w14:paraId="62C6A217" w14:textId="77777777" w:rsidR="004F65E4" w:rsidRPr="009616CB" w:rsidRDefault="00040401" w:rsidP="004F65E4">
      <w:pPr>
        <w:keepNext/>
        <w:tabs>
          <w:tab w:val="left" w:pos="851"/>
          <w:tab w:val="left" w:pos="3816"/>
        </w:tabs>
        <w:jc w:val="both"/>
        <w:rPr>
          <w:del w:id="653" w:author="Josh Browning" w:date="2015-09-03T12:40:00Z"/>
          <w:rFonts w:ascii="Times New Roman" w:hAnsi="Times New Roman" w:cs="Times New Roman"/>
          <w:color w:val="000000" w:themeColor="text1"/>
          <w:lang w:val="en-GB"/>
        </w:rPr>
      </w:pPr>
      <w:del w:id="654" w:author="Josh Browning" w:date="2015-09-03T12:40:00Z">
        <w:r>
          <w:rPr>
            <w:rFonts w:ascii="Times New Roman" w:hAnsi="Times New Roman" w:cs="Times New Roman"/>
            <w:noProof/>
            <w:color w:val="000000" w:themeColor="text1"/>
            <w:lang w:val="it-IT" w:eastAsia="it-IT"/>
            <w:rPrChange w:id="655">
              <w:rPr>
                <w:rFonts w:ascii="Times New Roman" w:hAnsi="Times New Roman"/>
                <w:b/>
                <w:bCs/>
                <w:noProof/>
                <w:lang w:val="it-IT" w:eastAsia="it-IT"/>
              </w:rPr>
            </w:rPrChange>
          </w:rPr>
          <w:drawing>
            <wp:inline distT="0" distB="0" distL="0" distR="0" wp14:anchorId="1C072DFE" wp14:editId="07777777">
              <wp:extent cx="3444240" cy="3140336"/>
              <wp:effectExtent l="0" t="0" r="3810" b="317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del>
    </w:p>
    <w:p w14:paraId="5780F7C8" w14:textId="77777777" w:rsidR="004F65E4" w:rsidRPr="009616CB" w:rsidRDefault="00040401" w:rsidP="004F65E4">
      <w:pPr>
        <w:keepNext/>
        <w:tabs>
          <w:tab w:val="left" w:pos="851"/>
          <w:tab w:val="left" w:pos="3816"/>
        </w:tabs>
        <w:jc w:val="both"/>
        <w:rPr>
          <w:ins w:id="656" w:author="Josh Browning" w:date="2015-09-03T12:40:00Z"/>
          <w:rFonts w:ascii="Times New Roman" w:hAnsi="Times New Roman" w:cs="Times New Roman"/>
          <w:color w:val="000000" w:themeColor="text1"/>
          <w:lang w:val="en-GB"/>
        </w:rPr>
      </w:pPr>
      <w:ins w:id="657" w:author="Josh Browning" w:date="2015-09-03T12:40:00Z">
        <w:r>
          <w:rPr>
            <w:rFonts w:ascii="Times New Roman" w:hAnsi="Times New Roman" w:cs="Times New Roman"/>
            <w:noProof/>
            <w:color w:val="000000" w:themeColor="text1"/>
            <w:lang w:val="it-IT" w:eastAsia="it-IT"/>
            <w:rPrChange w:id="658">
              <w:rPr>
                <w:rFonts w:ascii="Times New Roman" w:hAnsi="Times New Roman"/>
                <w:b/>
                <w:bCs/>
                <w:noProof/>
                <w:lang w:val="it-IT" w:eastAsia="it-IT"/>
              </w:rPr>
            </w:rPrChange>
          </w:rPr>
          <w:drawing>
            <wp:inline distT="0" distB="0" distL="0" distR="0" wp14:anchorId="02873E39" wp14:editId="0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ins>
    </w:p>
    <w:p w14:paraId="35C0D202" w14:textId="77777777" w:rsidR="004F65E4" w:rsidRPr="009616CB" w:rsidRDefault="004F65E4" w:rsidP="004F65E4">
      <w:pPr>
        <w:pStyle w:val="Didascalia"/>
        <w:jc w:val="both"/>
        <w:rPr>
          <w:rFonts w:ascii="Times New Roman" w:hAnsi="Times New Roman" w:cs="Times New Roman"/>
          <w:b/>
          <w:color w:val="000000" w:themeColor="text1"/>
          <w:lang w:val="en-GB"/>
        </w:rPr>
      </w:pPr>
      <w:bookmarkStart w:id="659" w:name="_Ref420166325"/>
      <w:bookmarkStart w:id="660" w:name="_Toc420402192"/>
      <w:bookmarkStart w:id="661" w:name="_Toc420402592"/>
      <w:bookmarkStart w:id="662" w:name="_Toc421026223"/>
      <w:bookmarkStart w:id="663" w:name="_Toc428383864"/>
      <w:bookmarkStart w:id="664" w:name="_Toc428436796"/>
      <w:r w:rsidRPr="009616CB">
        <w:rPr>
          <w:rFonts w:ascii="Times New Roman" w:hAnsi="Times New Roman" w:cs="Times New Roman"/>
          <w:color w:val="000000" w:themeColor="text1"/>
          <w:lang w:val="en-GB"/>
        </w:rPr>
        <w:t xml:space="preserve">Figure </w:t>
      </w:r>
      <w:r w:rsidR="00AA4884"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A4884" w:rsidRPr="009616CB">
        <w:rPr>
          <w:rFonts w:ascii="Times New Roman" w:hAnsi="Times New Roman" w:cs="Times New Roman"/>
          <w:b/>
          <w:color w:val="000000" w:themeColor="text1"/>
          <w:lang w:val="en-GB"/>
        </w:rPr>
        <w:fldChar w:fldCharType="separate"/>
      </w:r>
      <w:ins w:id="665" w:author="Onno Hoffmeister (ESS)" w:date="2015-09-08T14:05:00Z">
        <w:r w:rsidR="000B360D">
          <w:rPr>
            <w:rFonts w:ascii="Times New Roman" w:hAnsi="Times New Roman" w:cs="Times New Roman"/>
            <w:noProof/>
            <w:color w:val="000000" w:themeColor="text1"/>
            <w:lang w:val="en-GB"/>
          </w:rPr>
          <w:t>17</w:t>
        </w:r>
      </w:ins>
      <w:del w:id="666" w:author="Onno Hoffmeister (ESS)" w:date="2015-09-08T14:05:00Z">
        <w:r w:rsidR="000854D5" w:rsidRPr="009616CB" w:rsidDel="000B360D">
          <w:rPr>
            <w:rFonts w:ascii="Times New Roman" w:hAnsi="Times New Roman" w:cs="Times New Roman"/>
            <w:noProof/>
            <w:color w:val="000000" w:themeColor="text1"/>
            <w:lang w:val="en-GB"/>
          </w:rPr>
          <w:delText>13</w:delText>
        </w:r>
      </w:del>
      <w:r w:rsidR="00AA4884" w:rsidRPr="009616CB">
        <w:rPr>
          <w:rFonts w:ascii="Times New Roman" w:hAnsi="Times New Roman" w:cs="Times New Roman"/>
          <w:b/>
          <w:color w:val="000000" w:themeColor="text1"/>
          <w:lang w:val="en-GB"/>
        </w:rPr>
        <w:fldChar w:fldCharType="end"/>
      </w:r>
      <w:bookmarkEnd w:id="659"/>
      <w:r w:rsidRPr="009616CB">
        <w:rPr>
          <w:rFonts w:ascii="Times New Roman" w:hAnsi="Times New Roman" w:cs="Times New Roman"/>
          <w:color w:val="000000" w:themeColor="text1"/>
          <w:lang w:val="en-GB"/>
        </w:rPr>
        <w:t xml:space="preserve">: Estimated vs </w:t>
      </w:r>
      <w:del w:id="667" w:author="Josh Browning" w:date="2015-09-01T06:36:00Z">
        <w:r w:rsidRPr="009616CB" w:rsidDel="00167B6D">
          <w:rPr>
            <w:rFonts w:ascii="Times New Roman" w:hAnsi="Times New Roman" w:cs="Times New Roman"/>
            <w:color w:val="000000" w:themeColor="text1"/>
            <w:lang w:val="en-GB"/>
          </w:rPr>
          <w:delText xml:space="preserve">expected </w:delText>
        </w:r>
      </w:del>
      <w:ins w:id="668" w:author="Josh Browning" w:date="2015-09-01T06:36:00Z">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660"/>
      <w:bookmarkEnd w:id="661"/>
      <w:bookmarkEnd w:id="662"/>
      <w:bookmarkEnd w:id="663"/>
      <w:bookmarkEnd w:id="664"/>
    </w:p>
    <w:p w14:paraId="2F608D8C" w14:textId="77777777" w:rsidR="004F65E4" w:rsidRPr="009616CB" w:rsidRDefault="004F65E4" w:rsidP="004F65E4">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 xml:space="preserve">In </w:t>
      </w:r>
      <w:r w:rsidR="006D0BE8">
        <w:fldChar w:fldCharType="begin"/>
      </w:r>
      <w:r w:rsidR="006D0BE8">
        <w:instrText xml:space="preserve"> REF _Ref420166325 \h  \* MERGEFORMAT </w:instrText>
      </w:r>
      <w:r w:rsidR="006D0BE8">
        <w:fldChar w:fldCharType="separate"/>
      </w:r>
      <w:ins w:id="669" w:author="Onno Hoffmeister (ESS)" w:date="2015-09-08T14:05:00Z">
        <w:r w:rsidR="00AA4884" w:rsidRPr="00AA4884">
          <w:rPr>
            <w:rFonts w:ascii="Times New Roman" w:hAnsi="Times New Roman" w:cs="Times New Roman"/>
            <w:color w:val="000000" w:themeColor="text1"/>
            <w:szCs w:val="24"/>
            <w:lang w:val="en-GB"/>
            <w:rPrChange w:id="670" w:author="Onno Hoffmeister (ESS)" w:date="2015-09-08T14:05:00Z">
              <w:rPr>
                <w:rFonts w:ascii="Times New Roman" w:hAnsi="Times New Roman" w:cs="Times New Roman"/>
                <w:b/>
                <w:bCs/>
                <w:color w:val="000000" w:themeColor="text1"/>
                <w:lang w:val="en-GB"/>
              </w:rPr>
            </w:rPrChange>
          </w:rPr>
          <w:t xml:space="preserve">Figure </w:t>
        </w:r>
        <w:r w:rsidR="00AA4884" w:rsidRPr="00AA4884">
          <w:rPr>
            <w:rFonts w:ascii="Times New Roman" w:hAnsi="Times New Roman" w:cs="Times New Roman"/>
            <w:noProof/>
            <w:color w:val="000000" w:themeColor="text1"/>
            <w:szCs w:val="24"/>
            <w:lang w:val="en-GB"/>
            <w:rPrChange w:id="671" w:author="Onno Hoffmeister (ESS)" w:date="2015-09-08T14:05:00Z">
              <w:rPr>
                <w:rFonts w:ascii="Times New Roman" w:hAnsi="Times New Roman" w:cs="Times New Roman"/>
                <w:b/>
                <w:bCs/>
                <w:noProof/>
                <w:color w:val="000000" w:themeColor="text1"/>
                <w:lang w:val="en-GB"/>
              </w:rPr>
            </w:rPrChange>
          </w:rPr>
          <w:t>17</w:t>
        </w:r>
      </w:ins>
      <w:del w:id="672" w:author="Onno Hoffmeister (ESS)" w:date="2015-09-08T14:05:00Z">
        <w:r w:rsidR="000854D5" w:rsidRPr="009616CB" w:rsidDel="000B360D">
          <w:rPr>
            <w:rFonts w:ascii="Times New Roman" w:hAnsi="Times New Roman" w:cs="Times New Roman"/>
            <w:color w:val="000000" w:themeColor="text1"/>
            <w:szCs w:val="24"/>
            <w:lang w:val="en-GB"/>
          </w:rPr>
          <w:delText xml:space="preserve">Figure </w:delText>
        </w:r>
        <w:r w:rsidR="000854D5" w:rsidRPr="009616CB" w:rsidDel="000B360D">
          <w:rPr>
            <w:rFonts w:ascii="Times New Roman" w:hAnsi="Times New Roman" w:cs="Times New Roman"/>
            <w:noProof/>
            <w:color w:val="000000" w:themeColor="text1"/>
            <w:szCs w:val="24"/>
            <w:lang w:val="en-GB"/>
          </w:rPr>
          <w:delText>13</w:delText>
        </w:r>
      </w:del>
      <w:r w:rsidR="006D0BE8">
        <w:fldChar w:fldCharType="end"/>
      </w:r>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w:t>
      </w:r>
      <w:commentRangeStart w:id="673"/>
      <w:del w:id="674" w:author="Josh Browning" w:date="2015-09-01T06:38:00Z">
        <w:r w:rsidRPr="009616CB" w:rsidDel="00167B6D">
          <w:rPr>
            <w:rFonts w:ascii="Times New Roman" w:hAnsi="Times New Roman" w:cs="Times New Roman"/>
            <w:color w:val="000000" w:themeColor="text1"/>
            <w:szCs w:val="24"/>
            <w:lang w:val="en-GB"/>
          </w:rPr>
          <w:delText xml:space="preserve">underreporting </w:delText>
        </w:r>
      </w:del>
      <w:ins w:id="675" w:author="Josh Browning" w:date="2015-09-01T06:38:00Z">
        <w:r w:rsidR="00167B6D">
          <w:rPr>
            <w:rFonts w:ascii="Times New Roman" w:hAnsi="Times New Roman" w:cs="Times New Roman"/>
            <w:color w:val="000000" w:themeColor="text1"/>
            <w:szCs w:val="24"/>
            <w:lang w:val="en-GB"/>
          </w:rPr>
          <w:t>over</w:t>
        </w:r>
        <w:r w:rsidR="00167B6D" w:rsidRPr="009616CB">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id="676" w:author="Josh Browning" w:date="2015-09-01T06:38:00Z">
        <w:r w:rsidRPr="009616CB" w:rsidDel="00167B6D">
          <w:rPr>
            <w:rFonts w:ascii="Times New Roman" w:hAnsi="Times New Roman" w:cs="Times New Roman"/>
            <w:color w:val="000000" w:themeColor="text1"/>
            <w:szCs w:val="24"/>
            <w:lang w:val="en-GB"/>
          </w:rPr>
          <w:delText xml:space="preserve">overestimation </w:delText>
        </w:r>
      </w:del>
      <w:ins w:id="677" w:author="Josh Browning" w:date="2015-09-01T06:38:00Z">
        <w:r w:rsidR="00167B6D">
          <w:rPr>
            <w:rFonts w:ascii="Times New Roman" w:hAnsi="Times New Roman" w:cs="Times New Roman"/>
            <w:color w:val="000000" w:themeColor="text1"/>
            <w:szCs w:val="24"/>
            <w:lang w:val="en-GB"/>
          </w:rPr>
          <w:t>under</w:t>
        </w:r>
        <w:r w:rsidR="00167B6D" w:rsidRPr="009616CB">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673"/>
      <w:r w:rsidR="00167B6D">
        <w:rPr>
          <w:rStyle w:val="Rimandocommento"/>
        </w:rPr>
        <w:commentReference w:id="673"/>
      </w:r>
      <w:r w:rsidRPr="009616CB">
        <w:rPr>
          <w:rStyle w:val="Rimandonotaapidipagina"/>
          <w:rFonts w:ascii="Times New Roman" w:hAnsi="Times New Roman" w:cs="Times New Roman"/>
          <w:color w:val="000000" w:themeColor="text1"/>
          <w:szCs w:val="24"/>
          <w:lang w:val="en-GB"/>
        </w:rPr>
        <w:footnoteReference w:id="42"/>
      </w:r>
      <w:r w:rsidRPr="009616CB">
        <w:rPr>
          <w:rFonts w:ascii="Times New Roman" w:hAnsi="Times New Roman" w:cs="Times New Roman"/>
          <w:color w:val="000000" w:themeColor="text1"/>
          <w:szCs w:val="24"/>
          <w:lang w:val="en-GB"/>
        </w:rPr>
        <w:t>.</w:t>
      </w:r>
    </w:p>
    <w:p w14:paraId="5ABE018D"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The difference between reported feed and estimated feed can represent the feeds that have not been reported. From </w:t>
      </w:r>
      <w:r w:rsidR="006D0BE8">
        <w:fldChar w:fldCharType="begin"/>
      </w:r>
      <w:r w:rsidR="006D0BE8">
        <w:instrText xml:space="preserve"> REF _Ref420166325 \h  \* MERGEFORMAT </w:instrText>
      </w:r>
      <w:r w:rsidR="006D0BE8">
        <w:fldChar w:fldCharType="separate"/>
      </w:r>
      <w:ins w:id="678" w:author="Onno Hoffmeister (ESS)" w:date="2015-09-08T14:05:00Z">
        <w:r w:rsidR="00AA4884" w:rsidRPr="00AA4884">
          <w:rPr>
            <w:rFonts w:ascii="Times New Roman" w:eastAsia="Times New Roman" w:hAnsi="Times New Roman" w:cs="Times New Roman"/>
            <w:color w:val="000000" w:themeColor="text1"/>
            <w:lang w:val="en-GB"/>
            <w:rPrChange w:id="679" w:author="Onno Hoffmeister (ESS)" w:date="2015-09-08T14:05:00Z">
              <w:rPr>
                <w:rFonts w:ascii="Times New Roman" w:hAnsi="Times New Roman" w:cs="Times New Roman"/>
                <w:b/>
                <w:bCs/>
                <w:color w:val="000000" w:themeColor="text1"/>
                <w:lang w:val="en-GB"/>
              </w:rPr>
            </w:rPrChange>
          </w:rPr>
          <w:t xml:space="preserve">Figure </w:t>
        </w:r>
        <w:r w:rsidR="00AA4884" w:rsidRPr="00AA4884">
          <w:rPr>
            <w:rFonts w:ascii="Times New Roman" w:eastAsia="Times New Roman" w:hAnsi="Times New Roman" w:cs="Times New Roman"/>
            <w:noProof/>
            <w:color w:val="000000" w:themeColor="text1"/>
            <w:lang w:val="en-GB"/>
            <w:rPrChange w:id="680" w:author="Onno Hoffmeister (ESS)" w:date="2015-09-08T14:05:00Z">
              <w:rPr>
                <w:rFonts w:ascii="Times New Roman" w:hAnsi="Times New Roman" w:cs="Times New Roman"/>
                <w:b/>
                <w:bCs/>
                <w:noProof/>
                <w:color w:val="000000" w:themeColor="text1"/>
                <w:lang w:val="en-GB"/>
              </w:rPr>
            </w:rPrChange>
          </w:rPr>
          <w:t>17</w:t>
        </w:r>
      </w:ins>
      <w:del w:id="681" w:author="Onno Hoffmeister (ESS)" w:date="2015-09-08T14:05:00Z">
        <w:r w:rsidR="000854D5" w:rsidRPr="009616CB" w:rsidDel="000B360D">
          <w:rPr>
            <w:rFonts w:ascii="Times New Roman" w:hAnsi="Times New Roman" w:cs="Times New Roman"/>
            <w:color w:val="000000" w:themeColor="text1"/>
            <w:szCs w:val="24"/>
            <w:lang w:val="en-GB"/>
          </w:rPr>
          <w:delText xml:space="preserve">Figure </w:delText>
        </w:r>
        <w:r w:rsidR="000854D5" w:rsidRPr="009616CB" w:rsidDel="000B360D">
          <w:rPr>
            <w:rFonts w:ascii="Times New Roman" w:hAnsi="Times New Roman" w:cs="Times New Roman"/>
            <w:noProof/>
            <w:color w:val="000000" w:themeColor="text1"/>
            <w:szCs w:val="24"/>
            <w:lang w:val="en-GB"/>
          </w:rPr>
          <w:delText>13</w:delText>
        </w:r>
      </w:del>
      <w:r w:rsidR="006D0BE8">
        <w:fldChar w:fldCharType="end"/>
      </w:r>
      <w:r w:rsidRPr="60226960">
        <w:rPr>
          <w:rFonts w:ascii="Times New Roman" w:eastAsia="Times New Roman" w:hAnsi="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id="682" w:author="Josh Browning" w:date="2015-09-01T06:38:00Z">
        <w:r w:rsidRPr="009616CB" w:rsidDel="00167B6D">
          <w:rPr>
            <w:rFonts w:ascii="Times New Roman" w:hAnsi="Times New Roman" w:cs="Times New Roman"/>
            <w:color w:val="000000" w:themeColor="text1"/>
            <w:lang w:val="en-GB"/>
          </w:rPr>
          <w:delText>,</w:delText>
        </w:r>
      </w:del>
      <w:r w:rsidRPr="60226960">
        <w:rPr>
          <w:rFonts w:ascii="Times New Roman" w:eastAsia="Times New Roman" w:hAnsi="Times New Roman" w:cs="Times New Roman"/>
          <w:color w:val="000000" w:themeColor="text1"/>
          <w:lang w:val="en-GB"/>
        </w:rPr>
        <w:t xml:space="preserve"> when the item coverage threshold is raised. Starting with .93 for an item coverage of greater than six, for which 36 observations are available, .99 for an item coverage of 20+, </w:t>
      </w:r>
      <w:commentRangeStart w:id="683"/>
      <w:r w:rsidRPr="60226960">
        <w:rPr>
          <w:rFonts w:ascii="Times New Roman" w:eastAsia="Times New Roman" w:hAnsi="Times New Roman" w:cs="Times New Roman"/>
          <w:color w:val="000000" w:themeColor="text1"/>
          <w:lang w:val="en-GB"/>
        </w:rPr>
        <w:t>which however only applies to 4 cases</w:t>
      </w:r>
      <w:commentRangeEnd w:id="683"/>
      <w:r w:rsidR="00167B6D">
        <w:rPr>
          <w:rStyle w:val="Rimandocommento"/>
        </w:rPr>
        <w:commentReference w:id="683"/>
      </w:r>
      <w:r w:rsidRPr="60226960">
        <w:rPr>
          <w:rFonts w:ascii="Times New Roman" w:eastAsia="Times New Roman" w:hAnsi="Times New Roman" w:cs="Times New Roman"/>
          <w:color w:val="000000" w:themeColor="text1"/>
          <w:lang w:val="en-GB"/>
        </w:rPr>
        <w:t>. In addition to that, the discrepancy of absolute feed required and feed used in these cases has shrunk to 13%, encouraging the methodology for estimating feed demand.</w:t>
      </w:r>
    </w:p>
    <w:p w14:paraId="73A05830"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The next step is to check how the final feed estimates, after allocating particular feedstuffs, compare to other prominent data sources. In </w:t>
      </w:r>
      <w:r w:rsidR="006D0BE8">
        <w:fldChar w:fldCharType="begin"/>
      </w:r>
      <w:r w:rsidR="006D0BE8">
        <w:instrText xml:space="preserve"> REF _Ref420081914 \h  \* MERGEFORMAT </w:instrText>
      </w:r>
      <w:r w:rsidR="006D0BE8">
        <w:fldChar w:fldCharType="separate"/>
      </w:r>
      <w:ins w:id="684" w:author="Onno Hoffmeister (ESS)" w:date="2015-09-08T14:05:00Z">
        <w:r w:rsidR="000B360D" w:rsidRPr="60226960">
          <w:rPr>
            <w:rFonts w:ascii="Times New Roman" w:eastAsia="Times New Roman" w:hAnsi="Times New Roman" w:cs="Times New Roman"/>
            <w:color w:val="000000" w:themeColor="text1"/>
            <w:lang w:val="en-GB"/>
          </w:rPr>
          <w:t xml:space="preserve">Figure </w:t>
        </w:r>
        <w:r w:rsidR="000B360D" w:rsidRPr="60226960">
          <w:rPr>
            <w:rFonts w:ascii="Times New Roman" w:eastAsia="Times New Roman" w:hAnsi="Times New Roman" w:cs="Times New Roman"/>
            <w:noProof/>
            <w:color w:val="000000" w:themeColor="text1"/>
            <w:lang w:val="en-GB"/>
          </w:rPr>
          <w:t>18</w:t>
        </w:r>
      </w:ins>
      <w:del w:id="685"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14</w:delText>
        </w:r>
      </w:del>
      <w:r w:rsidR="006D0BE8">
        <w:fldChar w:fldCharType="end"/>
      </w:r>
      <w:r w:rsidRPr="60226960">
        <w:rPr>
          <w:rFonts w:ascii="Times New Roman" w:eastAsia="Times New Roman" w:hAnsi="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14:paraId="2F912458" w14:textId="77777777" w:rsidR="004F65E4" w:rsidRPr="009616CB" w:rsidRDefault="00040401" w:rsidP="004F65E4">
      <w:pPr>
        <w:keepNext/>
        <w:tabs>
          <w:tab w:val="left" w:pos="851"/>
          <w:tab w:val="left" w:pos="3816"/>
        </w:tabs>
        <w:jc w:val="both"/>
        <w:rPr>
          <w:del w:id="686" w:author="Josh Browning" w:date="2015-09-03T12:40:00Z"/>
          <w:rFonts w:ascii="Times New Roman" w:hAnsi="Times New Roman" w:cs="Times New Roman"/>
          <w:color w:val="000000" w:themeColor="text1"/>
          <w:lang w:val="en-GB"/>
        </w:rPr>
      </w:pPr>
      <w:del w:id="687" w:author="Josh Browning" w:date="2015-09-03T12:40:00Z">
        <w:r>
          <w:rPr>
            <w:rFonts w:ascii="Times New Roman" w:hAnsi="Times New Roman" w:cs="Times New Roman"/>
            <w:noProof/>
            <w:color w:val="000000" w:themeColor="text1"/>
            <w:lang w:val="it-IT" w:eastAsia="it-IT"/>
            <w:rPrChange w:id="688">
              <w:rPr>
                <w:rFonts w:ascii="Times New Roman" w:hAnsi="Times New Roman"/>
                <w:b/>
                <w:bCs/>
                <w:noProof/>
                <w:lang w:val="it-IT" w:eastAsia="it-IT"/>
              </w:rPr>
            </w:rPrChange>
          </w:rPr>
          <w:lastRenderedPageBreak/>
          <w:drawing>
            <wp:inline distT="0" distB="0" distL="0" distR="0" wp14:anchorId="43DE0704" wp14:editId="07777777">
              <wp:extent cx="5993130" cy="3676015"/>
              <wp:effectExtent l="0" t="0" r="7620" b="63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del>
    </w:p>
    <w:p w14:paraId="63ADF96C" w14:textId="77777777" w:rsidR="004F65E4" w:rsidRPr="009616CB" w:rsidRDefault="00040401" w:rsidP="004F65E4">
      <w:pPr>
        <w:keepNext/>
        <w:tabs>
          <w:tab w:val="left" w:pos="851"/>
          <w:tab w:val="left" w:pos="3816"/>
        </w:tabs>
        <w:jc w:val="both"/>
        <w:rPr>
          <w:ins w:id="689" w:author="Josh Browning" w:date="2015-09-03T12:40:00Z"/>
          <w:rFonts w:ascii="Times New Roman" w:hAnsi="Times New Roman" w:cs="Times New Roman"/>
          <w:color w:val="000000" w:themeColor="text1"/>
          <w:lang w:val="en-GB"/>
        </w:rPr>
      </w:pPr>
      <w:ins w:id="690" w:author="Josh Browning" w:date="2015-09-03T12:40:00Z">
        <w:r>
          <w:rPr>
            <w:rFonts w:ascii="Times New Roman" w:hAnsi="Times New Roman" w:cs="Times New Roman"/>
            <w:noProof/>
            <w:color w:val="000000" w:themeColor="text1"/>
            <w:lang w:val="it-IT" w:eastAsia="it-IT"/>
            <w:rPrChange w:id="691">
              <w:rPr>
                <w:rFonts w:ascii="Times New Roman" w:hAnsi="Times New Roman"/>
                <w:b/>
                <w:bCs/>
                <w:noProof/>
                <w:lang w:val="it-IT" w:eastAsia="it-IT"/>
              </w:rPr>
            </w:rPrChange>
          </w:rPr>
          <w:drawing>
            <wp:inline distT="0" distB="0" distL="0" distR="0" wp14:anchorId="72AF5542" wp14:editId="0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ins>
    </w:p>
    <w:p w14:paraId="0F28132B" w14:textId="77777777" w:rsidR="004F65E4" w:rsidRPr="009616CB" w:rsidRDefault="004F65E4" w:rsidP="004F65E4">
      <w:pPr>
        <w:pStyle w:val="Didascalia"/>
        <w:jc w:val="both"/>
        <w:rPr>
          <w:rFonts w:ascii="Times New Roman" w:hAnsi="Times New Roman" w:cs="Times New Roman"/>
          <w:b/>
          <w:bCs/>
          <w:color w:val="000000" w:themeColor="text1"/>
          <w:lang w:val="en-GB"/>
        </w:rPr>
      </w:pPr>
      <w:bookmarkStart w:id="692" w:name="_Ref420081914"/>
      <w:bookmarkStart w:id="693" w:name="_Toc420402193"/>
      <w:bookmarkStart w:id="694" w:name="_Toc420402593"/>
      <w:bookmarkStart w:id="695" w:name="_Toc421026224"/>
      <w:bookmarkStart w:id="696" w:name="_Toc428383865"/>
      <w:bookmarkStart w:id="697" w:name="_Toc428436797"/>
      <w:r w:rsidRPr="60226960">
        <w:rPr>
          <w:rFonts w:ascii="Times New Roman" w:eastAsia="Times New Roman" w:hAnsi="Times New Roman" w:cs="Times New Roman"/>
          <w:color w:val="000000" w:themeColor="text1"/>
          <w:lang w:val="en-GB"/>
        </w:rPr>
        <w:t xml:space="preserve">Figure </w:t>
      </w:r>
      <w:r w:rsidR="00AA4884" w:rsidRPr="60226960">
        <w:fldChar w:fldCharType="begin"/>
      </w:r>
      <w:r w:rsidRPr="009616CB">
        <w:rPr>
          <w:rFonts w:ascii="Times New Roman" w:hAnsi="Times New Roman" w:cs="Times New Roman"/>
          <w:color w:val="000000" w:themeColor="text1"/>
          <w:lang w:val="en-GB"/>
        </w:rPr>
        <w:instrText xml:space="preserve"> SEQ Figure \* ARABIC </w:instrText>
      </w:r>
      <w:r w:rsidR="00AA4884" w:rsidRPr="60226960">
        <w:rPr>
          <w:rFonts w:ascii="Times New Roman" w:hAnsi="Times New Roman" w:cs="Times New Roman"/>
          <w:b/>
          <w:bCs/>
          <w:color w:val="000000" w:themeColor="text1"/>
          <w:lang w:val="en-GB"/>
        </w:rPr>
        <w:fldChar w:fldCharType="separate"/>
      </w:r>
      <w:ins w:id="698" w:author="Onno Hoffmeister (ESS)" w:date="2015-09-08T14:05:00Z">
        <w:r w:rsidR="000B360D" w:rsidRPr="60226960">
          <w:rPr>
            <w:rFonts w:ascii="Times New Roman" w:eastAsia="Times New Roman" w:hAnsi="Times New Roman" w:cs="Times New Roman"/>
            <w:noProof/>
            <w:color w:val="000000" w:themeColor="text1"/>
            <w:lang w:val="en-GB"/>
          </w:rPr>
          <w:t>18</w:t>
        </w:r>
      </w:ins>
      <w:del w:id="699" w:author="Onno Hoffmeister (ESS)" w:date="2015-09-08T14:05:00Z">
        <w:r w:rsidR="000854D5" w:rsidRPr="009616CB" w:rsidDel="000B360D">
          <w:rPr>
            <w:rFonts w:ascii="Times New Roman" w:hAnsi="Times New Roman" w:cs="Times New Roman"/>
            <w:noProof/>
            <w:color w:val="000000" w:themeColor="text1"/>
            <w:lang w:val="en-GB"/>
          </w:rPr>
          <w:delText>14</w:delText>
        </w:r>
      </w:del>
      <w:r w:rsidR="00AA4884" w:rsidRPr="60226960">
        <w:fldChar w:fldCharType="end"/>
      </w:r>
      <w:bookmarkEnd w:id="692"/>
      <w:r w:rsidRPr="60226960">
        <w:rPr>
          <w:rFonts w:ascii="Times New Roman" w:eastAsia="Times New Roman" w:hAnsi="Times New Roman" w:cs="Times New Roman"/>
          <w:color w:val="000000" w:themeColor="text1"/>
          <w:lang w:val="en-GB"/>
        </w:rPr>
        <w:t>:  World cereal feeds, comparing results at the global level</w:t>
      </w:r>
      <w:bookmarkEnd w:id="693"/>
      <w:bookmarkEnd w:id="694"/>
      <w:bookmarkEnd w:id="695"/>
      <w:bookmarkEnd w:id="696"/>
      <w:bookmarkEnd w:id="697"/>
    </w:p>
    <w:p w14:paraId="11F9F5DF" w14:textId="77777777" w:rsidR="004F65E4" w:rsidRPr="009616CB" w:rsidRDefault="004F65E4" w:rsidP="00312896">
      <w:pPr>
        <w:pStyle w:val="Titolo3"/>
        <w:rPr>
          <w:rFonts w:ascii="Times New Roman" w:hAnsi="Times New Roman"/>
          <w:lang w:val="en-GB"/>
        </w:rPr>
      </w:pPr>
      <w:bookmarkStart w:id="700" w:name="_Toc421025874"/>
      <w:r w:rsidRPr="009616CB">
        <w:rPr>
          <w:rFonts w:ascii="Times New Roman" w:hAnsi="Times New Roman"/>
          <w:lang w:val="en-GB"/>
        </w:rPr>
        <w:t>A review of the empirical results</w:t>
      </w:r>
      <w:bookmarkEnd w:id="700"/>
    </w:p>
    <w:p w14:paraId="038DFBD6"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6D0BE8">
        <w:fldChar w:fldCharType="begin"/>
      </w:r>
      <w:r w:rsidR="006D0BE8">
        <w:instrText xml:space="preserve"> REF _Ref420081914 \h  \* MERGEFORMAT </w:instrText>
      </w:r>
      <w:r w:rsidR="006D0BE8">
        <w:fldChar w:fldCharType="separate"/>
      </w:r>
      <w:ins w:id="701" w:author="Onno Hoffmeister (ESS)" w:date="2015-09-08T14:05:00Z">
        <w:r w:rsidR="00AA4884" w:rsidRPr="00AA4884">
          <w:rPr>
            <w:rFonts w:ascii="Times New Roman" w:eastAsia="Times New Roman" w:hAnsi="Times New Roman" w:cs="Times New Roman"/>
            <w:color w:val="000000" w:themeColor="text1"/>
            <w:lang w:val="en-GB"/>
            <w:rPrChange w:id="702" w:author="Onno Hoffmeister (ESS)" w:date="2015-09-08T14:05:00Z">
              <w:rPr>
                <w:rFonts w:ascii="Times New Roman" w:hAnsi="Times New Roman" w:cs="Times New Roman"/>
                <w:b/>
                <w:bCs/>
                <w:color w:val="000000" w:themeColor="text1"/>
                <w:lang w:val="en-GB"/>
              </w:rPr>
            </w:rPrChange>
          </w:rPr>
          <w:t>Figure 18</w:t>
        </w:r>
      </w:ins>
      <w:del w:id="703" w:author="Onno Hoffmeister (ESS)" w:date="2015-09-08T14:05:00Z">
        <w:r w:rsidR="000854D5" w:rsidRPr="009616CB" w:rsidDel="000B360D">
          <w:rPr>
            <w:rFonts w:ascii="Times New Roman" w:hAnsi="Times New Roman" w:cs="Times New Roman"/>
            <w:bCs/>
            <w:color w:val="000000" w:themeColor="text1"/>
            <w:lang w:val="en-GB"/>
          </w:rPr>
          <w:delText>Figure 14</w:delText>
        </w:r>
      </w:del>
      <w:r w:rsidR="006D0BE8">
        <w:fldChar w:fldCharType="end"/>
      </w:r>
      <w:r w:rsidRPr="60226960">
        <w:rPr>
          <w:rFonts w:ascii="Times New Roman" w:eastAsia="Times New Roman" w:hAnsi="Times New Roman" w:cs="Times New Roman"/>
          <w:color w:val="000000" w:themeColor="text1"/>
          <w:lang w:val="en-GB"/>
        </w:rPr>
        <w:t xml:space="preserve">). What is more, feed use in aquaculture, which was not taken into account in the old methodology, </w:t>
      </w:r>
      <w:del w:id="704" w:author="Josh Browning" w:date="2015-09-01T06:42:00Z">
        <w:r w:rsidRPr="009616CB" w:rsidDel="00C62BEB">
          <w:rPr>
            <w:rFonts w:ascii="Times New Roman" w:hAnsi="Times New Roman" w:cs="Times New Roman"/>
            <w:color w:val="000000" w:themeColor="text1"/>
            <w:lang w:val="en-GB"/>
          </w:rPr>
          <w:delText xml:space="preserve">in reality, </w:delText>
        </w:r>
      </w:del>
      <w:r w:rsidRPr="60226960">
        <w:rPr>
          <w:rFonts w:ascii="Times New Roman" w:eastAsia="Times New Roman" w:hAnsi="Times New Roman" w:cs="Times New Roman"/>
          <w:color w:val="000000" w:themeColor="text1"/>
          <w:lang w:val="en-GB"/>
        </w:rPr>
        <w:t xml:space="preserve">has exhibited extraordinary growth </w:t>
      </w:r>
      <w:commentRangeStart w:id="705"/>
      <w:r w:rsidRPr="60226960">
        <w:rPr>
          <w:rFonts w:ascii="Times New Roman" w:eastAsia="Times New Roman" w:hAnsi="Times New Roman" w:cs="Times New Roman"/>
          <w:color w:val="000000" w:themeColor="text1"/>
          <w:lang w:val="en-GB"/>
        </w:rPr>
        <w:t>and feed use rates</w:t>
      </w:r>
      <w:commentRangeEnd w:id="705"/>
      <w:r w:rsidR="00C62BEB">
        <w:rPr>
          <w:rStyle w:val="Rimandocommento"/>
        </w:rPr>
        <w:commentReference w:id="705"/>
      </w:r>
      <w:r w:rsidRPr="60226960">
        <w:rPr>
          <w:rFonts w:ascii="Times New Roman" w:eastAsia="Times New Roman" w:hAnsi="Times New Roman" w:cs="Times New Roman"/>
          <w:color w:val="000000" w:themeColor="text1"/>
          <w:lang w:val="en-GB"/>
        </w:rPr>
        <w:t>, and also supports the faster increase produced by the new methodology</w:t>
      </w:r>
      <w:del w:id="706" w:author="Josh Browning" w:date="2015-09-01T06:43:00Z">
        <w:r w:rsidRPr="009616CB" w:rsidDel="00C62BEB">
          <w:rPr>
            <w:rFonts w:ascii="Times New Roman" w:hAnsi="Times New Roman" w:cs="Times New Roman"/>
            <w:color w:val="000000" w:themeColor="text1"/>
            <w:lang w:val="en-GB"/>
          </w:rPr>
          <w:delText xml:space="preserve"> as well</w:delText>
        </w:r>
      </w:del>
      <w:r w:rsidRPr="60226960">
        <w:rPr>
          <w:rFonts w:ascii="Times New Roman" w:eastAsia="Times New Roman" w:hAnsi="Times New Roman" w:cs="Times New Roman"/>
          <w:color w:val="000000" w:themeColor="text1"/>
          <w:lang w:val="en-GB"/>
        </w:rPr>
        <w:t xml:space="preserve">. Perhaps most importantly, it shows that the results of the two approaches are much more different than </w:t>
      </w:r>
      <w:r w:rsidR="006D0BE8">
        <w:fldChar w:fldCharType="begin"/>
      </w:r>
      <w:r w:rsidR="006D0BE8">
        <w:instrText xml:space="preserve"> REF _Ref420081914 \h  \* MERGEFORMAT </w:instrText>
      </w:r>
      <w:r w:rsidR="006D0BE8">
        <w:fldChar w:fldCharType="separate"/>
      </w:r>
      <w:ins w:id="707" w:author="Onno Hoffmeister (ESS)" w:date="2015-09-08T14:05:00Z">
        <w:r w:rsidR="00AA4884" w:rsidRPr="00AA4884">
          <w:rPr>
            <w:rFonts w:ascii="Times New Roman" w:eastAsia="Times New Roman" w:hAnsi="Times New Roman" w:cs="Times New Roman"/>
            <w:color w:val="000000" w:themeColor="text1"/>
            <w:lang w:val="en-GB"/>
            <w:rPrChange w:id="708" w:author="Onno Hoffmeister (ESS)" w:date="2015-09-08T14:05:00Z">
              <w:rPr>
                <w:rFonts w:ascii="Times New Roman" w:hAnsi="Times New Roman" w:cs="Times New Roman"/>
                <w:b/>
                <w:bCs/>
                <w:color w:val="000000" w:themeColor="text1"/>
                <w:lang w:val="en-GB"/>
              </w:rPr>
            </w:rPrChange>
          </w:rPr>
          <w:t>Figure 18</w:t>
        </w:r>
      </w:ins>
      <w:del w:id="709" w:author="Onno Hoffmeister (ESS)" w:date="2015-09-08T14:05:00Z">
        <w:r w:rsidR="000854D5" w:rsidRPr="009616CB" w:rsidDel="000B360D">
          <w:rPr>
            <w:rFonts w:ascii="Times New Roman" w:hAnsi="Times New Roman" w:cs="Times New Roman"/>
            <w:bCs/>
            <w:color w:val="000000" w:themeColor="text1"/>
            <w:lang w:val="en-GB"/>
          </w:rPr>
          <w:delText>Figure 14</w:delText>
        </w:r>
      </w:del>
      <w:r w:rsidR="006D0BE8">
        <w:fldChar w:fldCharType="end"/>
      </w:r>
      <w:r w:rsidRPr="60226960">
        <w:rPr>
          <w:rFonts w:ascii="Times New Roman" w:eastAsia="Times New Roman" w:hAnsi="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60226960">
        <w:rPr>
          <w:rStyle w:val="Rimandonotaapidipagina"/>
          <w:rFonts w:ascii="Times New Roman" w:eastAsia="Times New Roman" w:hAnsi="Times New Roman" w:cs="Times New Roman"/>
          <w:color w:val="000000" w:themeColor="text1"/>
          <w:lang w:val="en-GB"/>
        </w:rPr>
        <w:footnoteReference w:id="43"/>
      </w:r>
      <w:r w:rsidRPr="60226960">
        <w:rPr>
          <w:rFonts w:ascii="Times New Roman" w:eastAsia="Times New Roman" w:hAnsi="Times New Roman" w:cs="Times New Roman"/>
          <w:color w:val="000000" w:themeColor="text1"/>
          <w:lang w:val="en-GB"/>
        </w:rPr>
        <w:t xml:space="preserve"> in 2012, while in 1992 only 5.9 million extra tonnes of aqua-feed equivalents are not considered. </w:t>
      </w:r>
    </w:p>
    <w:p w14:paraId="1898E688" w14:textId="77777777" w:rsidR="004F65E4" w:rsidRPr="009616CB" w:rsidRDefault="004F65E4" w:rsidP="004F65E4">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14:paraId="74316879"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Thirdly, while the global use estimates may not be entirely dissimilar, even after accounting for aqua-feed and feedstuffs for camels, horses, etc. there are considerable differences across countries, which cancel out in the global aggregate.</w:t>
      </w:r>
      <w:del w:id="712" w:author="Josh Browning" w:date="2015-09-01T06:50:00Z">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w14:paraId="170FEDE5" w14:textId="77777777" w:rsidR="004F65E4" w:rsidRPr="009616CB" w:rsidRDefault="004F65E4" w:rsidP="00312896">
      <w:pPr>
        <w:pStyle w:val="Titolo4"/>
        <w:rPr>
          <w:rFonts w:ascii="Times New Roman" w:hAnsi="Times New Roman"/>
          <w:lang w:val="en-GB"/>
        </w:rPr>
      </w:pPr>
      <w:bookmarkStart w:id="713" w:name="_Toc421025875"/>
      <w:r w:rsidRPr="009616CB">
        <w:rPr>
          <w:rFonts w:ascii="Times New Roman" w:hAnsi="Times New Roman"/>
          <w:lang w:val="en-GB"/>
        </w:rPr>
        <w:t>Consistency and Quality checks of feed allocations</w:t>
      </w:r>
      <w:bookmarkEnd w:id="713"/>
    </w:p>
    <w:p w14:paraId="6880A9B6"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Overall, while the new method is more data and knowledge intensive, it nevertheless allows consistency checks of feed allocation vs</w:t>
      </w:r>
      <w:ins w:id="714" w:author="Josh Browning" w:date="2015-09-01T06:45:00Z">
        <w:r w:rsidR="00C62BEB" w:rsidRPr="60226960">
          <w:rPr>
            <w:rFonts w:ascii="Times New Roman" w:eastAsia="Times New Roman" w:hAnsi="Times New Roman" w:cs="Times New Roman"/>
            <w:color w:val="000000" w:themeColor="text1"/>
            <w:lang w:val="en-GB"/>
          </w:rPr>
          <w:t>.</w:t>
        </w:r>
      </w:ins>
      <w:r w:rsidRPr="60226960">
        <w:rPr>
          <w:rFonts w:ascii="Times New Roman" w:eastAsia="Times New Roman" w:hAnsi="Times New Roman" w:cs="Times New Roman"/>
          <w:color w:val="000000" w:themeColor="text1"/>
          <w:lang w:val="en-GB"/>
        </w:rPr>
        <w:t xml:space="preserve"> the amount of nutrients that are required to produce the animal products reported by a country.</w:t>
      </w:r>
    </w:p>
    <w:p w14:paraId="7C31EB14" w14:textId="77777777" w:rsidR="004F65E4" w:rsidRPr="009616CB" w:rsidRDefault="004F65E4" w:rsidP="004F65E4">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w14:paraId="5FB5D536"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id="715" w:author="Josh Browning" w:date="2015-09-01T06:45:00Z">
        <w:r w:rsidRPr="009616CB" w:rsidDel="00C62BEB">
          <w:rPr>
            <w:rFonts w:ascii="Times New Roman" w:hAnsi="Times New Roman" w:cs="Times New Roman"/>
            <w:color w:val="000000" w:themeColor="text1"/>
            <w:lang w:val="en-GB"/>
          </w:rPr>
          <w:delText xml:space="preserve"> </w:delText>
        </w:r>
      </w:del>
      <w:r w:rsidRPr="009616CB">
        <w:rPr>
          <w:rStyle w:val="Rimandonotaapidipagina"/>
          <w:rFonts w:ascii="Times New Roman" w:hAnsi="Times New Roman" w:cs="Times New Roman"/>
          <w:color w:val="000000" w:themeColor="text1"/>
          <w:lang w:val="en-GB"/>
        </w:rPr>
        <w:footnoteReference w:id="44"/>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w14:paraId="5FA3DFF8"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id="716" w:author="Josh Browning" w:date="2015-09-01T06:46: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w:t>
      </w:r>
      <w:commentRangeStart w:id="717"/>
      <w:r w:rsidRPr="009616CB">
        <w:rPr>
          <w:rFonts w:ascii="Times New Roman" w:hAnsi="Times New Roman" w:cs="Times New Roman"/>
          <w:color w:val="000000" w:themeColor="text1"/>
          <w:lang w:val="en-GB"/>
        </w:rPr>
        <w:t>year</w:t>
      </w:r>
      <w:commentRangeEnd w:id="717"/>
      <w:r w:rsidR="00C62BEB">
        <w:rPr>
          <w:rStyle w:val="Rimandocommento"/>
        </w:rPr>
        <w:commentReference w:id="717"/>
      </w:r>
      <w:r w:rsidRPr="009616CB">
        <w:rPr>
          <w:rFonts w:ascii="Times New Roman" w:hAnsi="Times New Roman" w:cs="Times New Roman"/>
          <w:color w:val="000000" w:themeColor="text1"/>
          <w:lang w:val="en-GB"/>
        </w:rPr>
        <w:t xml:space="preserve">. In 526 cases the protein availability exceeds demand, which represents about 10% of all data. In </w:t>
      </w:r>
      <w:r w:rsidR="006D0BE8">
        <w:fldChar w:fldCharType="begin"/>
      </w:r>
      <w:r w:rsidR="006D0BE8">
        <w:instrText xml:space="preserve"> REF _Ref420081987 \h  \* MERGEFORMAT </w:instrText>
      </w:r>
      <w:r w:rsidR="006D0BE8">
        <w:fldChar w:fldCharType="separate"/>
      </w:r>
      <w:ins w:id="718" w:author="Onno Hoffmeister (ESS)" w:date="2015-09-08T14:05:00Z">
        <w:r w:rsidR="000B360D" w:rsidRPr="009616CB">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19</w:t>
        </w:r>
      </w:ins>
      <w:del w:id="719"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15</w:delText>
        </w:r>
      </w:del>
      <w:r w:rsidR="006D0BE8">
        <w:fldChar w:fldCharType="end"/>
      </w:r>
      <w:r w:rsidRPr="009616CB">
        <w:rPr>
          <w:rFonts w:ascii="Times New Roman" w:hAnsi="Times New Roman" w:cs="Times New Roman"/>
          <w:color w:val="000000" w:themeColor="text1"/>
          <w:lang w:val="en-GB"/>
        </w:rPr>
        <w:t>, this is apparent as the dots below the 45-degree line.</w:t>
      </w:r>
    </w:p>
    <w:p w14:paraId="2BDB1048" w14:textId="77777777" w:rsidR="004F65E4" w:rsidRPr="009616CB" w:rsidRDefault="00040401" w:rsidP="004F65E4">
      <w:pPr>
        <w:keepNext/>
        <w:tabs>
          <w:tab w:val="left" w:pos="851"/>
          <w:tab w:val="left" w:pos="3816"/>
        </w:tabs>
        <w:jc w:val="both"/>
        <w:rPr>
          <w:del w:id="720" w:author="Josh Browning" w:date="2015-09-03T12:40:00Z"/>
          <w:rFonts w:ascii="Times New Roman" w:hAnsi="Times New Roman" w:cs="Times New Roman"/>
          <w:color w:val="000000" w:themeColor="text1"/>
          <w:lang w:val="en-GB"/>
        </w:rPr>
      </w:pPr>
      <w:del w:id="721" w:author="Josh Browning" w:date="2015-09-03T12:40:00Z">
        <w:r>
          <w:rPr>
            <w:rFonts w:ascii="Times New Roman" w:hAnsi="Times New Roman" w:cs="Times New Roman"/>
            <w:noProof/>
            <w:color w:val="000000" w:themeColor="text1"/>
            <w:lang w:val="it-IT" w:eastAsia="it-IT"/>
            <w:rPrChange w:id="722">
              <w:rPr>
                <w:rFonts w:ascii="Times New Roman" w:hAnsi="Times New Roman"/>
                <w:b/>
                <w:bCs/>
                <w:noProof/>
                <w:lang w:val="it-IT" w:eastAsia="it-IT"/>
              </w:rPr>
            </w:rPrChange>
          </w:rPr>
          <w:lastRenderedPageBreak/>
          <w:drawing>
            <wp:inline distT="0" distB="0" distL="0" distR="0" wp14:anchorId="4ACF6D3C" wp14:editId="07777777">
              <wp:extent cx="5730240" cy="4175760"/>
              <wp:effectExtent l="0" t="0" r="3810" b="0"/>
              <wp:docPr id="51"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del>
    </w:p>
    <w:p w14:paraId="13E07999" w14:textId="77777777" w:rsidR="004F65E4" w:rsidRPr="009616CB" w:rsidRDefault="00040401" w:rsidP="004F65E4">
      <w:pPr>
        <w:keepNext/>
        <w:tabs>
          <w:tab w:val="left" w:pos="851"/>
          <w:tab w:val="left" w:pos="3816"/>
        </w:tabs>
        <w:jc w:val="both"/>
        <w:rPr>
          <w:ins w:id="723" w:author="Josh Browning" w:date="2015-09-03T12:40:00Z"/>
          <w:rFonts w:ascii="Times New Roman" w:hAnsi="Times New Roman" w:cs="Times New Roman"/>
          <w:color w:val="000000" w:themeColor="text1"/>
          <w:lang w:val="en-GB"/>
        </w:rPr>
      </w:pPr>
      <w:ins w:id="724" w:author="Josh Browning" w:date="2015-09-03T12:40:00Z">
        <w:r>
          <w:rPr>
            <w:rFonts w:ascii="Times New Roman" w:hAnsi="Times New Roman" w:cs="Times New Roman"/>
            <w:noProof/>
            <w:color w:val="000000" w:themeColor="text1"/>
            <w:lang w:val="it-IT" w:eastAsia="it-IT"/>
            <w:rPrChange w:id="725">
              <w:rPr>
                <w:rFonts w:ascii="Times New Roman" w:hAnsi="Times New Roman"/>
                <w:b/>
                <w:bCs/>
                <w:noProof/>
                <w:lang w:val="it-IT" w:eastAsia="it-IT"/>
              </w:rPr>
            </w:rPrChange>
          </w:rPr>
          <w:drawing>
            <wp:inline distT="0" distB="0" distL="0" distR="0" wp14:anchorId="17C00D1E" wp14:editId="0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ins>
    </w:p>
    <w:p w14:paraId="7E7D5B6B" w14:textId="77777777" w:rsidR="004F65E4" w:rsidRPr="009616CB" w:rsidRDefault="004F65E4" w:rsidP="004F65E4">
      <w:pPr>
        <w:pStyle w:val="Didascalia"/>
        <w:jc w:val="both"/>
        <w:rPr>
          <w:rFonts w:ascii="Times New Roman" w:hAnsi="Times New Roman" w:cs="Times New Roman"/>
          <w:b/>
          <w:bCs/>
          <w:color w:val="000000" w:themeColor="text1"/>
          <w:sz w:val="22"/>
          <w:lang w:val="en-GB"/>
        </w:rPr>
      </w:pPr>
      <w:bookmarkStart w:id="726" w:name="_Ref420081987"/>
      <w:bookmarkStart w:id="727" w:name="_Toc420402194"/>
      <w:bookmarkStart w:id="728" w:name="_Toc420402594"/>
      <w:bookmarkStart w:id="729" w:name="_Toc421026225"/>
      <w:bookmarkStart w:id="730" w:name="_Toc428383866"/>
      <w:bookmarkStart w:id="731" w:name="_Toc428436798"/>
      <w:r w:rsidRPr="60226960">
        <w:rPr>
          <w:rFonts w:ascii="Times New Roman" w:eastAsia="Times New Roman" w:hAnsi="Times New Roman" w:cs="Times New Roman"/>
          <w:color w:val="000000" w:themeColor="text1"/>
          <w:sz w:val="22"/>
          <w:szCs w:val="22"/>
          <w:lang w:val="en-GB"/>
        </w:rPr>
        <w:t xml:space="preserve">Figure </w:t>
      </w:r>
      <w:r w:rsidR="00AA4884" w:rsidRPr="60226960">
        <w:fldChar w:fldCharType="begin"/>
      </w:r>
      <w:r w:rsidRPr="009616CB">
        <w:rPr>
          <w:rFonts w:ascii="Times New Roman" w:hAnsi="Times New Roman" w:cs="Times New Roman"/>
          <w:color w:val="000000" w:themeColor="text1"/>
          <w:sz w:val="22"/>
          <w:lang w:val="en-GB"/>
        </w:rPr>
        <w:instrText xml:space="preserve"> SEQ Figure \* ARABIC </w:instrText>
      </w:r>
      <w:r w:rsidR="00AA4884" w:rsidRPr="60226960">
        <w:rPr>
          <w:rFonts w:ascii="Times New Roman" w:hAnsi="Times New Roman" w:cs="Times New Roman"/>
          <w:b/>
          <w:bCs/>
          <w:color w:val="000000" w:themeColor="text1"/>
          <w:sz w:val="22"/>
          <w:lang w:val="en-GB"/>
        </w:rPr>
        <w:fldChar w:fldCharType="separate"/>
      </w:r>
      <w:ins w:id="732" w:author="Onno Hoffmeister (ESS)" w:date="2015-09-08T14:05:00Z">
        <w:r w:rsidR="000B360D" w:rsidRPr="60226960">
          <w:rPr>
            <w:rFonts w:ascii="Times New Roman" w:eastAsia="Times New Roman" w:hAnsi="Times New Roman" w:cs="Times New Roman"/>
            <w:noProof/>
            <w:color w:val="000000" w:themeColor="text1"/>
            <w:sz w:val="22"/>
            <w:szCs w:val="22"/>
            <w:lang w:val="en-GB"/>
          </w:rPr>
          <w:t>19</w:t>
        </w:r>
      </w:ins>
      <w:del w:id="733" w:author="Onno Hoffmeister (ESS)" w:date="2015-09-08T14:05:00Z">
        <w:r w:rsidR="000854D5" w:rsidRPr="009616CB" w:rsidDel="000B360D">
          <w:rPr>
            <w:rFonts w:ascii="Times New Roman" w:hAnsi="Times New Roman" w:cs="Times New Roman"/>
            <w:noProof/>
            <w:color w:val="000000" w:themeColor="text1"/>
            <w:sz w:val="22"/>
            <w:lang w:val="en-GB"/>
          </w:rPr>
          <w:delText>15</w:delText>
        </w:r>
      </w:del>
      <w:r w:rsidR="00AA4884" w:rsidRPr="60226960">
        <w:fldChar w:fldCharType="end"/>
      </w:r>
      <w:bookmarkEnd w:id="726"/>
      <w:r w:rsidRPr="60226960">
        <w:rPr>
          <w:rFonts w:ascii="Times New Roman" w:eastAsia="Times New Roman" w:hAnsi="Times New Roman" w:cs="Times New Roman"/>
          <w:color w:val="000000" w:themeColor="text1"/>
          <w:sz w:val="22"/>
          <w:szCs w:val="22"/>
          <w:lang w:val="en-GB"/>
        </w:rPr>
        <w:t>: Oilcakes, oil meals and brans supply vs. demand</w:t>
      </w:r>
      <w:bookmarkEnd w:id="727"/>
      <w:bookmarkEnd w:id="728"/>
      <w:bookmarkEnd w:id="729"/>
      <w:bookmarkEnd w:id="730"/>
      <w:bookmarkEnd w:id="731"/>
    </w:p>
    <w:p w14:paraId="354283AB" w14:textId="77777777"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id="734" w:author="Josh Browning" w:date="2015-09-01T06:47:00Z">
        <w:r w:rsidRPr="009616CB" w:rsidDel="00C62BEB">
          <w:rPr>
            <w:rFonts w:ascii="Times New Roman" w:hAnsi="Times New Roman" w:cs="Times New Roman"/>
            <w:color w:val="000000" w:themeColor="text1"/>
            <w:lang w:val="en-GB"/>
          </w:rPr>
          <w:delText xml:space="preserve">cross </w:delText>
        </w:r>
      </w:del>
      <w:ins w:id="735" w:author="Josh Browning" w:date="2015-09-01T06:47:00Z">
        <w:r w:rsidR="00C62BEB" w:rsidRPr="60226960">
          <w:rPr>
            <w:rFonts w:ascii="Times New Roman" w:eastAsia="Times New Roman" w:hAnsi="Times New Roman" w:cs="Times New Roman"/>
            <w:color w:val="000000" w:themeColor="text1"/>
            <w:lang w:val="en-GB"/>
          </w:rPr>
          <w:t xml:space="preserve">gross </w:t>
        </w:r>
      </w:ins>
      <w:r w:rsidRPr="60226960">
        <w:rPr>
          <w:rFonts w:ascii="Times New Roman" w:eastAsia="Times New Roman" w:hAnsi="Times New Roman" w:cs="Times New Roman"/>
          <w:color w:val="000000" w:themeColor="text1"/>
          <w:lang w:val="en-GB"/>
        </w:rPr>
        <w:t>underestimation of needs</w:t>
      </w:r>
      <w:r w:rsidRPr="60226960">
        <w:rPr>
          <w:rStyle w:val="Rimandonotaapidipagina"/>
          <w:rFonts w:ascii="Times New Roman" w:eastAsia="Times New Roman" w:hAnsi="Times New Roman" w:cs="Times New Roman"/>
          <w:color w:val="000000" w:themeColor="text1"/>
          <w:lang w:val="en-GB"/>
        </w:rPr>
        <w:footnoteReference w:id="45"/>
      </w:r>
      <w:r w:rsidRPr="60226960">
        <w:rPr>
          <w:rFonts w:ascii="Times New Roman" w:eastAsia="Times New Roman" w:hAnsi="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60226960">
        <w:rPr>
          <w:rFonts w:ascii="Times New Roman" w:eastAsia="Times New Roman" w:hAnsi="Times New Roman" w:cs="Times New Roman"/>
          <w:color w:val="000000" w:themeColor="text1"/>
          <w:u w:val="single"/>
          <w:lang w:val="en-GB"/>
        </w:rPr>
        <w:t>,</w:t>
      </w:r>
      <w:r w:rsidRPr="60226960">
        <w:rPr>
          <w:rFonts w:ascii="Times New Roman" w:eastAsia="Times New Roman" w:hAnsi="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14:paraId="76423C23" w14:textId="77777777" w:rsidR="004F65E4" w:rsidRPr="009616CB" w:rsidRDefault="004F65E4" w:rsidP="004F65E4">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w14:paraId="607C70F9" w14:textId="77777777"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Just </w:t>
      </w:r>
      <w:del w:id="737" w:author="Josh Browning" w:date="2015-09-01T06:47:00Z">
        <w:r w:rsidRPr="009616CB" w:rsidDel="00C62BEB">
          <w:rPr>
            <w:rFonts w:ascii="Times New Roman" w:hAnsi="Times New Roman" w:cs="Times New Roman"/>
            <w:color w:val="000000" w:themeColor="text1"/>
            <w:lang w:val="en-GB"/>
          </w:rPr>
          <w:delText xml:space="preserve">like </w:delText>
        </w:r>
      </w:del>
      <w:ins w:id="738" w:author="Josh Browning" w:date="2015-09-01T06:47:00Z">
        <w:r w:rsidR="00C62BEB" w:rsidRPr="60226960">
          <w:rPr>
            <w:rFonts w:ascii="Times New Roman" w:eastAsia="Times New Roman" w:hAnsi="Times New Roman" w:cs="Times New Roman"/>
            <w:color w:val="000000" w:themeColor="text1"/>
            <w:lang w:val="en-GB"/>
          </w:rPr>
          <w:t xml:space="preserve">as </w:t>
        </w:r>
      </w:ins>
      <w:r w:rsidRPr="60226960">
        <w:rPr>
          <w:rFonts w:ascii="Times New Roman" w:eastAsia="Times New Roman" w:hAnsi="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id="739" w:author="Josh Browning" w:date="2015-09-01T06:48:00Z">
        <w:r w:rsidRPr="009616CB" w:rsidDel="00C62BEB">
          <w:rPr>
            <w:rFonts w:ascii="Times New Roman" w:hAnsi="Times New Roman" w:cs="Times New Roman"/>
            <w:color w:val="000000" w:themeColor="text1"/>
            <w:lang w:val="en-GB"/>
          </w:rPr>
          <w:delText>,</w:delText>
        </w:r>
      </w:del>
      <w:r w:rsidRPr="60226960">
        <w:rPr>
          <w:rFonts w:ascii="Times New Roman" w:eastAsia="Times New Roman" w:hAnsi="Times New Roman" w:cs="Times New Roman"/>
          <w:color w:val="000000" w:themeColor="text1"/>
          <w:lang w:val="en-GB"/>
        </w:rPr>
        <w:t xml:space="preserve"> that they would render unreasonably low results for food and other uses. </w:t>
      </w:r>
    </w:p>
    <w:p w14:paraId="1D8FB23E" w14:textId="77777777" w:rsidR="004F65E4" w:rsidRPr="009616CB" w:rsidRDefault="004F65E4" w:rsidP="004F65E4">
      <w:pPr>
        <w:pStyle w:val="Titolo3"/>
        <w:rPr>
          <w:rFonts w:ascii="Times New Roman" w:hAnsi="Times New Roman"/>
          <w:color w:val="000000" w:themeColor="text1"/>
          <w:lang w:val="en-GB"/>
        </w:rPr>
      </w:pPr>
      <w:r w:rsidRPr="009616CB">
        <w:rPr>
          <w:rFonts w:ascii="Times New Roman" w:hAnsi="Times New Roman"/>
          <w:color w:val="000000" w:themeColor="text1"/>
          <w:lang w:val="en-GB"/>
        </w:rPr>
        <w:br w:type="page"/>
      </w:r>
    </w:p>
    <w:p w14:paraId="091187C2" w14:textId="77777777" w:rsidR="004F65E4" w:rsidRPr="009616CB" w:rsidRDefault="004F65E4" w:rsidP="008F4049">
      <w:pPr>
        <w:pStyle w:val="Titolo2"/>
      </w:pPr>
      <w:bookmarkStart w:id="740" w:name="_Toc421025877"/>
      <w:bookmarkStart w:id="741" w:name="_Toc428383840"/>
      <w:bookmarkStart w:id="742" w:name="_Toc428436062"/>
      <w:bookmarkStart w:id="743" w:name="_Toc428436363"/>
      <w:bookmarkStart w:id="744" w:name="_Toc428436489"/>
      <w:r w:rsidRPr="009616CB">
        <w:lastRenderedPageBreak/>
        <w:t>Food</w:t>
      </w:r>
      <w:bookmarkEnd w:id="740"/>
      <w:bookmarkEnd w:id="741"/>
      <w:bookmarkEnd w:id="742"/>
      <w:bookmarkEnd w:id="743"/>
      <w:bookmarkEnd w:id="744"/>
    </w:p>
    <w:p w14:paraId="3BADF1C9"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basic idea behind the Food Balance Sheets has always been to derive food as the balancing item between supply and </w:t>
      </w:r>
      <w:r w:rsidR="006C05AE" w:rsidRPr="60226960">
        <w:rPr>
          <w:rFonts w:ascii="Times New Roman" w:eastAsia="Times New Roman" w:hAnsi="Times New Roman" w:cs="Times New Roman"/>
          <w:color w:val="000000" w:themeColor="text1"/>
          <w:lang w:val="en-GB"/>
        </w:rPr>
        <w:t>all other forms of utilization</w:t>
      </w:r>
      <w:r w:rsidRPr="60226960">
        <w:rPr>
          <w:rFonts w:ascii="Times New Roman" w:eastAsia="Times New Roman" w:hAnsi="Times New Roman" w:cs="Times New Roman"/>
          <w:color w:val="000000" w:themeColor="text1"/>
          <w:lang w:val="en-GB"/>
        </w:rPr>
        <w:t>. This is still a valid approach and FBS compilers are encouraged to continue this approach, as long as certain conditions are met. Initial estimates</w:t>
      </w:r>
      <w:del w:id="745" w:author="Josh Browning" w:date="2015-09-01T06:51:00Z">
        <w:r w:rsidRPr="009616CB" w:rsidDel="004B2062">
          <w:rPr>
            <w:rFonts w:ascii="Times New Roman" w:hAnsi="Times New Roman" w:cs="Times New Roman"/>
            <w:color w:val="000000" w:themeColor="text1"/>
            <w:szCs w:val="24"/>
            <w:lang w:val="en-GB"/>
          </w:rPr>
          <w:delText xml:space="preserve"> </w:delText>
        </w:r>
      </w:del>
      <w:r w:rsidRPr="60226960">
        <w:rPr>
          <w:rStyle w:val="Rimandonotaapidipagina"/>
          <w:rFonts w:ascii="Times New Roman" w:eastAsia="Times New Roman" w:hAnsi="Times New Roman" w:cs="Times New Roman"/>
          <w:color w:val="000000" w:themeColor="text1"/>
          <w:lang w:val="en-GB"/>
        </w:rPr>
        <w:footnoteReference w:id="46"/>
      </w:r>
      <w:ins w:id="746" w:author="Josh Browning" w:date="2015-09-01T06:51:00Z">
        <w:r w:rsidR="004B2062" w:rsidRPr="60226960">
          <w:rPr>
            <w:rFonts w:ascii="Times New Roman" w:eastAsia="Times New Roman" w:hAnsi="Times New Roman" w:cs="Times New Roman"/>
            <w:color w:val="000000" w:themeColor="text1"/>
            <w:lang w:val="en-GB"/>
          </w:rPr>
          <w:t xml:space="preserve"> </w:t>
        </w:r>
      </w:ins>
      <w:r w:rsidRPr="60226960">
        <w:rPr>
          <w:rFonts w:ascii="Times New Roman" w:eastAsia="Times New Roman" w:hAnsi="Times New Roman" w:cs="Times New Roman"/>
          <w:color w:val="000000" w:themeColor="text1"/>
          <w:lang w:val="en-GB"/>
        </w:rPr>
        <w:t>for food as a balancing item can still be produced for products</w:t>
      </w:r>
      <w:del w:id="747" w:author="Josh Browning" w:date="2015-09-01T06:51:00Z">
        <w:r w:rsidRPr="009616CB" w:rsidDel="004B2062">
          <w:rPr>
            <w:rFonts w:ascii="Times New Roman" w:hAnsi="Times New Roman" w:cs="Times New Roman"/>
            <w:color w:val="000000" w:themeColor="text1"/>
            <w:szCs w:val="24"/>
            <w:lang w:val="en-GB"/>
          </w:rPr>
          <w:delText>,</w:delText>
        </w:r>
      </w:del>
      <w:r w:rsidRPr="60226960">
        <w:rPr>
          <w:rFonts w:ascii="Times New Roman" w:eastAsia="Times New Roman" w:hAnsi="Times New Roman" w:cs="Times New Roman"/>
          <w:color w:val="000000" w:themeColor="text1"/>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14:paraId="0B60900C"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id="748" w:author="Josh Browning" w:date="2015-09-01T06:52:00Z">
        <w:r w:rsidR="003664A6" w:rsidRPr="60226960">
          <w:rPr>
            <w:rFonts w:ascii="Times New Roman" w:eastAsia="Times New Roman" w:hAnsi="Times New Roman" w:cs="Times New Roman"/>
            <w:color w:val="000000" w:themeColor="text1"/>
            <w:lang w:val="en-GB"/>
          </w:rPr>
          <w:t>,</w:t>
        </w:r>
      </w:ins>
      <w:r w:rsidRPr="60226960">
        <w:rPr>
          <w:rFonts w:ascii="Times New Roman" w:eastAsia="Times New Roman" w:hAnsi="Times New Roman" w:cs="Times New Roman"/>
          <w:color w:val="000000" w:themeColor="text1"/>
          <w:lang w:val="en-GB"/>
        </w:rPr>
        <w:t xml:space="preserve"> and that they will adjust other forms of utilization such as stocks and feed use to achieve a smooth</w:t>
      </w:r>
      <w:del w:id="749" w:author="Josh Browning" w:date="2015-09-01T06:52:00Z">
        <w:r w:rsidRPr="009616CB" w:rsidDel="003664A6">
          <w:rPr>
            <w:rFonts w:ascii="Times New Roman" w:hAnsi="Times New Roman" w:cs="Times New Roman"/>
            <w:color w:val="000000" w:themeColor="text1"/>
            <w:szCs w:val="24"/>
            <w:lang w:val="en-GB"/>
          </w:rPr>
          <w:delText>s</w:delText>
        </w:r>
      </w:del>
      <w:r w:rsidRPr="60226960">
        <w:rPr>
          <w:rFonts w:ascii="Times New Roman" w:eastAsia="Times New Roman" w:hAnsi="Times New Roman" w:cs="Times New Roman"/>
          <w:color w:val="000000" w:themeColor="text1"/>
          <w:lang w:val="en-GB"/>
        </w:rPr>
        <w:t xml:space="preserve"> consumption path.</w:t>
      </w:r>
    </w:p>
    <w:p w14:paraId="11505F2B" w14:textId="77777777" w:rsidR="004F65E4" w:rsidRPr="009616CB" w:rsidRDefault="004F65E4" w:rsidP="00312896">
      <w:pPr>
        <w:pStyle w:val="Titolo3"/>
        <w:rPr>
          <w:rFonts w:ascii="Times New Roman" w:hAnsi="Times New Roman"/>
          <w:lang w:val="en-GB"/>
        </w:rPr>
      </w:pPr>
      <w:r w:rsidRPr="009616CB">
        <w:rPr>
          <w:rFonts w:ascii="Times New Roman" w:hAnsi="Times New Roman"/>
          <w:lang w:val="en-GB"/>
        </w:rPr>
        <w:t>Defining FBS food use</w:t>
      </w:r>
    </w:p>
    <w:p w14:paraId="5B506309"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Food use, in the definition of the FAO food balance sheets, covers food </w:t>
      </w:r>
      <w:r w:rsidR="00AA4884" w:rsidRPr="76D9A761">
        <w:rPr>
          <w:rFonts w:ascii="Times New Roman" w:eastAsia="Times New Roman" w:hAnsi="Times New Roman" w:cs="Times New Roman"/>
          <w:i/>
          <w:iCs/>
          <w:color w:val="000000" w:themeColor="text1"/>
          <w:lang w:val="en-GB"/>
          <w:rPrChange w:id="750" w:author="Salar Tayyib" w:date="2015-09-03T12:40:00Z">
            <w:rPr>
              <w:rFonts w:ascii="Times New Roman" w:hAnsi="Times New Roman" w:cs="Times New Roman"/>
              <w:b/>
              <w:bCs/>
              <w:color w:val="000000" w:themeColor="text1"/>
              <w:szCs w:val="24"/>
              <w:lang w:val="en-GB"/>
            </w:rPr>
          </w:rPrChange>
        </w:rPr>
        <w:t>availability</w:t>
      </w:r>
      <w:r w:rsidRPr="60226960">
        <w:rPr>
          <w:rFonts w:ascii="Times New Roman" w:eastAsia="Times New Roman" w:hAnsi="Times New Roman" w:cs="Times New Roman"/>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id="751" w:author="Josh Browning" w:date="2015-09-01T06:53:00Z">
        <w:r w:rsidR="003664A6" w:rsidRPr="60226960">
          <w:rPr>
            <w:rFonts w:ascii="Times New Roman" w:eastAsia="Times New Roman" w:hAnsi="Times New Roman" w:cs="Times New Roman"/>
            <w:color w:val="000000" w:themeColor="text1"/>
            <w:lang w:val="en-GB"/>
          </w:rPr>
          <w:t>;</w:t>
        </w:r>
      </w:ins>
      <w:del w:id="752" w:author="Josh Browning" w:date="2015-09-01T06:53:00Z">
        <w:r w:rsidRPr="009616CB" w:rsidDel="003664A6">
          <w:rPr>
            <w:rFonts w:ascii="Times New Roman" w:hAnsi="Times New Roman" w:cs="Times New Roman"/>
            <w:color w:val="000000" w:themeColor="text1"/>
            <w:szCs w:val="24"/>
            <w:lang w:val="en-GB"/>
          </w:rPr>
          <w:delText>,</w:delText>
        </w:r>
      </w:del>
      <w:r w:rsidRPr="60226960">
        <w:rPr>
          <w:rFonts w:ascii="Times New Roman" w:eastAsia="Times New Roman" w:hAnsi="Times New Roman" w:cs="Times New Roman"/>
          <w:color w:val="000000" w:themeColor="text1"/>
          <w:lang w:val="en-GB"/>
        </w:rPr>
        <w:t xml:space="preserve"> in fact it exceeds consumption through food waste and losses at the retail and household level, i.e. food that ends up as table scraps, pet food, or is simply thrown away. </w:t>
      </w:r>
    </w:p>
    <w:p w14:paraId="6B4C15B1"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14:paraId="18C577D1" w14:textId="77777777" w:rsidR="004F65E4" w:rsidRPr="009616CB" w:rsidRDefault="004F65E4" w:rsidP="00312896">
      <w:pPr>
        <w:pStyle w:val="Titolo3"/>
        <w:rPr>
          <w:rFonts w:ascii="Times New Roman" w:hAnsi="Times New Roman"/>
          <w:lang w:val="en-GB"/>
        </w:rPr>
      </w:pPr>
      <w:bookmarkStart w:id="753" w:name="_Toc421025878"/>
      <w:r w:rsidRPr="009616CB">
        <w:rPr>
          <w:rFonts w:ascii="Times New Roman" w:hAnsi="Times New Roman"/>
          <w:lang w:val="en-GB"/>
        </w:rPr>
        <w:t>Estimates of food use</w:t>
      </w:r>
      <w:bookmarkEnd w:id="753"/>
    </w:p>
    <w:p w14:paraId="34B2E40F" w14:textId="77777777" w:rsidR="004F65E4" w:rsidRPr="009616CB" w:rsidRDefault="004F65E4" w:rsidP="00312896">
      <w:pPr>
        <w:pStyle w:val="Titolo4"/>
        <w:rPr>
          <w:rFonts w:ascii="Times New Roman" w:hAnsi="Times New Roman"/>
          <w:lang w:val="en-GB"/>
        </w:rPr>
      </w:pPr>
      <w:bookmarkStart w:id="754" w:name="_Toc421025879"/>
      <w:r w:rsidRPr="009616CB">
        <w:rPr>
          <w:rFonts w:ascii="Times New Roman" w:hAnsi="Times New Roman"/>
          <w:lang w:val="en-GB"/>
        </w:rPr>
        <w:t>Harvesting and harnessing actual data</w:t>
      </w:r>
      <w:bookmarkEnd w:id="754"/>
    </w:p>
    <w:p w14:paraId="4D2AF9F5"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14:paraId="1049A54B" w14:textId="77777777" w:rsidR="004F65E4" w:rsidRPr="009616CB" w:rsidRDefault="004F65E4" w:rsidP="003C6AA5">
      <w:pPr>
        <w:pStyle w:val="Paragrafoelenco"/>
        <w:numPr>
          <w:ilvl w:val="0"/>
          <w:numId w:val="24"/>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w14:paraId="72DDE022" w14:textId="77777777" w:rsidR="004F65E4" w:rsidRPr="009616CB" w:rsidRDefault="004F65E4" w:rsidP="003C6AA5">
      <w:pPr>
        <w:pStyle w:val="Paragrafoelenco"/>
        <w:numPr>
          <w:ilvl w:val="0"/>
          <w:numId w:val="24"/>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w14:paraId="192B11AF" w14:textId="77777777" w:rsidR="004F65E4" w:rsidRPr="009616CB" w:rsidRDefault="004F65E4" w:rsidP="003C6AA5">
      <w:pPr>
        <w:pStyle w:val="Paragrafoelenco"/>
        <w:numPr>
          <w:ilvl w:val="0"/>
          <w:numId w:val="24"/>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w14:paraId="13F84480" w14:textId="77777777" w:rsidR="004F65E4" w:rsidRPr="009616CB" w:rsidRDefault="004F65E4" w:rsidP="003C6AA5">
      <w:pPr>
        <w:pStyle w:val="Paragrafoelenco"/>
        <w:numPr>
          <w:ilvl w:val="0"/>
          <w:numId w:val="24"/>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755"/>
      <w:r w:rsidRPr="009616CB">
        <w:rPr>
          <w:rFonts w:ascii="Times New Roman" w:hAnsi="Times New Roman"/>
          <w:color w:val="000000" w:themeColor="text1"/>
          <w:szCs w:val="24"/>
        </w:rPr>
        <w:t>mensas</w:t>
      </w:r>
      <w:commentRangeEnd w:id="755"/>
      <w:r w:rsidR="003664A6">
        <w:rPr>
          <w:rStyle w:val="Rimandocommento"/>
          <w:rFonts w:eastAsia="Arial" w:cs="Arial"/>
          <w:lang w:val="en-US" w:eastAsia="ar-SA"/>
        </w:rPr>
        <w:commentReference w:id="755"/>
      </w:r>
      <w:r w:rsidRPr="009616CB">
        <w:rPr>
          <w:rFonts w:ascii="Times New Roman" w:hAnsi="Times New Roman"/>
          <w:color w:val="000000" w:themeColor="text1"/>
          <w:szCs w:val="24"/>
        </w:rPr>
        <w:t>, and so on.</w:t>
      </w:r>
    </w:p>
    <w:p w14:paraId="1AFA74EA" w14:textId="77777777" w:rsidR="004F65E4" w:rsidRPr="009616CB" w:rsidRDefault="004F65E4" w:rsidP="003C6AA5">
      <w:pPr>
        <w:pStyle w:val="Paragrafoelenco"/>
        <w:numPr>
          <w:ilvl w:val="0"/>
          <w:numId w:val="24"/>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w14:paraId="33C7EBD9" w14:textId="77777777" w:rsidR="004F65E4" w:rsidRPr="009616CB" w:rsidRDefault="004F65E4" w:rsidP="003C6AA5">
      <w:pPr>
        <w:pStyle w:val="Paragrafoelenco"/>
        <w:numPr>
          <w:ilvl w:val="0"/>
          <w:numId w:val="24"/>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w14:paraId="2495FE88" w14:textId="77777777" w:rsidR="004F65E4" w:rsidRPr="009616CB" w:rsidRDefault="004F65E4" w:rsidP="004F65E4">
      <w:pPr>
        <w:jc w:val="both"/>
        <w:rPr>
          <w:rFonts w:ascii="Times New Roman" w:hAnsi="Times New Roman" w:cs="Times New Roman"/>
          <w:color w:val="000000" w:themeColor="text1"/>
          <w:szCs w:val="24"/>
          <w:lang w:val="en-GB"/>
        </w:rPr>
      </w:pPr>
    </w:p>
    <w:p w14:paraId="7E7738EE" w14:textId="77777777" w:rsidR="004F65E4" w:rsidRPr="009616CB" w:rsidRDefault="004F65E4" w:rsidP="00312896">
      <w:pPr>
        <w:pStyle w:val="Titolo4"/>
        <w:rPr>
          <w:rFonts w:ascii="Times New Roman" w:hAnsi="Times New Roman"/>
          <w:lang w:val="en-GB"/>
        </w:rPr>
      </w:pPr>
      <w:r w:rsidRPr="009616CB">
        <w:rPr>
          <w:rFonts w:ascii="Times New Roman" w:hAnsi="Times New Roman"/>
          <w:lang w:val="en-GB"/>
        </w:rPr>
        <w:t>Information from food processors</w:t>
      </w:r>
    </w:p>
    <w:p w14:paraId="66F441FF"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id="756" w:author="Josh Browning" w:date="2015-09-01T06:55:00Z">
        <w:r w:rsidR="003664A6" w:rsidRPr="60226960">
          <w:rPr>
            <w:rFonts w:ascii="Times New Roman" w:eastAsia="Times New Roman" w:hAnsi="Times New Roman" w:cs="Times New Roman"/>
            <w:color w:val="000000" w:themeColor="text1"/>
            <w:lang w:val="en-GB"/>
          </w:rPr>
          <w:t xml:space="preserve">one </w:t>
        </w:r>
      </w:ins>
      <w:r w:rsidRPr="60226960">
        <w:rPr>
          <w:rFonts w:ascii="Times New Roman" w:eastAsia="Times New Roman" w:hAnsi="Times New Roman" w:cs="Times New Roman"/>
          <w:color w:val="000000" w:themeColor="text1"/>
          <w:lang w:val="en-GB"/>
        </w:rPr>
        <w:t xml:space="preserve">to arrive at flour availability for food. As flour is only destined for food use, applying an appropriate extraction rate (also available from the flour milling industry) allows </w:t>
      </w:r>
      <w:ins w:id="757" w:author="Josh Browning" w:date="2015-09-01T06:55:00Z">
        <w:r w:rsidR="003664A6" w:rsidRPr="60226960">
          <w:rPr>
            <w:rFonts w:ascii="Times New Roman" w:eastAsia="Times New Roman" w:hAnsi="Times New Roman" w:cs="Times New Roman"/>
            <w:color w:val="000000" w:themeColor="text1"/>
            <w:lang w:val="en-GB"/>
          </w:rPr>
          <w:t xml:space="preserve">one </w:t>
        </w:r>
      </w:ins>
      <w:r w:rsidRPr="60226960">
        <w:rPr>
          <w:rFonts w:ascii="Times New Roman" w:eastAsia="Times New Roman" w:hAnsi="Times New Roman" w:cs="Times New Roman"/>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60226960">
        <w:rPr>
          <w:rStyle w:val="Rimandonotaapidipagina"/>
          <w:rFonts w:ascii="Times New Roman" w:eastAsia="Times New Roman" w:hAnsi="Times New Roman" w:cs="Times New Roman"/>
          <w:color w:val="000000" w:themeColor="text1"/>
          <w:lang w:val="en-GB"/>
        </w:rPr>
        <w:footnoteReference w:id="47"/>
      </w:r>
      <w:r w:rsidRPr="60226960">
        <w:rPr>
          <w:rFonts w:ascii="Times New Roman" w:eastAsia="Times New Roman" w:hAnsi="Times New Roman" w:cs="Times New Roman"/>
          <w:color w:val="000000" w:themeColor="text1"/>
          <w:lang w:val="en-GB"/>
        </w:rPr>
        <w:t>.</w:t>
      </w:r>
    </w:p>
    <w:p w14:paraId="17412322" w14:textId="77777777" w:rsidR="004F65E4" w:rsidRPr="009616CB" w:rsidRDefault="004F65E4" w:rsidP="00312896">
      <w:pPr>
        <w:pStyle w:val="Titolo4"/>
        <w:rPr>
          <w:rFonts w:ascii="Times New Roman" w:hAnsi="Times New Roman"/>
          <w:lang w:val="en-GB"/>
        </w:rPr>
      </w:pPr>
      <w:bookmarkStart w:id="758" w:name="_Toc421025880"/>
      <w:r w:rsidRPr="009616CB">
        <w:rPr>
          <w:rFonts w:ascii="Times New Roman" w:hAnsi="Times New Roman"/>
          <w:lang w:val="en-GB"/>
        </w:rPr>
        <w:t>Creating expected values for time t</w:t>
      </w:r>
      <w:bookmarkEnd w:id="758"/>
      <w:r w:rsidRPr="009616CB">
        <w:rPr>
          <w:rFonts w:ascii="Times New Roman" w:hAnsi="Times New Roman"/>
          <w:lang w:val="en-GB"/>
        </w:rPr>
        <w:t xml:space="preserve"> </w:t>
      </w:r>
    </w:p>
    <w:p w14:paraId="3A6DEEF0"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The basic idea of the previous FBS methodology was to derive food availability from the intersection of supply and utilization, i.e. food as a residual/balancing item. As outlined above, this will not, or at least not always, render plausible results in practice. In fact it may</w:t>
      </w:r>
      <w:ins w:id="759" w:author="Josh Browning" w:date="2015-09-03T12:40:00Z">
        <w:r w:rsidRPr="60226960">
          <w:rPr>
            <w:rFonts w:ascii="Times New Roman" w:eastAsia="Times New Roman" w:hAnsi="Times New Roman" w:cs="Times New Roman"/>
            <w:color w:val="000000" w:themeColor="text1"/>
            <w:lang w:val="en-GB"/>
          </w:rPr>
          <w:t xml:space="preserve"> </w:t>
        </w:r>
      </w:ins>
      <w:ins w:id="760" w:author="Josh Browning" w:date="2015-09-01T06:56:00Z">
        <w:r w:rsidR="003664A6" w:rsidRPr="60226960">
          <w:rPr>
            <w:rFonts w:ascii="Times New Roman" w:eastAsia="Times New Roman" w:hAnsi="Times New Roman" w:cs="Times New Roman"/>
            <w:color w:val="000000" w:themeColor="text1"/>
            <w:lang w:val="en-GB"/>
          </w:rPr>
          <w:t xml:space="preserve">lead to </w:t>
        </w:r>
      </w:ins>
      <w:r w:rsidRPr="60226960">
        <w:rPr>
          <w:rFonts w:ascii="Times New Roman" w:eastAsia="Times New Roman" w:hAnsi="Times New Roman" w:cs="Times New Roman"/>
          <w:color w:val="000000" w:themeColor="text1"/>
          <w:lang w:val="en-GB"/>
        </w:rPr>
        <w:t xml:space="preserve">unintuitive and implausible results, inter alia, visible through large year-to year fluctuations in per capita food consumption levels. At the same time, it is not always </w:t>
      </w:r>
      <w:del w:id="761" w:author="Josh Browning" w:date="2015-09-01T06:56:00Z">
        <w:r w:rsidRPr="009616CB" w:rsidDel="003664A6">
          <w:rPr>
            <w:rFonts w:ascii="Times New Roman" w:hAnsi="Times New Roman" w:cs="Times New Roman"/>
            <w:color w:val="000000" w:themeColor="text1"/>
            <w:szCs w:val="24"/>
            <w:lang w:val="en-GB"/>
          </w:rPr>
          <w:delText xml:space="preserve">be </w:delText>
        </w:r>
      </w:del>
      <w:r w:rsidRPr="60226960">
        <w:rPr>
          <w:rFonts w:ascii="Times New Roman" w:eastAsia="Times New Roman" w:hAnsi="Times New Roman" w:cs="Times New Roman"/>
          <w:color w:val="000000" w:themeColor="text1"/>
          <w:lang w:val="en-GB"/>
        </w:rPr>
        <w:t xml:space="preserve">straightforward to derive FBS compatible food estimates from HH surveys; likewise, estimates from the food processing industry may not always reliable or </w:t>
      </w:r>
      <w:ins w:id="762" w:author="Josh Browning" w:date="2015-09-01T06:56:00Z">
        <w:r w:rsidR="003664A6" w:rsidRPr="60226960">
          <w:rPr>
            <w:rFonts w:ascii="Times New Roman" w:eastAsia="Times New Roman" w:hAnsi="Times New Roman" w:cs="Times New Roman"/>
            <w:color w:val="000000" w:themeColor="text1"/>
            <w:lang w:val="en-GB"/>
          </w:rPr>
          <w:t xml:space="preserve">may </w:t>
        </w:r>
      </w:ins>
      <w:r w:rsidRPr="60226960">
        <w:rPr>
          <w:rFonts w:ascii="Times New Roman" w:eastAsia="Times New Roman" w:hAnsi="Times New Roman" w:cs="Times New Roman"/>
          <w:color w:val="000000" w:themeColor="text1"/>
          <w:lang w:val="en-GB"/>
        </w:rPr>
        <w:t>only</w:t>
      </w:r>
      <w:ins w:id="763" w:author="Josh Browning" w:date="2015-09-03T12:40:00Z">
        <w:r w:rsidRPr="60226960">
          <w:rPr>
            <w:rFonts w:ascii="Times New Roman" w:eastAsia="Times New Roman" w:hAnsi="Times New Roman" w:cs="Times New Roman"/>
            <w:color w:val="000000" w:themeColor="text1"/>
            <w:lang w:val="en-GB"/>
          </w:rPr>
          <w:t xml:space="preserve"> </w:t>
        </w:r>
      </w:ins>
      <w:ins w:id="764" w:author="Josh Browning" w:date="2015-09-01T06:56:00Z">
        <w:r w:rsidR="003664A6" w:rsidRPr="60226960">
          <w:rPr>
            <w:rFonts w:ascii="Times New Roman" w:eastAsia="Times New Roman" w:hAnsi="Times New Roman" w:cs="Times New Roman"/>
            <w:color w:val="000000" w:themeColor="text1"/>
            <w:lang w:val="en-GB"/>
          </w:rPr>
          <w:t xml:space="preserve">be </w:t>
        </w:r>
      </w:ins>
      <w:r w:rsidRPr="60226960">
        <w:rPr>
          <w:rFonts w:ascii="Times New Roman" w:eastAsia="Times New Roman" w:hAnsi="Times New Roman" w:cs="Times New Roman"/>
          <w:color w:val="000000" w:themeColor="text1"/>
          <w:lang w:val="en-GB"/>
        </w:rPr>
        <w:lastRenderedPageBreak/>
        <w:t xml:space="preserve">available sporadically. In these cases, </w:t>
      </w:r>
      <w:del w:id="765" w:author="Josh Browning" w:date="2015-09-01T06:56:00Z">
        <w:r w:rsidRPr="009616CB" w:rsidDel="003664A6">
          <w:rPr>
            <w:rFonts w:ascii="Times New Roman" w:hAnsi="Times New Roman" w:cs="Times New Roman"/>
            <w:color w:val="000000" w:themeColor="text1"/>
            <w:szCs w:val="24"/>
            <w:lang w:val="en-GB"/>
          </w:rPr>
          <w:delText xml:space="preserve">food </w:delText>
        </w:r>
      </w:del>
      <w:r w:rsidRPr="60226960">
        <w:rPr>
          <w:rFonts w:ascii="Times New Roman" w:eastAsia="Times New Roman" w:hAnsi="Times New Roman" w:cs="Times New Roman"/>
          <w:color w:val="000000" w:themeColor="text1"/>
          <w:lang w:val="en-GB"/>
        </w:rPr>
        <w:t xml:space="preserve">there is a need to generate estimates through an imputation method. </w:t>
      </w:r>
    </w:p>
    <w:p w14:paraId="58DCD3B3"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14:paraId="1CFEAEC6" w14:textId="77777777" w:rsidR="004F65E4" w:rsidRPr="009616CB" w:rsidRDefault="004F65E4" w:rsidP="004F65E4">
      <w:pPr>
        <w:jc w:val="both"/>
        <w:rPr>
          <w:rFonts w:ascii="Times New Roman" w:hAnsi="Times New Roman" w:cs="Times New Roman"/>
          <w:color w:val="000000" w:themeColor="text1"/>
          <w:szCs w:val="24"/>
          <w:lang w:val="en-GB"/>
        </w:rPr>
      </w:pPr>
    </w:p>
    <w:p w14:paraId="4177141C" w14:textId="77777777" w:rsidR="004F65E4" w:rsidRPr="009616CB" w:rsidDel="003664A6" w:rsidRDefault="00B53F76" w:rsidP="004F65E4">
      <w:pPr>
        <w:jc w:val="center"/>
        <w:rPr>
          <w:del w:id="766" w:author="Josh Browning" w:date="2015-09-01T06:57:00Z"/>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004F65E4" w:rsidRPr="009616CB">
        <w:rPr>
          <w:rFonts w:ascii="Times New Roman" w:hAnsi="Times New Roman" w:cs="Times New Roman"/>
          <w:color w:val="000000" w:themeColor="text1"/>
          <w:szCs w:val="24"/>
          <w:lang w:val="en-GB"/>
        </w:rPr>
        <w:t xml:space="preserve">      (Equation </w:t>
      </w:r>
      <w:r w:rsidR="00AA4884"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00AA4884" w:rsidRPr="009616CB">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17</w:t>
      </w:r>
      <w:r w:rsidR="00AA4884"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14:paraId="5CDBE3E8" w14:textId="77777777" w:rsidR="00EA6005" w:rsidRDefault="00EA6005">
      <w:pPr>
        <w:jc w:val="center"/>
        <w:rPr>
          <w:rFonts w:ascii="Times New Roman" w:hAnsi="Times New Roman" w:cs="Times New Roman"/>
          <w:color w:val="000000" w:themeColor="text1"/>
          <w:szCs w:val="24"/>
          <w:lang w:val="en-GB"/>
        </w:rPr>
        <w:pPrChange w:id="767" w:author="Josh Browning" w:date="2015-09-03T12:40:00Z">
          <w:pPr>
            <w:jc w:val="both"/>
          </w:pPr>
        </w:pPrChange>
      </w:pPr>
    </w:p>
    <w:p w14:paraId="0322C21F" w14:textId="77777777" w:rsidR="004F65E4" w:rsidRPr="009616CB" w:rsidRDefault="004F65E4" w:rsidP="004F65E4">
      <w:pPr>
        <w:jc w:val="both"/>
        <w:rPr>
          <w:rFonts w:ascii="Times New Roman" w:hAnsi="Times New Roman" w:cs="Times New Roman"/>
          <w:color w:val="000000" w:themeColor="text1"/>
          <w:szCs w:val="24"/>
          <w:lang w:val="en-GB"/>
        </w:rPr>
      </w:pPr>
      <w:del w:id="768" w:author="Josh Browning" w:date="2015-09-01T06:57:00Z">
        <w:r w:rsidRPr="009616CB" w:rsidDel="003664A6">
          <w:rPr>
            <w:rFonts w:ascii="Times New Roman" w:hAnsi="Times New Roman" w:cs="Times New Roman"/>
            <w:color w:val="000000" w:themeColor="text1"/>
            <w:szCs w:val="24"/>
            <w:lang w:val="en-GB"/>
          </w:rPr>
          <w:delText xml:space="preserve">Whereby </w:delText>
        </w:r>
      </w:del>
      <w:ins w:id="769" w:author="Josh Browning" w:date="2015-09-01T06:57:00Z">
        <w:r w:rsidR="003664A6">
          <w:rPr>
            <w:rFonts w:ascii="Times New Roman" w:hAnsi="Times New Roman" w:cs="Times New Roman"/>
            <w:color w:val="000000" w:themeColor="text1"/>
            <w:szCs w:val="24"/>
            <w:lang w:val="en-GB"/>
          </w:rPr>
          <w:t>where</w:t>
        </w:r>
        <w:r w:rsidR="003664A6" w:rsidRPr="009616CB">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id="770" w:author="Josh Browning" w:date="2015-09-01T06:57:00Z">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id="771" w:author="Josh Browning" w:date="2015-09-01T06:57:00Z">
        <w:r w:rsidRPr="009616CB" w:rsidDel="003664A6">
          <w:rPr>
            <w:rFonts w:ascii="Times New Roman" w:hAnsi="Times New Roman" w:cs="Times New Roman"/>
            <w:color w:val="000000" w:themeColor="text1"/>
            <w:szCs w:val="24"/>
            <w:lang w:val="en-GB"/>
          </w:rPr>
          <w:delText xml:space="preserve">Three </w:delText>
        </w:r>
      </w:del>
      <w:ins w:id="772" w:author="Josh Browning" w:date="2015-09-01T06:57:00Z">
        <w:r w:rsidR="003664A6">
          <w:rPr>
            <w:rFonts w:ascii="Times New Roman" w:hAnsi="Times New Roman" w:cs="Times New Roman"/>
            <w:color w:val="000000" w:themeColor="text1"/>
            <w:szCs w:val="24"/>
            <w:lang w:val="en-GB"/>
          </w:rPr>
          <w:t>Four</w:t>
        </w:r>
        <w:r w:rsidR="003664A6"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id="773" w:author="Josh Browning" w:date="2015-09-01T07:08:00Z">
        <w:r w:rsidRPr="009616CB" w:rsidDel="0059554E">
          <w:rPr>
            <w:rFonts w:ascii="Times New Roman" w:hAnsi="Times New Roman" w:cs="Times New Roman"/>
            <w:color w:val="000000" w:themeColor="text1"/>
            <w:szCs w:val="24"/>
            <w:lang w:val="en-GB"/>
          </w:rPr>
          <w:delText>log-log</w:delText>
        </w:r>
      </w:del>
      <w:ins w:id="774" w:author="Josh Browning" w:date="2015-09-01T07:08:00Z">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id="775" w:author="Josh Browning" w:date="2015-09-01T07:08:00Z">
        <w:r w:rsidR="0059554E">
          <w:rPr>
            <w:rFonts w:ascii="Times New Roman" w:hAnsi="Times New Roman" w:cs="Times New Roman"/>
            <w:color w:val="000000" w:themeColor="text1"/>
            <w:szCs w:val="24"/>
            <w:lang w:val="en-GB"/>
          </w:rPr>
          <w:t xml:space="preserve">a log-log, </w:t>
        </w:r>
      </w:ins>
      <w:ins w:id="776" w:author="Josh Browning" w:date="2015-09-03T12:40:00Z">
        <w:r w:rsidRPr="009616CB">
          <w:rPr>
            <w:rFonts w:ascii="Times New Roman" w:hAnsi="Times New Roman" w:cs="Times New Roman"/>
            <w:color w:val="000000" w:themeColor="text1"/>
            <w:szCs w:val="24"/>
            <w:lang w:val="en-GB"/>
          </w:rPr>
          <w:t xml:space="preserve">a </w:t>
        </w:r>
      </w:ins>
      <w:r w:rsidRPr="009616CB">
        <w:rPr>
          <w:rFonts w:ascii="Times New Roman" w:hAnsi="Times New Roman" w:cs="Times New Roman"/>
          <w:color w:val="000000" w:themeColor="text1"/>
          <w:szCs w:val="24"/>
          <w:lang w:val="en-GB"/>
        </w:rPr>
        <w:t>semi-log,</w:t>
      </w:r>
      <w:ins w:id="777" w:author="Josh Browning" w:date="2015-09-03T12:40:00Z">
        <w:r w:rsidRPr="009616CB">
          <w:rPr>
            <w:rFonts w:ascii="Times New Roman" w:hAnsi="Times New Roman" w:cs="Times New Roman"/>
            <w:color w:val="000000" w:themeColor="text1"/>
            <w:szCs w:val="24"/>
            <w:lang w:val="en-GB"/>
          </w:rPr>
          <w:t xml:space="preserve"> </w:t>
        </w:r>
      </w:ins>
      <w:ins w:id="778" w:author="Josh Browning" w:date="2015-09-01T07:09:00Z">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id="779" w:author="Josh Browning" w:date="2015-09-01T07:09:00Z">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factor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w14:paraId="702C1DB5" w14:textId="77777777" w:rsidR="004F65E4" w:rsidRDefault="004F65E4" w:rsidP="004F65E4">
      <w:pPr>
        <w:jc w:val="both"/>
        <w:rPr>
          <w:ins w:id="780" w:author="Josh Browning" w:date="2015-09-01T07:09:00Z"/>
          <w:rFonts w:ascii="Times New Roman" w:hAnsi="Times New Roman" w:cs="Times New Roman"/>
          <w:color w:val="000000" w:themeColor="text1"/>
          <w:szCs w:val="24"/>
          <w:lang w:val="en-GB"/>
        </w:rPr>
      </w:pPr>
    </w:p>
    <w:p w14:paraId="0CB18A8C" w14:textId="77777777" w:rsidR="00EA6005" w:rsidRDefault="004F65E4">
      <w:pPr>
        <w:rPr>
          <w:ins w:id="781" w:author="Josh Browning" w:date="2015-09-01T07:09:00Z"/>
          <w:rFonts w:ascii="Times New Roman" w:hAnsi="Times New Roman" w:cs="Times New Roman"/>
          <w:color w:val="000000" w:themeColor="text1"/>
          <w:szCs w:val="24"/>
          <w:lang w:val="en-GB"/>
        </w:rPr>
        <w:pPrChange w:id="782" w:author="Josh Browning" w:date="2015-09-03T12:40:00Z">
          <w:pPr>
            <w:jc w:val="center"/>
          </w:pPr>
        </w:pPrChange>
      </w:pPr>
      <w:del w:id="783" w:author="Josh Browning" w:date="2015-09-03T12:40:00Z">
        <w:r w:rsidRPr="009616CB">
          <w:rPr>
            <w:rFonts w:ascii="Times New Roman" w:hAnsi="Times New Roman" w:cs="Times New Roman"/>
            <w:color w:val="000000" w:themeColor="text1"/>
            <w:szCs w:val="24"/>
            <w:lang w:val="en-GB"/>
          </w:rPr>
          <w:delText>log-log</w:delText>
        </w:r>
      </w:del>
      <w:ins w:id="784" w:author="Josh Browning" w:date="2015-09-01T11:05:00Z">
        <w:r w:rsidR="001C04E0" w:rsidRPr="60226960">
          <w:rPr>
            <w:rFonts w:ascii="Times New Roman" w:eastAsia="Times New Roman" w:hAnsi="Times New Roman" w:cs="Times New Roman"/>
            <w:color w:val="000000" w:themeColor="text1"/>
            <w:lang w:val="en-GB"/>
          </w:rPr>
          <w:t>L</w:t>
        </w:r>
      </w:ins>
      <w:ins w:id="785" w:author="Josh Browning" w:date="2015-09-01T07:09:00Z">
        <w:r w:rsidR="0059554E" w:rsidRPr="60226960">
          <w:rPr>
            <w:rFonts w:ascii="Times New Roman" w:eastAsia="Times New Roman" w:hAnsi="Times New Roman" w:cs="Times New Roman"/>
            <w:color w:val="000000" w:themeColor="text1"/>
            <w:lang w:val="en-GB"/>
          </w:rPr>
          <w:t>inear specification:</w:t>
        </w:r>
      </w:ins>
    </w:p>
    <w:p w14:paraId="6EA6C49F" w14:textId="77777777" w:rsidR="00EA6005" w:rsidRDefault="00B53F76">
      <w:pPr>
        <w:jc w:val="center"/>
        <w:rPr>
          <w:ins w:id="786" w:author="Josh Browning" w:date="2015-09-01T07:09:00Z"/>
          <w:rFonts w:ascii="Times New Roman" w:hAnsi="Times New Roman"/>
          <w:color w:val="000000" w:themeColor="text1"/>
          <w:lang w:val="en-GB"/>
        </w:rPr>
        <w:pPrChange w:id="787" w:author="Josh Browning" w:date="2015-09-01T11:05:00Z">
          <w:pPr>
            <w:pStyle w:val="Didascalia"/>
            <w:jc w:val="center"/>
          </w:pPr>
        </w:pPrChange>
      </w:pPr>
      <m:oMath>
        <m:func>
          <m:funcPr>
            <m:ctrlPr>
              <w:ins w:id="788" w:author="Josh Browning" w:date="2015-09-01T07:09:00Z">
                <w:rPr>
                  <w:rFonts w:ascii="Cambria Math" w:hAnsi="Cambria Math" w:cs="Times New Roman"/>
                  <w:i/>
                  <w:color w:val="000000" w:themeColor="text1"/>
                  <w:szCs w:val="24"/>
                  <w:lang w:val="en-GB"/>
                </w:rPr>
              </w:ins>
            </m:ctrlPr>
          </m:funcPr>
          <m:fName>
            <w:ins w:id="789" w:author="Josh Browning" w:date="2015-09-01T07:09:00Z">
              <m:r>
                <w:rPr>
                  <w:rFonts w:ascii="Cambria Math" w:hAnsi="Cambria Math" w:cs="Times New Roman"/>
                  <w:color w:val="000000" w:themeColor="text1"/>
                  <w:szCs w:val="24"/>
                  <w:lang w:val="en-GB"/>
                </w:rPr>
                <m:t>log</m:t>
              </m:r>
            </w:ins>
          </m:fName>
          <m:e>
            <m:d>
              <m:dPr>
                <m:ctrlPr>
                  <w:ins w:id="790" w:author="Josh Browning" w:date="2015-09-01T07:09:00Z">
                    <w:rPr>
                      <w:rFonts w:ascii="Cambria Math" w:hAnsi="Cambria Math" w:cs="Times New Roman"/>
                      <w:i/>
                      <w:color w:val="000000" w:themeColor="text1"/>
                      <w:szCs w:val="24"/>
                      <w:lang w:val="en-GB"/>
                    </w:rPr>
                  </w:ins>
                </m:ctrlPr>
              </m:dPr>
              <m:e>
                <m:sSub>
                  <m:sSubPr>
                    <m:ctrlPr>
                      <w:ins w:id="791" w:author="Josh Browning" w:date="2015-09-01T07:09:00Z">
                        <w:rPr>
                          <w:rFonts w:ascii="Cambria Math" w:hAnsi="Cambria Math" w:cs="Times New Roman"/>
                          <w:i/>
                          <w:color w:val="000000" w:themeColor="text1"/>
                          <w:szCs w:val="24"/>
                          <w:lang w:val="en-GB"/>
                        </w:rPr>
                      </w:ins>
                    </m:ctrlPr>
                  </m:sSubPr>
                  <m:e>
                    <w:ins w:id="792" w:author="Josh Browning" w:date="2015-09-01T07:09:00Z">
                      <m:r>
                        <w:rPr>
                          <w:rFonts w:ascii="Cambria Math" w:hAnsi="Cambria Math" w:cs="Times New Roman"/>
                          <w:color w:val="000000" w:themeColor="text1"/>
                          <w:szCs w:val="24"/>
                          <w:lang w:val="en-GB"/>
                        </w:rPr>
                        <m:t>FoodPC</m:t>
                      </m:r>
                    </w:ins>
                  </m:e>
                  <m:sub>
                    <w:ins w:id="793" w:author="Josh Browning" w:date="2015-09-01T07:09:00Z">
                      <m:r>
                        <w:rPr>
                          <w:rFonts w:ascii="Cambria Math" w:hAnsi="Cambria Math" w:cs="Times New Roman"/>
                          <w:color w:val="000000" w:themeColor="text1"/>
                          <w:szCs w:val="24"/>
                          <w:lang w:val="en-GB"/>
                        </w:rPr>
                        <m:t>t,ij</m:t>
                      </m:r>
                    </w:ins>
                  </m:sub>
                </m:sSub>
              </m:e>
            </m:d>
          </m:e>
        </m:func>
        <w:ins w:id="794" w:author="Josh Browning" w:date="2015-09-01T07:09:00Z">
          <m:r>
            <w:rPr>
              <w:rFonts w:ascii="Cambria Math" w:hAnsi="Cambria Math" w:cs="Times New Roman"/>
              <w:color w:val="000000" w:themeColor="text1"/>
              <w:szCs w:val="24"/>
              <w:lang w:val="en-GB"/>
            </w:rPr>
            <m:t>=</m:t>
          </m:r>
        </w:ins>
        <m:sSub>
          <m:sSubPr>
            <m:ctrlPr>
              <w:ins w:id="795" w:author="Josh Browning" w:date="2015-09-01T07:09:00Z">
                <w:rPr>
                  <w:rFonts w:ascii="Cambria Math" w:hAnsi="Cambria Math" w:cs="Times New Roman"/>
                  <w:i/>
                  <w:color w:val="000000" w:themeColor="text1"/>
                  <w:szCs w:val="24"/>
                  <w:lang w:val="en-GB"/>
                </w:rPr>
              </w:ins>
            </m:ctrlPr>
          </m:sSubPr>
          <m:e>
            <w:ins w:id="796" w:author="Josh Browning" w:date="2015-09-01T07:09:00Z">
              <m:r>
                <w:rPr>
                  <w:rFonts w:ascii="Cambria Math" w:hAnsi="Cambria Math" w:cs="Times New Roman"/>
                  <w:color w:val="000000" w:themeColor="text1"/>
                  <w:szCs w:val="24"/>
                  <w:lang w:val="en-GB"/>
                </w:rPr>
                <m:t>FoodPC</m:t>
              </m:r>
            </w:ins>
          </m:e>
          <m:sub>
            <w:ins w:id="797" w:author="Josh Browning" w:date="2015-09-01T07:09:00Z">
              <m:r>
                <w:rPr>
                  <w:rFonts w:ascii="Cambria Math" w:hAnsi="Cambria Math" w:cs="Times New Roman"/>
                  <w:color w:val="000000" w:themeColor="text1"/>
                  <w:szCs w:val="24"/>
                  <w:lang w:val="en-GB"/>
                </w:rPr>
                <m:t>t-1,ij</m:t>
              </m:r>
            </w:ins>
          </m:sub>
        </m:sSub>
        <w:ins w:id="798" w:author="Josh Browning" w:date="2015-09-01T07:09:00Z">
          <m:r>
            <w:rPr>
              <w:rFonts w:ascii="Cambria Math" w:hAnsi="Cambria Math" w:cs="Times New Roman"/>
              <w:color w:val="000000" w:themeColor="text1"/>
              <w:szCs w:val="24"/>
              <w:lang w:val="en-GB"/>
            </w:rPr>
            <m:t>+</m:t>
          </m:r>
        </w:ins>
        <m:sSub>
          <m:sSubPr>
            <m:ctrlPr>
              <w:ins w:id="799" w:author="Josh Browning" w:date="2015-09-01T07:09:00Z">
                <w:rPr>
                  <w:rFonts w:ascii="Cambria Math" w:hAnsi="Cambria Math" w:cs="Times New Roman"/>
                  <w:i/>
                  <w:color w:val="000000" w:themeColor="text1"/>
                  <w:szCs w:val="24"/>
                  <w:lang w:val="en-GB"/>
                </w:rPr>
              </w:ins>
            </m:ctrlPr>
          </m:sSubPr>
          <m:e>
            <w:ins w:id="800" w:author="Josh Browning" w:date="2015-09-01T07:09:00Z">
              <m:r>
                <w:rPr>
                  <w:rFonts w:ascii="Cambria Math" w:hAnsi="Cambria Math" w:cs="Times New Roman"/>
                  <w:color w:val="000000" w:themeColor="text1"/>
                  <w:szCs w:val="24"/>
                  <w:lang w:val="en-GB"/>
                </w:rPr>
                <m:t>ε</m:t>
              </m:r>
            </w:ins>
          </m:e>
          <m:sub>
            <w:ins w:id="801" w:author="Josh Browning" w:date="2015-09-01T07:09:00Z">
              <m:r>
                <w:rPr>
                  <w:rFonts w:ascii="Cambria Math" w:hAnsi="Cambria Math" w:cs="Times New Roman"/>
                  <w:color w:val="000000" w:themeColor="text1"/>
                  <w:szCs w:val="24"/>
                  <w:lang w:val="en-GB"/>
                </w:rPr>
                <m:t>ij</m:t>
              </m:r>
            </w:ins>
          </m:sub>
        </m:sSub>
        <w:ins w:id="802" w:author="Josh Browning" w:date="2015-09-01T07:09:00Z">
          <m:r>
            <w:rPr>
              <w:rFonts w:ascii="Cambria Math" w:hAnsi="Cambria Math" w:cs="Times New Roman"/>
              <w:color w:val="000000" w:themeColor="text1"/>
              <w:szCs w:val="24"/>
              <w:lang w:val="en-GB"/>
            </w:rPr>
            <m:t xml:space="preserve"> </m:t>
          </m:r>
        </w:ins>
        <m:func>
          <m:funcPr>
            <m:ctrlPr>
              <w:ins w:id="803" w:author="Josh Browning" w:date="2015-09-01T07:09:00Z">
                <w:rPr>
                  <w:rFonts w:ascii="Cambria Math" w:hAnsi="Cambria Math" w:cs="Times New Roman"/>
                  <w:i/>
                  <w:color w:val="000000" w:themeColor="text1"/>
                  <w:szCs w:val="24"/>
                  <w:lang w:val="en-GB"/>
                </w:rPr>
              </w:ins>
            </m:ctrlPr>
          </m:funcPr>
          <m:fName>
            <w:ins w:id="804" w:author="Josh Browning" w:date="2015-09-01T07:09:00Z">
              <m:r>
                <w:rPr>
                  <w:rFonts w:ascii="Cambria Math" w:hAnsi="Cambria Math" w:cs="Times New Roman"/>
                  <w:color w:val="000000" w:themeColor="text1"/>
                  <w:szCs w:val="24"/>
                  <w:lang w:val="en-GB"/>
                </w:rPr>
                <m:t>log</m:t>
              </m:r>
            </w:ins>
          </m:fName>
          <m:e>
            <m:d>
              <m:dPr>
                <m:ctrlPr>
                  <w:ins w:id="805" w:author="Josh Browning" w:date="2015-09-01T07:09:00Z">
                    <w:rPr>
                      <w:rFonts w:ascii="Cambria Math" w:hAnsi="Cambria Math" w:cs="Times New Roman"/>
                      <w:i/>
                      <w:color w:val="000000" w:themeColor="text1"/>
                      <w:szCs w:val="24"/>
                      <w:lang w:val="en-GB"/>
                    </w:rPr>
                  </w:ins>
                </m:ctrlPr>
              </m:dPr>
              <m:e>
                <m:sSub>
                  <m:sSubPr>
                    <m:ctrlPr>
                      <w:ins w:id="806" w:author="Josh Browning" w:date="2015-09-01T07:09:00Z">
                        <w:rPr>
                          <w:rFonts w:ascii="Cambria Math" w:hAnsi="Cambria Math" w:cs="Times New Roman"/>
                          <w:i/>
                          <w:color w:val="000000" w:themeColor="text1"/>
                          <w:szCs w:val="24"/>
                          <w:lang w:val="en-GB"/>
                        </w:rPr>
                      </w:ins>
                    </m:ctrlPr>
                  </m:sSubPr>
                  <m:e>
                    <w:ins w:id="807" w:author="Josh Browning" w:date="2015-09-01T07:09:00Z">
                      <m:r>
                        <w:rPr>
                          <w:rFonts w:ascii="Cambria Math" w:hAnsi="Cambria Math" w:cs="Times New Roman"/>
                          <w:color w:val="000000" w:themeColor="text1"/>
                          <w:szCs w:val="24"/>
                          <w:lang w:val="en-GB"/>
                        </w:rPr>
                        <m:t>∆Y</m:t>
                      </m:r>
                    </w:ins>
                  </m:e>
                  <m:sub>
                    <w:ins w:id="808" w:author="Josh Browning" w:date="2015-09-01T07:09:00Z">
                      <m:r>
                        <w:rPr>
                          <w:rFonts w:ascii="Cambria Math" w:hAnsi="Cambria Math" w:cs="Times New Roman"/>
                          <w:color w:val="000000" w:themeColor="text1"/>
                          <w:szCs w:val="24"/>
                          <w:lang w:val="en-GB"/>
                        </w:rPr>
                        <m:t>i,j</m:t>
                      </m:r>
                    </w:ins>
                  </m:sub>
                </m:sSub>
              </m:e>
            </m:d>
          </m:e>
        </m:func>
        <w:ins w:id="809" w:author="Josh Browning" w:date="2015-09-01T07:09:00Z">
          <m:r>
            <w:rPr>
              <w:rFonts w:ascii="Cambria Math" w:hAnsi="Cambria Math" w:cs="Times New Roman"/>
              <w:color w:val="000000" w:themeColor="text1"/>
              <w:szCs w:val="24"/>
              <w:lang w:val="en-GB"/>
            </w:rPr>
            <m:t>+</m:t>
          </m:r>
        </w:ins>
        <m:sSub>
          <m:sSubPr>
            <m:ctrlPr>
              <w:ins w:id="810" w:author="Josh Browning" w:date="2015-09-01T07:09:00Z">
                <w:rPr>
                  <w:rFonts w:ascii="Cambria Math" w:hAnsi="Cambria Math" w:cs="Times New Roman"/>
                  <w:i/>
                  <w:color w:val="000000" w:themeColor="text1"/>
                  <w:szCs w:val="24"/>
                  <w:lang w:val="en-GB"/>
                </w:rPr>
              </w:ins>
            </m:ctrlPr>
          </m:sSubPr>
          <m:e>
            <w:ins w:id="811" w:author="Josh Browning" w:date="2015-09-01T07:09:00Z">
              <m:r>
                <w:rPr>
                  <w:rFonts w:ascii="Cambria Math" w:hAnsi="Cambria Math" w:cs="Times New Roman"/>
                  <w:color w:val="000000" w:themeColor="text1"/>
                  <w:szCs w:val="24"/>
                  <w:lang w:val="en-GB"/>
                </w:rPr>
                <m:t>t</m:t>
              </m:r>
            </w:ins>
          </m:e>
          <m:sub>
            <w:ins w:id="812" w:author="Josh Browning" w:date="2015-09-01T07:09:00Z">
              <m:r>
                <w:rPr>
                  <w:rFonts w:ascii="Cambria Math" w:hAnsi="Cambria Math" w:cs="Times New Roman"/>
                  <w:color w:val="000000" w:themeColor="text1"/>
                  <w:szCs w:val="24"/>
                  <w:lang w:val="en-GB"/>
                </w:rPr>
                <m:t>i</m:t>
              </m:r>
            </w:ins>
          </m:sub>
        </m:sSub>
        <w:ins w:id="813" w:author="Josh Browning" w:date="2015-09-01T07:09:00Z">
          <m:r>
            <w:rPr>
              <w:rFonts w:ascii="Cambria Math" w:hAnsi="Cambria Math"/>
              <w:color w:val="000000" w:themeColor="text1"/>
              <w:lang w:val="en-GB"/>
              <w:rPrChange w:id="814" w:author="Josh Browning" w:date="2015-09-03T12:40:00Z">
                <w:rPr>
                  <w:rFonts w:ascii="Lucida Sans Unicode" w:hAnsi="Lucida Sans Unicode"/>
                  <w:color w:val="000000" w:themeColor="text1"/>
                  <w:lang w:val="en-GB"/>
                </w:rPr>
              </w:rPrChange>
            </w:rPr>
            <m:t>*</m:t>
          </m:r>
        </w:ins>
        <m:sSub>
          <m:sSubPr>
            <m:ctrlPr>
              <w:ins w:id="815" w:author="Josh Browning" w:date="2015-09-01T07:09:00Z">
                <w:rPr>
                  <w:rFonts w:ascii="Cambria Math" w:hAnsi="Cambria Math" w:cs="Times New Roman"/>
                  <w:i/>
                  <w:color w:val="000000" w:themeColor="text1"/>
                  <w:szCs w:val="24"/>
                  <w:lang w:val="en-GB"/>
                </w:rPr>
              </w:ins>
            </m:ctrlPr>
          </m:sSubPr>
          <m:e>
            <w:ins w:id="816" w:author="Josh Browning" w:date="2015-09-01T07:09:00Z">
              <m:r>
                <w:rPr>
                  <w:rFonts w:ascii="Cambria Math" w:hAnsi="Cambria Math" w:cs="Times New Roman"/>
                  <w:color w:val="000000" w:themeColor="text1"/>
                  <w:szCs w:val="24"/>
                  <w:lang w:val="en-GB"/>
                </w:rPr>
                <m:t>FoodPC</m:t>
              </m:r>
            </w:ins>
          </m:e>
          <m:sub>
            <w:ins w:id="817" w:author="Josh Browning" w:date="2015-09-01T07:09:00Z">
              <m:r>
                <w:rPr>
                  <w:rFonts w:ascii="Cambria Math" w:hAnsi="Cambria Math" w:cs="Times New Roman"/>
                  <w:color w:val="000000" w:themeColor="text1"/>
                  <w:szCs w:val="24"/>
                  <w:lang w:val="en-GB"/>
                </w:rPr>
                <m:t>t-1,ij</m:t>
              </m:r>
            </w:ins>
          </m:sub>
        </m:sSub>
        <w:ins w:id="818" w:author="Josh Browning" w:date="2015-09-01T11:05:00Z">
          <m:r>
            <w:rPr>
              <w:rFonts w:ascii="Cambria Math" w:hAnsi="Cambria Math" w:cs="Times New Roman"/>
              <w:color w:val="000000" w:themeColor="text1"/>
              <w:szCs w:val="24"/>
              <w:lang w:val="en-GB"/>
            </w:rPr>
            <m:t xml:space="preserve">    </m:t>
          </m:r>
        </w:ins>
      </m:oMath>
      <w:ins w:id="819" w:author="Josh Browning" w:date="2015-09-01T07:09:00Z">
        <w:r w:rsidR="0059554E" w:rsidRPr="76D9A761">
          <w:rPr>
            <w:rFonts w:ascii="Times New Roman" w:eastAsia="Times New Roman" w:hAnsi="Times New Roman" w:cs="Times New Roman"/>
            <w:i/>
            <w:iCs/>
            <w:color w:val="000000" w:themeColor="text1"/>
            <w:lang w:val="en-GB"/>
          </w:rPr>
          <w:t>(</w:t>
        </w:r>
      </w:ins>
      <w:ins w:id="820" w:author="Josh Browning" w:date="2015-09-01T07:14:00Z">
        <w:r w:rsidR="0059554E" w:rsidRPr="76D9A761">
          <w:rPr>
            <w:i/>
            <w:iCs/>
          </w:rPr>
          <w:t xml:space="preserve">Equation </w:t>
        </w:r>
        <w:r w:rsidR="00AA4884" w:rsidRPr="60226960">
          <w:fldChar w:fldCharType="begin"/>
        </w:r>
        <w:r w:rsidR="0059554E" w:rsidRPr="0059554E">
          <w:rPr>
            <w:i/>
          </w:rPr>
          <w:instrText xml:space="preserve"> SEQ Equation \* ARABIC </w:instrText>
        </w:r>
      </w:ins>
      <w:r w:rsidR="00AA4884" w:rsidRPr="60226960">
        <w:rPr>
          <w:i/>
        </w:rPr>
        <w:fldChar w:fldCharType="separate"/>
      </w:r>
      <w:ins w:id="821" w:author="Onno Hoffmeister (ESS)" w:date="2015-09-08T14:05:00Z">
        <w:r w:rsidR="000B360D" w:rsidRPr="76D9A761">
          <w:rPr>
            <w:i/>
            <w:iCs/>
            <w:noProof/>
          </w:rPr>
          <w:t>18</w:t>
        </w:r>
      </w:ins>
      <w:ins w:id="822" w:author="Josh Browning" w:date="2015-09-01T07:14:00Z">
        <w:r w:rsidR="00AA4884" w:rsidRPr="60226960">
          <w:fldChar w:fldCharType="end"/>
        </w:r>
      </w:ins>
      <w:ins w:id="823" w:author="Josh Browning" w:date="2015-09-01T07:12:00Z">
        <w:r w:rsidR="00AA4884" w:rsidRPr="0059554E">
          <w:fldChar w:fldCharType="begin"/>
        </w:r>
        <w:r w:rsidR="0059554E" w:rsidRPr="0059554E">
          <w:rPr>
            <w:rFonts w:ascii="Times New Roman" w:hAnsi="Times New Roman" w:cs="Times New Roman"/>
            <w:i/>
            <w:color w:val="000000" w:themeColor="text1"/>
            <w:lang w:val="en-GB"/>
          </w:rPr>
          <w:instrText xml:space="preserve"> EQ </w:instrText>
        </w:r>
        <w:r w:rsidR="00AA4884" w:rsidRPr="0059554E">
          <w:rPr>
            <w:rFonts w:ascii="Times New Roman" w:hAnsi="Times New Roman" w:cs="Times New Roman"/>
            <w:i/>
            <w:color w:val="000000" w:themeColor="text1"/>
            <w:lang w:val="en-GB"/>
          </w:rPr>
          <w:fldChar w:fldCharType="end"/>
        </w:r>
      </w:ins>
      <w:ins w:id="824" w:author="Josh Browning" w:date="2015-09-01T07:09:00Z">
        <w:r w:rsidR="0059554E" w:rsidRPr="0059554E">
          <w:rPr>
            <w:rFonts w:ascii="Times New Roman" w:hAnsi="Times New Roman" w:cs="Times New Roman"/>
            <w:i/>
            <w:color w:val="000000" w:themeColor="text1"/>
            <w:lang w:val="en-GB"/>
          </w:rPr>
          <w:t>)</w:t>
        </w:r>
      </w:ins>
    </w:p>
    <w:p w14:paraId="1E00C4E4" w14:textId="77777777" w:rsidR="004F65E4" w:rsidRPr="009616CB" w:rsidRDefault="004F65E4" w:rsidP="004F65E4">
      <w:pPr>
        <w:jc w:val="center"/>
        <w:rPr>
          <w:ins w:id="825" w:author="Salar Tayyib" w:date="2015-09-03T12:40:00Z"/>
          <w:rFonts w:ascii="Times New Roman" w:hAnsi="Times New Roman" w:cs="Times New Roman"/>
          <w:color w:val="000000" w:themeColor="text1"/>
          <w:szCs w:val="24"/>
          <w:lang w:val="en-GB"/>
        </w:rPr>
      </w:pPr>
      <w:ins w:id="826" w:author="Salar Tayyib" w:date="2015-09-03T12:40:00Z">
        <w:r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Pr="009616CB">
          <w:rPr>
            <w:rFonts w:ascii="Times New Roman" w:hAnsi="Times New Roman" w:cs="Times New Roman"/>
            <w:color w:val="000000" w:themeColor="text1"/>
            <w:szCs w:val="24"/>
            <w:lang w:val="en-GB"/>
          </w:rPr>
          <w:instrText xml:space="preserve"> SEQ Equation \* ARABIC </w:instrText>
        </w:r>
        <w:r w:rsidR="00AA4884" w:rsidRPr="60226960">
          <w:rPr>
            <w:rFonts w:ascii="Times New Roman" w:hAnsi="Times New Roman" w:cs="Times New Roman"/>
            <w:color w:val="000000" w:themeColor="text1"/>
            <w:szCs w:val="24"/>
            <w:lang w:val="en-GB"/>
          </w:rPr>
          <w:fldChar w:fldCharType="separate"/>
        </w:r>
      </w:ins>
      <w:ins w:id="827" w:author="Onno Hoffmeister (ESS)" w:date="2015-09-08T14:05:00Z">
        <w:r w:rsidR="000B360D" w:rsidRPr="60226960">
          <w:rPr>
            <w:rFonts w:ascii="Times New Roman" w:eastAsia="Times New Roman" w:hAnsi="Times New Roman" w:cs="Times New Roman"/>
            <w:noProof/>
            <w:color w:val="000000" w:themeColor="text1"/>
            <w:lang w:val="en-GB"/>
          </w:rPr>
          <w:t>19</w:t>
        </w:r>
      </w:ins>
      <w:ins w:id="828" w:author="Salar Tayyib" w:date="2015-09-03T12:40:00Z">
        <w:del w:id="829" w:author="Onno Hoffmeister (ESS)" w:date="2015-09-08T14:05:00Z">
          <w:r w:rsidR="000854D5" w:rsidRPr="009616CB" w:rsidDel="000B360D">
            <w:rPr>
              <w:rFonts w:ascii="Times New Roman" w:hAnsi="Times New Roman" w:cs="Times New Roman"/>
              <w:noProof/>
              <w:color w:val="000000" w:themeColor="text1"/>
              <w:szCs w:val="24"/>
              <w:lang w:val="en-GB"/>
            </w:rPr>
            <w:delText>18</w:delText>
          </w:r>
        </w:del>
        <w:r w:rsidR="00AA4884" w:rsidRPr="60226960">
          <w:fldChar w:fldCharType="end"/>
        </w:r>
        <w:r w:rsidRPr="60226960">
          <w:rPr>
            <w:rFonts w:ascii="Times New Roman" w:eastAsia="Times New Roman" w:hAnsi="Times New Roman" w:cs="Times New Roman"/>
            <w:color w:val="000000" w:themeColor="text1"/>
            <w:lang w:val="en-GB"/>
          </w:rPr>
          <w:t>)</w:t>
        </w:r>
      </w:ins>
    </w:p>
    <w:p w14:paraId="30E33220" w14:textId="77777777" w:rsidR="004F65E4" w:rsidRPr="009616CB" w:rsidRDefault="004F65E4" w:rsidP="004F65E4">
      <w:pPr>
        <w:jc w:val="center"/>
        <w:rPr>
          <w:ins w:id="830" w:author="Salar Tayyib" w:date="2015-09-03T12:40:00Z"/>
          <w:rFonts w:ascii="Times New Roman" w:hAnsi="Times New Roman" w:cs="Times New Roman"/>
          <w:color w:val="000000" w:themeColor="text1"/>
          <w:szCs w:val="24"/>
          <w:lang w:val="en-GB"/>
        </w:rPr>
      </w:pPr>
    </w:p>
    <w:p w14:paraId="257B7DE2" w14:textId="77777777" w:rsidR="0059554E" w:rsidRPr="009616CB" w:rsidRDefault="004F65E4" w:rsidP="004F65E4">
      <w:pPr>
        <w:jc w:val="both"/>
        <w:rPr>
          <w:ins w:id="831" w:author="Josh Browning" w:date="2015-09-03T12:40:00Z"/>
          <w:rFonts w:ascii="Times New Roman" w:hAnsi="Times New Roman" w:cs="Times New Roman"/>
          <w:color w:val="000000" w:themeColor="text1"/>
          <w:szCs w:val="24"/>
          <w:lang w:val="en-GB"/>
        </w:rPr>
      </w:pPr>
      <w:ins w:id="832" w:author="Salar Tayyib" w:date="2015-09-03T12:40:00Z">
        <w:r w:rsidRPr="60226960">
          <w:rPr>
            <w:rFonts w:ascii="Times New Roman" w:eastAsia="Times New Roman" w:hAnsi="Times New Roman" w:cs="Times New Roman"/>
            <w:color w:val="000000" w:themeColor="text1"/>
            <w:lang w:val="en-GB"/>
          </w:rPr>
          <w:t>semi</w:t>
        </w:r>
      </w:ins>
    </w:p>
    <w:p w14:paraId="7D5E1C0C" w14:textId="77777777" w:rsidR="00EA6005" w:rsidRDefault="001C04E0">
      <w:pPr>
        <w:rPr>
          <w:rFonts w:ascii="Times New Roman" w:hAnsi="Times New Roman" w:cs="Times New Roman"/>
          <w:color w:val="000000" w:themeColor="text1"/>
          <w:szCs w:val="24"/>
          <w:lang w:val="en-GB"/>
        </w:rPr>
        <w:pPrChange w:id="833" w:author="Josh Browning" w:date="2015-09-03T12:40:00Z">
          <w:pPr>
            <w:jc w:val="center"/>
          </w:pPr>
        </w:pPrChange>
      </w:pPr>
      <w:ins w:id="834" w:author="Josh Browning" w:date="2015-09-01T11:05:00Z">
        <w:r w:rsidRPr="60226960">
          <w:rPr>
            <w:rFonts w:ascii="Times New Roman" w:eastAsia="Times New Roman" w:hAnsi="Times New Roman" w:cs="Times New Roman"/>
            <w:color w:val="000000" w:themeColor="text1"/>
            <w:lang w:val="en-GB"/>
          </w:rPr>
          <w:t>L</w:t>
        </w:r>
      </w:ins>
      <w:del w:id="835" w:author="Josh Browning" w:date="2015-09-01T11:05:00Z">
        <w:r w:rsidR="004F65E4" w:rsidRPr="009616CB" w:rsidDel="001C04E0">
          <w:rPr>
            <w:rFonts w:ascii="Times New Roman" w:hAnsi="Times New Roman" w:cs="Times New Roman"/>
            <w:color w:val="000000" w:themeColor="text1"/>
            <w:szCs w:val="24"/>
            <w:lang w:val="en-GB"/>
          </w:rPr>
          <w:delText>l</w:delText>
        </w:r>
      </w:del>
      <w:ins w:id="836" w:author="Josh Browning" w:date="2015-09-03T12:40:00Z">
        <w:r w:rsidR="004F65E4" w:rsidRPr="60226960">
          <w:rPr>
            <w:rFonts w:ascii="Times New Roman" w:eastAsia="Times New Roman" w:hAnsi="Times New Roman" w:cs="Times New Roman"/>
            <w:color w:val="000000" w:themeColor="text1"/>
            <w:lang w:val="en-GB"/>
          </w:rPr>
          <w:t>og</w:t>
        </w:r>
      </w:ins>
      <w:r w:rsidR="004F65E4" w:rsidRPr="60226960">
        <w:rPr>
          <w:rFonts w:ascii="Times New Roman" w:eastAsia="Times New Roman" w:hAnsi="Times New Roman" w:cs="Times New Roman"/>
          <w:color w:val="000000" w:themeColor="text1"/>
          <w:lang w:val="en-GB"/>
        </w:rPr>
        <w:t>-log specification:</w:t>
      </w:r>
    </w:p>
    <w:p w14:paraId="4F14B35E" w14:textId="77777777" w:rsidR="004F65E4" w:rsidRPr="009616CB" w:rsidDel="001C04E0" w:rsidRDefault="00B53F76" w:rsidP="004F65E4">
      <w:pPr>
        <w:jc w:val="center"/>
        <w:rPr>
          <w:del w:id="837" w:author="Josh Browning" w:date="2015-09-01T11:06:00Z"/>
          <w:rFonts w:ascii="Times New Roman" w:hAnsi="Times New Roman" w:cs="Times New Roman"/>
          <w:i/>
          <w:color w:val="000000" w:themeColor="text1"/>
          <w:szCs w:val="24"/>
          <w:lang w:val="en-GB"/>
        </w:rPr>
      </w:pPr>
      <m:oMathPara>
        <m:oMath>
          <m:sSub>
            <m:sSubPr>
              <m:ctrlPr>
                <w:ins w:id="838" w:author="Salar Tayyib" w:date="2015-09-03T12:40:00Z">
                  <w:rPr>
                    <w:rFonts w:ascii="Cambria Math" w:hAnsi="Cambria Math" w:cs="Times New Roman"/>
                    <w:color w:val="000000" w:themeColor="text1"/>
                    <w:szCs w:val="24"/>
                    <w:lang w:val="en-GB"/>
                  </w:rPr>
                </w:ins>
              </m:ctrlPr>
            </m:sSubPr>
            <m:e>
              <w:ins w:id="839" w:author="Salar Tayyib" w:date="2015-09-03T12:40:00Z">
                <m:r>
                  <m:rPr>
                    <m:sty m:val="p"/>
                  </m:rPr>
                  <w:rPr>
                    <w:rFonts w:ascii="Cambria Math" w:hAnsi="Cambria Math" w:cs="Times New Roman"/>
                    <w:color w:val="000000" w:themeColor="text1"/>
                    <w:szCs w:val="24"/>
                    <w:lang w:val="en-GB"/>
                  </w:rPr>
                  <m:t>FoodPC</m:t>
                </m:r>
              </w:ins>
            </m:e>
            <m:sub>
              <w:ins w:id="840" w:author="Salar Tayyib" w:date="2015-09-03T12:40:00Z">
                <m:r>
                  <m:rPr>
                    <m:sty m:val="p"/>
                  </m:rPr>
                  <w:rPr>
                    <w:rFonts w:ascii="Cambria Math" w:hAnsi="Cambria Math" w:cs="Times New Roman"/>
                    <w:color w:val="000000" w:themeColor="text1"/>
                    <w:szCs w:val="24"/>
                    <w:lang w:val="en-GB"/>
                  </w:rPr>
                  <m:t>t,ij</m:t>
                </m:r>
              </w:ins>
            </m:sub>
          </m:sSub>
          <w:ins w:id="841" w:author="Salar Tayyib" w:date="2015-09-03T12:40:00Z">
            <m:r>
              <m:rPr>
                <m:sty m:val="p"/>
              </m:rPr>
              <w:rPr>
                <w:rFonts w:ascii="Cambria Math" w:hAnsi="Cambria Math" w:cs="Times New Roman"/>
                <w:color w:val="000000" w:themeColor="text1"/>
                <w:szCs w:val="24"/>
                <w:lang w:val="en-GB"/>
              </w:rPr>
              <m:t>=</m:t>
            </m:r>
          </w:ins>
          <m:sSub>
            <m:sSubPr>
              <m:ctrlPr>
                <w:ins w:id="842" w:author="Salar Tayyib" w:date="2015-09-03T12:40:00Z">
                  <w:rPr>
                    <w:rFonts w:ascii="Cambria Math" w:hAnsi="Cambria Math" w:cs="Times New Roman"/>
                    <w:color w:val="000000" w:themeColor="text1"/>
                    <w:szCs w:val="24"/>
                    <w:lang w:val="en-GB"/>
                  </w:rPr>
                </w:ins>
              </m:ctrlPr>
            </m:sSubPr>
            <m:e>
              <w:ins w:id="843" w:author="Salar Tayyib" w:date="2015-09-03T12:40:00Z">
                <m:r>
                  <m:rPr>
                    <m:sty m:val="p"/>
                  </m:rPr>
                  <w:rPr>
                    <w:rFonts w:ascii="Cambria Math" w:hAnsi="Cambria Math" w:cs="Times New Roman"/>
                    <w:color w:val="000000" w:themeColor="text1"/>
                    <w:szCs w:val="24"/>
                    <w:lang w:val="en-GB"/>
                  </w:rPr>
                  <m:t>FoodPC</m:t>
                </m:r>
              </w:ins>
            </m:e>
            <m:sub>
              <w:ins w:id="844" w:author="Salar Tayyib" w:date="2015-09-03T12:40:00Z">
                <m:r>
                  <m:rPr>
                    <m:sty m:val="p"/>
                  </m:rPr>
                  <w:rPr>
                    <w:rFonts w:ascii="Cambria Math" w:hAnsi="Cambria Math" w:cs="Times New Roman"/>
                    <w:color w:val="000000" w:themeColor="text1"/>
                    <w:szCs w:val="24"/>
                    <w:lang w:val="en-GB"/>
                  </w:rPr>
                  <m:t>t-1,ij</m:t>
                </m:r>
              </w:ins>
            </m:sub>
          </m:sSub>
          <w:ins w:id="845" w:author="Salar Tayyib" w:date="2015-09-03T12:40:00Z">
            <m:r>
              <m:rPr>
                <m:sty m:val="p"/>
              </m:rPr>
              <w:rPr>
                <w:rFonts w:ascii="Cambria Math" w:hAnsi="Cambria Math" w:cs="Times New Roman"/>
                <w:color w:val="000000" w:themeColor="text1"/>
                <w:szCs w:val="24"/>
                <w:lang w:val="en-GB"/>
              </w:rPr>
              <m:t>+</m:t>
            </m:r>
          </w:ins>
          <m:sSub>
            <m:sSubPr>
              <m:ctrlPr>
                <w:ins w:id="846" w:author="Salar Tayyib" w:date="2015-09-03T12:40:00Z">
                  <w:rPr>
                    <w:rFonts w:ascii="Cambria Math" w:hAnsi="Cambria Math" w:cs="Times New Roman"/>
                    <w:color w:val="000000" w:themeColor="text1"/>
                    <w:szCs w:val="24"/>
                    <w:lang w:val="en-GB"/>
                  </w:rPr>
                </w:ins>
              </m:ctrlPr>
            </m:sSubPr>
            <m:e>
              <w:ins w:id="847" w:author="Salar Tayyib" w:date="2015-09-03T12:40:00Z">
                <m:r>
                  <m:rPr>
                    <m:sty m:val="p"/>
                  </m:rPr>
                  <w:rPr>
                    <w:rFonts w:ascii="Cambria Math" w:hAnsi="Cambria Math" w:cs="Times New Roman"/>
                    <w:color w:val="000000" w:themeColor="text1"/>
                    <w:szCs w:val="24"/>
                    <w:lang w:val="en-GB"/>
                  </w:rPr>
                  <m:t>ε</m:t>
                </m:r>
              </w:ins>
            </m:e>
            <m:sub>
              <w:ins w:id="848" w:author="Salar Tayyib" w:date="2015-09-03T12:40:00Z">
                <m:r>
                  <m:rPr>
                    <m:sty m:val="p"/>
                  </m:rPr>
                  <w:rPr>
                    <w:rFonts w:ascii="Cambria Math" w:hAnsi="Cambria Math" w:cs="Times New Roman"/>
                    <w:color w:val="000000" w:themeColor="text1"/>
                    <w:szCs w:val="24"/>
                    <w:lang w:val="en-GB"/>
                  </w:rPr>
                  <m:t>i</m:t>
                </m:r>
              </w:ins>
            </m:sub>
          </m:sSub>
          <w:ins w:id="849" w:author="Salar Tayyib" w:date="2015-09-03T12:40:00Z">
            <m:r>
              <m:rPr>
                <m:sty m:val="p"/>
              </m:rPr>
              <w:rPr>
                <w:rFonts w:ascii="Cambria Math" w:hAnsi="Cambria Math" w:cs="Times New Roman"/>
                <w:color w:val="000000" w:themeColor="text1"/>
                <w:szCs w:val="24"/>
                <w:lang w:val="en-GB"/>
              </w:rPr>
              <m:t xml:space="preserve"> </m:t>
            </m:r>
          </w:ins>
          <m:func>
            <m:funcPr>
              <m:ctrlPr>
                <w:ins w:id="850" w:author="Salar Tayyib" w:date="2015-09-03T12:40:00Z">
                  <w:rPr>
                    <w:rFonts w:ascii="Cambria Math" w:hAnsi="Cambria Math" w:cs="Times New Roman"/>
                    <w:color w:val="000000" w:themeColor="text1"/>
                    <w:szCs w:val="24"/>
                    <w:lang w:val="en-GB"/>
                  </w:rPr>
                </w:ins>
              </m:ctrlPr>
            </m:funcPr>
            <m:fName>
              <w:ins w:id="851" w:author="Salar Tayyib" w:date="2015-09-03T12:40:00Z">
                <m:r>
                  <m:rPr>
                    <m:sty m:val="p"/>
                  </m:rPr>
                  <w:rPr>
                    <w:rFonts w:ascii="Cambria Math" w:hAnsi="Cambria Math" w:cs="Times New Roman"/>
                    <w:color w:val="000000" w:themeColor="text1"/>
                    <w:szCs w:val="24"/>
                    <w:lang w:val="en-GB"/>
                  </w:rPr>
                  <m:t>log</m:t>
                </m:r>
              </w:ins>
            </m:fName>
            <m:e>
              <m:d>
                <m:dPr>
                  <m:ctrlPr>
                    <w:ins w:id="852" w:author="Salar Tayyib" w:date="2015-09-03T12:40:00Z">
                      <w:rPr>
                        <w:rFonts w:ascii="Cambria Math" w:hAnsi="Cambria Math" w:cs="Times New Roman"/>
                        <w:color w:val="000000" w:themeColor="text1"/>
                        <w:szCs w:val="24"/>
                        <w:lang w:val="en-GB"/>
                      </w:rPr>
                    </w:ins>
                  </m:ctrlPr>
                </m:dPr>
                <m:e>
                  <m:sSub>
                    <m:sSubPr>
                      <m:ctrlPr>
                        <w:ins w:id="853" w:author="Salar Tayyib" w:date="2015-09-03T12:40:00Z">
                          <w:rPr>
                            <w:rFonts w:ascii="Cambria Math" w:hAnsi="Cambria Math" w:cs="Times New Roman"/>
                            <w:color w:val="000000" w:themeColor="text1"/>
                            <w:szCs w:val="24"/>
                            <w:lang w:val="en-GB"/>
                          </w:rPr>
                        </w:ins>
                      </m:ctrlPr>
                    </m:sSubPr>
                    <m:e>
                      <w:ins w:id="854" w:author="Salar Tayyib" w:date="2015-09-03T12:40:00Z">
                        <m:r>
                          <m:rPr>
                            <m:sty m:val="p"/>
                          </m:rPr>
                          <w:rPr>
                            <w:rFonts w:ascii="Cambria Math" w:hAnsi="Cambria Math" w:cs="Times New Roman"/>
                            <w:color w:val="000000" w:themeColor="text1"/>
                            <w:szCs w:val="24"/>
                            <w:lang w:val="en-GB"/>
                          </w:rPr>
                          <m:t>∆Y</m:t>
                        </m:r>
                      </w:ins>
                    </m:e>
                    <m:sub>
                      <w:ins w:id="855" w:author="Salar Tayyib" w:date="2015-09-03T12:40:00Z">
                        <m:r>
                          <m:rPr>
                            <m:sty m:val="p"/>
                          </m:rPr>
                          <w:rPr>
                            <w:rFonts w:ascii="Cambria Math" w:hAnsi="Cambria Math" w:cs="Times New Roman"/>
                            <w:color w:val="000000" w:themeColor="text1"/>
                            <w:szCs w:val="24"/>
                            <w:lang w:val="en-GB"/>
                          </w:rPr>
                          <m:t>i,j</m:t>
                        </m:r>
                      </w:ins>
                    </m:sub>
                  </m:sSub>
                </m:e>
              </m:d>
            </m:e>
          </m:func>
          <w:ins w:id="856" w:author="Salar Tayyib" w:date="2015-09-03T12:40:00Z">
            <m:r>
              <m:rPr>
                <m:sty m:val="p"/>
              </m:rPr>
              <w:rPr>
                <w:rFonts w:ascii="Cambria Math" w:hAnsi="Cambria Math" w:cs="Times New Roman"/>
                <w:color w:val="000000" w:themeColor="text1"/>
                <w:szCs w:val="24"/>
                <w:lang w:val="en-GB"/>
              </w:rPr>
              <m:t>+</m:t>
            </m:r>
          </w:ins>
          <m:sSub>
            <m:sSubPr>
              <m:ctrlPr>
                <w:ins w:id="857" w:author="Salar Tayyib" w:date="2015-09-03T12:40:00Z">
                  <w:rPr>
                    <w:rFonts w:ascii="Cambria Math" w:hAnsi="Cambria Math" w:cs="Times New Roman"/>
                    <w:color w:val="000000" w:themeColor="text1"/>
                    <w:szCs w:val="24"/>
                    <w:lang w:val="en-GB"/>
                  </w:rPr>
                </w:ins>
              </m:ctrlPr>
            </m:sSubPr>
            <m:e>
              <w:ins w:id="858" w:author="Salar Tayyib" w:date="2015-09-03T12:40:00Z">
                <m:r>
                  <m:rPr>
                    <m:sty m:val="p"/>
                  </m:rPr>
                  <w:rPr>
                    <w:rFonts w:ascii="Cambria Math" w:hAnsi="Cambria Math" w:cs="Times New Roman"/>
                    <w:color w:val="000000" w:themeColor="text1"/>
                    <w:szCs w:val="24"/>
                    <w:lang w:val="en-GB"/>
                  </w:rPr>
                  <m:t>t</m:t>
                </m:r>
              </w:ins>
            </m:e>
            <m:sub>
              <w:ins w:id="859" w:author="Salar Tayyib" w:date="2015-09-03T12:40:00Z">
                <m:r>
                  <m:rPr>
                    <m:sty m:val="p"/>
                  </m:rPr>
                  <w:rPr>
                    <w:rFonts w:ascii="Cambria Math" w:hAnsi="Cambria Math" w:cs="Times New Roman"/>
                    <w:color w:val="000000" w:themeColor="text1"/>
                    <w:szCs w:val="24"/>
                    <w:lang w:val="en-GB"/>
                  </w:rPr>
                  <m:t>i</m:t>
                </m:r>
              </w:ins>
            </m:sub>
          </m:sSub>
          <w:ins w:id="860" w:author="Salar Tayyib" w:date="2015-09-03T12:40:00Z">
            <m:r>
              <m:rPr>
                <m:sty m:val="p"/>
              </m:rPr>
              <w:rPr>
                <w:rFonts w:ascii="Lucida Sans Unicode" w:hAnsi="Lucida Sans Unicode" w:cs="Lucida Sans Unicode"/>
                <w:color w:val="000000" w:themeColor="text1"/>
                <w:szCs w:val="24"/>
                <w:lang w:val="en-GB"/>
              </w:rPr>
              <m:t>*</m:t>
            </m:r>
          </w:ins>
          <m:sSub>
            <m:sSubPr>
              <m:ctrlPr>
                <w:ins w:id="861" w:author="Salar Tayyib" w:date="2015-09-03T12:40:00Z">
                  <w:rPr>
                    <w:rFonts w:ascii="Cambria Math" w:hAnsi="Cambria Math" w:cs="Times New Roman"/>
                    <w:color w:val="000000" w:themeColor="text1"/>
                    <w:szCs w:val="24"/>
                    <w:lang w:val="en-GB"/>
                  </w:rPr>
                </w:ins>
              </m:ctrlPr>
            </m:sSubPr>
            <m:e>
              <w:ins w:id="862" w:author="Salar Tayyib" w:date="2015-09-03T12:40:00Z">
                <m:r>
                  <m:rPr>
                    <m:sty m:val="p"/>
                  </m:rPr>
                  <w:rPr>
                    <w:rFonts w:ascii="Cambria Math" w:hAnsi="Cambria Math" w:cs="Times New Roman"/>
                    <w:color w:val="000000" w:themeColor="text1"/>
                    <w:szCs w:val="24"/>
                    <w:lang w:val="en-GB"/>
                  </w:rPr>
                  <m:t>FoodPC</m:t>
                </m:r>
              </w:ins>
            </m:e>
            <m:sub>
              <w:ins w:id="863" w:author="Salar Tayyib" w:date="2015-09-03T12:40:00Z">
                <m:r>
                  <m:rPr>
                    <m:sty m:val="p"/>
                  </m:rPr>
                  <w:rPr>
                    <w:rFonts w:ascii="Cambria Math" w:hAnsi="Cambria Math" w:cs="Times New Roman"/>
                    <w:color w:val="000000" w:themeColor="text1"/>
                    <w:szCs w:val="24"/>
                    <w:lang w:val="en-GB"/>
                  </w:rPr>
                  <m:t>t-1,ij</m:t>
                </m:r>
              </w:ins>
            </m:sub>
          </m:sSub>
          <m:func>
            <m:funcPr>
              <m:ctrlPr>
                <w:ins w:id="864" w:author="Josh Browning" w:date="2015-09-03T12:40:00Z">
                  <w:rPr>
                    <w:rFonts w:ascii="Cambria Math" w:hAnsi="Cambria Math" w:cs="Times New Roman"/>
                    <w:i/>
                    <w:color w:val="000000" w:themeColor="text1"/>
                    <w:szCs w:val="24"/>
                    <w:lang w:val="en-GB"/>
                  </w:rPr>
                </w:ins>
              </m:ctrlPr>
            </m:funcPr>
            <m:fName>
              <w:ins w:id="865" w:author="Josh Browning" w:date="2015-09-03T12:40:00Z">
                <m:r>
                  <w:rPr>
                    <w:rFonts w:ascii="Cambria Math" w:hAnsi="Cambria Math" w:cs="Times New Roman"/>
                    <w:color w:val="000000" w:themeColor="text1"/>
                    <w:szCs w:val="24"/>
                    <w:lang w:val="en-GB"/>
                  </w:rPr>
                  <m:t>log</m:t>
                </m:r>
              </w:ins>
            </m:fName>
            <m:e>
              <m:d>
                <m:dPr>
                  <m:ctrlPr>
                    <w:ins w:id="866" w:author="Josh Browning" w:date="2015-09-03T12:40:00Z">
                      <w:rPr>
                        <w:rFonts w:ascii="Cambria Math" w:hAnsi="Cambria Math" w:cs="Times New Roman"/>
                        <w:i/>
                        <w:color w:val="000000" w:themeColor="text1"/>
                        <w:szCs w:val="24"/>
                        <w:lang w:val="en-GB"/>
                      </w:rPr>
                    </w:ins>
                  </m:ctrlPr>
                </m:dPr>
                <m:e>
                  <m:sSub>
                    <m:sSubPr>
                      <m:ctrlPr>
                        <w:ins w:id="867" w:author="Josh Browning" w:date="2015-09-03T12:40:00Z">
                          <w:rPr>
                            <w:rFonts w:ascii="Cambria Math" w:hAnsi="Cambria Math" w:cs="Times New Roman"/>
                            <w:i/>
                            <w:color w:val="000000" w:themeColor="text1"/>
                            <w:szCs w:val="24"/>
                            <w:lang w:val="en-GB"/>
                          </w:rPr>
                        </w:ins>
                      </m:ctrlPr>
                    </m:sSubPr>
                    <m:e>
                      <w:ins w:id="868" w:author="Josh Browning" w:date="2015-09-03T12:40:00Z">
                        <m:r>
                          <w:rPr>
                            <w:rFonts w:ascii="Cambria Math" w:hAnsi="Cambria Math" w:cs="Times New Roman"/>
                            <w:color w:val="000000" w:themeColor="text1"/>
                            <w:szCs w:val="24"/>
                            <w:lang w:val="en-GB"/>
                          </w:rPr>
                          <m:t>FoodPC</m:t>
                        </m:r>
                      </w:ins>
                    </m:e>
                    <m:sub>
                      <w:ins w:id="869" w:author="Josh Browning" w:date="2015-09-03T12:40:00Z">
                        <m:r>
                          <w:rPr>
                            <w:rFonts w:ascii="Cambria Math" w:hAnsi="Cambria Math" w:cs="Times New Roman"/>
                            <w:color w:val="000000" w:themeColor="text1"/>
                            <w:szCs w:val="24"/>
                            <w:lang w:val="en-GB"/>
                          </w:rPr>
                          <m:t>t,ij</m:t>
                        </m:r>
                      </w:ins>
                    </m:sub>
                  </m:sSub>
                </m:e>
              </m:d>
            </m:e>
          </m:func>
          <w:ins w:id="870" w:author="Josh Browning" w:date="2015-09-03T12:40:00Z">
            <m:r>
              <w:rPr>
                <w:rFonts w:ascii="Cambria Math" w:hAnsi="Cambria Math" w:cs="Times New Roman"/>
                <w:color w:val="000000" w:themeColor="text1"/>
                <w:szCs w:val="24"/>
                <w:lang w:val="en-GB"/>
              </w:rPr>
              <m:t>=</m:t>
            </m:r>
          </w:ins>
          <m:sSub>
            <m:sSubPr>
              <m:ctrlPr>
                <w:ins w:id="871" w:author="Josh Browning" w:date="2015-09-03T12:40:00Z">
                  <w:rPr>
                    <w:rFonts w:ascii="Cambria Math" w:hAnsi="Cambria Math" w:cs="Times New Roman"/>
                    <w:i/>
                    <w:color w:val="000000" w:themeColor="text1"/>
                    <w:szCs w:val="24"/>
                    <w:lang w:val="en-GB"/>
                  </w:rPr>
                </w:ins>
              </m:ctrlPr>
            </m:sSubPr>
            <m:e>
              <w:ins w:id="872" w:author="Josh Browning" w:date="2015-09-03T12:40:00Z">
                <m:r>
                  <w:rPr>
                    <w:rFonts w:ascii="Cambria Math" w:hAnsi="Cambria Math" w:cs="Times New Roman"/>
                    <w:color w:val="000000" w:themeColor="text1"/>
                    <w:szCs w:val="24"/>
                    <w:lang w:val="en-GB"/>
                  </w:rPr>
                  <m:t>FoodPC</m:t>
                </m:r>
              </w:ins>
            </m:e>
            <m:sub>
              <w:ins w:id="873" w:author="Josh Browning" w:date="2015-09-03T12:40:00Z">
                <m:r>
                  <w:rPr>
                    <w:rFonts w:ascii="Cambria Math" w:hAnsi="Cambria Math" w:cs="Times New Roman"/>
                    <w:color w:val="000000" w:themeColor="text1"/>
                    <w:szCs w:val="24"/>
                    <w:lang w:val="en-GB"/>
                  </w:rPr>
                  <m:t>t-1,ij</m:t>
                </m:r>
              </w:ins>
            </m:sub>
          </m:sSub>
          <w:ins w:id="874" w:author="Josh Browning" w:date="2015-09-03T12:40:00Z">
            <m:r>
              <w:rPr>
                <w:rFonts w:ascii="Cambria Math" w:hAnsi="Cambria Math" w:cs="Times New Roman"/>
                <w:color w:val="000000" w:themeColor="text1"/>
                <w:szCs w:val="24"/>
                <w:lang w:val="en-GB"/>
              </w:rPr>
              <m:t>+</m:t>
            </m:r>
          </w:ins>
          <m:sSub>
            <m:sSubPr>
              <m:ctrlPr>
                <w:ins w:id="875" w:author="Josh Browning" w:date="2015-09-03T12:40:00Z">
                  <w:rPr>
                    <w:rFonts w:ascii="Cambria Math" w:hAnsi="Cambria Math" w:cs="Times New Roman"/>
                    <w:i/>
                    <w:color w:val="000000" w:themeColor="text1"/>
                    <w:szCs w:val="24"/>
                    <w:lang w:val="en-GB"/>
                  </w:rPr>
                </w:ins>
              </m:ctrlPr>
            </m:sSubPr>
            <m:e>
              <w:ins w:id="876" w:author="Josh Browning" w:date="2015-09-03T12:40:00Z">
                <m:r>
                  <w:rPr>
                    <w:rFonts w:ascii="Cambria Math" w:hAnsi="Cambria Math" w:cs="Times New Roman"/>
                    <w:color w:val="000000" w:themeColor="text1"/>
                    <w:szCs w:val="24"/>
                    <w:lang w:val="en-GB"/>
                  </w:rPr>
                  <m:t>ε</m:t>
                </m:r>
              </w:ins>
            </m:e>
            <m:sub>
              <w:ins w:id="877" w:author="Josh Browning" w:date="2015-09-03T12:40:00Z">
                <m:r>
                  <w:rPr>
                    <w:rFonts w:ascii="Cambria Math" w:hAnsi="Cambria Math" w:cs="Times New Roman"/>
                    <w:color w:val="000000" w:themeColor="text1"/>
                    <w:szCs w:val="24"/>
                    <w:lang w:val="en-GB"/>
                  </w:rPr>
                  <m:t>ij</m:t>
                </m:r>
              </w:ins>
            </m:sub>
          </m:sSub>
          <w:ins w:id="878" w:author="Josh Browning" w:date="2015-09-03T12:40:00Z">
            <m:r>
              <w:rPr>
                <w:rFonts w:ascii="Cambria Math" w:hAnsi="Cambria Math" w:cs="Times New Roman"/>
                <w:color w:val="000000" w:themeColor="text1"/>
                <w:szCs w:val="24"/>
                <w:lang w:val="en-GB"/>
              </w:rPr>
              <m:t xml:space="preserve"> </m:t>
            </m:r>
          </w:ins>
          <m:func>
            <m:funcPr>
              <m:ctrlPr>
                <w:ins w:id="879" w:author="Josh Browning" w:date="2015-09-03T12:40:00Z">
                  <w:rPr>
                    <w:rFonts w:ascii="Cambria Math" w:hAnsi="Cambria Math" w:cs="Times New Roman"/>
                    <w:i/>
                    <w:color w:val="000000" w:themeColor="text1"/>
                    <w:szCs w:val="24"/>
                    <w:lang w:val="en-GB"/>
                  </w:rPr>
                </w:ins>
              </m:ctrlPr>
            </m:funcPr>
            <m:fName>
              <w:ins w:id="880" w:author="Josh Browning" w:date="2015-09-03T12:40:00Z">
                <m:r>
                  <w:rPr>
                    <w:rFonts w:ascii="Cambria Math" w:hAnsi="Cambria Math" w:cs="Times New Roman"/>
                    <w:color w:val="000000" w:themeColor="text1"/>
                    <w:szCs w:val="24"/>
                    <w:lang w:val="en-GB"/>
                  </w:rPr>
                  <m:t>log</m:t>
                </m:r>
              </w:ins>
            </m:fName>
            <m:e>
              <m:d>
                <m:dPr>
                  <m:ctrlPr>
                    <w:ins w:id="881" w:author="Josh Browning" w:date="2015-09-03T12:40:00Z">
                      <w:rPr>
                        <w:rFonts w:ascii="Cambria Math" w:hAnsi="Cambria Math" w:cs="Times New Roman"/>
                        <w:i/>
                        <w:color w:val="000000" w:themeColor="text1"/>
                        <w:szCs w:val="24"/>
                        <w:lang w:val="en-GB"/>
                      </w:rPr>
                    </w:ins>
                  </m:ctrlPr>
                </m:dPr>
                <m:e>
                  <m:sSub>
                    <m:sSubPr>
                      <m:ctrlPr>
                        <w:ins w:id="882" w:author="Josh Browning" w:date="2015-09-03T12:40:00Z">
                          <w:rPr>
                            <w:rFonts w:ascii="Cambria Math" w:hAnsi="Cambria Math" w:cs="Times New Roman"/>
                            <w:i/>
                            <w:color w:val="000000" w:themeColor="text1"/>
                            <w:szCs w:val="24"/>
                            <w:lang w:val="en-GB"/>
                          </w:rPr>
                        </w:ins>
                      </m:ctrlPr>
                    </m:sSubPr>
                    <m:e>
                      <w:ins w:id="883" w:author="Josh Browning" w:date="2015-09-03T12:40:00Z">
                        <m:r>
                          <w:rPr>
                            <w:rFonts w:ascii="Cambria Math" w:hAnsi="Cambria Math" w:cs="Times New Roman"/>
                            <w:color w:val="000000" w:themeColor="text1"/>
                            <w:szCs w:val="24"/>
                            <w:lang w:val="en-GB"/>
                          </w:rPr>
                          <m:t>∆Y</m:t>
                        </m:r>
                      </w:ins>
                    </m:e>
                    <m:sub>
                      <w:ins w:id="884" w:author="Josh Browning" w:date="2015-09-03T12:40:00Z">
                        <m:r>
                          <w:rPr>
                            <w:rFonts w:ascii="Cambria Math" w:hAnsi="Cambria Math" w:cs="Times New Roman"/>
                            <w:color w:val="000000" w:themeColor="text1"/>
                            <w:szCs w:val="24"/>
                            <w:lang w:val="en-GB"/>
                          </w:rPr>
                          <m:t>i,j</m:t>
                        </m:r>
                      </w:ins>
                    </m:sub>
                  </m:sSub>
                </m:e>
              </m:d>
            </m:e>
          </m:func>
          <w:ins w:id="885" w:author="Josh Browning" w:date="2015-09-03T12:40:00Z">
            <m:r>
              <w:rPr>
                <w:rFonts w:ascii="Cambria Math" w:hAnsi="Cambria Math" w:cs="Times New Roman"/>
                <w:color w:val="000000" w:themeColor="text1"/>
                <w:szCs w:val="24"/>
                <w:lang w:val="en-GB"/>
              </w:rPr>
              <m:t>+</m:t>
            </m:r>
          </w:ins>
          <m:sSub>
            <m:sSubPr>
              <m:ctrlPr>
                <w:ins w:id="886" w:author="Josh Browning" w:date="2015-09-03T12:40:00Z">
                  <w:rPr>
                    <w:rFonts w:ascii="Cambria Math" w:hAnsi="Cambria Math" w:cs="Times New Roman"/>
                    <w:i/>
                    <w:color w:val="000000" w:themeColor="text1"/>
                    <w:szCs w:val="24"/>
                    <w:lang w:val="en-GB"/>
                  </w:rPr>
                </w:ins>
              </m:ctrlPr>
            </m:sSubPr>
            <m:e>
              <w:ins w:id="887" w:author="Josh Browning" w:date="2015-09-03T12:40:00Z">
                <m:r>
                  <w:rPr>
                    <w:rFonts w:ascii="Cambria Math" w:hAnsi="Cambria Math" w:cs="Times New Roman"/>
                    <w:color w:val="000000" w:themeColor="text1"/>
                    <w:szCs w:val="24"/>
                    <w:lang w:val="en-GB"/>
                  </w:rPr>
                  <m:t>t</m:t>
                </m:r>
              </w:ins>
            </m:e>
            <m:sub>
              <w:ins w:id="888" w:author="Josh Browning" w:date="2015-09-03T12:40:00Z">
                <m:r>
                  <w:rPr>
                    <w:rFonts w:ascii="Cambria Math" w:hAnsi="Cambria Math" w:cs="Times New Roman"/>
                    <w:color w:val="000000" w:themeColor="text1"/>
                    <w:szCs w:val="24"/>
                    <w:lang w:val="en-GB"/>
                  </w:rPr>
                  <m:t>i</m:t>
                </m:r>
              </w:ins>
            </m:sub>
          </m:sSub>
          <w:ins w:id="889" w:author="Josh Browning" w:date="2015-09-03T12:40:00Z">
            <m:r>
              <w:rPr>
                <w:rFonts w:ascii="Cambria Math" w:hAnsi="Cambria Math" w:cs="Times New Roman"/>
                <w:color w:val="000000" w:themeColor="text1"/>
                <w:szCs w:val="24"/>
                <w:lang w:val="en-GB"/>
              </w:rPr>
              <m:t>*</m:t>
            </m:r>
          </w:ins>
          <m:sSub>
            <m:sSubPr>
              <m:ctrlPr>
                <w:ins w:id="890" w:author="Josh Browning" w:date="2015-09-03T12:40:00Z">
                  <w:rPr>
                    <w:rFonts w:ascii="Cambria Math" w:hAnsi="Cambria Math" w:cs="Times New Roman"/>
                    <w:i/>
                    <w:color w:val="000000" w:themeColor="text1"/>
                    <w:szCs w:val="24"/>
                    <w:lang w:val="en-GB"/>
                  </w:rPr>
                </w:ins>
              </m:ctrlPr>
            </m:sSubPr>
            <m:e>
              <w:ins w:id="891" w:author="Josh Browning" w:date="2015-09-03T12:40:00Z">
                <m:r>
                  <w:rPr>
                    <w:rFonts w:ascii="Cambria Math" w:hAnsi="Cambria Math" w:cs="Times New Roman"/>
                    <w:color w:val="000000" w:themeColor="text1"/>
                    <w:szCs w:val="24"/>
                    <w:lang w:val="en-GB"/>
                  </w:rPr>
                  <m:t>FoodPC</m:t>
                </m:r>
              </w:ins>
            </m:e>
            <m:sub>
              <w:ins w:id="892" w:author="Josh Browning" w:date="2015-09-03T12:40:00Z">
                <m:r>
                  <w:rPr>
                    <w:rFonts w:ascii="Cambria Math" w:hAnsi="Cambria Math" w:cs="Times New Roman"/>
                    <w:color w:val="000000" w:themeColor="text1"/>
                    <w:szCs w:val="24"/>
                    <w:lang w:val="en-GB"/>
                  </w:rPr>
                  <m:t>t-1,ij</m:t>
                </m:r>
              </w:ins>
            </m:sub>
          </m:sSub>
          <w:ins w:id="893" w:author="Josh Browning" w:date="2015-09-01T11:06:00Z">
            <m:r>
              <w:rPr>
                <w:rFonts w:ascii="Cambria Math" w:hAnsi="Cambria Math" w:cs="Times New Roman"/>
                <w:color w:val="000000" w:themeColor="text1"/>
                <w:szCs w:val="24"/>
                <w:lang w:val="en-GB"/>
              </w:rPr>
              <m:t xml:space="preserve"> </m:t>
            </m:r>
          </w:ins>
        </m:oMath>
      </m:oMathPara>
    </w:p>
    <w:p w14:paraId="264E54C6" w14:textId="77777777" w:rsidR="00EA6005" w:rsidRDefault="004F65E4">
      <w:pPr>
        <w:jc w:val="center"/>
        <w:rPr>
          <w:ins w:id="894" w:author="Josh Browning" w:date="2015-09-03T12:40:00Z"/>
          <w:rFonts w:ascii="Times New Roman" w:hAnsi="Times New Roman" w:cs="Times New Roman"/>
          <w:color w:val="000000" w:themeColor="text1"/>
          <w:szCs w:val="24"/>
          <w:lang w:val="en-GB"/>
        </w:rPr>
        <w:pPrChange w:id="895" w:author="Josh Browning" w:date="2015-09-01T11:06:00Z">
          <w:pPr/>
        </w:pPrChange>
      </w:pPr>
      <w:ins w:id="896" w:author="Josh Browning" w:date="2015-09-03T12:40:00Z">
        <w:r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Pr="009616CB">
          <w:rPr>
            <w:rFonts w:ascii="Times New Roman" w:hAnsi="Times New Roman" w:cs="Times New Roman"/>
            <w:color w:val="000000" w:themeColor="text1"/>
            <w:szCs w:val="24"/>
            <w:lang w:val="en-GB"/>
          </w:rPr>
          <w:instrText xml:space="preserve"> SEQ Equation \* ARABIC </w:instrText>
        </w:r>
        <w:r w:rsidR="00AA4884" w:rsidRPr="60226960">
          <w:rPr>
            <w:rFonts w:ascii="Times New Roman" w:hAnsi="Times New Roman" w:cs="Times New Roman"/>
            <w:color w:val="000000" w:themeColor="text1"/>
            <w:szCs w:val="24"/>
            <w:lang w:val="en-GB"/>
          </w:rPr>
          <w:fldChar w:fldCharType="separate"/>
        </w:r>
      </w:ins>
      <w:ins w:id="897" w:author="Onno Hoffmeister (ESS)" w:date="2015-09-08T14:05:00Z">
        <w:r w:rsidR="000B360D" w:rsidRPr="60226960">
          <w:rPr>
            <w:rFonts w:ascii="Times New Roman" w:eastAsia="Times New Roman" w:hAnsi="Times New Roman" w:cs="Times New Roman"/>
            <w:noProof/>
            <w:color w:val="000000" w:themeColor="text1"/>
            <w:lang w:val="en-GB"/>
          </w:rPr>
          <w:t>20</w:t>
        </w:r>
      </w:ins>
      <w:ins w:id="898" w:author="Josh Browning" w:date="2015-09-03T12:40:00Z">
        <w:del w:id="899" w:author="Onno Hoffmeister (ESS)" w:date="2015-09-08T14:05:00Z">
          <w:r w:rsidR="0059554E" w:rsidDel="000B360D">
            <w:rPr>
              <w:rFonts w:ascii="Times New Roman" w:hAnsi="Times New Roman" w:cs="Times New Roman"/>
              <w:noProof/>
              <w:color w:val="000000" w:themeColor="text1"/>
              <w:szCs w:val="24"/>
              <w:lang w:val="en-GB"/>
            </w:rPr>
            <w:delText>19</w:delText>
          </w:r>
          <w:r w:rsidR="000854D5" w:rsidRPr="009616CB" w:rsidDel="000B360D">
            <w:rPr>
              <w:rFonts w:ascii="Times New Roman" w:hAnsi="Times New Roman" w:cs="Times New Roman"/>
              <w:noProof/>
              <w:color w:val="000000" w:themeColor="text1"/>
              <w:szCs w:val="24"/>
              <w:lang w:val="en-GB"/>
            </w:rPr>
            <w:delText>18</w:delText>
          </w:r>
        </w:del>
        <w:r w:rsidR="00AA4884" w:rsidRPr="60226960">
          <w:fldChar w:fldCharType="end"/>
        </w:r>
        <w:r w:rsidRPr="60226960">
          <w:rPr>
            <w:rFonts w:ascii="Times New Roman" w:eastAsia="Times New Roman" w:hAnsi="Times New Roman" w:cs="Times New Roman"/>
            <w:color w:val="000000" w:themeColor="text1"/>
            <w:lang w:val="en-GB"/>
          </w:rPr>
          <w:t>)</w:t>
        </w:r>
      </w:ins>
    </w:p>
    <w:p w14:paraId="5A9C71AA" w14:textId="77777777" w:rsidR="004F65E4" w:rsidRPr="009616CB" w:rsidRDefault="004F65E4" w:rsidP="004F65E4">
      <w:pPr>
        <w:jc w:val="center"/>
        <w:rPr>
          <w:ins w:id="900" w:author="Josh Browning" w:date="2015-09-03T12:40:00Z"/>
          <w:rFonts w:ascii="Times New Roman" w:hAnsi="Times New Roman" w:cs="Times New Roman"/>
          <w:color w:val="000000" w:themeColor="text1"/>
          <w:szCs w:val="24"/>
          <w:lang w:val="en-GB"/>
        </w:rPr>
      </w:pPr>
    </w:p>
    <w:p w14:paraId="37016379" w14:textId="77777777" w:rsidR="00EA6005" w:rsidRDefault="004F65E4">
      <w:pPr>
        <w:rPr>
          <w:ins w:id="901" w:author="Josh Browning" w:date="2015-09-03T12:40:00Z"/>
          <w:rFonts w:ascii="Times New Roman" w:hAnsi="Times New Roman" w:cs="Times New Roman"/>
          <w:color w:val="000000" w:themeColor="text1"/>
          <w:szCs w:val="24"/>
          <w:lang w:val="en-GB"/>
        </w:rPr>
        <w:pPrChange w:id="902" w:author="Josh Browning" w:date="2015-09-01T11:07:00Z">
          <w:pPr>
            <w:jc w:val="center"/>
          </w:pPr>
        </w:pPrChange>
      </w:pPr>
      <w:del w:id="903" w:author="Josh Browning" w:date="2015-09-01T11:07:00Z">
        <w:r w:rsidRPr="009616CB" w:rsidDel="001C04E0">
          <w:rPr>
            <w:rFonts w:ascii="Times New Roman" w:hAnsi="Times New Roman" w:cs="Times New Roman"/>
            <w:color w:val="000000" w:themeColor="text1"/>
            <w:szCs w:val="24"/>
            <w:lang w:val="en-GB"/>
          </w:rPr>
          <w:delText>semi</w:delText>
        </w:r>
      </w:del>
      <w:ins w:id="904" w:author="Josh Browning" w:date="2015-09-01T11:07:00Z">
        <w:r w:rsidR="001C04E0" w:rsidRPr="60226960">
          <w:rPr>
            <w:rFonts w:ascii="Times New Roman" w:eastAsia="Times New Roman" w:hAnsi="Times New Roman" w:cs="Times New Roman"/>
            <w:color w:val="000000" w:themeColor="text1"/>
            <w:lang w:val="en-GB"/>
          </w:rPr>
          <w:t>Semi</w:t>
        </w:r>
      </w:ins>
      <w:ins w:id="905" w:author="Josh Browning" w:date="2015-09-03T12:40:00Z">
        <w:r w:rsidRPr="60226960">
          <w:rPr>
            <w:rFonts w:ascii="Times New Roman" w:eastAsia="Times New Roman" w:hAnsi="Times New Roman" w:cs="Times New Roman"/>
            <w:color w:val="000000" w:themeColor="text1"/>
            <w:lang w:val="en-GB"/>
          </w:rPr>
          <w:t>-log specification:</w:t>
        </w:r>
      </w:ins>
    </w:p>
    <w:p w14:paraId="03C7831F" w14:textId="77777777" w:rsidR="004F65E4" w:rsidRPr="001C04E0" w:rsidDel="001C04E0" w:rsidRDefault="00B53F76" w:rsidP="004F65E4">
      <w:pPr>
        <w:jc w:val="center"/>
        <w:rPr>
          <w:del w:id="906" w:author="Josh Browning" w:date="2015-09-01T11:07:00Z"/>
          <w:rFonts w:ascii="Times New Roman" w:hAnsi="Times New Roman"/>
          <w:i/>
          <w:color w:val="000000" w:themeColor="text1"/>
          <w:lang w:val="en-GB"/>
          <w:rPrChange w:id="907" w:author="Josh Browning" w:date="2015-09-03T12:40:00Z">
            <w:rPr>
              <w:del w:id="908" w:author="Josh Browning" w:date="2015-09-01T11:07:00Z"/>
              <w:rFonts w:ascii="Times New Roman" w:hAnsi="Times New Roman"/>
              <w:color w:val="000000" w:themeColor="text1"/>
              <w:lang w:val="en-GB"/>
            </w:rPr>
          </w:rPrChange>
        </w:rPr>
      </w:pPr>
      <m:oMathPara>
        <m:oMath>
          <m:sSub>
            <m:sSubPr>
              <m:ctrlPr>
                <w:ins w:id="909" w:author="Josh Browning" w:date="2015-09-03T12:40:00Z">
                  <w:rPr>
                    <w:rFonts w:ascii="Cambria Math" w:hAnsi="Cambria Math" w:cs="Times New Roman"/>
                    <w:i/>
                    <w:color w:val="000000" w:themeColor="text1"/>
                    <w:szCs w:val="24"/>
                    <w:lang w:val="en-GB"/>
                  </w:rPr>
                </w:ins>
              </m:ctrlPr>
            </m:sSubPr>
            <m:e>
              <w:ins w:id="910" w:author="Josh Browning" w:date="2015-09-03T12:40:00Z">
                <m:r>
                  <w:rPr>
                    <w:rFonts w:ascii="Cambria Math" w:hAnsi="Cambria Math" w:cs="Times New Roman"/>
                    <w:color w:val="000000" w:themeColor="text1"/>
                    <w:szCs w:val="24"/>
                    <w:lang w:val="en-GB"/>
                  </w:rPr>
                  <m:t>FoodPC</m:t>
                </m:r>
              </w:ins>
            </m:e>
            <m:sub>
              <w:ins w:id="911" w:author="Josh Browning" w:date="2015-09-03T12:40:00Z">
                <m:r>
                  <w:rPr>
                    <w:rFonts w:ascii="Cambria Math" w:hAnsi="Cambria Math" w:cs="Times New Roman"/>
                    <w:color w:val="000000" w:themeColor="text1"/>
                    <w:szCs w:val="24"/>
                    <w:lang w:val="en-GB"/>
                  </w:rPr>
                  <m:t>t,ij</m:t>
                </m:r>
              </w:ins>
            </m:sub>
          </m:sSub>
          <w:ins w:id="912" w:author="Josh Browning" w:date="2015-09-03T12:40:00Z">
            <m:r>
              <w:rPr>
                <w:rFonts w:ascii="Cambria Math" w:hAnsi="Cambria Math" w:cs="Times New Roman"/>
                <w:color w:val="000000" w:themeColor="text1"/>
                <w:szCs w:val="24"/>
                <w:lang w:val="en-GB"/>
              </w:rPr>
              <m:t>=</m:t>
            </m:r>
          </w:ins>
          <m:sSub>
            <m:sSubPr>
              <m:ctrlPr>
                <w:ins w:id="913" w:author="Josh Browning" w:date="2015-09-03T12:40:00Z">
                  <w:rPr>
                    <w:rFonts w:ascii="Cambria Math" w:hAnsi="Cambria Math" w:cs="Times New Roman"/>
                    <w:i/>
                    <w:color w:val="000000" w:themeColor="text1"/>
                    <w:szCs w:val="24"/>
                    <w:lang w:val="en-GB"/>
                  </w:rPr>
                </w:ins>
              </m:ctrlPr>
            </m:sSubPr>
            <m:e>
              <w:ins w:id="914" w:author="Josh Browning" w:date="2015-09-03T12:40:00Z">
                <m:r>
                  <w:rPr>
                    <w:rFonts w:ascii="Cambria Math" w:hAnsi="Cambria Math" w:cs="Times New Roman"/>
                    <w:color w:val="000000" w:themeColor="text1"/>
                    <w:szCs w:val="24"/>
                    <w:lang w:val="en-GB"/>
                  </w:rPr>
                  <m:t>FoodPC</m:t>
                </m:r>
              </w:ins>
            </m:e>
            <m:sub>
              <w:ins w:id="915" w:author="Josh Browning" w:date="2015-09-03T12:40:00Z">
                <m:r>
                  <w:rPr>
                    <w:rFonts w:ascii="Cambria Math" w:hAnsi="Cambria Math" w:cs="Times New Roman"/>
                    <w:color w:val="000000" w:themeColor="text1"/>
                    <w:szCs w:val="24"/>
                    <w:lang w:val="en-GB"/>
                  </w:rPr>
                  <m:t>t-1,ij</m:t>
                </m:r>
              </w:ins>
            </m:sub>
          </m:sSub>
          <w:ins w:id="916" w:author="Josh Browning" w:date="2015-09-03T12:40:00Z">
            <m:r>
              <w:rPr>
                <w:rFonts w:ascii="Cambria Math" w:hAnsi="Cambria Math" w:cs="Times New Roman"/>
                <w:color w:val="000000" w:themeColor="text1"/>
                <w:szCs w:val="24"/>
                <w:lang w:val="en-GB"/>
              </w:rPr>
              <m:t>+</m:t>
            </m:r>
          </w:ins>
          <m:sSub>
            <m:sSubPr>
              <m:ctrlPr>
                <w:ins w:id="917" w:author="Josh Browning" w:date="2015-09-03T12:40:00Z">
                  <w:rPr>
                    <w:rFonts w:ascii="Cambria Math" w:hAnsi="Cambria Math" w:cs="Times New Roman"/>
                    <w:i/>
                    <w:color w:val="000000" w:themeColor="text1"/>
                    <w:szCs w:val="24"/>
                    <w:lang w:val="en-GB"/>
                  </w:rPr>
                </w:ins>
              </m:ctrlPr>
            </m:sSubPr>
            <m:e>
              <w:ins w:id="918" w:author="Josh Browning" w:date="2015-09-03T12:40:00Z">
                <m:r>
                  <w:rPr>
                    <w:rFonts w:ascii="Cambria Math" w:hAnsi="Cambria Math" w:cs="Times New Roman"/>
                    <w:color w:val="000000" w:themeColor="text1"/>
                    <w:szCs w:val="24"/>
                    <w:lang w:val="en-GB"/>
                  </w:rPr>
                  <m:t>ε</m:t>
                </m:r>
              </w:ins>
            </m:e>
            <m:sub>
              <w:ins w:id="919" w:author="Josh Browning" w:date="2015-09-03T12:40:00Z">
                <m:r>
                  <w:rPr>
                    <w:rFonts w:ascii="Cambria Math" w:hAnsi="Cambria Math" w:cs="Times New Roman"/>
                    <w:color w:val="000000" w:themeColor="text1"/>
                    <w:szCs w:val="24"/>
                    <w:lang w:val="en-GB"/>
                  </w:rPr>
                  <m:t>i</m:t>
                </m:r>
              </w:ins>
            </m:sub>
          </m:sSub>
          <w:ins w:id="920" w:author="Josh Browning" w:date="2015-09-03T12:40:00Z">
            <m:r>
              <w:rPr>
                <w:rFonts w:ascii="Cambria Math" w:hAnsi="Cambria Math" w:cs="Times New Roman"/>
                <w:color w:val="000000" w:themeColor="text1"/>
                <w:szCs w:val="24"/>
                <w:lang w:val="en-GB"/>
              </w:rPr>
              <m:t xml:space="preserve"> </m:t>
            </m:r>
          </w:ins>
          <m:func>
            <m:funcPr>
              <m:ctrlPr>
                <w:ins w:id="921" w:author="Josh Browning" w:date="2015-09-03T12:40:00Z">
                  <w:rPr>
                    <w:rFonts w:ascii="Cambria Math" w:hAnsi="Cambria Math" w:cs="Times New Roman"/>
                    <w:i/>
                    <w:color w:val="000000" w:themeColor="text1"/>
                    <w:szCs w:val="24"/>
                    <w:lang w:val="en-GB"/>
                  </w:rPr>
                </w:ins>
              </m:ctrlPr>
            </m:funcPr>
            <m:fName>
              <w:ins w:id="922" w:author="Josh Browning" w:date="2015-09-03T12:40:00Z">
                <m:r>
                  <w:rPr>
                    <w:rFonts w:ascii="Cambria Math" w:hAnsi="Cambria Math" w:cs="Times New Roman"/>
                    <w:color w:val="000000" w:themeColor="text1"/>
                    <w:szCs w:val="24"/>
                    <w:lang w:val="en-GB"/>
                  </w:rPr>
                  <m:t>log</m:t>
                </m:r>
              </w:ins>
            </m:fName>
            <m:e>
              <m:d>
                <m:dPr>
                  <m:ctrlPr>
                    <w:ins w:id="923" w:author="Josh Browning" w:date="2015-09-03T12:40:00Z">
                      <w:rPr>
                        <w:rFonts w:ascii="Cambria Math" w:hAnsi="Cambria Math" w:cs="Times New Roman"/>
                        <w:i/>
                        <w:color w:val="000000" w:themeColor="text1"/>
                        <w:szCs w:val="24"/>
                        <w:lang w:val="en-GB"/>
                      </w:rPr>
                    </w:ins>
                  </m:ctrlPr>
                </m:dPr>
                <m:e>
                  <m:sSub>
                    <m:sSubPr>
                      <m:ctrlPr>
                        <w:ins w:id="924" w:author="Josh Browning" w:date="2015-09-03T12:40:00Z">
                          <w:rPr>
                            <w:rFonts w:ascii="Cambria Math" w:hAnsi="Cambria Math" w:cs="Times New Roman"/>
                            <w:i/>
                            <w:color w:val="000000" w:themeColor="text1"/>
                            <w:szCs w:val="24"/>
                            <w:lang w:val="en-GB"/>
                          </w:rPr>
                        </w:ins>
                      </m:ctrlPr>
                    </m:sSubPr>
                    <m:e>
                      <w:ins w:id="925" w:author="Josh Browning" w:date="2015-09-03T12:40:00Z">
                        <m:r>
                          <w:rPr>
                            <w:rFonts w:ascii="Cambria Math" w:hAnsi="Cambria Math" w:cs="Times New Roman"/>
                            <w:color w:val="000000" w:themeColor="text1"/>
                            <w:szCs w:val="24"/>
                            <w:lang w:val="en-GB"/>
                          </w:rPr>
                          <m:t>∆Y</m:t>
                        </m:r>
                      </w:ins>
                    </m:e>
                    <m:sub>
                      <w:ins w:id="926" w:author="Josh Browning" w:date="2015-09-03T12:40:00Z">
                        <m:r>
                          <w:rPr>
                            <w:rFonts w:ascii="Cambria Math" w:hAnsi="Cambria Math" w:cs="Times New Roman"/>
                            <w:color w:val="000000" w:themeColor="text1"/>
                            <w:szCs w:val="24"/>
                            <w:lang w:val="en-GB"/>
                          </w:rPr>
                          <m:t>i,j</m:t>
                        </m:r>
                      </w:ins>
                    </m:sub>
                  </m:sSub>
                </m:e>
              </m:d>
            </m:e>
          </m:func>
          <w:ins w:id="927" w:author="Josh Browning" w:date="2015-09-03T12:40:00Z">
            <m:r>
              <w:rPr>
                <w:rFonts w:ascii="Cambria Math" w:hAnsi="Cambria Math" w:cs="Times New Roman"/>
                <w:color w:val="000000" w:themeColor="text1"/>
                <w:szCs w:val="24"/>
                <w:lang w:val="en-GB"/>
              </w:rPr>
              <m:t>+</m:t>
            </m:r>
          </w:ins>
          <m:sSub>
            <m:sSubPr>
              <m:ctrlPr>
                <w:ins w:id="928" w:author="Josh Browning" w:date="2015-09-03T12:40:00Z">
                  <w:rPr>
                    <w:rFonts w:ascii="Cambria Math" w:hAnsi="Cambria Math" w:cs="Times New Roman"/>
                    <w:i/>
                    <w:color w:val="000000" w:themeColor="text1"/>
                    <w:szCs w:val="24"/>
                    <w:lang w:val="en-GB"/>
                  </w:rPr>
                </w:ins>
              </m:ctrlPr>
            </m:sSubPr>
            <m:e>
              <w:ins w:id="929" w:author="Josh Browning" w:date="2015-09-03T12:40:00Z">
                <m:r>
                  <w:rPr>
                    <w:rFonts w:ascii="Cambria Math" w:hAnsi="Cambria Math" w:cs="Times New Roman"/>
                    <w:color w:val="000000" w:themeColor="text1"/>
                    <w:szCs w:val="24"/>
                    <w:lang w:val="en-GB"/>
                  </w:rPr>
                  <m:t>t</m:t>
                </m:r>
              </w:ins>
            </m:e>
            <m:sub>
              <w:ins w:id="930" w:author="Josh Browning" w:date="2015-09-03T12:40:00Z">
                <m:r>
                  <w:rPr>
                    <w:rFonts w:ascii="Cambria Math" w:hAnsi="Cambria Math" w:cs="Times New Roman"/>
                    <w:color w:val="000000" w:themeColor="text1"/>
                    <w:szCs w:val="24"/>
                    <w:lang w:val="en-GB"/>
                  </w:rPr>
                  <m:t>i</m:t>
                </m:r>
              </w:ins>
            </m:sub>
          </m:sSub>
          <w:ins w:id="931" w:author="Josh Browning" w:date="2015-09-03T12:40:00Z">
            <m:r>
              <w:rPr>
                <w:rFonts w:ascii="Cambria Math" w:hAnsi="Cambria Math" w:cs="Times New Roman"/>
                <w:color w:val="000000" w:themeColor="text1"/>
                <w:szCs w:val="24"/>
                <w:lang w:val="en-GB"/>
              </w:rPr>
              <m:t>*</m:t>
            </m:r>
          </w:ins>
          <m:sSub>
            <m:sSubPr>
              <m:ctrlPr>
                <w:ins w:id="932" w:author="Josh Browning" w:date="2015-09-03T12:40:00Z">
                  <w:rPr>
                    <w:rFonts w:ascii="Cambria Math" w:hAnsi="Cambria Math" w:cs="Times New Roman"/>
                    <w:i/>
                    <w:color w:val="000000" w:themeColor="text1"/>
                    <w:szCs w:val="24"/>
                    <w:lang w:val="en-GB"/>
                  </w:rPr>
                </w:ins>
              </m:ctrlPr>
            </m:sSubPr>
            <m:e>
              <w:ins w:id="933" w:author="Josh Browning" w:date="2015-09-03T12:40:00Z">
                <m:r>
                  <w:rPr>
                    <w:rFonts w:ascii="Cambria Math" w:hAnsi="Cambria Math" w:cs="Times New Roman"/>
                    <w:color w:val="000000" w:themeColor="text1"/>
                    <w:szCs w:val="24"/>
                    <w:lang w:val="en-GB"/>
                  </w:rPr>
                  <m:t>FoodPC</m:t>
                </m:r>
              </w:ins>
            </m:e>
            <m:sub>
              <w:ins w:id="934" w:author="Josh Browning" w:date="2015-09-03T12:40:00Z">
                <m:r>
                  <w:rPr>
                    <w:rFonts w:ascii="Cambria Math" w:hAnsi="Cambria Math" w:cs="Times New Roman"/>
                    <w:color w:val="000000" w:themeColor="text1"/>
                    <w:szCs w:val="24"/>
                    <w:lang w:val="en-GB"/>
                  </w:rPr>
                  <m:t>t-1,ij</m:t>
                </m:r>
              </w:ins>
            </m:sub>
          </m:sSub>
        </m:oMath>
      </m:oMathPara>
    </w:p>
    <w:p w14:paraId="00A996B4" w14:textId="77777777" w:rsidR="004F65E4" w:rsidRPr="009616CB" w:rsidRDefault="004F65E4" w:rsidP="001C04E0">
      <w:pPr>
        <w:jc w:val="center"/>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Pr="009616CB">
        <w:rPr>
          <w:rFonts w:ascii="Times New Roman" w:hAnsi="Times New Roman" w:cs="Times New Roman"/>
          <w:color w:val="000000" w:themeColor="text1"/>
          <w:szCs w:val="24"/>
          <w:lang w:val="en-GB"/>
        </w:rPr>
        <w:instrText xml:space="preserve"> SEQ Equation \* ARABIC </w:instrText>
      </w:r>
      <w:r w:rsidR="00AA4884" w:rsidRPr="60226960">
        <w:rPr>
          <w:rFonts w:ascii="Times New Roman" w:hAnsi="Times New Roman" w:cs="Times New Roman"/>
          <w:color w:val="000000" w:themeColor="text1"/>
          <w:szCs w:val="24"/>
          <w:lang w:val="en-GB"/>
        </w:rPr>
        <w:fldChar w:fldCharType="separate"/>
      </w:r>
      <w:ins w:id="935" w:author="Onno Hoffmeister (ESS)" w:date="2015-09-08T14:05:00Z">
        <w:r w:rsidR="000B360D" w:rsidRPr="60226960">
          <w:rPr>
            <w:rFonts w:ascii="Times New Roman" w:eastAsia="Times New Roman" w:hAnsi="Times New Roman" w:cs="Times New Roman"/>
            <w:noProof/>
            <w:color w:val="000000" w:themeColor="text1"/>
            <w:lang w:val="en-GB"/>
          </w:rPr>
          <w:t>21</w:t>
        </w:r>
      </w:ins>
      <w:ins w:id="936" w:author="Josh Browning" w:date="2015-09-01T07:14:00Z">
        <w:del w:id="937" w:author="Onno Hoffmeister (ESS)" w:date="2015-09-08T14:05:00Z">
          <w:r w:rsidR="0059554E" w:rsidDel="000B360D">
            <w:rPr>
              <w:rFonts w:ascii="Times New Roman" w:hAnsi="Times New Roman" w:cs="Times New Roman"/>
              <w:noProof/>
              <w:color w:val="000000" w:themeColor="text1"/>
              <w:szCs w:val="24"/>
              <w:lang w:val="en-GB"/>
            </w:rPr>
            <w:delText>20</w:delText>
          </w:r>
        </w:del>
      </w:ins>
      <w:del w:id="938" w:author="Onno Hoffmeister (ESS)" w:date="2015-09-08T14:05:00Z">
        <w:r w:rsidR="000854D5" w:rsidRPr="009616CB" w:rsidDel="000B360D">
          <w:rPr>
            <w:rFonts w:ascii="Times New Roman" w:hAnsi="Times New Roman" w:cs="Times New Roman"/>
            <w:noProof/>
            <w:color w:val="000000" w:themeColor="text1"/>
            <w:szCs w:val="24"/>
            <w:lang w:val="en-GB"/>
          </w:rPr>
          <w:delText>19</w:delText>
        </w:r>
      </w:del>
      <w:r w:rsidR="00AA4884" w:rsidRPr="60226960">
        <w:fldChar w:fldCharType="end"/>
      </w:r>
      <w:r w:rsidRPr="60226960">
        <w:rPr>
          <w:rFonts w:ascii="Times New Roman" w:eastAsia="Times New Roman" w:hAnsi="Times New Roman" w:cs="Times New Roman"/>
          <w:color w:val="000000" w:themeColor="text1"/>
          <w:lang w:val="en-GB"/>
        </w:rPr>
        <w:t>)</w:t>
      </w:r>
    </w:p>
    <w:p w14:paraId="283D98CC" w14:textId="77777777" w:rsidR="004F65E4" w:rsidRPr="009616CB" w:rsidRDefault="004F65E4" w:rsidP="004F65E4">
      <w:pPr>
        <w:jc w:val="center"/>
        <w:rPr>
          <w:rFonts w:ascii="Times New Roman" w:hAnsi="Times New Roman" w:cs="Times New Roman"/>
          <w:color w:val="000000" w:themeColor="text1"/>
          <w:szCs w:val="24"/>
          <w:lang w:val="en-GB"/>
        </w:rPr>
      </w:pPr>
    </w:p>
    <w:p w14:paraId="2D4CD0D6" w14:textId="77777777" w:rsidR="00EA6005" w:rsidRDefault="004F65E4">
      <w:pPr>
        <w:rPr>
          <w:rFonts w:ascii="Times New Roman" w:hAnsi="Times New Roman" w:cs="Times New Roman"/>
          <w:color w:val="000000" w:themeColor="text1"/>
          <w:szCs w:val="24"/>
          <w:lang w:val="en-GB"/>
        </w:rPr>
        <w:pPrChange w:id="939" w:author="Josh Browning" w:date="2015-09-03T12:40:00Z">
          <w:pPr>
            <w:jc w:val="center"/>
          </w:pPr>
        </w:pPrChange>
      </w:pPr>
      <w:r w:rsidRPr="009616CB">
        <w:rPr>
          <w:rFonts w:ascii="Times New Roman" w:hAnsi="Times New Roman" w:cs="Times New Roman"/>
          <w:color w:val="000000" w:themeColor="text1"/>
          <w:szCs w:val="24"/>
          <w:lang w:val="en-GB"/>
        </w:rPr>
        <w:t>Log-Inverse specification:</w:t>
      </w:r>
    </w:p>
    <w:p w14:paraId="5B6BF0A8" w14:textId="77777777" w:rsidR="004F65E4" w:rsidRPr="001C04E0" w:rsidDel="001C04E0" w:rsidRDefault="00B53F76" w:rsidP="004F65E4">
      <w:pPr>
        <w:jc w:val="center"/>
        <w:rPr>
          <w:del w:id="940" w:author="Josh Browning" w:date="2015-09-01T11:07:00Z"/>
          <w:rFonts w:ascii="Times New Roman" w:hAnsi="Times New Roman"/>
          <w:i/>
          <w:color w:val="000000" w:themeColor="text1"/>
          <w:lang w:val="en-GB"/>
          <w:rPrChange w:id="941" w:author="Josh Browning" w:date="2015-09-03T12:40:00Z">
            <w:rPr>
              <w:del w:id="942" w:author="Josh Browning" w:date="2015-09-01T11:07:00Z"/>
              <w:rFonts w:ascii="Times New Roman" w:hAnsi="Times New Roman"/>
              <w:color w:val="000000" w:themeColor="text1"/>
              <w:lang w:val="en-GB"/>
            </w:rPr>
          </w:rPrChange>
        </w:rPr>
      </w:pPr>
      <m:oMath>
        <m:sSub>
          <m:sSubPr>
            <m:ctrlPr>
              <w:ins w:id="943" w:author="Salar Tayyib" w:date="2015-09-03T12:40:00Z">
                <w:rPr>
                  <w:rFonts w:ascii="Cambria Math" w:hAnsi="Cambria Math" w:cs="Times New Roman"/>
                  <w:color w:val="000000" w:themeColor="text1"/>
                  <w:szCs w:val="24"/>
                  <w:lang w:val="en-GB"/>
                </w:rPr>
              </w:ins>
            </m:ctrlPr>
          </m:sSubPr>
          <m:e>
            <w:ins w:id="944" w:author="Salar Tayyib" w:date="2015-09-03T12:40:00Z">
              <m:r>
                <m:rPr>
                  <m:sty m:val="p"/>
                </m:rPr>
                <w:rPr>
                  <w:rFonts w:ascii="Cambria Math" w:hAnsi="Cambria Math" w:cs="Times New Roman"/>
                  <w:color w:val="000000" w:themeColor="text1"/>
                  <w:szCs w:val="24"/>
                  <w:lang w:val="en-GB"/>
                </w:rPr>
                <m:t>log</m:t>
              </m:r>
              <m:r>
                <m:rPr>
                  <m:sty m:val="p"/>
                </m:rPr>
                <w:rPr>
                  <w:rFonts w:ascii="Monaco" w:hAnsi="Monaco" w:cs="Monaco"/>
                  <w:color w:val="000000" w:themeColor="text1"/>
                  <w:szCs w:val="24"/>
                  <w:lang w:val="en-GB"/>
                </w:rPr>
                <m:t>⁡</m:t>
              </m:r>
              <m:r>
                <m:rPr>
                  <m:sty m:val="p"/>
                </m:rPr>
                <w:rPr>
                  <w:rFonts w:ascii="Cambria Math" w:hAnsi="Cambria Math" w:cs="Times New Roman"/>
                  <w:color w:val="000000" w:themeColor="text1"/>
                  <w:szCs w:val="24"/>
                  <w:lang w:val="en-GB"/>
                </w:rPr>
                <m:t>(FoodPC</m:t>
              </m:r>
            </w:ins>
          </m:e>
          <m:sub>
            <w:ins w:id="945" w:author="Salar Tayyib" w:date="2015-09-03T12:40:00Z">
              <m:r>
                <m:rPr>
                  <m:sty m:val="p"/>
                </m:rPr>
                <w:rPr>
                  <w:rFonts w:ascii="Cambria Math" w:hAnsi="Cambria Math" w:cs="Times New Roman"/>
                  <w:color w:val="000000" w:themeColor="text1"/>
                  <w:szCs w:val="24"/>
                  <w:lang w:val="en-GB"/>
                </w:rPr>
                <m:t>t,ij</m:t>
              </m:r>
            </w:ins>
          </m:sub>
        </m:sSub>
        <w:ins w:id="946" w:author="Salar Tayyib" w:date="2015-09-03T12:40:00Z">
          <m:r>
            <m:rPr>
              <m:sty m:val="p"/>
            </m:rPr>
            <w:rPr>
              <w:rFonts w:ascii="Cambria Math" w:hAnsi="Cambria Math" w:cs="Times New Roman"/>
              <w:color w:val="000000" w:themeColor="text1"/>
              <w:szCs w:val="24"/>
              <w:lang w:val="en-GB"/>
            </w:rPr>
            <m:t>)=</m:t>
          </m:r>
        </w:ins>
        <m:sSub>
          <m:sSubPr>
            <m:ctrlPr>
              <w:ins w:id="947" w:author="Salar Tayyib" w:date="2015-09-03T12:40:00Z">
                <w:rPr>
                  <w:rFonts w:ascii="Cambria Math" w:hAnsi="Cambria Math" w:cs="Times New Roman"/>
                  <w:color w:val="000000" w:themeColor="text1"/>
                  <w:szCs w:val="24"/>
                  <w:lang w:val="en-GB"/>
                </w:rPr>
              </w:ins>
            </m:ctrlPr>
          </m:sSubPr>
          <m:e>
            <w:ins w:id="948" w:author="Salar Tayyib" w:date="2015-09-03T12:40:00Z">
              <m:r>
                <m:rPr>
                  <m:sty m:val="p"/>
                </m:rPr>
                <w:rPr>
                  <w:rFonts w:ascii="Cambria Math" w:hAnsi="Cambria Math" w:cs="Times New Roman"/>
                  <w:color w:val="000000" w:themeColor="text1"/>
                  <w:szCs w:val="24"/>
                  <w:lang w:val="en-GB"/>
                </w:rPr>
                <m:t>FoodPC</m:t>
              </m:r>
            </w:ins>
          </m:e>
          <m:sub>
            <w:ins w:id="949" w:author="Salar Tayyib" w:date="2015-09-03T12:40:00Z">
              <m:r>
                <m:rPr>
                  <m:sty m:val="p"/>
                </m:rPr>
                <w:rPr>
                  <w:rFonts w:ascii="Cambria Math" w:hAnsi="Cambria Math" w:cs="Times New Roman"/>
                  <w:color w:val="000000" w:themeColor="text1"/>
                  <w:szCs w:val="24"/>
                  <w:lang w:val="en-GB"/>
                </w:rPr>
                <m:t>t-1,ij</m:t>
              </m:r>
            </w:ins>
          </m:sub>
        </m:sSub>
        <w:ins w:id="950" w:author="Salar Tayyib" w:date="2015-09-03T12:40:00Z">
          <m:r>
            <m:rPr>
              <m:sty m:val="p"/>
            </m:rPr>
            <w:rPr>
              <w:rFonts w:ascii="Cambria Math" w:hAnsi="Cambria Math" w:cs="Times New Roman"/>
              <w:color w:val="000000" w:themeColor="text1"/>
              <w:szCs w:val="24"/>
              <w:lang w:val="en-GB"/>
            </w:rPr>
            <m:t xml:space="preserve">+ </m:t>
          </m:r>
        </w:ins>
        <m:f>
          <m:fPr>
            <m:type m:val="skw"/>
            <m:ctrlPr>
              <w:ins w:id="951" w:author="Salar Tayyib" w:date="2015-09-03T12:40:00Z">
                <w:rPr>
                  <w:rFonts w:ascii="Cambria Math" w:hAnsi="Cambria Math" w:cs="Times New Roman"/>
                  <w:color w:val="000000" w:themeColor="text1"/>
                  <w:szCs w:val="24"/>
                  <w:lang w:val="en-GB"/>
                </w:rPr>
              </w:ins>
            </m:ctrlPr>
          </m:fPr>
          <m:num>
            <m:sSub>
              <m:sSubPr>
                <m:ctrlPr>
                  <w:ins w:id="952" w:author="Salar Tayyib" w:date="2015-09-03T12:40:00Z">
                    <w:rPr>
                      <w:rFonts w:ascii="Cambria Math" w:hAnsi="Cambria Math" w:cs="Times New Roman"/>
                      <w:color w:val="000000" w:themeColor="text1"/>
                      <w:szCs w:val="24"/>
                      <w:lang w:val="en-GB"/>
                    </w:rPr>
                  </w:ins>
                </m:ctrlPr>
              </m:sSubPr>
              <m:e>
                <w:ins w:id="953" w:author="Salar Tayyib" w:date="2015-09-03T12:40:00Z">
                  <m:r>
                    <m:rPr>
                      <m:sty m:val="p"/>
                    </m:rPr>
                    <w:rPr>
                      <w:rFonts w:ascii="Cambria Math" w:hAnsi="Cambria Math" w:cs="Times New Roman"/>
                      <w:color w:val="000000" w:themeColor="text1"/>
                      <w:szCs w:val="24"/>
                      <w:lang w:val="en-GB"/>
                    </w:rPr>
                    <m:t>ε</m:t>
                  </m:r>
                </w:ins>
              </m:e>
              <m:sub>
                <w:ins w:id="954" w:author="Salar Tayyib" w:date="2015-09-03T12:40:00Z">
                  <m:r>
                    <m:rPr>
                      <m:sty m:val="p"/>
                    </m:rPr>
                    <w:rPr>
                      <w:rFonts w:ascii="Cambria Math" w:hAnsi="Cambria Math" w:cs="Times New Roman"/>
                      <w:color w:val="000000" w:themeColor="text1"/>
                      <w:szCs w:val="24"/>
                      <w:lang w:val="en-GB"/>
                    </w:rPr>
                    <m:t>i,j</m:t>
                  </m:r>
                </w:ins>
              </m:sub>
            </m:sSub>
          </m:num>
          <m:den>
            <m:sSub>
              <m:sSubPr>
                <m:ctrlPr>
                  <w:ins w:id="955" w:author="Salar Tayyib" w:date="2015-09-03T12:40:00Z">
                    <w:rPr>
                      <w:rFonts w:ascii="Cambria Math" w:hAnsi="Cambria Math" w:cs="Times New Roman"/>
                      <w:color w:val="000000" w:themeColor="text1"/>
                      <w:szCs w:val="24"/>
                      <w:lang w:val="en-GB"/>
                    </w:rPr>
                  </w:ins>
                </m:ctrlPr>
              </m:sSubPr>
              <m:e>
                <w:ins w:id="956" w:author="Salar Tayyib" w:date="2015-09-03T12:40:00Z">
                  <m:r>
                    <m:rPr>
                      <m:sty m:val="p"/>
                    </m:rPr>
                    <w:rPr>
                      <w:rFonts w:ascii="Cambria Math" w:hAnsi="Cambria Math" w:cs="Times New Roman"/>
                      <w:color w:val="000000" w:themeColor="text1"/>
                      <w:szCs w:val="24"/>
                      <w:lang w:val="en-GB"/>
                    </w:rPr>
                    <m:t>∆Y</m:t>
                  </m:r>
                </w:ins>
              </m:e>
              <m:sub>
                <w:ins w:id="957" w:author="Salar Tayyib" w:date="2015-09-03T12:40:00Z">
                  <m:r>
                    <m:rPr>
                      <m:sty m:val="p"/>
                    </m:rPr>
                    <w:rPr>
                      <w:rFonts w:ascii="Cambria Math" w:hAnsi="Cambria Math" w:cs="Times New Roman"/>
                      <w:color w:val="000000" w:themeColor="text1"/>
                      <w:szCs w:val="24"/>
                      <w:lang w:val="en-GB"/>
                    </w:rPr>
                    <m:t>i,j</m:t>
                  </m:r>
                </w:ins>
              </m:sub>
            </m:sSub>
          </m:den>
        </m:f>
      </m:oMath>
      <w:ins w:id="958" w:author="Salar Tayyib" w:date="2015-09-03T12:40:00Z">
        <w:r w:rsidR="004F65E4" w:rsidRPr="60226960">
          <w:rPr>
            <w:rFonts w:ascii="Times New Roman" w:eastAsia="Times New Roman" w:hAnsi="Times New Roman" w:cs="Times New Roman"/>
            <w:color w:val="000000" w:themeColor="text1"/>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ins>
      <m:oMath>
        <m:sSub>
          <m:sSubPr>
            <m:ctrlPr>
              <w:ins w:id="959" w:author="Josh Browning" w:date="2015-09-03T12:40:00Z">
                <w:rPr>
                  <w:rFonts w:ascii="Cambria Math" w:hAnsi="Cambria Math" w:cs="Times New Roman"/>
                  <w:i/>
                  <w:color w:val="000000" w:themeColor="text1"/>
                  <w:szCs w:val="24"/>
                  <w:lang w:val="en-GB"/>
                </w:rPr>
              </w:ins>
            </m:ctrlPr>
          </m:sSubPr>
          <m:e>
            <w:ins w:id="960" w:author="Josh Browning" w:date="2015-09-03T12:40:00Z">
              <m:r>
                <w:rPr>
                  <w:rFonts w:ascii="Cambria Math" w:hAnsi="Cambria Math" w:cs="Times New Roman"/>
                  <w:color w:val="000000" w:themeColor="text1"/>
                  <w:szCs w:val="24"/>
                  <w:lang w:val="en-GB"/>
                </w:rPr>
                <m:t>log⁡(FoodPC</m:t>
              </m:r>
            </w:ins>
          </m:e>
          <m:sub>
            <w:ins w:id="961" w:author="Josh Browning" w:date="2015-09-03T12:40:00Z">
              <m:r>
                <w:rPr>
                  <w:rFonts w:ascii="Cambria Math" w:hAnsi="Cambria Math" w:cs="Times New Roman"/>
                  <w:color w:val="000000" w:themeColor="text1"/>
                  <w:szCs w:val="24"/>
                  <w:lang w:val="en-GB"/>
                </w:rPr>
                <m:t>t,ij</m:t>
              </m:r>
            </w:ins>
          </m:sub>
        </m:sSub>
        <w:ins w:id="962" w:author="Josh Browning" w:date="2015-09-03T12:40:00Z">
          <m:r>
            <w:rPr>
              <w:rFonts w:ascii="Cambria Math" w:hAnsi="Cambria Math" w:cs="Times New Roman"/>
              <w:color w:val="000000" w:themeColor="text1"/>
              <w:szCs w:val="24"/>
              <w:lang w:val="en-GB"/>
            </w:rPr>
            <m:t>)=</m:t>
          </m:r>
        </w:ins>
        <m:sSub>
          <m:sSubPr>
            <m:ctrlPr>
              <w:ins w:id="963" w:author="Josh Browning" w:date="2015-09-03T12:40:00Z">
                <w:rPr>
                  <w:rFonts w:ascii="Cambria Math" w:hAnsi="Cambria Math" w:cs="Times New Roman"/>
                  <w:i/>
                  <w:color w:val="000000" w:themeColor="text1"/>
                  <w:szCs w:val="24"/>
                  <w:lang w:val="en-GB"/>
                </w:rPr>
              </w:ins>
            </m:ctrlPr>
          </m:sSubPr>
          <m:e>
            <w:ins w:id="964" w:author="Josh Browning" w:date="2015-09-03T12:40:00Z">
              <m:r>
                <w:rPr>
                  <w:rFonts w:ascii="Cambria Math" w:hAnsi="Cambria Math" w:cs="Times New Roman"/>
                  <w:color w:val="000000" w:themeColor="text1"/>
                  <w:szCs w:val="24"/>
                  <w:lang w:val="en-GB"/>
                </w:rPr>
                <m:t>FoodPC</m:t>
              </m:r>
            </w:ins>
          </m:e>
          <m:sub>
            <w:ins w:id="965" w:author="Josh Browning" w:date="2015-09-03T12:40:00Z">
              <m:r>
                <w:rPr>
                  <w:rFonts w:ascii="Cambria Math" w:hAnsi="Cambria Math" w:cs="Times New Roman"/>
                  <w:color w:val="000000" w:themeColor="text1"/>
                  <w:szCs w:val="24"/>
                  <w:lang w:val="en-GB"/>
                </w:rPr>
                <m:t>t-1,ij</m:t>
              </m:r>
            </w:ins>
          </m:sub>
        </m:sSub>
        <w:ins w:id="966" w:author="Josh Browning" w:date="2015-09-03T12:40:00Z">
          <m:r>
            <w:rPr>
              <w:rFonts w:ascii="Cambria Math" w:hAnsi="Cambria Math" w:cs="Times New Roman"/>
              <w:color w:val="000000" w:themeColor="text1"/>
              <w:szCs w:val="24"/>
              <w:lang w:val="en-GB"/>
            </w:rPr>
            <m:t xml:space="preserve">+ </m:t>
          </m:r>
        </w:ins>
        <m:f>
          <m:fPr>
            <m:type m:val="skw"/>
            <m:ctrlPr>
              <w:ins w:id="967" w:author="Josh Browning" w:date="2015-09-03T12:40:00Z">
                <w:rPr>
                  <w:rFonts w:ascii="Cambria Math" w:hAnsi="Cambria Math" w:cs="Times New Roman"/>
                  <w:i/>
                  <w:color w:val="000000" w:themeColor="text1"/>
                  <w:szCs w:val="24"/>
                  <w:lang w:val="en-GB"/>
                </w:rPr>
              </w:ins>
            </m:ctrlPr>
          </m:fPr>
          <m:num>
            <m:sSub>
              <m:sSubPr>
                <m:ctrlPr>
                  <w:ins w:id="968" w:author="Josh Browning" w:date="2015-09-03T12:40:00Z">
                    <w:rPr>
                      <w:rFonts w:ascii="Cambria Math" w:hAnsi="Cambria Math" w:cs="Times New Roman"/>
                      <w:i/>
                      <w:color w:val="000000" w:themeColor="text1"/>
                      <w:szCs w:val="24"/>
                      <w:lang w:val="en-GB"/>
                    </w:rPr>
                  </w:ins>
                </m:ctrlPr>
              </m:sSubPr>
              <m:e>
                <w:ins w:id="969" w:author="Josh Browning" w:date="2015-09-03T12:40:00Z">
                  <m:r>
                    <w:rPr>
                      <w:rFonts w:ascii="Cambria Math" w:hAnsi="Cambria Math" w:cs="Times New Roman"/>
                      <w:color w:val="000000" w:themeColor="text1"/>
                      <w:szCs w:val="24"/>
                      <w:lang w:val="en-GB"/>
                    </w:rPr>
                    <m:t>ε</m:t>
                  </m:r>
                </w:ins>
              </m:e>
              <m:sub>
                <w:ins w:id="970" w:author="Josh Browning" w:date="2015-09-03T12:40:00Z">
                  <m:r>
                    <w:rPr>
                      <w:rFonts w:ascii="Cambria Math" w:hAnsi="Cambria Math" w:cs="Times New Roman"/>
                      <w:color w:val="000000" w:themeColor="text1"/>
                      <w:szCs w:val="24"/>
                      <w:lang w:val="en-GB"/>
                    </w:rPr>
                    <m:t>i,j</m:t>
                  </m:r>
                </w:ins>
              </m:sub>
            </m:sSub>
          </m:num>
          <m:den>
            <m:sSub>
              <m:sSubPr>
                <m:ctrlPr>
                  <w:ins w:id="971" w:author="Josh Browning" w:date="2015-09-03T12:40:00Z">
                    <w:rPr>
                      <w:rFonts w:ascii="Cambria Math" w:hAnsi="Cambria Math" w:cs="Times New Roman"/>
                      <w:i/>
                      <w:color w:val="000000" w:themeColor="text1"/>
                      <w:szCs w:val="24"/>
                      <w:lang w:val="en-GB"/>
                    </w:rPr>
                  </w:ins>
                </m:ctrlPr>
              </m:sSubPr>
              <m:e>
                <w:ins w:id="972" w:author="Josh Browning" w:date="2015-09-03T12:40:00Z">
                  <m:r>
                    <w:rPr>
                      <w:rFonts w:ascii="Cambria Math" w:hAnsi="Cambria Math" w:cs="Times New Roman"/>
                      <w:color w:val="000000" w:themeColor="text1"/>
                      <w:szCs w:val="24"/>
                      <w:lang w:val="en-GB"/>
                    </w:rPr>
                    <m:t>∆Y</m:t>
                  </m:r>
                </w:ins>
              </m:e>
              <m:sub>
                <w:ins w:id="973" w:author="Josh Browning" w:date="2015-09-03T12:40:00Z">
                  <m:r>
                    <w:rPr>
                      <w:rFonts w:ascii="Cambria Math" w:hAnsi="Cambria Math" w:cs="Times New Roman"/>
                      <w:color w:val="000000" w:themeColor="text1"/>
                      <w:szCs w:val="24"/>
                      <w:lang w:val="en-GB"/>
                    </w:rPr>
                    <m:t>i,j</m:t>
                  </m:r>
                </w:ins>
              </m:sub>
            </m:sSub>
          </m:den>
        </m:f>
      </m:oMath>
      <w:ins w:id="974" w:author="Josh Browning" w:date="2015-09-03T12:40:00Z">
        <w:r w:rsidR="00AA4884" w:rsidRPr="105DE301">
          <w:rPr>
            <w:rFonts w:ascii="Times New Roman" w:eastAsia="Times New Roman" w:hAnsi="Times New Roman" w:cs="Times New Roman"/>
            <w:i/>
            <w:iCs/>
            <w:color w:val="000000" w:themeColor="text1"/>
            <w:lang w:val="en-GB"/>
            <w:rPrChange w:id="975" w:author="Josh Browning" w:date="2015-09-01T11:07:00Z">
              <w:rPr>
                <w:rFonts w:ascii="Times New Roman" w:hAnsi="Times New Roman" w:cs="Times New Roman"/>
                <w:b/>
                <w:bCs/>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ins>
    </w:p>
    <w:p w14:paraId="625D09D5" w14:textId="77777777" w:rsidR="004F65E4" w:rsidRPr="009616CB" w:rsidRDefault="004F65E4" w:rsidP="001C04E0">
      <w:pPr>
        <w:jc w:val="center"/>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Pr="009616CB">
        <w:rPr>
          <w:rFonts w:ascii="Times New Roman" w:hAnsi="Times New Roman" w:cs="Times New Roman"/>
          <w:color w:val="000000" w:themeColor="text1"/>
          <w:szCs w:val="24"/>
          <w:lang w:val="en-GB"/>
        </w:rPr>
        <w:instrText xml:space="preserve"> SEQ Equation \* ARABIC </w:instrText>
      </w:r>
      <w:r w:rsidR="00AA4884" w:rsidRPr="60226960">
        <w:rPr>
          <w:rFonts w:ascii="Times New Roman" w:hAnsi="Times New Roman" w:cs="Times New Roman"/>
          <w:color w:val="000000" w:themeColor="text1"/>
          <w:szCs w:val="24"/>
          <w:lang w:val="en-GB"/>
        </w:rPr>
        <w:fldChar w:fldCharType="separate"/>
      </w:r>
      <w:ins w:id="976" w:author="Onno Hoffmeister (ESS)" w:date="2015-09-08T14:05:00Z">
        <w:r w:rsidR="000B360D" w:rsidRPr="60226960">
          <w:rPr>
            <w:rFonts w:ascii="Times New Roman" w:eastAsia="Times New Roman" w:hAnsi="Times New Roman" w:cs="Times New Roman"/>
            <w:noProof/>
            <w:color w:val="000000" w:themeColor="text1"/>
            <w:lang w:val="en-GB"/>
          </w:rPr>
          <w:t>22</w:t>
        </w:r>
      </w:ins>
      <w:ins w:id="977" w:author="Josh Browning" w:date="2015-09-01T07:14:00Z">
        <w:del w:id="978" w:author="Onno Hoffmeister (ESS)" w:date="2015-09-08T14:05:00Z">
          <w:r w:rsidR="0059554E" w:rsidDel="000B360D">
            <w:rPr>
              <w:rFonts w:ascii="Times New Roman" w:hAnsi="Times New Roman" w:cs="Times New Roman"/>
              <w:noProof/>
              <w:color w:val="000000" w:themeColor="text1"/>
              <w:szCs w:val="24"/>
              <w:lang w:val="en-GB"/>
            </w:rPr>
            <w:delText>21</w:delText>
          </w:r>
        </w:del>
      </w:ins>
      <w:del w:id="979" w:author="Onno Hoffmeister (ESS)" w:date="2015-09-08T14:05:00Z">
        <w:r w:rsidR="000854D5" w:rsidRPr="009616CB" w:rsidDel="000B360D">
          <w:rPr>
            <w:rFonts w:ascii="Times New Roman" w:hAnsi="Times New Roman" w:cs="Times New Roman"/>
            <w:noProof/>
            <w:color w:val="000000" w:themeColor="text1"/>
            <w:szCs w:val="24"/>
            <w:lang w:val="en-GB"/>
          </w:rPr>
          <w:delText>20</w:delText>
        </w:r>
      </w:del>
      <w:r w:rsidR="00AA4884" w:rsidRPr="60226960">
        <w:fldChar w:fldCharType="end"/>
      </w:r>
      <w:r w:rsidRPr="60226960">
        <w:rPr>
          <w:rFonts w:ascii="Times New Roman" w:eastAsia="Times New Roman" w:hAnsi="Times New Roman" w:cs="Times New Roman"/>
          <w:color w:val="000000" w:themeColor="text1"/>
          <w:lang w:val="en-GB"/>
        </w:rPr>
        <w:t>)</w:t>
      </w:r>
    </w:p>
    <w:p w14:paraId="1B55AFC1" w14:textId="77777777" w:rsidR="004F65E4" w:rsidRPr="009616CB" w:rsidRDefault="004F65E4" w:rsidP="004F65E4">
      <w:pPr>
        <w:jc w:val="center"/>
        <w:rPr>
          <w:rFonts w:ascii="Times New Roman" w:hAnsi="Times New Roman" w:cs="Times New Roman"/>
          <w:color w:val="000000" w:themeColor="text1"/>
          <w:szCs w:val="24"/>
          <w:lang w:val="en-GB"/>
        </w:rPr>
      </w:pPr>
    </w:p>
    <w:p w14:paraId="6BE845C9" w14:textId="77777777" w:rsidR="00EA6005" w:rsidRDefault="004F65E4">
      <w:pPr>
        <w:rPr>
          <w:rFonts w:ascii="Times New Roman" w:hAnsi="Times New Roman" w:cs="Times New Roman"/>
          <w:bCs/>
          <w:color w:val="000000" w:themeColor="text1"/>
          <w:szCs w:val="24"/>
          <w:lang w:val="en-GB"/>
        </w:rPr>
        <w:pPrChange w:id="980" w:author="Josh Browning" w:date="2015-09-03T12:40:00Z">
          <w:pPr>
            <w:jc w:val="center"/>
          </w:pPr>
        </w:pPrChange>
      </w:pPr>
      <w:r w:rsidRPr="60226960">
        <w:rPr>
          <w:rFonts w:ascii="Times New Roman" w:eastAsia="Times New Roman" w:hAnsi="Times New Roman" w:cs="Times New Roman"/>
          <w:color w:val="000000" w:themeColor="text1"/>
          <w:lang w:val="en-GB"/>
        </w:rPr>
        <w:lastRenderedPageBreak/>
        <w:t xml:space="preserve">where </w:t>
      </w:r>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id="981" w:author="Josh Browning" w:date="2015-09-01T11:07:00Z">
        <w:r w:rsidR="001C04E0" w:rsidRPr="60226960">
          <w:rPr>
            <w:rFonts w:ascii="Times New Roman" w:eastAsia="Times New Roman" w:hAnsi="Times New Roman" w:cs="Times New Roman"/>
            <w:color w:val="000000" w:themeColor="text1"/>
            <w:lang w:val="en-GB"/>
          </w:rPr>
          <w:t>.</w:t>
        </w:r>
      </w:ins>
    </w:p>
    <w:p w14:paraId="6CD7F513" w14:textId="77777777" w:rsidR="004F65E4" w:rsidRPr="009616CB" w:rsidRDefault="004F65E4" w:rsidP="004F65E4">
      <w:pPr>
        <w:jc w:val="center"/>
        <w:rPr>
          <w:rFonts w:ascii="Times New Roman" w:hAnsi="Times New Roman" w:cs="Times New Roman"/>
          <w:bCs/>
          <w:color w:val="000000" w:themeColor="text1"/>
          <w:szCs w:val="24"/>
          <w:lang w:val="en-GB"/>
        </w:rPr>
      </w:pPr>
    </w:p>
    <w:p w14:paraId="4678CE49" w14:textId="77777777"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14:paraId="17E2CBC8" w14:textId="77777777" w:rsidR="004F65E4" w:rsidRPr="009616CB" w:rsidRDefault="004F65E4" w:rsidP="008F4049">
      <w:pPr>
        <w:pStyle w:val="Titolo2"/>
      </w:pPr>
      <w:bookmarkStart w:id="982" w:name="_Toc428383841"/>
      <w:bookmarkStart w:id="983" w:name="_Toc428436063"/>
      <w:bookmarkStart w:id="984" w:name="_Toc428436364"/>
      <w:bookmarkStart w:id="985" w:name="_Toc428436490"/>
      <w:r w:rsidRPr="009616CB">
        <w:lastRenderedPageBreak/>
        <w:t>Tourist Consumption</w:t>
      </w:r>
      <w:bookmarkEnd w:id="982"/>
      <w:bookmarkEnd w:id="983"/>
      <w:bookmarkEnd w:id="984"/>
      <w:bookmarkEnd w:id="985"/>
    </w:p>
    <w:p w14:paraId="2FD4F852" w14:textId="77777777" w:rsidR="004F65E4" w:rsidRPr="009616CB" w:rsidRDefault="004F65E4" w:rsidP="00312896">
      <w:pPr>
        <w:pStyle w:val="Titolo3"/>
        <w:rPr>
          <w:rFonts w:ascii="Times New Roman" w:hAnsi="Times New Roman"/>
          <w:lang w:val="en-GB"/>
        </w:rPr>
      </w:pPr>
      <w:bookmarkStart w:id="986" w:name="_Toc421025882"/>
      <w:r w:rsidRPr="009616CB">
        <w:rPr>
          <w:rFonts w:ascii="Times New Roman" w:hAnsi="Times New Roman"/>
          <w:lang w:val="en-GB"/>
        </w:rPr>
        <w:t>Rationale</w:t>
      </w:r>
      <w:bookmarkEnd w:id="986"/>
    </w:p>
    <w:p w14:paraId="60188DBF" w14:textId="77777777" w:rsidR="004F65E4" w:rsidRPr="009616CB" w:rsidRDefault="004F65E4" w:rsidP="004F65E4">
      <w:pPr>
        <w:jc w:val="both"/>
        <w:rPr>
          <w:rFonts w:ascii="Times New Roman" w:hAnsi="Times New Roman" w:cs="Times New Roman"/>
          <w:bCs/>
          <w:color w:val="000000" w:themeColor="text1"/>
          <w:lang w:val="en-GB"/>
        </w:rPr>
      </w:pPr>
      <w:r w:rsidRPr="60226960">
        <w:rPr>
          <w:rFonts w:ascii="Times New Roman" w:eastAsia="Times New Roman" w:hAnsi="Times New Roman" w:cs="Times New Roman"/>
          <w:color w:val="000000" w:themeColor="text1"/>
          <w:lang w:val="en-GB"/>
        </w:rPr>
        <w:t xml:space="preserve">Creating sound Food Balance Sheets is a particularly challenging task for countries where the food available is not consumed in large measure by </w:t>
      </w:r>
      <w:ins w:id="987" w:author="Josh Browning" w:date="2015-09-01T07:15:00Z">
        <w:r w:rsidR="0059554E" w:rsidRPr="60226960">
          <w:rPr>
            <w:rFonts w:ascii="Times New Roman" w:eastAsia="Times New Roman" w:hAnsi="Times New Roman" w:cs="Times New Roman"/>
            <w:color w:val="000000" w:themeColor="text1"/>
            <w:lang w:val="en-GB"/>
          </w:rPr>
          <w:t xml:space="preserve">the </w:t>
        </w:r>
      </w:ins>
      <w:del w:id="988" w:author="Josh Browning" w:date="2015-09-01T07:16:00Z">
        <w:r w:rsidRPr="009616CB" w:rsidDel="0059554E">
          <w:rPr>
            <w:rFonts w:ascii="Times New Roman" w:hAnsi="Times New Roman" w:cs="Times New Roman"/>
            <w:bCs/>
            <w:color w:val="000000" w:themeColor="text1"/>
            <w:lang w:val="en-GB"/>
          </w:rPr>
          <w:delText>non-</w:delText>
        </w:r>
      </w:del>
      <w:r w:rsidRPr="60226960">
        <w:rPr>
          <w:rFonts w:ascii="Times New Roman" w:eastAsia="Times New Roman" w:hAnsi="Times New Roman" w:cs="Times New Roman"/>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14:paraId="732A0E95" w14:textId="77777777" w:rsidR="004F65E4" w:rsidRPr="009616CB" w:rsidRDefault="004F65E4" w:rsidP="00312896">
      <w:pPr>
        <w:pStyle w:val="Titolo3"/>
        <w:rPr>
          <w:rFonts w:ascii="Times New Roman" w:hAnsi="Times New Roman"/>
          <w:lang w:val="en-GB"/>
        </w:rPr>
      </w:pPr>
      <w:bookmarkStart w:id="989" w:name="_Toc421025884"/>
      <w:r w:rsidRPr="009616CB">
        <w:rPr>
          <w:rFonts w:ascii="Times New Roman" w:hAnsi="Times New Roman"/>
          <w:lang w:val="en-GB"/>
        </w:rPr>
        <w:t>Data availability</w:t>
      </w:r>
      <w:bookmarkEnd w:id="989"/>
    </w:p>
    <w:p w14:paraId="0006227D"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14:paraId="4E4E41AB" w14:textId="77777777" w:rsidR="004F65E4" w:rsidRPr="009616CB" w:rsidRDefault="004F65E4" w:rsidP="006F3003">
      <w:pPr>
        <w:pStyle w:val="Titolo3"/>
        <w:rPr>
          <w:rFonts w:ascii="Times New Roman" w:hAnsi="Times New Roman"/>
          <w:lang w:val="en-GB"/>
        </w:rPr>
      </w:pPr>
      <w:bookmarkStart w:id="990" w:name="_Toc421025885"/>
      <w:r w:rsidRPr="009616CB">
        <w:rPr>
          <w:rFonts w:ascii="Times New Roman" w:hAnsi="Times New Roman"/>
          <w:lang w:val="en-GB"/>
        </w:rPr>
        <w:t>The proposed methodology</w:t>
      </w:r>
      <w:bookmarkEnd w:id="990"/>
    </w:p>
    <w:p w14:paraId="5F011901"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xml:space="preserve">.  The first step, then, is to compute the total number of "tourist days",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w14:paraId="260E8209" w14:textId="77777777" w:rsidR="004F65E4" w:rsidRPr="009616CB" w:rsidRDefault="00B53F76" w:rsidP="004F65E4">
      <w:pPr>
        <w:pStyle w:val="Didascalia"/>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004F65E4" w:rsidRPr="60226960">
        <w:rPr>
          <w:rFonts w:ascii="Times New Roman" w:eastAsia="Times New Roman" w:hAnsi="Times New Roman" w:cs="Times New Roman"/>
          <w:color w:val="000000" w:themeColor="text1"/>
          <w:lang w:val="en-GB"/>
        </w:rPr>
        <w:t xml:space="preserve">      (Equation </w:t>
      </w:r>
      <w:r w:rsidR="00AA4884" w:rsidRPr="60226960">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60226960">
        <w:rPr>
          <w:rFonts w:ascii="Times New Roman" w:hAnsi="Times New Roman" w:cs="Times New Roman"/>
          <w:b/>
          <w:bCs/>
          <w:color w:val="000000" w:themeColor="text1"/>
          <w:lang w:val="en-GB"/>
        </w:rPr>
        <w:fldChar w:fldCharType="separate"/>
      </w:r>
      <w:ins w:id="991" w:author="Onno Hoffmeister (ESS)" w:date="2015-09-08T14:05:00Z">
        <w:r w:rsidR="000B360D" w:rsidRPr="60226960">
          <w:rPr>
            <w:rFonts w:ascii="Times New Roman" w:eastAsia="Times New Roman" w:hAnsi="Times New Roman" w:cs="Times New Roman"/>
            <w:noProof/>
            <w:color w:val="000000" w:themeColor="text1"/>
            <w:lang w:val="en-GB"/>
          </w:rPr>
          <w:t>23</w:t>
        </w:r>
      </w:ins>
      <w:ins w:id="992" w:author="Josh Browning" w:date="2015-09-01T07:14:00Z">
        <w:del w:id="993" w:author="Onno Hoffmeister (ESS)" w:date="2015-09-08T14:05:00Z">
          <w:r w:rsidR="0059554E" w:rsidDel="000B360D">
            <w:rPr>
              <w:rFonts w:ascii="Times New Roman" w:hAnsi="Times New Roman" w:cs="Times New Roman"/>
              <w:noProof/>
              <w:color w:val="000000" w:themeColor="text1"/>
              <w:lang w:val="en-GB"/>
            </w:rPr>
            <w:delText>22</w:delText>
          </w:r>
        </w:del>
      </w:ins>
      <w:del w:id="994" w:author="Onno Hoffmeister (ESS)" w:date="2015-09-08T14:05:00Z">
        <w:r w:rsidR="000854D5" w:rsidRPr="009616CB" w:rsidDel="000B360D">
          <w:rPr>
            <w:rFonts w:ascii="Times New Roman" w:hAnsi="Times New Roman" w:cs="Times New Roman"/>
            <w:noProof/>
            <w:color w:val="000000" w:themeColor="text1"/>
            <w:lang w:val="en-GB"/>
          </w:rPr>
          <w:delText>21</w:delText>
        </w:r>
      </w:del>
      <w:r w:rsidR="00AA4884" w:rsidRPr="60226960">
        <w:fldChar w:fldCharType="end"/>
      </w:r>
      <w:r w:rsidR="004F65E4" w:rsidRPr="60226960">
        <w:rPr>
          <w:rFonts w:ascii="Times New Roman" w:eastAsia="Times New Roman" w:hAnsi="Times New Roman" w:cs="Times New Roman"/>
          <w:color w:val="000000" w:themeColor="text1"/>
          <w:lang w:val="en-GB"/>
        </w:rPr>
        <w:t>)</w:t>
      </w:r>
    </w:p>
    <w:p w14:paraId="44B2DE8A"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14:paraId="6C12D8FB" w14:textId="77777777" w:rsidR="004F65E4" w:rsidRPr="009616CB" w:rsidRDefault="00B53F76" w:rsidP="004F65E4">
      <w:pPr>
        <w:pStyle w:val="Didascalia"/>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004F65E4" w:rsidRPr="60226960">
        <w:rPr>
          <w:rFonts w:ascii="Times New Roman" w:eastAsia="Times New Roman" w:hAnsi="Times New Roman" w:cs="Times New Roman"/>
          <w:color w:val="000000" w:themeColor="text1"/>
          <w:sz w:val="16"/>
          <w:szCs w:val="16"/>
          <w:lang w:val="en-GB"/>
        </w:rPr>
        <w:t xml:space="preserve">  </w:t>
      </w:r>
      <w:r w:rsidR="004F65E4" w:rsidRPr="60226960">
        <w:rPr>
          <w:rFonts w:ascii="Times New Roman" w:eastAsia="Times New Roman" w:hAnsi="Times New Roman" w:cs="Times New Roman"/>
          <w:color w:val="000000" w:themeColor="text1"/>
          <w:lang w:val="en-GB"/>
        </w:rPr>
        <w:t xml:space="preserve">        (Equation </w:t>
      </w:r>
      <w:r w:rsidR="00AA4884" w:rsidRPr="60226960">
        <w:fldChar w:fldCharType="begin"/>
      </w:r>
      <w:r w:rsidR="004F65E4" w:rsidRPr="009616CB">
        <w:rPr>
          <w:rFonts w:ascii="Times New Roman" w:hAnsi="Times New Roman" w:cs="Times New Roman"/>
          <w:color w:val="000000" w:themeColor="text1"/>
          <w:lang w:val="en-GB"/>
        </w:rPr>
        <w:instrText xml:space="preserve"> SEQ Equation \* ARABIC </w:instrText>
      </w:r>
      <w:r w:rsidR="00AA4884" w:rsidRPr="60226960">
        <w:rPr>
          <w:rFonts w:ascii="Times New Roman" w:hAnsi="Times New Roman" w:cs="Times New Roman"/>
          <w:b/>
          <w:bCs/>
          <w:color w:val="000000" w:themeColor="text1"/>
          <w:lang w:val="en-GB"/>
        </w:rPr>
        <w:fldChar w:fldCharType="separate"/>
      </w:r>
      <w:ins w:id="995" w:author="Onno Hoffmeister (ESS)" w:date="2015-09-08T14:05:00Z">
        <w:r w:rsidR="000B360D" w:rsidRPr="60226960">
          <w:rPr>
            <w:rFonts w:ascii="Times New Roman" w:eastAsia="Times New Roman" w:hAnsi="Times New Roman" w:cs="Times New Roman"/>
            <w:noProof/>
            <w:color w:val="000000" w:themeColor="text1"/>
            <w:lang w:val="en-GB"/>
          </w:rPr>
          <w:t>24</w:t>
        </w:r>
      </w:ins>
      <w:ins w:id="996" w:author="Josh Browning" w:date="2015-09-01T07:14:00Z">
        <w:del w:id="997" w:author="Onno Hoffmeister (ESS)" w:date="2015-09-08T14:05:00Z">
          <w:r w:rsidR="0059554E" w:rsidDel="000B360D">
            <w:rPr>
              <w:rFonts w:ascii="Times New Roman" w:hAnsi="Times New Roman" w:cs="Times New Roman"/>
              <w:noProof/>
              <w:color w:val="000000" w:themeColor="text1"/>
              <w:lang w:val="en-GB"/>
            </w:rPr>
            <w:delText>23</w:delText>
          </w:r>
        </w:del>
      </w:ins>
      <w:del w:id="998" w:author="Onno Hoffmeister (ESS)" w:date="2015-09-08T14:05:00Z">
        <w:r w:rsidR="000854D5" w:rsidRPr="009616CB" w:rsidDel="000B360D">
          <w:rPr>
            <w:rFonts w:ascii="Times New Roman" w:hAnsi="Times New Roman" w:cs="Times New Roman"/>
            <w:noProof/>
            <w:color w:val="000000" w:themeColor="text1"/>
            <w:lang w:val="en-GB"/>
          </w:rPr>
          <w:delText>22</w:delText>
        </w:r>
      </w:del>
      <w:r w:rsidR="00AA4884" w:rsidRPr="60226960">
        <w:fldChar w:fldCharType="end"/>
      </w:r>
      <w:r w:rsidR="004F65E4" w:rsidRPr="60226960">
        <w:rPr>
          <w:rFonts w:ascii="Times New Roman" w:eastAsia="Times New Roman" w:hAnsi="Times New Roman" w:cs="Times New Roman"/>
          <w:color w:val="000000" w:themeColor="text1"/>
          <w:lang w:val="en-GB"/>
        </w:rPr>
        <w:t>)</w:t>
      </w:r>
    </w:p>
    <w:p w14:paraId="7A36DDAC"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w14:paraId="2E84AC23" w14:textId="77777777" w:rsidR="004F65E4" w:rsidRPr="009616CB" w:rsidRDefault="004F65E4" w:rsidP="004F65E4">
      <w:pPr>
        <w:pStyle w:val="Didascalia"/>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r>
      <w:r w:rsidRPr="60226960">
        <w:rPr>
          <w:rFonts w:ascii="Times New Roman" w:eastAsia="Times New Roman" w:hAnsi="Times New Roman" w:cs="Times New Roman"/>
          <w:color w:val="000000" w:themeColor="text1"/>
          <w:sz w:val="22"/>
          <w:szCs w:val="22"/>
          <w:lang w:val="en-GB"/>
        </w:rPr>
        <w:t xml:space="preserve">      </w:t>
      </w:r>
      <w:r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Pr="009616CB">
        <w:rPr>
          <w:rFonts w:ascii="Times New Roman" w:hAnsi="Times New Roman" w:cs="Times New Roman"/>
          <w:color w:val="000000" w:themeColor="text1"/>
          <w:lang w:val="en-GB"/>
        </w:rPr>
        <w:instrText xml:space="preserve"> SEQ Equation \* ARABIC </w:instrText>
      </w:r>
      <w:r w:rsidR="00AA4884" w:rsidRPr="60226960">
        <w:rPr>
          <w:rFonts w:ascii="Times New Roman" w:hAnsi="Times New Roman" w:cs="Times New Roman"/>
          <w:b/>
          <w:bCs/>
          <w:color w:val="000000" w:themeColor="text1"/>
          <w:lang w:val="en-GB"/>
        </w:rPr>
        <w:fldChar w:fldCharType="separate"/>
      </w:r>
      <w:ins w:id="999" w:author="Onno Hoffmeister (ESS)" w:date="2015-09-08T14:05:00Z">
        <w:r w:rsidR="000B360D" w:rsidRPr="60226960">
          <w:rPr>
            <w:rFonts w:ascii="Times New Roman" w:eastAsia="Times New Roman" w:hAnsi="Times New Roman" w:cs="Times New Roman"/>
            <w:noProof/>
            <w:color w:val="000000" w:themeColor="text1"/>
            <w:lang w:val="en-GB"/>
          </w:rPr>
          <w:t>25</w:t>
        </w:r>
      </w:ins>
      <w:ins w:id="1000" w:author="Josh Browning" w:date="2015-09-01T07:14:00Z">
        <w:del w:id="1001" w:author="Onno Hoffmeister (ESS)" w:date="2015-09-08T14:05:00Z">
          <w:r w:rsidR="0059554E" w:rsidDel="000B360D">
            <w:rPr>
              <w:rFonts w:ascii="Times New Roman" w:hAnsi="Times New Roman" w:cs="Times New Roman"/>
              <w:noProof/>
              <w:color w:val="000000" w:themeColor="text1"/>
              <w:lang w:val="en-GB"/>
            </w:rPr>
            <w:delText>24</w:delText>
          </w:r>
        </w:del>
      </w:ins>
      <w:del w:id="1002" w:author="Onno Hoffmeister (ESS)" w:date="2015-09-08T14:05:00Z">
        <w:r w:rsidR="000854D5" w:rsidRPr="009616CB" w:rsidDel="000B360D">
          <w:rPr>
            <w:rFonts w:ascii="Times New Roman" w:hAnsi="Times New Roman" w:cs="Times New Roman"/>
            <w:noProof/>
            <w:color w:val="000000" w:themeColor="text1"/>
            <w:lang w:val="en-GB"/>
          </w:rPr>
          <w:delText>23</w:delText>
        </w:r>
      </w:del>
      <w:r w:rsidR="00AA4884" w:rsidRPr="60226960">
        <w:fldChar w:fldCharType="end"/>
      </w:r>
      <w:r w:rsidRPr="60226960">
        <w:rPr>
          <w:rFonts w:ascii="Times New Roman" w:eastAsia="Times New Roman" w:hAnsi="Times New Roman" w:cs="Times New Roman"/>
          <w:color w:val="000000" w:themeColor="text1"/>
          <w:lang w:val="en-GB"/>
        </w:rPr>
        <w:t>)</w:t>
      </w:r>
    </w:p>
    <w:p w14:paraId="0E2D9D0C" w14:textId="77777777" w:rsidR="004F65E4" w:rsidRPr="009616CB" w:rsidRDefault="004F65E4" w:rsidP="004F65E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id="1003" w:author="Josh Browning" w:date="2015-09-01T07:17:00Z">
        <w:r w:rsidR="0059554E" w:rsidRPr="60226960">
          <w:rPr>
            <w:rFonts w:ascii="Times New Roman" w:eastAsia="Times New Roman" w:hAnsi="Times New Roman" w:cs="Times New Roman"/>
            <w:color w:val="000000" w:themeColor="text1"/>
            <w:lang w:val="en-GB"/>
          </w:rPr>
          <w:t xml:space="preserve">  Note also that the tourist consumption element </w:t>
        </w:r>
      </w:ins>
      <w:ins w:id="1004" w:author="Josh Browning" w:date="2015-09-01T07:18:00Z">
        <w:r w:rsidR="0059554E" w:rsidRPr="60226960">
          <w:rPr>
            <w:rFonts w:ascii="Times New Roman" w:eastAsia="Times New Roman" w:hAnsi="Times New Roman" w:cs="Times New Roman"/>
            <w:color w:val="000000" w:themeColor="text1"/>
            <w:lang w:val="en-GB"/>
          </w:rPr>
          <w:t xml:space="preserve">for a particular country </w:t>
        </w:r>
      </w:ins>
      <w:ins w:id="1005" w:author="Josh Browning" w:date="2015-09-01T07:17:00Z">
        <w:r w:rsidR="0059554E" w:rsidRPr="60226960">
          <w:rPr>
            <w:rFonts w:ascii="Times New Roman" w:eastAsia="Times New Roman" w:hAnsi="Times New Roman" w:cs="Times New Roman"/>
            <w:color w:val="000000" w:themeColor="text1"/>
            <w:lang w:val="en-GB"/>
          </w:rPr>
          <w:t xml:space="preserve">can be negative in the case of </w:t>
        </w:r>
      </w:ins>
      <w:ins w:id="1006" w:author="Josh Browning" w:date="2015-09-01T07:18:00Z">
        <w:r w:rsidR="0059554E" w:rsidRPr="60226960">
          <w:rPr>
            <w:rFonts w:ascii="Times New Roman" w:eastAsia="Times New Roman" w:hAnsi="Times New Roman" w:cs="Times New Roman"/>
            <w:color w:val="000000" w:themeColor="text1"/>
            <w:lang w:val="en-GB"/>
          </w:rPr>
          <w:t>many residents of the country leaving as tourists and few tourists from other countries visiting.</w:t>
        </w:r>
      </w:ins>
    </w:p>
    <w:p w14:paraId="6B244553" w14:textId="77777777"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14:paraId="5E9A8B25" w14:textId="77777777" w:rsidR="004F65E4" w:rsidRPr="009616CB" w:rsidRDefault="004F65E4" w:rsidP="008F4049">
      <w:pPr>
        <w:pStyle w:val="Titolo2"/>
      </w:pPr>
      <w:bookmarkStart w:id="1007" w:name="_Toc421025886"/>
      <w:bookmarkStart w:id="1008" w:name="_Toc428383842"/>
      <w:bookmarkStart w:id="1009" w:name="_Toc428436064"/>
      <w:bookmarkStart w:id="1010" w:name="_Toc428436365"/>
      <w:bookmarkStart w:id="1011" w:name="_Toc428436491"/>
      <w:r w:rsidRPr="009616CB">
        <w:lastRenderedPageBreak/>
        <w:t>Industrial use</w:t>
      </w:r>
      <w:bookmarkEnd w:id="1007"/>
      <w:bookmarkEnd w:id="1008"/>
      <w:bookmarkEnd w:id="1009"/>
      <w:bookmarkEnd w:id="1010"/>
      <w:bookmarkEnd w:id="1011"/>
    </w:p>
    <w:p w14:paraId="2A1EB331" w14:textId="77777777" w:rsidR="004F65E4" w:rsidRPr="009616CB" w:rsidRDefault="004F65E4" w:rsidP="004F65E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The </w:t>
      </w:r>
      <w:del w:id="1012" w:author="Josh Browning" w:date="2015-09-01T07:19:00Z">
        <w:r w:rsidRPr="009616CB" w:rsidDel="00B0066F">
          <w:rPr>
            <w:rFonts w:ascii="Times New Roman" w:hAnsi="Times New Roman" w:cs="Times New Roman"/>
            <w:color w:val="000000" w:themeColor="text1"/>
            <w:lang w:val="en-GB"/>
          </w:rPr>
          <w:delText xml:space="preserve">2000s </w:delText>
        </w:r>
      </w:del>
      <w:ins w:id="1013" w:author="Josh Browning" w:date="2015-09-01T07:19:00Z">
        <w:r w:rsidR="00B0066F" w:rsidRPr="60226960">
          <w:rPr>
            <w:rFonts w:ascii="Times New Roman" w:eastAsia="Times New Roman" w:hAnsi="Times New Roman" w:cs="Times New Roman"/>
            <w:color w:val="000000" w:themeColor="text1"/>
            <w:lang w:val="en-GB"/>
          </w:rPr>
          <w:t>21</w:t>
        </w:r>
        <w:r w:rsidR="00AA4884" w:rsidRPr="00AA4884">
          <w:rPr>
            <w:rFonts w:ascii="Times New Roman" w:eastAsia="Times New Roman" w:hAnsi="Times New Roman" w:cs="Times New Roman"/>
            <w:color w:val="000000" w:themeColor="text1"/>
            <w:vertAlign w:val="superscript"/>
            <w:lang w:val="en-GB"/>
            <w:rPrChange w:id="1014" w:author="Josh Browning" w:date="2015-09-01T07:19:00Z">
              <w:rPr>
                <w:rFonts w:ascii="Times New Roman" w:hAnsi="Times New Roman" w:cs="Times New Roman"/>
                <w:b/>
                <w:bCs/>
                <w:color w:val="000000" w:themeColor="text1"/>
                <w:lang w:val="en-GB"/>
              </w:rPr>
            </w:rPrChange>
          </w:rPr>
          <w:t>st</w:t>
        </w:r>
        <w:r w:rsidR="00B0066F" w:rsidRPr="60226960">
          <w:rPr>
            <w:rFonts w:ascii="Times New Roman" w:eastAsia="Times New Roman" w:hAnsi="Times New Roman" w:cs="Times New Roman"/>
            <w:color w:val="000000" w:themeColor="text1"/>
            <w:lang w:val="en-GB"/>
          </w:rPr>
          <w:t xml:space="preserve"> century </w:t>
        </w:r>
      </w:ins>
      <w:del w:id="1015" w:author="Josh Browning" w:date="2015-09-01T07:19:00Z">
        <w:r w:rsidRPr="009616CB" w:rsidDel="00B0066F">
          <w:rPr>
            <w:rFonts w:ascii="Times New Roman" w:hAnsi="Times New Roman" w:cs="Times New Roman"/>
            <w:color w:val="000000" w:themeColor="text1"/>
            <w:lang w:val="en-GB"/>
          </w:rPr>
          <w:delText xml:space="preserve">have </w:delText>
        </w:r>
      </w:del>
      <w:ins w:id="1016" w:author="Josh Browning" w:date="2015-09-01T07:19:00Z">
        <w:r w:rsidR="00B0066F" w:rsidRPr="60226960">
          <w:rPr>
            <w:rFonts w:ascii="Times New Roman" w:eastAsia="Times New Roman" w:hAnsi="Times New Roman" w:cs="Times New Roman"/>
            <w:color w:val="000000" w:themeColor="text1"/>
            <w:lang w:val="en-GB"/>
          </w:rPr>
          <w:t xml:space="preserve">has </w:t>
        </w:r>
      </w:ins>
      <w:r w:rsidRPr="60226960">
        <w:rPr>
          <w:rFonts w:ascii="Times New Roman" w:eastAsia="Times New Roman" w:hAnsi="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rsidR="006D0BE8">
        <w:fldChar w:fldCharType="begin"/>
      </w:r>
      <w:r w:rsidR="006D0BE8">
        <w:instrText xml:space="preserve"> REF _Ref420755964 \h  \* MERGEFORMAT </w:instrText>
      </w:r>
      <w:r w:rsidR="006D0BE8">
        <w:fldChar w:fldCharType="separate"/>
      </w:r>
      <w:ins w:id="1017" w:author="Onno Hoffmeister (ESS)" w:date="2015-09-08T14:05:00Z">
        <w:r w:rsidR="000B360D" w:rsidRPr="60226960">
          <w:rPr>
            <w:rFonts w:ascii="Times New Roman" w:eastAsia="Times New Roman" w:hAnsi="Times New Roman" w:cs="Times New Roman"/>
            <w:color w:val="000000" w:themeColor="text1"/>
            <w:lang w:val="en-GB"/>
          </w:rPr>
          <w:t xml:space="preserve">Figure </w:t>
        </w:r>
        <w:r w:rsidR="000B360D" w:rsidRPr="60226960">
          <w:rPr>
            <w:rFonts w:ascii="Times New Roman" w:eastAsia="Times New Roman" w:hAnsi="Times New Roman" w:cs="Times New Roman"/>
            <w:noProof/>
            <w:color w:val="000000" w:themeColor="text1"/>
            <w:lang w:val="en-GB"/>
          </w:rPr>
          <w:t>20</w:t>
        </w:r>
      </w:ins>
      <w:del w:id="1018"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16</w:delText>
        </w:r>
      </w:del>
      <w:r w:rsidR="006D0BE8">
        <w:fldChar w:fldCharType="end"/>
      </w:r>
      <w:r w:rsidRPr="60226960">
        <w:rPr>
          <w:rFonts w:ascii="Times New Roman" w:eastAsia="Times New Roman" w:hAnsi="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14:paraId="16B21F2B" w14:textId="77777777" w:rsidR="004F65E4" w:rsidRPr="009616CB" w:rsidRDefault="00040401" w:rsidP="004F65E4">
      <w:pPr>
        <w:keepNext/>
        <w:jc w:val="both"/>
        <w:rPr>
          <w:del w:id="1019" w:author="Josh Browning" w:date="2015-09-03T12:40:00Z"/>
          <w:rFonts w:ascii="Times New Roman" w:hAnsi="Times New Roman" w:cs="Times New Roman"/>
          <w:color w:val="000000" w:themeColor="text1"/>
          <w:lang w:val="en-GB"/>
        </w:rPr>
      </w:pPr>
      <w:del w:id="1020" w:author="Josh Browning" w:date="2015-09-03T12:40:00Z">
        <w:r>
          <w:rPr>
            <w:rFonts w:ascii="Times New Roman" w:hAnsi="Times New Roman" w:cs="Times New Roman"/>
            <w:noProof/>
            <w:color w:val="000000" w:themeColor="text1"/>
            <w:lang w:val="it-IT" w:eastAsia="it-IT"/>
            <w:rPrChange w:id="1021">
              <w:rPr>
                <w:rFonts w:ascii="Times New Roman" w:hAnsi="Times New Roman"/>
                <w:b/>
                <w:bCs/>
                <w:noProof/>
                <w:lang w:val="it-IT" w:eastAsia="it-IT"/>
              </w:rPr>
            </w:rPrChange>
          </w:rPr>
          <w:drawing>
            <wp:inline distT="0" distB="0" distL="0" distR="0" wp14:anchorId="1C47C7D5" wp14:editId="07777777">
              <wp:extent cx="5722620" cy="4244340"/>
              <wp:effectExtent l="0" t="0" r="11430" b="2286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del>
    </w:p>
    <w:p w14:paraId="6ACE2768" w14:textId="77777777" w:rsidR="004F65E4" w:rsidRPr="009616CB" w:rsidRDefault="00040401" w:rsidP="004F65E4">
      <w:pPr>
        <w:keepNext/>
        <w:jc w:val="both"/>
        <w:rPr>
          <w:del w:id="1022" w:author="Josh Browning" w:date="2015-08-31T19:33:00Z"/>
          <w:rFonts w:ascii="Times New Roman" w:hAnsi="Times New Roman" w:cs="Times New Roman"/>
          <w:color w:val="000000" w:themeColor="text1"/>
          <w:lang w:val="en-GB"/>
        </w:rPr>
      </w:pPr>
      <w:del w:id="1023" w:author="Josh Browning" w:date="2015-08-31T19:33:00Z">
        <w:r>
          <w:rPr>
            <w:rFonts w:ascii="Times New Roman" w:hAnsi="Times New Roman" w:cs="Times New Roman"/>
            <w:noProof/>
            <w:color w:val="000000" w:themeColor="text1"/>
            <w:lang w:val="it-IT" w:eastAsia="it-IT"/>
            <w:rPrChange w:id="1024">
              <w:rPr>
                <w:rFonts w:ascii="Times New Roman" w:hAnsi="Times New Roman"/>
                <w:b/>
                <w:bCs/>
                <w:noProof/>
                <w:lang w:val="it-IT" w:eastAsia="it-IT"/>
              </w:rPr>
            </w:rPrChange>
          </w:rPr>
          <w:drawing>
            <wp:inline distT="0" distB="0" distL="0" distR="0" wp14:anchorId="757FC415" wp14:editId="07777777">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del>
    </w:p>
    <w:p w14:paraId="4A165E50" w14:textId="77777777" w:rsidR="004F65E4" w:rsidRPr="009616CB" w:rsidRDefault="00040401" w:rsidP="004F65E4">
      <w:pPr>
        <w:keepNext/>
        <w:jc w:val="both"/>
        <w:rPr>
          <w:ins w:id="1025" w:author="Josh Browning" w:date="2015-08-31T19:33:00Z"/>
          <w:rFonts w:ascii="Times New Roman" w:hAnsi="Times New Roman" w:cs="Times New Roman"/>
          <w:color w:val="000000" w:themeColor="text1"/>
          <w:lang w:val="en-GB"/>
        </w:rPr>
      </w:pPr>
      <w:ins w:id="1026" w:author="Josh Browning" w:date="2015-08-31T19:33:00Z">
        <w:r>
          <w:rPr>
            <w:rFonts w:ascii="Times New Roman" w:hAnsi="Times New Roman" w:cs="Times New Roman"/>
            <w:noProof/>
            <w:color w:val="000000" w:themeColor="text1"/>
            <w:lang w:val="it-IT" w:eastAsia="it-IT"/>
            <w:rPrChange w:id="1027">
              <w:rPr>
                <w:rFonts w:ascii="Times New Roman" w:hAnsi="Times New Roman"/>
                <w:b/>
                <w:bCs/>
                <w:noProof/>
                <w:lang w:val="it-IT" w:eastAsia="it-IT"/>
              </w:rPr>
            </w:rPrChange>
          </w:rPr>
          <w:drawing>
            <wp:inline distT="0" distB="0" distL="0" distR="0" wp14:anchorId="6DA9EFB9" wp14:editId="0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ins>
    </w:p>
    <w:p w14:paraId="405E033F" w14:textId="77777777" w:rsidR="004F65E4" w:rsidRPr="009616CB" w:rsidRDefault="004F65E4" w:rsidP="004F65E4">
      <w:pPr>
        <w:pStyle w:val="Didascalia"/>
        <w:jc w:val="both"/>
        <w:rPr>
          <w:rFonts w:ascii="Times New Roman" w:hAnsi="Times New Roman" w:cs="Times New Roman"/>
          <w:b/>
          <w:color w:val="000000" w:themeColor="text1"/>
          <w:lang w:val="en-GB"/>
        </w:rPr>
      </w:pPr>
      <w:bookmarkStart w:id="1028" w:name="_Ref420755964"/>
      <w:bookmarkStart w:id="1029" w:name="_Toc421026228"/>
      <w:bookmarkStart w:id="1030" w:name="_Toc428383867"/>
      <w:bookmarkStart w:id="1031" w:name="_Toc428436799"/>
      <w:r w:rsidRPr="60226960">
        <w:rPr>
          <w:rFonts w:ascii="Times New Roman" w:eastAsia="Times New Roman" w:hAnsi="Times New Roman" w:cs="Times New Roman"/>
          <w:color w:val="000000" w:themeColor="text1"/>
          <w:lang w:val="en-GB"/>
        </w:rPr>
        <w:t xml:space="preserve">Figure </w:t>
      </w:r>
      <w:r w:rsidR="00AA4884" w:rsidRPr="60226960">
        <w:fldChar w:fldCharType="begin"/>
      </w:r>
      <w:r w:rsidRPr="009616CB">
        <w:rPr>
          <w:rFonts w:ascii="Times New Roman" w:hAnsi="Times New Roman" w:cs="Times New Roman"/>
          <w:color w:val="000000" w:themeColor="text1"/>
          <w:lang w:val="en-GB"/>
        </w:rPr>
        <w:instrText xml:space="preserve"> SEQ Figure \* ARABIC </w:instrText>
      </w:r>
      <w:r w:rsidR="00AA4884" w:rsidRPr="60226960">
        <w:rPr>
          <w:rFonts w:ascii="Times New Roman" w:hAnsi="Times New Roman" w:cs="Times New Roman"/>
          <w:b/>
          <w:color w:val="000000" w:themeColor="text1"/>
          <w:lang w:val="en-GB"/>
        </w:rPr>
        <w:fldChar w:fldCharType="separate"/>
      </w:r>
      <w:ins w:id="1032" w:author="Onno Hoffmeister (ESS)" w:date="2015-09-08T14:05:00Z">
        <w:r w:rsidR="000B360D" w:rsidRPr="60226960">
          <w:rPr>
            <w:rFonts w:ascii="Times New Roman" w:eastAsia="Times New Roman" w:hAnsi="Times New Roman" w:cs="Times New Roman"/>
            <w:noProof/>
            <w:color w:val="000000" w:themeColor="text1"/>
            <w:lang w:val="en-GB"/>
          </w:rPr>
          <w:t>20</w:t>
        </w:r>
      </w:ins>
      <w:del w:id="1033" w:author="Onno Hoffmeister (ESS)" w:date="2015-09-08T14:05:00Z">
        <w:r w:rsidR="000854D5" w:rsidRPr="009616CB" w:rsidDel="000B360D">
          <w:rPr>
            <w:rFonts w:ascii="Times New Roman" w:hAnsi="Times New Roman" w:cs="Times New Roman"/>
            <w:noProof/>
            <w:color w:val="000000" w:themeColor="text1"/>
            <w:lang w:val="en-GB"/>
          </w:rPr>
          <w:delText>16</w:delText>
        </w:r>
      </w:del>
      <w:r w:rsidR="00AA4884" w:rsidRPr="60226960">
        <w:fldChar w:fldCharType="end"/>
      </w:r>
      <w:bookmarkEnd w:id="1028"/>
      <w:r w:rsidRPr="60226960">
        <w:rPr>
          <w:rFonts w:ascii="Times New Roman" w:eastAsia="Times New Roman" w:hAnsi="Times New Roman" w:cs="Times New Roman"/>
          <w:color w:val="000000" w:themeColor="text1"/>
          <w:lang w:val="en-GB"/>
        </w:rPr>
        <w:t>: Vegetable oils: Other uses of FAOSTAT v industrial use of PSD</w:t>
      </w:r>
      <w:bookmarkEnd w:id="1029"/>
      <w:bookmarkEnd w:id="1030"/>
      <w:bookmarkEnd w:id="1031"/>
    </w:p>
    <w:p w14:paraId="7CC6885F" w14:textId="77777777" w:rsidR="004F65E4" w:rsidRPr="009616CB" w:rsidRDefault="004F65E4" w:rsidP="004F65E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id="1034" w:author="Josh Browning" w:date="2015-09-01T07:21:00Z">
        <w:r w:rsidR="00B0066F" w:rsidRPr="60226960">
          <w:rPr>
            <w:rFonts w:ascii="Times New Roman" w:eastAsia="Times New Roman" w:hAnsi="Times New Roman" w:cs="Times New Roman"/>
            <w:color w:val="000000" w:themeColor="text1"/>
            <w:lang w:val="en-GB"/>
          </w:rPr>
          <w:t>,</w:t>
        </w:r>
      </w:ins>
      <w:r w:rsidRPr="60226960">
        <w:rPr>
          <w:rFonts w:ascii="Times New Roman" w:eastAsia="Times New Roman" w:hAnsi="Times New Roman" w:cs="Times New Roman"/>
          <w:color w:val="000000" w:themeColor="text1"/>
          <w:lang w:val="en-GB"/>
        </w:rPr>
        <w:t xml:space="preserve"> given their high caloric content (9kcals/g), the impact on food availability and the DES is particularly high.</w:t>
      </w:r>
    </w:p>
    <w:p w14:paraId="20CE7B69" w14:textId="77777777"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14:paraId="7DCDA23A" w14:textId="77777777" w:rsidR="004F65E4" w:rsidRPr="009616CB" w:rsidRDefault="004F65E4" w:rsidP="006F3003">
      <w:pPr>
        <w:pStyle w:val="Titolo4"/>
        <w:rPr>
          <w:rFonts w:ascii="Times New Roman" w:hAnsi="Times New Roman"/>
          <w:lang w:val="en-GB"/>
        </w:rPr>
      </w:pPr>
      <w:r w:rsidRPr="009616CB">
        <w:rPr>
          <w:rFonts w:ascii="Times New Roman" w:hAnsi="Times New Roman"/>
          <w:lang w:val="en-GB"/>
        </w:rPr>
        <w:t>Imputation and data sources</w:t>
      </w:r>
    </w:p>
    <w:p w14:paraId="3EB6A933" w14:textId="77777777" w:rsidR="004F65E4" w:rsidRPr="009616CB" w:rsidRDefault="004F65E4" w:rsidP="004F65E4">
      <w:pPr>
        <w:jc w:val="both"/>
        <w:rPr>
          <w:rFonts w:ascii="Times New Roman" w:hAnsi="Times New Roman" w:cs="Times New Roman"/>
          <w:color w:val="000000" w:themeColor="text1"/>
          <w:lang w:val="en-GB"/>
        </w:rPr>
      </w:pPr>
      <w:r w:rsidRPr="60226960">
        <w:rPr>
          <w:rFonts w:ascii="Times New Roman" w:eastAsia="Times New Roman" w:hAnsi="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id="1035" w:author="Josh Browning" w:date="2015-09-01T07:22:00Z">
        <w:r w:rsidR="00B0066F" w:rsidRPr="60226960">
          <w:rPr>
            <w:rFonts w:ascii="Times New Roman" w:eastAsia="Times New Roman" w:hAnsi="Times New Roman" w:cs="Times New Roman"/>
            <w:color w:val="000000" w:themeColor="text1"/>
            <w:lang w:val="en-GB"/>
          </w:rPr>
          <w:t xml:space="preserve">of </w:t>
        </w:r>
      </w:ins>
      <w:r w:rsidRPr="60226960">
        <w:rPr>
          <w:rFonts w:ascii="Times New Roman" w:eastAsia="Times New Roman" w:hAnsi="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14:paraId="69F4524B" w14:textId="77777777" w:rsidR="004F65E4" w:rsidRPr="009616CB" w:rsidRDefault="004F65E4" w:rsidP="004F65E4">
      <w:pPr>
        <w:rPr>
          <w:rFonts w:ascii="Times New Roman" w:eastAsiaTheme="majorEastAsia" w:hAnsi="Times New Roman" w:cs="Times New Roman"/>
          <w:b/>
          <w:bCs/>
          <w:color w:val="000000" w:themeColor="text1"/>
          <w:sz w:val="28"/>
          <w:szCs w:val="28"/>
          <w:lang w:val="en-GB"/>
        </w:rPr>
      </w:pPr>
      <w:bookmarkStart w:id="1036" w:name="_Toc421025889"/>
      <w:r w:rsidRPr="009616CB">
        <w:rPr>
          <w:rFonts w:ascii="Times New Roman" w:hAnsi="Times New Roman" w:cs="Times New Roman"/>
          <w:color w:val="000000" w:themeColor="text1"/>
          <w:lang w:val="en-GB"/>
        </w:rPr>
        <w:br w:type="page"/>
      </w:r>
    </w:p>
    <w:p w14:paraId="5F01FE47" w14:textId="77777777" w:rsidR="004F65E4" w:rsidRPr="009616CB" w:rsidRDefault="004F65E4" w:rsidP="008F4049">
      <w:pPr>
        <w:pStyle w:val="Titolo2"/>
      </w:pPr>
      <w:bookmarkStart w:id="1037" w:name="_Toc428383843"/>
      <w:bookmarkStart w:id="1038" w:name="_Toc428436065"/>
      <w:bookmarkStart w:id="1039" w:name="_Toc428436366"/>
      <w:bookmarkStart w:id="1040" w:name="_Toc428436492"/>
      <w:r w:rsidRPr="009616CB">
        <w:lastRenderedPageBreak/>
        <w:t>Food losses and waste (FLW)</w:t>
      </w:r>
      <w:bookmarkEnd w:id="1036"/>
      <w:bookmarkEnd w:id="1037"/>
      <w:bookmarkEnd w:id="1038"/>
      <w:bookmarkEnd w:id="1039"/>
      <w:bookmarkEnd w:id="1040"/>
    </w:p>
    <w:p w14:paraId="767FC9DD" w14:textId="77777777" w:rsidR="004F65E4" w:rsidRPr="009616CB" w:rsidRDefault="004F65E4" w:rsidP="006F3003">
      <w:pPr>
        <w:pStyle w:val="Titolo3"/>
        <w:rPr>
          <w:rFonts w:ascii="Times New Roman" w:hAnsi="Times New Roman"/>
          <w:lang w:val="en-GB"/>
        </w:rPr>
      </w:pPr>
      <w:bookmarkStart w:id="1041" w:name="_Toc421025890"/>
      <w:r w:rsidRPr="009616CB">
        <w:rPr>
          <w:rFonts w:ascii="Times New Roman" w:hAnsi="Times New Roman"/>
          <w:lang w:val="en-GB"/>
        </w:rPr>
        <w:t>Definition of FLW in the FBS system</w:t>
      </w:r>
      <w:bookmarkEnd w:id="1041"/>
    </w:p>
    <w:p w14:paraId="01A8FF05"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6D0BE8">
        <w:fldChar w:fldCharType="begin"/>
      </w:r>
      <w:r w:rsidR="006D0BE8">
        <w:instrText xml:space="preserve"> REF _Ref421025415 \h  \* MERGEFORMAT </w:instrText>
      </w:r>
      <w:r w:rsidR="006D0BE8">
        <w:fldChar w:fldCharType="separate"/>
      </w:r>
      <w:ins w:id="1042" w:author="Onno Hoffmeister (ESS)" w:date="2015-09-08T14:05:00Z">
        <w:r w:rsidR="00AA4884" w:rsidRPr="00AA4884">
          <w:rPr>
            <w:rFonts w:ascii="Times New Roman" w:eastAsia="Times New Roman" w:hAnsi="Times New Roman" w:cs="Times New Roman"/>
            <w:lang w:val="en-GB"/>
            <w:rPrChange w:id="1043" w:author="Onno Hoffmeister (ESS)" w:date="2015-09-08T14:05:00Z">
              <w:rPr>
                <w:rFonts w:ascii="Times New Roman" w:hAnsi="Times New Roman" w:cs="Times New Roman"/>
                <w:b/>
                <w:bCs/>
                <w:lang w:val="en-GB"/>
              </w:rPr>
            </w:rPrChange>
          </w:rPr>
          <w:t xml:space="preserve">Figure </w:t>
        </w:r>
        <w:r w:rsidR="00AA4884" w:rsidRPr="00AA4884">
          <w:rPr>
            <w:rFonts w:ascii="Times New Roman" w:eastAsia="Times New Roman" w:hAnsi="Times New Roman" w:cs="Times New Roman"/>
            <w:noProof/>
            <w:lang w:val="en-GB"/>
            <w:rPrChange w:id="1044" w:author="Onno Hoffmeister (ESS)" w:date="2015-09-08T14:05:00Z">
              <w:rPr>
                <w:rFonts w:ascii="Times New Roman" w:hAnsi="Times New Roman" w:cs="Times New Roman"/>
                <w:b/>
                <w:bCs/>
                <w:noProof/>
                <w:lang w:val="en-GB"/>
              </w:rPr>
            </w:rPrChange>
          </w:rPr>
          <w:t>21</w:t>
        </w:r>
      </w:ins>
      <w:del w:id="1045" w:author="Onno Hoffmeister (ESS)" w:date="2015-09-08T14:05:00Z">
        <w:r w:rsidR="000854D5" w:rsidRPr="009616CB" w:rsidDel="000B360D">
          <w:rPr>
            <w:rFonts w:ascii="Times New Roman" w:hAnsi="Times New Roman" w:cs="Times New Roman"/>
            <w:szCs w:val="24"/>
            <w:lang w:val="en-GB"/>
          </w:rPr>
          <w:delText xml:space="preserve">Figure </w:delText>
        </w:r>
        <w:r w:rsidR="000854D5" w:rsidRPr="009616CB" w:rsidDel="000B360D">
          <w:rPr>
            <w:rFonts w:ascii="Times New Roman" w:hAnsi="Times New Roman" w:cs="Times New Roman"/>
            <w:noProof/>
            <w:szCs w:val="24"/>
            <w:lang w:val="en-GB"/>
          </w:rPr>
          <w:delText>17</w:delText>
        </w:r>
      </w:del>
      <w:r w:rsidR="006D0BE8">
        <w:fldChar w:fldCharType="end"/>
      </w:r>
      <w:r w:rsidRPr="60226960">
        <w:rPr>
          <w:rFonts w:ascii="Times New Roman" w:eastAsia="Times New Roman" w:hAnsi="Times New Roman" w:cs="Times New Roman"/>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76D9A761">
        <w:rPr>
          <w:rFonts w:ascii="Times New Roman" w:eastAsia="Times New Roman" w:hAnsi="Times New Roman" w:cs="Times New Roman"/>
          <w:i/>
          <w:iCs/>
          <w:color w:val="000000" w:themeColor="text1"/>
          <w:lang w:val="en-GB"/>
        </w:rPr>
        <w:t>not</w:t>
      </w:r>
      <w:r w:rsidRPr="60226960">
        <w:rPr>
          <w:rFonts w:ascii="Times New Roman" w:eastAsia="Times New Roman" w:hAnsi="Times New Roman" w:cs="Times New Roman"/>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r w:rsidR="006D0BE8">
        <w:fldChar w:fldCharType="begin"/>
      </w:r>
      <w:r w:rsidR="006D0BE8">
        <w:instrText xml:space="preserve"> REF _Ref421025415 \h  \* MERGEFORMAT </w:instrText>
      </w:r>
      <w:r w:rsidR="006D0BE8">
        <w:fldChar w:fldCharType="separate"/>
      </w:r>
      <w:ins w:id="1046" w:author="Onno Hoffmeister (ESS)" w:date="2015-09-08T14:05:00Z">
        <w:r w:rsidR="00AA4884" w:rsidRPr="00AA4884">
          <w:rPr>
            <w:rFonts w:ascii="Times New Roman" w:eastAsia="Times New Roman" w:hAnsi="Times New Roman" w:cs="Times New Roman"/>
            <w:lang w:val="en-GB"/>
            <w:rPrChange w:id="1047" w:author="Onno Hoffmeister (ESS)" w:date="2015-09-08T14:05:00Z">
              <w:rPr>
                <w:rFonts w:ascii="Times New Roman" w:hAnsi="Times New Roman" w:cs="Times New Roman"/>
                <w:b/>
                <w:bCs/>
                <w:lang w:val="en-GB"/>
              </w:rPr>
            </w:rPrChange>
          </w:rPr>
          <w:t xml:space="preserve">Figure </w:t>
        </w:r>
        <w:r w:rsidR="00AA4884" w:rsidRPr="00AA4884">
          <w:rPr>
            <w:rFonts w:ascii="Times New Roman" w:eastAsia="Times New Roman" w:hAnsi="Times New Roman" w:cs="Times New Roman"/>
            <w:noProof/>
            <w:lang w:val="en-GB"/>
            <w:rPrChange w:id="1048" w:author="Onno Hoffmeister (ESS)" w:date="2015-09-08T14:05:00Z">
              <w:rPr>
                <w:rFonts w:ascii="Times New Roman" w:hAnsi="Times New Roman" w:cs="Times New Roman"/>
                <w:b/>
                <w:bCs/>
                <w:noProof/>
                <w:lang w:val="en-GB"/>
              </w:rPr>
            </w:rPrChange>
          </w:rPr>
          <w:t>21</w:t>
        </w:r>
      </w:ins>
      <w:del w:id="1049" w:author="Onno Hoffmeister (ESS)" w:date="2015-09-08T14:05:00Z">
        <w:r w:rsidR="000854D5" w:rsidRPr="009616CB" w:rsidDel="000B360D">
          <w:rPr>
            <w:rFonts w:ascii="Times New Roman" w:hAnsi="Times New Roman" w:cs="Times New Roman"/>
            <w:szCs w:val="24"/>
            <w:lang w:val="en-GB"/>
          </w:rPr>
          <w:delText xml:space="preserve">Figure </w:delText>
        </w:r>
        <w:r w:rsidR="000854D5" w:rsidRPr="009616CB" w:rsidDel="000B360D">
          <w:rPr>
            <w:rFonts w:ascii="Times New Roman" w:hAnsi="Times New Roman" w:cs="Times New Roman"/>
            <w:noProof/>
            <w:szCs w:val="24"/>
            <w:lang w:val="en-GB"/>
          </w:rPr>
          <w:delText>17</w:delText>
        </w:r>
      </w:del>
      <w:r w:rsidR="006D0BE8">
        <w:fldChar w:fldCharType="end"/>
      </w:r>
      <w:r w:rsidRPr="60226960">
        <w:rPr>
          <w:rFonts w:ascii="Times New Roman" w:eastAsia="Times New Roman" w:hAnsi="Times New Roman" w:cs="Times New Roman"/>
          <w:color w:val="000000" w:themeColor="text1"/>
          <w:lang w:val="en-GB"/>
        </w:rPr>
        <w:t xml:space="preserve"> below provides an overview of losses across the entire value chain and delineates losses covered in the FBS system from losses outside the FAO food balances.</w:t>
      </w:r>
    </w:p>
    <w:p w14:paraId="558ECE52" w14:textId="77777777" w:rsidR="004F65E4" w:rsidRPr="009616CB" w:rsidRDefault="004F65E4" w:rsidP="006F3003">
      <w:pPr>
        <w:pStyle w:val="Titolo3"/>
        <w:rPr>
          <w:rFonts w:ascii="Times New Roman" w:hAnsi="Times New Roman"/>
          <w:lang w:val="en-GB"/>
        </w:rPr>
      </w:pPr>
      <w:bookmarkStart w:id="1050" w:name="_Toc421025891"/>
      <w:r w:rsidRPr="009616CB">
        <w:rPr>
          <w:rFonts w:ascii="Times New Roman" w:hAnsi="Times New Roman"/>
          <w:lang w:val="en-GB"/>
        </w:rPr>
        <w:t>Data availability</w:t>
      </w:r>
      <w:bookmarkEnd w:id="1050"/>
    </w:p>
    <w:p w14:paraId="7003EED4"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The</w:t>
      </w:r>
      <w:ins w:id="1051" w:author="Salar Tayyib" w:date="2015-09-03T12:40:00Z">
        <w:r w:rsidRPr="60226960">
          <w:rPr>
            <w:rFonts w:ascii="Times New Roman" w:eastAsia="Times New Roman" w:hAnsi="Times New Roman" w:cs="Times New Roman"/>
            <w:color w:val="000000" w:themeColor="text1"/>
            <w:lang w:val="en-GB"/>
          </w:rPr>
          <w:t xml:space="preserve"> </w:t>
        </w:r>
      </w:ins>
      <w:ins w:id="1052" w:author="Salar Tayyib" w:date="2015-09-02T13:27:00Z">
        <w:r w:rsidR="0037696B" w:rsidRPr="60226960">
          <w:rPr>
            <w:rFonts w:ascii="Times New Roman" w:eastAsia="Times New Roman" w:hAnsi="Times New Roman" w:cs="Times New Roman"/>
            <w:color w:val="000000" w:themeColor="text1"/>
            <w:lang w:val="en-GB"/>
          </w:rPr>
          <w:t>FAO</w:t>
        </w:r>
        <w:r w:rsidRPr="60226960">
          <w:rPr>
            <w:rFonts w:ascii="Times New Roman" w:eastAsia="Times New Roman" w:hAnsi="Times New Roman" w:cs="Times New Roman"/>
            <w:color w:val="000000" w:themeColor="text1"/>
            <w:lang w:val="en-GB"/>
          </w:rPr>
          <w:t xml:space="preserve"> </w:t>
        </w:r>
      </w:ins>
      <w:r w:rsidRPr="60226960">
        <w:rPr>
          <w:rFonts w:ascii="Times New Roman" w:eastAsia="Times New Roman" w:hAnsi="Times New Roman" w:cs="Times New Roman"/>
          <w:color w:val="000000" w:themeColor="text1"/>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14:paraId="3CA9F3D5"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14:paraId="584951ED" w14:textId="77777777" w:rsidR="004F65E4" w:rsidRPr="009616CB" w:rsidRDefault="00040401" w:rsidP="004F65E4">
      <w:pPr>
        <w:keepNext/>
        <w:jc w:val="both"/>
        <w:rPr>
          <w:del w:id="1053" w:author="Josh Browning" w:date="2015-09-03T12:40:00Z"/>
          <w:rFonts w:ascii="Times New Roman" w:hAnsi="Times New Roman" w:cs="Times New Roman"/>
          <w:lang w:val="en-GB"/>
        </w:rPr>
      </w:pPr>
      <w:del w:id="1054" w:author="Josh Browning" w:date="2015-09-03T12:40:00Z">
        <w:r>
          <w:rPr>
            <w:rFonts w:ascii="Times New Roman" w:hAnsi="Times New Roman" w:cs="Times New Roman"/>
            <w:noProof/>
            <w:color w:val="000000" w:themeColor="text1"/>
            <w:szCs w:val="24"/>
            <w:lang w:val="it-IT" w:eastAsia="it-IT"/>
            <w:rPrChange w:id="1055">
              <w:rPr>
                <w:rFonts w:ascii="Times New Roman" w:hAnsi="Times New Roman"/>
                <w:b/>
                <w:bCs/>
                <w:noProof/>
                <w:lang w:val="it-IT" w:eastAsia="it-IT"/>
              </w:rPr>
            </w:rPrChange>
          </w:rPr>
          <w:lastRenderedPageBreak/>
          <w:drawing>
            <wp:inline distT="0" distB="0" distL="0" distR="0" wp14:anchorId="5CDC9239" wp14:editId="07777777">
              <wp:extent cx="5760720" cy="729234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del>
    </w:p>
    <w:p w14:paraId="0E8E36E0" w14:textId="77777777" w:rsidR="004F65E4" w:rsidRPr="009616CB" w:rsidRDefault="00040401" w:rsidP="004F65E4">
      <w:pPr>
        <w:keepNext/>
        <w:jc w:val="both"/>
        <w:rPr>
          <w:ins w:id="1056" w:author="Josh Browning" w:date="2015-09-03T12:40:00Z"/>
          <w:rFonts w:ascii="Times New Roman" w:hAnsi="Times New Roman" w:cs="Times New Roman"/>
          <w:lang w:val="en-GB"/>
        </w:rPr>
      </w:pPr>
      <w:ins w:id="1057" w:author="Josh Browning" w:date="2015-09-03T12:40:00Z">
        <w:r>
          <w:rPr>
            <w:rFonts w:ascii="Times New Roman" w:hAnsi="Times New Roman" w:cs="Times New Roman"/>
            <w:noProof/>
            <w:color w:val="000000" w:themeColor="text1"/>
            <w:szCs w:val="24"/>
            <w:lang w:val="it-IT" w:eastAsia="it-IT"/>
            <w:rPrChange w:id="1058">
              <w:rPr>
                <w:rFonts w:ascii="Times New Roman" w:hAnsi="Times New Roman"/>
                <w:b/>
                <w:bCs/>
                <w:noProof/>
                <w:lang w:val="it-IT" w:eastAsia="it-IT"/>
              </w:rPr>
            </w:rPrChange>
          </w:rPr>
          <w:drawing>
            <wp:inline distT="0" distB="0" distL="0" distR="0" wp14:anchorId="2AD6B64E" wp14:editId="0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ins>
    </w:p>
    <w:p w14:paraId="30DD0FA3" w14:textId="77777777" w:rsidR="004F65E4" w:rsidRPr="009616CB" w:rsidRDefault="004F65E4" w:rsidP="004F65E4">
      <w:pPr>
        <w:pStyle w:val="Didascalia"/>
        <w:jc w:val="both"/>
        <w:rPr>
          <w:rFonts w:ascii="Times New Roman" w:hAnsi="Times New Roman" w:cs="Times New Roman"/>
          <w:b/>
          <w:bCs/>
          <w:sz w:val="22"/>
          <w:szCs w:val="22"/>
          <w:lang w:val="en-GB"/>
        </w:rPr>
      </w:pPr>
      <w:bookmarkStart w:id="1059" w:name="_Ref421025415"/>
      <w:bookmarkStart w:id="1060" w:name="_Toc421026229"/>
      <w:bookmarkStart w:id="1061" w:name="_Toc428383868"/>
      <w:bookmarkStart w:id="1062" w:name="_Toc428436800"/>
      <w:r w:rsidRPr="60226960">
        <w:rPr>
          <w:rFonts w:ascii="Times New Roman" w:eastAsia="Times New Roman" w:hAnsi="Times New Roman" w:cs="Times New Roman"/>
          <w:sz w:val="22"/>
          <w:szCs w:val="22"/>
          <w:lang w:val="en-GB"/>
        </w:rPr>
        <w:t xml:space="preserve">Figure </w:t>
      </w:r>
      <w:r w:rsidR="00AA4884" w:rsidRPr="60226960">
        <w:fldChar w:fldCharType="begin"/>
      </w:r>
      <w:r w:rsidRPr="009616CB">
        <w:rPr>
          <w:rFonts w:ascii="Times New Roman" w:hAnsi="Times New Roman" w:cs="Times New Roman"/>
          <w:sz w:val="22"/>
          <w:szCs w:val="22"/>
          <w:lang w:val="en-GB"/>
        </w:rPr>
        <w:instrText xml:space="preserve"> SEQ Figure \* ARABIC </w:instrText>
      </w:r>
      <w:r w:rsidR="00AA4884" w:rsidRPr="60226960">
        <w:rPr>
          <w:rFonts w:ascii="Times New Roman" w:hAnsi="Times New Roman" w:cs="Times New Roman"/>
          <w:b/>
          <w:bCs/>
          <w:sz w:val="22"/>
          <w:szCs w:val="22"/>
          <w:lang w:val="en-GB"/>
        </w:rPr>
        <w:fldChar w:fldCharType="separate"/>
      </w:r>
      <w:ins w:id="1063" w:author="Onno Hoffmeister (ESS)" w:date="2015-09-08T14:05:00Z">
        <w:r w:rsidR="000B360D" w:rsidRPr="60226960">
          <w:rPr>
            <w:rFonts w:ascii="Times New Roman" w:eastAsia="Times New Roman" w:hAnsi="Times New Roman" w:cs="Times New Roman"/>
            <w:noProof/>
            <w:sz w:val="22"/>
            <w:szCs w:val="22"/>
            <w:lang w:val="en-GB"/>
          </w:rPr>
          <w:t>21</w:t>
        </w:r>
      </w:ins>
      <w:del w:id="1064" w:author="Onno Hoffmeister (ESS)" w:date="2015-09-08T14:05:00Z">
        <w:r w:rsidR="000854D5" w:rsidRPr="009616CB" w:rsidDel="000B360D">
          <w:rPr>
            <w:rFonts w:ascii="Times New Roman" w:hAnsi="Times New Roman" w:cs="Times New Roman"/>
            <w:noProof/>
            <w:sz w:val="22"/>
            <w:szCs w:val="22"/>
            <w:lang w:val="en-GB"/>
          </w:rPr>
          <w:delText>17</w:delText>
        </w:r>
      </w:del>
      <w:r w:rsidR="00AA4884" w:rsidRPr="60226960">
        <w:fldChar w:fldCharType="end"/>
      </w:r>
      <w:bookmarkEnd w:id="1059"/>
      <w:r w:rsidRPr="60226960">
        <w:rPr>
          <w:rFonts w:ascii="Times New Roman" w:eastAsia="Times New Roman" w:hAnsi="Times New Roman" w:cs="Times New Roman"/>
          <w:sz w:val="22"/>
          <w:szCs w:val="22"/>
          <w:lang w:val="en-GB"/>
        </w:rPr>
        <w:t>: Flow chart of food losses and wastages</w:t>
      </w:r>
      <w:bookmarkEnd w:id="1060"/>
      <w:bookmarkEnd w:id="1061"/>
      <w:bookmarkEnd w:id="1062"/>
    </w:p>
    <w:p w14:paraId="572D3C36"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w14:paraId="1E5D030B" w14:textId="77777777" w:rsidR="004F65E4" w:rsidRPr="009616CB" w:rsidRDefault="004F65E4" w:rsidP="004F65E4">
      <w:pPr>
        <w:jc w:val="both"/>
        <w:rPr>
          <w:rFonts w:ascii="Times New Roman" w:hAnsi="Times New Roman" w:cs="Times New Roman"/>
          <w:color w:val="000000" w:themeColor="text1"/>
          <w:szCs w:val="24"/>
          <w:lang w:val="en-GB"/>
        </w:rPr>
      </w:pPr>
    </w:p>
    <w:p w14:paraId="29063155" w14:textId="77777777" w:rsidR="004F65E4" w:rsidRPr="009616CB" w:rsidRDefault="004F65E4" w:rsidP="006F3003">
      <w:pPr>
        <w:pStyle w:val="Titolo3"/>
        <w:rPr>
          <w:rFonts w:ascii="Times New Roman" w:hAnsi="Times New Roman"/>
          <w:lang w:val="en-GB"/>
        </w:rPr>
      </w:pPr>
      <w:bookmarkStart w:id="1065" w:name="_Toc421025892"/>
      <w:r w:rsidRPr="009616CB">
        <w:rPr>
          <w:rFonts w:ascii="Times New Roman" w:hAnsi="Times New Roman"/>
          <w:lang w:val="en-GB"/>
        </w:rPr>
        <w:lastRenderedPageBreak/>
        <w:t>The previous imputation approach</w:t>
      </w:r>
      <w:bookmarkEnd w:id="1065"/>
    </w:p>
    <w:p w14:paraId="619B763B"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i,j</w:t>
      </w:r>
      <w:r w:rsidRPr="009616CB">
        <w:rPr>
          <w:rFonts w:ascii="Times New Roman" w:hAnsi="Times New Roman" w:cs="Times New Roman"/>
          <w:color w:val="000000" w:themeColor="text1"/>
          <w:szCs w:val="24"/>
          <w:lang w:val="en-GB"/>
        </w:rPr>
        <w:t>) is:</w:t>
      </w:r>
    </w:p>
    <w:p w14:paraId="6E8998AE" w14:textId="77777777" w:rsidR="004F65E4" w:rsidRPr="009616CB" w:rsidRDefault="00B53F76"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id="1066" w:author="Josh Browning" w:date="2015-09-03T12:40:00Z">
              <w:rPr>
                <w:rFonts w:ascii="Lucida Sans Unicode" w:hAnsi="Lucida Sans Unicode"/>
                <w:color w:val="000000" w:themeColor="text1"/>
                <w:lang w:val="en-GB"/>
              </w:rPr>
            </w:rPrChange>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60226960">
        <w:rPr>
          <w:rFonts w:ascii="Times New Roman" w:eastAsia="Times New Roman" w:hAnsi="Times New Roman" w:cs="Times New Roman"/>
          <w:color w:val="000000" w:themeColor="text1"/>
          <w:lang w:val="en-GB"/>
        </w:rPr>
        <w:t xml:space="preserve">        (Equation </w:t>
      </w:r>
      <w:r w:rsidR="00AA4884" w:rsidRPr="60226960">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00AA4884" w:rsidRPr="60226960">
        <w:rPr>
          <w:rFonts w:ascii="Times New Roman" w:hAnsi="Times New Roman" w:cs="Times New Roman"/>
          <w:color w:val="000000" w:themeColor="text1"/>
          <w:szCs w:val="28"/>
          <w:lang w:val="en-GB"/>
        </w:rPr>
        <w:fldChar w:fldCharType="separate"/>
      </w:r>
      <w:ins w:id="1067" w:author="Onno Hoffmeister (ESS)" w:date="2015-09-08T14:05:00Z">
        <w:r w:rsidR="000B360D" w:rsidRPr="60226960">
          <w:rPr>
            <w:rFonts w:ascii="Times New Roman" w:eastAsia="Times New Roman" w:hAnsi="Times New Roman" w:cs="Times New Roman"/>
            <w:noProof/>
            <w:color w:val="000000" w:themeColor="text1"/>
            <w:lang w:val="en-GB"/>
          </w:rPr>
          <w:t>26</w:t>
        </w:r>
      </w:ins>
      <w:ins w:id="1068" w:author="Josh Browning" w:date="2015-09-01T07:14:00Z">
        <w:del w:id="1069" w:author="Onno Hoffmeister (ESS)" w:date="2015-09-08T14:05:00Z">
          <w:r w:rsidR="0059554E" w:rsidDel="000B360D">
            <w:rPr>
              <w:rFonts w:ascii="Times New Roman" w:hAnsi="Times New Roman" w:cs="Times New Roman"/>
              <w:noProof/>
              <w:color w:val="000000" w:themeColor="text1"/>
              <w:szCs w:val="28"/>
              <w:lang w:val="en-GB"/>
            </w:rPr>
            <w:delText>25</w:delText>
          </w:r>
        </w:del>
      </w:ins>
      <w:del w:id="1070" w:author="Onno Hoffmeister (ESS)" w:date="2015-09-08T14:05:00Z">
        <w:r w:rsidR="000854D5" w:rsidRPr="009616CB" w:rsidDel="000B360D">
          <w:rPr>
            <w:rFonts w:ascii="Times New Roman" w:hAnsi="Times New Roman" w:cs="Times New Roman"/>
            <w:noProof/>
            <w:color w:val="000000" w:themeColor="text1"/>
            <w:szCs w:val="28"/>
            <w:lang w:val="en-GB"/>
          </w:rPr>
          <w:delText>24</w:delText>
        </w:r>
      </w:del>
      <w:r w:rsidR="00AA4884" w:rsidRPr="60226960">
        <w:fldChar w:fldCharType="end"/>
      </w:r>
      <w:r w:rsidR="004F65E4" w:rsidRPr="60226960">
        <w:rPr>
          <w:rFonts w:ascii="Times New Roman" w:eastAsia="Times New Roman" w:hAnsi="Times New Roman" w:cs="Times New Roman"/>
          <w:color w:val="000000" w:themeColor="text1"/>
          <w:lang w:val="en-GB"/>
        </w:rPr>
        <w:t>)</w:t>
      </w:r>
    </w:p>
    <w:p w14:paraId="3CCA85CC"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14:paraId="5542D6FB" w14:textId="77777777" w:rsidR="004F65E4" w:rsidRPr="009616CB" w:rsidRDefault="004F65E4" w:rsidP="006F3003">
      <w:pPr>
        <w:pStyle w:val="Titolo3"/>
        <w:rPr>
          <w:rFonts w:ascii="Times New Roman" w:hAnsi="Times New Roman"/>
          <w:lang w:val="en-GB"/>
        </w:rPr>
      </w:pPr>
      <w:bookmarkStart w:id="1071" w:name="_Toc421025893"/>
      <w:r w:rsidRPr="009616CB">
        <w:rPr>
          <w:rFonts w:ascii="Times New Roman" w:hAnsi="Times New Roman"/>
          <w:lang w:val="en-GB"/>
        </w:rPr>
        <w:t>The new imputation approach</w:t>
      </w:r>
      <w:bookmarkEnd w:id="1071"/>
    </w:p>
    <w:p w14:paraId="727BF9A7"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Given the possible shortcomings of the old imputation method and notwithstanding the data and methodological limitations, it was decided to develop a new method to estimate FLW</w:t>
      </w:r>
      <w:del w:id="1072" w:author="Josh Browning" w:date="2015-09-01T07:27:00Z">
        <w:r w:rsidRPr="009616CB" w:rsidDel="00B0066F">
          <w:rPr>
            <w:rFonts w:ascii="Times New Roman" w:hAnsi="Times New Roman" w:cs="Times New Roman"/>
            <w:color w:val="000000" w:themeColor="text1"/>
            <w:szCs w:val="24"/>
            <w:lang w:val="en-GB"/>
          </w:rPr>
          <w:delText>,</w:delText>
        </w:r>
      </w:del>
      <w:r w:rsidRPr="60226960">
        <w:rPr>
          <w:rFonts w:ascii="Times New Roman" w:eastAsia="Times New Roman" w:hAnsi="Times New Roman" w:cs="Times New Roman"/>
          <w:color w:val="000000" w:themeColor="text1"/>
          <w:lang w:val="en-GB"/>
        </w:rPr>
        <w:t xml:space="preserve"> based on those data points that are officially reported. The scarcity of official data made it necessary to pool available data into a panel. It was also </w:t>
      </w:r>
      <w:del w:id="1073" w:author="Josh Browning" w:date="2015-09-01T07:28:00Z">
        <w:r w:rsidRPr="009616CB" w:rsidDel="00B0066F">
          <w:rPr>
            <w:rFonts w:ascii="Times New Roman" w:hAnsi="Times New Roman" w:cs="Times New Roman"/>
            <w:color w:val="000000" w:themeColor="text1"/>
            <w:szCs w:val="24"/>
            <w:lang w:val="en-GB"/>
          </w:rPr>
          <w:delText xml:space="preserve">felt </w:delText>
        </w:r>
      </w:del>
      <w:ins w:id="1074" w:author="Josh Browning" w:date="2015-09-01T07:28:00Z">
        <w:r w:rsidR="00B0066F" w:rsidRPr="60226960">
          <w:rPr>
            <w:rFonts w:ascii="Times New Roman" w:eastAsia="Times New Roman" w:hAnsi="Times New Roman" w:cs="Times New Roman"/>
            <w:color w:val="000000" w:themeColor="text1"/>
            <w:lang w:val="en-GB"/>
          </w:rPr>
          <w:t xml:space="preserve">deemed </w:t>
        </w:r>
      </w:ins>
      <w:r w:rsidRPr="60226960">
        <w:rPr>
          <w:rFonts w:ascii="Times New Roman" w:eastAsia="Times New Roman" w:hAnsi="Times New Roman" w:cs="Times New Roman"/>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14:paraId="3D195378"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id="1075" w:author="Josh Browning" w:date="2015-09-01T07:29:00Z">
        <w:r w:rsidRPr="009616CB" w:rsidDel="00F301CE">
          <w:rPr>
            <w:rFonts w:ascii="Times New Roman" w:hAnsi="Times New Roman" w:cs="Times New Roman"/>
            <w:color w:val="000000" w:themeColor="text1"/>
            <w:szCs w:val="24"/>
            <w:lang w:val="en-GB"/>
          </w:rPr>
          <w:delText xml:space="preserve">to </w:delText>
        </w:r>
      </w:del>
      <w:r w:rsidRPr="60226960">
        <w:rPr>
          <w:rFonts w:ascii="Times New Roman" w:eastAsia="Times New Roman" w:hAnsi="Times New Roman" w:cs="Times New Roman"/>
          <w:color w:val="000000" w:themeColor="text1"/>
          <w:lang w:val="en-GB"/>
        </w:rPr>
        <w:t>receiv</w:t>
      </w:r>
      <w:ins w:id="1076" w:author="Josh Browning" w:date="2015-09-01T07:29:00Z">
        <w:r w:rsidR="00F301CE" w:rsidRPr="60226960">
          <w:rPr>
            <w:rFonts w:ascii="Times New Roman" w:eastAsia="Times New Roman" w:hAnsi="Times New Roman" w:cs="Times New Roman"/>
            <w:color w:val="000000" w:themeColor="text1"/>
            <w:lang w:val="en-GB"/>
          </w:rPr>
          <w:t>ing</w:t>
        </w:r>
      </w:ins>
      <w:del w:id="1077" w:author="Josh Browning" w:date="2015-09-01T07:29:00Z">
        <w:r w:rsidRPr="009616CB" w:rsidDel="00F301CE">
          <w:rPr>
            <w:rFonts w:ascii="Times New Roman" w:hAnsi="Times New Roman" w:cs="Times New Roman"/>
            <w:color w:val="000000" w:themeColor="text1"/>
            <w:szCs w:val="24"/>
            <w:lang w:val="en-GB"/>
          </w:rPr>
          <w:delText>e</w:delText>
        </w:r>
      </w:del>
      <w:r w:rsidRPr="60226960">
        <w:rPr>
          <w:rFonts w:ascii="Times New Roman" w:eastAsia="Times New Roman" w:hAnsi="Times New Roman" w:cs="Times New Roman"/>
          <w:color w:val="000000" w:themeColor="text1"/>
          <w:lang w:val="en-GB"/>
        </w:rPr>
        <w:t xml:space="preserve"> such information, ideally through its production questionnaire.</w:t>
      </w:r>
    </w:p>
    <w:p w14:paraId="4EB245B0" w14:textId="77777777" w:rsidR="004F65E4" w:rsidRPr="009616CB" w:rsidRDefault="004F65E4" w:rsidP="006F3003">
      <w:pPr>
        <w:pStyle w:val="Titolo4"/>
        <w:rPr>
          <w:rFonts w:ascii="Times New Roman" w:hAnsi="Times New Roman"/>
          <w:lang w:val="en-GB"/>
        </w:rPr>
      </w:pPr>
      <w:bookmarkStart w:id="1078" w:name="_Toc421025894"/>
      <w:r w:rsidRPr="009616CB">
        <w:rPr>
          <w:rFonts w:ascii="Times New Roman" w:hAnsi="Times New Roman"/>
          <w:lang w:val="en-GB"/>
        </w:rPr>
        <w:t>The model/estimation procedure</w:t>
      </w:r>
      <w:bookmarkEnd w:id="1078"/>
    </w:p>
    <w:p w14:paraId="314D3D77"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14:paraId="4BAAEAAA"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14:paraId="7F0DE7EB" w14:textId="77777777" w:rsidR="004F65E4" w:rsidRPr="009616CB" w:rsidRDefault="004F65E4" w:rsidP="004F65E4">
      <w:pPr>
        <w:jc w:val="both"/>
        <w:rPr>
          <w:rFonts w:ascii="Times New Roman" w:hAnsi="Times New Roman" w:cs="Times New Roman"/>
          <w:color w:val="000000" w:themeColor="text1"/>
          <w:szCs w:val="24"/>
          <w:lang w:val="en-GB"/>
        </w:rPr>
      </w:pPr>
    </w:p>
    <w:p w14:paraId="011A1E61" w14:textId="77777777" w:rsidR="004F65E4" w:rsidRPr="009616CB" w:rsidRDefault="00B53F76"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w14:paraId="775830FD" w14:textId="77777777" w:rsidR="004F65E4" w:rsidRPr="009616CB" w:rsidRDefault="00B53F76" w:rsidP="004F65E4">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olor w:val="000000" w:themeColor="text1"/>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004F65E4" w:rsidRPr="009616CB">
        <w:rPr>
          <w:rFonts w:ascii="Times New Roman" w:hAnsi="Times New Roman" w:cs="Times New Roman"/>
          <w:color w:val="000000" w:themeColor="text1"/>
          <w:szCs w:val="24"/>
          <w:lang w:val="en-GB"/>
        </w:rPr>
        <w:t xml:space="preserve">      </w:t>
      </w:r>
    </w:p>
    <w:p w14:paraId="7C626FF8" w14:textId="77777777"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Pr="009616CB">
        <w:rPr>
          <w:rFonts w:ascii="Times New Roman" w:hAnsi="Times New Roman" w:cs="Times New Roman"/>
          <w:color w:val="000000" w:themeColor="text1"/>
          <w:szCs w:val="28"/>
          <w:lang w:val="en-GB"/>
        </w:rPr>
        <w:instrText xml:space="preserve"> SEQ Equation \* ARABIC </w:instrText>
      </w:r>
      <w:r w:rsidR="00AA4884" w:rsidRPr="60226960">
        <w:rPr>
          <w:rFonts w:ascii="Times New Roman" w:hAnsi="Times New Roman" w:cs="Times New Roman"/>
          <w:color w:val="000000" w:themeColor="text1"/>
          <w:szCs w:val="28"/>
          <w:lang w:val="en-GB"/>
        </w:rPr>
        <w:fldChar w:fldCharType="separate"/>
      </w:r>
      <w:ins w:id="1079" w:author="Onno Hoffmeister (ESS)" w:date="2015-09-08T14:05:00Z">
        <w:r w:rsidR="000B360D" w:rsidRPr="60226960">
          <w:rPr>
            <w:rFonts w:ascii="Times New Roman" w:eastAsia="Times New Roman" w:hAnsi="Times New Roman" w:cs="Times New Roman"/>
            <w:noProof/>
            <w:color w:val="000000" w:themeColor="text1"/>
            <w:lang w:val="en-GB"/>
          </w:rPr>
          <w:t>27</w:t>
        </w:r>
      </w:ins>
      <w:ins w:id="1080" w:author="Josh Browning" w:date="2015-09-01T07:14:00Z">
        <w:del w:id="1081" w:author="Onno Hoffmeister (ESS)" w:date="2015-09-08T14:05:00Z">
          <w:r w:rsidR="0059554E" w:rsidDel="000B360D">
            <w:rPr>
              <w:rFonts w:ascii="Times New Roman" w:hAnsi="Times New Roman" w:cs="Times New Roman"/>
              <w:noProof/>
              <w:color w:val="000000" w:themeColor="text1"/>
              <w:szCs w:val="28"/>
              <w:lang w:val="en-GB"/>
            </w:rPr>
            <w:delText>26</w:delText>
          </w:r>
        </w:del>
      </w:ins>
      <w:del w:id="1082" w:author="Onno Hoffmeister (ESS)" w:date="2015-09-08T14:05:00Z">
        <w:r w:rsidR="000854D5" w:rsidRPr="009616CB" w:rsidDel="000B360D">
          <w:rPr>
            <w:rFonts w:ascii="Times New Roman" w:hAnsi="Times New Roman" w:cs="Times New Roman"/>
            <w:noProof/>
            <w:color w:val="000000" w:themeColor="text1"/>
            <w:szCs w:val="28"/>
            <w:lang w:val="en-GB"/>
          </w:rPr>
          <w:delText>25</w:delText>
        </w:r>
      </w:del>
      <w:r w:rsidR="00AA4884" w:rsidRPr="60226960">
        <w:fldChar w:fldCharType="end"/>
      </w:r>
      <w:r w:rsidRPr="60226960">
        <w:rPr>
          <w:rFonts w:ascii="Times New Roman" w:eastAsia="Times New Roman" w:hAnsi="Times New Roman" w:cs="Times New Roman"/>
          <w:color w:val="000000" w:themeColor="text1"/>
          <w:lang w:val="en-GB"/>
        </w:rPr>
        <w:t>a-e)</w:t>
      </w:r>
    </w:p>
    <w:p w14:paraId="2A38DC0E" w14:textId="77777777" w:rsidR="004F65E4" w:rsidRPr="009616CB" w:rsidRDefault="004F65E4" w:rsidP="004F65E4">
      <w:pPr>
        <w:jc w:val="both"/>
        <w:rPr>
          <w:rFonts w:ascii="Times New Roman" w:hAnsi="Times New Roman" w:cs="Times New Roman"/>
          <w:color w:val="000000" w:themeColor="text1"/>
          <w:szCs w:val="24"/>
          <w:lang w:val="en-GB"/>
        </w:rPr>
      </w:pPr>
    </w:p>
    <w:p w14:paraId="6F76F512"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where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14:paraId="6352055F"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14:paraId="525B932C"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14:paraId="02388042" w14:textId="77777777" w:rsidR="004F65E4" w:rsidRPr="009616CB" w:rsidRDefault="004F65E4" w:rsidP="004F65E4">
      <w:pPr>
        <w:jc w:val="both"/>
        <w:rPr>
          <w:rFonts w:ascii="Times New Roman" w:hAnsi="Times New Roman" w:cs="Times New Roman"/>
          <w:color w:val="000000" w:themeColor="text1"/>
          <w:szCs w:val="24"/>
          <w:lang w:val="en-GB"/>
        </w:rPr>
      </w:pPr>
    </w:p>
    <w:p w14:paraId="0F979878" w14:textId="77777777"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14:paraId="750CC6B5" w14:textId="77777777" w:rsidR="004F65E4" w:rsidRPr="009616CB" w:rsidRDefault="004F65E4" w:rsidP="008F4049">
      <w:pPr>
        <w:pStyle w:val="Titolo2"/>
      </w:pPr>
      <w:bookmarkStart w:id="1083" w:name="_Toc421025895"/>
      <w:bookmarkStart w:id="1084" w:name="_Toc428383844"/>
      <w:bookmarkStart w:id="1085" w:name="_Toc428436066"/>
      <w:bookmarkStart w:id="1086" w:name="_Toc428436367"/>
      <w:bookmarkStart w:id="1087" w:name="_Toc428436493"/>
      <w:r w:rsidRPr="009616CB">
        <w:lastRenderedPageBreak/>
        <w:t>Seed use</w:t>
      </w:r>
      <w:bookmarkEnd w:id="1083"/>
      <w:bookmarkEnd w:id="1084"/>
      <w:bookmarkEnd w:id="1085"/>
      <w:bookmarkEnd w:id="1086"/>
      <w:bookmarkEnd w:id="1087"/>
    </w:p>
    <w:p w14:paraId="470C83C1" w14:textId="77777777" w:rsidR="004F65E4" w:rsidRPr="009616CB" w:rsidRDefault="004F65E4" w:rsidP="006F3003">
      <w:pPr>
        <w:pStyle w:val="Titolo3"/>
        <w:rPr>
          <w:rFonts w:ascii="Times New Roman" w:hAnsi="Times New Roman"/>
          <w:lang w:val="en-GB"/>
        </w:rPr>
      </w:pPr>
      <w:bookmarkStart w:id="1088" w:name="_Toc421025896"/>
      <w:r w:rsidRPr="009616CB">
        <w:rPr>
          <w:rFonts w:ascii="Times New Roman" w:hAnsi="Times New Roman"/>
          <w:lang w:val="en-GB"/>
        </w:rPr>
        <w:t xml:space="preserve">A brief review of the </w:t>
      </w:r>
      <w:r w:rsidR="006F3003" w:rsidRPr="009616CB">
        <w:rPr>
          <w:rFonts w:ascii="Times New Roman" w:hAnsi="Times New Roman"/>
          <w:lang w:val="en-GB"/>
        </w:rPr>
        <w:t>previous</w:t>
      </w:r>
      <w:r w:rsidRPr="009616CB">
        <w:rPr>
          <w:rFonts w:ascii="Times New Roman" w:hAnsi="Times New Roman"/>
          <w:lang w:val="en-GB"/>
        </w:rPr>
        <w:t xml:space="preserve"> approach</w:t>
      </w:r>
      <w:bookmarkEnd w:id="1088"/>
    </w:p>
    <w:p w14:paraId="4E3314AC" w14:textId="77777777"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14:paraId="6A69D9F6" w14:textId="77777777"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14:paraId="24A80F5A" w14:textId="77777777"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w14:paraId="3E80BD4E" w14:textId="77777777" w:rsidR="004F65E4" w:rsidRPr="009616CB" w:rsidRDefault="00B53F76"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id="1089" w:author="Josh Browning" w:date="2015-09-03T12:40:00Z">
              <w:rPr>
                <w:rFonts w:ascii="Lucida Sans Unicode" w:hAnsi="Lucida Sans Unicode"/>
                <w:color w:val="000000" w:themeColor="text1"/>
                <w:lang w:val="en-GB"/>
              </w:rPr>
            </w:rPrChange>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60226960">
        <w:rPr>
          <w:rFonts w:ascii="Times New Roman" w:eastAsia="Times New Roman" w:hAnsi="Times New Roman" w:cs="Times New Roman"/>
          <w:color w:val="000000" w:themeColor="text1"/>
          <w:lang w:val="en-GB"/>
        </w:rPr>
        <w:t xml:space="preserve">  (Equation </w:t>
      </w:r>
      <w:r w:rsidR="00AA4884" w:rsidRPr="60226960">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00AA4884" w:rsidRPr="60226960">
        <w:rPr>
          <w:rFonts w:ascii="Times New Roman" w:hAnsi="Times New Roman" w:cs="Times New Roman"/>
          <w:color w:val="000000" w:themeColor="text1"/>
          <w:szCs w:val="28"/>
          <w:lang w:val="en-GB"/>
        </w:rPr>
        <w:fldChar w:fldCharType="separate"/>
      </w:r>
      <w:ins w:id="1090" w:author="Onno Hoffmeister (ESS)" w:date="2015-09-08T14:05:00Z">
        <w:r w:rsidR="000B360D" w:rsidRPr="60226960">
          <w:rPr>
            <w:rFonts w:ascii="Times New Roman" w:eastAsia="Times New Roman" w:hAnsi="Times New Roman" w:cs="Times New Roman"/>
            <w:noProof/>
            <w:color w:val="000000" w:themeColor="text1"/>
            <w:lang w:val="en-GB"/>
          </w:rPr>
          <w:t>28</w:t>
        </w:r>
      </w:ins>
      <w:ins w:id="1091" w:author="Josh Browning" w:date="2015-09-01T07:14:00Z">
        <w:del w:id="1092" w:author="Onno Hoffmeister (ESS)" w:date="2015-09-08T14:05:00Z">
          <w:r w:rsidR="0059554E" w:rsidDel="000B360D">
            <w:rPr>
              <w:rFonts w:ascii="Times New Roman" w:hAnsi="Times New Roman" w:cs="Times New Roman"/>
              <w:noProof/>
              <w:color w:val="000000" w:themeColor="text1"/>
              <w:szCs w:val="28"/>
              <w:lang w:val="en-GB"/>
            </w:rPr>
            <w:delText>27</w:delText>
          </w:r>
        </w:del>
      </w:ins>
      <w:del w:id="1093" w:author="Onno Hoffmeister (ESS)" w:date="2015-09-08T14:05:00Z">
        <w:r w:rsidR="000854D5" w:rsidRPr="009616CB" w:rsidDel="000B360D">
          <w:rPr>
            <w:rFonts w:ascii="Times New Roman" w:hAnsi="Times New Roman" w:cs="Times New Roman"/>
            <w:noProof/>
            <w:color w:val="000000" w:themeColor="text1"/>
            <w:szCs w:val="28"/>
            <w:lang w:val="en-GB"/>
          </w:rPr>
          <w:delText>26</w:delText>
        </w:r>
      </w:del>
      <w:r w:rsidR="00AA4884" w:rsidRPr="60226960">
        <w:fldChar w:fldCharType="end"/>
      </w:r>
      <w:r w:rsidR="004F65E4" w:rsidRPr="60226960">
        <w:rPr>
          <w:rFonts w:ascii="Times New Roman" w:eastAsia="Times New Roman" w:hAnsi="Times New Roman" w:cs="Times New Roman"/>
          <w:color w:val="000000" w:themeColor="text1"/>
          <w:lang w:val="en-GB"/>
        </w:rPr>
        <w:t>)</w:t>
      </w:r>
    </w:p>
    <w:p w14:paraId="5183A936" w14:textId="77777777"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id="1094" w:author="Josh Browning" w:date="2015-09-01T07:31:00Z">
        <w:r w:rsidRPr="009616CB" w:rsidDel="00F301CE">
          <w:rPr>
            <w:rFonts w:ascii="Times New Roman" w:hAnsi="Times New Roman" w:cs="Times New Roman"/>
            <w:color w:val="000000" w:themeColor="text1"/>
            <w:szCs w:val="24"/>
            <w:lang w:val="en-GB"/>
          </w:rPr>
          <w:delText xml:space="preserve">to account for </w:delText>
        </w:r>
      </w:del>
      <w:ins w:id="1095" w:author="Josh Browning" w:date="2015-09-01T07:31:00Z">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id="1096" w:author="Josh Browning" w:date="2015-09-01T07:31:00Z">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w14:paraId="12DAF366" w14:textId="77777777" w:rsidR="004F65E4" w:rsidRPr="009616CB" w:rsidRDefault="004F65E4" w:rsidP="006F3003">
      <w:pPr>
        <w:pStyle w:val="Titolo4"/>
        <w:rPr>
          <w:rFonts w:ascii="Times New Roman" w:hAnsi="Times New Roman"/>
          <w:lang w:val="en-GB"/>
        </w:rPr>
      </w:pPr>
      <w:bookmarkStart w:id="1097" w:name="_Toc421025897"/>
      <w:r w:rsidRPr="009616CB">
        <w:rPr>
          <w:rFonts w:ascii="Times New Roman" w:hAnsi="Times New Roman"/>
          <w:lang w:val="en-GB"/>
        </w:rPr>
        <w:t>Seed rates</w:t>
      </w:r>
      <w:bookmarkEnd w:id="1097"/>
    </w:p>
    <w:p w14:paraId="01BDF8EC" w14:textId="77777777"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14:paraId="1B907C51" w14:textId="77777777"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Rimandonotaapidipagina"/>
          <w:rFonts w:ascii="Times New Roman" w:hAnsi="Times New Roman" w:cs="Times New Roman"/>
          <w:color w:val="000000" w:themeColor="text1"/>
          <w:szCs w:val="24"/>
          <w:lang w:val="en-GB"/>
        </w:rPr>
        <w:footnoteReference w:id="48"/>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14:paraId="6BDB68DC" w14:textId="77777777" w:rsidR="004F65E4" w:rsidRPr="009616CB" w:rsidRDefault="004F65E4" w:rsidP="006F3003">
      <w:pPr>
        <w:pStyle w:val="Titolo3"/>
        <w:rPr>
          <w:rFonts w:ascii="Times New Roman" w:hAnsi="Times New Roman"/>
          <w:lang w:val="en-GB"/>
        </w:rPr>
      </w:pPr>
      <w:bookmarkStart w:id="1098" w:name="_Toc421025898"/>
      <w:r w:rsidRPr="009616CB">
        <w:rPr>
          <w:rFonts w:ascii="Times New Roman" w:hAnsi="Times New Roman"/>
          <w:lang w:val="en-GB"/>
        </w:rPr>
        <w:lastRenderedPageBreak/>
        <w:t>The new imputation approach</w:t>
      </w:r>
      <w:bookmarkEnd w:id="1098"/>
    </w:p>
    <w:p w14:paraId="6B6AB831"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14:paraId="13A0EB32" w14:textId="77777777" w:rsidR="004F65E4" w:rsidRPr="009616CB" w:rsidRDefault="004F65E4" w:rsidP="003C6AA5">
      <w:pPr>
        <w:pStyle w:val="Paragrafoelenco"/>
        <w:numPr>
          <w:ilvl w:val="0"/>
          <w:numId w:val="26"/>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w14:paraId="5722C10A" w14:textId="77777777" w:rsidR="004F65E4" w:rsidRPr="009616CB" w:rsidDel="00F301CE" w:rsidRDefault="004F65E4" w:rsidP="003C6AA5">
      <w:pPr>
        <w:pStyle w:val="Paragrafoelenco"/>
        <w:numPr>
          <w:ilvl w:val="0"/>
          <w:numId w:val="26"/>
        </w:numPr>
        <w:jc w:val="both"/>
        <w:rPr>
          <w:del w:id="1099" w:author="Josh Browning" w:date="2015-09-01T07:37:00Z"/>
          <w:rFonts w:ascii="Times New Roman" w:hAnsi="Times New Roman"/>
          <w:color w:val="000000" w:themeColor="text1"/>
          <w:szCs w:val="24"/>
        </w:rPr>
      </w:pPr>
      <w:del w:id="1100" w:author="Josh Browning" w:date="2015-09-01T07:35:00Z">
        <w:r w:rsidRPr="009616CB" w:rsidDel="00F301CE">
          <w:rPr>
            <w:rFonts w:ascii="Times New Roman" w:hAnsi="Times New Roman"/>
            <w:color w:val="000000" w:themeColor="text1"/>
            <w:szCs w:val="24"/>
          </w:rPr>
          <w:delText xml:space="preserve">Apply </w:delText>
        </w:r>
      </w:del>
      <w:ins w:id="1101" w:author="Josh Browning" w:date="2015-09-01T07:35:00Z">
        <w:r w:rsidR="00F301CE" w:rsidRPr="76D9A761">
          <w:rPr>
            <w:rFonts w:ascii="Times New Roman" w:eastAsia="Times New Roman" w:hAnsi="Times New Roman"/>
            <w:color w:val="000000" w:themeColor="text1"/>
          </w:rPr>
          <w:t xml:space="preserve">Estimate </w:t>
        </w:r>
      </w:ins>
      <w:r w:rsidRPr="76D9A761">
        <w:rPr>
          <w:rFonts w:ascii="Times New Roman" w:eastAsia="Times New Roman" w:hAnsi="Times New Roman"/>
          <w:color w:val="000000" w:themeColor="text1"/>
        </w:rPr>
        <w:t xml:space="preserve">seed rates </w:t>
      </w:r>
      <w:del w:id="1102" w:author="Josh Browning" w:date="2015-09-01T07:35:00Z">
        <w:r w:rsidRPr="009616CB" w:rsidDel="00F301CE">
          <w:rPr>
            <w:rFonts w:ascii="Times New Roman" w:hAnsi="Times New Roman"/>
            <w:color w:val="000000" w:themeColor="text1"/>
            <w:szCs w:val="24"/>
          </w:rPr>
          <w:delText>as per previous methodology</w:delText>
        </w:r>
      </w:del>
      <w:del w:id="1103" w:author="Josh Browning" w:date="2015-09-03T12:40:00Z">
        <w:r w:rsidRPr="009616CB">
          <w:rPr>
            <w:rFonts w:ascii="Times New Roman" w:hAnsi="Times New Roman"/>
            <w:color w:val="000000" w:themeColor="text1"/>
            <w:szCs w:val="24"/>
          </w:rPr>
          <w:delText>,</w:delText>
        </w:r>
      </w:del>
      <w:ins w:id="1104" w:author="Josh Browning" w:date="2015-09-01T07:35:00Z">
        <w:r w:rsidR="00F301CE" w:rsidRPr="76D9A761">
          <w:rPr>
            <w:rFonts w:ascii="Times New Roman" w:eastAsia="Times New Roman" w:hAnsi="Times New Roman"/>
            <w:color w:val="000000" w:themeColor="text1"/>
          </w:rPr>
          <w:t>using a hierarchical linear model</w:t>
        </w:r>
      </w:ins>
      <w:ins w:id="1105" w:author="Josh Browning" w:date="2015-09-03T12:40:00Z">
        <w:r w:rsidRPr="76D9A761">
          <w:rPr>
            <w:rFonts w:ascii="Times New Roman" w:eastAsia="Times New Roman" w:hAnsi="Times New Roman"/>
            <w:color w:val="000000" w:themeColor="text1"/>
          </w:rPr>
          <w:t xml:space="preserve">, </w:t>
        </w:r>
      </w:ins>
      <w:ins w:id="1106" w:author="Josh Browning" w:date="2015-09-01T07:35:00Z">
        <w:r w:rsidR="00F301CE" w:rsidRPr="76D9A761">
          <w:rPr>
            <w:rFonts w:ascii="Times New Roman" w:eastAsia="Times New Roman" w:hAnsi="Times New Roman"/>
            <w:color w:val="000000" w:themeColor="text1"/>
          </w:rPr>
          <w:t xml:space="preserve">but only if </w:t>
        </w:r>
      </w:ins>
      <w:del w:id="1107" w:author="Josh Browning" w:date="2015-09-01T07:36:00Z">
        <w:r w:rsidRPr="009616CB" w:rsidDel="00F301CE">
          <w:rPr>
            <w:rFonts w:ascii="Times New Roman" w:hAnsi="Times New Roman"/>
            <w:color w:val="000000" w:themeColor="text1"/>
            <w:szCs w:val="24"/>
          </w:rPr>
          <w:delText xml:space="preserve">when </w:delText>
        </w:r>
      </w:del>
      <w:r w:rsidRPr="76D9A761">
        <w:rPr>
          <w:rFonts w:ascii="Times New Roman" w:eastAsia="Times New Roman" w:hAnsi="Times New Roman"/>
          <w:color w:val="000000" w:themeColor="text1"/>
        </w:rPr>
        <w:t>questionnaire results are unavailable.</w:t>
      </w:r>
      <w:ins w:id="1108" w:author="Josh Browning" w:date="2015-09-01T07:39:00Z">
        <w:r w:rsidR="00F301CE" w:rsidRPr="76D9A761">
          <w:rPr>
            <w:rFonts w:ascii="Times New Roman" w:eastAsia="Times New Roman" w:hAnsi="Times New Roman"/>
            <w:color w:val="000000" w:themeColor="text1"/>
          </w:rPr>
          <w:t xml:space="preserve"> </w:t>
        </w:r>
      </w:ins>
    </w:p>
    <w:p w14:paraId="21102CFB" w14:textId="77777777" w:rsidR="004F65E4" w:rsidRPr="00F301CE" w:rsidRDefault="00AA4884" w:rsidP="76D9A761">
      <w:pPr>
        <w:pStyle w:val="Paragrafoelenco"/>
        <w:numPr>
          <w:ilvl w:val="0"/>
          <w:numId w:val="26"/>
        </w:numPr>
        <w:jc w:val="both"/>
        <w:rPr>
          <w:rFonts w:ascii="Times New Roman" w:eastAsia="Times New Roman" w:hAnsi="Times New Roman"/>
          <w:color w:val="000000" w:themeColor="text1"/>
          <w:rPrChange w:id="1109" w:author="Josh Browning" w:date="2015-09-01T07:37:00Z">
            <w:rPr/>
          </w:rPrChange>
        </w:rPr>
      </w:pPr>
      <w:r w:rsidRPr="76D9A761">
        <w:rPr>
          <w:rFonts w:ascii="Times New Roman" w:eastAsia="Times New Roman" w:hAnsi="Times New Roman"/>
          <w:color w:val="000000" w:themeColor="text1"/>
          <w:rPrChange w:id="1110" w:author="Josh Browning" w:date="2015-09-01T07:37:00Z">
            <w:rPr>
              <w:rFonts w:ascii="Times New Roman" w:eastAsia="Arial" w:hAnsi="Times New Roman" w:cs="Arial"/>
              <w:b/>
              <w:bCs/>
              <w:lang w:val="en-US" w:eastAsia="ar-SA"/>
            </w:rPr>
          </w:rPrChange>
        </w:rPr>
        <w:t>Impute seed</w:t>
      </w:r>
      <w:del w:id="1111" w:author="Josh Browning" w:date="2015-09-01T07:36:00Z">
        <w:r w:rsidRPr="00AA4884">
          <w:rPr>
            <w:rFonts w:ascii="Times New Roman" w:hAnsi="Times New Roman"/>
            <w:color w:val="000000" w:themeColor="text1"/>
            <w:szCs w:val="24"/>
            <w:rPrChange w:id="1112" w:author="Josh Browning" w:date="2015-09-01T07:37:00Z">
              <w:rPr>
                <w:rFonts w:ascii="Times New Roman" w:eastAsia="Arial" w:hAnsi="Times New Roman" w:cs="Arial"/>
                <w:b/>
                <w:bCs/>
                <w:lang w:val="en-US" w:eastAsia="ar-SA"/>
              </w:rPr>
            </w:rPrChange>
          </w:rPr>
          <w:delText>, when neither area sown nor seed rates are available.</w:delText>
        </w:r>
      </w:del>
      <w:ins w:id="1113" w:author="Josh Browning" w:date="2015-09-01T07:36:00Z">
        <w:r w:rsidRPr="76D9A761">
          <w:rPr>
            <w:rFonts w:ascii="Times New Roman" w:eastAsia="Times New Roman" w:hAnsi="Times New Roman"/>
            <w:color w:val="000000" w:themeColor="text1"/>
            <w:rPrChange w:id="1114" w:author="Josh Browning" w:date="2015-09-01T07:37:00Z">
              <w:rPr>
                <w:rFonts w:ascii="Times New Roman" w:eastAsia="Arial" w:hAnsi="Times New Roman" w:cs="Arial"/>
                <w:b/>
                <w:bCs/>
                <w:lang w:val="en-US" w:eastAsia="ar-SA"/>
              </w:rPr>
            </w:rPrChange>
          </w:rPr>
          <w:t xml:space="preserve"> as the product of the previously imputed area sown with the estimated seed rate.</w:t>
        </w:r>
      </w:ins>
    </w:p>
    <w:p w14:paraId="0C0E797E" w14:textId="77777777" w:rsidR="004F65E4" w:rsidRPr="009616CB" w:rsidRDefault="004F65E4" w:rsidP="006F3003">
      <w:pPr>
        <w:pStyle w:val="Titolo4"/>
        <w:rPr>
          <w:rFonts w:ascii="Times New Roman" w:hAnsi="Times New Roman"/>
          <w:lang w:val="en-GB"/>
        </w:rPr>
      </w:pPr>
      <w:bookmarkStart w:id="1115" w:name="_Toc421025899"/>
      <w:r w:rsidRPr="009616CB">
        <w:rPr>
          <w:rFonts w:ascii="Times New Roman" w:hAnsi="Times New Roman"/>
          <w:lang w:val="en-GB"/>
        </w:rPr>
        <w:t>Imputation of Area Sown</w:t>
      </w:r>
      <w:bookmarkEnd w:id="1115"/>
    </w:p>
    <w:p w14:paraId="51D46A90"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w14:paraId="3FFC0293" w14:textId="77777777" w:rsidR="004F65E4" w:rsidRPr="009616CB" w:rsidRDefault="004F65E4" w:rsidP="003C6AA5">
      <w:pPr>
        <w:pStyle w:val="Paragrafoelenco"/>
        <w:numPr>
          <w:ilvl w:val="0"/>
          <w:numId w:val="25"/>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14:paraId="4B8BA46D" w14:textId="77777777" w:rsidR="004F65E4" w:rsidRPr="009616CB" w:rsidRDefault="004F65E4" w:rsidP="003C6AA5">
      <w:pPr>
        <w:pStyle w:val="Paragrafoelenco"/>
        <w:numPr>
          <w:ilvl w:val="0"/>
          <w:numId w:val="25"/>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w14:paraId="0B51A893" w14:textId="77777777" w:rsidR="004F65E4" w:rsidRPr="009616CB" w:rsidRDefault="004F65E4" w:rsidP="006F3003">
      <w:pPr>
        <w:pStyle w:val="Titolo4"/>
        <w:rPr>
          <w:rFonts w:ascii="Times New Roman" w:hAnsi="Times New Roman"/>
          <w:lang w:val="en-GB"/>
        </w:rPr>
      </w:pPr>
      <w:bookmarkStart w:id="1116" w:name="_Toc421025900"/>
      <w:del w:id="1117" w:author="Josh Browning" w:date="2015-09-01T07:37:00Z">
        <w:r w:rsidRPr="009616CB" w:rsidDel="00F301CE">
          <w:rPr>
            <w:rFonts w:ascii="Times New Roman" w:hAnsi="Times New Roman"/>
            <w:lang w:val="en-GB"/>
          </w:rPr>
          <w:delText>Imputation of Seed</w:delText>
        </w:r>
      </w:del>
      <w:bookmarkEnd w:id="1116"/>
      <w:ins w:id="1118" w:author="Josh Browning" w:date="2015-09-01T07:37:00Z">
        <w:r w:rsidR="00F301CE" w:rsidRPr="76D9A761">
          <w:rPr>
            <w:rFonts w:ascii="Times New Roman" w:hAnsi="Times New Roman"/>
            <w:lang w:val="en-GB"/>
          </w:rPr>
          <w:t>Estimate Seed Rates</w:t>
        </w:r>
      </w:ins>
    </w:p>
    <w:p w14:paraId="019D55BB" w14:textId="77777777" w:rsidR="004F65E4" w:rsidRPr="009616CB" w:rsidRDefault="004F65E4" w:rsidP="004F65E4">
      <w:pPr>
        <w:jc w:val="both"/>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The </w:t>
      </w:r>
      <w:del w:id="1119" w:author="Josh Browning" w:date="2015-09-01T07:37:00Z">
        <w:r w:rsidRPr="009616CB" w:rsidDel="00F301CE">
          <w:rPr>
            <w:rFonts w:ascii="Times New Roman" w:hAnsi="Times New Roman" w:cs="Times New Roman"/>
            <w:color w:val="000000" w:themeColor="text1"/>
            <w:szCs w:val="24"/>
            <w:lang w:val="en-GB"/>
          </w:rPr>
          <w:delText xml:space="preserve">imputation </w:delText>
        </w:r>
      </w:del>
      <w:ins w:id="1120" w:author="Josh Browning" w:date="2015-09-01T07:37:00Z">
        <w:r w:rsidR="00F301CE" w:rsidRPr="60226960">
          <w:rPr>
            <w:rFonts w:ascii="Times New Roman" w:eastAsia="Times New Roman" w:hAnsi="Times New Roman" w:cs="Times New Roman"/>
            <w:color w:val="000000" w:themeColor="text1"/>
            <w:lang w:val="en-GB"/>
          </w:rPr>
          <w:t xml:space="preserve">estimation </w:t>
        </w:r>
      </w:ins>
      <w:r w:rsidRPr="60226960">
        <w:rPr>
          <w:rFonts w:ascii="Times New Roman" w:eastAsia="Times New Roman" w:hAnsi="Times New Roman" w:cs="Times New Roman"/>
          <w:color w:val="000000" w:themeColor="text1"/>
          <w:lang w:val="en-GB"/>
        </w:rPr>
        <w:t>of seed</w:t>
      </w:r>
      <w:ins w:id="1121" w:author="Josh Browning" w:date="2015-09-03T12:40:00Z">
        <w:r w:rsidRPr="60226960">
          <w:rPr>
            <w:rFonts w:ascii="Times New Roman" w:eastAsia="Times New Roman" w:hAnsi="Times New Roman" w:cs="Times New Roman"/>
            <w:color w:val="000000" w:themeColor="text1"/>
            <w:lang w:val="en-GB"/>
          </w:rPr>
          <w:t xml:space="preserve"> </w:t>
        </w:r>
      </w:ins>
      <w:ins w:id="1122" w:author="Josh Browning" w:date="2015-09-01T07:37:00Z">
        <w:r w:rsidR="00F301CE" w:rsidRPr="60226960">
          <w:rPr>
            <w:rFonts w:ascii="Times New Roman" w:eastAsia="Times New Roman" w:hAnsi="Times New Roman" w:cs="Times New Roman"/>
            <w:color w:val="000000" w:themeColor="text1"/>
            <w:lang w:val="en-GB"/>
          </w:rPr>
          <w:t xml:space="preserve">rates </w:t>
        </w:r>
      </w:ins>
      <w:r w:rsidRPr="60226960">
        <w:rPr>
          <w:rFonts w:ascii="Times New Roman" w:eastAsia="Times New Roman" w:hAnsi="Times New Roman" w:cs="Times New Roman"/>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14:paraId="1B420C9B" w14:textId="77777777" w:rsidR="004F65E4" w:rsidRPr="009616CB" w:rsidRDefault="00B53F76"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w14:paraId="2DB4C0D0" w14:textId="77777777" w:rsidR="004F65E4" w:rsidRPr="009616CB" w:rsidRDefault="00B53F76" w:rsidP="004F65E4">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w14:paraId="2AD4DF33" w14:textId="77777777" w:rsidR="004F65E4" w:rsidRPr="009616CB" w:rsidRDefault="00B53F76" w:rsidP="004F65E4">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w14:paraId="029B1719" w14:textId="77777777"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60226960">
        <w:rPr>
          <w:rFonts w:ascii="Times New Roman" w:eastAsia="Times New Roman" w:hAnsi="Times New Roman" w:cs="Times New Roman"/>
          <w:color w:val="000000" w:themeColor="text1"/>
          <w:lang w:val="en-GB"/>
        </w:rPr>
        <w:t xml:space="preserve">(Equation </w:t>
      </w:r>
      <w:r w:rsidR="00AA4884" w:rsidRPr="60226960">
        <w:fldChar w:fldCharType="begin"/>
      </w:r>
      <w:r w:rsidRPr="009616CB">
        <w:rPr>
          <w:rFonts w:ascii="Times New Roman" w:hAnsi="Times New Roman" w:cs="Times New Roman"/>
          <w:color w:val="000000" w:themeColor="text1"/>
          <w:szCs w:val="28"/>
          <w:lang w:val="en-GB"/>
        </w:rPr>
        <w:instrText xml:space="preserve"> SEQ Equation \* ARABIC </w:instrText>
      </w:r>
      <w:r w:rsidR="00AA4884" w:rsidRPr="60226960">
        <w:rPr>
          <w:rFonts w:ascii="Times New Roman" w:hAnsi="Times New Roman" w:cs="Times New Roman"/>
          <w:color w:val="000000" w:themeColor="text1"/>
          <w:szCs w:val="28"/>
          <w:lang w:val="en-GB"/>
        </w:rPr>
        <w:fldChar w:fldCharType="separate"/>
      </w:r>
      <w:ins w:id="1123" w:author="Onno Hoffmeister (ESS)" w:date="2015-09-08T14:05:00Z">
        <w:r w:rsidR="000B360D" w:rsidRPr="60226960">
          <w:rPr>
            <w:rFonts w:ascii="Times New Roman" w:eastAsia="Times New Roman" w:hAnsi="Times New Roman" w:cs="Times New Roman"/>
            <w:noProof/>
            <w:color w:val="000000" w:themeColor="text1"/>
            <w:lang w:val="en-GB"/>
          </w:rPr>
          <w:t>29</w:t>
        </w:r>
      </w:ins>
      <w:ins w:id="1124" w:author="Josh Browning" w:date="2015-09-01T07:14:00Z">
        <w:del w:id="1125" w:author="Onno Hoffmeister (ESS)" w:date="2015-09-08T14:05:00Z">
          <w:r w:rsidR="0059554E" w:rsidDel="000B360D">
            <w:rPr>
              <w:rFonts w:ascii="Times New Roman" w:hAnsi="Times New Roman" w:cs="Times New Roman"/>
              <w:noProof/>
              <w:color w:val="000000" w:themeColor="text1"/>
              <w:szCs w:val="28"/>
              <w:lang w:val="en-GB"/>
            </w:rPr>
            <w:delText>28</w:delText>
          </w:r>
        </w:del>
      </w:ins>
      <w:del w:id="1126" w:author="Onno Hoffmeister (ESS)" w:date="2015-09-08T14:05:00Z">
        <w:r w:rsidR="000854D5" w:rsidRPr="009616CB" w:rsidDel="000B360D">
          <w:rPr>
            <w:rFonts w:ascii="Times New Roman" w:hAnsi="Times New Roman" w:cs="Times New Roman"/>
            <w:noProof/>
            <w:color w:val="000000" w:themeColor="text1"/>
            <w:szCs w:val="28"/>
            <w:lang w:val="en-GB"/>
          </w:rPr>
          <w:delText>27</w:delText>
        </w:r>
      </w:del>
      <w:r w:rsidR="00AA4884" w:rsidRPr="60226960">
        <w:fldChar w:fldCharType="end"/>
      </w:r>
      <w:r w:rsidRPr="60226960">
        <w:rPr>
          <w:rFonts w:ascii="Times New Roman" w:eastAsia="Times New Roman" w:hAnsi="Times New Roman" w:cs="Times New Roman"/>
          <w:color w:val="000000" w:themeColor="text1"/>
          <w:lang w:val="en-GB"/>
        </w:rPr>
        <w:t xml:space="preserve"> a-c)</w:t>
      </w:r>
    </w:p>
    <w:p w14:paraId="5474AFF1"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14:paraId="78ABBDD6"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14:paraId="404783DC" w14:textId="77777777"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availability within commodity groups.  However, if data are available for a country or commodity, the </w:t>
      </w:r>
      <w:r w:rsidRPr="009616CB">
        <w:rPr>
          <w:rFonts w:ascii="Times New Roman" w:hAnsi="Times New Roman" w:cs="Times New Roman"/>
          <w:color w:val="000000" w:themeColor="text1"/>
          <w:szCs w:val="24"/>
          <w:lang w:val="en-GB"/>
        </w:rPr>
        <w:lastRenderedPageBreak/>
        <w:t xml:space="preserve">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
    <w:p w14:paraId="2E1075DF" w14:textId="77777777" w:rsidR="004F65E4" w:rsidRPr="009616CB" w:rsidRDefault="004F65E4" w:rsidP="008F4049">
      <w:pPr>
        <w:pStyle w:val="Titolo2"/>
      </w:pPr>
      <w:bookmarkStart w:id="1127" w:name="_Toc421025888"/>
      <w:bookmarkStart w:id="1128" w:name="_Toc428383845"/>
      <w:bookmarkStart w:id="1129" w:name="_Toc428436067"/>
      <w:bookmarkStart w:id="1130" w:name="_Toc428436368"/>
      <w:bookmarkStart w:id="1131" w:name="_Toc428436494"/>
      <w:r w:rsidRPr="009616CB">
        <w:t>Residual other uses (ROU)</w:t>
      </w:r>
      <w:bookmarkEnd w:id="1127"/>
      <w:bookmarkEnd w:id="1128"/>
      <w:bookmarkEnd w:id="1129"/>
      <w:bookmarkEnd w:id="1130"/>
      <w:bookmarkEnd w:id="1131"/>
    </w:p>
    <w:p w14:paraId="6D659D26" w14:textId="77777777"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w14:paraId="2B3C3180" w14:textId="77777777" w:rsidR="004F65E4" w:rsidRPr="009616CB" w:rsidRDefault="004F65E4" w:rsidP="004F65E4">
      <w:pPr>
        <w:jc w:val="both"/>
        <w:rPr>
          <w:rFonts w:ascii="Times New Roman" w:hAnsi="Times New Roman" w:cs="Times New Roman"/>
          <w:color w:val="000000" w:themeColor="text1"/>
          <w:szCs w:val="24"/>
          <w:lang w:val="en-GB"/>
        </w:rPr>
      </w:pPr>
    </w:p>
    <w:p w14:paraId="587B2321" w14:textId="77777777"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14:paraId="2EA48F61" w14:textId="77777777" w:rsidR="004F65E4" w:rsidRPr="009616CB" w:rsidRDefault="004F65E4" w:rsidP="00374C82">
      <w:pPr>
        <w:pStyle w:val="Titolo1"/>
      </w:pPr>
      <w:bookmarkStart w:id="1132" w:name="food-balance-sheets-compilation-at-the-n"/>
      <w:bookmarkStart w:id="1133" w:name="_Toc428383846"/>
      <w:bookmarkStart w:id="1134" w:name="_Toc428436068"/>
      <w:bookmarkStart w:id="1135" w:name="_Toc428436369"/>
      <w:bookmarkStart w:id="1136" w:name="_Toc428436495"/>
      <w:bookmarkEnd w:id="1132"/>
      <w:r w:rsidRPr="009616CB">
        <w:lastRenderedPageBreak/>
        <w:t>The Food Balance Sheets Compilation: a step-by-step introduction</w:t>
      </w:r>
      <w:bookmarkEnd w:id="1133"/>
      <w:bookmarkEnd w:id="1134"/>
      <w:bookmarkEnd w:id="1135"/>
      <w:bookmarkEnd w:id="1136"/>
    </w:p>
    <w:p w14:paraId="4795A3BE"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14:paraId="29503C55"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14:paraId="61F9AD93"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Rimandonotaapidipagina"/>
          <w:rFonts w:ascii="Times New Roman" w:hAnsi="Times New Roman" w:cs="Times New Roman"/>
          <w:b/>
          <w:lang w:val="en-GB"/>
        </w:rPr>
        <w:footnoteReference w:id="49"/>
      </w:r>
      <w:r w:rsidRPr="009616CB">
        <w:rPr>
          <w:rFonts w:ascii="Times New Roman" w:hAnsi="Times New Roman" w:cs="Times New Roman"/>
          <w:b/>
          <w:lang w:val="en-GB"/>
        </w:rPr>
        <w:t xml:space="preserve">= </w:t>
      </w:r>
    </w:p>
    <w:p w14:paraId="1368618F"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w14:paraId="041FBEB8" w14:textId="77777777" w:rsidR="004F65E4" w:rsidRPr="009616CB" w:rsidRDefault="004F65E4" w:rsidP="006F3003">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w14:paraId="18227672" w14:textId="77777777" w:rsidR="004F65E4" w:rsidRPr="009616CB" w:rsidRDefault="004F65E4" w:rsidP="008F4049">
      <w:pPr>
        <w:pStyle w:val="Titolo2"/>
      </w:pPr>
      <w:bookmarkStart w:id="1137" w:name="wheat"/>
      <w:bookmarkStart w:id="1138" w:name="_Toc428383847"/>
      <w:bookmarkStart w:id="1139" w:name="_Toc428436069"/>
      <w:bookmarkStart w:id="1140" w:name="_Toc428436370"/>
      <w:bookmarkStart w:id="1141" w:name="_Toc428436496"/>
      <w:bookmarkEnd w:id="1137"/>
      <w:r w:rsidRPr="009616CB">
        <w:t>Wheat</w:t>
      </w:r>
      <w:bookmarkEnd w:id="1138"/>
      <w:bookmarkEnd w:id="1139"/>
      <w:bookmarkEnd w:id="1140"/>
      <w:bookmarkEnd w:id="1141"/>
    </w:p>
    <w:p w14:paraId="16C219AD"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r w:rsidR="006D0BE8">
        <w:fldChar w:fldCharType="begin"/>
      </w:r>
      <w:r w:rsidR="006D0BE8">
        <w:instrText xml:space="preserve"> REF _Ref427943238 \h  \* MERGEFORMAT </w:instrText>
      </w:r>
      <w:r w:rsidR="006D0BE8">
        <w:fldChar w:fldCharType="separate"/>
      </w:r>
      <w:ins w:id="1142" w:author="Onno Hoffmeister (ESS)" w:date="2015-09-08T14:05:00Z">
        <w:r w:rsidR="000B360D" w:rsidRPr="60226960">
          <w:rPr>
            <w:rFonts w:ascii="Times New Roman" w:eastAsia="Times New Roman" w:hAnsi="Times New Roman" w:cs="Times New Roman"/>
            <w:lang w:val="en-GB"/>
          </w:rPr>
          <w:t>Table 5</w:t>
        </w:r>
      </w:ins>
      <w:del w:id="1143" w:author="Onno Hoffmeister (ESS)" w:date="2015-09-08T14:05:00Z">
        <w:r w:rsidR="000854D5" w:rsidRPr="009616CB" w:rsidDel="000B360D">
          <w:rPr>
            <w:rFonts w:ascii="Times New Roman" w:hAnsi="Times New Roman" w:cs="Times New Roman"/>
            <w:lang w:val="en-GB"/>
          </w:rPr>
          <w:delText>Table 5</w:delText>
        </w:r>
      </w:del>
      <w:r w:rsidR="006D0BE8">
        <w:fldChar w:fldCharType="end"/>
      </w:r>
      <w:r w:rsidRPr="60226960">
        <w:rPr>
          <w:rFonts w:ascii="Times New Roman" w:eastAsia="Times New Roman" w:hAnsi="Times New Roman" w:cs="Times New Roman"/>
          <w:lang w:val="en-GB"/>
        </w:rPr>
        <w:t>) showing some commodities of the wheat "commodity tree" (wheat as the primary commodity</w:t>
      </w:r>
      <w:del w:id="1144" w:author="browningj" w:date="2015-08-28T15:57:00Z">
        <w:r w:rsidRPr="009616CB" w:rsidDel="00927EEC">
          <w:rPr>
            <w:rFonts w:ascii="Times New Roman" w:hAnsi="Times New Roman" w:cs="Times New Roman"/>
            <w:lang w:val="en-GB"/>
          </w:rPr>
          <w:delText>,</w:delText>
        </w:r>
      </w:del>
      <w:r w:rsidRPr="60226960">
        <w:rPr>
          <w:rFonts w:ascii="Times New Roman" w:eastAsia="Times New Roman" w:hAnsi="Times New Roman" w:cs="Times New Roman"/>
          <w:lang w:val="en-GB"/>
        </w:rPr>
        <w:t xml:space="preserve"> </w:t>
      </w:r>
      <w:ins w:id="1145" w:author="browningj" w:date="2015-08-28T15:57:00Z">
        <w:r w:rsidR="00927EEC" w:rsidRPr="60226960">
          <w:rPr>
            <w:rFonts w:ascii="Times New Roman" w:eastAsia="Times New Roman" w:hAnsi="Times New Roman" w:cs="Times New Roman"/>
            <w:lang w:val="en-GB"/>
          </w:rPr>
          <w:t xml:space="preserve">while </w:t>
        </w:r>
      </w:ins>
      <w:r w:rsidRPr="60226960">
        <w:rPr>
          <w:rFonts w:ascii="Times New Roman" w:eastAsia="Times New Roman" w:hAnsi="Times New Roman" w:cs="Times New Roman"/>
          <w:lang w:val="en-GB"/>
        </w:rPr>
        <w:t xml:space="preserve">flour, </w:t>
      </w:r>
      <w:ins w:id="1146" w:author="browningj" w:date="2015-08-28T15:57:00Z">
        <w:r w:rsidR="00927EEC" w:rsidRPr="60226960">
          <w:rPr>
            <w:rFonts w:ascii="Times New Roman" w:eastAsia="Times New Roman" w:hAnsi="Times New Roman" w:cs="Times New Roman"/>
            <w:lang w:val="en-GB"/>
          </w:rPr>
          <w:t xml:space="preserve">starch, </w:t>
        </w:r>
      </w:ins>
      <w:r w:rsidRPr="60226960">
        <w:rPr>
          <w:rFonts w:ascii="Times New Roman" w:eastAsia="Times New Roman" w:hAnsi="Times New Roman" w:cs="Times New Roman"/>
          <w:lang w:val="en-GB"/>
        </w:rPr>
        <w:t xml:space="preserve">etc. </w:t>
      </w:r>
      <w:del w:id="1147" w:author="browningj" w:date="2015-08-28T15:57:00Z">
        <w:r w:rsidRPr="009616CB" w:rsidDel="00927EEC">
          <w:rPr>
            <w:rFonts w:ascii="Times New Roman" w:hAnsi="Times New Roman" w:cs="Times New Roman"/>
            <w:lang w:val="en-GB"/>
          </w:rPr>
          <w:delText>as</w:delText>
        </w:r>
      </w:del>
      <w:ins w:id="1148" w:author="browningj" w:date="2015-08-28T15:57:00Z">
        <w:r w:rsidR="00927EEC" w:rsidRPr="60226960">
          <w:rPr>
            <w:rFonts w:ascii="Times New Roman" w:eastAsia="Times New Roman" w:hAnsi="Times New Roman" w:cs="Times New Roman"/>
            <w:lang w:val="en-GB"/>
          </w:rPr>
          <w:t>are</w:t>
        </w:r>
      </w:ins>
      <w:r w:rsidRPr="60226960">
        <w:rPr>
          <w:rFonts w:ascii="Times New Roman" w:eastAsia="Times New Roman" w:hAnsi="Times New Roman" w:cs="Times New Roman"/>
          <w:lang w:val="en-GB"/>
        </w:rPr>
        <w:t xml:space="preserve"> the processed commodities). In this table, a dash (i.e. "-") will indicate that a value is currently unknown.</w:t>
      </w:r>
    </w:p>
    <w:p w14:paraId="20F85071" w14:textId="77777777" w:rsidR="004F65E4" w:rsidRPr="009616CB" w:rsidRDefault="004F65E4" w:rsidP="004F65E4">
      <w:pPr>
        <w:pStyle w:val="Didascalia"/>
        <w:keepNext/>
        <w:jc w:val="both"/>
        <w:rPr>
          <w:rFonts w:ascii="Times New Roman" w:hAnsi="Times New Roman" w:cs="Times New Roman"/>
          <w:lang w:val="en-GB"/>
        </w:rPr>
      </w:pPr>
      <w:bookmarkStart w:id="1149" w:name="_Ref427943238"/>
      <w:bookmarkStart w:id="1150" w:name="_Toc428423544"/>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5</w:t>
      </w:r>
      <w:r w:rsidR="00AA4884" w:rsidRPr="009616CB">
        <w:rPr>
          <w:rFonts w:ascii="Times New Roman" w:hAnsi="Times New Roman" w:cs="Times New Roman"/>
          <w:lang w:val="en-GB"/>
        </w:rPr>
        <w:fldChar w:fldCharType="end"/>
      </w:r>
      <w:bookmarkEnd w:id="1149"/>
      <w:r w:rsidRPr="009616CB">
        <w:rPr>
          <w:rFonts w:ascii="Times New Roman" w:hAnsi="Times New Roman" w:cs="Times New Roman"/>
          <w:lang w:val="en-GB"/>
        </w:rPr>
        <w:t>: Initial</w:t>
      </w:r>
      <w:r w:rsidR="00130B6A" w:rsidRPr="009616CB">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1150"/>
    </w:p>
    <w:tbl>
      <w:tblPr>
        <w:tblStyle w:val="Tabellaclassica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w:rsidR="004F65E4" w:rsidRPr="009616CB" w14:paraId="2A3E6012" w14:textId="77777777"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4CF44CC4" w14:textId="77777777"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14:paraId="15BCC126"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5FCF81CD"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13A32FBA"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6D79332E"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20356FF3"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B5242FD"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1E2A6290"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1DA28A82"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235602CC"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06CFEEBF"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76E6D7AE" w14:textId="77777777" w:rsidR="004F65E4" w:rsidRPr="009616CB"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0DFA42BD"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9CABA1A" w14:textId="77777777"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14:paraId="1957C2F1"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5E3579"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CEC2DD"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0335F68"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D4FF77"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3C255A"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4CA7D86"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585BC5"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0544AD0"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6045BB"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C628D0"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4C0B4773"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2DD284B5" w14:textId="77777777"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14:paraId="3F167F67"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A617EE"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B4ABD8"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D98C21"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C98AC0"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A595821"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5EF5A8"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4DBFD6"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F7FFAA"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055D65"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F7E75E"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66FB7CC2"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8764DE3" w14:textId="77777777"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14:paraId="64F540DE"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E6134F"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C312A4"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E62EB4"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1AB3462"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BDB7B2"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9B6101"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85823A"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A1EAA2"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00A2C15"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50FBDA"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47EF1709"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0ED1A35" w14:textId="77777777"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14:paraId="0FBC2B17"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73E28B"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9BF0FF"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687655"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6F3C12"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DD06E9"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6DEBBB"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62EB3D"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3BC396"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844AA1"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EDDEA9"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7B7C76AA"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20663FE" w14:textId="77777777"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14:paraId="0C8D7F8D"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9B4D14"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B7CFA44"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15FC347"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58D813"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D6DB7E"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937E2A5"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5EB193"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46E47B"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4E46A37"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954920"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686E1C1C"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41B51158" w14:textId="77777777"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14:paraId="0508711E"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26FE672"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4D027A"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67494C4"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9BEBD9"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163AFFE"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FEA7517"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DC708A"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9D2D0A"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EB131D"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B1CED7" w14:textId="77777777" w:rsidR="004F65E4" w:rsidRPr="009616CB"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728F8954" w14:textId="77777777" w:rsidR="004F65E4" w:rsidRPr="009616CB" w:rsidRDefault="004F65E4" w:rsidP="006F3003">
      <w:pPr>
        <w:pStyle w:val="Titolo3"/>
        <w:rPr>
          <w:rFonts w:ascii="Times New Roman" w:hAnsi="Times New Roman"/>
          <w:lang w:val="en-GB"/>
        </w:rPr>
      </w:pPr>
      <w:bookmarkStart w:id="1151" w:name="production"/>
      <w:bookmarkEnd w:id="1151"/>
      <w:r w:rsidRPr="009616CB">
        <w:rPr>
          <w:rFonts w:ascii="Times New Roman" w:hAnsi="Times New Roman"/>
        </w:rPr>
        <w:t>Production</w:t>
      </w:r>
    </w:p>
    <w:p w14:paraId="7E962152"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14:paraId="181AE075"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60226960">
        <w:rPr>
          <w:rFonts w:ascii="Times New Roman" w:eastAsia="Times New Roman" w:hAnsi="Times New Roman" w:cs="Times New Roman"/>
          <w:lang w:val="en-GB"/>
        </w:rPr>
        <w:lastRenderedPageBreak/>
        <w:t>imputed (</w:t>
      </w:r>
      <w:r w:rsidR="006D0BE8">
        <w:fldChar w:fldCharType="begin"/>
      </w:r>
      <w:r w:rsidR="006D0BE8">
        <w:instrText xml:space="preserve"> REF _Ref427943391 \h  \* MERGEFORMAT </w:instrText>
      </w:r>
      <w:r w:rsidR="006D0BE8">
        <w:fldChar w:fldCharType="separate"/>
      </w:r>
      <w:ins w:id="1152" w:author="Onno Hoffmeister (ESS)" w:date="2015-09-08T14:05:00Z">
        <w:r w:rsidR="000B360D" w:rsidRPr="60226960">
          <w:rPr>
            <w:rFonts w:ascii="Times New Roman" w:eastAsia="Times New Roman" w:hAnsi="Times New Roman" w:cs="Times New Roman"/>
            <w:lang w:val="en-GB"/>
          </w:rPr>
          <w:t>Table 6</w:t>
        </w:r>
      </w:ins>
      <w:del w:id="1153" w:author="Onno Hoffmeister (ESS)" w:date="2015-09-08T14:05:00Z">
        <w:r w:rsidR="000854D5" w:rsidRPr="009616CB" w:rsidDel="000B360D">
          <w:rPr>
            <w:rFonts w:ascii="Times New Roman" w:hAnsi="Times New Roman" w:cs="Times New Roman"/>
            <w:lang w:val="en-GB"/>
          </w:rPr>
          <w:delText>Table 6</w:delText>
        </w:r>
      </w:del>
      <w:r w:rsidR="006D0BE8">
        <w:fldChar w:fldCharType="end"/>
      </w:r>
      <w:r w:rsidRPr="60226960">
        <w:rPr>
          <w:rFonts w:ascii="Times New Roman" w:eastAsia="Times New Roman" w:hAnsi="Times New Roman" w:cs="Times New Roman"/>
          <w:lang w:val="en-GB"/>
        </w:rPr>
        <w:t>). In reality, of course, it is almost always the reverse (with wheat production officially available, and flour less so):</w:t>
      </w:r>
    </w:p>
    <w:p w14:paraId="458D9107" w14:textId="77777777" w:rsidR="004F65E4" w:rsidRPr="009616CB" w:rsidRDefault="004F65E4" w:rsidP="004F65E4">
      <w:pPr>
        <w:pStyle w:val="Didascalia"/>
        <w:keepNext/>
        <w:jc w:val="both"/>
        <w:rPr>
          <w:rFonts w:ascii="Times New Roman" w:hAnsi="Times New Roman" w:cs="Times New Roman"/>
          <w:lang w:val="en-GB"/>
        </w:rPr>
      </w:pPr>
      <w:bookmarkStart w:id="1154" w:name="_Ref427943391"/>
      <w:bookmarkStart w:id="1155" w:name="_Toc428423545"/>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6</w:t>
      </w:r>
      <w:r w:rsidR="00AA4884" w:rsidRPr="009616CB">
        <w:rPr>
          <w:rFonts w:ascii="Times New Roman" w:hAnsi="Times New Roman" w:cs="Times New Roman"/>
          <w:lang w:val="en-GB"/>
        </w:rPr>
        <w:fldChar w:fldCharType="end"/>
      </w:r>
      <w:bookmarkEnd w:id="1154"/>
      <w:r w:rsidRPr="009616CB">
        <w:rPr>
          <w:rFonts w:ascii="Times New Roman" w:hAnsi="Times New Roman" w:cs="Times New Roman"/>
          <w:lang w:val="en-GB"/>
        </w:rPr>
        <w:t xml:space="preserve">: Introducing production into the </w:t>
      </w:r>
      <w:r w:rsidR="00130B6A" w:rsidRPr="009616CB">
        <w:rPr>
          <w:rFonts w:ascii="Times New Roman" w:hAnsi="Times New Roman" w:cs="Times New Roman"/>
          <w:lang w:val="en-GB"/>
        </w:rPr>
        <w:t xml:space="preserve">SUA </w:t>
      </w:r>
      <w:r w:rsidRPr="009616CB">
        <w:rPr>
          <w:rFonts w:ascii="Times New Roman" w:hAnsi="Times New Roman" w:cs="Times New Roman"/>
          <w:lang w:val="en-GB"/>
        </w:rPr>
        <w:t>table</w:t>
      </w:r>
      <w:r w:rsidR="00130B6A" w:rsidRPr="009616CB">
        <w:rPr>
          <w:rFonts w:ascii="Times New Roman" w:hAnsi="Times New Roman" w:cs="Times New Roman"/>
          <w:lang w:val="en-GB"/>
        </w:rPr>
        <w:t xml:space="preserve"> for wheat</w:t>
      </w:r>
      <w:bookmarkEnd w:id="1155"/>
    </w:p>
    <w:tbl>
      <w:tblPr>
        <w:tblStyle w:val="Tabellaclassica1"/>
        <w:tblW w:w="0" w:type="auto"/>
        <w:tblLook w:val="04A0" w:firstRow="1" w:lastRow="0" w:firstColumn="1" w:lastColumn="0" w:noHBand="0" w:noVBand="1"/>
      </w:tblPr>
      <w:tblGrid>
        <w:gridCol w:w="1273"/>
        <w:gridCol w:w="2465"/>
        <w:gridCol w:w="2165"/>
        <w:gridCol w:w="1982"/>
      </w:tblGrid>
      <w:tr w:rsidR="004F65E4" w:rsidRPr="009616CB" w14:paraId="661362A5"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B97D48" w14:textId="77777777"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14:paraId="6A61C8AD"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14:paraId="7FD533FA"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14:paraId="0C69B809"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w:rsidR="004F65E4" w:rsidRPr="009616CB" w14:paraId="7FA4D063"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B303825" w14:textId="77777777"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14:paraId="030013ED"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14:paraId="440887F6"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14:paraId="4742275B"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w:rsidR="004F65E4" w:rsidRPr="009616CB" w14:paraId="17B15402"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37A205B" w14:textId="77777777"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14:paraId="5EB73463"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14:paraId="638E68A1"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14:paraId="6375469B"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w14:paraId="708F7853"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w14:paraId="7406A7DE" w14:textId="77777777" w:rsidR="004F65E4" w:rsidRPr="009616CB" w:rsidRDefault="004F65E4" w:rsidP="003C6AA5">
      <w:pPr>
        <w:numPr>
          <w:ilvl w:val="0"/>
          <w:numId w:val="30"/>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w14:paraId="3CFA5A38" w14:textId="77777777" w:rsidR="004F65E4" w:rsidRPr="009616CB" w:rsidRDefault="004F65E4" w:rsidP="003C6AA5">
      <w:pPr>
        <w:numPr>
          <w:ilvl w:val="0"/>
          <w:numId w:val="30"/>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w14:paraId="0ABA2ABA" w14:textId="77777777" w:rsidR="004F65E4" w:rsidRPr="009616CB" w:rsidRDefault="004F65E4" w:rsidP="60226960">
      <w:pPr>
        <w:numPr>
          <w:ilvl w:val="0"/>
          <w:numId w:val="30"/>
        </w:numPr>
        <w:suppressAutoHyphens w:val="0"/>
        <w:spacing w:before="180" w:after="180" w:line="240" w:lineRule="auto"/>
        <w:jc w:val="both"/>
        <w:rPr>
          <w:rFonts w:ascii="Times New Roman" w:eastAsia="Times New Roman" w:hAnsi="Times New Roman" w:cs="Times New Roman"/>
          <w:lang w:val="en-GB"/>
        </w:rPr>
      </w:pPr>
      <w:r w:rsidRPr="60226960">
        <w:rPr>
          <w:rFonts w:ascii="Times New Roman" w:eastAsia="Times New Roman" w:hAnsi="Times New Roman" w:cs="Times New Roman"/>
          <w:lang w:val="en-GB"/>
        </w:rPr>
        <w:t xml:space="preserve">If only data for production or area harvested are available, we impute yields using its historical time series (using the </w:t>
      </w:r>
      <w:ins w:id="1156" w:author="browningj" w:date="2015-08-28T15:58:00Z">
        <w:r w:rsidR="00927EEC" w:rsidRPr="60226960">
          <w:rPr>
            <w:rFonts w:ascii="Times New Roman" w:eastAsia="Times New Roman" w:hAnsi="Times New Roman" w:cs="Times New Roman"/>
            <w:lang w:val="en-GB"/>
          </w:rPr>
          <w:t>"</w:t>
        </w:r>
      </w:ins>
      <w:r w:rsidRPr="60226960">
        <w:rPr>
          <w:rFonts w:ascii="Times New Roman" w:eastAsia="Times New Roman" w:hAnsi="Times New Roman" w:cs="Times New Roman"/>
          <w:lang w:val="en-GB"/>
        </w:rPr>
        <w:t>ensemble</w:t>
      </w:r>
      <w:ins w:id="1157" w:author="browningj" w:date="2015-08-28T15:58:00Z">
        <w:r w:rsidR="00927EEC" w:rsidRPr="60226960">
          <w:rPr>
            <w:rFonts w:ascii="Times New Roman" w:eastAsia="Times New Roman" w:hAnsi="Times New Roman" w:cs="Times New Roman"/>
            <w:lang w:val="en-GB"/>
          </w:rPr>
          <w:t>"</w:t>
        </w:r>
      </w:ins>
      <w:r w:rsidRPr="60226960">
        <w:rPr>
          <w:rFonts w:ascii="Times New Roman" w:eastAsia="Times New Roman" w:hAnsi="Times New Roman" w:cs="Times New Roman"/>
          <w:lang w:val="en-GB"/>
        </w:rPr>
        <w:t xml:space="preserve"> approach described in detail in Chapter 2). The other missing element would then be calculated using the aforementioned formula.</w:t>
      </w:r>
    </w:p>
    <w:p w14:paraId="51D495CB" w14:textId="77777777" w:rsidR="004F65E4" w:rsidRPr="009616CB" w:rsidRDefault="004F65E4" w:rsidP="60226960">
      <w:pPr>
        <w:numPr>
          <w:ilvl w:val="0"/>
          <w:numId w:val="30"/>
        </w:numPr>
        <w:suppressAutoHyphens w:val="0"/>
        <w:spacing w:before="180" w:after="180" w:line="240" w:lineRule="auto"/>
        <w:jc w:val="both"/>
        <w:rPr>
          <w:rFonts w:ascii="Times New Roman" w:eastAsia="Times New Roman" w:hAnsi="Times New Roman" w:cs="Times New Roman"/>
          <w:lang w:val="en-GB"/>
        </w:rPr>
      </w:pPr>
      <w:r w:rsidRPr="60226960">
        <w:rPr>
          <w:rFonts w:ascii="Times New Roman" w:eastAsia="Times New Roman" w:hAnsi="Times New Roman" w:cs="Times New Roman"/>
          <w:lang w:val="en-GB"/>
        </w:rPr>
        <w:t xml:space="preserve">If only the yield variable is available, we impute production using the historical time series (using the </w:t>
      </w:r>
      <w:ins w:id="1158" w:author="browningj" w:date="2015-08-28T15:58:00Z">
        <w:r w:rsidR="00927EEC" w:rsidRPr="60226960">
          <w:rPr>
            <w:rFonts w:ascii="Times New Roman" w:eastAsia="Times New Roman" w:hAnsi="Times New Roman" w:cs="Times New Roman"/>
            <w:lang w:val="en-GB"/>
          </w:rPr>
          <w:t>"</w:t>
        </w:r>
      </w:ins>
      <w:r w:rsidRPr="60226960">
        <w:rPr>
          <w:rFonts w:ascii="Times New Roman" w:eastAsia="Times New Roman" w:hAnsi="Times New Roman" w:cs="Times New Roman"/>
          <w:lang w:val="en-GB"/>
        </w:rPr>
        <w:t>ensemble</w:t>
      </w:r>
      <w:ins w:id="1159" w:author="browningj" w:date="2015-08-28T15:58:00Z">
        <w:r w:rsidR="00927EEC" w:rsidRPr="60226960">
          <w:rPr>
            <w:rFonts w:ascii="Times New Roman" w:eastAsia="Times New Roman" w:hAnsi="Times New Roman" w:cs="Times New Roman"/>
            <w:lang w:val="en-GB"/>
          </w:rPr>
          <w:t>"</w:t>
        </w:r>
      </w:ins>
      <w:r w:rsidRPr="60226960">
        <w:rPr>
          <w:rFonts w:ascii="Times New Roman" w:eastAsia="Times New Roman" w:hAnsi="Times New Roman" w:cs="Times New Roman"/>
          <w:lang w:val="en-GB"/>
        </w:rPr>
        <w:t xml:space="preserve"> approach); then using the formula as above, the area harvested would be calculated.</w:t>
      </w:r>
    </w:p>
    <w:p w14:paraId="0EFE0549" w14:textId="77777777" w:rsidR="004F65E4" w:rsidRPr="009616CB" w:rsidRDefault="004F65E4" w:rsidP="60226960">
      <w:pPr>
        <w:numPr>
          <w:ilvl w:val="0"/>
          <w:numId w:val="30"/>
        </w:numPr>
        <w:suppressAutoHyphens w:val="0"/>
        <w:spacing w:before="180" w:after="180" w:line="240" w:lineRule="auto"/>
        <w:jc w:val="both"/>
        <w:rPr>
          <w:rFonts w:ascii="Times New Roman" w:eastAsia="Times New Roman" w:hAnsi="Times New Roman" w:cs="Times New Roman"/>
          <w:lang w:val="en-GB"/>
        </w:rPr>
      </w:pPr>
      <w:r w:rsidRPr="60226960">
        <w:rPr>
          <w:rFonts w:ascii="Times New Roman" w:eastAsia="Times New Roman" w:hAnsi="Times New Roman" w:cs="Times New Roman"/>
          <w:lang w:val="en-GB"/>
        </w:rPr>
        <w:t>If all three variables (area harvested, yield, and production) are missing, we impute yield and production data using the historical time series (using the “</w:t>
      </w:r>
      <w:del w:id="1160" w:author="browningj" w:date="2015-08-28T15:58:00Z">
        <w:r w:rsidRPr="009616CB" w:rsidDel="00927EEC">
          <w:rPr>
            <w:rFonts w:ascii="Times New Roman" w:hAnsi="Times New Roman" w:cs="Times New Roman"/>
            <w:lang w:val="en-GB"/>
          </w:rPr>
          <w:delText xml:space="preserve">ensemble’ </w:delText>
        </w:r>
      </w:del>
      <w:ins w:id="1161" w:author="browningj" w:date="2015-08-28T15:58:00Z">
        <w:r w:rsidR="00927EEC" w:rsidRPr="60226960">
          <w:rPr>
            <w:rFonts w:ascii="Times New Roman" w:eastAsia="Times New Roman" w:hAnsi="Times New Roman" w:cs="Times New Roman"/>
            <w:lang w:val="en-GB"/>
          </w:rPr>
          <w:t xml:space="preserve">ensemble" </w:t>
        </w:r>
      </w:ins>
      <w:r w:rsidRPr="60226960">
        <w:rPr>
          <w:rFonts w:ascii="Times New Roman" w:eastAsia="Times New Roman" w:hAnsi="Times New Roman" w:cs="Times New Roman"/>
          <w:lang w:val="en-GB"/>
        </w:rPr>
        <w:t>approach). The area harvested would then be calculated by the formula: Area harvested = Production/Yield.</w:t>
      </w:r>
    </w:p>
    <w:p w14:paraId="1415E8C3"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14:paraId="25C72ED1" w14:textId="77777777"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val="it-IT" w:eastAsia="it-IT"/>
        </w:rPr>
        <w:lastRenderedPageBreak/>
        <w:drawing>
          <wp:inline distT="0" distB="0" distL="0" distR="0" wp14:anchorId="1CE85EC8" wp14:editId="0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49" cstate="print"/>
                    <a:stretch>
                      <a:fillRect/>
                    </a:stretch>
                  </pic:blipFill>
                  <pic:spPr bwMode="auto">
                    <a:xfrm>
                      <a:off x="0" y="0"/>
                      <a:ext cx="5791809" cy="3261703"/>
                    </a:xfrm>
                    <a:prstGeom prst="rect">
                      <a:avLst/>
                    </a:prstGeom>
                    <a:noFill/>
                    <a:ln w="9525">
                      <a:noFill/>
                      <a:headEnd/>
                      <a:tailEnd/>
                    </a:ln>
                  </pic:spPr>
                </pic:pic>
              </a:graphicData>
            </a:graphic>
          </wp:inline>
        </w:drawing>
      </w:r>
    </w:p>
    <w:p w14:paraId="1E8A2EAB" w14:textId="77777777" w:rsidR="004F65E4" w:rsidRPr="009616CB" w:rsidRDefault="004F65E4" w:rsidP="004F65E4">
      <w:pPr>
        <w:pStyle w:val="Didascalia"/>
        <w:jc w:val="both"/>
        <w:rPr>
          <w:rFonts w:ascii="Times New Roman" w:hAnsi="Times New Roman" w:cs="Times New Roman"/>
          <w:lang w:val="en-GB"/>
        </w:rPr>
      </w:pPr>
      <w:bookmarkStart w:id="1162" w:name="_Ref427943479"/>
      <w:bookmarkStart w:id="1163" w:name="_Toc428383869"/>
      <w:bookmarkStart w:id="1164" w:name="_Toc428436801"/>
      <w:r w:rsidRPr="60226960">
        <w:rPr>
          <w:rFonts w:ascii="Times New Roman" w:eastAsia="Times New Roman" w:hAnsi="Times New Roman" w:cs="Times New Roman"/>
          <w:lang w:val="en-GB"/>
        </w:rPr>
        <w:t xml:space="preserve">Figure </w:t>
      </w:r>
      <w:r w:rsidR="00AA4884" w:rsidRPr="60226960">
        <w:fldChar w:fldCharType="begin"/>
      </w:r>
      <w:r w:rsidRPr="009616CB">
        <w:rPr>
          <w:rFonts w:ascii="Times New Roman" w:hAnsi="Times New Roman" w:cs="Times New Roman"/>
          <w:lang w:val="en-GB"/>
        </w:rPr>
        <w:instrText xml:space="preserve"> SEQ Figure \* ARABIC </w:instrText>
      </w:r>
      <w:r w:rsidR="00AA4884" w:rsidRPr="60226960">
        <w:rPr>
          <w:rFonts w:ascii="Times New Roman" w:hAnsi="Times New Roman" w:cs="Times New Roman"/>
          <w:lang w:val="en-GB"/>
        </w:rPr>
        <w:fldChar w:fldCharType="separate"/>
      </w:r>
      <w:ins w:id="1165" w:author="Onno Hoffmeister (ESS)" w:date="2015-09-08T14:05:00Z">
        <w:r w:rsidR="000B360D" w:rsidRPr="60226960">
          <w:rPr>
            <w:rFonts w:ascii="Times New Roman" w:eastAsia="Times New Roman" w:hAnsi="Times New Roman" w:cs="Times New Roman"/>
            <w:noProof/>
            <w:lang w:val="en-GB"/>
          </w:rPr>
          <w:t>22</w:t>
        </w:r>
      </w:ins>
      <w:del w:id="1166" w:author="Onno Hoffmeister (ESS)" w:date="2015-09-08T14:05:00Z">
        <w:r w:rsidR="000854D5" w:rsidRPr="009616CB" w:rsidDel="000B360D">
          <w:rPr>
            <w:rFonts w:ascii="Times New Roman" w:hAnsi="Times New Roman" w:cs="Times New Roman"/>
            <w:noProof/>
            <w:lang w:val="en-GB"/>
          </w:rPr>
          <w:delText>18</w:delText>
        </w:r>
      </w:del>
      <w:r w:rsidR="00AA4884" w:rsidRPr="60226960">
        <w:fldChar w:fldCharType="end"/>
      </w:r>
      <w:bookmarkEnd w:id="1162"/>
      <w:r w:rsidRPr="60226960">
        <w:rPr>
          <w:rFonts w:ascii="Times New Roman" w:eastAsia="Times New Roman" w:hAnsi="Times New Roman" w:cs="Times New Roman"/>
          <w:lang w:val="en-GB"/>
        </w:rPr>
        <w:t>: Ensemble modelling results for yield estimates</w:t>
      </w:r>
      <w:bookmarkEnd w:id="1163"/>
      <w:bookmarkEnd w:id="1164"/>
    </w:p>
    <w:p w14:paraId="1B920193"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6D0BE8">
        <w:fldChar w:fldCharType="begin"/>
      </w:r>
      <w:r w:rsidR="006D0BE8">
        <w:instrText xml:space="preserve"> REF _Ref427943479 \h  \* MERGEFORMAT </w:instrText>
      </w:r>
      <w:r w:rsidR="006D0BE8">
        <w:fldChar w:fldCharType="separate"/>
      </w:r>
      <w:ins w:id="1167" w:author="Onno Hoffmeister (ESS)" w:date="2015-09-08T14:05:00Z">
        <w:r w:rsidR="000B360D" w:rsidRPr="60226960">
          <w:rPr>
            <w:rFonts w:ascii="Times New Roman" w:eastAsia="Times New Roman" w:hAnsi="Times New Roman" w:cs="Times New Roman"/>
            <w:lang w:val="en-GB"/>
          </w:rPr>
          <w:t xml:space="preserve">Figure </w:t>
        </w:r>
        <w:r w:rsidR="000B360D" w:rsidRPr="60226960">
          <w:rPr>
            <w:rFonts w:ascii="Times New Roman" w:eastAsia="Times New Roman" w:hAnsi="Times New Roman" w:cs="Times New Roman"/>
            <w:noProof/>
            <w:lang w:val="en-GB"/>
          </w:rPr>
          <w:t>22</w:t>
        </w:r>
      </w:ins>
      <w:del w:id="1168" w:author="Onno Hoffmeister (ESS)" w:date="2015-09-08T14:05:00Z">
        <w:r w:rsidR="000854D5" w:rsidRPr="009616CB" w:rsidDel="000B360D">
          <w:rPr>
            <w:rFonts w:ascii="Times New Roman" w:hAnsi="Times New Roman" w:cs="Times New Roman"/>
            <w:lang w:val="en-GB"/>
          </w:rPr>
          <w:delText xml:space="preserve">Figure </w:delText>
        </w:r>
        <w:r w:rsidR="000854D5" w:rsidRPr="009616CB" w:rsidDel="000B360D">
          <w:rPr>
            <w:rFonts w:ascii="Times New Roman" w:hAnsi="Times New Roman" w:cs="Times New Roman"/>
            <w:noProof/>
            <w:lang w:val="en-GB"/>
          </w:rPr>
          <w:delText>18</w:delText>
        </w:r>
      </w:del>
      <w:r w:rsidR="006D0BE8">
        <w:fldChar w:fldCharType="end"/>
      </w:r>
      <w:r w:rsidRPr="60226960">
        <w:rPr>
          <w:rFonts w:ascii="Times New Roman" w:eastAsia="Times New Roman" w:hAnsi="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14:paraId="6E29F373" w14:textId="77777777" w:rsidR="004F65E4" w:rsidRPr="009616CB" w:rsidRDefault="004F65E4" w:rsidP="004F65E4">
      <w:pPr>
        <w:pStyle w:val="Didascalia"/>
        <w:keepNext/>
        <w:jc w:val="both"/>
        <w:rPr>
          <w:rFonts w:ascii="Times New Roman" w:hAnsi="Times New Roman" w:cs="Times New Roman"/>
          <w:lang w:val="en-GB"/>
        </w:rPr>
      </w:pPr>
      <w:bookmarkStart w:id="1169" w:name="_Toc428423546"/>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7</w:t>
      </w:r>
      <w:r w:rsidR="00AA4884" w:rsidRPr="009616CB">
        <w:rPr>
          <w:rFonts w:ascii="Times New Roman" w:hAnsi="Times New Roman" w:cs="Times New Roman"/>
          <w:lang w:val="en-GB"/>
        </w:rPr>
        <w:fldChar w:fldCharType="end"/>
      </w:r>
      <w:r w:rsidR="00130B6A" w:rsidRPr="009616CB">
        <w:rPr>
          <w:rFonts w:ascii="Times New Roman" w:hAnsi="Times New Roman" w:cs="Times New Roman"/>
          <w:lang w:val="en-GB"/>
        </w:rPr>
        <w:t>: A</w:t>
      </w:r>
      <w:r w:rsidRPr="009616CB">
        <w:rPr>
          <w:rFonts w:ascii="Times New Roman" w:hAnsi="Times New Roman" w:cs="Times New Roman"/>
          <w:lang w:val="en-GB"/>
        </w:rPr>
        <w:t>dding yield estimates to the SUA table</w:t>
      </w:r>
      <w:r w:rsidR="00130B6A" w:rsidRPr="009616CB">
        <w:rPr>
          <w:rFonts w:ascii="Times New Roman" w:hAnsi="Times New Roman" w:cs="Times New Roman"/>
          <w:lang w:val="en-GB"/>
        </w:rPr>
        <w:t xml:space="preserve"> for wheat</w:t>
      </w:r>
      <w:bookmarkEnd w:id="1169"/>
      <w:r w:rsidRPr="009616CB">
        <w:rPr>
          <w:rFonts w:ascii="Times New Roman" w:hAnsi="Times New Roman" w:cs="Times New Roman"/>
          <w:lang w:val="en-GB"/>
        </w:rPr>
        <w:t xml:space="preserve">  </w:t>
      </w:r>
    </w:p>
    <w:tbl>
      <w:tblPr>
        <w:tblStyle w:val="Tabellaclassica1"/>
        <w:tblW w:w="0" w:type="auto"/>
        <w:tblLook w:val="04A0" w:firstRow="1" w:lastRow="0" w:firstColumn="1" w:lastColumn="0" w:noHBand="0" w:noVBand="1"/>
      </w:tblPr>
      <w:tblGrid>
        <w:gridCol w:w="1273"/>
        <w:gridCol w:w="2465"/>
        <w:gridCol w:w="2165"/>
        <w:gridCol w:w="1982"/>
      </w:tblGrid>
      <w:tr w:rsidR="004F65E4" w:rsidRPr="009616CB" w14:paraId="31F05282"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039F7" w14:textId="77777777"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14:paraId="75CB2B6C"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14:paraId="0ED039F2"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14:paraId="59C2B6C0"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w:rsidR="004F65E4" w:rsidRPr="009616CB" w14:paraId="60BBFB09"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3AA519E" w14:textId="77777777"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14:paraId="074B4EEE"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14:paraId="638D6732"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14:paraId="6A82A189"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w:rsidR="004F65E4" w:rsidRPr="009616CB" w14:paraId="44C01525"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C046413" w14:textId="77777777"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14:paraId="421040F4"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14:paraId="59D838F8"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14:paraId="0F6FD285"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w14:paraId="1A447A84"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w14:paraId="2F326D69" w14:textId="77777777" w:rsidR="004F65E4" w:rsidRPr="009616CB" w:rsidRDefault="004F65E4" w:rsidP="004F65E4">
      <w:pPr>
        <w:pStyle w:val="Didascalia"/>
        <w:keepNext/>
        <w:jc w:val="both"/>
        <w:rPr>
          <w:rFonts w:ascii="Times New Roman" w:hAnsi="Times New Roman" w:cs="Times New Roman"/>
          <w:lang w:val="en-GB"/>
        </w:rPr>
      </w:pPr>
      <w:bookmarkStart w:id="1170" w:name="_Toc428423547"/>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8</w:t>
      </w:r>
      <w:r w:rsidR="00AA4884" w:rsidRPr="009616CB">
        <w:rPr>
          <w:rFonts w:ascii="Times New Roman" w:hAnsi="Times New Roman" w:cs="Times New Roman"/>
          <w:lang w:val="en-GB"/>
        </w:rPr>
        <w:fldChar w:fldCharType="end"/>
      </w:r>
      <w:r w:rsidR="00130B6A" w:rsidRPr="009616CB">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1170"/>
      <w:r w:rsidRPr="009616CB">
        <w:rPr>
          <w:rFonts w:ascii="Times New Roman" w:hAnsi="Times New Roman" w:cs="Times New Roman"/>
          <w:lang w:val="en-GB"/>
        </w:rPr>
        <w:t xml:space="preserve"> </w:t>
      </w:r>
    </w:p>
    <w:tbl>
      <w:tblPr>
        <w:tblStyle w:val="Tabellaclassica1"/>
        <w:tblW w:w="0" w:type="auto"/>
        <w:tblLook w:val="04A0" w:firstRow="1" w:lastRow="0" w:firstColumn="1" w:lastColumn="0" w:noHBand="0" w:noVBand="1"/>
      </w:tblPr>
      <w:tblGrid>
        <w:gridCol w:w="1273"/>
        <w:gridCol w:w="2465"/>
        <w:gridCol w:w="2165"/>
        <w:gridCol w:w="1982"/>
      </w:tblGrid>
      <w:tr w:rsidR="004F65E4" w:rsidRPr="009616CB" w14:paraId="70EA97D6"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E98FA3" w14:textId="77777777"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14:paraId="013340B4"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14:paraId="004E07E9"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14:paraId="7727E66E"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w:rsidR="004F65E4" w:rsidRPr="009616CB" w14:paraId="215B9AC9"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1AB26F8" w14:textId="77777777"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14:paraId="35952F1C"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14:paraId="73DBF698"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14:paraId="46464AA9"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54,420,000</w:t>
            </w:r>
          </w:p>
        </w:tc>
      </w:tr>
      <w:tr w:rsidR="004F65E4" w:rsidRPr="009616CB" w14:paraId="368F8BBE"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1FD79E2" w14:textId="77777777"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14:paraId="22F24E77"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14:paraId="4D7969E5"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14:paraId="614B054F"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w14:paraId="70D7B675"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id="1171" w:author="browningj" w:date="2015-08-28T16:01:00Z">
        <w:r w:rsidRPr="009616CB" w:rsidDel="00927EEC">
          <w:rPr>
            <w:rFonts w:ascii="Times New Roman" w:hAnsi="Times New Roman" w:cs="Times New Roman"/>
            <w:lang w:val="en-GB"/>
          </w:rPr>
          <w:delText xml:space="preserve">are </w:delText>
        </w:r>
      </w:del>
      <w:ins w:id="1172" w:author="browningj" w:date="2015-08-28T16:01:00Z">
        <w:r w:rsidR="00927EEC" w:rsidRPr="60226960">
          <w:rPr>
            <w:rFonts w:ascii="Times New Roman" w:eastAsia="Times New Roman" w:hAnsi="Times New Roman" w:cs="Times New Roman"/>
            <w:lang w:val="en-GB"/>
          </w:rPr>
          <w:t xml:space="preserve">a </w:t>
        </w:r>
      </w:ins>
      <w:r w:rsidRPr="60226960">
        <w:rPr>
          <w:rFonts w:ascii="Times New Roman" w:eastAsia="Times New Roman" w:hAnsi="Times New Roman" w:cs="Times New Roman"/>
          <w:lang w:val="en-GB"/>
        </w:rPr>
        <w:t xml:space="preserve">more complete picture of the supply side and additional </w:t>
      </w:r>
      <w:r w:rsidRPr="60226960">
        <w:rPr>
          <w:rFonts w:ascii="Times New Roman" w:eastAsia="Times New Roman" w:hAnsi="Times New Roman" w:cs="Times New Roman"/>
          <w:lang w:val="en-GB"/>
        </w:rPr>
        <w:lastRenderedPageBreak/>
        <w:t>information for policy decisions (e.g. promoting activity and/or productivity measures in case of a lack of production).</w:t>
      </w:r>
    </w:p>
    <w:p w14:paraId="117ADCF0" w14:textId="77777777" w:rsidR="004F65E4" w:rsidRPr="009616CB" w:rsidRDefault="004F65E4" w:rsidP="004F65E4">
      <w:pPr>
        <w:pStyle w:val="Didascalia"/>
        <w:keepNext/>
        <w:jc w:val="both"/>
        <w:rPr>
          <w:rFonts w:ascii="Times New Roman" w:hAnsi="Times New Roman" w:cs="Times New Roman"/>
          <w:lang w:val="en-GB"/>
        </w:rPr>
      </w:pPr>
      <w:bookmarkStart w:id="1173" w:name="_Toc428423548"/>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9</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00122211" w:rsidRPr="009616CB">
        <w:rPr>
          <w:rFonts w:ascii="Times New Roman" w:hAnsi="Times New Roman" w:cs="Times New Roman"/>
          <w:lang w:val="en-GB"/>
        </w:rPr>
        <w:t xml:space="preserve"> in the SUA table for wheat</w:t>
      </w:r>
      <w:bookmarkEnd w:id="1173"/>
    </w:p>
    <w:tbl>
      <w:tblPr>
        <w:tblStyle w:val="Tabellaclassica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w:rsidR="004F65E4" w:rsidRPr="009616CB" w14:paraId="793FE5A2"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4FD9F5" w14:textId="77777777" w:rsidR="004F65E4" w:rsidRPr="009616CB" w:rsidRDefault="004F65E4" w:rsidP="004F65E4">
            <w:pPr>
              <w:pStyle w:val="Compact"/>
              <w:keepNext/>
              <w:jc w:val="both"/>
              <w:rPr>
                <w:rFonts w:cs="Times New Roman"/>
                <w:sz w:val="18"/>
                <w:lang w:val="en-GB"/>
              </w:rPr>
            </w:pPr>
            <w:r w:rsidRPr="009616CB">
              <w:rPr>
                <w:rFonts w:cs="Times New Roman"/>
                <w:sz w:val="18"/>
                <w:lang w:val="en-GB"/>
              </w:rPr>
              <w:t>Name</w:t>
            </w:r>
          </w:p>
        </w:tc>
        <w:tc>
          <w:tcPr>
            <w:tcW w:w="0" w:type="auto"/>
          </w:tcPr>
          <w:p w14:paraId="4E3D5C89"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14:paraId="3871ED69"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14:paraId="3DEE9D41"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14:paraId="42BE2551"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14:paraId="3B0CE2C5"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14:paraId="5C4319B3"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 Processing</w:t>
            </w:r>
          </w:p>
        </w:tc>
        <w:tc>
          <w:tcPr>
            <w:tcW w:w="0" w:type="auto"/>
          </w:tcPr>
          <w:p w14:paraId="7FE7DF68"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14:paraId="060CD6CA"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14:paraId="2F4692B9"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14:paraId="60F5F624"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14:paraId="48A9E9C5"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w:rsidR="004F65E4" w:rsidRPr="009616CB" w14:paraId="77FC5CD2"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F8E32C3" w14:textId="77777777" w:rsidR="004F65E4" w:rsidRPr="009616CB" w:rsidRDefault="004F65E4" w:rsidP="004F65E4">
            <w:pPr>
              <w:pStyle w:val="Compact"/>
              <w:keepNext/>
              <w:jc w:val="both"/>
              <w:rPr>
                <w:rFonts w:cs="Times New Roman"/>
                <w:sz w:val="18"/>
                <w:lang w:val="en-GB"/>
              </w:rPr>
            </w:pPr>
            <w:r w:rsidRPr="009616CB">
              <w:rPr>
                <w:rFonts w:cs="Times New Roman"/>
                <w:sz w:val="18"/>
                <w:lang w:val="en-GB"/>
              </w:rPr>
              <w:t>Wheat</w:t>
            </w:r>
          </w:p>
        </w:tc>
        <w:tc>
          <w:tcPr>
            <w:tcW w:w="0" w:type="auto"/>
          </w:tcPr>
          <w:p w14:paraId="79D16E3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54,420,000</w:t>
            </w:r>
          </w:p>
        </w:tc>
        <w:tc>
          <w:tcPr>
            <w:tcW w:w="0" w:type="auto"/>
          </w:tcPr>
          <w:p w14:paraId="7694C16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2BFDC6F1"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10A09F08"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1A5EC0D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6DDBEB8A"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3AC86C1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03549F2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420047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93B0AD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65E6C02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14:paraId="1A75B060"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D1AC5DF" w14:textId="77777777" w:rsidR="004F65E4" w:rsidRPr="009616CB" w:rsidRDefault="004F65E4" w:rsidP="004F65E4">
            <w:pPr>
              <w:pStyle w:val="Compact"/>
              <w:keepNext/>
              <w:jc w:val="both"/>
              <w:rPr>
                <w:rFonts w:cs="Times New Roman"/>
                <w:sz w:val="18"/>
                <w:lang w:val="en-GB"/>
              </w:rPr>
            </w:pPr>
            <w:r w:rsidRPr="009616CB">
              <w:rPr>
                <w:rFonts w:cs="Times New Roman"/>
                <w:sz w:val="18"/>
                <w:lang w:val="en-GB"/>
              </w:rPr>
              <w:t>Wheat flour</w:t>
            </w:r>
          </w:p>
        </w:tc>
        <w:tc>
          <w:tcPr>
            <w:tcW w:w="0" w:type="auto"/>
          </w:tcPr>
          <w:p w14:paraId="354DD50B"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18,650,000</w:t>
            </w:r>
          </w:p>
        </w:tc>
        <w:tc>
          <w:tcPr>
            <w:tcW w:w="0" w:type="auto"/>
          </w:tcPr>
          <w:p w14:paraId="409B18BB"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1D0937A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63750FD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6B2CAD9D"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3095640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6098535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311FF88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4C071DFA"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76C07FF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32FBFA9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14:paraId="4B2B6A51"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46265DEE" w14:textId="77777777" w:rsidR="004F65E4" w:rsidRPr="009616CB" w:rsidRDefault="004F65E4" w:rsidP="004F65E4">
            <w:pPr>
              <w:pStyle w:val="Compact"/>
              <w:keepNext/>
              <w:jc w:val="both"/>
              <w:rPr>
                <w:rFonts w:cs="Times New Roman"/>
                <w:sz w:val="18"/>
                <w:lang w:val="en-GB"/>
              </w:rPr>
            </w:pPr>
            <w:r w:rsidRPr="009616CB">
              <w:rPr>
                <w:rFonts w:cs="Times New Roman"/>
                <w:sz w:val="18"/>
                <w:lang w:val="en-GB"/>
              </w:rPr>
              <w:t>Bulgur</w:t>
            </w:r>
          </w:p>
        </w:tc>
        <w:tc>
          <w:tcPr>
            <w:tcW w:w="0" w:type="auto"/>
          </w:tcPr>
          <w:p w14:paraId="240AEE3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14:paraId="7740070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1B4EC3F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7264943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49F38F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2B320CD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4E49EDD6"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370158FA"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82C0BA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2C5D8D0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217BA2F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14:paraId="50AA664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678F596" w14:textId="77777777" w:rsidR="004F65E4" w:rsidRPr="009616CB" w:rsidRDefault="004F65E4" w:rsidP="004F65E4">
            <w:pPr>
              <w:pStyle w:val="Compact"/>
              <w:keepNext/>
              <w:jc w:val="both"/>
              <w:rPr>
                <w:rFonts w:cs="Times New Roman"/>
                <w:sz w:val="18"/>
                <w:lang w:val="en-GB"/>
              </w:rPr>
            </w:pPr>
            <w:r w:rsidRPr="009616CB">
              <w:rPr>
                <w:rFonts w:cs="Times New Roman"/>
                <w:sz w:val="18"/>
                <w:lang w:val="en-GB"/>
              </w:rPr>
              <w:t>Breakfast cereals</w:t>
            </w:r>
          </w:p>
        </w:tc>
        <w:tc>
          <w:tcPr>
            <w:tcW w:w="0" w:type="auto"/>
          </w:tcPr>
          <w:p w14:paraId="239EF16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14:paraId="3E77798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AFB3AC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7A1D581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F36E29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807DD19"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284874F1"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4DF21CE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26F544A8"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3F4CC6AD"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69039F2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14:paraId="4BD182E3"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5C94886" w14:textId="77777777" w:rsidR="004F65E4" w:rsidRPr="009616CB" w:rsidRDefault="004F65E4" w:rsidP="004F65E4">
            <w:pPr>
              <w:pStyle w:val="Compact"/>
              <w:keepNext/>
              <w:jc w:val="both"/>
              <w:rPr>
                <w:rFonts w:cs="Times New Roman"/>
                <w:sz w:val="18"/>
                <w:lang w:val="en-GB"/>
              </w:rPr>
            </w:pPr>
            <w:r w:rsidRPr="009616CB">
              <w:rPr>
                <w:rFonts w:cs="Times New Roman"/>
                <w:sz w:val="18"/>
                <w:lang w:val="en-GB"/>
              </w:rPr>
              <w:t>Wheat starch</w:t>
            </w:r>
          </w:p>
        </w:tc>
        <w:tc>
          <w:tcPr>
            <w:tcW w:w="0" w:type="auto"/>
          </w:tcPr>
          <w:p w14:paraId="181485C1"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14:paraId="1764097D"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4E6E3A3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2DCA504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7FD4416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7901CC5B"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457534B6"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43862F0"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49D0FD5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4388650D"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6805DB2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w:rsidR="004F65E4" w:rsidRPr="009616CB" w14:paraId="61BB7035"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049BD1DE" w14:textId="77777777" w:rsidR="004F65E4" w:rsidRPr="009616CB" w:rsidRDefault="004F65E4" w:rsidP="004F65E4">
            <w:pPr>
              <w:pStyle w:val="Compact"/>
              <w:keepNext/>
              <w:jc w:val="both"/>
              <w:rPr>
                <w:rFonts w:cs="Times New Roman"/>
                <w:sz w:val="18"/>
                <w:lang w:val="en-GB"/>
              </w:rPr>
            </w:pPr>
            <w:r w:rsidRPr="009616CB">
              <w:rPr>
                <w:rFonts w:cs="Times New Roman"/>
                <w:sz w:val="18"/>
                <w:lang w:val="en-GB"/>
              </w:rPr>
              <w:t>Wheat bran</w:t>
            </w:r>
          </w:p>
        </w:tc>
        <w:tc>
          <w:tcPr>
            <w:tcW w:w="0" w:type="auto"/>
          </w:tcPr>
          <w:p w14:paraId="3AB4B35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14:paraId="4C2BC289"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36196CE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D21C96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143D8BAC"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7B8D94A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12CAA98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14B3B80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0CF6729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2220D9C6"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14:paraId="5624BDC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bl>
    <w:p w14:paraId="51E9C5E5" w14:textId="77777777" w:rsidR="004F65E4" w:rsidRPr="009616CB" w:rsidRDefault="004F65E4" w:rsidP="006F3003">
      <w:pPr>
        <w:pStyle w:val="Titolo3"/>
        <w:rPr>
          <w:rFonts w:ascii="Times New Roman" w:hAnsi="Times New Roman"/>
          <w:lang w:val="en-GB"/>
        </w:rPr>
      </w:pPr>
      <w:bookmarkStart w:id="1174" w:name="trade"/>
      <w:bookmarkEnd w:id="1174"/>
      <w:r w:rsidRPr="009616CB">
        <w:rPr>
          <w:rFonts w:ascii="Times New Roman" w:hAnsi="Times New Roman"/>
        </w:rPr>
        <w:t>Trade</w:t>
      </w:r>
    </w:p>
    <w:p w14:paraId="17899D6C"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id="1175" w:author="browningj" w:date="2015-08-28T16:03:00Z">
        <w:r w:rsidRPr="009616CB" w:rsidDel="00927EEC">
          <w:rPr>
            <w:rFonts w:ascii="Times New Roman" w:hAnsi="Times New Roman" w:cs="Times New Roman"/>
            <w:lang w:val="en-GB"/>
          </w:rPr>
          <w:delText xml:space="preserve">will </w:delText>
        </w:r>
      </w:del>
      <w:r w:rsidRPr="60226960">
        <w:rPr>
          <w:rFonts w:ascii="Times New Roman" w:eastAsia="Times New Roman" w:hAnsi="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id="1176" w:author="browningj" w:date="2015-08-28T16:11:00Z">
        <w:r w:rsidR="00AA4884" w:rsidRPr="60226960">
          <w:fldChar w:fldCharType="begin"/>
        </w:r>
        <w:r w:rsidR="00B51EC9">
          <w:rPr>
            <w:rFonts w:ascii="Times New Roman" w:hAnsi="Times New Roman" w:cs="Times New Roman"/>
            <w:lang w:val="en-GB"/>
          </w:rPr>
          <w:instrText xml:space="preserve"> PAGEREF _Ref428541227 </w:instrText>
        </w:r>
      </w:ins>
      <w:r w:rsidR="00AA4884" w:rsidRPr="60226960">
        <w:rPr>
          <w:rFonts w:ascii="Times New Roman" w:hAnsi="Times New Roman" w:cs="Times New Roman"/>
          <w:lang w:val="en-GB"/>
        </w:rPr>
        <w:fldChar w:fldCharType="separate"/>
      </w:r>
      <w:ins w:id="1177" w:author="Onno Hoffmeister (ESS)" w:date="2015-09-08T14:05:00Z">
        <w:r w:rsidR="000B360D" w:rsidRPr="60226960">
          <w:rPr>
            <w:rFonts w:ascii="Times New Roman" w:eastAsia="Times New Roman" w:hAnsi="Times New Roman" w:cs="Times New Roman"/>
            <w:noProof/>
            <w:lang w:val="en-GB"/>
          </w:rPr>
          <w:t>28</w:t>
        </w:r>
      </w:ins>
      <w:ins w:id="1178" w:author="browningj" w:date="2015-08-28T16:11:00Z">
        <w:del w:id="1179" w:author="Onno Hoffmeister (ESS)" w:date="2015-09-08T14:05:00Z">
          <w:r w:rsidR="00B51EC9" w:rsidDel="000B360D">
            <w:rPr>
              <w:rFonts w:ascii="Times New Roman" w:hAnsi="Times New Roman" w:cs="Times New Roman"/>
              <w:noProof/>
              <w:lang w:val="en-GB"/>
            </w:rPr>
            <w:delText>26</w:delText>
          </w:r>
        </w:del>
        <w:r w:rsidR="00AA4884" w:rsidRPr="60226960">
          <w:fldChar w:fldCharType="end"/>
        </w:r>
      </w:ins>
      <w:del w:id="1180" w:author="browningj" w:date="2015-08-28T16:04:00Z">
        <w:r w:rsidRPr="009616CB" w:rsidDel="00B51EC9">
          <w:rPr>
            <w:rFonts w:ascii="Times New Roman" w:hAnsi="Times New Roman" w:cs="Times New Roman"/>
            <w:lang w:val="en-GB"/>
          </w:rPr>
          <w:delText>xx</w:delText>
        </w:r>
      </w:del>
      <w:r w:rsidRPr="60226960">
        <w:rPr>
          <w:rFonts w:ascii="Times New Roman" w:eastAsia="Times New Roman" w:hAnsi="Times New Roman" w:cs="Times New Roman"/>
          <w:lang w:val="en-GB"/>
        </w:rPr>
        <w:t xml:space="preserve"> for more detail). Ideally, the country codes used should follow the international standard codes of the M49 country classification. </w:t>
      </w:r>
    </w:p>
    <w:p w14:paraId="5AF41D7B"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r w:rsidR="006D0BE8">
        <w:fldChar w:fldCharType="begin"/>
      </w:r>
      <w:r w:rsidR="006D0BE8">
        <w:instrText xml:space="preserve"> REF _Ref428180910 \h  \* MERGEFORMAT </w:instrText>
      </w:r>
      <w:r w:rsidR="006D0BE8">
        <w:fldChar w:fldCharType="separate"/>
      </w:r>
      <w:ins w:id="1181"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10</w:t>
        </w:r>
      </w:ins>
      <w:del w:id="118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10</w:delText>
        </w:r>
      </w:del>
      <w:r w:rsidR="006D0BE8">
        <w:fldChar w:fldCharType="end"/>
      </w:r>
      <w:r w:rsidRPr="60226960">
        <w:rPr>
          <w:rFonts w:ascii="Times New Roman" w:eastAsia="Times New Roman" w:hAnsi="Times New Roman" w:cs="Times New Roman"/>
          <w:lang w:val="en-GB"/>
        </w:rPr>
        <w:t xml:space="preserve"> (the dataset has been simplified for this example):</w:t>
      </w:r>
    </w:p>
    <w:p w14:paraId="22E2F560" w14:textId="77777777" w:rsidR="004F65E4" w:rsidRPr="009616CB" w:rsidRDefault="004F65E4" w:rsidP="004F65E4">
      <w:pPr>
        <w:pStyle w:val="Didascalia"/>
        <w:keepNext/>
        <w:jc w:val="both"/>
        <w:rPr>
          <w:rFonts w:ascii="Times New Roman" w:hAnsi="Times New Roman" w:cs="Times New Roman"/>
          <w:lang w:val="en-GB"/>
        </w:rPr>
      </w:pPr>
      <w:bookmarkStart w:id="1183" w:name="_Ref428180910"/>
      <w:bookmarkStart w:id="1184" w:name="_Toc428423549"/>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10</w:t>
      </w:r>
      <w:r w:rsidR="00AA4884" w:rsidRPr="009616CB">
        <w:rPr>
          <w:rFonts w:ascii="Times New Roman" w:hAnsi="Times New Roman" w:cs="Times New Roman"/>
          <w:lang w:val="en-GB"/>
        </w:rPr>
        <w:fldChar w:fldCharType="end"/>
      </w:r>
      <w:bookmarkEnd w:id="1183"/>
      <w:r w:rsidR="00122211" w:rsidRPr="009616CB">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00122211" w:rsidRPr="009616CB">
        <w:rPr>
          <w:rFonts w:ascii="Times New Roman" w:hAnsi="Times New Roman" w:cs="Times New Roman"/>
          <w:lang w:val="en-GB"/>
        </w:rPr>
        <w:t>at</w:t>
      </w:r>
      <w:r w:rsidRPr="009616CB">
        <w:rPr>
          <w:rFonts w:ascii="Times New Roman" w:hAnsi="Times New Roman" w:cs="Times New Roman"/>
          <w:lang w:val="en-GB"/>
        </w:rPr>
        <w:t xml:space="preserve"> HS6</w:t>
      </w:r>
      <w:r w:rsidR="00122211" w:rsidRPr="009616CB">
        <w:rPr>
          <w:rFonts w:ascii="Times New Roman" w:hAnsi="Times New Roman" w:cs="Times New Roman"/>
          <w:lang w:val="en-GB"/>
        </w:rPr>
        <w:t xml:space="preserve"> disaggregation</w:t>
      </w:r>
      <w:bookmarkEnd w:id="1184"/>
    </w:p>
    <w:tbl>
      <w:tblPr>
        <w:tblStyle w:val="Tabellaclassica1"/>
        <w:tblW w:w="5000" w:type="pct"/>
        <w:tblLook w:val="04A0" w:firstRow="1" w:lastRow="0" w:firstColumn="1" w:lastColumn="0" w:noHBand="0" w:noVBand="1"/>
      </w:tblPr>
      <w:tblGrid>
        <w:gridCol w:w="891"/>
        <w:gridCol w:w="1357"/>
        <w:gridCol w:w="1224"/>
        <w:gridCol w:w="1449"/>
        <w:gridCol w:w="909"/>
        <w:gridCol w:w="1623"/>
        <w:gridCol w:w="1789"/>
      </w:tblGrid>
      <w:tr w:rsidR="004F65E4" w:rsidRPr="009616CB" w14:paraId="78344108"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14:paraId="7D15A98C" w14:textId="77777777" w:rsidR="004F65E4" w:rsidRPr="009616CB" w:rsidRDefault="004F65E4" w:rsidP="004F65E4">
            <w:pPr>
              <w:pStyle w:val="Compact"/>
              <w:jc w:val="both"/>
              <w:rPr>
                <w:rFonts w:cs="Times New Roman"/>
                <w:sz w:val="22"/>
                <w:lang w:val="en-GB"/>
              </w:rPr>
            </w:pPr>
            <w:r w:rsidRPr="009616CB">
              <w:rPr>
                <w:rFonts w:cs="Times New Roman"/>
                <w:sz w:val="22"/>
                <w:lang w:val="en-GB"/>
              </w:rPr>
              <w:t>Year</w:t>
            </w:r>
          </w:p>
        </w:tc>
        <w:tc>
          <w:tcPr>
            <w:tcW w:w="734" w:type="pct"/>
          </w:tcPr>
          <w:p w14:paraId="37F34058" w14:textId="77777777" w:rsidR="004F65E4" w:rsidRPr="009616CB"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w:t>
            </w:r>
            <w:r w:rsidR="004F65E4" w:rsidRPr="009616CB">
              <w:rPr>
                <w:rFonts w:cs="Times New Roman"/>
                <w:sz w:val="22"/>
                <w:lang w:val="en-GB"/>
              </w:rPr>
              <w:t>eporter</w:t>
            </w:r>
          </w:p>
        </w:tc>
        <w:tc>
          <w:tcPr>
            <w:tcW w:w="662" w:type="pct"/>
          </w:tcPr>
          <w:p w14:paraId="324B24D9" w14:textId="77777777" w:rsidR="004F65E4" w:rsidRPr="009616CB"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w:t>
            </w:r>
            <w:r w:rsidR="004F65E4" w:rsidRPr="009616CB">
              <w:rPr>
                <w:rFonts w:cs="Times New Roman"/>
                <w:sz w:val="22"/>
                <w:lang w:val="en-GB"/>
              </w:rPr>
              <w:t>artner</w:t>
            </w:r>
          </w:p>
        </w:tc>
        <w:tc>
          <w:tcPr>
            <w:tcW w:w="784" w:type="pct"/>
          </w:tcPr>
          <w:p w14:paraId="2693115B" w14:textId="77777777" w:rsidR="004F65E4" w:rsidRPr="009616CB"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HS6 code</w:t>
            </w:r>
          </w:p>
        </w:tc>
        <w:tc>
          <w:tcPr>
            <w:tcW w:w="492" w:type="pct"/>
          </w:tcPr>
          <w:p w14:paraId="5ED5F070" w14:textId="77777777" w:rsidR="004F65E4" w:rsidRPr="009616CB"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w:t>
            </w:r>
            <w:r w:rsidR="004F65E4" w:rsidRPr="009616CB">
              <w:rPr>
                <w:rFonts w:cs="Times New Roman"/>
                <w:sz w:val="22"/>
                <w:lang w:val="en-GB"/>
              </w:rPr>
              <w:t>low</w:t>
            </w:r>
          </w:p>
        </w:tc>
        <w:tc>
          <w:tcPr>
            <w:tcW w:w="878" w:type="pct"/>
          </w:tcPr>
          <w:p w14:paraId="131D8712" w14:textId="77777777" w:rsidR="004F65E4" w:rsidRPr="009616CB"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Weight(kg)</w:t>
            </w:r>
          </w:p>
        </w:tc>
        <w:tc>
          <w:tcPr>
            <w:tcW w:w="968" w:type="pct"/>
          </w:tcPr>
          <w:p w14:paraId="36E5E459" w14:textId="77777777" w:rsidR="004F65E4" w:rsidRPr="009616CB"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 (US$)</w:t>
            </w:r>
          </w:p>
        </w:tc>
      </w:tr>
      <w:tr w:rsidR="004F65E4" w:rsidRPr="009616CB" w14:paraId="68931EC5"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2A61BB5F" w14:textId="77777777"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14:paraId="2C894BA7"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14:paraId="2879D698"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932</w:t>
            </w:r>
          </w:p>
        </w:tc>
        <w:tc>
          <w:tcPr>
            <w:tcW w:w="784" w:type="pct"/>
          </w:tcPr>
          <w:p w14:paraId="0B353191"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14:paraId="024092A6"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14:paraId="59CDF40F"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3,350,000</w:t>
            </w:r>
          </w:p>
        </w:tc>
        <w:tc>
          <w:tcPr>
            <w:tcW w:w="968" w:type="pct"/>
          </w:tcPr>
          <w:p w14:paraId="7AEF1481"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502,500,000</w:t>
            </w:r>
          </w:p>
        </w:tc>
      </w:tr>
      <w:tr w:rsidR="004F65E4" w:rsidRPr="009616CB" w14:paraId="72F55F98"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1861E7DF" w14:textId="77777777"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14:paraId="5A9B10B5"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14:paraId="1D5329C5"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899</w:t>
            </w:r>
          </w:p>
        </w:tc>
        <w:tc>
          <w:tcPr>
            <w:tcW w:w="784" w:type="pct"/>
          </w:tcPr>
          <w:p w14:paraId="5C1CB267"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14:paraId="17D8B000"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14:paraId="49D37B40"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1,200,000</w:t>
            </w:r>
          </w:p>
        </w:tc>
        <w:tc>
          <w:tcPr>
            <w:tcW w:w="968" w:type="pct"/>
          </w:tcPr>
          <w:p w14:paraId="2B0F3B01"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264,000,000</w:t>
            </w:r>
          </w:p>
        </w:tc>
      </w:tr>
      <w:tr w:rsidR="004F65E4" w:rsidRPr="009616CB" w14:paraId="6D760A75"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3906D955" w14:textId="77777777"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14:paraId="6115907F"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14:paraId="0B1E1322"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961</w:t>
            </w:r>
          </w:p>
        </w:tc>
        <w:tc>
          <w:tcPr>
            <w:tcW w:w="784" w:type="pct"/>
          </w:tcPr>
          <w:p w14:paraId="75432FB6"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100190</w:t>
            </w:r>
          </w:p>
        </w:tc>
        <w:tc>
          <w:tcPr>
            <w:tcW w:w="492" w:type="pct"/>
          </w:tcPr>
          <w:p w14:paraId="78497C6C"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w:t>
            </w:r>
          </w:p>
        </w:tc>
        <w:tc>
          <w:tcPr>
            <w:tcW w:w="878" w:type="pct"/>
          </w:tcPr>
          <w:p w14:paraId="5BE08A5E"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870,000</w:t>
            </w:r>
          </w:p>
        </w:tc>
        <w:tc>
          <w:tcPr>
            <w:tcW w:w="968" w:type="pct"/>
          </w:tcPr>
          <w:p w14:paraId="684AA3FB" w14:textId="77777777" w:rsidR="004F65E4" w:rsidRPr="009616CB"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113,100,000</w:t>
            </w:r>
          </w:p>
        </w:tc>
      </w:tr>
    </w:tbl>
    <w:p w14:paraId="1E0DAEE0" w14:textId="77777777" w:rsidR="00334116" w:rsidRPr="009616CB" w:rsidRDefault="00334116" w:rsidP="004F65E4">
      <w:pPr>
        <w:jc w:val="both"/>
        <w:rPr>
          <w:rFonts w:ascii="Times New Roman" w:hAnsi="Times New Roman" w:cs="Times New Roman"/>
          <w:lang w:val="en-GB"/>
        </w:rPr>
      </w:pPr>
    </w:p>
    <w:p w14:paraId="22923F56"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In </w:t>
      </w:r>
      <w:r w:rsidR="006D0BE8">
        <w:fldChar w:fldCharType="begin"/>
      </w:r>
      <w:r w:rsidR="006D0BE8">
        <w:instrText xml:space="preserve"> REF _Ref428180910 \h  \* MERGEFORMAT </w:instrText>
      </w:r>
      <w:r w:rsidR="006D0BE8">
        <w:fldChar w:fldCharType="separate"/>
      </w:r>
      <w:ins w:id="118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10</w:t>
        </w:r>
      </w:ins>
      <w:del w:id="118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10</w:delText>
        </w:r>
      </w:del>
      <w:r w:rsidR="006D0BE8">
        <w:fldChar w:fldCharType="end"/>
      </w:r>
      <w:r w:rsidRPr="60226960">
        <w:rPr>
          <w:rFonts w:ascii="Times New Roman" w:eastAsia="Times New Roman" w:hAnsi="Times New Roman" w:cs="Times New Roman"/>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id="1187" w:author="browningj" w:date="2015-08-28T16:10:00Z">
        <w:r w:rsidRPr="009616CB" w:rsidDel="00B51EC9">
          <w:rPr>
            <w:rFonts w:ascii="Times New Roman" w:hAnsi="Times New Roman" w:cs="Times New Roman"/>
            <w:lang w:val="en-GB"/>
          </w:rPr>
          <w:delText>,</w:delText>
        </w:r>
      </w:del>
      <w:r w:rsidRPr="60226960">
        <w:rPr>
          <w:rFonts w:ascii="Times New Roman" w:eastAsia="Times New Roman" w:hAnsi="Times New Roman" w:cs="Times New Roman"/>
          <w:lang w:val="en-GB"/>
        </w:rPr>
        <w:t xml:space="preserve"> and not in the monetary </w:t>
      </w:r>
      <w:r w:rsidRPr="60226960">
        <w:rPr>
          <w:rFonts w:ascii="Times New Roman" w:eastAsia="Times New Roman" w:hAnsi="Times New Roman" w:cs="Times New Roman"/>
          <w:lang w:val="en-GB"/>
        </w:rPr>
        <w:lastRenderedPageBreak/>
        <w:t>values</w:t>
      </w:r>
      <w:r w:rsidRPr="60226960">
        <w:rPr>
          <w:rStyle w:val="Rimandonotaapidipagina"/>
          <w:rFonts w:ascii="Times New Roman" w:eastAsia="Times New Roman" w:hAnsi="Times New Roman" w:cs="Times New Roman"/>
          <w:lang w:val="en-GB"/>
        </w:rPr>
        <w:footnoteReference w:id="50"/>
      </w:r>
      <w:r w:rsidRPr="60226960">
        <w:rPr>
          <w:rFonts w:ascii="Times New Roman" w:eastAsia="Times New Roman" w:hAnsi="Times New Roman" w:cs="Times New Roman"/>
          <w:lang w:val="en-GB"/>
        </w:rPr>
        <w:t>. We can now insert the total import and export quantities for wheat, as well as the other commodities, into the SUA table.</w:t>
      </w:r>
    </w:p>
    <w:p w14:paraId="5C0421E7" w14:textId="77777777" w:rsidR="004F65E4" w:rsidRPr="009616CB" w:rsidRDefault="004F65E4" w:rsidP="004F65E4">
      <w:pPr>
        <w:pStyle w:val="Didascalia"/>
        <w:keepNext/>
        <w:jc w:val="both"/>
        <w:rPr>
          <w:rFonts w:ascii="Times New Roman" w:hAnsi="Times New Roman" w:cs="Times New Roman"/>
          <w:lang w:val="en-GB"/>
        </w:rPr>
      </w:pPr>
      <w:bookmarkStart w:id="1188" w:name="_Toc428423550"/>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11</w:t>
      </w:r>
      <w:r w:rsidR="00AA4884" w:rsidRPr="009616CB">
        <w:rPr>
          <w:rFonts w:ascii="Times New Roman" w:hAnsi="Times New Roman" w:cs="Times New Roman"/>
          <w:lang w:val="en-GB"/>
        </w:rPr>
        <w:fldChar w:fldCharType="end"/>
      </w:r>
      <w:r w:rsidR="00122211" w:rsidRPr="009616CB">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00122211" w:rsidRPr="009616CB">
        <w:rPr>
          <w:rFonts w:ascii="Times New Roman" w:hAnsi="Times New Roman" w:cs="Times New Roman"/>
          <w:lang w:val="en-GB"/>
        </w:rPr>
        <w:t xml:space="preserve"> for wheat</w:t>
      </w:r>
      <w:bookmarkEnd w:id="1188"/>
    </w:p>
    <w:tbl>
      <w:tblPr>
        <w:tblStyle w:val="Tabellaclassica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w:rsidR="004F65E4" w:rsidRPr="009616CB" w14:paraId="4CBB53C8"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14:paraId="0B9524B5"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14:paraId="35BAB655"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3B285EDA"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25C5E16D"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7972C42" w14:textId="77777777" w:rsidR="004F65E4" w:rsidRPr="009616CB"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1545DE30"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4D864E1F"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32C00E08"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67B44004"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5313BE17"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079577FD"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12732561"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33287E8F"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2731C544"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14:paraId="632F5E2E"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14:paraId="3987DE06"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1,999,100</w:t>
            </w:r>
          </w:p>
        </w:tc>
        <w:tc>
          <w:tcPr>
            <w:tcW w:w="0" w:type="auto"/>
          </w:tcPr>
          <w:p w14:paraId="3CEE8CB6"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32,790,000</w:t>
            </w:r>
          </w:p>
        </w:tc>
        <w:tc>
          <w:tcPr>
            <w:tcW w:w="0" w:type="auto"/>
          </w:tcPr>
          <w:p w14:paraId="3DA0F3B6"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C642F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5B910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422E4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E4055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D51A63"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8C3805"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C05FF0"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7FF73F0"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41A2B4A2"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14:paraId="7049A258"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14:paraId="4E813100"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341,500</w:t>
            </w:r>
          </w:p>
        </w:tc>
        <w:tc>
          <w:tcPr>
            <w:tcW w:w="0" w:type="auto"/>
          </w:tcPr>
          <w:p w14:paraId="443EA7AB"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572,800</w:t>
            </w:r>
          </w:p>
        </w:tc>
        <w:tc>
          <w:tcPr>
            <w:tcW w:w="0" w:type="auto"/>
          </w:tcPr>
          <w:p w14:paraId="0A6C27B8"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A2F23A"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3C70BE"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12A04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59EFC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D3AA943"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39890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D52F4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75BBFD82"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46D6D437"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14:paraId="4A5261E0"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136D38"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435AFAFC"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1A624C5E"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171615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A26B1E"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F59492"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116A72"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1A1E3E"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58AC5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B5C1745"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606CBB29"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5BCBFC5D"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14:paraId="7BA890DE"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979257C"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312,500</w:t>
            </w:r>
          </w:p>
        </w:tc>
        <w:tc>
          <w:tcPr>
            <w:tcW w:w="0" w:type="auto"/>
          </w:tcPr>
          <w:p w14:paraId="7EB11F5D"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217,300</w:t>
            </w:r>
          </w:p>
        </w:tc>
        <w:tc>
          <w:tcPr>
            <w:tcW w:w="0" w:type="auto"/>
          </w:tcPr>
          <w:p w14:paraId="70E59BF1"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9C26D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05817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F97B852"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3A3298D"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3CABC6"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43EDD0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759859"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48A7965F"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1EF285C2"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14:paraId="6C36B4A2"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15DE48"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624,900</w:t>
            </w:r>
          </w:p>
        </w:tc>
        <w:tc>
          <w:tcPr>
            <w:tcW w:w="0" w:type="auto"/>
          </w:tcPr>
          <w:p w14:paraId="37D7D577"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224,500</w:t>
            </w:r>
          </w:p>
        </w:tc>
        <w:tc>
          <w:tcPr>
            <w:tcW w:w="0" w:type="auto"/>
          </w:tcPr>
          <w:p w14:paraId="25F4B4EB"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4E5501"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195D6E"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E4F633"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EF6EC0"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6092F2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2EC11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890A5A"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2A72CE05"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3C1AD6AD"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14:paraId="2F1DF4D2"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009DF5D"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2,589,000</w:t>
            </w:r>
          </w:p>
        </w:tc>
        <w:tc>
          <w:tcPr>
            <w:tcW w:w="0" w:type="auto"/>
          </w:tcPr>
          <w:p w14:paraId="73914A2F"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2,343,700</w:t>
            </w:r>
          </w:p>
        </w:tc>
        <w:tc>
          <w:tcPr>
            <w:tcW w:w="0" w:type="auto"/>
          </w:tcPr>
          <w:p w14:paraId="5B2F841A" w14:textId="77777777" w:rsidR="004F65E4" w:rsidRPr="009616CB"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2884A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E29066"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FF6C8E"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D6F5DD"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93DFDF"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997ACA"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0A8D06E"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4C550D51"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id="1189" w:author="browningj" w:date="2015-08-28T16:11:00Z">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id="1190" w:author="browningj" w:date="2015-08-28T16:11: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9616CB">
        <w:rPr>
          <w:rStyle w:val="Rimandonotaapidipagina"/>
          <w:rFonts w:ascii="Times New Roman" w:hAnsi="Times New Roman" w:cs="Times New Roman"/>
          <w:lang w:val="en-GB"/>
        </w:rPr>
        <w:footnoteReference w:id="51"/>
      </w:r>
      <w:r w:rsidRPr="009616CB">
        <w:rPr>
          <w:rFonts w:ascii="Times New Roman" w:hAnsi="Times New Roman" w:cs="Times New Roman"/>
          <w:lang w:val="en-GB"/>
        </w:rPr>
        <w:t xml:space="preserve">. We can now insert the "mirrored" imports and exports for bulgur, as shown in </w:t>
      </w:r>
      <w:r w:rsidR="006D0BE8">
        <w:fldChar w:fldCharType="begin"/>
      </w:r>
      <w:r w:rsidR="006D0BE8">
        <w:instrText xml:space="preserve"> REF _Ref428181407 \h  \* MERGEFORMAT </w:instrText>
      </w:r>
      <w:r w:rsidR="006D0BE8">
        <w:fldChar w:fldCharType="separate"/>
      </w:r>
      <w:ins w:id="1191"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12</w:t>
        </w:r>
      </w:ins>
      <w:del w:id="119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12</w:delText>
        </w:r>
      </w:del>
      <w:r w:rsidR="006D0BE8">
        <w:fldChar w:fldCharType="end"/>
      </w:r>
      <w:r w:rsidRPr="009616CB">
        <w:rPr>
          <w:rFonts w:ascii="Times New Roman" w:hAnsi="Times New Roman" w:cs="Times New Roman"/>
          <w:lang w:val="en-GB"/>
        </w:rPr>
        <w:t>:</w:t>
      </w:r>
    </w:p>
    <w:p w14:paraId="0F9D6230" w14:textId="77777777" w:rsidR="004F65E4" w:rsidRPr="009616CB" w:rsidRDefault="004F65E4" w:rsidP="004F65E4">
      <w:pPr>
        <w:pStyle w:val="Didascalia"/>
        <w:keepNext/>
        <w:jc w:val="both"/>
        <w:rPr>
          <w:rFonts w:ascii="Times New Roman" w:hAnsi="Times New Roman" w:cs="Times New Roman"/>
          <w:lang w:val="en-GB"/>
        </w:rPr>
      </w:pPr>
      <w:bookmarkStart w:id="1193" w:name="_Ref428181407"/>
      <w:bookmarkStart w:id="1194" w:name="_Toc428423551"/>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12</w:t>
      </w:r>
      <w:r w:rsidR="00AA4884" w:rsidRPr="009616CB">
        <w:rPr>
          <w:rFonts w:ascii="Times New Roman" w:hAnsi="Times New Roman" w:cs="Times New Roman"/>
          <w:lang w:val="en-GB"/>
        </w:rPr>
        <w:fldChar w:fldCharType="end"/>
      </w:r>
      <w:bookmarkEnd w:id="1193"/>
      <w:r w:rsidR="00BA0107" w:rsidRPr="009616CB">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00122211" w:rsidRPr="009616CB">
        <w:rPr>
          <w:rFonts w:ascii="Times New Roman" w:hAnsi="Times New Roman" w:cs="Times New Roman"/>
          <w:lang w:val="en-GB"/>
        </w:rPr>
        <w:t xml:space="preserve"> in the SUA table for wheat</w:t>
      </w:r>
      <w:bookmarkEnd w:id="1194"/>
    </w:p>
    <w:tbl>
      <w:tblPr>
        <w:tblStyle w:val="Tabellaclassica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w:rsidR="004F65E4" w:rsidRPr="009616CB" w14:paraId="0CCFADCC"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56244530" w14:textId="77777777"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14:paraId="7333AAA9"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6D15B619"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32D49030"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1FE562A3"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51BAB5FE"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127EDB96"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626BB67B"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31DFB64A"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163994FB"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6F256952"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460A5756"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2342B9D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887C4F6" w14:textId="77777777"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14:paraId="5BDC8D9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14:paraId="659F61B6"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14:paraId="7D4A646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14:paraId="35281503"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72CDE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81502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E78CA9"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8DD8F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11DF5D"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0D27A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16585F"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A9307F3"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EA829D1" w14:textId="77777777"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14:paraId="121B8FE5"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14:paraId="41A2D4C3"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14:paraId="327C637D"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14:paraId="472F050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99FA799"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B0F2D1"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B49AFA1"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C0B102"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BBC41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F3790E"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95A30E3"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29A3A7B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58B81806" w14:textId="77777777"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14:paraId="299BFB1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B23E56"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182,900</w:t>
            </w:r>
          </w:p>
        </w:tc>
        <w:tc>
          <w:tcPr>
            <w:tcW w:w="0" w:type="auto"/>
          </w:tcPr>
          <w:p w14:paraId="7E2A2912"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580,000</w:t>
            </w:r>
          </w:p>
        </w:tc>
        <w:tc>
          <w:tcPr>
            <w:tcW w:w="0" w:type="auto"/>
          </w:tcPr>
          <w:p w14:paraId="5D57B53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0A1AC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61E2D51"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59FD68E"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77A79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0FA6840"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F47E2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64F1662"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3B80BB6B"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05E23F65" w14:textId="77777777"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14:paraId="7E1C120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E82122"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14:paraId="66966C3B"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14:paraId="1321CB4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088E6D"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ABE37D0"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525AB0"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128C2D"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634BB1"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C8E1B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6352C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4F0A8FF2"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585C1B9" w14:textId="77777777"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14:paraId="7959648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F90A35"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14:paraId="26C713F3"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14:paraId="4F20C985"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ABE8A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F0338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B846D4C"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BAB5E5"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E5550F"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354E53"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63AFE1"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2BA2A29"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6030CE4" w14:textId="77777777"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14:paraId="51F82B0D"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F3316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2,589,000</w:t>
            </w:r>
          </w:p>
        </w:tc>
        <w:tc>
          <w:tcPr>
            <w:tcW w:w="0" w:type="auto"/>
          </w:tcPr>
          <w:p w14:paraId="0D308239"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14:paraId="612127A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AE569A"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2D4D1A"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BAE499D"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3BD6834"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94E0C8"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618E7F"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B2A44C7" w14:textId="77777777" w:rsidR="004F65E4" w:rsidRPr="009616CB"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7999F8CA" w14:textId="77777777" w:rsidR="00BA0107" w:rsidRPr="009616CB" w:rsidRDefault="00BA0107" w:rsidP="004F65E4">
      <w:pPr>
        <w:jc w:val="both"/>
        <w:rPr>
          <w:rFonts w:ascii="Times New Roman" w:hAnsi="Times New Roman" w:cs="Times New Roman"/>
          <w:lang w:val="en-GB"/>
        </w:rPr>
      </w:pPr>
    </w:p>
    <w:p w14:paraId="3DEAEAA0"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6D0BE8">
        <w:fldChar w:fldCharType="begin"/>
      </w:r>
      <w:r w:rsidR="006D0BE8">
        <w:instrText xml:space="preserve"> REF _Ref428181607 \h  \* MERGEFORMAT </w:instrText>
      </w:r>
      <w:r w:rsidR="006D0BE8">
        <w:fldChar w:fldCharType="separate"/>
      </w:r>
      <w:ins w:id="119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13</w:t>
        </w:r>
      </w:ins>
      <w:del w:id="119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13</w:delText>
        </w:r>
      </w:del>
      <w:r w:rsidR="006D0BE8">
        <w:fldChar w:fldCharType="end"/>
      </w:r>
      <w:r w:rsidRPr="60226960">
        <w:rPr>
          <w:rFonts w:ascii="Times New Roman" w:eastAsia="Times New Roman" w:hAnsi="Times New Roman" w:cs="Times New Roman"/>
          <w:lang w:val="en-GB"/>
        </w:rPr>
        <w:t>:</w:t>
      </w:r>
    </w:p>
    <w:p w14:paraId="6E9BF912" w14:textId="77777777" w:rsidR="004F65E4" w:rsidRPr="009616CB" w:rsidRDefault="004F65E4" w:rsidP="004F65E4">
      <w:pPr>
        <w:pStyle w:val="Didascalia"/>
        <w:keepNext/>
        <w:jc w:val="both"/>
        <w:rPr>
          <w:rFonts w:ascii="Times New Roman" w:hAnsi="Times New Roman" w:cs="Times New Roman"/>
          <w:lang w:val="en-GB"/>
        </w:rPr>
      </w:pPr>
      <w:bookmarkStart w:id="1197" w:name="_Ref428181607"/>
      <w:bookmarkStart w:id="1198" w:name="_Toc428423552"/>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13</w:t>
      </w:r>
      <w:r w:rsidR="00AA4884" w:rsidRPr="009616CB">
        <w:rPr>
          <w:rFonts w:ascii="Times New Roman" w:hAnsi="Times New Roman" w:cs="Times New Roman"/>
          <w:lang w:val="en-GB"/>
        </w:rPr>
        <w:fldChar w:fldCharType="end"/>
      </w:r>
      <w:bookmarkEnd w:id="1197"/>
      <w:r w:rsidRPr="009616CB">
        <w:rPr>
          <w:rFonts w:ascii="Times New Roman" w:hAnsi="Times New Roman" w:cs="Times New Roman"/>
          <w:lang w:val="en-GB"/>
        </w:rPr>
        <w:t xml:space="preserve">: Improving trade data by fixing obvious reporting errors </w:t>
      </w:r>
      <w:r w:rsidR="00122211" w:rsidRPr="009616CB">
        <w:rPr>
          <w:rFonts w:ascii="Times New Roman" w:hAnsi="Times New Roman" w:cs="Times New Roman"/>
          <w:lang w:val="en-GB"/>
        </w:rPr>
        <w:t>in the SUA table for wheat</w:t>
      </w:r>
      <w:bookmarkEnd w:id="1198"/>
    </w:p>
    <w:tbl>
      <w:tblPr>
        <w:tblStyle w:val="Tabellaclassica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w:rsidR="004F65E4" w:rsidRPr="009616CB" w14:paraId="14514D07"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25A58BD9"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14:paraId="2938AF6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2BE95C9E"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7EC6D645"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0E4D2542"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5684590E"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6CC4C8CC"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4DA6CC59"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6AB093A4"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61D99EBA"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0848958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625EE2DE"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2FFC4E1F"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827897F"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14:paraId="1636BCF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14:paraId="67B2D2C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14:paraId="7532BC5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14:paraId="1067A12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05818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C60CC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5F294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E209F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F42240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1A8B1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33605B2"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435C4655"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41C85984"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14:paraId="2AC483B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14:paraId="40977BB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14:paraId="1B9CCF2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14:paraId="5586D0B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C0FE0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543A7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33204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152A0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ACA5A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4BF1B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9CD99B"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746D04E6"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3F7EB3D5"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14:paraId="6533624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4C650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14:paraId="227FEE9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14:paraId="7F4788E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65C11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9CE6A3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BB1FB7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95DEB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5E23C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AEBBB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F7886D"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693257A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68E56916"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14:paraId="45D5EC4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F223B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14:paraId="7FC381E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14:paraId="09F68B5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CED18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90D09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F0DEE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BBFF8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00451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0F50A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13C478"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C52CE00"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09879778"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14:paraId="3D0AA86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C92DD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14:paraId="50125F7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14:paraId="578A174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66E11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95E2B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BFA9C3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86CDB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392AA8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12C44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3621B6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FFA9B22"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2FB4CA02"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14:paraId="69679B7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AA4AD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w:t>
            </w:r>
          </w:p>
        </w:tc>
        <w:tc>
          <w:tcPr>
            <w:tcW w:w="0" w:type="auto"/>
          </w:tcPr>
          <w:p w14:paraId="06327AC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14:paraId="72665FE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E8C00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A546B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54791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DB94F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F7E4E2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40FC8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51A827"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34B61A4F" w14:textId="77777777" w:rsidR="00824962" w:rsidRPr="009616CB" w:rsidRDefault="00824962" w:rsidP="004F65E4">
      <w:pPr>
        <w:jc w:val="both"/>
        <w:rPr>
          <w:rFonts w:ascii="Times New Roman" w:hAnsi="Times New Roman" w:cs="Times New Roman"/>
          <w:lang w:val="en-GB"/>
        </w:rPr>
      </w:pPr>
    </w:p>
    <w:p w14:paraId="787D2033"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14:paraId="370C0908" w14:textId="77777777" w:rsidR="004F65E4" w:rsidRPr="009616CB" w:rsidRDefault="004F65E4" w:rsidP="006F3003">
      <w:pPr>
        <w:pStyle w:val="Titolo3"/>
        <w:rPr>
          <w:rFonts w:ascii="Times New Roman" w:hAnsi="Times New Roman"/>
          <w:lang w:val="en-GB"/>
        </w:rPr>
      </w:pPr>
      <w:bookmarkStart w:id="1199" w:name="stock-changes"/>
      <w:bookmarkEnd w:id="1199"/>
      <w:r w:rsidRPr="009616CB">
        <w:rPr>
          <w:rFonts w:ascii="Times New Roman" w:hAnsi="Times New Roman"/>
          <w:lang w:val="en-GB"/>
        </w:rPr>
        <w:t xml:space="preserve">Stock </w:t>
      </w:r>
      <w:r w:rsidRPr="009616CB">
        <w:rPr>
          <w:rFonts w:ascii="Times New Roman" w:hAnsi="Times New Roman"/>
        </w:rPr>
        <w:t>Changes</w:t>
      </w:r>
    </w:p>
    <w:p w14:paraId="297C25FA"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id="1200" w:author="browningj" w:date="2015-08-28T16:14:00Z">
        <w:r w:rsidRPr="009616CB" w:rsidDel="00B51EC9">
          <w:rPr>
            <w:rFonts w:ascii="Times New Roman" w:hAnsi="Times New Roman" w:cs="Times New Roman"/>
            <w:lang w:val="en-GB"/>
          </w:rPr>
          <w:delText xml:space="preserve">, </w:delText>
        </w:r>
      </w:del>
      <w:ins w:id="1201" w:author="browningj" w:date="2015-08-28T16:14:00Z">
        <w:r w:rsidR="00B51EC9" w:rsidRPr="60226960">
          <w:rPr>
            <w:rFonts w:ascii="Times New Roman" w:eastAsia="Times New Roman" w:hAnsi="Times New Roman" w:cs="Times New Roman"/>
            <w:lang w:val="en-GB"/>
          </w:rPr>
          <w:t xml:space="preserve"> given </w:t>
        </w:r>
      </w:ins>
      <w:del w:id="1202" w:author="browningj" w:date="2015-08-28T16:14:00Z">
        <w:r w:rsidRPr="009616CB" w:rsidDel="00B51EC9">
          <w:rPr>
            <w:rFonts w:ascii="Times New Roman" w:hAnsi="Times New Roman" w:cs="Times New Roman"/>
            <w:lang w:val="en-GB"/>
          </w:rPr>
          <w:delText xml:space="preserve">the </w:delText>
        </w:r>
      </w:del>
      <w:ins w:id="1203" w:author="browningj" w:date="2015-08-28T16:14:00Z">
        <w:r w:rsidR="00B51EC9" w:rsidRPr="60226960">
          <w:rPr>
            <w:rFonts w:ascii="Times New Roman" w:eastAsia="Times New Roman" w:hAnsi="Times New Roman" w:cs="Times New Roman"/>
            <w:lang w:val="en-GB"/>
          </w:rPr>
          <w:t xml:space="preserve">a </w:t>
        </w:r>
      </w:ins>
      <w:r w:rsidRPr="60226960">
        <w:rPr>
          <w:rFonts w:ascii="Times New Roman" w:eastAsia="Times New Roman" w:hAnsi="Times New Roman" w:cs="Times New Roman"/>
          <w:lang w:val="en-GB"/>
        </w:rPr>
        <w:t xml:space="preserve">high </w:t>
      </w:r>
      <w:del w:id="1204" w:author="browningj" w:date="2015-08-28T16:14:00Z">
        <w:r w:rsidRPr="009616CB" w:rsidDel="00B51EC9">
          <w:rPr>
            <w:rFonts w:ascii="Times New Roman" w:hAnsi="Times New Roman" w:cs="Times New Roman"/>
            <w:lang w:val="en-GB"/>
          </w:rPr>
          <w:delText xml:space="preserve">the </w:delText>
        </w:r>
      </w:del>
      <w:r w:rsidRPr="60226960">
        <w:rPr>
          <w:rFonts w:ascii="Times New Roman" w:eastAsia="Times New Roman" w:hAnsi="Times New Roman" w:cs="Times New Roman"/>
          <w:lang w:val="en-GB"/>
        </w:rPr>
        <w:t xml:space="preserve">accumulation of stocks </w:t>
      </w:r>
      <w:del w:id="1205" w:author="browningj" w:date="2015-08-28T16:14:00Z">
        <w:r w:rsidRPr="009616CB" w:rsidDel="00B51EC9">
          <w:rPr>
            <w:rFonts w:ascii="Times New Roman" w:hAnsi="Times New Roman" w:cs="Times New Roman"/>
            <w:lang w:val="en-GB"/>
          </w:rPr>
          <w:delText xml:space="preserve">was </w:delText>
        </w:r>
      </w:del>
      <w:r w:rsidRPr="60226960">
        <w:rPr>
          <w:rFonts w:ascii="Times New Roman" w:eastAsia="Times New Roman" w:hAnsi="Times New Roman" w:cs="Times New Roman"/>
          <w:lang w:val="en-GB"/>
        </w:rPr>
        <w:t xml:space="preserve">in the past and vice versa. The results of the imputation are shown in  </w:t>
      </w:r>
      <w:r w:rsidR="006D0BE8">
        <w:fldChar w:fldCharType="begin"/>
      </w:r>
      <w:r w:rsidR="006D0BE8">
        <w:instrText xml:space="preserve"> REF _Ref428183152 \h  \* MERGEFORMAT </w:instrText>
      </w:r>
      <w:r w:rsidR="006D0BE8">
        <w:fldChar w:fldCharType="separate"/>
      </w:r>
      <w:ins w:id="1206"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14</w:t>
        </w:r>
      </w:ins>
      <w:del w:id="120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14</w:delText>
        </w:r>
      </w:del>
      <w:r w:rsidR="006D0BE8">
        <w:fldChar w:fldCharType="end"/>
      </w:r>
      <w:r w:rsidRPr="60226960">
        <w:rPr>
          <w:rFonts w:ascii="Times New Roman" w:eastAsia="Times New Roman" w:hAnsi="Times New Roman" w:cs="Times New Roman"/>
          <w:lang w:val="en-GB"/>
        </w:rPr>
        <w:t>.</w:t>
      </w:r>
    </w:p>
    <w:p w14:paraId="2AC2B44B" w14:textId="77777777" w:rsidR="004F65E4" w:rsidRPr="009616CB" w:rsidRDefault="004F65E4" w:rsidP="004F65E4">
      <w:pPr>
        <w:pStyle w:val="Didascalia"/>
        <w:keepNext/>
        <w:jc w:val="both"/>
        <w:rPr>
          <w:rFonts w:ascii="Times New Roman" w:hAnsi="Times New Roman" w:cs="Times New Roman"/>
          <w:lang w:val="en-GB"/>
        </w:rPr>
      </w:pPr>
      <w:bookmarkStart w:id="1208" w:name="_Ref428183152"/>
      <w:bookmarkStart w:id="1209" w:name="_Toc428423553"/>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14</w:t>
      </w:r>
      <w:r w:rsidR="00AA4884" w:rsidRPr="009616CB">
        <w:rPr>
          <w:rFonts w:ascii="Times New Roman" w:hAnsi="Times New Roman" w:cs="Times New Roman"/>
          <w:lang w:val="en-GB"/>
        </w:rPr>
        <w:fldChar w:fldCharType="end"/>
      </w:r>
      <w:bookmarkEnd w:id="1208"/>
      <w:r w:rsidRPr="009616CB">
        <w:rPr>
          <w:rFonts w:ascii="Times New Roman" w:hAnsi="Times New Roman" w:cs="Times New Roman"/>
          <w:lang w:val="en-GB"/>
        </w:rPr>
        <w:t>: Adding stock changes to the SUA table for wheat</w:t>
      </w:r>
      <w:bookmarkEnd w:id="1209"/>
    </w:p>
    <w:tbl>
      <w:tblPr>
        <w:tblStyle w:val="Tabellaclassica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w:rsidR="004F65E4" w:rsidRPr="009616CB" w14:paraId="23331D30"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14:paraId="3A3D1466"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14:paraId="536C2A1B"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72F4BAE9"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6ADE29A2"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1CC3C1CE"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22E8CDA3"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6B837F42"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60D40C7F"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1847DA97"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1361A5AF"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4D37BB6B"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535E9B62"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024341CD"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ADF5F79"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14:paraId="7C61668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14:paraId="69FBF03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14:paraId="581A077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14:paraId="5229351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-230,600</w:t>
            </w:r>
          </w:p>
        </w:tc>
        <w:tc>
          <w:tcPr>
            <w:tcW w:w="0" w:type="auto"/>
          </w:tcPr>
          <w:p w14:paraId="6346941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8984B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99E52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26909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6E7DB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FFE54E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AC028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5D8C5A4B"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5883150"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14:paraId="07C0B74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14:paraId="22D3FD0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14:paraId="6EE9C0E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14:paraId="4B89D9B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727E764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AC4196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5F8D5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D5AFD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F5F14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D05E03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D6A05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4CA3D9A8"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44C17D34"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14:paraId="1AAEFB8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92536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14:paraId="28A0E56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14:paraId="7243A10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F1CBDA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7CF98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3B0C5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619D1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F041A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BA2A1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6318B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64E2D3EB"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463591E5"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14:paraId="1C392F9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399380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14:paraId="6E1683C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14:paraId="09FDAC6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2F665F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32271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37678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609C5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C2C7F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000F7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5E19B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47D7CBF9"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AB94529"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14:paraId="689A81F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1E3B47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14:paraId="5C09AF9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14:paraId="4C6B754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CF60FF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43671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855B7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8516E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DA892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0791B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85AB3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572ADCA9"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00E19746"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14:paraId="312F08F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514DF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14:paraId="4D26944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14:paraId="3BD075A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819D2E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86A83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6A705C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48E45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8AE9D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C6554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BF2C1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25F844E2" w14:textId="77777777" w:rsidR="004F65E4" w:rsidRPr="009616CB" w:rsidRDefault="004F65E4" w:rsidP="006F3003">
      <w:pPr>
        <w:pStyle w:val="Titolo3"/>
        <w:rPr>
          <w:rFonts w:ascii="Times New Roman" w:hAnsi="Times New Roman"/>
          <w:lang w:val="en-GB"/>
        </w:rPr>
      </w:pPr>
      <w:bookmarkStart w:id="1210" w:name="food"/>
      <w:bookmarkEnd w:id="1210"/>
      <w:r w:rsidRPr="009616CB">
        <w:rPr>
          <w:rFonts w:ascii="Times New Roman" w:hAnsi="Times New Roman"/>
        </w:rPr>
        <w:t>Food</w:t>
      </w:r>
    </w:p>
    <w:p w14:paraId="5A0F7A3B"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As explained in Chapter 2, there are several options to obtain estimates for food. In </w:t>
      </w:r>
      <w:del w:id="1211" w:author="browningj" w:date="2015-08-28T16:14:00Z">
        <w:r w:rsidRPr="009616CB" w:rsidDel="00542BD2">
          <w:rPr>
            <w:rFonts w:ascii="Times New Roman" w:hAnsi="Times New Roman" w:cs="Times New Roman"/>
            <w:lang w:val="en-GB"/>
          </w:rPr>
          <w:delText xml:space="preserve">same </w:delText>
        </w:r>
      </w:del>
      <w:ins w:id="1212" w:author="browningj" w:date="2015-08-28T16:14:00Z">
        <w:r w:rsidR="00542BD2" w:rsidRPr="60226960">
          <w:rPr>
            <w:rFonts w:ascii="Times New Roman" w:eastAsia="Times New Roman" w:hAnsi="Times New Roman" w:cs="Times New Roman"/>
            <w:lang w:val="en-GB"/>
          </w:rPr>
          <w:t xml:space="preserve">any </w:t>
        </w:r>
      </w:ins>
      <w:r w:rsidRPr="60226960">
        <w:rPr>
          <w:rFonts w:ascii="Times New Roman" w:eastAsia="Times New Roman" w:hAnsi="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id="1213" w:author="browningj" w:date="2015-08-28T16:14:00Z">
        <w:r w:rsidR="00542BD2" w:rsidRPr="60226960">
          <w:rPr>
            <w:rFonts w:ascii="Times New Roman" w:eastAsia="Times New Roman" w:hAnsi="Times New Roman" w:cs="Times New Roman"/>
            <w:lang w:val="en-GB"/>
          </w:rPr>
          <w:t>,</w:t>
        </w:r>
      </w:ins>
      <w:r w:rsidRPr="60226960">
        <w:rPr>
          <w:rFonts w:ascii="Times New Roman" w:eastAsia="Times New Roman" w:hAnsi="Times New Roman" w:cs="Times New Roman"/>
          <w:lang w:val="en-GB"/>
        </w:rPr>
        <w:t xml:space="preserve"> </w:t>
      </w:r>
      <w:ins w:id="1214" w:author="browningj" w:date="2015-08-28T16:14:00Z">
        <w:r w:rsidR="00542BD2" w:rsidRPr="60226960">
          <w:rPr>
            <w:rFonts w:ascii="Times New Roman" w:eastAsia="Times New Roman" w:hAnsi="Times New Roman" w:cs="Times New Roman"/>
            <w:lang w:val="en-GB"/>
          </w:rPr>
          <w:t>p</w:t>
        </w:r>
      </w:ins>
      <w:del w:id="1215" w:author="browningj" w:date="2015-08-28T16:14:00Z">
        <w:r w:rsidRPr="009616CB" w:rsidDel="00542BD2">
          <w:rPr>
            <w:rFonts w:ascii="Times New Roman" w:hAnsi="Times New Roman" w:cs="Times New Roman"/>
            <w:lang w:val="en-GB"/>
          </w:rPr>
          <w:delText>P</w:delText>
        </w:r>
      </w:del>
      <w:r w:rsidRPr="60226960">
        <w:rPr>
          <w:rFonts w:ascii="Times New Roman" w:eastAsia="Times New Roman" w:hAnsi="Times New Roman" w:cs="Times New Roman"/>
          <w:lang w:val="en-GB"/>
        </w:rPr>
        <w:t xml:space="preserve">articularly where these industries reflect a bottleneck in the processing chain, i.e. cover </w:t>
      </w:r>
      <w:r w:rsidRPr="60226960">
        <w:rPr>
          <w:rFonts w:ascii="Times New Roman" w:eastAsia="Times New Roman" w:hAnsi="Times New Roman" w:cs="Times New Roman"/>
          <w:lang w:val="en-GB"/>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id="1216" w:author="browningj" w:date="2015-08-28T16:15:00Z">
        <w:r w:rsidR="00542BD2" w:rsidRPr="60226960">
          <w:rPr>
            <w:rFonts w:ascii="Times New Roman" w:eastAsia="Times New Roman" w:hAnsi="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id="1217" w:author="browningj" w:date="2015-08-28T16:16:00Z">
        <w:r w:rsidR="00542BD2" w:rsidRPr="60226960">
          <w:rPr>
            <w:rFonts w:ascii="Times New Roman" w:eastAsia="Times New Roman" w:hAnsi="Times New Roman" w:cs="Times New Roman"/>
            <w:lang w:val="en-GB"/>
          </w:rPr>
          <w:t>only one approach is required.</w:t>
        </w:r>
      </w:ins>
    </w:p>
    <w:p w14:paraId="4DA47943"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To this end, we estimate food consumption from the previous year and extrapolate</w:t>
      </w:r>
      <w:del w:id="1218" w:author="browningj" w:date="2015-08-28T16:16:00Z">
        <w:r w:rsidRPr="009616CB" w:rsidDel="00542BD2">
          <w:rPr>
            <w:rFonts w:ascii="Times New Roman" w:hAnsi="Times New Roman" w:cs="Times New Roman"/>
            <w:lang w:val="en-GB"/>
          </w:rPr>
          <w:delText>s</w:delText>
        </w:r>
      </w:del>
      <w:r w:rsidRPr="60226960">
        <w:rPr>
          <w:rFonts w:ascii="Times New Roman" w:eastAsia="Times New Roman" w:hAnsi="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6D0BE8">
        <w:fldChar w:fldCharType="begin"/>
      </w:r>
      <w:r w:rsidR="006D0BE8">
        <w:instrText xml:space="preserve"> REF _Ref428183082 \h  \* MERGEFORMAT </w:instrText>
      </w:r>
      <w:r w:rsidR="006D0BE8">
        <w:fldChar w:fldCharType="separate"/>
      </w:r>
      <w:ins w:id="1219"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15</w:t>
        </w:r>
      </w:ins>
      <w:del w:id="122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15</w:delText>
        </w:r>
      </w:del>
      <w:r w:rsidR="006D0BE8">
        <w:fldChar w:fldCharType="end"/>
      </w:r>
      <w:r w:rsidRPr="60226960">
        <w:rPr>
          <w:rFonts w:ascii="Times New Roman" w:eastAsia="Times New Roman" w:hAnsi="Times New Roman" w:cs="Times New Roman"/>
          <w:lang w:val="en-GB"/>
        </w:rPr>
        <w:t>) below.</w:t>
      </w:r>
    </w:p>
    <w:p w14:paraId="0D6C7226" w14:textId="77777777" w:rsidR="004F65E4" w:rsidRPr="009616CB" w:rsidRDefault="004F65E4" w:rsidP="004F65E4">
      <w:pPr>
        <w:pStyle w:val="Didascalia"/>
        <w:keepNext/>
        <w:jc w:val="both"/>
        <w:rPr>
          <w:rFonts w:ascii="Times New Roman" w:hAnsi="Times New Roman" w:cs="Times New Roman"/>
          <w:lang w:val="en-GB"/>
        </w:rPr>
      </w:pPr>
      <w:bookmarkStart w:id="1221" w:name="_Ref428183082"/>
      <w:bookmarkStart w:id="1222" w:name="_Toc428423554"/>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15</w:t>
      </w:r>
      <w:r w:rsidR="00AA4884" w:rsidRPr="009616CB">
        <w:rPr>
          <w:rFonts w:ascii="Times New Roman" w:hAnsi="Times New Roman" w:cs="Times New Roman"/>
          <w:lang w:val="en-GB"/>
        </w:rPr>
        <w:fldChar w:fldCharType="end"/>
      </w:r>
      <w:bookmarkEnd w:id="1221"/>
      <w:r w:rsidR="00122211" w:rsidRPr="009616CB">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222"/>
    </w:p>
    <w:tbl>
      <w:tblPr>
        <w:tblStyle w:val="Tabellaclassica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w:rsidR="004F65E4" w:rsidRPr="009616CB" w14:paraId="7760E0E1"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14:paraId="36EC3394"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14:paraId="539243ED"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7F42CBBB"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2A6BD51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4463787D"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59E27794"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7B5757D9"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2C57ED7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7F84CC6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0DC41A18"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0D1FB19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5F5D7877"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27B07B05"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285EA661"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14:paraId="1591A65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14:paraId="4A90D89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14:paraId="32D2CFB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14:paraId="5214CEB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-230,600</w:t>
            </w:r>
          </w:p>
        </w:tc>
        <w:tc>
          <w:tcPr>
            <w:tcW w:w="0" w:type="auto"/>
          </w:tcPr>
          <w:p w14:paraId="46031E2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EE6198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26,720,000</w:t>
            </w:r>
          </w:p>
        </w:tc>
        <w:tc>
          <w:tcPr>
            <w:tcW w:w="0" w:type="auto"/>
          </w:tcPr>
          <w:p w14:paraId="003A081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F2524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E63C9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D7718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130C62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2E7060CD"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1A0F9821"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14:paraId="151D5F3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14:paraId="4B4A838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14:paraId="2673305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14:paraId="62E695C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59EEDD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18E94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2435F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EE559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A754DC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42DF7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BF079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3C7E1EC8"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574C9163"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14:paraId="04F9F61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CEA6C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14:paraId="3C4BA94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14:paraId="4A55B8D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166F69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498D5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98695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2C437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34AEE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2E537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25752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7FAAB85"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07A15B20"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14:paraId="4E86589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26D8C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14:paraId="0EF9E14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14:paraId="6DAC075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46B5A3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3B0EE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F317B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D2DF7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639F8A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10D69E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9119C0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2ADD8454"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4780C3BA"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14:paraId="67448F2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8C450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14:paraId="6B7050C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14:paraId="2B1C588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64DF91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13C82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96AFE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B68CB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EC236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F6B614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A6A90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B9083C6"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19707AE6"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14:paraId="59E738D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D7F77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14:paraId="73E354A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14:paraId="5DE8B04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1C300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4DBB3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EBEA3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DFD92B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9290B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FD5D2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DF4745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7CC94671" w14:textId="77777777" w:rsidR="004F65E4" w:rsidRPr="009616CB" w:rsidRDefault="004F65E4" w:rsidP="006F3003">
      <w:pPr>
        <w:pStyle w:val="Titolo3"/>
        <w:rPr>
          <w:rFonts w:ascii="Times New Roman" w:hAnsi="Times New Roman"/>
          <w:lang w:val="en-GB"/>
        </w:rPr>
      </w:pPr>
      <w:bookmarkStart w:id="1223" w:name="feed"/>
      <w:bookmarkEnd w:id="1223"/>
      <w:r w:rsidRPr="009616CB">
        <w:rPr>
          <w:rFonts w:ascii="Times New Roman" w:hAnsi="Times New Roman"/>
        </w:rPr>
        <w:t>Feed</w:t>
      </w:r>
    </w:p>
    <w:p w14:paraId="7FD7853A"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id="1224" w:author="browningj" w:date="2015-08-28T16:17:00Z">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w14:paraId="6383F8AC"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id="1225" w:author="browningj" w:date="2015-08-28T16:17:00Z">
        <w:r w:rsidRPr="009616CB" w:rsidDel="00542BD2">
          <w:rPr>
            <w:rFonts w:ascii="Times New Roman" w:hAnsi="Times New Roman" w:cs="Times New Roman"/>
            <w:lang w:val="en-GB"/>
          </w:rPr>
          <w:delText xml:space="preserve">with the </w:delText>
        </w:r>
      </w:del>
      <w:ins w:id="1226" w:author="browningj" w:date="2015-08-28T16:17:00Z">
        <w:r w:rsidR="00542BD2" w:rsidRPr="60226960">
          <w:rPr>
            <w:rFonts w:ascii="Times New Roman" w:eastAsia="Times New Roman" w:hAnsi="Times New Roman" w:cs="Times New Roman"/>
            <w:lang w:val="en-GB"/>
          </w:rPr>
          <w:t xml:space="preserve">whose </w:t>
        </w:r>
      </w:ins>
      <w:r w:rsidRPr="60226960">
        <w:rPr>
          <w:rFonts w:ascii="Times New Roman" w:eastAsia="Times New Roman" w:hAnsi="Times New Roman" w:cs="Times New Roman"/>
          <w:lang w:val="en-GB"/>
        </w:rPr>
        <w:t xml:space="preserve">sole purpose </w:t>
      </w:r>
      <w:del w:id="1227" w:author="browningj" w:date="2015-08-28T16:18:00Z">
        <w:r w:rsidRPr="009616CB" w:rsidDel="00542BD2">
          <w:rPr>
            <w:rFonts w:ascii="Times New Roman" w:hAnsi="Times New Roman" w:cs="Times New Roman"/>
            <w:lang w:val="en-GB"/>
          </w:rPr>
          <w:delText xml:space="preserve">of </w:delText>
        </w:r>
      </w:del>
      <w:ins w:id="1228" w:author="browningj" w:date="2015-08-28T16:18:00Z">
        <w:r w:rsidR="00542BD2" w:rsidRPr="60226960">
          <w:rPr>
            <w:rFonts w:ascii="Times New Roman" w:eastAsia="Times New Roman" w:hAnsi="Times New Roman" w:cs="Times New Roman"/>
            <w:lang w:val="en-GB"/>
          </w:rPr>
          <w:t xml:space="preserve">is that of </w:t>
        </w:r>
      </w:ins>
      <w:r w:rsidRPr="60226960">
        <w:rPr>
          <w:rFonts w:ascii="Times New Roman" w:eastAsia="Times New Roman" w:hAnsi="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14:paraId="268B0718"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60226960">
        <w:rPr>
          <w:rFonts w:ascii="Times New Roman" w:eastAsia="Times New Roman" w:hAnsi="Times New Roman" w:cs="Times New Roman"/>
          <w:lang w:val="en-GB"/>
        </w:rPr>
        <w:lastRenderedPageBreak/>
        <w:t xml:space="preserve">processed into flour, and we create the bran commodity in this process as well. The resulting estimates for feed use are filled into </w:t>
      </w:r>
      <w:r w:rsidR="006D0BE8">
        <w:fldChar w:fldCharType="begin"/>
      </w:r>
      <w:r w:rsidR="006D0BE8">
        <w:instrText xml:space="preserve"> REF _Ref428183319 \h  \* MERGEFORMAT </w:instrText>
      </w:r>
      <w:r w:rsidR="006D0BE8">
        <w:fldChar w:fldCharType="separate"/>
      </w:r>
      <w:ins w:id="1229"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16</w:t>
        </w:r>
      </w:ins>
      <w:del w:id="123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16</w:delText>
        </w:r>
      </w:del>
      <w:r w:rsidR="006D0BE8">
        <w:fldChar w:fldCharType="end"/>
      </w:r>
      <w:r w:rsidRPr="60226960">
        <w:rPr>
          <w:rFonts w:ascii="Times New Roman" w:eastAsia="Times New Roman" w:hAnsi="Times New Roman" w:cs="Times New Roman"/>
          <w:lang w:val="en-GB"/>
        </w:rPr>
        <w:t>.</w:t>
      </w:r>
    </w:p>
    <w:p w14:paraId="1779B1F0" w14:textId="77777777" w:rsidR="004F65E4" w:rsidRPr="009616CB" w:rsidRDefault="004F65E4" w:rsidP="004F65E4">
      <w:pPr>
        <w:pStyle w:val="Didascalia"/>
        <w:keepNext/>
        <w:jc w:val="both"/>
        <w:rPr>
          <w:rFonts w:ascii="Times New Roman" w:hAnsi="Times New Roman" w:cs="Times New Roman"/>
          <w:lang w:val="en-GB"/>
        </w:rPr>
      </w:pPr>
      <w:bookmarkStart w:id="1231" w:name="_Ref428183319"/>
      <w:bookmarkStart w:id="1232" w:name="_Toc428423555"/>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16</w:t>
      </w:r>
      <w:r w:rsidR="00AA4884" w:rsidRPr="009616CB">
        <w:rPr>
          <w:rFonts w:ascii="Times New Roman" w:hAnsi="Times New Roman" w:cs="Times New Roman"/>
          <w:lang w:val="en-GB"/>
        </w:rPr>
        <w:fldChar w:fldCharType="end"/>
      </w:r>
      <w:bookmarkEnd w:id="1231"/>
      <w:r w:rsidRPr="009616CB">
        <w:rPr>
          <w:rFonts w:ascii="Times New Roman" w:hAnsi="Times New Roman" w:cs="Times New Roman"/>
          <w:lang w:val="en-GB"/>
        </w:rPr>
        <w:t>: Adding feed estimates to the SUA table for wheat</w:t>
      </w:r>
      <w:bookmarkEnd w:id="1232"/>
    </w:p>
    <w:tbl>
      <w:tblPr>
        <w:tblStyle w:val="Tabellaclassica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w:rsidR="004F65E4" w:rsidRPr="009616CB" w14:paraId="1EBFFD78"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3FC13CE8" w14:textId="77777777" w:rsidR="004F65E4" w:rsidRPr="009616CB" w:rsidRDefault="004F65E4" w:rsidP="00824962">
            <w:pPr>
              <w:pStyle w:val="Compact"/>
              <w:keepNext/>
              <w:rPr>
                <w:rFonts w:cs="Times New Roman"/>
                <w:sz w:val="14"/>
                <w:lang w:val="en-GB"/>
              </w:rPr>
            </w:pPr>
            <w:r w:rsidRPr="009616CB">
              <w:rPr>
                <w:rFonts w:cs="Times New Roman"/>
                <w:sz w:val="14"/>
                <w:lang w:val="en-GB"/>
              </w:rPr>
              <w:t>Name</w:t>
            </w:r>
          </w:p>
        </w:tc>
        <w:tc>
          <w:tcPr>
            <w:tcW w:w="981" w:type="dxa"/>
          </w:tcPr>
          <w:p w14:paraId="633A0D42"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894" w:type="dxa"/>
          </w:tcPr>
          <w:p w14:paraId="1F78347C"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981" w:type="dxa"/>
          </w:tcPr>
          <w:p w14:paraId="79E632DF"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774" w:type="dxa"/>
          </w:tcPr>
          <w:p w14:paraId="2004FE28"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557" w:type="dxa"/>
          </w:tcPr>
          <w:p w14:paraId="040C2450"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981" w:type="dxa"/>
          </w:tcPr>
          <w:p w14:paraId="3ABBF2B0"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1024" w:type="dxa"/>
          </w:tcPr>
          <w:p w14:paraId="0C185662"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537" w:type="dxa"/>
          </w:tcPr>
          <w:p w14:paraId="1FE05A61"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712" w:type="dxa"/>
          </w:tcPr>
          <w:p w14:paraId="6D11AD04"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882" w:type="dxa"/>
          </w:tcPr>
          <w:p w14:paraId="7263FB96"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521" w:type="dxa"/>
          </w:tcPr>
          <w:p w14:paraId="18EACE60"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14:paraId="149A352C"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17BB778D" w14:textId="77777777" w:rsidR="004F65E4" w:rsidRPr="009616CB" w:rsidRDefault="004F65E4" w:rsidP="00824962">
            <w:pPr>
              <w:pStyle w:val="Compact"/>
              <w:keepNext/>
              <w:rPr>
                <w:rFonts w:cs="Times New Roman"/>
                <w:sz w:val="14"/>
                <w:lang w:val="en-GB"/>
              </w:rPr>
            </w:pPr>
            <w:r w:rsidRPr="009616CB">
              <w:rPr>
                <w:rFonts w:cs="Times New Roman"/>
                <w:sz w:val="14"/>
                <w:lang w:val="en-GB"/>
              </w:rPr>
              <w:t>Wheat</w:t>
            </w:r>
          </w:p>
        </w:tc>
        <w:tc>
          <w:tcPr>
            <w:tcW w:w="981" w:type="dxa"/>
          </w:tcPr>
          <w:p w14:paraId="2353383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894" w:type="dxa"/>
          </w:tcPr>
          <w:p w14:paraId="521B839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981" w:type="dxa"/>
          </w:tcPr>
          <w:p w14:paraId="0AFADF5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774" w:type="dxa"/>
          </w:tcPr>
          <w:p w14:paraId="6F53D60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557" w:type="dxa"/>
          </w:tcPr>
          <w:p w14:paraId="6C1B203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981" w:type="dxa"/>
          </w:tcPr>
          <w:p w14:paraId="4BEF8AC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1024" w:type="dxa"/>
          </w:tcPr>
          <w:p w14:paraId="0851485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537" w:type="dxa"/>
          </w:tcPr>
          <w:p w14:paraId="5BF139D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14:paraId="25C3E0C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14:paraId="4FF19A1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14:paraId="098330F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14:paraId="3DB1FE76"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508EE7D8" w14:textId="77777777" w:rsidR="004F65E4" w:rsidRPr="009616CB" w:rsidRDefault="004F65E4" w:rsidP="00824962">
            <w:pPr>
              <w:pStyle w:val="Compact"/>
              <w:keepNext/>
              <w:rPr>
                <w:rFonts w:cs="Times New Roman"/>
                <w:sz w:val="14"/>
                <w:lang w:val="en-GB"/>
              </w:rPr>
            </w:pPr>
            <w:r w:rsidRPr="009616CB">
              <w:rPr>
                <w:rFonts w:cs="Times New Roman"/>
                <w:sz w:val="14"/>
                <w:lang w:val="en-GB"/>
              </w:rPr>
              <w:t>Wheat flour</w:t>
            </w:r>
          </w:p>
        </w:tc>
        <w:tc>
          <w:tcPr>
            <w:tcW w:w="981" w:type="dxa"/>
          </w:tcPr>
          <w:p w14:paraId="3D7BDC7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894" w:type="dxa"/>
          </w:tcPr>
          <w:p w14:paraId="2E53121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981" w:type="dxa"/>
          </w:tcPr>
          <w:p w14:paraId="267673E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774" w:type="dxa"/>
          </w:tcPr>
          <w:p w14:paraId="228FCF7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14:paraId="6F0BA8D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14:paraId="573CDAC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14:paraId="1B2C25F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14:paraId="1FAA245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14:paraId="086C9BC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14:paraId="7C184F4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14:paraId="1F8A480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14:paraId="39E23AB5"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25CBD326" w14:textId="77777777" w:rsidR="004F65E4" w:rsidRPr="009616CB" w:rsidRDefault="004F65E4" w:rsidP="00824962">
            <w:pPr>
              <w:pStyle w:val="Compact"/>
              <w:keepNext/>
              <w:rPr>
                <w:rFonts w:cs="Times New Roman"/>
                <w:sz w:val="14"/>
                <w:lang w:val="en-GB"/>
              </w:rPr>
            </w:pPr>
            <w:r w:rsidRPr="009616CB">
              <w:rPr>
                <w:rFonts w:cs="Times New Roman"/>
                <w:sz w:val="14"/>
                <w:lang w:val="en-GB"/>
              </w:rPr>
              <w:t>Bulgur</w:t>
            </w:r>
          </w:p>
        </w:tc>
        <w:tc>
          <w:tcPr>
            <w:tcW w:w="981" w:type="dxa"/>
          </w:tcPr>
          <w:p w14:paraId="392761F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14:paraId="51D059E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981" w:type="dxa"/>
          </w:tcPr>
          <w:p w14:paraId="653BD5A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774" w:type="dxa"/>
          </w:tcPr>
          <w:p w14:paraId="463C0E2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14:paraId="6887EEA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14:paraId="2512C45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14:paraId="14F85B8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14:paraId="1841E5A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14:paraId="0AA13C1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14:paraId="2AADC2E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14:paraId="74DCA5E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14:paraId="743022A3"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3A6FE6DE" w14:textId="77777777" w:rsidR="004F65E4" w:rsidRPr="009616CB" w:rsidRDefault="004F65E4" w:rsidP="00824962">
            <w:pPr>
              <w:pStyle w:val="Compact"/>
              <w:keepNext/>
              <w:rPr>
                <w:rFonts w:cs="Times New Roman"/>
                <w:sz w:val="14"/>
                <w:lang w:val="en-GB"/>
              </w:rPr>
            </w:pPr>
            <w:r w:rsidRPr="009616CB">
              <w:rPr>
                <w:rFonts w:cs="Times New Roman"/>
                <w:sz w:val="14"/>
                <w:lang w:val="en-GB"/>
              </w:rPr>
              <w:t>Breakfast cereals</w:t>
            </w:r>
          </w:p>
        </w:tc>
        <w:tc>
          <w:tcPr>
            <w:tcW w:w="981" w:type="dxa"/>
          </w:tcPr>
          <w:p w14:paraId="4B8A272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14:paraId="166EB51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981" w:type="dxa"/>
          </w:tcPr>
          <w:p w14:paraId="63D0030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774" w:type="dxa"/>
          </w:tcPr>
          <w:p w14:paraId="3D762C7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14:paraId="4F869A6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14:paraId="706301E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14:paraId="6252FFB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14:paraId="337D3C7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14:paraId="7D40163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14:paraId="5DC5444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14:paraId="7969E67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14:paraId="4A81DD8C"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035852C1" w14:textId="77777777" w:rsidR="004F65E4" w:rsidRPr="009616CB" w:rsidRDefault="004F65E4" w:rsidP="00824962">
            <w:pPr>
              <w:pStyle w:val="Compact"/>
              <w:keepNext/>
              <w:rPr>
                <w:rFonts w:cs="Times New Roman"/>
                <w:sz w:val="14"/>
                <w:lang w:val="en-GB"/>
              </w:rPr>
            </w:pPr>
            <w:r w:rsidRPr="009616CB">
              <w:rPr>
                <w:rFonts w:cs="Times New Roman"/>
                <w:sz w:val="14"/>
                <w:lang w:val="en-GB"/>
              </w:rPr>
              <w:t>Wheat starch</w:t>
            </w:r>
          </w:p>
        </w:tc>
        <w:tc>
          <w:tcPr>
            <w:tcW w:w="981" w:type="dxa"/>
          </w:tcPr>
          <w:p w14:paraId="41ADF39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14:paraId="796E0F3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981" w:type="dxa"/>
          </w:tcPr>
          <w:p w14:paraId="7811533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774" w:type="dxa"/>
          </w:tcPr>
          <w:p w14:paraId="1AE69C7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14:paraId="5603344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14:paraId="6B70974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14:paraId="35719B5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14:paraId="464F4D1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14:paraId="12C828D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14:paraId="3680EE7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14:paraId="76B5643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w:rsidR="004F65E4" w:rsidRPr="009616CB" w14:paraId="5F87D29F"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6769AB6D" w14:textId="77777777" w:rsidR="004F65E4" w:rsidRPr="009616CB" w:rsidRDefault="004F65E4" w:rsidP="00824962">
            <w:pPr>
              <w:pStyle w:val="Compact"/>
              <w:keepNext/>
              <w:rPr>
                <w:rFonts w:cs="Times New Roman"/>
                <w:sz w:val="14"/>
                <w:lang w:val="en-GB"/>
              </w:rPr>
            </w:pPr>
            <w:r w:rsidRPr="009616CB">
              <w:rPr>
                <w:rFonts w:cs="Times New Roman"/>
                <w:sz w:val="14"/>
                <w:lang w:val="en-GB"/>
              </w:rPr>
              <w:t>Wheat bran</w:t>
            </w:r>
          </w:p>
        </w:tc>
        <w:tc>
          <w:tcPr>
            <w:tcW w:w="981" w:type="dxa"/>
          </w:tcPr>
          <w:p w14:paraId="64706CA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5,699,300</w:t>
            </w:r>
          </w:p>
        </w:tc>
        <w:tc>
          <w:tcPr>
            <w:tcW w:w="894" w:type="dxa"/>
          </w:tcPr>
          <w:p w14:paraId="28B9A2E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981" w:type="dxa"/>
          </w:tcPr>
          <w:p w14:paraId="384D023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774" w:type="dxa"/>
          </w:tcPr>
          <w:p w14:paraId="32DAA05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14:paraId="03A54F3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14:paraId="3199CDF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14:paraId="2E5FACD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537" w:type="dxa"/>
          </w:tcPr>
          <w:p w14:paraId="349BC1F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14:paraId="0BB2B3A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14:paraId="04BD70D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14:paraId="3BDA214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bl>
    <w:p w14:paraId="4AF66F52" w14:textId="77777777" w:rsidR="004F65E4" w:rsidRPr="009616CB" w:rsidRDefault="004F65E4" w:rsidP="006F3003">
      <w:pPr>
        <w:pStyle w:val="Titolo3"/>
        <w:rPr>
          <w:rFonts w:ascii="Times New Roman" w:hAnsi="Times New Roman"/>
          <w:lang w:val="en-GB"/>
        </w:rPr>
      </w:pPr>
      <w:bookmarkStart w:id="1233" w:name="losses"/>
      <w:bookmarkEnd w:id="1233"/>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w14:paraId="2C91B4E3"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14:paraId="2F274625" w14:textId="77777777" w:rsidR="004F65E4" w:rsidRPr="009616CB" w:rsidRDefault="004F65E4" w:rsidP="004F65E4">
      <w:pPr>
        <w:pStyle w:val="Didascalia"/>
        <w:keepNext/>
        <w:jc w:val="both"/>
        <w:rPr>
          <w:rFonts w:ascii="Times New Roman" w:hAnsi="Times New Roman" w:cs="Times New Roman"/>
          <w:lang w:val="en-GB"/>
        </w:rPr>
      </w:pPr>
      <w:bookmarkStart w:id="1234" w:name="_Toc428423556"/>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17</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234"/>
    </w:p>
    <w:tbl>
      <w:tblPr>
        <w:tblStyle w:val="Tabellaclassica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w:rsidR="004F65E4" w:rsidRPr="009616CB" w14:paraId="578F3B03"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14:paraId="724E96AE"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14:paraId="3BE74BBA"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14:paraId="740B159C"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14:paraId="6BD1EF2B"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14:paraId="7BBA30A2"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14:paraId="652F9BE6"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14:paraId="6364D0CA"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14:paraId="1B8A4C51"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14:paraId="2030926E"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14:paraId="6FBA9FA2"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14:paraId="54AA8E9A"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14:paraId="096C0E97" w14:textId="77777777" w:rsidR="004F65E4" w:rsidRPr="009616CB"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14:paraId="3EBE8750"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742099CA"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14:paraId="38C1FE5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14:paraId="5FEDC69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14:paraId="6D1A9ED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14:paraId="5DEE59D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14:paraId="681CEEF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BF2953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14:paraId="39995CC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14:paraId="7B303A3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A6575E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A1FF50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7D0188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560,300</w:t>
            </w:r>
          </w:p>
        </w:tc>
      </w:tr>
      <w:tr w:rsidR="004F65E4" w:rsidRPr="009616CB" w14:paraId="1C2230B8"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4EBC90C9"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14:paraId="35FB3FE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14:paraId="74B09E5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14:paraId="3C3731E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14:paraId="4FF02D2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9717F6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C49512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DE2604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400B66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6E0DD1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275D8D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AE3750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14:paraId="63CDA1FC"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023A0F87"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14:paraId="010B9BD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D2F569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14:paraId="181C6FC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14:paraId="432000B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EFAC09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82DBF6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FA1258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07B282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2F0B55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4CFAA3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EBF827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14:paraId="6D08157E"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4474C5EA"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14:paraId="2334B0E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DF5DE4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14:paraId="771E5C6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14:paraId="7181D5D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9EB209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401D6A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F97FFE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6730B1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D6990E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6D9ADF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3F9608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14:paraId="1FCA727F"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2B390F37"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14:paraId="4D22BD6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0DC270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14:paraId="201FE36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14:paraId="61E1214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D77EDB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23729D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A20B7D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5E2DF7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AE6F96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C6A062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313CA7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14:paraId="07457531"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2B25346D"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14:paraId="1FA2591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14:paraId="2C810B3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14:paraId="0E41689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14:paraId="630A8A9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4FE0F41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D77AF7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2E817A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14:paraId="64FCB97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914A04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FEC820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CE259F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bl>
    <w:p w14:paraId="655F0741" w14:textId="77777777" w:rsidR="004F65E4" w:rsidRPr="009616CB" w:rsidRDefault="004F65E4" w:rsidP="006F3003">
      <w:pPr>
        <w:pStyle w:val="Titolo3"/>
        <w:rPr>
          <w:rFonts w:ascii="Times New Roman" w:hAnsi="Times New Roman"/>
        </w:rPr>
      </w:pPr>
      <w:bookmarkStart w:id="1235" w:name="seed"/>
      <w:bookmarkEnd w:id="1235"/>
      <w:r w:rsidRPr="009616CB">
        <w:rPr>
          <w:rFonts w:ascii="Times New Roman" w:hAnsi="Times New Roman"/>
        </w:rPr>
        <w:t>Seed</w:t>
      </w:r>
    </w:p>
    <w:p w14:paraId="288AB84E"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14:paraId="66E19E5A" w14:textId="77777777" w:rsidR="004F65E4" w:rsidRPr="009616CB" w:rsidRDefault="004F65E4" w:rsidP="004F65E4">
      <w:pPr>
        <w:pStyle w:val="Didascalia"/>
        <w:keepNext/>
        <w:jc w:val="both"/>
        <w:rPr>
          <w:rFonts w:ascii="Times New Roman" w:hAnsi="Times New Roman" w:cs="Times New Roman"/>
          <w:lang w:val="en-GB"/>
        </w:rPr>
      </w:pPr>
      <w:bookmarkStart w:id="1236" w:name="_Toc428423557"/>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18</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1236"/>
    </w:p>
    <w:tbl>
      <w:tblPr>
        <w:tblStyle w:val="Tabellaclassica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w:rsidR="004F65E4" w:rsidRPr="009616CB" w14:paraId="0435A212"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14:paraId="6BC70469"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14:paraId="53A20AF5"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14:paraId="6655A8A5"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14:paraId="34230F4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14:paraId="23558E3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14:paraId="03C1B168"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14:paraId="5B0B01F8"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14:paraId="0EC4FE83"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14:paraId="205B44C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14:paraId="710F941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14:paraId="0757BC8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14:paraId="6C88589D"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14:paraId="72E75DA7"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5E91E678"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14:paraId="184DB78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14:paraId="718BD81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14:paraId="140A91F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14:paraId="6A3C60A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14:paraId="6EC5EC2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45F7D9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14:paraId="3316F4B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14:paraId="0831A28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1,904,200</w:t>
            </w:r>
          </w:p>
        </w:tc>
        <w:tc>
          <w:tcPr>
            <w:tcW w:w="0" w:type="auto"/>
          </w:tcPr>
          <w:p w14:paraId="4A5F064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6F8B9D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681B11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w:rsidR="004F65E4" w:rsidRPr="009616CB" w14:paraId="3CE25ADA"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463C55BE"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14:paraId="340E1D2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14:paraId="20EFA4F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14:paraId="433D897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14:paraId="7C8219F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74ED357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B558B7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5EB15C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A1BDB0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3744EE6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6145D7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EF0BB3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63EFE6FA"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27638305"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14:paraId="4497572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DBC0CB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14:paraId="6DE623D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14:paraId="71FAF68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4889379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0EF56D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000B9F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66AD30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00C6E8B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E60A9F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8D7C7F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7B22A69E"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39C4CC2B"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14:paraId="628220C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11EAD5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14:paraId="639561E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14:paraId="094304A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F5CEEC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DA15E2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673335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D855BA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26FCE4C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DD5599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D1DBB5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748D7A12"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126A870F"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14:paraId="7132CD2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CFC47E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14:paraId="64760B7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14:paraId="6108C91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B777A9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519D6C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64C79A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762691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3FC8266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55AE80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A4B7EA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58640FCB"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0E6F8245"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14:paraId="75925A4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14:paraId="4CE1A0D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14:paraId="3FD182B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14:paraId="3347346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528EFB0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A65C17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15F736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14:paraId="3B28694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18D36AB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4CC686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686791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w14:paraId="2E01E9C7" w14:textId="77777777" w:rsidR="004F65E4" w:rsidRPr="009616CB" w:rsidRDefault="004F65E4" w:rsidP="004F65E4">
      <w:pPr>
        <w:pStyle w:val="Titolo3"/>
        <w:jc w:val="both"/>
        <w:rPr>
          <w:rFonts w:ascii="Times New Roman" w:hAnsi="Times New Roman"/>
          <w:lang w:val="en-GB"/>
        </w:rPr>
      </w:pPr>
      <w:bookmarkStart w:id="1237" w:name="industrial-utilization"/>
      <w:bookmarkEnd w:id="1237"/>
      <w:r w:rsidRPr="009616CB">
        <w:rPr>
          <w:rFonts w:ascii="Times New Roman" w:hAnsi="Times New Roman"/>
          <w:lang w:val="en-GB"/>
        </w:rPr>
        <w:t>Industrial Utilization</w:t>
      </w:r>
    </w:p>
    <w:p w14:paraId="36B76EB7"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id="1238" w:author="browningj" w:date="2015-08-28T16:19:00Z">
        <w:r w:rsidR="00542BD2" w:rsidRPr="60226960">
          <w:rPr>
            <w:rFonts w:ascii="Times New Roman" w:eastAsia="Times New Roman" w:hAnsi="Times New Roman" w:cs="Times New Roman"/>
            <w:lang w:val="en-GB"/>
          </w:rPr>
          <w:t xml:space="preserve">For industrial utilization, </w:t>
        </w:r>
      </w:ins>
      <w:del w:id="1239" w:author="browningj" w:date="2015-08-28T16:20:00Z">
        <w:r w:rsidRPr="009616CB" w:rsidDel="00542BD2">
          <w:rPr>
            <w:rFonts w:ascii="Times New Roman" w:hAnsi="Times New Roman" w:cs="Times New Roman"/>
            <w:lang w:val="en-GB"/>
          </w:rPr>
          <w:delText xml:space="preserve">While </w:delText>
        </w:r>
      </w:del>
      <w:r w:rsidRPr="60226960">
        <w:rPr>
          <w:rFonts w:ascii="Times New Roman" w:eastAsia="Times New Roman" w:hAnsi="Times New Roman" w:cs="Times New Roman"/>
          <w:lang w:val="en-GB"/>
        </w:rPr>
        <w:t xml:space="preserve">considerable efforts have been made to </w:t>
      </w:r>
      <w:del w:id="1240" w:author="browningj" w:date="2015-08-28T16:19:00Z">
        <w:r w:rsidRPr="009616CB" w:rsidDel="00542BD2">
          <w:rPr>
            <w:rFonts w:ascii="Times New Roman" w:hAnsi="Times New Roman" w:cs="Times New Roman"/>
            <w:lang w:val="en-GB"/>
          </w:rPr>
          <w:delText xml:space="preserve">device </w:delText>
        </w:r>
      </w:del>
      <w:ins w:id="1241" w:author="browningj" w:date="2015-08-28T16:19:00Z">
        <w:r w:rsidR="00542BD2" w:rsidRPr="60226960">
          <w:rPr>
            <w:rFonts w:ascii="Times New Roman" w:eastAsia="Times New Roman" w:hAnsi="Times New Roman" w:cs="Times New Roman"/>
            <w:lang w:val="en-GB"/>
          </w:rPr>
          <w:t xml:space="preserve">devise </w:t>
        </w:r>
      </w:ins>
      <w:r w:rsidRPr="60226960">
        <w:rPr>
          <w:rFonts w:ascii="Times New Roman" w:eastAsia="Times New Roman" w:hAnsi="Times New Roman" w:cs="Times New Roman"/>
          <w:lang w:val="en-GB"/>
        </w:rPr>
        <w:t xml:space="preserve">a useful imputation method, </w:t>
      </w:r>
      <w:ins w:id="1242" w:author="browningj" w:date="2015-08-28T16:20:00Z">
        <w:r w:rsidR="00542BD2" w:rsidRPr="60226960">
          <w:rPr>
            <w:rFonts w:ascii="Times New Roman" w:eastAsia="Times New Roman" w:hAnsi="Times New Roman" w:cs="Times New Roman"/>
            <w:lang w:val="en-GB"/>
          </w:rPr>
          <w:t xml:space="preserve">yet </w:t>
        </w:r>
      </w:ins>
      <w:r w:rsidRPr="60226960">
        <w:rPr>
          <w:rFonts w:ascii="Times New Roman" w:eastAsia="Times New Roman" w:hAnsi="Times New Roman" w:cs="Times New Roman"/>
          <w:lang w:val="en-GB"/>
        </w:rPr>
        <w:t xml:space="preserve">none was deemed fit for </w:t>
      </w:r>
      <w:ins w:id="1243" w:author="browningj" w:date="2015-08-28T16:19:00Z">
        <w:r w:rsidR="00542BD2" w:rsidRPr="60226960">
          <w:rPr>
            <w:rFonts w:ascii="Times New Roman" w:eastAsia="Times New Roman" w:hAnsi="Times New Roman" w:cs="Times New Roman"/>
            <w:lang w:val="en-GB"/>
          </w:rPr>
          <w:t xml:space="preserve">this </w:t>
        </w:r>
      </w:ins>
      <w:r w:rsidRPr="60226960">
        <w:rPr>
          <w:rFonts w:ascii="Times New Roman" w:eastAsia="Times New Roman" w:hAnsi="Times New Roman" w:cs="Times New Roman"/>
          <w:lang w:val="en-GB"/>
        </w:rPr>
        <w:t>purpose. FBS compilers at country level are encouraged to collect the relevant data from their industry associations, as available.</w:t>
      </w:r>
    </w:p>
    <w:p w14:paraId="714F5D0B" w14:textId="77777777" w:rsidR="004F65E4" w:rsidRPr="009616CB" w:rsidRDefault="004F65E4" w:rsidP="004F65E4">
      <w:pPr>
        <w:pStyle w:val="Didascalia"/>
        <w:keepNext/>
        <w:jc w:val="both"/>
        <w:rPr>
          <w:rFonts w:ascii="Times New Roman" w:hAnsi="Times New Roman" w:cs="Times New Roman"/>
          <w:lang w:val="en-GB"/>
        </w:rPr>
      </w:pPr>
      <w:bookmarkStart w:id="1244" w:name="_Toc428423558"/>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19</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1244"/>
      <w:r w:rsidRPr="009616CB">
        <w:rPr>
          <w:rFonts w:ascii="Times New Roman" w:hAnsi="Times New Roman" w:cs="Times New Roman"/>
          <w:lang w:val="en-GB"/>
        </w:rPr>
        <w:t xml:space="preserve"> </w:t>
      </w:r>
    </w:p>
    <w:tbl>
      <w:tblPr>
        <w:tblStyle w:val="Tabellaclassica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w:rsidR="004F65E4" w:rsidRPr="009616CB" w14:paraId="7D7CB39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9DE275B" w14:textId="77777777" w:rsidR="004F65E4" w:rsidRPr="009616CB" w:rsidRDefault="004F65E4" w:rsidP="004F65E4">
            <w:pPr>
              <w:pStyle w:val="Compact"/>
              <w:jc w:val="both"/>
              <w:rPr>
                <w:rFonts w:cs="Times New Roman"/>
                <w:sz w:val="14"/>
                <w:lang w:val="en-GB"/>
              </w:rPr>
            </w:pPr>
            <w:r w:rsidRPr="009616CB">
              <w:rPr>
                <w:rFonts w:cs="Times New Roman"/>
                <w:sz w:val="14"/>
                <w:lang w:val="en-GB"/>
              </w:rPr>
              <w:t>Name</w:t>
            </w:r>
          </w:p>
        </w:tc>
        <w:tc>
          <w:tcPr>
            <w:tcW w:w="0" w:type="auto"/>
          </w:tcPr>
          <w:p w14:paraId="1D9A7255"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14:paraId="2FE6B320"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14:paraId="10C86881"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14:paraId="7D6D7C6F"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14:paraId="361EB08A"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14:paraId="0FBC89B1"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14:paraId="73047219"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14:paraId="21F4C78F"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14:paraId="1FBE1FA7"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14:paraId="22E92F53"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14:paraId="63BDF13B"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14:paraId="74D62CF6"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262630D" w14:textId="77777777" w:rsidR="004F65E4" w:rsidRPr="009616CB" w:rsidRDefault="004F65E4" w:rsidP="004F65E4">
            <w:pPr>
              <w:pStyle w:val="Compact"/>
              <w:jc w:val="both"/>
              <w:rPr>
                <w:rFonts w:cs="Times New Roman"/>
                <w:sz w:val="14"/>
                <w:lang w:val="en-GB"/>
              </w:rPr>
            </w:pPr>
            <w:r w:rsidRPr="009616CB">
              <w:rPr>
                <w:rFonts w:cs="Times New Roman"/>
                <w:sz w:val="14"/>
                <w:lang w:val="en-GB"/>
              </w:rPr>
              <w:t>Wheat</w:t>
            </w:r>
          </w:p>
        </w:tc>
        <w:tc>
          <w:tcPr>
            <w:tcW w:w="0" w:type="auto"/>
          </w:tcPr>
          <w:p w14:paraId="22B9FA5A"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14:paraId="3BC3C556"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14:paraId="4949E34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14:paraId="30DEF4DB"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14:paraId="00ED6C82"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480F03E9"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14:paraId="1991927E"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14:paraId="7DB3D8EA"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14:paraId="73B5B05C"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B465E9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62B7F9E2"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w:rsidR="004F65E4" w:rsidRPr="009616CB" w14:paraId="732E06B2"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57421DC9" w14:textId="77777777" w:rsidR="004F65E4" w:rsidRPr="009616CB" w:rsidRDefault="004F65E4" w:rsidP="004F65E4">
            <w:pPr>
              <w:pStyle w:val="Compact"/>
              <w:jc w:val="both"/>
              <w:rPr>
                <w:rFonts w:cs="Times New Roman"/>
                <w:sz w:val="14"/>
                <w:lang w:val="en-GB"/>
              </w:rPr>
            </w:pPr>
            <w:r w:rsidRPr="009616CB">
              <w:rPr>
                <w:rFonts w:cs="Times New Roman"/>
                <w:sz w:val="14"/>
                <w:lang w:val="en-GB"/>
              </w:rPr>
              <w:t>Wheat flour</w:t>
            </w:r>
          </w:p>
        </w:tc>
        <w:tc>
          <w:tcPr>
            <w:tcW w:w="0" w:type="auto"/>
          </w:tcPr>
          <w:p w14:paraId="585F6273"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14:paraId="582FDF79"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14:paraId="4DEF9252"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14:paraId="3306DF4E"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74C00BE6"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3CA79B5"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8CFC609"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D8441C1"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22DB41A"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57434E4"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14:paraId="09831628"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5AF6935B"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5850D1BA" w14:textId="77777777" w:rsidR="004F65E4" w:rsidRPr="009616CB" w:rsidRDefault="004F65E4" w:rsidP="004F65E4">
            <w:pPr>
              <w:pStyle w:val="Compact"/>
              <w:jc w:val="both"/>
              <w:rPr>
                <w:rFonts w:cs="Times New Roman"/>
                <w:sz w:val="14"/>
                <w:lang w:val="en-GB"/>
              </w:rPr>
            </w:pPr>
            <w:r w:rsidRPr="009616CB">
              <w:rPr>
                <w:rFonts w:cs="Times New Roman"/>
                <w:sz w:val="14"/>
                <w:lang w:val="en-GB"/>
              </w:rPr>
              <w:t>Bulgur</w:t>
            </w:r>
          </w:p>
        </w:tc>
        <w:tc>
          <w:tcPr>
            <w:tcW w:w="0" w:type="auto"/>
          </w:tcPr>
          <w:p w14:paraId="65D5D08F"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9DD2EC3"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14:paraId="1DDCBB2F"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14:paraId="138914C8"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FA5CBAD"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6A7D037"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C894669"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8C60637"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76197055"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908A312"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14:paraId="4D3C95DD"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7D22F4EB"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5CA0235" w14:textId="77777777" w:rsidR="004F65E4" w:rsidRPr="009616CB" w:rsidRDefault="004F65E4" w:rsidP="004F65E4">
            <w:pPr>
              <w:pStyle w:val="Compact"/>
              <w:jc w:val="both"/>
              <w:rPr>
                <w:rFonts w:cs="Times New Roman"/>
                <w:sz w:val="14"/>
                <w:lang w:val="en-GB"/>
              </w:rPr>
            </w:pPr>
            <w:r w:rsidRPr="009616CB">
              <w:rPr>
                <w:rFonts w:cs="Times New Roman"/>
                <w:sz w:val="14"/>
                <w:lang w:val="en-GB"/>
              </w:rPr>
              <w:t>Breakfast cereals</w:t>
            </w:r>
          </w:p>
        </w:tc>
        <w:tc>
          <w:tcPr>
            <w:tcW w:w="0" w:type="auto"/>
          </w:tcPr>
          <w:p w14:paraId="29405922"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3EB212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14:paraId="6C2A4E7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14:paraId="29E4C1F8"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4A0549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E106E9E"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A3F75BD"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EDC92C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375D273D"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1AD492A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14:paraId="5405353C"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6CB74058"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E29236C" w14:textId="77777777" w:rsidR="004F65E4" w:rsidRPr="009616CB" w:rsidRDefault="004F65E4" w:rsidP="004F65E4">
            <w:pPr>
              <w:pStyle w:val="Compact"/>
              <w:jc w:val="both"/>
              <w:rPr>
                <w:rFonts w:cs="Times New Roman"/>
                <w:sz w:val="14"/>
                <w:lang w:val="en-GB"/>
              </w:rPr>
            </w:pPr>
            <w:r w:rsidRPr="009616CB">
              <w:rPr>
                <w:rFonts w:cs="Times New Roman"/>
                <w:sz w:val="14"/>
                <w:lang w:val="en-GB"/>
              </w:rPr>
              <w:t>Wheat starch</w:t>
            </w:r>
          </w:p>
        </w:tc>
        <w:tc>
          <w:tcPr>
            <w:tcW w:w="0" w:type="auto"/>
          </w:tcPr>
          <w:p w14:paraId="6FF37785"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C0666ED"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14:paraId="14DE214C"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14:paraId="008C464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564F9071"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FC6CD18"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5E8617F"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89C9AC7"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62393359"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FB463BA"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14:paraId="5FD71DBB"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602C9B9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BA092E2" w14:textId="77777777" w:rsidR="004F65E4" w:rsidRPr="009616CB" w:rsidRDefault="004F65E4" w:rsidP="004F65E4">
            <w:pPr>
              <w:pStyle w:val="Compact"/>
              <w:jc w:val="both"/>
              <w:rPr>
                <w:rFonts w:cs="Times New Roman"/>
                <w:sz w:val="14"/>
                <w:lang w:val="en-GB"/>
              </w:rPr>
            </w:pPr>
            <w:r w:rsidRPr="009616CB">
              <w:rPr>
                <w:rFonts w:cs="Times New Roman"/>
                <w:sz w:val="14"/>
                <w:lang w:val="en-GB"/>
              </w:rPr>
              <w:t>Wheat bran</w:t>
            </w:r>
          </w:p>
        </w:tc>
        <w:tc>
          <w:tcPr>
            <w:tcW w:w="0" w:type="auto"/>
          </w:tcPr>
          <w:p w14:paraId="4C1029AB"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14:paraId="66A4C049"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14:paraId="0E7C1792"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14:paraId="6245F21D"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6F273C66"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0B2FC75"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5E3EA62"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14:paraId="3EF609B1"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4A8A2093"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4E4A4E8"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14:paraId="7159F35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w14:paraId="7848F221" w14:textId="77777777" w:rsidR="004F65E4" w:rsidRPr="009616CB" w:rsidRDefault="004F65E4" w:rsidP="004F65E4">
      <w:pPr>
        <w:pStyle w:val="Titolo3"/>
        <w:jc w:val="both"/>
        <w:rPr>
          <w:rFonts w:ascii="Times New Roman" w:hAnsi="Times New Roman"/>
          <w:lang w:val="en-GB"/>
        </w:rPr>
      </w:pPr>
      <w:bookmarkStart w:id="1245" w:name="tourist-consumption"/>
      <w:bookmarkEnd w:id="1245"/>
      <w:r w:rsidRPr="009616CB">
        <w:rPr>
          <w:rFonts w:ascii="Times New Roman" w:hAnsi="Times New Roman"/>
          <w:lang w:val="en-GB"/>
        </w:rPr>
        <w:t>Tourist Consumption</w:t>
      </w:r>
    </w:p>
    <w:p w14:paraId="50D3E054"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As for all form</w:t>
      </w:r>
      <w:ins w:id="1246" w:author="browningj" w:date="2015-08-28T16:20:00Z">
        <w:r w:rsidR="00542BD2" w:rsidRPr="60226960">
          <w:rPr>
            <w:rFonts w:ascii="Times New Roman" w:eastAsia="Times New Roman" w:hAnsi="Times New Roman" w:cs="Times New Roman"/>
            <w:lang w:val="en-GB"/>
          </w:rPr>
          <w:t>s</w:t>
        </w:r>
      </w:ins>
      <w:r w:rsidRPr="60226960">
        <w:rPr>
          <w:rFonts w:ascii="Times New Roman" w:eastAsia="Times New Roman" w:hAnsi="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6D0BE8">
        <w:fldChar w:fldCharType="begin"/>
      </w:r>
      <w:r w:rsidR="006D0BE8">
        <w:instrText xml:space="preserve"> REF _Ref428184113 \h  \* MERGEFORMAT </w:instrText>
      </w:r>
      <w:r w:rsidR="006D0BE8">
        <w:fldChar w:fldCharType="separate"/>
      </w:r>
      <w:ins w:id="1247"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20</w:t>
        </w:r>
      </w:ins>
      <w:del w:id="1248"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20</w:delText>
        </w:r>
      </w:del>
      <w:r w:rsidR="006D0BE8">
        <w:fldChar w:fldCharType="end"/>
      </w:r>
      <w:r w:rsidRPr="60226960">
        <w:rPr>
          <w:rFonts w:ascii="Times New Roman" w:eastAsia="Times New Roman" w:hAnsi="Times New Roman" w:cs="Times New Roman"/>
          <w:lang w:val="en-GB"/>
        </w:rPr>
        <w:t>).</w:t>
      </w:r>
    </w:p>
    <w:p w14:paraId="5B72A789" w14:textId="77777777" w:rsidR="004F65E4" w:rsidRPr="009616CB" w:rsidRDefault="004F65E4" w:rsidP="004F65E4">
      <w:pPr>
        <w:pStyle w:val="Didascalia"/>
        <w:keepNext/>
        <w:jc w:val="both"/>
        <w:rPr>
          <w:rFonts w:ascii="Times New Roman" w:hAnsi="Times New Roman" w:cs="Times New Roman"/>
          <w:lang w:val="en-GB"/>
        </w:rPr>
      </w:pPr>
      <w:bookmarkStart w:id="1249" w:name="_Ref428184113"/>
      <w:bookmarkStart w:id="1250" w:name="_Toc428423559"/>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20</w:t>
      </w:r>
      <w:r w:rsidR="00AA4884" w:rsidRPr="009616CB">
        <w:rPr>
          <w:rFonts w:ascii="Times New Roman" w:hAnsi="Times New Roman" w:cs="Times New Roman"/>
          <w:lang w:val="en-GB"/>
        </w:rPr>
        <w:fldChar w:fldCharType="end"/>
      </w:r>
      <w:bookmarkEnd w:id="1249"/>
      <w:r w:rsidRPr="009616CB">
        <w:rPr>
          <w:rFonts w:ascii="Times New Roman" w:hAnsi="Times New Roman" w:cs="Times New Roman"/>
          <w:lang w:val="en-GB"/>
        </w:rPr>
        <w:t>: Adding estimates for tourist consumption to the SUA table for wheat</w:t>
      </w:r>
      <w:bookmarkEnd w:id="1250"/>
    </w:p>
    <w:tbl>
      <w:tblPr>
        <w:tblStyle w:val="Tabellaclassica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9616CB" w14:paraId="50B71D9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79743EF9" w14:textId="77777777"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14:paraId="2E78A952"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Production</w:t>
            </w:r>
          </w:p>
        </w:tc>
        <w:tc>
          <w:tcPr>
            <w:tcW w:w="0" w:type="auto"/>
          </w:tcPr>
          <w:p w14:paraId="3F089C23"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Imports</w:t>
            </w:r>
          </w:p>
        </w:tc>
        <w:tc>
          <w:tcPr>
            <w:tcW w:w="0" w:type="auto"/>
          </w:tcPr>
          <w:p w14:paraId="49D785F2"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Exports</w:t>
            </w:r>
          </w:p>
        </w:tc>
        <w:tc>
          <w:tcPr>
            <w:tcW w:w="0" w:type="auto"/>
          </w:tcPr>
          <w:p w14:paraId="26D1D46F"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Stock Change</w:t>
            </w:r>
          </w:p>
        </w:tc>
        <w:tc>
          <w:tcPr>
            <w:tcW w:w="0" w:type="auto"/>
          </w:tcPr>
          <w:p w14:paraId="017CA84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w:t>
            </w:r>
          </w:p>
        </w:tc>
        <w:tc>
          <w:tcPr>
            <w:tcW w:w="0" w:type="auto"/>
          </w:tcPr>
          <w:p w14:paraId="26B458B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 Processing</w:t>
            </w:r>
          </w:p>
        </w:tc>
        <w:tc>
          <w:tcPr>
            <w:tcW w:w="0" w:type="auto"/>
          </w:tcPr>
          <w:p w14:paraId="2082DF7B"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Feed</w:t>
            </w:r>
          </w:p>
        </w:tc>
        <w:tc>
          <w:tcPr>
            <w:tcW w:w="0" w:type="auto"/>
          </w:tcPr>
          <w:p w14:paraId="33E7E4EB"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Seed</w:t>
            </w:r>
          </w:p>
        </w:tc>
        <w:tc>
          <w:tcPr>
            <w:tcW w:w="0" w:type="auto"/>
          </w:tcPr>
          <w:p w14:paraId="758D2A15"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Tourist</w:t>
            </w:r>
          </w:p>
        </w:tc>
        <w:tc>
          <w:tcPr>
            <w:tcW w:w="0" w:type="auto"/>
          </w:tcPr>
          <w:p w14:paraId="12B912A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Industrial</w:t>
            </w:r>
          </w:p>
        </w:tc>
        <w:tc>
          <w:tcPr>
            <w:tcW w:w="0" w:type="auto"/>
          </w:tcPr>
          <w:p w14:paraId="0D75C8C5"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Loss</w:t>
            </w:r>
          </w:p>
        </w:tc>
      </w:tr>
      <w:tr w:rsidR="004F65E4" w:rsidRPr="009616CB" w14:paraId="273A936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D2D676E" w14:textId="77777777"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14:paraId="470725C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54,420,000</w:t>
            </w:r>
          </w:p>
        </w:tc>
        <w:tc>
          <w:tcPr>
            <w:tcW w:w="0" w:type="auto"/>
          </w:tcPr>
          <w:p w14:paraId="2436BD6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1,999,100</w:t>
            </w:r>
          </w:p>
        </w:tc>
        <w:tc>
          <w:tcPr>
            <w:tcW w:w="0" w:type="auto"/>
          </w:tcPr>
          <w:p w14:paraId="0C5330B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32,790,000</w:t>
            </w:r>
          </w:p>
        </w:tc>
        <w:tc>
          <w:tcPr>
            <w:tcW w:w="0" w:type="auto"/>
          </w:tcPr>
          <w:p w14:paraId="49B8266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-230,600</w:t>
            </w:r>
          </w:p>
        </w:tc>
        <w:tc>
          <w:tcPr>
            <w:tcW w:w="0" w:type="auto"/>
          </w:tcPr>
          <w:p w14:paraId="28FFC1A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620044F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26,720,000</w:t>
            </w:r>
          </w:p>
        </w:tc>
        <w:tc>
          <w:tcPr>
            <w:tcW w:w="0" w:type="auto"/>
          </w:tcPr>
          <w:p w14:paraId="239AB57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4,898,000</w:t>
            </w:r>
          </w:p>
        </w:tc>
        <w:tc>
          <w:tcPr>
            <w:tcW w:w="0" w:type="auto"/>
          </w:tcPr>
          <w:p w14:paraId="50607B2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1,904,200</w:t>
            </w:r>
          </w:p>
        </w:tc>
        <w:tc>
          <w:tcPr>
            <w:tcW w:w="0" w:type="auto"/>
          </w:tcPr>
          <w:p w14:paraId="5517351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-39,800</w:t>
            </w:r>
          </w:p>
        </w:tc>
        <w:tc>
          <w:tcPr>
            <w:tcW w:w="0" w:type="auto"/>
          </w:tcPr>
          <w:p w14:paraId="2BAD563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535238C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560,300</w:t>
            </w:r>
          </w:p>
        </w:tc>
      </w:tr>
      <w:tr w:rsidR="004F65E4" w:rsidRPr="009616CB" w14:paraId="36D355F6"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F3319BA" w14:textId="77777777"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14:paraId="256956F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18,650,000</w:t>
            </w:r>
          </w:p>
        </w:tc>
        <w:tc>
          <w:tcPr>
            <w:tcW w:w="0" w:type="auto"/>
          </w:tcPr>
          <w:p w14:paraId="4721C20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341,500</w:t>
            </w:r>
          </w:p>
        </w:tc>
        <w:tc>
          <w:tcPr>
            <w:tcW w:w="0" w:type="auto"/>
          </w:tcPr>
          <w:p w14:paraId="23842DF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572,800</w:t>
            </w:r>
          </w:p>
        </w:tc>
        <w:tc>
          <w:tcPr>
            <w:tcW w:w="0" w:type="auto"/>
          </w:tcPr>
          <w:p w14:paraId="0843541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057BB01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6454258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053143E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2F285BC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33C08A0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14:paraId="00ABC79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15FF97C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w:rsidR="004F65E4" w:rsidRPr="009616CB" w14:paraId="395AC725"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A23EAA1" w14:textId="77777777"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14:paraId="255BD0F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4621E0C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182,900</w:t>
            </w:r>
          </w:p>
        </w:tc>
        <w:tc>
          <w:tcPr>
            <w:tcW w:w="0" w:type="auto"/>
          </w:tcPr>
          <w:p w14:paraId="5A9432A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580,000</w:t>
            </w:r>
          </w:p>
        </w:tc>
        <w:tc>
          <w:tcPr>
            <w:tcW w:w="0" w:type="auto"/>
          </w:tcPr>
          <w:p w14:paraId="6CB8C80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5C6E29C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733D33A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0EA956F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31C8A24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0382FAC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14:paraId="00ADE78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6506C29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w:rsidR="004F65E4" w:rsidRPr="009616CB" w14:paraId="2E90CBB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7D41EA7" w14:textId="77777777"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14:paraId="7972629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2D1C682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312,500</w:t>
            </w:r>
          </w:p>
        </w:tc>
        <w:tc>
          <w:tcPr>
            <w:tcW w:w="0" w:type="auto"/>
          </w:tcPr>
          <w:p w14:paraId="2913C3C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217,300</w:t>
            </w:r>
          </w:p>
        </w:tc>
        <w:tc>
          <w:tcPr>
            <w:tcW w:w="0" w:type="auto"/>
          </w:tcPr>
          <w:p w14:paraId="5961743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135B45E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76854D2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6FFE7E7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12498E8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014B01B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14:paraId="59611D7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1063B6F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w:rsidR="004F65E4" w:rsidRPr="009616CB" w14:paraId="6D49D5F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D3D6284" w14:textId="77777777"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14:paraId="2921A33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22094F8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624,900</w:t>
            </w:r>
          </w:p>
        </w:tc>
        <w:tc>
          <w:tcPr>
            <w:tcW w:w="0" w:type="auto"/>
          </w:tcPr>
          <w:p w14:paraId="5E050BA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224,500</w:t>
            </w:r>
          </w:p>
        </w:tc>
        <w:tc>
          <w:tcPr>
            <w:tcW w:w="0" w:type="auto"/>
          </w:tcPr>
          <w:p w14:paraId="13469BC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238AF5C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765398E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105D5F3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3EDBD70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3CA473F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14:paraId="5D78D4A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75CC488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w:rsidR="004F65E4" w:rsidRPr="009616CB" w14:paraId="685E6D1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F3F2C73" w14:textId="77777777"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14:paraId="6015051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5,699,300</w:t>
            </w:r>
          </w:p>
        </w:tc>
        <w:tc>
          <w:tcPr>
            <w:tcW w:w="0" w:type="auto"/>
          </w:tcPr>
          <w:p w14:paraId="2829FF0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258,900</w:t>
            </w:r>
          </w:p>
        </w:tc>
        <w:tc>
          <w:tcPr>
            <w:tcW w:w="0" w:type="auto"/>
          </w:tcPr>
          <w:p w14:paraId="3D6A777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2,343,700</w:t>
            </w:r>
          </w:p>
        </w:tc>
        <w:tc>
          <w:tcPr>
            <w:tcW w:w="0" w:type="auto"/>
          </w:tcPr>
          <w:p w14:paraId="21E65C2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4673DA8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3E7D6B5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59B2885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3,614,500</w:t>
            </w:r>
          </w:p>
        </w:tc>
        <w:tc>
          <w:tcPr>
            <w:tcW w:w="0" w:type="auto"/>
          </w:tcPr>
          <w:p w14:paraId="5DA7917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14:paraId="6AE1C2F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14:paraId="5814DBB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14:paraId="0614980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bl>
    <w:p w14:paraId="5A5F15D4" w14:textId="77777777" w:rsidR="004F65E4" w:rsidRPr="009616CB" w:rsidRDefault="004F65E4" w:rsidP="00824962">
      <w:pPr>
        <w:pStyle w:val="Titolo3"/>
        <w:rPr>
          <w:rFonts w:ascii="Times New Roman" w:hAnsi="Times New Roman"/>
          <w:lang w:val="en-GB"/>
        </w:rPr>
      </w:pPr>
      <w:bookmarkStart w:id="1251" w:name="standardization-and-balancing"/>
      <w:bookmarkEnd w:id="1251"/>
      <w:r w:rsidRPr="009616CB">
        <w:rPr>
          <w:rFonts w:ascii="Times New Roman" w:hAnsi="Times New Roman"/>
          <w:lang w:val="en-GB"/>
        </w:rPr>
        <w:t>Standardization and Balancing</w:t>
      </w:r>
    </w:p>
    <w:p w14:paraId="6D5081AC"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w14:paraId="1F7A4A9E" w14:textId="77777777"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val="it-IT" w:eastAsia="it-IT"/>
        </w:rPr>
        <w:drawing>
          <wp:inline distT="0" distB="0" distL="0" distR="0" wp14:anchorId="495C48AC" wp14:editId="0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0" cstate="print"/>
                    <a:stretch>
                      <a:fillRect/>
                    </a:stretch>
                  </pic:blipFill>
                  <pic:spPr bwMode="auto">
                    <a:xfrm>
                      <a:off x="0" y="0"/>
                      <a:ext cx="5440680" cy="3628505"/>
                    </a:xfrm>
                    <a:prstGeom prst="rect">
                      <a:avLst/>
                    </a:prstGeom>
                    <a:noFill/>
                    <a:ln w="9525">
                      <a:noFill/>
                      <a:headEnd/>
                      <a:tailEnd/>
                    </a:ln>
                  </pic:spPr>
                </pic:pic>
              </a:graphicData>
            </a:graphic>
          </wp:inline>
        </w:drawing>
      </w:r>
    </w:p>
    <w:p w14:paraId="57DA5C1B" w14:textId="77777777" w:rsidR="004F65E4" w:rsidRPr="009616CB" w:rsidRDefault="004F65E4" w:rsidP="004F65E4">
      <w:pPr>
        <w:pStyle w:val="Didascalia"/>
        <w:jc w:val="both"/>
        <w:rPr>
          <w:rFonts w:ascii="Times New Roman" w:hAnsi="Times New Roman" w:cs="Times New Roman"/>
          <w:lang w:val="en-GB"/>
        </w:rPr>
      </w:pPr>
      <w:bookmarkStart w:id="1252" w:name="_Toc428383870"/>
      <w:bookmarkStart w:id="1253" w:name="_Toc428436802"/>
      <w:r w:rsidRPr="60226960">
        <w:rPr>
          <w:rFonts w:ascii="Times New Roman" w:eastAsia="Times New Roman" w:hAnsi="Times New Roman" w:cs="Times New Roman"/>
          <w:lang w:val="en-GB"/>
        </w:rPr>
        <w:t xml:space="preserve">Figure </w:t>
      </w:r>
      <w:r w:rsidR="00AA4884" w:rsidRPr="60226960">
        <w:fldChar w:fldCharType="begin"/>
      </w:r>
      <w:r w:rsidRPr="009616CB">
        <w:rPr>
          <w:rFonts w:ascii="Times New Roman" w:hAnsi="Times New Roman" w:cs="Times New Roman"/>
          <w:lang w:val="en-GB"/>
        </w:rPr>
        <w:instrText xml:space="preserve"> SEQ Figure \* ARABIC </w:instrText>
      </w:r>
      <w:r w:rsidR="00AA4884" w:rsidRPr="60226960">
        <w:rPr>
          <w:rFonts w:ascii="Times New Roman" w:hAnsi="Times New Roman" w:cs="Times New Roman"/>
          <w:lang w:val="en-GB"/>
        </w:rPr>
        <w:fldChar w:fldCharType="separate"/>
      </w:r>
      <w:ins w:id="1254" w:author="Onno Hoffmeister (ESS)" w:date="2015-09-08T14:05:00Z">
        <w:r w:rsidR="000B360D" w:rsidRPr="60226960">
          <w:rPr>
            <w:rFonts w:ascii="Times New Roman" w:eastAsia="Times New Roman" w:hAnsi="Times New Roman" w:cs="Times New Roman"/>
            <w:noProof/>
            <w:lang w:val="en-GB"/>
          </w:rPr>
          <w:t>23</w:t>
        </w:r>
      </w:ins>
      <w:del w:id="1255" w:author="Onno Hoffmeister (ESS)" w:date="2015-09-08T14:05:00Z">
        <w:r w:rsidR="000854D5" w:rsidRPr="009616CB" w:rsidDel="000B360D">
          <w:rPr>
            <w:rFonts w:ascii="Times New Roman" w:hAnsi="Times New Roman" w:cs="Times New Roman"/>
            <w:noProof/>
            <w:lang w:val="en-GB"/>
          </w:rPr>
          <w:delText>19</w:delText>
        </w:r>
      </w:del>
      <w:r w:rsidR="00AA4884" w:rsidRPr="60226960">
        <w:fldChar w:fldCharType="end"/>
      </w:r>
      <w:r w:rsidRPr="60226960">
        <w:rPr>
          <w:rFonts w:ascii="Times New Roman" w:eastAsia="Times New Roman" w:hAnsi="Times New Roman" w:cs="Times New Roman"/>
          <w:lang w:val="en-GB"/>
        </w:rPr>
        <w:t>: the processing/standardization tree for wheat and wheat products</w:t>
      </w:r>
      <w:bookmarkEnd w:id="1252"/>
      <w:bookmarkEnd w:id="1253"/>
    </w:p>
    <w:p w14:paraId="2410CF3B"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We first start with the pre-standardized table that we have so far compiled (</w:t>
      </w:r>
      <w:r w:rsidR="006D0BE8">
        <w:fldChar w:fldCharType="begin"/>
      </w:r>
      <w:r w:rsidR="006D0BE8">
        <w:instrText xml:space="preserve"> REF _Ref428184363 \h  \* MERGEFORMAT </w:instrText>
      </w:r>
      <w:r w:rsidR="006D0BE8">
        <w:fldChar w:fldCharType="separate"/>
      </w:r>
      <w:ins w:id="1256"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21</w:t>
        </w:r>
      </w:ins>
      <w:del w:id="125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21</w:delText>
        </w:r>
      </w:del>
      <w:r w:rsidR="006D0BE8">
        <w:fldChar w:fldCharType="end"/>
      </w:r>
      <w:r w:rsidRPr="60226960">
        <w:rPr>
          <w:rFonts w:ascii="Times New Roman" w:eastAsia="Times New Roman" w:hAnsi="Times New Roman" w:cs="Times New Roman"/>
          <w:lang w:val="en-GB"/>
        </w:rPr>
        <w:t>):</w:t>
      </w:r>
    </w:p>
    <w:p w14:paraId="6CC0C358" w14:textId="77777777" w:rsidR="004F65E4" w:rsidRPr="009616CB" w:rsidRDefault="004F65E4" w:rsidP="004F65E4">
      <w:pPr>
        <w:pStyle w:val="Didascalia"/>
        <w:keepNext/>
        <w:jc w:val="both"/>
        <w:rPr>
          <w:rFonts w:ascii="Times New Roman" w:hAnsi="Times New Roman" w:cs="Times New Roman"/>
          <w:lang w:val="en-GB"/>
        </w:rPr>
      </w:pPr>
      <w:bookmarkStart w:id="1258" w:name="_Ref428184363"/>
      <w:bookmarkStart w:id="1259" w:name="_Toc428423560"/>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21</w:t>
      </w:r>
      <w:r w:rsidR="00AA4884" w:rsidRPr="009616CB">
        <w:rPr>
          <w:rFonts w:ascii="Times New Roman" w:hAnsi="Times New Roman" w:cs="Times New Roman"/>
          <w:lang w:val="en-GB"/>
        </w:rPr>
        <w:fldChar w:fldCharType="end"/>
      </w:r>
      <w:bookmarkEnd w:id="1258"/>
      <w:r w:rsidR="00122211" w:rsidRPr="009616CB">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1259"/>
    </w:p>
    <w:tbl>
      <w:tblPr>
        <w:tblStyle w:val="Tabellaclassica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9616CB" w14:paraId="4A307BB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7F6EF20F"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14:paraId="4F30C74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14:paraId="4A1B9079"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14:paraId="6CA0076A"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14:paraId="53C396A2"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14:paraId="703C5F09"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14:paraId="5D22F1B2"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14:paraId="6EB329AF"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14:paraId="1E336C8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14:paraId="68F8479B"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14:paraId="3CCDEE9E"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14:paraId="4FA3938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14:paraId="33477B43"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103071A"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14:paraId="441C197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14:paraId="1670481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14:paraId="47D47F7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14:paraId="54DF170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14:paraId="5F64A59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2ED42F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14:paraId="51E64B9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14:paraId="13974D9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14:paraId="2F95D10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14:paraId="3E3FE03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49F473D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w:rsidR="004F65E4" w:rsidRPr="009616CB" w14:paraId="57F0739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8E785EC"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14:paraId="363A742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14:paraId="56D94E4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14:paraId="4701169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14:paraId="67017AE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893A4B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0B8114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B9BCCD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8EF7B0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00E653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5F9749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B89F79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69A6E0D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1A9FD1D"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14:paraId="6950E8D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FCA41A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14:paraId="3B7F1BD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14:paraId="74AF49D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E13D45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871482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2CD1CB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95C0EB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934683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90A028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187C93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02FB450D"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4AC29A3"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14:paraId="59D3806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84A302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14:paraId="6BD7A477"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14:paraId="1F9AF63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BDBB03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2AB939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BD3230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3754D91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6E87D9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7D9DB6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73255E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01F6CCA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43A49E1"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14:paraId="5EEB823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7ABAE7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14:paraId="08138C1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14:paraId="440DB44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076D37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C4A87E3"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B38363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DBAA87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99C5A2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21C09E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81831B8"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3AE6873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02C0BE5"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14:paraId="41832BA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14:paraId="052356E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14:paraId="4F8B773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14:paraId="0D060BE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4DCF4BC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5794D5D"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40635E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14:paraId="53E77B1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6E490E5"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33519CA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7D17D68F"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w14:paraId="60736EFE"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The initial "Food Processing" estimate was based on our module; however, we may have other information that need</w:t>
      </w:r>
      <w:ins w:id="1260" w:author="browningj" w:date="2015-08-28T16:21:00Z">
        <w:r w:rsidR="00542BD2" w:rsidRPr="60226960">
          <w:rPr>
            <w:rFonts w:ascii="Times New Roman" w:eastAsia="Times New Roman" w:hAnsi="Times New Roman" w:cs="Times New Roman"/>
            <w:lang w:val="en-GB"/>
          </w:rPr>
          <w:t>s</w:t>
        </w:r>
      </w:ins>
      <w:r w:rsidRPr="60226960">
        <w:rPr>
          <w:rFonts w:ascii="Times New Roman" w:eastAsia="Times New Roman" w:hAnsi="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6D0BE8">
        <w:fldChar w:fldCharType="begin"/>
      </w:r>
      <w:r w:rsidR="006D0BE8">
        <w:instrText xml:space="preserve"> REF _Ref428185864 \h  \* MERGEFORMAT </w:instrText>
      </w:r>
      <w:r w:rsidR="006D0BE8">
        <w:fldChar w:fldCharType="separate"/>
      </w:r>
      <w:ins w:id="1261"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22</w:t>
        </w:r>
      </w:ins>
      <w:del w:id="126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22</w:delText>
        </w:r>
      </w:del>
      <w:r w:rsidR="006D0BE8">
        <w:fldChar w:fldCharType="end"/>
      </w:r>
      <w:r w:rsidRPr="60226960">
        <w:rPr>
          <w:rFonts w:ascii="Times New Roman" w:eastAsia="Times New Roman" w:hAnsi="Times New Roman" w:cs="Times New Roman"/>
          <w:lang w:val="en-GB"/>
        </w:rPr>
        <w:t>).</w:t>
      </w:r>
    </w:p>
    <w:p w14:paraId="0A1DC463" w14:textId="77777777" w:rsidR="004F65E4" w:rsidRPr="009616CB" w:rsidRDefault="004F65E4" w:rsidP="004F65E4">
      <w:pPr>
        <w:pStyle w:val="Didascalia"/>
        <w:keepNext/>
        <w:jc w:val="both"/>
        <w:rPr>
          <w:rFonts w:ascii="Times New Roman" w:hAnsi="Times New Roman" w:cs="Times New Roman"/>
          <w:lang w:val="en-GB"/>
        </w:rPr>
      </w:pPr>
      <w:bookmarkStart w:id="1263" w:name="_Ref428185864"/>
      <w:bookmarkStart w:id="1264" w:name="_Toc428423561"/>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22</w:t>
      </w:r>
      <w:r w:rsidR="00AA4884" w:rsidRPr="009616CB">
        <w:rPr>
          <w:rFonts w:ascii="Times New Roman" w:hAnsi="Times New Roman" w:cs="Times New Roman"/>
          <w:lang w:val="en-GB"/>
        </w:rPr>
        <w:fldChar w:fldCharType="end"/>
      </w:r>
      <w:bookmarkEnd w:id="1263"/>
      <w:r w:rsidRPr="009616CB">
        <w:rPr>
          <w:rFonts w:ascii="Times New Roman" w:hAnsi="Times New Roman" w:cs="Times New Roman"/>
          <w:lang w:val="en-GB"/>
        </w:rPr>
        <w:t>: Wheat SUA table after the first standardization steps</w:t>
      </w:r>
      <w:bookmarkEnd w:id="1264"/>
    </w:p>
    <w:tbl>
      <w:tblPr>
        <w:tblStyle w:val="Tabellaclassica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9616CB" w14:paraId="18DE640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DD3BDD0"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14:paraId="7A5523FF" w14:textId="77777777" w:rsidR="004F65E4" w:rsidRPr="009616CB" w:rsidRDefault="004F65E4" w:rsidP="00BA010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14:paraId="42686B4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14:paraId="37F0664D"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14:paraId="644CC5F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14:paraId="72B87D2D"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14:paraId="09D98A78"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14:paraId="2985C5F4"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14:paraId="4B216E4C"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14:paraId="614882A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14:paraId="6526B3F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14:paraId="08932F1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w:rsidR="004F65E4" w:rsidRPr="009616CB" w14:paraId="753D4150"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7C30ED3"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14:paraId="16F18129"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14:paraId="3037264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14:paraId="762E264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14:paraId="13BF72B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14:paraId="64B46EF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BAFA45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26,720,000</w:t>
            </w:r>
          </w:p>
        </w:tc>
        <w:tc>
          <w:tcPr>
            <w:tcW w:w="0" w:type="auto"/>
          </w:tcPr>
          <w:p w14:paraId="612867E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14:paraId="76AFCC2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14:paraId="67C961EA"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14:paraId="19E271A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4A0A8F9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w:rsidR="004F65E4" w:rsidRPr="009616CB" w14:paraId="11B90891"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DF096C9"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14:paraId="5052CEC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14:paraId="4806F15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14:paraId="545A11C6"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14:paraId="0AFBB58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39A454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76590F11"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736C23E2"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7D647868"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365847A"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733EEE0"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4A2BA39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73CB6BC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82E0A06"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14:paraId="0652816D"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397,100</w:t>
            </w:r>
          </w:p>
        </w:tc>
        <w:tc>
          <w:tcPr>
            <w:tcW w:w="0" w:type="auto"/>
          </w:tcPr>
          <w:p w14:paraId="17FD65B2"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14:paraId="3A01E89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14:paraId="6E42F48B"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27DF57FA"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453C1CAC"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503C0C0C"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4C43270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CF5F9F0"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6AD6A9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3D237666"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695863D0"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BBEFFFF"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14:paraId="0E6E200D"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14:paraId="37B5FC11"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14:paraId="7723F1AC"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14:paraId="128BC21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2885F99C"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6DE5D6AD"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5293BD5F"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54C7E66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986BBB0"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17ED49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76C75C8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564CCD23"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18C6EAC"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14:paraId="123A200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14:paraId="01D11D6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14:paraId="1A5E966A"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14:paraId="638BFCAE"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4903376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2C0282B1"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1FF406F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1C8664F8"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55D22E8"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492B023C"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3CADE390"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79866D5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20319A9"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14:paraId="04CE72F3"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14:paraId="417CFC8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14:paraId="51AD6FB9"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14:paraId="135CD4D7"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15986B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17369B60"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21A351B2"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14:paraId="67DB4545"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7EAEF04"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BB627D1"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14:paraId="064086BC" w14:textId="77777777" w:rsidR="004F65E4" w:rsidRPr="009616CB"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w14:paraId="20D9C265" w14:textId="77777777" w:rsidR="004F65E4" w:rsidRPr="009616CB" w:rsidRDefault="004F65E4" w:rsidP="004F65E4">
      <w:pPr>
        <w:jc w:val="both"/>
        <w:rPr>
          <w:rFonts w:ascii="Times New Roman" w:hAnsi="Times New Roman" w:cs="Times New Roman"/>
          <w:lang w:val="en-GB"/>
        </w:rPr>
      </w:pPr>
    </w:p>
    <w:p w14:paraId="3EADF544"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6D0BE8">
        <w:fldChar w:fldCharType="begin"/>
      </w:r>
      <w:r w:rsidR="006D0BE8">
        <w:instrText xml:space="preserve"> REF _Ref428186030 \h  \* MERGEFORMAT </w:instrText>
      </w:r>
      <w:r w:rsidR="006D0BE8">
        <w:fldChar w:fldCharType="separate"/>
      </w:r>
      <w:ins w:id="126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23</w:t>
        </w:r>
      </w:ins>
      <w:del w:id="126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23</w:delText>
        </w:r>
      </w:del>
      <w:r w:rsidR="006D0BE8">
        <w:fldChar w:fldCharType="end"/>
      </w:r>
      <w:r w:rsidRPr="60226960">
        <w:rPr>
          <w:rFonts w:ascii="Times New Roman" w:eastAsia="Times New Roman" w:hAnsi="Times New Roman" w:cs="Times New Roman"/>
          <w:lang w:val="en-GB"/>
        </w:rPr>
        <w:t>).</w:t>
      </w:r>
    </w:p>
    <w:p w14:paraId="5C45CCE5" w14:textId="77777777" w:rsidR="004F65E4" w:rsidRPr="009616CB" w:rsidRDefault="004F65E4" w:rsidP="004F65E4">
      <w:pPr>
        <w:pStyle w:val="Didascalia"/>
        <w:keepNext/>
        <w:jc w:val="both"/>
        <w:rPr>
          <w:rFonts w:ascii="Times New Roman" w:hAnsi="Times New Roman" w:cs="Times New Roman"/>
          <w:lang w:val="en-GB"/>
        </w:rPr>
      </w:pPr>
      <w:bookmarkStart w:id="1267" w:name="_Ref428186030"/>
      <w:bookmarkStart w:id="1268" w:name="_Toc428423562"/>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23</w:t>
      </w:r>
      <w:r w:rsidR="00AA4884" w:rsidRPr="009616CB">
        <w:rPr>
          <w:rFonts w:ascii="Times New Roman" w:hAnsi="Times New Roman" w:cs="Times New Roman"/>
          <w:lang w:val="en-GB"/>
        </w:rPr>
        <w:fldChar w:fldCharType="end"/>
      </w:r>
      <w:bookmarkEnd w:id="1267"/>
      <w:r w:rsidRPr="009616CB">
        <w:rPr>
          <w:rFonts w:ascii="Times New Roman" w:hAnsi="Times New Roman" w:cs="Times New Roman"/>
          <w:lang w:val="en-GB"/>
        </w:rPr>
        <w:t>: Accounting for d</w:t>
      </w:r>
      <w:r w:rsidR="00122211" w:rsidRPr="009616CB">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1268"/>
    </w:p>
    <w:tbl>
      <w:tblPr>
        <w:tblStyle w:val="Tabellaclassica1"/>
        <w:tblW w:w="0" w:type="auto"/>
        <w:tblLook w:val="04A0" w:firstRow="1" w:lastRow="0" w:firstColumn="1" w:lastColumn="0" w:noHBand="0" w:noVBand="1"/>
      </w:tblPr>
      <w:tblGrid>
        <w:gridCol w:w="1725"/>
        <w:gridCol w:w="2288"/>
        <w:gridCol w:w="1787"/>
      </w:tblGrid>
      <w:tr w:rsidR="004F65E4" w:rsidRPr="009616CB" w14:paraId="2137AE6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6623A1" w14:textId="77777777" w:rsidR="004F65E4" w:rsidRPr="009616CB" w:rsidRDefault="004F65E4" w:rsidP="004F65E4">
            <w:pPr>
              <w:pStyle w:val="Compact"/>
              <w:keepNext/>
              <w:jc w:val="both"/>
              <w:rPr>
                <w:rFonts w:cs="Times New Roman"/>
                <w:sz w:val="22"/>
                <w:lang w:val="en-GB"/>
              </w:rPr>
            </w:pPr>
            <w:r w:rsidRPr="009616CB">
              <w:rPr>
                <w:rFonts w:cs="Times New Roman"/>
                <w:sz w:val="22"/>
                <w:lang w:val="en-GB"/>
              </w:rPr>
              <w:t>Name</w:t>
            </w:r>
          </w:p>
        </w:tc>
        <w:tc>
          <w:tcPr>
            <w:tcW w:w="0" w:type="auto"/>
          </w:tcPr>
          <w:p w14:paraId="4CCBC5BC"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(processed)</w:t>
            </w:r>
          </w:p>
        </w:tc>
        <w:tc>
          <w:tcPr>
            <w:tcW w:w="0" w:type="auto"/>
          </w:tcPr>
          <w:p w14:paraId="367E9113"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Wheat Equivalent</w:t>
            </w:r>
          </w:p>
        </w:tc>
      </w:tr>
      <w:tr w:rsidR="004F65E4" w:rsidRPr="009616CB" w14:paraId="433A8C0D"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7F62768" w14:textId="77777777" w:rsidR="004F65E4" w:rsidRPr="009616CB" w:rsidRDefault="004F65E4" w:rsidP="004F65E4">
            <w:pPr>
              <w:pStyle w:val="Compact"/>
              <w:keepNext/>
              <w:jc w:val="both"/>
              <w:rPr>
                <w:rFonts w:cs="Times New Roman"/>
                <w:sz w:val="22"/>
                <w:lang w:val="en-GB"/>
              </w:rPr>
            </w:pPr>
            <w:r w:rsidRPr="009616CB">
              <w:rPr>
                <w:rFonts w:cs="Times New Roman"/>
                <w:sz w:val="22"/>
                <w:lang w:val="en-GB"/>
              </w:rPr>
              <w:t>Wheat flour</w:t>
            </w:r>
          </w:p>
        </w:tc>
        <w:tc>
          <w:tcPr>
            <w:tcW w:w="0" w:type="auto"/>
          </w:tcPr>
          <w:p w14:paraId="2652E94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c>
          <w:tcPr>
            <w:tcW w:w="0" w:type="auto"/>
          </w:tcPr>
          <w:p w14:paraId="3301FCA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r w:rsidR="004F65E4" w:rsidRPr="009616CB" w14:paraId="4E6AEE9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1E490A5" w14:textId="77777777" w:rsidR="004F65E4" w:rsidRPr="009616CB" w:rsidRDefault="004F65E4" w:rsidP="004F65E4">
            <w:pPr>
              <w:pStyle w:val="Compact"/>
              <w:keepNext/>
              <w:jc w:val="both"/>
              <w:rPr>
                <w:rFonts w:cs="Times New Roman"/>
                <w:sz w:val="22"/>
                <w:lang w:val="en-GB"/>
              </w:rPr>
            </w:pPr>
            <w:r w:rsidRPr="009616CB">
              <w:rPr>
                <w:rFonts w:cs="Times New Roman"/>
                <w:sz w:val="22"/>
                <w:lang w:val="en-GB"/>
              </w:rPr>
              <w:t>Bulgur</w:t>
            </w:r>
          </w:p>
        </w:tc>
        <w:tc>
          <w:tcPr>
            <w:tcW w:w="0" w:type="auto"/>
          </w:tcPr>
          <w:p w14:paraId="5969FD4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397,100</w:t>
            </w:r>
          </w:p>
        </w:tc>
        <w:tc>
          <w:tcPr>
            <w:tcW w:w="0" w:type="auto"/>
          </w:tcPr>
          <w:p w14:paraId="1DAA333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418,000</w:t>
            </w:r>
          </w:p>
        </w:tc>
      </w:tr>
      <w:tr w:rsidR="004F65E4" w:rsidRPr="009616CB" w14:paraId="1120F3B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9645CD9" w14:textId="77777777" w:rsidR="004F65E4" w:rsidRPr="009616CB" w:rsidRDefault="004F65E4" w:rsidP="004F65E4">
            <w:pPr>
              <w:pStyle w:val="Compact"/>
              <w:keepNext/>
              <w:jc w:val="both"/>
              <w:rPr>
                <w:rFonts w:cs="Times New Roman"/>
                <w:sz w:val="22"/>
                <w:lang w:val="en-GB"/>
              </w:rPr>
            </w:pPr>
            <w:r w:rsidRPr="009616CB">
              <w:rPr>
                <w:rFonts w:cs="Times New Roman"/>
                <w:sz w:val="22"/>
                <w:lang w:val="en-GB"/>
              </w:rPr>
              <w:t>Breakfast cereals</w:t>
            </w:r>
          </w:p>
        </w:tc>
        <w:tc>
          <w:tcPr>
            <w:tcW w:w="0" w:type="auto"/>
          </w:tcPr>
          <w:p w14:paraId="5F389B0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14:paraId="1910FD2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w:rsidR="004F65E4" w:rsidRPr="009616CB" w14:paraId="6E8AF9D4"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A760E1C" w14:textId="77777777" w:rsidR="004F65E4" w:rsidRPr="009616CB" w:rsidRDefault="004F65E4" w:rsidP="004F65E4">
            <w:pPr>
              <w:pStyle w:val="Compact"/>
              <w:keepNext/>
              <w:jc w:val="both"/>
              <w:rPr>
                <w:rFonts w:cs="Times New Roman"/>
                <w:sz w:val="22"/>
                <w:lang w:val="en-GB"/>
              </w:rPr>
            </w:pPr>
            <w:r w:rsidRPr="009616CB">
              <w:rPr>
                <w:rFonts w:cs="Times New Roman"/>
                <w:sz w:val="22"/>
                <w:lang w:val="en-GB"/>
              </w:rPr>
              <w:t>Wheat bran</w:t>
            </w:r>
          </w:p>
        </w:tc>
        <w:tc>
          <w:tcPr>
            <w:tcW w:w="0" w:type="auto"/>
          </w:tcPr>
          <w:p w14:paraId="190554B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5,699,300</w:t>
            </w:r>
          </w:p>
        </w:tc>
        <w:tc>
          <w:tcPr>
            <w:tcW w:w="0" w:type="auto"/>
          </w:tcPr>
          <w:p w14:paraId="3682DFF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bl>
    <w:p w14:paraId="691763BA" w14:textId="77777777" w:rsidR="00BA0107" w:rsidRPr="009616CB" w:rsidRDefault="00BA0107" w:rsidP="004F65E4">
      <w:pPr>
        <w:jc w:val="both"/>
        <w:rPr>
          <w:rFonts w:ascii="Times New Roman" w:hAnsi="Times New Roman" w:cs="Times New Roman"/>
          <w:lang w:val="en-GB"/>
        </w:rPr>
      </w:pPr>
    </w:p>
    <w:p w14:paraId="1116C0DB"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14:paraId="031A76AB"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We now must ensure that we have generated all of the appropriate by-products in the processing of various commodities (</w:t>
      </w:r>
      <w:r w:rsidR="006D0BE8">
        <w:fldChar w:fldCharType="begin"/>
      </w:r>
      <w:r w:rsidR="006D0BE8">
        <w:instrText xml:space="preserve"> REF _Ref428186086 \h  \* MERGEFORMAT </w:instrText>
      </w:r>
      <w:r w:rsidR="006D0BE8">
        <w:fldChar w:fldCharType="separate"/>
      </w:r>
      <w:ins w:id="1269"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24</w:t>
        </w:r>
      </w:ins>
      <w:del w:id="127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24</w:delText>
        </w:r>
      </w:del>
      <w:r w:rsidR="006D0BE8">
        <w:fldChar w:fldCharType="end"/>
      </w:r>
      <w:r w:rsidRPr="60226960">
        <w:rPr>
          <w:rFonts w:ascii="Times New Roman" w:eastAsia="Times New Roman" w:hAnsi="Times New Roman" w:cs="Times New Roman"/>
          <w:lang w:val="en-GB"/>
        </w:rPr>
        <w:t>). For example, when processing wheat into flour, we must also account for the by-products bran and germ. We must ensure that the production numbers for these processed products are in agreement.</w:t>
      </w:r>
    </w:p>
    <w:p w14:paraId="2629E6D9" w14:textId="77777777" w:rsidR="004F65E4" w:rsidRPr="009616CB" w:rsidRDefault="004F65E4" w:rsidP="004F65E4">
      <w:pPr>
        <w:pStyle w:val="Didascalia"/>
        <w:keepNext/>
        <w:jc w:val="both"/>
        <w:rPr>
          <w:rFonts w:ascii="Times New Roman" w:hAnsi="Times New Roman" w:cs="Times New Roman"/>
          <w:lang w:val="en-GB"/>
        </w:rPr>
      </w:pPr>
      <w:bookmarkStart w:id="1271" w:name="_Ref428186086"/>
      <w:bookmarkStart w:id="1272" w:name="_Toc428423563"/>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24</w:t>
      </w:r>
      <w:r w:rsidR="00AA4884" w:rsidRPr="009616CB">
        <w:rPr>
          <w:rFonts w:ascii="Times New Roman" w:hAnsi="Times New Roman" w:cs="Times New Roman"/>
          <w:lang w:val="en-GB"/>
        </w:rPr>
        <w:fldChar w:fldCharType="end"/>
      </w:r>
      <w:bookmarkEnd w:id="1271"/>
      <w:r w:rsidRPr="009616CB">
        <w:rPr>
          <w:rFonts w:ascii="Times New Roman" w:hAnsi="Times New Roman" w:cs="Times New Roman"/>
          <w:lang w:val="en-GB"/>
        </w:rPr>
        <w:t>: Complete, but still imbalanced SUA table for wheat</w:t>
      </w:r>
      <w:bookmarkEnd w:id="1272"/>
      <w:r w:rsidRPr="009616CB">
        <w:rPr>
          <w:rFonts w:ascii="Times New Roman" w:hAnsi="Times New Roman" w:cs="Times New Roman"/>
          <w:lang w:val="en-GB"/>
        </w:rPr>
        <w:t xml:space="preserve"> </w:t>
      </w:r>
    </w:p>
    <w:tbl>
      <w:tblPr>
        <w:tblStyle w:val="Tabellaclassica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w:rsidR="004F65E4" w:rsidRPr="009616CB" w14:paraId="00254DE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90C125"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14:paraId="34A97B71"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14:paraId="19B12966"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14:paraId="2A4F30FF"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14:paraId="461AF59C"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14:paraId="141E0FAE"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14:paraId="42B23A49"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14:paraId="0A554220"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14:paraId="4FBCB5CB"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14:paraId="7EBC588E"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14:paraId="29204156"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14:paraId="28915D2C"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w:rsidR="004F65E4" w:rsidRPr="009616CB" w14:paraId="12AC712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9735782"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14:paraId="619045F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14:paraId="4BB0305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14:paraId="51CC764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14:paraId="73120DE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14:paraId="1FC8DF1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39F2D79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26,330,000</w:t>
            </w:r>
          </w:p>
        </w:tc>
        <w:tc>
          <w:tcPr>
            <w:tcW w:w="0" w:type="auto"/>
          </w:tcPr>
          <w:p w14:paraId="43AF537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14:paraId="0615A7A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14:paraId="583EF4D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14:paraId="08A2AA3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4ED9F1E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w:rsidR="004F65E4" w:rsidRPr="009616CB" w14:paraId="4D2B2DF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BCA789F"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14:paraId="07D46DA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14:paraId="082B155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14:paraId="732E692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14:paraId="1020ED8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704BACF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6A1DEE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3659432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3A9CAE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634CABF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CA1BFE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8B2CBA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084FF902"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DC680F7"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germ</w:t>
            </w:r>
          </w:p>
        </w:tc>
        <w:tc>
          <w:tcPr>
            <w:tcW w:w="0" w:type="auto"/>
          </w:tcPr>
          <w:p w14:paraId="16B7C2F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1,554,300</w:t>
            </w:r>
          </w:p>
        </w:tc>
        <w:tc>
          <w:tcPr>
            <w:tcW w:w="0" w:type="auto"/>
          </w:tcPr>
          <w:p w14:paraId="1354F11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41643DE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4AA8044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361859B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14:paraId="707F9FF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5BDE88A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14:paraId="4102B69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37750EB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6AD2AF9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14:paraId="174AED7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w:rsidR="004F65E4" w:rsidRPr="009616CB" w14:paraId="1E04B2F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3519796"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14:paraId="6C370F4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397,100</w:t>
            </w:r>
          </w:p>
        </w:tc>
        <w:tc>
          <w:tcPr>
            <w:tcW w:w="0" w:type="auto"/>
          </w:tcPr>
          <w:p w14:paraId="3C75FA6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14:paraId="597B197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14:paraId="5C6A869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10E7F2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B753F1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78EFC79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853970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3ADDCC9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22A2CC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C8E4CA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6E9B6B01"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8D4945F"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14:paraId="01EF7E4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5C532DF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14:paraId="15C98C9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14:paraId="7E4399F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3F0E707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919AAA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6AC214E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2025E1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233B149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305A625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44B169C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0D96F08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28A508C"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14:paraId="5E5A51E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714CA55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14:paraId="0AC7C20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14:paraId="505F5EE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D5865B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5BE37BB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721C3A9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CFA156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3A6ACF9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79E348B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0A2EB16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w:rsidR="004F65E4" w:rsidRPr="009616CB" w14:paraId="06E2255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B9340BF" w14:textId="77777777"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14:paraId="2D3D8C8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14:paraId="0F60316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14:paraId="5572E9E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14:paraId="5BD9F65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12AC44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64D5F14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14:paraId="5C0C994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3,355,500</w:t>
            </w:r>
          </w:p>
        </w:tc>
        <w:tc>
          <w:tcPr>
            <w:tcW w:w="0" w:type="auto"/>
          </w:tcPr>
          <w:p w14:paraId="7D43C55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6E9021A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7F8B5AA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14:paraId="2B3929F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w14:paraId="393174BF" w14:textId="77777777" w:rsidR="00BA0107" w:rsidRPr="009616CB" w:rsidRDefault="00BA0107" w:rsidP="004F65E4">
      <w:pPr>
        <w:jc w:val="both"/>
        <w:rPr>
          <w:rFonts w:ascii="Times New Roman" w:hAnsi="Times New Roman" w:cs="Times New Roman"/>
          <w:lang w:val="en-GB"/>
        </w:rPr>
      </w:pPr>
    </w:p>
    <w:p w14:paraId="2BC43F23"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14:paraId="4E3142CE" w14:textId="77777777" w:rsidR="004F65E4" w:rsidRPr="009616CB" w:rsidRDefault="004F65E4" w:rsidP="004F65E4">
      <w:pPr>
        <w:pStyle w:val="Didascalia"/>
        <w:keepNext/>
        <w:jc w:val="both"/>
        <w:rPr>
          <w:rFonts w:ascii="Times New Roman" w:hAnsi="Times New Roman" w:cs="Times New Roman"/>
          <w:lang w:val="en-GB"/>
        </w:rPr>
      </w:pPr>
      <w:bookmarkStart w:id="1273" w:name="_Toc428423564"/>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25</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A</w:t>
      </w:r>
      <w:r w:rsidRPr="009616CB">
        <w:rPr>
          <w:rFonts w:ascii="Times New Roman" w:hAnsi="Times New Roman" w:cs="Times New Roman"/>
          <w:lang w:val="en-GB"/>
        </w:rPr>
        <w:t>ll</w:t>
      </w:r>
      <w:r w:rsidR="00122211" w:rsidRPr="009616CB">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1273"/>
    </w:p>
    <w:tbl>
      <w:tblPr>
        <w:tblStyle w:val="Tabellaclassica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w:rsidR="004F65E4" w:rsidRPr="009616CB" w14:paraId="33429E1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4F3979"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14:paraId="48FBFAA6"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14:paraId="0C1B980F"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14:paraId="14C9AFB9"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14:paraId="4ED3960A"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14:paraId="3E842E9B"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14:paraId="7D1AED35"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14:paraId="07A3224F"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14:paraId="3D8BD508"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14:paraId="6A7E6DAA"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14:paraId="64D1C712"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14:paraId="00AAD0E6"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w:rsidR="004F65E4" w:rsidRPr="009616CB" w14:paraId="7C7F306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BDA7EFF"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14:paraId="4784AEA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14:paraId="626FE54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14:paraId="0B9ADB2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14:paraId="776174A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14:paraId="437B2FB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1BDC1E1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26,330,000</w:t>
            </w:r>
          </w:p>
        </w:tc>
        <w:tc>
          <w:tcPr>
            <w:tcW w:w="0" w:type="auto"/>
          </w:tcPr>
          <w:p w14:paraId="5B61E38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14:paraId="2C8F743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14:paraId="47611E3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14:paraId="1F2F9E1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FDB787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w:rsidR="004F65E4" w:rsidRPr="009616CB" w14:paraId="318A574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5468B3A"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14:paraId="6FCA303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14:paraId="71C14AA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14:paraId="5F8E980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14:paraId="172DEA3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194269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18,420,000</w:t>
            </w:r>
          </w:p>
        </w:tc>
        <w:tc>
          <w:tcPr>
            <w:tcW w:w="0" w:type="auto"/>
          </w:tcPr>
          <w:p w14:paraId="0DB238E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ED99C8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2BAADBE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16ED4F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DC7B0A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56501B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380E8F53"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D0F1224"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14:paraId="30229F5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1,554,300</w:t>
            </w:r>
          </w:p>
        </w:tc>
        <w:tc>
          <w:tcPr>
            <w:tcW w:w="0" w:type="auto"/>
          </w:tcPr>
          <w:p w14:paraId="07BD0F1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17E714E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15B88B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2C58FD3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42B206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F8D68D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1,554,300</w:t>
            </w:r>
          </w:p>
        </w:tc>
        <w:tc>
          <w:tcPr>
            <w:tcW w:w="0" w:type="auto"/>
          </w:tcPr>
          <w:p w14:paraId="5169465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270B730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1D1B756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1F9E4ED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41D0001D"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8490F6F"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14:paraId="325524B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397,100</w:t>
            </w:r>
          </w:p>
        </w:tc>
        <w:tc>
          <w:tcPr>
            <w:tcW w:w="0" w:type="auto"/>
          </w:tcPr>
          <w:p w14:paraId="57E0BA8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14:paraId="34BFC54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14:paraId="019ADC6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CEBF9F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4EE374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1D493EC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93DA36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0D50BCF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15E1D7A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DFD3D0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5350837A"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33DA07A"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14:paraId="72F897F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DA593E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14:paraId="002FA31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14:paraId="5615D9B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4A8349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95,200</w:t>
            </w:r>
          </w:p>
        </w:tc>
        <w:tc>
          <w:tcPr>
            <w:tcW w:w="0" w:type="auto"/>
          </w:tcPr>
          <w:p w14:paraId="1635D97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F52E54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066C1D8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BB97EC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3A4D46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14A85F5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5605958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2D6A0D7"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14:paraId="7BB0581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1FCEE6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14:paraId="03DD44E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14:paraId="48BEBD3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4A5D53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FF0493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55DEA1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094B172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B5D143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66F8E1F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400,400</w:t>
            </w:r>
          </w:p>
        </w:tc>
        <w:tc>
          <w:tcPr>
            <w:tcW w:w="0" w:type="auto"/>
          </w:tcPr>
          <w:p w14:paraId="76EB16A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w:rsidR="004F65E4" w:rsidRPr="009616CB" w14:paraId="6FD3F891"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00DBB6B0" w14:textId="77777777"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14:paraId="4076CA7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14:paraId="1AC5508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14:paraId="53D16EC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14:paraId="22D1E25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1DB376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39E9D7D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1E0B053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14:paraId="391B5CB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7132886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21E7D4F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14:paraId="5139A33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w14:paraId="50F59954"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14:paraId="287340D4"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w14:paraId="09687556"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Food processing is not </w:t>
      </w:r>
      <w:ins w:id="1274" w:author="browningj" w:date="2015-08-28T16:22:00Z">
        <w:r w:rsidR="00542BD2" w:rsidRPr="60226960">
          <w:rPr>
            <w:rFonts w:ascii="Times New Roman" w:eastAsia="Times New Roman" w:hAnsi="Times New Roman" w:cs="Times New Roman"/>
            <w:lang w:val="en-GB"/>
          </w:rPr>
          <w:t xml:space="preserve">usually </w:t>
        </w:r>
      </w:ins>
      <w:r w:rsidRPr="60226960">
        <w:rPr>
          <w:rFonts w:ascii="Times New Roman" w:eastAsia="Times New Roman" w:hAnsi="Times New Roman" w:cs="Times New Roman"/>
          <w:lang w:val="en-GB"/>
        </w:rPr>
        <w:t xml:space="preserve">standardized. In fact, this variable is </w:t>
      </w:r>
      <w:ins w:id="1275" w:author="browningj" w:date="2015-08-28T16:23:00Z">
        <w:r w:rsidR="00542BD2" w:rsidRPr="60226960">
          <w:rPr>
            <w:rFonts w:ascii="Times New Roman" w:eastAsia="Times New Roman" w:hAnsi="Times New Roman" w:cs="Times New Roman"/>
            <w:lang w:val="en-GB"/>
          </w:rPr>
          <w:t xml:space="preserve">usually </w:t>
        </w:r>
      </w:ins>
      <w:r w:rsidRPr="60226960">
        <w:rPr>
          <w:rFonts w:ascii="Times New Roman" w:eastAsia="Times New Roman" w:hAnsi="Times New Roman" w:cs="Times New Roman"/>
          <w:lang w:val="en-GB"/>
        </w:rPr>
        <w:t>in the SUA simply to allocate quantities when one commodity is converted into another. Thus, we remove it entirely from the balance at this point.</w:t>
      </w:r>
      <w:ins w:id="1276" w:author="browningj" w:date="2015-08-28T16:23:00Z">
        <w:r w:rsidR="00542BD2" w:rsidRPr="60226960">
          <w:rPr>
            <w:rFonts w:ascii="Times New Roman" w:eastAsia="Times New Roman" w:hAnsi="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id="1277" w:author="browningj" w:date="2015-08-28T16:24:00Z">
        <w:r w:rsidR="00542BD2" w:rsidRPr="60226960">
          <w:rPr>
            <w:rFonts w:ascii="Times New Roman" w:eastAsia="Times New Roman" w:hAnsi="Times New Roman" w:cs="Times New Roman"/>
            <w:lang w:val="en-GB"/>
          </w:rPr>
          <w:t xml:space="preserve">  In the current FBS, this is reported as "Food Manufacturing."</w:t>
        </w:r>
      </w:ins>
    </w:p>
    <w:p w14:paraId="027D1ACF"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6D0BE8">
        <w:fldChar w:fldCharType="begin"/>
      </w:r>
      <w:r w:rsidR="006D0BE8">
        <w:instrText xml:space="preserve"> REF _Ref428186326 \h  \* MERGEFORMAT </w:instrText>
      </w:r>
      <w:r w:rsidR="006D0BE8">
        <w:fldChar w:fldCharType="separate"/>
      </w:r>
      <w:ins w:id="1278"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26</w:t>
        </w:r>
      </w:ins>
      <w:del w:id="127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26</w:delText>
        </w:r>
      </w:del>
      <w:r w:rsidR="006D0BE8">
        <w:fldChar w:fldCharType="end"/>
      </w:r>
      <w:r w:rsidRPr="60226960">
        <w:rPr>
          <w:rFonts w:ascii="Times New Roman" w:eastAsia="Times New Roman" w:hAnsi="Times New Roman" w:cs="Times New Roman"/>
          <w:lang w:val="en-GB"/>
        </w:rPr>
        <w:t>):</w:t>
      </w:r>
    </w:p>
    <w:p w14:paraId="61DCF1E0" w14:textId="77777777" w:rsidR="004F65E4" w:rsidRPr="009616CB" w:rsidRDefault="004F65E4" w:rsidP="004F65E4">
      <w:pPr>
        <w:pStyle w:val="Didascalia"/>
        <w:keepNext/>
        <w:jc w:val="both"/>
        <w:rPr>
          <w:rFonts w:ascii="Times New Roman" w:hAnsi="Times New Roman" w:cs="Times New Roman"/>
          <w:lang w:val="en-GB"/>
        </w:rPr>
      </w:pPr>
      <w:bookmarkStart w:id="1280" w:name="_Ref428186326"/>
      <w:bookmarkStart w:id="1281" w:name="_Toc428423565"/>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26</w:t>
      </w:r>
      <w:r w:rsidR="00AA4884" w:rsidRPr="009616CB">
        <w:rPr>
          <w:rFonts w:ascii="Times New Roman" w:hAnsi="Times New Roman" w:cs="Times New Roman"/>
          <w:lang w:val="en-GB"/>
        </w:rPr>
        <w:fldChar w:fldCharType="end"/>
      </w:r>
      <w:bookmarkEnd w:id="1280"/>
      <w:r w:rsidRPr="009616CB">
        <w:rPr>
          <w:rFonts w:ascii="Times New Roman" w:hAnsi="Times New Roman" w:cs="Times New Roman"/>
          <w:lang w:val="en-GB"/>
        </w:rPr>
        <w:t>: Fully standar</w:t>
      </w:r>
      <w:r w:rsidR="00122211" w:rsidRPr="009616CB">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1281"/>
    </w:p>
    <w:tbl>
      <w:tblPr>
        <w:tblStyle w:val="Tabellaclassica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w:rsidR="004F65E4" w:rsidRPr="009616CB" w14:paraId="469BA5F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14:paraId="043BE621" w14:textId="77777777"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Name</w:t>
            </w:r>
          </w:p>
        </w:tc>
        <w:tc>
          <w:tcPr>
            <w:tcW w:w="506" w:type="pct"/>
          </w:tcPr>
          <w:p w14:paraId="201765F1"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Production</w:t>
            </w:r>
          </w:p>
        </w:tc>
        <w:tc>
          <w:tcPr>
            <w:tcW w:w="463" w:type="pct"/>
          </w:tcPr>
          <w:p w14:paraId="2B9546DA"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Imports</w:t>
            </w:r>
          </w:p>
        </w:tc>
        <w:tc>
          <w:tcPr>
            <w:tcW w:w="506" w:type="pct"/>
          </w:tcPr>
          <w:p w14:paraId="7A155924"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Exports</w:t>
            </w:r>
          </w:p>
        </w:tc>
        <w:tc>
          <w:tcPr>
            <w:tcW w:w="524" w:type="pct"/>
          </w:tcPr>
          <w:p w14:paraId="393DDF2A"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Stock Change</w:t>
            </w:r>
          </w:p>
        </w:tc>
        <w:tc>
          <w:tcPr>
            <w:tcW w:w="506" w:type="pct"/>
          </w:tcPr>
          <w:p w14:paraId="4B4C505E"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Food</w:t>
            </w:r>
          </w:p>
        </w:tc>
        <w:tc>
          <w:tcPr>
            <w:tcW w:w="463" w:type="pct"/>
          </w:tcPr>
          <w:p w14:paraId="65605E78"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Feed</w:t>
            </w:r>
          </w:p>
        </w:tc>
        <w:tc>
          <w:tcPr>
            <w:tcW w:w="463" w:type="pct"/>
          </w:tcPr>
          <w:p w14:paraId="4491FFC7"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Seed</w:t>
            </w:r>
          </w:p>
        </w:tc>
        <w:tc>
          <w:tcPr>
            <w:tcW w:w="378" w:type="pct"/>
          </w:tcPr>
          <w:p w14:paraId="413C0271"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Tourist</w:t>
            </w:r>
          </w:p>
        </w:tc>
        <w:tc>
          <w:tcPr>
            <w:tcW w:w="449" w:type="pct"/>
          </w:tcPr>
          <w:p w14:paraId="1E0CF3C9"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Industrial</w:t>
            </w:r>
          </w:p>
        </w:tc>
        <w:tc>
          <w:tcPr>
            <w:tcW w:w="398" w:type="pct"/>
          </w:tcPr>
          <w:p w14:paraId="7DF29967"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Loss</w:t>
            </w:r>
          </w:p>
        </w:tc>
      </w:tr>
      <w:tr w:rsidR="004F65E4" w:rsidRPr="009616CB" w14:paraId="69F28952" w14:textId="77777777" w:rsidTr="006E32A4">
        <w:tc>
          <w:tcPr>
            <w:cnfStyle w:val="001000000000" w:firstRow="0" w:lastRow="0" w:firstColumn="1" w:lastColumn="0" w:oddVBand="0" w:evenVBand="0" w:oddHBand="0" w:evenHBand="0" w:firstRowFirstColumn="0" w:firstRowLastColumn="0" w:lastRowFirstColumn="0" w:lastRowLastColumn="0"/>
            <w:tcW w:w="343" w:type="pct"/>
          </w:tcPr>
          <w:p w14:paraId="179B83C5" w14:textId="77777777"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Wheat</w:t>
            </w:r>
          </w:p>
        </w:tc>
        <w:tc>
          <w:tcPr>
            <w:tcW w:w="506" w:type="pct"/>
          </w:tcPr>
          <w:p w14:paraId="56ACB1EC"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54,420,000</w:t>
            </w:r>
          </w:p>
        </w:tc>
        <w:tc>
          <w:tcPr>
            <w:tcW w:w="463" w:type="pct"/>
          </w:tcPr>
          <w:p w14:paraId="09448C78"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3,999,600</w:t>
            </w:r>
          </w:p>
        </w:tc>
        <w:tc>
          <w:tcPr>
            <w:tcW w:w="506" w:type="pct"/>
          </w:tcPr>
          <w:p w14:paraId="6641E11E"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34,780,000</w:t>
            </w:r>
          </w:p>
        </w:tc>
        <w:tc>
          <w:tcPr>
            <w:tcW w:w="524" w:type="pct"/>
          </w:tcPr>
          <w:p w14:paraId="73CC7DE5"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-230,600</w:t>
            </w:r>
          </w:p>
        </w:tc>
        <w:tc>
          <w:tcPr>
            <w:tcW w:w="506" w:type="pct"/>
          </w:tcPr>
          <w:p w14:paraId="55BF0F06"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25,680,000</w:t>
            </w:r>
          </w:p>
        </w:tc>
        <w:tc>
          <w:tcPr>
            <w:tcW w:w="463" w:type="pct"/>
          </w:tcPr>
          <w:p w14:paraId="248D94C0"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4,898,000</w:t>
            </w:r>
          </w:p>
        </w:tc>
        <w:tc>
          <w:tcPr>
            <w:tcW w:w="463" w:type="pct"/>
          </w:tcPr>
          <w:p w14:paraId="329AAECB"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1,904,200</w:t>
            </w:r>
          </w:p>
        </w:tc>
        <w:tc>
          <w:tcPr>
            <w:tcW w:w="378" w:type="pct"/>
          </w:tcPr>
          <w:p w14:paraId="48E79C6A"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-39,800</w:t>
            </w:r>
          </w:p>
        </w:tc>
        <w:tc>
          <w:tcPr>
            <w:tcW w:w="449" w:type="pct"/>
          </w:tcPr>
          <w:p w14:paraId="61C99D06"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654,300</w:t>
            </w:r>
          </w:p>
        </w:tc>
        <w:tc>
          <w:tcPr>
            <w:tcW w:w="398" w:type="pct"/>
          </w:tcPr>
          <w:p w14:paraId="5ABE8774"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560,300</w:t>
            </w:r>
          </w:p>
        </w:tc>
      </w:tr>
    </w:tbl>
    <w:p w14:paraId="37FA9054" w14:textId="77777777" w:rsidR="008B0C44" w:rsidRPr="009616CB" w:rsidRDefault="008B0C44" w:rsidP="004F65E4">
      <w:pPr>
        <w:jc w:val="both"/>
        <w:rPr>
          <w:rFonts w:ascii="Times New Roman" w:hAnsi="Times New Roman" w:cs="Times New Roman"/>
          <w:lang w:val="en-GB"/>
        </w:rPr>
      </w:pPr>
    </w:p>
    <w:p w14:paraId="39BB4418"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14:paraId="0A7DCFAD" w14:textId="77777777" w:rsidR="004F65E4" w:rsidRPr="009616CB" w:rsidRDefault="004F65E4" w:rsidP="004F65E4">
      <w:pPr>
        <w:pStyle w:val="Didascalia"/>
        <w:keepNext/>
        <w:jc w:val="both"/>
        <w:rPr>
          <w:rFonts w:ascii="Times New Roman" w:hAnsi="Times New Roman" w:cs="Times New Roman"/>
          <w:lang w:val="en-GB"/>
        </w:rPr>
      </w:pPr>
      <w:bookmarkStart w:id="1282" w:name="_Toc428423566"/>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27</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1282"/>
    </w:p>
    <w:tbl>
      <w:tblPr>
        <w:tblStyle w:val="Tabellaclassica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w:rsidR="004F65E4" w:rsidRPr="009616CB" w14:paraId="3015196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A3A1AE" w14:textId="77777777"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Variable</w:t>
            </w:r>
          </w:p>
        </w:tc>
        <w:tc>
          <w:tcPr>
            <w:tcW w:w="0" w:type="auto"/>
          </w:tcPr>
          <w:p w14:paraId="77C923DF"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Production</w:t>
            </w:r>
          </w:p>
        </w:tc>
        <w:tc>
          <w:tcPr>
            <w:tcW w:w="0" w:type="auto"/>
          </w:tcPr>
          <w:p w14:paraId="2C329465"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Imports</w:t>
            </w:r>
          </w:p>
        </w:tc>
        <w:tc>
          <w:tcPr>
            <w:tcW w:w="0" w:type="auto"/>
          </w:tcPr>
          <w:p w14:paraId="3687D3E1"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Exports</w:t>
            </w:r>
          </w:p>
        </w:tc>
        <w:tc>
          <w:tcPr>
            <w:tcW w:w="0" w:type="auto"/>
          </w:tcPr>
          <w:p w14:paraId="52E0CF43"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Stock Change</w:t>
            </w:r>
          </w:p>
        </w:tc>
        <w:tc>
          <w:tcPr>
            <w:tcW w:w="0" w:type="auto"/>
          </w:tcPr>
          <w:p w14:paraId="276E2547"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Food</w:t>
            </w:r>
          </w:p>
        </w:tc>
        <w:tc>
          <w:tcPr>
            <w:tcW w:w="0" w:type="auto"/>
          </w:tcPr>
          <w:p w14:paraId="14C16E40"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Feed</w:t>
            </w:r>
          </w:p>
        </w:tc>
        <w:tc>
          <w:tcPr>
            <w:tcW w:w="0" w:type="auto"/>
          </w:tcPr>
          <w:p w14:paraId="62BCFBD5"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Seed</w:t>
            </w:r>
          </w:p>
        </w:tc>
        <w:tc>
          <w:tcPr>
            <w:tcW w:w="0" w:type="auto"/>
          </w:tcPr>
          <w:p w14:paraId="56D3B0AF"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Tourist</w:t>
            </w:r>
          </w:p>
        </w:tc>
        <w:tc>
          <w:tcPr>
            <w:tcW w:w="0" w:type="auto"/>
          </w:tcPr>
          <w:p w14:paraId="443EB1B7"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Industrial</w:t>
            </w:r>
          </w:p>
        </w:tc>
        <w:tc>
          <w:tcPr>
            <w:tcW w:w="0" w:type="auto"/>
          </w:tcPr>
          <w:p w14:paraId="06C65D8B"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Loss</w:t>
            </w:r>
          </w:p>
        </w:tc>
      </w:tr>
      <w:tr w:rsidR="004F65E4" w:rsidRPr="009616CB" w14:paraId="0738EB4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F79002F" w14:textId="77777777"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Mean</w:t>
            </w:r>
          </w:p>
        </w:tc>
        <w:tc>
          <w:tcPr>
            <w:tcW w:w="0" w:type="auto"/>
          </w:tcPr>
          <w:p w14:paraId="6E71104A"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54,420,000</w:t>
            </w:r>
          </w:p>
        </w:tc>
        <w:tc>
          <w:tcPr>
            <w:tcW w:w="0" w:type="auto"/>
          </w:tcPr>
          <w:p w14:paraId="5E3FE29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3,999,600</w:t>
            </w:r>
          </w:p>
        </w:tc>
        <w:tc>
          <w:tcPr>
            <w:tcW w:w="0" w:type="auto"/>
          </w:tcPr>
          <w:p w14:paraId="309F34F6"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34,780,000</w:t>
            </w:r>
          </w:p>
        </w:tc>
        <w:tc>
          <w:tcPr>
            <w:tcW w:w="0" w:type="auto"/>
          </w:tcPr>
          <w:p w14:paraId="1BDCE416"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-230,600</w:t>
            </w:r>
          </w:p>
        </w:tc>
        <w:tc>
          <w:tcPr>
            <w:tcW w:w="0" w:type="auto"/>
          </w:tcPr>
          <w:p w14:paraId="20186BD0"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25,680,000</w:t>
            </w:r>
          </w:p>
        </w:tc>
        <w:tc>
          <w:tcPr>
            <w:tcW w:w="0" w:type="auto"/>
          </w:tcPr>
          <w:p w14:paraId="4F28D36C"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4,898,000</w:t>
            </w:r>
          </w:p>
        </w:tc>
        <w:tc>
          <w:tcPr>
            <w:tcW w:w="0" w:type="auto"/>
          </w:tcPr>
          <w:p w14:paraId="599704A3"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1,904,200</w:t>
            </w:r>
          </w:p>
        </w:tc>
        <w:tc>
          <w:tcPr>
            <w:tcW w:w="0" w:type="auto"/>
          </w:tcPr>
          <w:p w14:paraId="4B3B230E"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14:paraId="47F516C1"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654,300</w:t>
            </w:r>
          </w:p>
        </w:tc>
        <w:tc>
          <w:tcPr>
            <w:tcW w:w="0" w:type="auto"/>
          </w:tcPr>
          <w:p w14:paraId="6AB3B835"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560,300</w:t>
            </w:r>
          </w:p>
        </w:tc>
      </w:tr>
      <w:tr w:rsidR="004F65E4" w:rsidRPr="009616CB" w14:paraId="34A6C2E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3A9664F" w14:textId="77777777"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14:paraId="5DEF860E"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w:t>
            </w:r>
          </w:p>
        </w:tc>
        <w:tc>
          <w:tcPr>
            <w:tcW w:w="0" w:type="auto"/>
          </w:tcPr>
          <w:p w14:paraId="2F424315"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14:paraId="7DB40989"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14:paraId="2272491A"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89,900</w:t>
            </w:r>
          </w:p>
        </w:tc>
        <w:tc>
          <w:tcPr>
            <w:tcW w:w="0" w:type="auto"/>
          </w:tcPr>
          <w:p w14:paraId="4558DE7C"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14:paraId="739AB685"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244,900</w:t>
            </w:r>
          </w:p>
        </w:tc>
        <w:tc>
          <w:tcPr>
            <w:tcW w:w="0" w:type="auto"/>
          </w:tcPr>
          <w:p w14:paraId="405A150C"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228,500</w:t>
            </w:r>
          </w:p>
        </w:tc>
        <w:tc>
          <w:tcPr>
            <w:tcW w:w="0" w:type="auto"/>
          </w:tcPr>
          <w:p w14:paraId="2EC00F7D"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14:paraId="1B3736F3"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14:paraId="32BCBCCA" w14:textId="77777777" w:rsidR="004F65E4" w:rsidRPr="009616CB"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56,000</w:t>
            </w:r>
          </w:p>
        </w:tc>
      </w:tr>
    </w:tbl>
    <w:p w14:paraId="4CC8DBE7" w14:textId="77777777" w:rsidR="008B0C44" w:rsidRPr="009616CB" w:rsidRDefault="008B0C44" w:rsidP="004F65E4">
      <w:pPr>
        <w:jc w:val="both"/>
        <w:rPr>
          <w:rFonts w:ascii="Times New Roman" w:hAnsi="Times New Roman" w:cs="Times New Roman"/>
          <w:lang w:val="en-GB"/>
        </w:rPr>
      </w:pPr>
    </w:p>
    <w:p w14:paraId="15096E0C"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After balancing, some quantities are updated (and some remain unchanged, if they have a standard deviation of zero). Therefore, we get the final table as below (</w:t>
      </w:r>
      <w:r w:rsidR="006D0BE8">
        <w:fldChar w:fldCharType="begin"/>
      </w:r>
      <w:r w:rsidR="006D0BE8">
        <w:instrText xml:space="preserve"> REF _Ref428186397 \h  \* MERGEFORMAT </w:instrText>
      </w:r>
      <w:r w:rsidR="006D0BE8">
        <w:fldChar w:fldCharType="separate"/>
      </w:r>
      <w:ins w:id="1283"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28</w:t>
        </w:r>
      </w:ins>
      <w:del w:id="1284"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28</w:delText>
        </w:r>
      </w:del>
      <w:r w:rsidR="006D0BE8">
        <w:fldChar w:fldCharType="end"/>
      </w:r>
      <w:r w:rsidRPr="60226960">
        <w:rPr>
          <w:rFonts w:ascii="Times New Roman" w:eastAsia="Times New Roman" w:hAnsi="Times New Roman" w:cs="Times New Roman"/>
          <w:lang w:val="en-GB"/>
        </w:rPr>
        <w:t>), now reported as "Wheat and Products" as it includes wheat and all of the processed products.</w:t>
      </w:r>
    </w:p>
    <w:p w14:paraId="67851FE7" w14:textId="77777777" w:rsidR="004F65E4" w:rsidRPr="009616CB" w:rsidRDefault="004F65E4" w:rsidP="004F65E4">
      <w:pPr>
        <w:pStyle w:val="Didascalia"/>
        <w:keepNext/>
        <w:jc w:val="both"/>
        <w:rPr>
          <w:rFonts w:ascii="Times New Roman" w:hAnsi="Times New Roman" w:cs="Times New Roman"/>
          <w:lang w:val="en-GB"/>
        </w:rPr>
      </w:pPr>
      <w:bookmarkStart w:id="1285" w:name="_Ref428186397"/>
      <w:bookmarkStart w:id="1286" w:name="_Toc428423567"/>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28</w:t>
      </w:r>
      <w:r w:rsidR="00AA4884" w:rsidRPr="009616CB">
        <w:rPr>
          <w:rFonts w:ascii="Times New Roman" w:hAnsi="Times New Roman" w:cs="Times New Roman"/>
          <w:lang w:val="en-GB"/>
        </w:rPr>
        <w:fldChar w:fldCharType="end"/>
      </w:r>
      <w:bookmarkEnd w:id="1285"/>
      <w:r w:rsidRPr="009616CB">
        <w:rPr>
          <w:rFonts w:ascii="Times New Roman" w:hAnsi="Times New Roman" w:cs="Times New Roman"/>
          <w:lang w:val="en-GB"/>
        </w:rPr>
        <w:t xml:space="preserve">: Accounting for inaccuracies in the </w:t>
      </w:r>
      <w:r w:rsidR="00122211" w:rsidRPr="009616CB">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1286"/>
    </w:p>
    <w:tbl>
      <w:tblPr>
        <w:tblStyle w:val="Tabellaclassica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w:rsidR="004F65E4" w:rsidRPr="009616CB" w14:paraId="2B11CA2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84640B"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Variable</w:t>
            </w:r>
          </w:p>
        </w:tc>
        <w:tc>
          <w:tcPr>
            <w:tcW w:w="0" w:type="auto"/>
          </w:tcPr>
          <w:p w14:paraId="02DA1585"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73EFB616"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3270DBC8"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2032F67"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D06205A"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4E8623BD"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5514949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44299E8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6AA7B9D9"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312A681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3EE1A35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7E22484"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Mean</w:t>
            </w:r>
          </w:p>
        </w:tc>
        <w:tc>
          <w:tcPr>
            <w:tcW w:w="0" w:type="auto"/>
          </w:tcPr>
          <w:p w14:paraId="6A9270A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60,850,000</w:t>
            </w:r>
          </w:p>
        </w:tc>
        <w:tc>
          <w:tcPr>
            <w:tcW w:w="0" w:type="auto"/>
          </w:tcPr>
          <w:p w14:paraId="30E6CB0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3,999,600</w:t>
            </w:r>
          </w:p>
        </w:tc>
        <w:tc>
          <w:tcPr>
            <w:tcW w:w="0" w:type="auto"/>
          </w:tcPr>
          <w:p w14:paraId="64D9F65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34,780,000</w:t>
            </w:r>
          </w:p>
        </w:tc>
        <w:tc>
          <w:tcPr>
            <w:tcW w:w="0" w:type="auto"/>
          </w:tcPr>
          <w:p w14:paraId="6AAE8AE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-447,200</w:t>
            </w:r>
          </w:p>
        </w:tc>
        <w:tc>
          <w:tcPr>
            <w:tcW w:w="0" w:type="auto"/>
          </w:tcPr>
          <w:p w14:paraId="0D156BA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25,680,000</w:t>
            </w:r>
          </w:p>
        </w:tc>
        <w:tc>
          <w:tcPr>
            <w:tcW w:w="0" w:type="auto"/>
          </w:tcPr>
          <w:p w14:paraId="778BD17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3,289,100</w:t>
            </w:r>
          </w:p>
        </w:tc>
        <w:tc>
          <w:tcPr>
            <w:tcW w:w="0" w:type="auto"/>
          </w:tcPr>
          <w:p w14:paraId="02DE6D92"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503,500</w:t>
            </w:r>
          </w:p>
        </w:tc>
        <w:tc>
          <w:tcPr>
            <w:tcW w:w="0" w:type="auto"/>
          </w:tcPr>
          <w:p w14:paraId="74F14934"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-82,200</w:t>
            </w:r>
          </w:p>
        </w:tc>
        <w:tc>
          <w:tcPr>
            <w:tcW w:w="0" w:type="auto"/>
          </w:tcPr>
          <w:p w14:paraId="782BE23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654,300</w:t>
            </w:r>
          </w:p>
        </w:tc>
        <w:tc>
          <w:tcPr>
            <w:tcW w:w="0" w:type="auto"/>
          </w:tcPr>
          <w:p w14:paraId="170D64B6"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476,100</w:t>
            </w:r>
          </w:p>
        </w:tc>
      </w:tr>
      <w:tr w:rsidR="004F65E4" w:rsidRPr="009616CB" w14:paraId="404AB2BB"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17AD233"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Standard Dev.</w:t>
            </w:r>
          </w:p>
        </w:tc>
        <w:tc>
          <w:tcPr>
            <w:tcW w:w="0" w:type="auto"/>
          </w:tcPr>
          <w:p w14:paraId="50A3FB3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w:t>
            </w:r>
          </w:p>
        </w:tc>
        <w:tc>
          <w:tcPr>
            <w:tcW w:w="0" w:type="auto"/>
          </w:tcPr>
          <w:p w14:paraId="466C487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5878DBC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3441C93C"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89,900</w:t>
            </w:r>
          </w:p>
        </w:tc>
        <w:tc>
          <w:tcPr>
            <w:tcW w:w="0" w:type="auto"/>
          </w:tcPr>
          <w:p w14:paraId="3BB45380"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117706A9"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244,900</w:t>
            </w:r>
          </w:p>
        </w:tc>
        <w:tc>
          <w:tcPr>
            <w:tcW w:w="0" w:type="auto"/>
          </w:tcPr>
          <w:p w14:paraId="1B95C6EA"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228,500</w:t>
            </w:r>
          </w:p>
        </w:tc>
        <w:tc>
          <w:tcPr>
            <w:tcW w:w="0" w:type="auto"/>
          </w:tcPr>
          <w:p w14:paraId="3457C42E"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14:paraId="7506A1AB"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14:paraId="0CA46F61" w14:textId="77777777" w:rsidR="004F65E4" w:rsidRPr="009616CB"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56,000</w:t>
            </w:r>
          </w:p>
        </w:tc>
      </w:tr>
    </w:tbl>
    <w:p w14:paraId="56BCEF1E" w14:textId="77777777" w:rsidR="004F65E4" w:rsidRPr="009616CB" w:rsidRDefault="004F65E4" w:rsidP="006F3003">
      <w:pPr>
        <w:pStyle w:val="Titolo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w14:paraId="574B6CF7"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14:paraId="15843AF9"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r w:rsidR="006D0BE8">
        <w:fldChar w:fldCharType="begin"/>
      </w:r>
      <w:r w:rsidR="006D0BE8">
        <w:instrText xml:space="preserve"> REF _Ref428205749 \h  \* MERGEFORMAT </w:instrText>
      </w:r>
      <w:r w:rsidR="006D0BE8">
        <w:fldChar w:fldCharType="separate"/>
      </w:r>
      <w:ins w:id="1287"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30</w:t>
        </w:r>
      </w:ins>
      <w:del w:id="1288"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30</w:delText>
        </w:r>
      </w:del>
      <w:r w:rsidR="006D0BE8">
        <w:fldChar w:fldCharType="end"/>
      </w:r>
    </w:p>
    <w:p w14:paraId="48B088CE" w14:textId="77777777" w:rsidR="004F65E4" w:rsidRPr="009616CB" w:rsidRDefault="004F65E4" w:rsidP="004F65E4">
      <w:pPr>
        <w:pStyle w:val="Didascalia"/>
        <w:keepNext/>
        <w:jc w:val="both"/>
        <w:rPr>
          <w:rFonts w:ascii="Times New Roman" w:hAnsi="Times New Roman" w:cs="Times New Roman"/>
          <w:lang w:val="en-GB"/>
        </w:rPr>
      </w:pPr>
      <w:bookmarkStart w:id="1289" w:name="_Toc428423568"/>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29</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Calculating nutrient supplies (calories, protein, fat)</w:t>
      </w:r>
      <w:bookmarkEnd w:id="1289"/>
    </w:p>
    <w:tbl>
      <w:tblPr>
        <w:tblStyle w:val="Tabellaclassica1"/>
        <w:tblW w:w="5000" w:type="pct"/>
        <w:tblLook w:val="04A0" w:firstRow="1" w:lastRow="0" w:firstColumn="1" w:lastColumn="0" w:noHBand="0" w:noVBand="1"/>
      </w:tblPr>
      <w:tblGrid>
        <w:gridCol w:w="1188"/>
        <w:gridCol w:w="956"/>
        <w:gridCol w:w="1347"/>
        <w:gridCol w:w="1335"/>
        <w:gridCol w:w="1055"/>
        <w:gridCol w:w="1135"/>
        <w:gridCol w:w="1211"/>
        <w:gridCol w:w="1015"/>
      </w:tblGrid>
      <w:tr w:rsidR="004F65E4" w:rsidRPr="009616CB" w14:paraId="47A0A29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14:paraId="65234291"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517" w:type="pct"/>
          </w:tcPr>
          <w:p w14:paraId="08DAF17E"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Quantity</w:t>
            </w:r>
          </w:p>
        </w:tc>
        <w:tc>
          <w:tcPr>
            <w:tcW w:w="729" w:type="pct"/>
          </w:tcPr>
          <w:p w14:paraId="6B18A494"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kJ Energy/kg Wheat</w:t>
            </w:r>
          </w:p>
        </w:tc>
        <w:tc>
          <w:tcPr>
            <w:tcW w:w="722" w:type="pct"/>
          </w:tcPr>
          <w:p w14:paraId="130C4FB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Protein/kg Wheat</w:t>
            </w:r>
          </w:p>
        </w:tc>
        <w:tc>
          <w:tcPr>
            <w:tcW w:w="571" w:type="pct"/>
          </w:tcPr>
          <w:p w14:paraId="7147E109"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Fat/kg Wheat</w:t>
            </w:r>
          </w:p>
        </w:tc>
        <w:tc>
          <w:tcPr>
            <w:tcW w:w="614" w:type="pct"/>
          </w:tcPr>
          <w:p w14:paraId="06773B1E"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Energy (GJ/day)</w:t>
            </w:r>
          </w:p>
        </w:tc>
        <w:tc>
          <w:tcPr>
            <w:tcW w:w="655" w:type="pct"/>
          </w:tcPr>
          <w:p w14:paraId="5BB89201"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Protein (Mg/day)</w:t>
            </w:r>
          </w:p>
        </w:tc>
        <w:tc>
          <w:tcPr>
            <w:tcW w:w="549" w:type="pct"/>
          </w:tcPr>
          <w:p w14:paraId="55C7A460" w14:textId="77777777" w:rsidR="004F65E4" w:rsidRPr="009616CB"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Fat (Mg/day)</w:t>
            </w:r>
          </w:p>
        </w:tc>
      </w:tr>
      <w:tr w:rsidR="004F65E4" w:rsidRPr="009616CB" w14:paraId="7DD94473"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365D4096"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517" w:type="pct"/>
          </w:tcPr>
          <w:p w14:paraId="480E31DD"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729" w:type="pct"/>
          </w:tcPr>
          <w:p w14:paraId="3FB3703D"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14,200</w:t>
            </w:r>
          </w:p>
        </w:tc>
        <w:tc>
          <w:tcPr>
            <w:tcW w:w="722" w:type="pct"/>
          </w:tcPr>
          <w:p w14:paraId="1D7D9C95"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123.40</w:t>
            </w:r>
          </w:p>
        </w:tc>
        <w:tc>
          <w:tcPr>
            <w:tcW w:w="571" w:type="pct"/>
          </w:tcPr>
          <w:p w14:paraId="64A6B255"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w:t>
            </w:r>
          </w:p>
        </w:tc>
        <w:tc>
          <w:tcPr>
            <w:tcW w:w="614" w:type="pct"/>
          </w:tcPr>
          <w:p w14:paraId="362080EF"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55" w:type="pct"/>
          </w:tcPr>
          <w:p w14:paraId="4A5881D9"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49" w:type="pct"/>
          </w:tcPr>
          <w:p w14:paraId="6BCCB0CE"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33A5035B"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20F60995"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517" w:type="pct"/>
          </w:tcPr>
          <w:p w14:paraId="515F3435"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18,420,000</w:t>
            </w:r>
          </w:p>
        </w:tc>
        <w:tc>
          <w:tcPr>
            <w:tcW w:w="729" w:type="pct"/>
          </w:tcPr>
          <w:p w14:paraId="2699D7DC"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14,700</w:t>
            </w:r>
          </w:p>
        </w:tc>
        <w:tc>
          <w:tcPr>
            <w:tcW w:w="722" w:type="pct"/>
          </w:tcPr>
          <w:p w14:paraId="760D47F1"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110.47</w:t>
            </w:r>
          </w:p>
        </w:tc>
        <w:tc>
          <w:tcPr>
            <w:tcW w:w="571" w:type="pct"/>
          </w:tcPr>
          <w:p w14:paraId="20D2CB54"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13.39</w:t>
            </w:r>
          </w:p>
        </w:tc>
        <w:tc>
          <w:tcPr>
            <w:tcW w:w="614" w:type="pct"/>
          </w:tcPr>
          <w:p w14:paraId="08754B00"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743,000</w:t>
            </w:r>
          </w:p>
        </w:tc>
        <w:tc>
          <w:tcPr>
            <w:tcW w:w="655" w:type="pct"/>
          </w:tcPr>
          <w:p w14:paraId="5930B330"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5,600</w:t>
            </w:r>
          </w:p>
        </w:tc>
        <w:tc>
          <w:tcPr>
            <w:tcW w:w="549" w:type="pct"/>
          </w:tcPr>
          <w:p w14:paraId="1594A126"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680</w:t>
            </w:r>
          </w:p>
        </w:tc>
      </w:tr>
      <w:tr w:rsidR="004F65E4" w:rsidRPr="009616CB" w14:paraId="0A89DF30"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22DB82D8" w14:textId="77777777"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517" w:type="pct"/>
          </w:tcPr>
          <w:p w14:paraId="5DEE014A"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95,200</w:t>
            </w:r>
          </w:p>
        </w:tc>
        <w:tc>
          <w:tcPr>
            <w:tcW w:w="729" w:type="pct"/>
          </w:tcPr>
          <w:p w14:paraId="5A29DBEA"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722" w:type="pct"/>
          </w:tcPr>
          <w:p w14:paraId="0D8E8965"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71" w:type="pct"/>
          </w:tcPr>
          <w:p w14:paraId="552A4FF3"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14" w:type="pct"/>
          </w:tcPr>
          <w:p w14:paraId="4464E2DB"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55" w:type="pct"/>
          </w:tcPr>
          <w:p w14:paraId="2FEB2EE3"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49" w:type="pct"/>
          </w:tcPr>
          <w:p w14:paraId="1DBB2B00" w14:textId="77777777" w:rsidR="004F65E4" w:rsidRPr="009616CB"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r>
    </w:tbl>
    <w:p w14:paraId="6C1657B6" w14:textId="77777777"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w14:paraId="0D133D9D" w14:textId="77777777" w:rsidR="004F65E4" w:rsidRPr="009616CB" w:rsidRDefault="004F65E4" w:rsidP="004F65E4">
      <w:pPr>
        <w:pStyle w:val="Didascalia"/>
        <w:keepNext/>
        <w:jc w:val="both"/>
        <w:rPr>
          <w:rFonts w:ascii="Times New Roman" w:hAnsi="Times New Roman" w:cs="Times New Roman"/>
          <w:lang w:val="en-GB"/>
        </w:rPr>
      </w:pPr>
      <w:bookmarkStart w:id="1290" w:name="_Ref428205749"/>
      <w:bookmarkStart w:id="1291" w:name="_Toc428423569"/>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30</w:t>
      </w:r>
      <w:r w:rsidR="00AA4884" w:rsidRPr="009616CB">
        <w:rPr>
          <w:rFonts w:ascii="Times New Roman" w:hAnsi="Times New Roman" w:cs="Times New Roman"/>
          <w:lang w:val="en-GB"/>
        </w:rPr>
        <w:fldChar w:fldCharType="end"/>
      </w:r>
      <w:bookmarkEnd w:id="1290"/>
      <w:r w:rsidRPr="009616CB">
        <w:rPr>
          <w:rFonts w:ascii="Times New Roman" w:hAnsi="Times New Roman" w:cs="Times New Roman"/>
          <w:lang w:val="en-GB"/>
        </w:rPr>
        <w:t>: Final total nutrient content from wheat and wheat products</w:t>
      </w:r>
      <w:bookmarkEnd w:id="1291"/>
    </w:p>
    <w:tbl>
      <w:tblPr>
        <w:tblStyle w:val="Tabellaclassica1"/>
        <w:tblW w:w="0" w:type="auto"/>
        <w:tblLook w:val="04A0" w:firstRow="1" w:lastRow="0" w:firstColumn="1" w:lastColumn="0" w:noHBand="0" w:noVBand="1"/>
      </w:tblPr>
      <w:tblGrid>
        <w:gridCol w:w="1988"/>
        <w:gridCol w:w="1689"/>
        <w:gridCol w:w="1750"/>
        <w:gridCol w:w="1396"/>
      </w:tblGrid>
      <w:tr w:rsidR="004F65E4" w:rsidRPr="009616CB" w14:paraId="04011506"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02D1B1" w14:textId="77777777" w:rsidR="004F65E4" w:rsidRPr="009616CB" w:rsidRDefault="004F65E4" w:rsidP="004F65E4">
            <w:pPr>
              <w:pStyle w:val="Compact"/>
              <w:jc w:val="both"/>
              <w:rPr>
                <w:rFonts w:cs="Times New Roman"/>
                <w:sz w:val="22"/>
                <w:lang w:val="en-GB"/>
              </w:rPr>
            </w:pPr>
            <w:r w:rsidRPr="009616CB">
              <w:rPr>
                <w:rFonts w:cs="Times New Roman"/>
                <w:sz w:val="22"/>
                <w:lang w:val="en-GB"/>
              </w:rPr>
              <w:t>Commodity</w:t>
            </w:r>
          </w:p>
        </w:tc>
        <w:tc>
          <w:tcPr>
            <w:tcW w:w="0" w:type="auto"/>
          </w:tcPr>
          <w:p w14:paraId="0B039715"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14:paraId="74EB692F"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14:paraId="70A4A41D" w14:textId="77777777" w:rsidR="004F65E4" w:rsidRPr="009616CB"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w:rsidR="004F65E4" w:rsidRPr="009616CB" w14:paraId="5A9F975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DE488A5" w14:textId="77777777" w:rsidR="004F65E4" w:rsidRPr="009616CB" w:rsidRDefault="004F65E4" w:rsidP="004F65E4">
            <w:pPr>
              <w:pStyle w:val="Compact"/>
              <w:jc w:val="both"/>
              <w:rPr>
                <w:rFonts w:cs="Times New Roman"/>
                <w:sz w:val="22"/>
                <w:lang w:val="en-GB"/>
              </w:rPr>
            </w:pPr>
            <w:r w:rsidRPr="009616CB">
              <w:rPr>
                <w:rFonts w:cs="Times New Roman"/>
                <w:sz w:val="22"/>
                <w:lang w:val="en-GB"/>
              </w:rPr>
              <w:t>Wheat and Products</w:t>
            </w:r>
          </w:p>
        </w:tc>
        <w:tc>
          <w:tcPr>
            <w:tcW w:w="0" w:type="auto"/>
          </w:tcPr>
          <w:p w14:paraId="73A621A2"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743,000</w:t>
            </w:r>
          </w:p>
        </w:tc>
        <w:tc>
          <w:tcPr>
            <w:tcW w:w="0" w:type="auto"/>
          </w:tcPr>
          <w:p w14:paraId="51C3966B"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5,600</w:t>
            </w:r>
          </w:p>
        </w:tc>
        <w:tc>
          <w:tcPr>
            <w:tcW w:w="0" w:type="auto"/>
          </w:tcPr>
          <w:p w14:paraId="7E182A54" w14:textId="77777777" w:rsidR="004F65E4" w:rsidRPr="009616CB"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680</w:t>
            </w:r>
          </w:p>
        </w:tc>
      </w:tr>
    </w:tbl>
    <w:p w14:paraId="4FB111D8" w14:textId="77777777" w:rsidR="004F65E4" w:rsidRPr="009616CB" w:rsidRDefault="004F65E4" w:rsidP="004F65E4">
      <w:pPr>
        <w:jc w:val="both"/>
        <w:rPr>
          <w:rFonts w:ascii="Times New Roman" w:hAnsi="Times New Roman" w:cs="Times New Roman"/>
          <w:lang w:val="en-GB"/>
        </w:rPr>
      </w:pPr>
      <w:r w:rsidRPr="60226960">
        <w:rPr>
          <w:rFonts w:ascii="Times New Roman" w:eastAsia="Times New Roman" w:hAnsi="Times New Roman" w:cs="Times New Roman"/>
          <w:lang w:val="en-GB"/>
        </w:rPr>
        <w:t>To convert these figures into useful indicators, we may divide by the population of the country to obtain per capita data (</w:t>
      </w:r>
      <w:r w:rsidR="006D0BE8">
        <w:fldChar w:fldCharType="begin"/>
      </w:r>
      <w:r w:rsidR="006D0BE8">
        <w:instrText xml:space="preserve"> REF _Ref428205777 \h  \* MERGEFORMAT </w:instrText>
      </w:r>
      <w:r w:rsidR="006D0BE8">
        <w:fldChar w:fldCharType="separate"/>
      </w:r>
      <w:ins w:id="1292"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31</w:t>
        </w:r>
      </w:ins>
      <w:del w:id="129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31</w:delText>
        </w:r>
      </w:del>
      <w:r w:rsidR="006D0BE8">
        <w:fldChar w:fldCharType="end"/>
      </w:r>
      <w:r w:rsidRPr="60226960">
        <w:rPr>
          <w:rFonts w:ascii="Times New Roman" w:eastAsia="Times New Roman" w:hAnsi="Times New Roman" w:cs="Times New Roman"/>
          <w:lang w:val="en-GB"/>
        </w:rPr>
        <w:t>). If we assume this country has 600 million inhabitants, we have:</w:t>
      </w:r>
    </w:p>
    <w:p w14:paraId="3EE620BC" w14:textId="77777777" w:rsidR="004F65E4" w:rsidRPr="009616CB" w:rsidRDefault="004F65E4" w:rsidP="004F65E4">
      <w:pPr>
        <w:pStyle w:val="Didascalia"/>
        <w:keepNext/>
        <w:jc w:val="both"/>
        <w:rPr>
          <w:rFonts w:ascii="Times New Roman" w:hAnsi="Times New Roman" w:cs="Times New Roman"/>
          <w:lang w:val="en-GB"/>
        </w:rPr>
      </w:pPr>
      <w:bookmarkStart w:id="1294" w:name="_Ref428205777"/>
      <w:bookmarkStart w:id="1295" w:name="_Ref428205670"/>
      <w:bookmarkStart w:id="1296" w:name="_Toc428423570"/>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31</w:t>
      </w:r>
      <w:r w:rsidR="00AA4884" w:rsidRPr="009616CB">
        <w:rPr>
          <w:rFonts w:ascii="Times New Roman" w:hAnsi="Times New Roman" w:cs="Times New Roman"/>
          <w:lang w:val="en-GB"/>
        </w:rPr>
        <w:fldChar w:fldCharType="end"/>
      </w:r>
      <w:bookmarkEnd w:id="1294"/>
      <w:r w:rsidRPr="009616CB">
        <w:rPr>
          <w:rFonts w:ascii="Times New Roman" w:hAnsi="Times New Roman" w:cs="Times New Roman"/>
          <w:lang w:val="en-GB"/>
        </w:rPr>
        <w:t>: Final per capita nutrient content from wheat and wheat products</w:t>
      </w:r>
      <w:bookmarkEnd w:id="1295"/>
      <w:bookmarkEnd w:id="1296"/>
    </w:p>
    <w:tbl>
      <w:tblPr>
        <w:tblStyle w:val="Tabellaclassica1"/>
        <w:tblW w:w="0" w:type="auto"/>
        <w:tblLook w:val="04A0" w:firstRow="1" w:lastRow="0" w:firstColumn="1" w:lastColumn="0" w:noHBand="0" w:noVBand="1"/>
      </w:tblPr>
      <w:tblGrid>
        <w:gridCol w:w="1988"/>
        <w:gridCol w:w="2013"/>
        <w:gridCol w:w="2080"/>
        <w:gridCol w:w="1726"/>
      </w:tblGrid>
      <w:tr w:rsidR="004F65E4" w:rsidRPr="009616CB" w14:paraId="424BED87"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03E4F" w14:textId="77777777" w:rsidR="004F65E4" w:rsidRPr="009616CB" w:rsidRDefault="004F65E4" w:rsidP="008B0C44">
            <w:pPr>
              <w:pStyle w:val="Compact"/>
              <w:jc w:val="center"/>
              <w:rPr>
                <w:rFonts w:cs="Times New Roman"/>
                <w:sz w:val="22"/>
                <w:lang w:val="en-GB"/>
              </w:rPr>
            </w:pPr>
            <w:r w:rsidRPr="009616CB">
              <w:rPr>
                <w:rFonts w:cs="Times New Roman"/>
                <w:sz w:val="22"/>
                <w:lang w:val="en-GB"/>
              </w:rPr>
              <w:t>Commodity</w:t>
            </w:r>
          </w:p>
        </w:tc>
        <w:tc>
          <w:tcPr>
            <w:tcW w:w="0" w:type="auto"/>
          </w:tcPr>
          <w:p w14:paraId="23A6699C"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14:paraId="748E3163"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14:paraId="77515498" w14:textId="77777777" w:rsidR="004F65E4" w:rsidRPr="009616CB"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w:rsidR="004F65E4" w:rsidRPr="009616CB" w14:paraId="2106CAB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F15FA9F" w14:textId="77777777" w:rsidR="004F65E4" w:rsidRPr="009616CB" w:rsidRDefault="004F65E4" w:rsidP="008B0C44">
            <w:pPr>
              <w:pStyle w:val="Compact"/>
              <w:jc w:val="center"/>
              <w:rPr>
                <w:rFonts w:cs="Times New Roman"/>
                <w:sz w:val="22"/>
                <w:lang w:val="en-GB"/>
              </w:rPr>
            </w:pPr>
            <w:r w:rsidRPr="009616CB">
              <w:rPr>
                <w:rFonts w:cs="Times New Roman"/>
                <w:sz w:val="22"/>
                <w:lang w:val="en-GB"/>
              </w:rPr>
              <w:t>Wheat and Products</w:t>
            </w:r>
          </w:p>
        </w:tc>
        <w:tc>
          <w:tcPr>
            <w:tcW w:w="0" w:type="auto"/>
          </w:tcPr>
          <w:p w14:paraId="68082629" w14:textId="77777777" w:rsidR="004F65E4" w:rsidRPr="009616CB"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296</w:t>
            </w:r>
          </w:p>
        </w:tc>
        <w:tc>
          <w:tcPr>
            <w:tcW w:w="0" w:type="auto"/>
          </w:tcPr>
          <w:p w14:paraId="62A35994" w14:textId="77777777" w:rsidR="004F65E4" w:rsidRPr="009616CB"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w:t>
            </w:r>
          </w:p>
        </w:tc>
        <w:tc>
          <w:tcPr>
            <w:tcW w:w="0" w:type="auto"/>
          </w:tcPr>
          <w:p w14:paraId="39DB9C7F" w14:textId="77777777" w:rsidR="004F65E4" w:rsidRPr="009616CB"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r>
    </w:tbl>
    <w:p w14:paraId="5BB33FE3" w14:textId="77777777" w:rsidR="004F65E4" w:rsidRPr="009616CB" w:rsidRDefault="004F65E4" w:rsidP="004F65E4">
      <w:pPr>
        <w:jc w:val="both"/>
        <w:rPr>
          <w:rFonts w:ascii="Times New Roman" w:hAnsi="Times New Roman" w:cs="Times New Roman"/>
          <w:lang w:val="en-GB"/>
        </w:rPr>
      </w:pPr>
    </w:p>
    <w:p w14:paraId="7BED5BED" w14:textId="77777777"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14:paraId="38DD0F29" w14:textId="77777777" w:rsidR="004F65E4" w:rsidRPr="009616CB" w:rsidRDefault="004F65E4" w:rsidP="008F4049">
      <w:pPr>
        <w:pStyle w:val="Titolo2"/>
      </w:pPr>
      <w:bookmarkStart w:id="1297" w:name="sugar"/>
      <w:bookmarkStart w:id="1298" w:name="_Toc428383848"/>
      <w:bookmarkStart w:id="1299" w:name="_Toc428436070"/>
      <w:bookmarkStart w:id="1300" w:name="_Toc428436371"/>
      <w:bookmarkStart w:id="1301" w:name="_Toc428436497"/>
      <w:bookmarkEnd w:id="1297"/>
      <w:r w:rsidRPr="009616CB">
        <w:lastRenderedPageBreak/>
        <w:t>Sugar</w:t>
      </w:r>
      <w:bookmarkEnd w:id="1298"/>
      <w:bookmarkEnd w:id="1299"/>
      <w:bookmarkEnd w:id="1300"/>
      <w:bookmarkEnd w:id="1301"/>
    </w:p>
    <w:p w14:paraId="77D9A315"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id="1302" w:author="browningj" w:date="2015-08-28T16:26:00Z">
        <w:r w:rsidR="0057568A" w:rsidRPr="60226960">
          <w:rPr>
            <w:rFonts w:ascii="Times New Roman" w:eastAsia="Times New Roman" w:hAnsi="Times New Roman" w:cs="Times New Roman"/>
            <w:lang w:val="en-GB"/>
          </w:rPr>
          <w:t>,</w:t>
        </w:r>
      </w:ins>
      <w:r w:rsidRPr="60226960">
        <w:rPr>
          <w:rFonts w:ascii="Times New Roman" w:eastAsia="Times New Roman" w:hAnsi="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14:paraId="23AF6889" w14:textId="77777777" w:rsidR="004F65E4" w:rsidRPr="009616CB" w:rsidRDefault="004F65E4" w:rsidP="004F65E4">
      <w:pPr>
        <w:rPr>
          <w:rFonts w:ascii="Times New Roman" w:hAnsi="Times New Roman" w:cs="Times New Roman"/>
          <w:lang w:val="en-GB"/>
        </w:rPr>
      </w:pPr>
      <w:r w:rsidRPr="60226960">
        <w:rPr>
          <w:rFonts w:ascii="Times New Roman" w:eastAsia="Times New Roman" w:hAnsi="Times New Roman" w:cs="Times New Roman"/>
          <w:lang w:val="en-GB"/>
        </w:rPr>
        <w:t>As for wheat, the creation of the SUA/FBS balances starts with an empty table (</w:t>
      </w:r>
      <w:r w:rsidR="006D0BE8">
        <w:fldChar w:fldCharType="begin"/>
      </w:r>
      <w:r w:rsidR="006D0BE8">
        <w:instrText xml:space="preserve"> REF _Ref427906889 \h  \* MERGEFORMAT </w:instrText>
      </w:r>
      <w:r w:rsidR="006D0BE8">
        <w:fldChar w:fldCharType="separate"/>
      </w:r>
      <w:ins w:id="1303"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32</w:t>
        </w:r>
      </w:ins>
      <w:del w:id="1304"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32</w:delText>
        </w:r>
      </w:del>
      <w:r w:rsidR="006D0BE8">
        <w:fldChar w:fldCharType="end"/>
      </w:r>
      <w:r w:rsidRPr="60226960">
        <w:rPr>
          <w:rFonts w:ascii="Times New Roman" w:eastAsia="Times New Roman" w:hAnsi="Times New Roman" w:cs="Times New Roman"/>
          <w:lang w:val="en-GB"/>
        </w:rPr>
        <w:t>), comprising all variables/elements across all sugar crops and sugar products:</w:t>
      </w:r>
    </w:p>
    <w:p w14:paraId="28CEB731" w14:textId="77777777" w:rsidR="004F65E4" w:rsidRPr="009616CB" w:rsidRDefault="004F65E4" w:rsidP="004F65E4">
      <w:pPr>
        <w:pStyle w:val="Didascalia"/>
        <w:keepNext/>
        <w:rPr>
          <w:rFonts w:ascii="Times New Roman" w:hAnsi="Times New Roman" w:cs="Times New Roman"/>
          <w:b/>
          <w:lang w:val="en-GB"/>
        </w:rPr>
      </w:pPr>
      <w:bookmarkStart w:id="1305" w:name="_Ref427906889"/>
      <w:bookmarkStart w:id="1306" w:name="_Toc428423571"/>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32</w:t>
      </w:r>
      <w:r w:rsidR="00AA4884" w:rsidRPr="009616CB">
        <w:rPr>
          <w:rFonts w:ascii="Times New Roman" w:hAnsi="Times New Roman" w:cs="Times New Roman"/>
          <w:lang w:val="en-GB"/>
        </w:rPr>
        <w:fldChar w:fldCharType="end"/>
      </w:r>
      <w:bookmarkEnd w:id="1305"/>
      <w:r w:rsidRPr="009616CB">
        <w:rPr>
          <w:rFonts w:ascii="Times New Roman" w:hAnsi="Times New Roman" w:cs="Times New Roman"/>
          <w:lang w:val="en-GB"/>
        </w:rPr>
        <w:t>: Initial table for the sugar FBS/SUA</w:t>
      </w:r>
      <w:bookmarkEnd w:id="1306"/>
    </w:p>
    <w:tbl>
      <w:tblPr>
        <w:tblStyle w:val="Tabellaclassica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w:rsidR="004F65E4" w:rsidRPr="009616CB" w14:paraId="72E3E1E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14:paraId="7B4E8D61"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6D926DB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46EB875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4A0A293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3D45443C"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7CB9BC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64A231A9"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15F27280"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5C73CB0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35F533BE"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1B6DB09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22EE42AE"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14CF295D"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076D1CC5" w14:textId="77777777"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14:paraId="177C76D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D8CD5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F5621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BA213C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399D9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9E81FC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9C1E8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138E4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E4642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EA5306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0E318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2A6FE408"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4A257886" w14:textId="77777777"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14:paraId="734F91C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163B2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0E5A0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CB010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F02EC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15D17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C23FB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75090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85BCA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C58A8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DBF78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506A94B"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0324A287"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3F0437F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9BBEE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ADD899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1196F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3A84A0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19E37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D4303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6E7FB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36C91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1148E9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4E7AD0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5C378F52"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3475CAEE"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3EE6976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247C35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E3AFF1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AE098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4656F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FBF7A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2D5603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DA6234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529FD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DC375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6570F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3D2A32B6"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647D81CB"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4DD8713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0CE9A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0F813B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F6BA2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1342D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196A9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69B6A7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14FB1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E3E7D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005FA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3604A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23D2CD33"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5AFCE65A"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3EF44E1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9BB3D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B6F8C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18C8B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01AC9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26ACF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9371B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7A63E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62F3A0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7A7C5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3A09E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31D7B31D"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Production</w:t>
      </w:r>
    </w:p>
    <w:p w14:paraId="707F338D"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For production data, we first fill in the table with available official figures (</w:t>
      </w:r>
      <w:r w:rsidR="006D0BE8">
        <w:fldChar w:fldCharType="begin"/>
      </w:r>
      <w:r w:rsidR="006D0BE8">
        <w:instrText xml:space="preserve"> REF _Ref428258185 \h  \* MERGEFORMAT </w:instrText>
      </w:r>
      <w:r w:rsidR="006D0BE8">
        <w:fldChar w:fldCharType="separate"/>
      </w:r>
      <w:ins w:id="1307"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33</w:t>
        </w:r>
      </w:ins>
      <w:del w:id="1308"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33</w:delText>
        </w:r>
      </w:del>
      <w:r w:rsidR="006D0BE8">
        <w:fldChar w:fldCharType="end"/>
      </w:r>
      <w:r w:rsidRPr="60226960">
        <w:rPr>
          <w:rFonts w:ascii="Times New Roman" w:eastAsia="Times New Roman" w:hAnsi="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id="1309" w:author="browningj" w:date="2015-08-28T16:27:00Z">
        <w:r w:rsidRPr="009616CB" w:rsidDel="0057568A">
          <w:rPr>
            <w:rFonts w:ascii="Times New Roman" w:hAnsi="Times New Roman" w:cs="Times New Roman"/>
            <w:lang w:val="en-GB"/>
          </w:rPr>
          <w:delText xml:space="preserve"> e.g.</w:delText>
        </w:r>
      </w:del>
      <w:r w:rsidRPr="60226960">
        <w:rPr>
          <w:rFonts w:ascii="Times New Roman" w:eastAsia="Times New Roman" w:hAnsi="Times New Roman" w:cs="Times New Roman"/>
          <w:lang w:val="en-GB"/>
        </w:rPr>
        <w:t xml:space="preserve"> in raw sugar equivalents.</w:t>
      </w:r>
    </w:p>
    <w:p w14:paraId="2EDFFFD8" w14:textId="77777777" w:rsidR="004F65E4" w:rsidRPr="009616CB" w:rsidRDefault="004F65E4" w:rsidP="004F65E4">
      <w:pPr>
        <w:pStyle w:val="Didascalia"/>
        <w:keepNext/>
        <w:rPr>
          <w:rFonts w:ascii="Times New Roman" w:hAnsi="Times New Roman" w:cs="Times New Roman"/>
          <w:b/>
          <w:lang w:val="en-GB"/>
        </w:rPr>
      </w:pPr>
      <w:bookmarkStart w:id="1310" w:name="_Ref428258185"/>
      <w:bookmarkStart w:id="1311" w:name="_Toc428423572"/>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33</w:t>
      </w:r>
      <w:r w:rsidR="00AA4884" w:rsidRPr="009616CB">
        <w:rPr>
          <w:rFonts w:ascii="Times New Roman" w:hAnsi="Times New Roman" w:cs="Times New Roman"/>
          <w:lang w:val="en-GB"/>
        </w:rPr>
        <w:fldChar w:fldCharType="end"/>
      </w:r>
      <w:bookmarkEnd w:id="1310"/>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1311"/>
      <w:r w:rsidRPr="009616CB">
        <w:rPr>
          <w:rFonts w:ascii="Times New Roman" w:hAnsi="Times New Roman" w:cs="Times New Roman"/>
          <w:lang w:val="en-GB"/>
        </w:rPr>
        <w:t xml:space="preserve"> </w:t>
      </w:r>
    </w:p>
    <w:tbl>
      <w:tblPr>
        <w:tblStyle w:val="Tabellaclassica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w:rsidR="004F65E4" w:rsidRPr="009616CB" w14:paraId="7231491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14:paraId="657E7F44" w14:textId="77777777" w:rsidR="004F65E4" w:rsidRPr="009616CB" w:rsidRDefault="004F65E4" w:rsidP="004F65E4">
            <w:pPr>
              <w:pStyle w:val="Compact"/>
              <w:jc w:val="right"/>
              <w:rPr>
                <w:rFonts w:cs="Times New Roman"/>
                <w:sz w:val="16"/>
                <w:lang w:val="en-GB"/>
              </w:rPr>
            </w:pPr>
            <w:r w:rsidRPr="009616CB">
              <w:rPr>
                <w:rFonts w:cs="Times New Roman"/>
                <w:sz w:val="16"/>
                <w:lang w:val="en-GB"/>
              </w:rPr>
              <w:t>Name</w:t>
            </w:r>
          </w:p>
        </w:tc>
        <w:tc>
          <w:tcPr>
            <w:tcW w:w="0" w:type="auto"/>
          </w:tcPr>
          <w:p w14:paraId="4DB19816"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57BF878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7A781893"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DE7644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F2AC839"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7741724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39C74693"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01766BF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3D400EE4"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0F014BC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65CE427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459C24DA"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4860CFDA" w14:textId="77777777"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14:paraId="1402AF9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26,210,000</w:t>
            </w:r>
          </w:p>
        </w:tc>
        <w:tc>
          <w:tcPr>
            <w:tcW w:w="0" w:type="auto"/>
          </w:tcPr>
          <w:p w14:paraId="104763A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04FA6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DB3C5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D49709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07A99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39AC6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EF2A7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39D72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DA8AC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3EC40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2096C101"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62031DEB" w14:textId="77777777"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14:paraId="37A9372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26,510,000</w:t>
            </w:r>
          </w:p>
        </w:tc>
        <w:tc>
          <w:tcPr>
            <w:tcW w:w="0" w:type="auto"/>
          </w:tcPr>
          <w:p w14:paraId="25926D4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BE09D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1F071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1940F4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396AB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6A216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967BC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324FB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40D82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BDEC1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75EB68F0"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6BD21E20"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47B2DBC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22D46D3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6408CC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D8B9D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0060C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1586A8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F74CD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19940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2C8A7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3318B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350F7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76FC76CA"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3335C2F3"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27D8563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3BF79CB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F8F54C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B77C0F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E4FCC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139548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50A34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27AA4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983B1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34D94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B8622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682107D3"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4D6D3C7B"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2594D7B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2132037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1CA540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D05FD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6068B8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470E5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EFD36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177527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54CDC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653F2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AE9DA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50611D49"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79DA29F9"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37E6598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499F742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E989E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57CACB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5F549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88FA5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22904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5E4C5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61148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7284A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07270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51BA8EC9"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Trade</w:t>
      </w:r>
    </w:p>
    <w:p w14:paraId="0B5BDB5F"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The detailed process to arrive at the trade data for all products, including sugar</w:t>
      </w:r>
      <w:ins w:id="1312" w:author="browningj" w:date="2015-08-28T16:27:00Z">
        <w:r w:rsidR="0057568A" w:rsidRPr="60226960">
          <w:rPr>
            <w:rFonts w:ascii="Times New Roman" w:eastAsia="Times New Roman" w:hAnsi="Times New Roman" w:cs="Times New Roman"/>
            <w:lang w:val="en-GB"/>
          </w:rPr>
          <w:t>,</w:t>
        </w:r>
      </w:ins>
      <w:r w:rsidRPr="60226960">
        <w:rPr>
          <w:rFonts w:ascii="Times New Roman" w:eastAsia="Times New Roman" w:hAnsi="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6D0BE8">
        <w:fldChar w:fldCharType="begin"/>
      </w:r>
      <w:r w:rsidR="006D0BE8">
        <w:instrText xml:space="preserve"> REF _Ref427907175 \h  \* MERGEFORMAT </w:instrText>
      </w:r>
      <w:r w:rsidR="006D0BE8">
        <w:fldChar w:fldCharType="separate"/>
      </w:r>
      <w:ins w:id="1313"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34</w:t>
        </w:r>
      </w:ins>
      <w:del w:id="1314"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34</w:delText>
        </w:r>
      </w:del>
      <w:r w:rsidR="006D0BE8">
        <w:fldChar w:fldCharType="end"/>
      </w:r>
      <w:r w:rsidRPr="60226960">
        <w:rPr>
          <w:rFonts w:ascii="Times New Roman" w:eastAsia="Times New Roman" w:hAnsi="Times New Roman" w:cs="Times New Roman"/>
          <w:lang w:val="en-GB"/>
        </w:rPr>
        <w:t xml:space="preserve">, which now features both production and trade and hence almost the entire supply side of the sugar balance. </w:t>
      </w:r>
    </w:p>
    <w:p w14:paraId="7684978D" w14:textId="77777777" w:rsidR="004F65E4" w:rsidRPr="009616CB" w:rsidRDefault="004F65E4" w:rsidP="004F65E4">
      <w:pPr>
        <w:pStyle w:val="Didascalia"/>
        <w:keepNext/>
        <w:rPr>
          <w:rFonts w:ascii="Times New Roman" w:hAnsi="Times New Roman" w:cs="Times New Roman"/>
          <w:b/>
          <w:lang w:val="en-GB"/>
        </w:rPr>
      </w:pPr>
      <w:bookmarkStart w:id="1315" w:name="_Ref427907175"/>
      <w:bookmarkStart w:id="1316" w:name="_Toc428423573"/>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34</w:t>
      </w:r>
      <w:r w:rsidR="00AA4884" w:rsidRPr="009616CB">
        <w:rPr>
          <w:rFonts w:ascii="Times New Roman" w:hAnsi="Times New Roman" w:cs="Times New Roman"/>
          <w:lang w:val="en-GB"/>
        </w:rPr>
        <w:fldChar w:fldCharType="end"/>
      </w:r>
      <w:bookmarkEnd w:id="1315"/>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1316"/>
    </w:p>
    <w:tbl>
      <w:tblPr>
        <w:tblStyle w:val="Tabellaclassica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w:rsidR="004F65E4" w:rsidRPr="009616CB" w14:paraId="689AC5A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14:paraId="5EAA73D2"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081AA0BB"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0E9F93E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1D882A9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09B7B203"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7193245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BC392CC"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35C5496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784F3FF9"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4B5C2AA7"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82C8D23"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67EE012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320CA369"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61BE7079" w14:textId="77777777"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14:paraId="6883887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14:paraId="28925D8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194,500</w:t>
            </w:r>
          </w:p>
        </w:tc>
        <w:tc>
          <w:tcPr>
            <w:tcW w:w="0" w:type="auto"/>
          </w:tcPr>
          <w:p w14:paraId="6FE0B72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300</w:t>
            </w:r>
          </w:p>
        </w:tc>
        <w:tc>
          <w:tcPr>
            <w:tcW w:w="0" w:type="auto"/>
          </w:tcPr>
          <w:p w14:paraId="3B16A3A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0AD2C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952FB0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3B12F1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3E206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A1B8E6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D584B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2F67D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9FE778E"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3F0EF028" w14:textId="77777777"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14:paraId="0D33C33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14:paraId="38BF7EC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9,700</w:t>
            </w:r>
          </w:p>
        </w:tc>
        <w:tc>
          <w:tcPr>
            <w:tcW w:w="0" w:type="auto"/>
          </w:tcPr>
          <w:p w14:paraId="1AC32D0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860</w:t>
            </w:r>
          </w:p>
        </w:tc>
        <w:tc>
          <w:tcPr>
            <w:tcW w:w="0" w:type="auto"/>
          </w:tcPr>
          <w:p w14:paraId="6515D10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AAB02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C276C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550DB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CCDEA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3A2D0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C5AB3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226730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46A96B46"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084705A7"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5C22C6B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DA2AC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265,400</w:t>
            </w:r>
          </w:p>
        </w:tc>
        <w:tc>
          <w:tcPr>
            <w:tcW w:w="0" w:type="auto"/>
          </w:tcPr>
          <w:p w14:paraId="2F9A49E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96,200</w:t>
            </w:r>
          </w:p>
        </w:tc>
        <w:tc>
          <w:tcPr>
            <w:tcW w:w="0" w:type="auto"/>
          </w:tcPr>
          <w:p w14:paraId="6A20820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32C77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9AF93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15ECD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9FDBD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DD8C0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E0272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266FD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6A3EB1D"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66510896"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6D319C8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E9969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w:t>
            </w:r>
          </w:p>
        </w:tc>
        <w:tc>
          <w:tcPr>
            <w:tcW w:w="0" w:type="auto"/>
          </w:tcPr>
          <w:p w14:paraId="796C536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194,800</w:t>
            </w:r>
          </w:p>
        </w:tc>
        <w:tc>
          <w:tcPr>
            <w:tcW w:w="0" w:type="auto"/>
          </w:tcPr>
          <w:p w14:paraId="7DFF125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1CA0F3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158C2C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B93A7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84342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8FCF9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05CA9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8C12E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6646599E"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1D81DCF6"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1A2B8A5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B795B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1,275,200</w:t>
            </w:r>
          </w:p>
        </w:tc>
        <w:tc>
          <w:tcPr>
            <w:tcW w:w="0" w:type="auto"/>
          </w:tcPr>
          <w:p w14:paraId="6EF191D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111,200</w:t>
            </w:r>
          </w:p>
        </w:tc>
        <w:tc>
          <w:tcPr>
            <w:tcW w:w="0" w:type="auto"/>
          </w:tcPr>
          <w:p w14:paraId="31495B6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CCB25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DBA441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6D386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C3CD2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D30345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D7045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5A3D67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FFB0C55"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7DA2BD48"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27946EA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E88AB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464,200</w:t>
            </w:r>
          </w:p>
        </w:tc>
        <w:tc>
          <w:tcPr>
            <w:tcW w:w="0" w:type="auto"/>
          </w:tcPr>
          <w:p w14:paraId="126F144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236,500</w:t>
            </w:r>
          </w:p>
        </w:tc>
        <w:tc>
          <w:tcPr>
            <w:tcW w:w="0" w:type="auto"/>
          </w:tcPr>
          <w:p w14:paraId="5D56372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DF57A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9CBD3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71E5E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59A79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90DA4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6B771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608B3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393B1AB5"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Stock Changes</w:t>
      </w:r>
    </w:p>
    <w:p w14:paraId="42FB9C01"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Generally, stocks will be held for a select number of primary level products (such as wheat or rice). That’s neither the case for cane nor for beet</w:t>
      </w:r>
      <w:del w:id="1317" w:author="browningj" w:date="2015-08-28T16:27:00Z">
        <w:r w:rsidRPr="009616CB" w:rsidDel="0057568A">
          <w:rPr>
            <w:rFonts w:ascii="Times New Roman" w:hAnsi="Times New Roman" w:cs="Times New Roman"/>
            <w:lang w:val="en-GB"/>
          </w:rPr>
          <w:delText xml:space="preserve">, </w:delText>
        </w:r>
      </w:del>
      <w:ins w:id="1318" w:author="browningj" w:date="2015-08-28T16:27:00Z">
        <w:r w:rsidR="0057568A" w:rsidRPr="60226960">
          <w:rPr>
            <w:rFonts w:ascii="Times New Roman" w:eastAsia="Times New Roman" w:hAnsi="Times New Roman" w:cs="Times New Roman"/>
            <w:lang w:val="en-GB"/>
          </w:rPr>
          <w:t xml:space="preserve">; </w:t>
        </w:r>
      </w:ins>
      <w:r w:rsidRPr="60226960">
        <w:rPr>
          <w:rFonts w:ascii="Times New Roman" w:eastAsia="Times New Roman" w:hAnsi="Times New Roman" w:cs="Times New Roman"/>
          <w:lang w:val="en-GB"/>
        </w:rPr>
        <w:t xml:space="preserve">both are indeed highly perishable products. Sugar is therefore stored as raw or refined sugar. The stock change in the </w:t>
      </w:r>
      <w:r w:rsidR="005630C6" w:rsidRPr="60226960">
        <w:rPr>
          <w:rFonts w:ascii="Times New Roman" w:eastAsia="Times New Roman" w:hAnsi="Times New Roman" w:cs="Times New Roman"/>
          <w:lang w:val="en-GB"/>
        </w:rPr>
        <w:t>SUA table</w:t>
      </w:r>
      <w:r w:rsidRPr="60226960">
        <w:rPr>
          <w:rFonts w:ascii="Times New Roman" w:eastAsia="Times New Roman" w:hAnsi="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id="1319" w:author="browningj" w:date="2015-08-28T16:28:00Z">
        <w:r w:rsidR="0057568A" w:rsidRPr="60226960">
          <w:rPr>
            <w:rFonts w:ascii="Times New Roman" w:eastAsia="Times New Roman" w:hAnsi="Times New Roman" w:cs="Times New Roman"/>
            <w:lang w:val="en-GB"/>
          </w:rPr>
          <w:t xml:space="preserve"> </w:t>
        </w:r>
      </w:ins>
      <w:r w:rsidRPr="60226960">
        <w:rPr>
          <w:rFonts w:ascii="Times New Roman" w:eastAsia="Times New Roman" w:hAnsi="Times New Roman" w:cs="Times New Roman"/>
          <w:lang w:val="en-GB"/>
        </w:rPr>
        <w:t>(</w:t>
      </w:r>
      <w:r w:rsidR="006D0BE8">
        <w:fldChar w:fldCharType="begin"/>
      </w:r>
      <w:r w:rsidR="006D0BE8">
        <w:instrText xml:space="preserve"> REF _Ref427907474 \h  \* MERGEFORMAT </w:instrText>
      </w:r>
      <w:r w:rsidR="006D0BE8">
        <w:fldChar w:fldCharType="separate"/>
      </w:r>
      <w:ins w:id="1320"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35</w:t>
        </w:r>
      </w:ins>
      <w:del w:id="132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35</w:delText>
        </w:r>
      </w:del>
      <w:r w:rsidR="006D0BE8">
        <w:fldChar w:fldCharType="end"/>
      </w:r>
      <w:r w:rsidRPr="60226960">
        <w:rPr>
          <w:rFonts w:ascii="Times New Roman" w:eastAsia="Times New Roman" w:hAnsi="Times New Roman" w:cs="Times New Roman"/>
          <w:lang w:val="en-GB"/>
        </w:rPr>
        <w:t xml:space="preserve">) now completes the domestic supply side as shown in </w:t>
      </w:r>
      <w:r w:rsidR="006D0BE8">
        <w:fldChar w:fldCharType="begin"/>
      </w:r>
      <w:r w:rsidR="006D0BE8">
        <w:instrText xml:space="preserve"> REF _Ref427907474 \h  \* MERGEFORMAT </w:instrText>
      </w:r>
      <w:r w:rsidR="006D0BE8">
        <w:fldChar w:fldCharType="separate"/>
      </w:r>
      <w:ins w:id="1322"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35</w:t>
        </w:r>
      </w:ins>
      <w:del w:id="132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35</w:delText>
        </w:r>
      </w:del>
      <w:r w:rsidR="006D0BE8">
        <w:fldChar w:fldCharType="end"/>
      </w:r>
      <w:r w:rsidRPr="60226960">
        <w:rPr>
          <w:rFonts w:ascii="Times New Roman" w:eastAsia="Times New Roman" w:hAnsi="Times New Roman" w:cs="Times New Roman"/>
          <w:lang w:val="en-GB"/>
        </w:rPr>
        <w:t>.</w:t>
      </w:r>
    </w:p>
    <w:p w14:paraId="50CDB041" w14:textId="77777777" w:rsidR="004F65E4" w:rsidRPr="009616CB" w:rsidRDefault="004F65E4" w:rsidP="004F65E4">
      <w:pPr>
        <w:pStyle w:val="Didascalia"/>
        <w:keepNext/>
        <w:rPr>
          <w:rFonts w:ascii="Times New Roman" w:hAnsi="Times New Roman" w:cs="Times New Roman"/>
          <w:b/>
          <w:lang w:val="en-GB"/>
        </w:rPr>
      </w:pPr>
      <w:bookmarkStart w:id="1324" w:name="_Ref427907474"/>
      <w:bookmarkStart w:id="1325" w:name="_Toc428423574"/>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35</w:t>
      </w:r>
      <w:r w:rsidR="00AA4884" w:rsidRPr="009616CB">
        <w:rPr>
          <w:rFonts w:ascii="Times New Roman" w:hAnsi="Times New Roman" w:cs="Times New Roman"/>
          <w:lang w:val="en-GB"/>
        </w:rPr>
        <w:fldChar w:fldCharType="end"/>
      </w:r>
      <w:bookmarkEnd w:id="1324"/>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1325"/>
    </w:p>
    <w:tbl>
      <w:tblPr>
        <w:tblStyle w:val="Tabellaclassica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w:rsidR="004F65E4" w:rsidRPr="009616CB" w14:paraId="46F030D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14:paraId="55C2D17C"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0D92F71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16D4602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520E36FD"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03DA286D"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31B0EA7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A6F6ED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565E5724"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3DAE4A06"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7E9430A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1C1374C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196C2BBE"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2236B2B7"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498D3B75" w14:textId="77777777"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14:paraId="4001683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14:paraId="7512923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14:paraId="43C87CE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14:paraId="5E04060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442751E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9C4542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D0AFC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151FD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39986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2672E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EF55B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7D473B3"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2928355F" w14:textId="77777777"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14:paraId="399AB01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14:paraId="1E4C1E9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14:paraId="7591069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14:paraId="780E40A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0D1165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EC93D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D7D079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00FBA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F9D3D3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902A42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959F7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C20E3E8"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4BF1D2CE"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4D24FFD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8A338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54C0CA4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5EC2067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CCBE2E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30917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3B333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CC6C2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8F721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58E4D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5980E4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5B3714B0"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7ED44A14"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77095C1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1F810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35ADB1A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1C595EA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2ADED4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1EE13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05B4B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88B51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D4BEB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12388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1D436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685EFFA"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3B425E75"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4C7F97E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B9AB2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028C3FD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20642AF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79,500</w:t>
            </w:r>
          </w:p>
        </w:tc>
        <w:tc>
          <w:tcPr>
            <w:tcW w:w="0" w:type="auto"/>
          </w:tcPr>
          <w:p w14:paraId="5C0FEE1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32DD7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1E3221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357F1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9F544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A467C3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54559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27791F1"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275A900A"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2FBEC44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99407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7E5BC93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190B3E0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BF339B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F8F84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D72BF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1FCCC3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E337B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5D868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534A0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0343DE85"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Food</w:t>
      </w:r>
    </w:p>
    <w:p w14:paraId="0654B6E2"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14:paraId="0B76BE3E"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6D0BE8">
        <w:fldChar w:fldCharType="begin"/>
      </w:r>
      <w:r w:rsidR="006D0BE8">
        <w:instrText xml:space="preserve"> REF _Ref428259140 \h  \* MERGEFORMAT </w:instrText>
      </w:r>
      <w:r w:rsidR="006D0BE8">
        <w:fldChar w:fldCharType="separate"/>
      </w:r>
      <w:ins w:id="1326"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36</w:t>
        </w:r>
      </w:ins>
      <w:del w:id="132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36</w:delText>
        </w:r>
      </w:del>
      <w:r w:rsidR="006D0BE8">
        <w:fldChar w:fldCharType="end"/>
      </w:r>
      <w:r w:rsidRPr="60226960">
        <w:rPr>
          <w:rFonts w:ascii="Times New Roman" w:eastAsia="Times New Roman" w:hAnsi="Times New Roman" w:cs="Times New Roman"/>
          <w:lang w:val="en-GB"/>
        </w:rPr>
        <w:t>).</w:t>
      </w:r>
    </w:p>
    <w:p w14:paraId="301B2F2E" w14:textId="77777777" w:rsidR="004F65E4" w:rsidRPr="009616CB" w:rsidRDefault="004F65E4" w:rsidP="007E09C4">
      <w:pPr>
        <w:pStyle w:val="Didascalia"/>
        <w:keepNext/>
        <w:rPr>
          <w:rFonts w:ascii="Times New Roman" w:hAnsi="Times New Roman" w:cs="Times New Roman"/>
          <w:b/>
          <w:lang w:val="en-GB"/>
        </w:rPr>
      </w:pPr>
      <w:bookmarkStart w:id="1328" w:name="_Ref428259140"/>
      <w:bookmarkStart w:id="1329" w:name="_Toc428423575"/>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36</w:t>
      </w:r>
      <w:r w:rsidR="00AA4884" w:rsidRPr="009616CB">
        <w:rPr>
          <w:rFonts w:ascii="Times New Roman" w:hAnsi="Times New Roman" w:cs="Times New Roman"/>
          <w:lang w:val="en-GB"/>
        </w:rPr>
        <w:fldChar w:fldCharType="end"/>
      </w:r>
      <w:bookmarkEnd w:id="1328"/>
      <w:r w:rsidRPr="009616CB">
        <w:rPr>
          <w:rFonts w:ascii="Times New Roman" w:hAnsi="Times New Roman" w:cs="Times New Roman"/>
          <w:lang w:val="en-GB"/>
        </w:rPr>
        <w:t xml:space="preserve">: Adding food and food processing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1329"/>
    </w:p>
    <w:tbl>
      <w:tblPr>
        <w:tblStyle w:val="Tabellaclassica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w:rsidR="004F65E4" w:rsidRPr="009616CB" w14:paraId="43691DB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14:paraId="2C50411F" w14:textId="77777777" w:rsidR="004F65E4" w:rsidRPr="009616CB" w:rsidRDefault="004F65E4" w:rsidP="007E09C4">
            <w:pPr>
              <w:pStyle w:val="Compact"/>
              <w:keepNext/>
              <w:rPr>
                <w:rFonts w:cs="Times New Roman"/>
                <w:sz w:val="16"/>
                <w:lang w:val="en-GB"/>
              </w:rPr>
            </w:pPr>
            <w:r w:rsidRPr="009616CB">
              <w:rPr>
                <w:rFonts w:cs="Times New Roman"/>
                <w:sz w:val="16"/>
                <w:lang w:val="en-GB"/>
              </w:rPr>
              <w:t>Name</w:t>
            </w:r>
          </w:p>
        </w:tc>
        <w:tc>
          <w:tcPr>
            <w:tcW w:w="0" w:type="auto"/>
          </w:tcPr>
          <w:p w14:paraId="4F77FB03"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0CA386D9"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583C1684"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189846B"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7DB0F98E"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37818811"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28402C50"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002B4716"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6648F6C2"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556530DA"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1953F294" w14:textId="77777777" w:rsidR="004F65E4" w:rsidRPr="009616CB"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069ECAF7"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6A6A07D2" w14:textId="77777777" w:rsidR="004F65E4" w:rsidRPr="009616CB" w:rsidRDefault="004F65E4" w:rsidP="007E09C4">
            <w:pPr>
              <w:pStyle w:val="Compact"/>
              <w:keepNext/>
              <w:rPr>
                <w:rFonts w:cs="Times New Roman"/>
                <w:sz w:val="16"/>
                <w:lang w:val="en-GB"/>
              </w:rPr>
            </w:pPr>
            <w:r w:rsidRPr="009616CB">
              <w:rPr>
                <w:rFonts w:cs="Times New Roman"/>
                <w:sz w:val="16"/>
                <w:lang w:val="en-GB"/>
              </w:rPr>
              <w:t>Sugar Beet</w:t>
            </w:r>
          </w:p>
        </w:tc>
        <w:tc>
          <w:tcPr>
            <w:tcW w:w="0" w:type="auto"/>
          </w:tcPr>
          <w:p w14:paraId="0AD904D8"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14:paraId="6A595C0E"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14:paraId="09E1CCBE"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14:paraId="6B535D39"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8601CF4"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6C743B"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A2CEBDD"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C980AB"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1EFECA"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244B25"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9AEC3FB"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59459235"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769C6028" w14:textId="77777777" w:rsidR="004F65E4" w:rsidRPr="009616CB" w:rsidRDefault="004F65E4" w:rsidP="007E09C4">
            <w:pPr>
              <w:pStyle w:val="Compact"/>
              <w:keepNext/>
              <w:rPr>
                <w:rFonts w:cs="Times New Roman"/>
                <w:sz w:val="16"/>
                <w:lang w:val="en-GB"/>
              </w:rPr>
            </w:pPr>
            <w:r w:rsidRPr="009616CB">
              <w:rPr>
                <w:rFonts w:cs="Times New Roman"/>
                <w:sz w:val="16"/>
                <w:lang w:val="en-GB"/>
              </w:rPr>
              <w:t>Sugar Cane</w:t>
            </w:r>
          </w:p>
        </w:tc>
        <w:tc>
          <w:tcPr>
            <w:tcW w:w="0" w:type="auto"/>
          </w:tcPr>
          <w:p w14:paraId="6C5C249C"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14:paraId="7138F5CD"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14:paraId="1D204C77"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14:paraId="55BB3737"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4BC1F33"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C7F2EE"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CC616A"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4F132D"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CE8132"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B0CEB9"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3B7B6C"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05D10B9F"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320DCABC" w14:textId="77777777" w:rsidR="004F65E4" w:rsidRPr="009616CB" w:rsidRDefault="004F65E4" w:rsidP="007E09C4">
            <w:pPr>
              <w:pStyle w:val="Compact"/>
              <w:keepNext/>
              <w:rPr>
                <w:rFonts w:cs="Times New Roman"/>
                <w:sz w:val="16"/>
                <w:lang w:val="en-GB"/>
              </w:rPr>
            </w:pPr>
            <w:r w:rsidRPr="009616CB">
              <w:rPr>
                <w:rFonts w:cs="Times New Roman"/>
                <w:sz w:val="16"/>
                <w:lang w:val="en-GB"/>
              </w:rPr>
              <w:t>Sugar and Syrups</w:t>
            </w:r>
          </w:p>
        </w:tc>
        <w:tc>
          <w:tcPr>
            <w:tcW w:w="0" w:type="auto"/>
          </w:tcPr>
          <w:p w14:paraId="3417B86D"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1B9CED"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18DFF6F4"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75AA42FB"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A93C76F"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383396A"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B5E0148"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792FE7"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8481AD"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F9EDF4"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6211C6"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B0159A8"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6316A149" w14:textId="77777777" w:rsidR="004F65E4" w:rsidRPr="009616CB" w:rsidRDefault="004F65E4" w:rsidP="007E09C4">
            <w:pPr>
              <w:pStyle w:val="Compact"/>
              <w:keepNext/>
              <w:rPr>
                <w:rFonts w:cs="Times New Roman"/>
                <w:sz w:val="16"/>
                <w:lang w:val="en-GB"/>
              </w:rPr>
            </w:pPr>
            <w:r w:rsidRPr="009616CB">
              <w:rPr>
                <w:rFonts w:cs="Times New Roman"/>
                <w:sz w:val="16"/>
                <w:lang w:val="en-GB"/>
              </w:rPr>
              <w:t>Raw sugar</w:t>
            </w:r>
          </w:p>
        </w:tc>
        <w:tc>
          <w:tcPr>
            <w:tcW w:w="0" w:type="auto"/>
          </w:tcPr>
          <w:p w14:paraId="2FAEBAF3"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3C31D6"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2486C074"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7358FC38"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7F3BB4"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1,513,800</w:t>
            </w:r>
          </w:p>
        </w:tc>
        <w:tc>
          <w:tcPr>
            <w:tcW w:w="0" w:type="auto"/>
          </w:tcPr>
          <w:p w14:paraId="6E8D5288"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9,795,900</w:t>
            </w:r>
          </w:p>
        </w:tc>
        <w:tc>
          <w:tcPr>
            <w:tcW w:w="0" w:type="auto"/>
          </w:tcPr>
          <w:p w14:paraId="4843F235"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149966"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256374"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073682"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0AFA9E"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108DBF8B"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00A911A7" w14:textId="77777777" w:rsidR="004F65E4" w:rsidRPr="009616CB" w:rsidRDefault="004F65E4" w:rsidP="007E09C4">
            <w:pPr>
              <w:pStyle w:val="Compact"/>
              <w:keepNext/>
              <w:rPr>
                <w:rFonts w:cs="Times New Roman"/>
                <w:sz w:val="16"/>
                <w:lang w:val="en-GB"/>
              </w:rPr>
            </w:pPr>
            <w:r w:rsidRPr="009616CB">
              <w:rPr>
                <w:rFonts w:cs="Times New Roman"/>
                <w:sz w:val="16"/>
                <w:lang w:val="en-GB"/>
              </w:rPr>
              <w:t>Refined sugar</w:t>
            </w:r>
          </w:p>
        </w:tc>
        <w:tc>
          <w:tcPr>
            <w:tcW w:w="0" w:type="auto"/>
          </w:tcPr>
          <w:p w14:paraId="078BFFA6"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1D2698C"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0A1AF4A5"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400A83A5"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2BA88D55"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A65151"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82519A"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6525237"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54BBCD"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114EEF"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E989B6"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4F65E4" w:rsidRPr="009616CB" w14:paraId="6674BBCE"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1D9083B5" w14:textId="77777777" w:rsidR="004F65E4" w:rsidRPr="009616CB" w:rsidRDefault="004F65E4" w:rsidP="007E09C4">
            <w:pPr>
              <w:pStyle w:val="Compact"/>
              <w:keepNext/>
              <w:rPr>
                <w:rFonts w:cs="Times New Roman"/>
                <w:sz w:val="16"/>
                <w:lang w:val="en-GB"/>
              </w:rPr>
            </w:pPr>
            <w:r w:rsidRPr="009616CB">
              <w:rPr>
                <w:rFonts w:cs="Times New Roman"/>
                <w:sz w:val="16"/>
                <w:lang w:val="en-GB"/>
              </w:rPr>
              <w:t>Molasses</w:t>
            </w:r>
          </w:p>
        </w:tc>
        <w:tc>
          <w:tcPr>
            <w:tcW w:w="0" w:type="auto"/>
          </w:tcPr>
          <w:p w14:paraId="662B8A91"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E790EC"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0B233041"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6ED7A2EE"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A3F07D9"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BE3AB0"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B9DD8F"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A57DE9"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21937FA"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B902F93"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C852B9" w14:textId="77777777" w:rsidR="004F65E4" w:rsidRPr="009616CB"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577584F9"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Food Losses and Waste (FLW)</w:t>
      </w:r>
    </w:p>
    <w:p w14:paraId="3A319305"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w14:paraId="4BAE28E3" w14:textId="77777777" w:rsidR="004F65E4" w:rsidRPr="009616CB" w:rsidRDefault="004F65E4" w:rsidP="004F65E4">
      <w:pPr>
        <w:pStyle w:val="Didascalia"/>
        <w:keepNext/>
        <w:rPr>
          <w:rFonts w:ascii="Times New Roman" w:hAnsi="Times New Roman" w:cs="Times New Roman"/>
          <w:b/>
          <w:lang w:val="en-GB"/>
        </w:rPr>
      </w:pPr>
      <w:bookmarkStart w:id="1330" w:name="_Toc428423576"/>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37</w:t>
      </w:r>
      <w:r w:rsidR="00AA4884"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1330"/>
    </w:p>
    <w:tbl>
      <w:tblPr>
        <w:tblStyle w:val="Tabellaclassica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w:rsidR="004F65E4" w:rsidRPr="009616CB" w14:paraId="3D8D196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14:paraId="2AF93156"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68F254F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1F14666B"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35D4FC5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651C8370"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9EAB5C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7BF739C3"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098B97BC"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615E3B4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3D79FE0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B51609E"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29BBC07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357F080D"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6CC44F11" w14:textId="77777777"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14:paraId="6359FF2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14:paraId="052AE2E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14:paraId="359D36B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14:paraId="0CE4406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6EEB7F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61C7F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5C614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BF1692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4DC08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C82EA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4CBFE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205,500</w:t>
            </w:r>
          </w:p>
        </w:tc>
      </w:tr>
      <w:tr w:rsidR="004F65E4" w:rsidRPr="009616CB" w14:paraId="55D3E1FB"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0F0393BD" w14:textId="77777777"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14:paraId="2572C7A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14:paraId="564239F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14:paraId="4E52A1E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14:paraId="6894FEA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176FA4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3F8286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F5383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5920E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6266D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FCE88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148D6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213,300</w:t>
            </w:r>
          </w:p>
        </w:tc>
      </w:tr>
      <w:tr w:rsidR="004F65E4" w:rsidRPr="009616CB" w14:paraId="0158385E"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33A5CDEC"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6A3450C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5BF93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29C4F4F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315DA4E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EEDA73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A027A3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3AD58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E12ED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BF38D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6654CA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2B1BF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4F65E4" w:rsidRPr="009616CB" w14:paraId="4A91448F"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5342DB06"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434C60E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30B82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2F07C83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0CA4947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4C37C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76883C6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0F48A17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E7220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84721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495DC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0B995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4F65E4" w:rsidRPr="009616CB" w14:paraId="54E4FF5C"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09DA664F"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25C3980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89CFD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216B2E3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7FF7985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702DFA6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88A95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B8C080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48EA1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2D772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00681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22C742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4F65E4" w:rsidRPr="009616CB" w14:paraId="2AF01B9F"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1DDA876E"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454A45B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0990C7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0A2264E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26B38ED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FDCED4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2785E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03BA1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341F4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ABC78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C4801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5158B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w14:paraId="56BDD261"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Seed</w:t>
      </w:r>
    </w:p>
    <w:p w14:paraId="62B0B0C1"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14:paraId="428C50FA" w14:textId="77777777" w:rsidR="004F65E4" w:rsidRPr="009616CB" w:rsidRDefault="004F65E4" w:rsidP="004F65E4">
      <w:pPr>
        <w:pStyle w:val="Didascalia"/>
        <w:keepNext/>
        <w:rPr>
          <w:rFonts w:ascii="Times New Roman" w:hAnsi="Times New Roman" w:cs="Times New Roman"/>
          <w:lang w:val="en-GB"/>
        </w:rPr>
      </w:pPr>
      <w:bookmarkStart w:id="1331" w:name="_Toc428423577"/>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38</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1331"/>
    </w:p>
    <w:tbl>
      <w:tblPr>
        <w:tblStyle w:val="Tabellaclassica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w:rsidR="004F65E4" w:rsidRPr="009616CB" w14:paraId="720F96E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14:paraId="58BEABE0" w14:textId="77777777"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14:paraId="13AFDEB5"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41129B6D"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16B95BA7"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5C78A589"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451340EB"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43EE233"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77B105A5"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637600A7"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7EC7A083"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0637524A"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09A272A0"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3F053C83"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1FF9F0F4" w14:textId="77777777"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14:paraId="251EE9C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14:paraId="1D30500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14:paraId="5CDB540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14:paraId="61B478D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471B05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13DF6B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AF94F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0C4BD2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FD0E34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36C707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E4136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w:rsidR="004F65E4" w:rsidRPr="009616CB" w14:paraId="36E14540"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6BA64705" w14:textId="77777777"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14:paraId="6517D08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14:paraId="58C54FC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14:paraId="0519D58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14:paraId="2939C5E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D7D49A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FC5861"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97C7123"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8A3E31"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1,572,200</w:t>
            </w:r>
          </w:p>
        </w:tc>
        <w:tc>
          <w:tcPr>
            <w:tcW w:w="0" w:type="auto"/>
          </w:tcPr>
          <w:p w14:paraId="0A7D987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EDCCAA"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73187F"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w:rsidR="004F65E4" w:rsidRPr="009616CB" w14:paraId="4E777615"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58C74682" w14:textId="77777777" w:rsidR="004F65E4" w:rsidRPr="009616CB" w:rsidRDefault="004F65E4" w:rsidP="004F65E4">
            <w:pPr>
              <w:pStyle w:val="Compact"/>
              <w:keepNext/>
              <w:keepLines/>
              <w:rPr>
                <w:rFonts w:cs="Times New Roman"/>
                <w:sz w:val="16"/>
                <w:lang w:val="en-GB"/>
              </w:rPr>
            </w:pPr>
            <w:r w:rsidRPr="009616CB">
              <w:rPr>
                <w:rFonts w:cs="Times New Roman"/>
                <w:sz w:val="16"/>
                <w:lang w:val="en-GB"/>
              </w:rPr>
              <w:t>Sugar and Syrups</w:t>
            </w:r>
          </w:p>
        </w:tc>
        <w:tc>
          <w:tcPr>
            <w:tcW w:w="0" w:type="auto"/>
          </w:tcPr>
          <w:p w14:paraId="710B637F"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E806D3"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26AC643D"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27EBEE5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A59B01"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85134F"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FE7D98"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3A2E5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B8CDDBE"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94300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7604A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7509598D"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4E3F006D" w14:textId="77777777" w:rsidR="004F65E4" w:rsidRPr="009616CB" w:rsidRDefault="004F65E4" w:rsidP="004F65E4">
            <w:pPr>
              <w:pStyle w:val="Compact"/>
              <w:keepNext/>
              <w:keepLines/>
              <w:rPr>
                <w:rFonts w:cs="Times New Roman"/>
                <w:sz w:val="16"/>
                <w:lang w:val="en-GB"/>
              </w:rPr>
            </w:pPr>
            <w:r w:rsidRPr="009616CB">
              <w:rPr>
                <w:rFonts w:cs="Times New Roman"/>
                <w:sz w:val="16"/>
                <w:lang w:val="en-GB"/>
              </w:rPr>
              <w:t>Raw sugar</w:t>
            </w:r>
          </w:p>
        </w:tc>
        <w:tc>
          <w:tcPr>
            <w:tcW w:w="0" w:type="auto"/>
          </w:tcPr>
          <w:p w14:paraId="114E5A4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6001ED"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07F9EEBA"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63DEFB7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DA62AF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4BD5483F"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25976049"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96CF9E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F2711AD"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EBB5DA"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5C2B2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558DDA94"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78BA08A8" w14:textId="77777777" w:rsidR="004F65E4" w:rsidRPr="009616CB" w:rsidRDefault="004F65E4" w:rsidP="004F65E4">
            <w:pPr>
              <w:pStyle w:val="Compact"/>
              <w:keepNext/>
              <w:keepLines/>
              <w:rPr>
                <w:rFonts w:cs="Times New Roman"/>
                <w:sz w:val="16"/>
                <w:lang w:val="en-GB"/>
              </w:rPr>
            </w:pPr>
            <w:r w:rsidRPr="009616CB">
              <w:rPr>
                <w:rFonts w:cs="Times New Roman"/>
                <w:sz w:val="16"/>
                <w:lang w:val="en-GB"/>
              </w:rPr>
              <w:t>Refined sugar</w:t>
            </w:r>
          </w:p>
        </w:tc>
        <w:tc>
          <w:tcPr>
            <w:tcW w:w="0" w:type="auto"/>
          </w:tcPr>
          <w:p w14:paraId="4FA61A3E"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88CB60"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456FB2C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1AA1514F"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0842835F"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683B8B"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3D02BE"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AA69D1"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40329333"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C78E2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1858E9"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07E4F4F0"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79C6D575" w14:textId="77777777"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14:paraId="0C5F0018"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E2C7A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6D6C18B0"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498AF2C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1311FC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A3D0DA"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306C61"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3E4933"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8ADFE1A"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61C6F3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2904F7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269E9D01"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Industrial Utilization</w:t>
      </w:r>
    </w:p>
    <w:p w14:paraId="2747A1B4"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w14:paraId="6F9DD03F" w14:textId="77777777" w:rsidR="004F65E4" w:rsidRPr="009616CB" w:rsidRDefault="004F65E4" w:rsidP="004F65E4">
      <w:pPr>
        <w:pStyle w:val="Didascalia"/>
        <w:keepNext/>
        <w:rPr>
          <w:rFonts w:ascii="Times New Roman" w:hAnsi="Times New Roman" w:cs="Times New Roman"/>
          <w:lang w:val="en-GB"/>
        </w:rPr>
      </w:pPr>
      <w:bookmarkStart w:id="1332" w:name="_Toc428423578"/>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39</w:t>
      </w:r>
      <w:r w:rsidR="00AA4884"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1332"/>
    </w:p>
    <w:tbl>
      <w:tblPr>
        <w:tblStyle w:val="Tabellaclassica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w:rsidR="004F65E4" w:rsidRPr="009616CB" w14:paraId="28E015CC"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14:paraId="7F5A4C9C"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01E451D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39FC50F9"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4850391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525E13BD"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0EB925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6EDEF910"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3975B23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38CA7B9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00EB8C6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0F51ACA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1E0DC91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61CC56CF"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294969C" w14:textId="77777777"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14:paraId="511BC71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14:paraId="4D9873C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14:paraId="5DE195D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14:paraId="5BFA068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3DF557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76482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B498A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00E13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59C1EE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BA961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18B85A4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w:rsidR="004F65E4" w:rsidRPr="009616CB" w14:paraId="215D6E33"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397BBF75" w14:textId="77777777"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14:paraId="26F81C2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14:paraId="3F6C5C2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14:paraId="72DF634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14:paraId="7402B44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0FAE1A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1CA6B4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A5CECF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501D3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14:paraId="3E4E416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BCB3D2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61C81FD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w:rsidR="004F65E4" w:rsidRPr="009616CB" w14:paraId="3586E132"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8DB431D"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1D80070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6D156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34A19D1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489F665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1DF731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9607C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264159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A9B29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792370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83FB7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74AEB9A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4AA4967E"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33684C34"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3027881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B2B7D2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13596B6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5C4832E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41BAE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2F97DEC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3100A58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6FD2E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7E6DCE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A09560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45EB184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0CE8D821"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E56CAFD"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6C435DC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6F69D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5644796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12CD85B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21CD369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1975F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73255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B04126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1F6412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47833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375F441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5CFCB88D"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BDB22F9"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7122528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F958A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0CD20CD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4F65E51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6E860B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30A9A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5E1DC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D92957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A2E33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316FC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28F6B1C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62060E75"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Tourist Consumption</w:t>
      </w:r>
    </w:p>
    <w:p w14:paraId="4F89824A"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As with the wheat example, we impute tourist consumption with the methodology outline in chapter 2. The results are plugged into our SUA/FBS table (</w:t>
      </w:r>
      <w:r w:rsidR="006D0BE8">
        <w:fldChar w:fldCharType="begin"/>
      </w:r>
      <w:r w:rsidR="006D0BE8">
        <w:instrText xml:space="preserve"> REF _Ref428260022 \h  \* MERGEFORMAT </w:instrText>
      </w:r>
      <w:r w:rsidR="006D0BE8">
        <w:fldChar w:fldCharType="separate"/>
      </w:r>
      <w:ins w:id="1333"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40</w:t>
        </w:r>
      </w:ins>
      <w:del w:id="1334"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40</w:delText>
        </w:r>
      </w:del>
      <w:r w:rsidR="006D0BE8">
        <w:fldChar w:fldCharType="end"/>
      </w:r>
      <w:r w:rsidRPr="60226960">
        <w:rPr>
          <w:rFonts w:ascii="Times New Roman" w:eastAsia="Times New Roman" w:hAnsi="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w14:paraId="3230410B" w14:textId="77777777" w:rsidR="004F65E4" w:rsidRPr="009616CB" w:rsidRDefault="004F65E4" w:rsidP="004F65E4">
      <w:pPr>
        <w:pStyle w:val="Didascalia"/>
        <w:keepNext/>
        <w:rPr>
          <w:rFonts w:ascii="Times New Roman" w:hAnsi="Times New Roman" w:cs="Times New Roman"/>
          <w:b/>
          <w:lang w:val="en-GB"/>
        </w:rPr>
      </w:pPr>
      <w:bookmarkStart w:id="1335" w:name="_Ref428260022"/>
      <w:bookmarkStart w:id="1336" w:name="_Toc428423579"/>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40</w:t>
      </w:r>
      <w:r w:rsidR="00AA4884" w:rsidRPr="009616CB">
        <w:rPr>
          <w:rFonts w:ascii="Times New Roman" w:hAnsi="Times New Roman" w:cs="Times New Roman"/>
          <w:lang w:val="en-GB"/>
        </w:rPr>
        <w:fldChar w:fldCharType="end"/>
      </w:r>
      <w:bookmarkEnd w:id="1335"/>
      <w:r w:rsidRPr="009616CB">
        <w:rPr>
          <w:rFonts w:ascii="Times New Roman" w:hAnsi="Times New Roman" w:cs="Times New Roman"/>
          <w:lang w:val="en-GB"/>
        </w:rPr>
        <w:t>: Adding</w:t>
      </w:r>
      <w:r w:rsidR="005630C6" w:rsidRPr="009616CB">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1336"/>
    </w:p>
    <w:tbl>
      <w:tblPr>
        <w:tblStyle w:val="Tabellaclassica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w:rsidR="004F65E4" w:rsidRPr="009616CB" w14:paraId="04863BA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14:paraId="716B7039" w14:textId="77777777"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14:paraId="55992A1A"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2463BF61"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6EB684D6"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3BB68E37"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0388A81F"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3B52A9F1"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5AF4ABB3"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5665392F"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44C4B154"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6B6C4D8"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789543A9" w14:textId="77777777" w:rsidR="004F65E4" w:rsidRPr="009616CB"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2431712E"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586439D1" w14:textId="77777777"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14:paraId="0E3146F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14:paraId="2BE3F9F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14:paraId="5BFA275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14:paraId="7F4B7A5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06697E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758C3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2074CE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A9DC60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880F7C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320F55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BA6EA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w:rsidR="004F65E4" w:rsidRPr="009616CB" w14:paraId="638ABA51"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00C43587" w14:textId="77777777"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14:paraId="6AA07A9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14:paraId="683DFA1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14:paraId="2D4DC79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14:paraId="30C7773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243B44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E934F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ECE9A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998A22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14:paraId="4C5D170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AE3C3D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A8BF3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w:rsidR="004F65E4" w:rsidRPr="009616CB" w14:paraId="21462A56"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8527ADA" w14:textId="77777777" w:rsidR="004F65E4" w:rsidRPr="009616CB" w:rsidRDefault="004F65E4" w:rsidP="004F65E4">
            <w:pPr>
              <w:pStyle w:val="Compact"/>
              <w:keepNext/>
              <w:rPr>
                <w:rFonts w:cs="Times New Roman"/>
                <w:sz w:val="16"/>
                <w:lang w:val="en-GB"/>
              </w:rPr>
            </w:pPr>
            <w:r w:rsidRPr="009616CB">
              <w:rPr>
                <w:rFonts w:cs="Times New Roman"/>
                <w:sz w:val="16"/>
                <w:lang w:val="en-GB"/>
              </w:rPr>
              <w:t>Sugar and Syrups</w:t>
            </w:r>
          </w:p>
        </w:tc>
        <w:tc>
          <w:tcPr>
            <w:tcW w:w="0" w:type="auto"/>
          </w:tcPr>
          <w:p w14:paraId="35CFA89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04ACE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366CD3A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0AA133C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0319BE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9B65F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2CACA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2E5BA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3719C3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34D75C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FC8A7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62BA9417"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F22EA60" w14:textId="77777777" w:rsidR="004F65E4" w:rsidRPr="009616CB" w:rsidRDefault="004F65E4" w:rsidP="004F65E4">
            <w:pPr>
              <w:pStyle w:val="Compact"/>
              <w:keepNext/>
              <w:rPr>
                <w:rFonts w:cs="Times New Roman"/>
                <w:sz w:val="16"/>
                <w:lang w:val="en-GB"/>
              </w:rPr>
            </w:pPr>
            <w:r w:rsidRPr="009616CB">
              <w:rPr>
                <w:rFonts w:cs="Times New Roman"/>
                <w:sz w:val="16"/>
                <w:lang w:val="en-GB"/>
              </w:rPr>
              <w:t>Raw sugar</w:t>
            </w:r>
          </w:p>
        </w:tc>
        <w:tc>
          <w:tcPr>
            <w:tcW w:w="0" w:type="auto"/>
          </w:tcPr>
          <w:p w14:paraId="73BAB4C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7EEEB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56CDAA3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5D18324B"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142CA0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26FC163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582BD3E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C4729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0B22F55"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-3,200</w:t>
            </w:r>
          </w:p>
        </w:tc>
        <w:tc>
          <w:tcPr>
            <w:tcW w:w="0" w:type="auto"/>
          </w:tcPr>
          <w:p w14:paraId="72B6B19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917719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13FD3A18"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473108C" w14:textId="77777777" w:rsidR="004F65E4" w:rsidRPr="009616CB" w:rsidRDefault="004F65E4" w:rsidP="004F65E4">
            <w:pPr>
              <w:pStyle w:val="Compact"/>
              <w:keepNext/>
              <w:rPr>
                <w:rFonts w:cs="Times New Roman"/>
                <w:sz w:val="16"/>
                <w:lang w:val="en-GB"/>
              </w:rPr>
            </w:pPr>
            <w:r w:rsidRPr="009616CB">
              <w:rPr>
                <w:rFonts w:cs="Times New Roman"/>
                <w:sz w:val="16"/>
                <w:lang w:val="en-GB"/>
              </w:rPr>
              <w:t>Refined sugar</w:t>
            </w:r>
          </w:p>
        </w:tc>
        <w:tc>
          <w:tcPr>
            <w:tcW w:w="0" w:type="auto"/>
          </w:tcPr>
          <w:p w14:paraId="2EAC0EB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44878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6ECB97A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41D42FF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2100362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51681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055007"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141D1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8A5E3A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E029FF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430F25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6DDFC405"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2EF5972" w14:textId="77777777" w:rsidR="004F65E4" w:rsidRPr="009616CB" w:rsidRDefault="004F65E4" w:rsidP="004F65E4">
            <w:pPr>
              <w:pStyle w:val="Compact"/>
              <w:keepNext/>
              <w:rPr>
                <w:rFonts w:cs="Times New Roman"/>
                <w:sz w:val="16"/>
                <w:lang w:val="en-GB"/>
              </w:rPr>
            </w:pPr>
            <w:r w:rsidRPr="009616CB">
              <w:rPr>
                <w:rFonts w:cs="Times New Roman"/>
                <w:sz w:val="16"/>
                <w:lang w:val="en-GB"/>
              </w:rPr>
              <w:t>Molasses</w:t>
            </w:r>
          </w:p>
        </w:tc>
        <w:tc>
          <w:tcPr>
            <w:tcW w:w="0" w:type="auto"/>
          </w:tcPr>
          <w:p w14:paraId="421F08A9"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5E0DB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2B95D9E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772EDE6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F0844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513D2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0CE32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20C9EC"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62E802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7F6DFAE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2CAF7F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6F44E4B9"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Feed</w:t>
      </w:r>
    </w:p>
    <w:p w14:paraId="39A0F9C3"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14:paraId="21ACA90C"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In order to compute the total amount of molasses, we must</w:t>
      </w:r>
      <w:ins w:id="1337" w:author="browningj" w:date="2015-08-28T16:30:00Z">
        <w:r w:rsidR="0057568A" w:rsidRPr="60226960">
          <w:rPr>
            <w:rFonts w:ascii="Times New Roman" w:eastAsia="Times New Roman" w:hAnsi="Times New Roman" w:cs="Times New Roman"/>
            <w:lang w:val="en-GB"/>
          </w:rPr>
          <w:t xml:space="preserve"> first</w:t>
        </w:r>
      </w:ins>
      <w:r w:rsidRPr="60226960">
        <w:rPr>
          <w:rFonts w:ascii="Times New Roman" w:eastAsia="Times New Roman" w:hAnsi="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14:paraId="491A5670" w14:textId="77777777" w:rsidR="004F65E4" w:rsidRPr="009616CB" w:rsidRDefault="004F65E4" w:rsidP="004F65E4">
      <w:pPr>
        <w:pStyle w:val="Didascalia"/>
        <w:keepNext/>
        <w:rPr>
          <w:rFonts w:ascii="Times New Roman" w:hAnsi="Times New Roman" w:cs="Times New Roman"/>
          <w:b/>
          <w:lang w:val="en-GB"/>
        </w:rPr>
      </w:pPr>
      <w:bookmarkStart w:id="1338" w:name="_Toc428423580"/>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41</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Adding food</w:t>
      </w:r>
      <w:r w:rsidR="005630C6" w:rsidRPr="009616CB">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1338"/>
    </w:p>
    <w:tbl>
      <w:tblPr>
        <w:tblStyle w:val="Tabellaclassica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w:rsidR="004F65E4" w:rsidRPr="009616CB" w14:paraId="258E084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14:paraId="651D7945"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014DFB5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0D55621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76A3F9B0"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0BBE8B5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14:paraId="56EF574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Food</w:t>
            </w:r>
          </w:p>
        </w:tc>
        <w:tc>
          <w:tcPr>
            <w:tcW w:w="0" w:type="auto"/>
          </w:tcPr>
          <w:p w14:paraId="02E8251B"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14:paraId="6662C3FB"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Feed</w:t>
            </w:r>
          </w:p>
        </w:tc>
        <w:tc>
          <w:tcPr>
            <w:tcW w:w="0" w:type="auto"/>
          </w:tcPr>
          <w:p w14:paraId="319D6C4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424D3FA7"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39AB226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04B54410"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170ECD50"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6B14D12F" w14:textId="77777777" w:rsidR="004F65E4" w:rsidRPr="009616CB" w:rsidRDefault="004F65E4" w:rsidP="004F65E4">
            <w:pPr>
              <w:pStyle w:val="Compact"/>
              <w:rPr>
                <w:rFonts w:cs="Times New Roman"/>
                <w:sz w:val="16"/>
                <w:lang w:val="en-GB"/>
              </w:rPr>
            </w:pPr>
            <w:r w:rsidRPr="009616CB">
              <w:rPr>
                <w:rFonts w:cs="Times New Roman"/>
                <w:sz w:val="16"/>
                <w:lang w:val="en-GB"/>
              </w:rPr>
              <w:lastRenderedPageBreak/>
              <w:t>Sugar Beet</w:t>
            </w:r>
          </w:p>
        </w:tc>
        <w:tc>
          <w:tcPr>
            <w:tcW w:w="0" w:type="auto"/>
          </w:tcPr>
          <w:p w14:paraId="347C4EC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14:paraId="729CB7D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14:paraId="6F386E4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14:paraId="2E53709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4DD0D8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CDC63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26,200,000</w:t>
            </w:r>
          </w:p>
        </w:tc>
        <w:tc>
          <w:tcPr>
            <w:tcW w:w="0" w:type="auto"/>
          </w:tcPr>
          <w:p w14:paraId="572E98B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98350F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DC62D5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8C6347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F056F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w:rsidR="004F65E4" w:rsidRPr="009616CB" w14:paraId="7152469F"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587D8E96" w14:textId="77777777"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14:paraId="02D68C9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14:paraId="5C009FB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14:paraId="528F4B3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14:paraId="675F3C6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1A4BF0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EAF99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24,730,000</w:t>
            </w:r>
          </w:p>
        </w:tc>
        <w:tc>
          <w:tcPr>
            <w:tcW w:w="0" w:type="auto"/>
          </w:tcPr>
          <w:p w14:paraId="628614C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886A5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14:paraId="6CB4A4A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6DB903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3BCA5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w:rsidR="004F65E4" w:rsidRPr="009616CB" w14:paraId="1730CE1D"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6B2FB167"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5B75E89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3315E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4591721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42A344A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6A61AB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579F1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11FC9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19AEF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AF1AC2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02E401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0C767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0B4D8928"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3CCF9B82"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4F4C903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5F6F8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0B9A285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1387CDF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48F2DA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30B3A2B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1A6C44B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71C8A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011987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14:paraId="0A62244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F0E210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5AEE0343"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48066362"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6FCA4A7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88B88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478C66D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47C7AA1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1BC127A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FCA3F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22A27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AD5C2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E57DD9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1FB82C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F1DED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2B22E8B4"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222019BB"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7C98B7D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404A0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6D63DFA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37E4E07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BD25F9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282D4C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11B33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D5238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59E695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426A54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EE420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592CD6AD" w14:textId="77777777" w:rsidR="008B0C44" w:rsidRPr="009616CB" w:rsidRDefault="008B0C44" w:rsidP="00E52F68">
      <w:pPr>
        <w:jc w:val="both"/>
        <w:rPr>
          <w:rFonts w:ascii="Times New Roman" w:hAnsi="Times New Roman" w:cs="Times New Roman"/>
          <w:lang w:val="en-GB"/>
        </w:rPr>
      </w:pPr>
    </w:p>
    <w:p w14:paraId="124C6296"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14:paraId="46882797" w14:textId="77777777" w:rsidR="004F65E4" w:rsidRPr="009616CB" w:rsidRDefault="004F65E4" w:rsidP="004F65E4">
      <w:pPr>
        <w:pStyle w:val="Didascalia"/>
        <w:keepNext/>
        <w:rPr>
          <w:rFonts w:ascii="Times New Roman" w:hAnsi="Times New Roman" w:cs="Times New Roman"/>
          <w:b/>
          <w:lang w:val="en-GB"/>
        </w:rPr>
      </w:pPr>
      <w:bookmarkStart w:id="1339" w:name="_Toc428423581"/>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42</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1339"/>
    </w:p>
    <w:tbl>
      <w:tblPr>
        <w:tblStyle w:val="Tabellaclassica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w:rsidR="004F65E4" w:rsidRPr="009616CB" w14:paraId="7CC48967"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14:paraId="6CBDE8BC"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5B645017"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3AD0F19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6683510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67B5415C"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5E9FB75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98D549B"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67894419"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238D481C"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032A020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046D187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080FD283"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742AE6A9"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43223F60"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30F4B29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63ECB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77A8497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6864E54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26F13E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1AEAD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2BFAB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0DE90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82CB80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E8FC4A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8B4C4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7EDC500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13313FDF"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2A2BE11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6,389,200</w:t>
            </w:r>
          </w:p>
        </w:tc>
        <w:tc>
          <w:tcPr>
            <w:tcW w:w="0" w:type="auto"/>
          </w:tcPr>
          <w:p w14:paraId="2062134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2F9E24C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6E9AD36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974C50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31747C5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1A5E191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EF736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2F38D8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14:paraId="572A912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D6E8DD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436DA75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43806265"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230B634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B705E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49D6978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34BADE6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3765472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73024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E6CC9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B2E42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4A9B6B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7C2B88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45F89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70C7F165"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6FDD4EAA"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126D3CB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2,284,900</w:t>
            </w:r>
          </w:p>
        </w:tc>
        <w:tc>
          <w:tcPr>
            <w:tcW w:w="0" w:type="auto"/>
          </w:tcPr>
          <w:p w14:paraId="37988EB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5BAFFFB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1337981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C412CF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9F804B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D8F15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6E777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F61737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72730D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EF234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148F2E9D"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7AF85369" w14:textId="77777777"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14:paraId="569B562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14:paraId="59CCCD9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632CBF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E01251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5395B8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4A39BBA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24F73DF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5EEEB18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10F879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774F4C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4737517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4F65E4" w:rsidRPr="009616CB" w14:paraId="1371D99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172A7D7F" w14:textId="77777777"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14:paraId="42184A0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14:paraId="16F5837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17E5BB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5822A5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489F5AB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0F582C3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7DD2E20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1997766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F073FA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2C58A5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313F73A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w14:paraId="2FBBF575" w14:textId="77777777" w:rsidR="008B0C44" w:rsidRPr="009616CB" w:rsidRDefault="008B0C44" w:rsidP="00E52F68">
      <w:pPr>
        <w:jc w:val="both"/>
        <w:rPr>
          <w:rFonts w:ascii="Times New Roman" w:hAnsi="Times New Roman" w:cs="Times New Roman"/>
          <w:lang w:val="en-GB"/>
        </w:rPr>
      </w:pPr>
    </w:p>
    <w:p w14:paraId="6AE96438"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Thus, we can now determine the quantity of molasses and beet pulp (by-products of the sugar processing) feed that we have produced (</w:t>
      </w:r>
      <w:r w:rsidR="006D0BE8">
        <w:fldChar w:fldCharType="begin"/>
      </w:r>
      <w:r w:rsidR="006D0BE8">
        <w:instrText xml:space="preserve"> REF _Ref428260199 \h  \* MERGEFORMAT </w:instrText>
      </w:r>
      <w:r w:rsidR="006D0BE8">
        <w:fldChar w:fldCharType="separate"/>
      </w:r>
      <w:ins w:id="1340"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43</w:t>
        </w:r>
      </w:ins>
      <w:del w:id="134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43</w:delText>
        </w:r>
      </w:del>
      <w:r w:rsidR="006D0BE8">
        <w:fldChar w:fldCharType="end"/>
      </w:r>
      <w:r w:rsidRPr="60226960">
        <w:rPr>
          <w:rFonts w:ascii="Times New Roman" w:eastAsia="Times New Roman" w:hAnsi="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14:paraId="53768915" w14:textId="77777777" w:rsidR="004F65E4" w:rsidRPr="009616CB" w:rsidRDefault="004F65E4" w:rsidP="004F65E4">
      <w:pPr>
        <w:pStyle w:val="Didascalia"/>
        <w:keepNext/>
        <w:rPr>
          <w:rFonts w:ascii="Times New Roman" w:hAnsi="Times New Roman" w:cs="Times New Roman"/>
          <w:b/>
          <w:lang w:val="en-GB"/>
        </w:rPr>
      </w:pPr>
      <w:bookmarkStart w:id="1342" w:name="_Ref428260199"/>
      <w:bookmarkStart w:id="1343" w:name="_Toc428423582"/>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43</w:t>
      </w:r>
      <w:r w:rsidR="00AA4884" w:rsidRPr="009616CB">
        <w:rPr>
          <w:rFonts w:ascii="Times New Roman" w:hAnsi="Times New Roman" w:cs="Times New Roman"/>
          <w:lang w:val="en-GB"/>
        </w:rPr>
        <w:fldChar w:fldCharType="end"/>
      </w:r>
      <w:bookmarkEnd w:id="1342"/>
      <w:r w:rsidR="005630C6" w:rsidRPr="009616CB">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1343"/>
    </w:p>
    <w:tbl>
      <w:tblPr>
        <w:tblStyle w:val="Tabellaclassica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w:rsidR="004F65E4" w:rsidRPr="009616CB" w14:paraId="5A94B60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14:paraId="7811EAEE"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73A9EFC4"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268FD51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55E77438"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02BAFD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3C6CF3B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73D7AC17"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0E19FEFE"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3B801827"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26A891A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2895CF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560C3CF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4BD0B375"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10EE9D25"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015DB51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2399E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1478AE3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7FC5BE7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516AF7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DFBAB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1E36DD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29F01BB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9DF492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E87D61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496F71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16BC4C96"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6160DD09"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3794168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14:paraId="7707433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04F3584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3E452F9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A4FF75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76C3328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4A6287E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6DCC69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D6597D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14:paraId="30E51FB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14FDD4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734629C5"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5ABD89BF"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4E409DF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DB8478"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65FE439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6ED998B3"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5615FDC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4BEF4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022E91"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08A8D93B"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DA98A8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2A1F071"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C6C57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2FF636FA"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15D2B4C1" w14:textId="77777777"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14:paraId="3B96CE61"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14:paraId="08B1482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4E21CF3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59CAA6A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807FEF6"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507D20"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96F633B"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2,512,500</w:t>
            </w:r>
          </w:p>
        </w:tc>
        <w:tc>
          <w:tcPr>
            <w:tcW w:w="0" w:type="auto"/>
          </w:tcPr>
          <w:p w14:paraId="5B0C16B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C43958E"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712BBCA"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8CBFDA"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6863620A"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783965A0" w14:textId="77777777" w:rsidR="004F65E4" w:rsidRPr="009616CB" w:rsidRDefault="004F65E4" w:rsidP="004F65E4">
            <w:pPr>
              <w:pStyle w:val="Compact"/>
              <w:keepNext/>
              <w:keepLines/>
              <w:rPr>
                <w:rFonts w:cs="Times New Roman"/>
                <w:sz w:val="16"/>
                <w:lang w:val="en-GB"/>
              </w:rPr>
            </w:pPr>
            <w:r w:rsidRPr="009616CB">
              <w:rPr>
                <w:rFonts w:cs="Times New Roman"/>
                <w:sz w:val="16"/>
                <w:lang w:val="en-GB"/>
              </w:rPr>
              <w:t>Beet Pulp</w:t>
            </w:r>
          </w:p>
        </w:tc>
        <w:tc>
          <w:tcPr>
            <w:tcW w:w="0" w:type="auto"/>
          </w:tcPr>
          <w:p w14:paraId="5F490A66"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14:paraId="016E2B88"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A11D68E"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3F81D4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F3E7A38"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28D0F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7F94B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14:paraId="7A5925B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99F1CC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907E966"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3F1D82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2B05B06C"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2871D853" w14:textId="77777777" w:rsidR="004F65E4" w:rsidRPr="009616CB" w:rsidRDefault="004F65E4" w:rsidP="004F65E4">
            <w:pPr>
              <w:pStyle w:val="Compact"/>
              <w:keepNext/>
              <w:keepLines/>
              <w:rPr>
                <w:rFonts w:cs="Times New Roman"/>
                <w:sz w:val="16"/>
                <w:lang w:val="en-GB"/>
              </w:rPr>
            </w:pPr>
            <w:r w:rsidRPr="009616CB">
              <w:rPr>
                <w:rFonts w:cs="Times New Roman"/>
                <w:sz w:val="16"/>
                <w:lang w:val="en-GB"/>
              </w:rPr>
              <w:t>Bagasse</w:t>
            </w:r>
          </w:p>
        </w:tc>
        <w:tc>
          <w:tcPr>
            <w:tcW w:w="0" w:type="auto"/>
          </w:tcPr>
          <w:p w14:paraId="2B4B07D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14:paraId="64BA1E04"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8B803CE"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9EA8C0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46552C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2C92D7"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4EF8A5"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647D4293"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B2C642A"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1B13FC9"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BAF76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439AF131" w14:textId="77777777" w:rsidR="004F65E4" w:rsidRPr="009616CB" w:rsidRDefault="004F65E4" w:rsidP="004F65E4">
      <w:pPr>
        <w:pStyle w:val="Titolo3"/>
        <w:rPr>
          <w:rFonts w:ascii="Times New Roman" w:hAnsi="Times New Roman"/>
          <w:lang w:val="en-GB"/>
        </w:rPr>
      </w:pPr>
      <w:r w:rsidRPr="009616CB">
        <w:rPr>
          <w:rFonts w:ascii="Times New Roman" w:hAnsi="Times New Roman"/>
          <w:lang w:val="en-GB"/>
        </w:rPr>
        <w:t>Standardization and Balancing</w:t>
      </w:r>
    </w:p>
    <w:p w14:paraId="08DD20C0" w14:textId="77777777"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w14:paraId="7FFF6023" w14:textId="77777777" w:rsidR="004F65E4" w:rsidRPr="009616CB" w:rsidRDefault="004F65E4" w:rsidP="004F65E4">
      <w:pPr>
        <w:keepNext/>
        <w:rPr>
          <w:rFonts w:ascii="Times New Roman" w:hAnsi="Times New Roman" w:cs="Times New Roman"/>
          <w:lang w:val="en-GB"/>
        </w:rPr>
      </w:pPr>
      <w:r w:rsidRPr="009616CB">
        <w:rPr>
          <w:rFonts w:ascii="Times New Roman" w:hAnsi="Times New Roman" w:cs="Times New Roman"/>
          <w:noProof/>
          <w:lang w:val="it-IT" w:eastAsia="it-IT"/>
        </w:rPr>
        <w:lastRenderedPageBreak/>
        <w:drawing>
          <wp:inline distT="0" distB="0" distL="0" distR="0" wp14:anchorId="69D6C68A" wp14:editId="0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1" cstate="print"/>
                    <a:stretch>
                      <a:fillRect/>
                    </a:stretch>
                  </pic:blipFill>
                  <pic:spPr bwMode="auto">
                    <a:xfrm>
                      <a:off x="0" y="0"/>
                      <a:ext cx="5440680" cy="3628505"/>
                    </a:xfrm>
                    <a:prstGeom prst="rect">
                      <a:avLst/>
                    </a:prstGeom>
                    <a:noFill/>
                    <a:ln w="9525">
                      <a:noFill/>
                      <a:headEnd/>
                      <a:tailEnd/>
                    </a:ln>
                  </pic:spPr>
                </pic:pic>
              </a:graphicData>
            </a:graphic>
          </wp:inline>
        </w:drawing>
      </w:r>
    </w:p>
    <w:p w14:paraId="7FB17309" w14:textId="77777777" w:rsidR="004F65E4" w:rsidRPr="009616CB" w:rsidRDefault="004F65E4" w:rsidP="004F65E4">
      <w:pPr>
        <w:pStyle w:val="Didascalia"/>
        <w:rPr>
          <w:rFonts w:ascii="Times New Roman" w:hAnsi="Times New Roman" w:cs="Times New Roman"/>
          <w:b/>
          <w:lang w:val="en-GB"/>
        </w:rPr>
      </w:pPr>
      <w:bookmarkStart w:id="1344" w:name="_Toc428383871"/>
      <w:bookmarkStart w:id="1345" w:name="_Toc428436803"/>
      <w:r w:rsidRPr="60226960">
        <w:rPr>
          <w:rFonts w:ascii="Times New Roman" w:eastAsia="Times New Roman" w:hAnsi="Times New Roman" w:cs="Times New Roman"/>
          <w:lang w:val="en-GB"/>
        </w:rPr>
        <w:t xml:space="preserve">Figure </w:t>
      </w:r>
      <w:r w:rsidR="00AA4884" w:rsidRPr="60226960">
        <w:fldChar w:fldCharType="begin"/>
      </w:r>
      <w:r w:rsidR="00867AA1" w:rsidRPr="009616CB">
        <w:rPr>
          <w:rFonts w:ascii="Times New Roman" w:hAnsi="Times New Roman" w:cs="Times New Roman"/>
          <w:lang w:val="en-GB"/>
        </w:rPr>
        <w:instrText xml:space="preserve"> SEQ Figure \* ARABIC </w:instrText>
      </w:r>
      <w:r w:rsidR="00AA4884" w:rsidRPr="60226960">
        <w:rPr>
          <w:rFonts w:ascii="Times New Roman" w:hAnsi="Times New Roman" w:cs="Times New Roman"/>
          <w:lang w:val="en-GB"/>
        </w:rPr>
        <w:fldChar w:fldCharType="separate"/>
      </w:r>
      <w:ins w:id="1346" w:author="Onno Hoffmeister (ESS)" w:date="2015-09-08T14:05:00Z">
        <w:r w:rsidR="000B360D" w:rsidRPr="60226960">
          <w:rPr>
            <w:rFonts w:ascii="Times New Roman" w:eastAsia="Times New Roman" w:hAnsi="Times New Roman" w:cs="Times New Roman"/>
            <w:noProof/>
            <w:lang w:val="en-GB"/>
          </w:rPr>
          <w:t>24</w:t>
        </w:r>
      </w:ins>
      <w:del w:id="1347" w:author="Onno Hoffmeister (ESS)" w:date="2015-09-08T14:05:00Z">
        <w:r w:rsidR="000854D5" w:rsidRPr="009616CB" w:rsidDel="000B360D">
          <w:rPr>
            <w:rFonts w:ascii="Times New Roman" w:hAnsi="Times New Roman" w:cs="Times New Roman"/>
            <w:noProof/>
            <w:lang w:val="en-GB"/>
          </w:rPr>
          <w:delText>20</w:delText>
        </w:r>
      </w:del>
      <w:r w:rsidR="00AA4884" w:rsidRPr="60226960">
        <w:fldChar w:fldCharType="end"/>
      </w:r>
      <w:r w:rsidRPr="60226960">
        <w:rPr>
          <w:rFonts w:ascii="Times New Roman" w:eastAsia="Times New Roman" w:hAnsi="Times New Roman" w:cs="Times New Roman"/>
          <w:lang w:val="en-GB"/>
        </w:rPr>
        <w:t>: Processing tree for sugar crops and products</w:t>
      </w:r>
      <w:bookmarkEnd w:id="1344"/>
      <w:bookmarkEnd w:id="1345"/>
    </w:p>
    <w:p w14:paraId="11FD0863"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w14:paraId="71C8C8AD" w14:textId="77777777" w:rsidR="004F65E4" w:rsidRPr="009616CB" w:rsidRDefault="004F65E4" w:rsidP="004F65E4">
      <w:pPr>
        <w:pStyle w:val="Didascalia"/>
        <w:keepNext/>
        <w:rPr>
          <w:rFonts w:ascii="Times New Roman" w:hAnsi="Times New Roman" w:cs="Times New Roman"/>
          <w:b/>
          <w:lang w:val="en-GB"/>
        </w:rPr>
      </w:pPr>
      <w:bookmarkStart w:id="1348" w:name="_Toc428423583"/>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44</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1348"/>
      <w:r w:rsidRPr="009616CB">
        <w:rPr>
          <w:rFonts w:ascii="Times New Roman" w:hAnsi="Times New Roman" w:cs="Times New Roman"/>
          <w:lang w:val="en-GB"/>
        </w:rPr>
        <w:t xml:space="preserve"> </w:t>
      </w:r>
    </w:p>
    <w:tbl>
      <w:tblPr>
        <w:tblStyle w:val="Tabellaclassica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w:rsidR="004F65E4" w:rsidRPr="009616CB" w14:paraId="2F7183BA"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14:paraId="067636A9"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5DDC9826"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5A02E4DE"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30940309"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5E9702AC"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39B16D3A"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3637638"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799DF480"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2376A245"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1B798F09"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1F7B19E"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3FA95EBD"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0A2FF70F"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EC4F638"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7F9626A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05754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24B5453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025412E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259098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AD690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602D0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14696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3BC230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41CA63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BCEBB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1156DF2C"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05D2C16"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2661597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14:paraId="232970D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22A8CE2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7AA7B2A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7A2145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573F20B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1480546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48F79C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A95402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14:paraId="514822F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4261AF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7A210121"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0391ECC"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2101DC8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8E9E5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6AD8565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4903B38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4934B28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07E10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8B005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D5FAF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946FA1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9F9EAD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21815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7D5D6022"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FA3FEDB"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4F1B5FA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14:paraId="611156B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2C61CD4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4A20751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5E63EA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0D7174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40238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14:paraId="1954412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D021CC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67483B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CDD41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20D1DC5B"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3A559D3F" w14:textId="77777777"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14:paraId="686A3E0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14:paraId="75AFA2A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A357C7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500E67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4BD525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08F2A3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3311C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14:paraId="421FEAB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AB8C7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FD18EA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3C130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4AB86F82"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5AE7F3B0" w14:textId="77777777"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14:paraId="3DB50AB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14:paraId="02CBDED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B87311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D1A5F5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92F85F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874CD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4A528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FE1583"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823C112"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36EFDB3"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2DAC7F" w14:textId="77777777" w:rsidR="004F65E4" w:rsidRPr="009616CB"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0074CB13" w14:textId="77777777" w:rsidR="008B0C44" w:rsidRPr="009616CB" w:rsidRDefault="008B0C44" w:rsidP="00E52F68">
      <w:pPr>
        <w:jc w:val="both"/>
        <w:rPr>
          <w:rFonts w:ascii="Times New Roman" w:hAnsi="Times New Roman" w:cs="Times New Roman"/>
          <w:lang w:val="en-GB"/>
        </w:rPr>
      </w:pPr>
    </w:p>
    <w:p w14:paraId="1B61E451"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14:paraId="434F03B0" w14:textId="77777777" w:rsidR="004F65E4" w:rsidRPr="009616CB" w:rsidRDefault="004F65E4" w:rsidP="006E32A4">
      <w:pPr>
        <w:pStyle w:val="Didascalia"/>
        <w:keepNext/>
        <w:rPr>
          <w:rFonts w:ascii="Times New Roman" w:hAnsi="Times New Roman" w:cs="Times New Roman"/>
          <w:b/>
          <w:lang w:val="en-GB"/>
        </w:rPr>
      </w:pPr>
      <w:bookmarkStart w:id="1349" w:name="_Toc428423584"/>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45</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1349"/>
      <w:r w:rsidRPr="009616CB">
        <w:rPr>
          <w:rFonts w:ascii="Times New Roman" w:hAnsi="Times New Roman" w:cs="Times New Roman"/>
          <w:lang w:val="en-GB"/>
        </w:rPr>
        <w:t xml:space="preserve"> </w:t>
      </w:r>
    </w:p>
    <w:tbl>
      <w:tblPr>
        <w:tblStyle w:val="Tabellaclassica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w:rsidR="004F65E4" w:rsidRPr="009616CB" w14:paraId="2CE0DDA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14:paraId="46E4DDA8" w14:textId="77777777" w:rsidR="004F65E4" w:rsidRPr="009616CB" w:rsidRDefault="004F65E4" w:rsidP="006E32A4">
            <w:pPr>
              <w:pStyle w:val="Compact"/>
              <w:keepNext/>
              <w:rPr>
                <w:rFonts w:cs="Times New Roman"/>
                <w:sz w:val="16"/>
                <w:lang w:val="en-GB"/>
              </w:rPr>
            </w:pPr>
            <w:r w:rsidRPr="009616CB">
              <w:rPr>
                <w:rFonts w:cs="Times New Roman"/>
                <w:sz w:val="16"/>
                <w:lang w:val="en-GB"/>
              </w:rPr>
              <w:t>Name</w:t>
            </w:r>
          </w:p>
        </w:tc>
        <w:tc>
          <w:tcPr>
            <w:tcW w:w="0" w:type="auto"/>
          </w:tcPr>
          <w:p w14:paraId="73FFBFC9"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181A1AA6"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6A0A8244"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831D72F"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0EDF154C"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199DA307"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18DB5DAF"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0AA07E84"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544613A6"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453C987A"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54925719" w14:textId="77777777" w:rsidR="004F65E4" w:rsidRPr="009616CB"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752A4E5D"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D841421" w14:textId="77777777" w:rsidR="004F65E4" w:rsidRPr="009616CB" w:rsidRDefault="004F65E4" w:rsidP="006E32A4">
            <w:pPr>
              <w:pStyle w:val="Compact"/>
              <w:keepNext/>
              <w:rPr>
                <w:rFonts w:cs="Times New Roman"/>
                <w:sz w:val="16"/>
                <w:lang w:val="en-GB"/>
              </w:rPr>
            </w:pPr>
            <w:r w:rsidRPr="009616CB">
              <w:rPr>
                <w:rFonts w:cs="Times New Roman"/>
                <w:sz w:val="16"/>
                <w:lang w:val="en-GB"/>
              </w:rPr>
              <w:t>Sugar and Syrups</w:t>
            </w:r>
          </w:p>
        </w:tc>
        <w:tc>
          <w:tcPr>
            <w:tcW w:w="0" w:type="auto"/>
          </w:tcPr>
          <w:p w14:paraId="4D6FD329"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13FC80C"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3D25BA3D"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7F680596"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AFE4AF1"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220C98"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A7444A7"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CD1007"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FE7BD65"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D44FDB5"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468745"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238789D0"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725787BB" w14:textId="77777777" w:rsidR="004F65E4" w:rsidRPr="009616CB" w:rsidRDefault="004F65E4" w:rsidP="006E32A4">
            <w:pPr>
              <w:pStyle w:val="Compact"/>
              <w:keepNext/>
              <w:rPr>
                <w:rFonts w:cs="Times New Roman"/>
                <w:sz w:val="16"/>
                <w:lang w:val="en-GB"/>
              </w:rPr>
            </w:pPr>
            <w:r w:rsidRPr="009616CB">
              <w:rPr>
                <w:rFonts w:cs="Times New Roman"/>
                <w:sz w:val="16"/>
                <w:lang w:val="en-GB"/>
              </w:rPr>
              <w:t>Raw sugar</w:t>
            </w:r>
          </w:p>
        </w:tc>
        <w:tc>
          <w:tcPr>
            <w:tcW w:w="0" w:type="auto"/>
          </w:tcPr>
          <w:p w14:paraId="60467CF2"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14:paraId="4240A4F0"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1207CFF5"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348C1B63"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5B6E09"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2D40268A"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5B523423"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B3B0D11"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DABCCB3"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14:paraId="47B77405"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3190C1"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22869853"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C08DE64" w14:textId="77777777" w:rsidR="004F65E4" w:rsidRPr="009616CB" w:rsidRDefault="004F65E4" w:rsidP="006E32A4">
            <w:pPr>
              <w:pStyle w:val="Compact"/>
              <w:keepNext/>
              <w:rPr>
                <w:rFonts w:cs="Times New Roman"/>
                <w:sz w:val="16"/>
                <w:lang w:val="en-GB"/>
              </w:rPr>
            </w:pPr>
            <w:r w:rsidRPr="009616CB">
              <w:rPr>
                <w:rFonts w:cs="Times New Roman"/>
                <w:sz w:val="16"/>
                <w:lang w:val="en-GB"/>
              </w:rPr>
              <w:t>Refined sugar</w:t>
            </w:r>
          </w:p>
        </w:tc>
        <w:tc>
          <w:tcPr>
            <w:tcW w:w="0" w:type="auto"/>
          </w:tcPr>
          <w:p w14:paraId="241767AB"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9,012,200</w:t>
            </w:r>
          </w:p>
        </w:tc>
        <w:tc>
          <w:tcPr>
            <w:tcW w:w="0" w:type="auto"/>
          </w:tcPr>
          <w:p w14:paraId="69F08129"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00E6B299"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48D44BB4"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23F2ED80"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F4F5BC"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820042D"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A7A0162"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AB3EDE8"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2F35A7"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07F242"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010CC57C"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063995F" w14:textId="77777777" w:rsidR="004F65E4" w:rsidRPr="009616CB" w:rsidRDefault="004F65E4" w:rsidP="006E32A4">
            <w:pPr>
              <w:pStyle w:val="Compact"/>
              <w:keepNext/>
              <w:rPr>
                <w:rFonts w:cs="Times New Roman"/>
                <w:sz w:val="16"/>
                <w:lang w:val="en-GB"/>
              </w:rPr>
            </w:pPr>
            <w:r w:rsidRPr="009616CB">
              <w:rPr>
                <w:rFonts w:cs="Times New Roman"/>
                <w:sz w:val="16"/>
                <w:lang w:val="en-GB"/>
              </w:rPr>
              <w:t>Molasses</w:t>
            </w:r>
          </w:p>
        </w:tc>
        <w:tc>
          <w:tcPr>
            <w:tcW w:w="0" w:type="auto"/>
          </w:tcPr>
          <w:p w14:paraId="102CF718"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14:paraId="626C98F9"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3917CDA1"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64180264"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AD51CF0"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C3FAFF"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AA4D5F" w14:textId="77777777" w:rsidR="004F65E4" w:rsidRPr="009616CB"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14:paraId="1C878D90"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9572614"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69AB8BE"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98AE8E"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1FB9F843"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BE12A70" w14:textId="77777777" w:rsidR="004F65E4" w:rsidRPr="009616CB" w:rsidRDefault="004F65E4" w:rsidP="006E32A4">
            <w:pPr>
              <w:pStyle w:val="Compact"/>
              <w:keepNext/>
              <w:keepLines/>
              <w:rPr>
                <w:rFonts w:cs="Times New Roman"/>
                <w:sz w:val="16"/>
                <w:lang w:val="en-GB"/>
              </w:rPr>
            </w:pPr>
            <w:r w:rsidRPr="009616CB">
              <w:rPr>
                <w:rFonts w:cs="Times New Roman"/>
                <w:sz w:val="16"/>
                <w:lang w:val="en-GB"/>
              </w:rPr>
              <w:t>Beet Pulp</w:t>
            </w:r>
          </w:p>
        </w:tc>
        <w:tc>
          <w:tcPr>
            <w:tcW w:w="0" w:type="auto"/>
          </w:tcPr>
          <w:p w14:paraId="2752308F"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14:paraId="19D81A3A"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49070F"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FC40676"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9885406"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F4297C"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E16D43"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14:paraId="0EF56C8D"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F0AA4ED"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083C37D"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E65D6E"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471371B0"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9521035" w14:textId="77777777" w:rsidR="004F65E4" w:rsidRPr="009616CB" w:rsidRDefault="004F65E4" w:rsidP="006E32A4">
            <w:pPr>
              <w:pStyle w:val="Compact"/>
              <w:keepNext/>
              <w:keepLines/>
              <w:rPr>
                <w:rFonts w:cs="Times New Roman"/>
                <w:sz w:val="16"/>
                <w:lang w:val="en-GB"/>
              </w:rPr>
            </w:pPr>
            <w:r w:rsidRPr="009616CB">
              <w:rPr>
                <w:rFonts w:cs="Times New Roman"/>
                <w:sz w:val="16"/>
                <w:lang w:val="en-GB"/>
              </w:rPr>
              <w:t>Bagasse</w:t>
            </w:r>
          </w:p>
        </w:tc>
        <w:tc>
          <w:tcPr>
            <w:tcW w:w="0" w:type="auto"/>
          </w:tcPr>
          <w:p w14:paraId="1A519189"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14:paraId="1B6785A3"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7DD8659"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5928F0A"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0116F49"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FFDDB2"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37F55E7"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F7D4AA"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D132F72"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8E59B29"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233F70" w14:textId="77777777" w:rsidR="004F65E4" w:rsidRPr="009616CB"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2993CA4E" w14:textId="77777777" w:rsidR="008B0C44" w:rsidRPr="009616CB" w:rsidRDefault="008B0C44" w:rsidP="00E52F68">
      <w:pPr>
        <w:jc w:val="both"/>
        <w:rPr>
          <w:rFonts w:ascii="Times New Roman" w:hAnsi="Times New Roman" w:cs="Times New Roman"/>
          <w:lang w:val="en-GB"/>
        </w:rPr>
      </w:pPr>
    </w:p>
    <w:p w14:paraId="1CE25715"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14:paraId="3E6D95C1" w14:textId="77777777" w:rsidR="004F65E4" w:rsidRPr="009616CB" w:rsidRDefault="004F65E4" w:rsidP="004F65E4">
      <w:pPr>
        <w:pStyle w:val="Didascalia"/>
        <w:keepNext/>
        <w:rPr>
          <w:rFonts w:ascii="Times New Roman" w:hAnsi="Times New Roman" w:cs="Times New Roman"/>
          <w:b/>
          <w:lang w:val="en-GB"/>
        </w:rPr>
      </w:pPr>
      <w:bookmarkStart w:id="1350" w:name="_Toc428423585"/>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46</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1350"/>
    </w:p>
    <w:tbl>
      <w:tblPr>
        <w:tblStyle w:val="Tabellaclassica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w:rsidR="004F65E4" w:rsidRPr="009616CB" w14:paraId="1DDC4AF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14:paraId="2F8150D4"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14:paraId="6AC04196"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1355C86B"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084E040A"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91A5371"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3811C30F"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61A2C52C"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6E47E9F2"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6830FA52"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7AEFE771"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8A6E1A0"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0313C8C6"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242B5838"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316E2CD2" w14:textId="77777777"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14:paraId="0122522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1E8D57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14:paraId="2C31703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14:paraId="1D0490B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1830CB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169,200</w:t>
            </w:r>
          </w:p>
        </w:tc>
        <w:tc>
          <w:tcPr>
            <w:tcW w:w="0" w:type="auto"/>
          </w:tcPr>
          <w:p w14:paraId="2C72697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942C7B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4AA073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3C4970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689497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198D0D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6C3AA25B"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52E955C6"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14:paraId="0A3F011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14:paraId="20F27F1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14:paraId="7025C79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14:paraId="16303C2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CA5FCF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14:paraId="798693B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14:paraId="3F05224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F741BB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44A635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14:paraId="4D2DFB1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98596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1DF91E3F"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11404D26" w14:textId="77777777"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14:paraId="38AECC5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9,012,200</w:t>
            </w:r>
          </w:p>
        </w:tc>
        <w:tc>
          <w:tcPr>
            <w:tcW w:w="0" w:type="auto"/>
          </w:tcPr>
          <w:p w14:paraId="2D1F9BB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14:paraId="6FAC8C0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14:paraId="2AA2A79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14:paraId="176A8DA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10,100,000</w:t>
            </w:r>
          </w:p>
        </w:tc>
        <w:tc>
          <w:tcPr>
            <w:tcW w:w="0" w:type="auto"/>
          </w:tcPr>
          <w:p w14:paraId="53EC14E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F53FDA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789A7D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BF0DD4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6FCC5A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5F1CF3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0C8F399A"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3B5F4A5A" w14:textId="77777777"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14:paraId="11FB2C4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14:paraId="3499833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14:paraId="6AD7499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14:paraId="56FBAA8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CCC7EF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6B5332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CDFB11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14:paraId="65286D4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763C40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D556AE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80B32B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64BFAB49"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5C00E4AF" w14:textId="77777777"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14:paraId="098D350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14:paraId="652635E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1FA111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D7EED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4BADA6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79916C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F0B727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14:paraId="5042BF94"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3C39D1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C232C0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4FD7B2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6921EF71"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2F1EBBCD" w14:textId="77777777"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14:paraId="4DACBBE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14:paraId="5CE6A4A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B5FADE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E4E23D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9F5B96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A33F86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9A1028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146B29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78B676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A6B9F1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14:paraId="749CD21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4D4EB8C9" w14:textId="77777777" w:rsidR="008B0C44" w:rsidRPr="009616CB" w:rsidRDefault="008B0C44" w:rsidP="00E52F68">
      <w:pPr>
        <w:jc w:val="both"/>
        <w:rPr>
          <w:rFonts w:ascii="Times New Roman" w:hAnsi="Times New Roman" w:cs="Times New Roman"/>
          <w:lang w:val="en-GB"/>
        </w:rPr>
      </w:pPr>
    </w:p>
    <w:p w14:paraId="00617C1D"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6D0BE8">
        <w:fldChar w:fldCharType="begin"/>
      </w:r>
      <w:r w:rsidR="006D0BE8">
        <w:instrText xml:space="preserve"> REF _Ref428274147 \h  \* MERGEFORMAT </w:instrText>
      </w:r>
      <w:r w:rsidR="006D0BE8">
        <w:fldChar w:fldCharType="separate"/>
      </w:r>
      <w:ins w:id="1351"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47</w:t>
        </w:r>
      </w:ins>
      <w:del w:id="135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47</w:delText>
        </w:r>
      </w:del>
      <w:r w:rsidR="006D0BE8">
        <w:fldChar w:fldCharType="end"/>
      </w:r>
      <w:r w:rsidRPr="60226960">
        <w:rPr>
          <w:rFonts w:ascii="Times New Roman" w:eastAsia="Times New Roman" w:hAnsi="Times New Roman" w:cs="Times New Roman"/>
          <w:lang w:val="en-GB"/>
        </w:rPr>
        <w:t>.</w:t>
      </w:r>
    </w:p>
    <w:p w14:paraId="1DE32636" w14:textId="77777777" w:rsidR="004F65E4" w:rsidRPr="009616CB" w:rsidRDefault="004F65E4" w:rsidP="004F65E4">
      <w:pPr>
        <w:pStyle w:val="Didascalia"/>
        <w:keepNext/>
        <w:rPr>
          <w:rFonts w:ascii="Times New Roman" w:hAnsi="Times New Roman" w:cs="Times New Roman"/>
          <w:b/>
          <w:lang w:val="en-GB"/>
        </w:rPr>
      </w:pPr>
      <w:bookmarkStart w:id="1353" w:name="_Ref428274147"/>
      <w:bookmarkStart w:id="1354" w:name="_Toc428423586"/>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47</w:t>
      </w:r>
      <w:r w:rsidR="00AA4884" w:rsidRPr="009616CB">
        <w:rPr>
          <w:rFonts w:ascii="Times New Roman" w:hAnsi="Times New Roman" w:cs="Times New Roman"/>
          <w:lang w:val="en-GB"/>
        </w:rPr>
        <w:fldChar w:fldCharType="end"/>
      </w:r>
      <w:bookmarkEnd w:id="1353"/>
      <w:r w:rsidRPr="009616CB">
        <w:rPr>
          <w:rFonts w:ascii="Times New Roman" w:hAnsi="Times New Roman" w:cs="Times New Roman"/>
          <w:lang w:val="en-GB"/>
        </w:rPr>
        <w:t>: Initial (unbalanced) table for Raw sugar, containing all standardized products</w:t>
      </w:r>
      <w:bookmarkEnd w:id="1354"/>
    </w:p>
    <w:tbl>
      <w:tblPr>
        <w:tblStyle w:val="Tabellaclassica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w:rsidR="004F65E4" w:rsidRPr="009616CB" w14:paraId="61196D2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14:paraId="2C17DFDD" w14:textId="77777777"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547" w:type="pct"/>
          </w:tcPr>
          <w:p w14:paraId="614B084C"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14:paraId="5FCA30CD"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30" w:type="pct"/>
          </w:tcPr>
          <w:p w14:paraId="77A15952"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44" w:type="pct"/>
          </w:tcPr>
          <w:p w14:paraId="45E2FC4E"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47" w:type="pct"/>
          </w:tcPr>
          <w:p w14:paraId="3B69A8F8"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13" w:type="pct"/>
          </w:tcPr>
          <w:p w14:paraId="4A5EDFE1"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3" w:type="pct"/>
          </w:tcPr>
          <w:p w14:paraId="2A2DC7C6"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7" w:type="pct"/>
          </w:tcPr>
          <w:p w14:paraId="158F96BE"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6" w:type="pct"/>
          </w:tcPr>
          <w:p w14:paraId="3F18EE72"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8" w:type="pct"/>
          </w:tcPr>
          <w:p w14:paraId="4241EB44" w14:textId="77777777" w:rsidR="004F65E4" w:rsidRPr="009616CB"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6E58B86D" w14:textId="77777777" w:rsidTr="006E32A4">
        <w:tc>
          <w:tcPr>
            <w:cnfStyle w:val="001000000000" w:firstRow="0" w:lastRow="0" w:firstColumn="1" w:lastColumn="0" w:oddVBand="0" w:evenVBand="0" w:oddHBand="0" w:evenHBand="0" w:firstRowFirstColumn="0" w:firstRowLastColumn="0" w:lastRowFirstColumn="0" w:lastRowLastColumn="0"/>
            <w:tcW w:w="524" w:type="pct"/>
          </w:tcPr>
          <w:p w14:paraId="0D83C725" w14:textId="77777777"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547" w:type="pct"/>
          </w:tcPr>
          <w:p w14:paraId="6B1C8AC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500" w:type="pct"/>
          </w:tcPr>
          <w:p w14:paraId="1E378F3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430" w:type="pct"/>
          </w:tcPr>
          <w:p w14:paraId="7876572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644" w:type="pct"/>
          </w:tcPr>
          <w:p w14:paraId="15D9CE6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547" w:type="pct"/>
          </w:tcPr>
          <w:p w14:paraId="6DD9BB1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313" w:type="pct"/>
          </w:tcPr>
          <w:p w14:paraId="1DADC32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3" w:type="pct"/>
          </w:tcPr>
          <w:p w14:paraId="1908773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7" w:type="pct"/>
          </w:tcPr>
          <w:p w14:paraId="5FF90C6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496" w:type="pct"/>
          </w:tcPr>
          <w:p w14:paraId="79C8BF5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8" w:type="pct"/>
          </w:tcPr>
          <w:p w14:paraId="6915A03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235FB180" w14:textId="77777777" w:rsidR="008B0C44" w:rsidRPr="009616CB" w:rsidRDefault="008B0C44" w:rsidP="00E52F68">
      <w:pPr>
        <w:jc w:val="both"/>
        <w:rPr>
          <w:rFonts w:ascii="Times New Roman" w:hAnsi="Times New Roman" w:cs="Times New Roman"/>
          <w:lang w:val="en-GB"/>
        </w:rPr>
      </w:pPr>
    </w:p>
    <w:p w14:paraId="1DD73A52"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6D0BE8">
        <w:fldChar w:fldCharType="begin"/>
      </w:r>
      <w:r w:rsidR="006D0BE8">
        <w:instrText xml:space="preserve"> REF _Ref428274218 \h  \* MERGEFORMAT </w:instrText>
      </w:r>
      <w:r w:rsidR="006D0BE8">
        <w:fldChar w:fldCharType="separate"/>
      </w:r>
      <w:ins w:id="135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48</w:t>
        </w:r>
      </w:ins>
      <w:del w:id="135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48</w:delText>
        </w:r>
      </w:del>
      <w:r w:rsidR="006D0BE8">
        <w:fldChar w:fldCharType="end"/>
      </w:r>
      <w:r w:rsidRPr="60226960">
        <w:rPr>
          <w:rFonts w:ascii="Times New Roman" w:eastAsia="Times New Roman" w:hAnsi="Times New Roman" w:cs="Times New Roman"/>
          <w:lang w:val="en-GB"/>
        </w:rPr>
        <w:t>.</w:t>
      </w:r>
    </w:p>
    <w:p w14:paraId="5B1EA8BB" w14:textId="77777777" w:rsidR="004F65E4" w:rsidRPr="009616CB" w:rsidRDefault="004F65E4" w:rsidP="004F65E4">
      <w:pPr>
        <w:pStyle w:val="Didascalia"/>
        <w:keepNext/>
        <w:rPr>
          <w:rFonts w:ascii="Times New Roman" w:hAnsi="Times New Roman" w:cs="Times New Roman"/>
          <w:b/>
          <w:lang w:val="en-GB"/>
        </w:rPr>
      </w:pPr>
      <w:bookmarkStart w:id="1357" w:name="_Ref428274218"/>
      <w:bookmarkStart w:id="1358" w:name="_Toc428423587"/>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48</w:t>
      </w:r>
      <w:r w:rsidR="00AA4884" w:rsidRPr="009616CB">
        <w:rPr>
          <w:rFonts w:ascii="Times New Roman" w:hAnsi="Times New Roman" w:cs="Times New Roman"/>
          <w:lang w:val="en-GB"/>
        </w:rPr>
        <w:fldChar w:fldCharType="end"/>
      </w:r>
      <w:bookmarkEnd w:id="1357"/>
      <w:r w:rsidRPr="009616CB">
        <w:rPr>
          <w:rFonts w:ascii="Times New Roman" w:hAnsi="Times New Roman" w:cs="Times New Roman"/>
          <w:lang w:val="en-GB"/>
        </w:rPr>
        <w:t>: Unbalanced table for raw sugar, including standard deviations</w:t>
      </w:r>
      <w:bookmarkEnd w:id="1358"/>
    </w:p>
    <w:tbl>
      <w:tblPr>
        <w:tblStyle w:val="Tabellaclassica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w:rsidR="004F65E4" w:rsidRPr="009616CB" w14:paraId="7ABA321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01CD9B" w14:textId="77777777" w:rsidR="004F65E4" w:rsidRPr="009616CB" w:rsidRDefault="004F65E4" w:rsidP="004F65E4">
            <w:pPr>
              <w:pStyle w:val="Compact"/>
              <w:keepNext/>
              <w:rPr>
                <w:rFonts w:cs="Times New Roman"/>
                <w:sz w:val="16"/>
                <w:lang w:val="en-GB"/>
              </w:rPr>
            </w:pPr>
            <w:r w:rsidRPr="009616CB">
              <w:rPr>
                <w:rFonts w:cs="Times New Roman"/>
                <w:sz w:val="16"/>
                <w:lang w:val="en-GB"/>
              </w:rPr>
              <w:t>Variable</w:t>
            </w:r>
          </w:p>
        </w:tc>
        <w:tc>
          <w:tcPr>
            <w:tcW w:w="0" w:type="auto"/>
          </w:tcPr>
          <w:p w14:paraId="5ABA96D1"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5D5D3EFE"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0F89360B"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34595E4C"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09B5F099"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1DF2054B"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242ADFB7"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127894CD"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5C58FB3D"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5D5C21DC" w14:textId="77777777" w:rsidR="004F65E4" w:rsidRPr="009616CB"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4F65E4" w:rsidRPr="009616CB" w14:paraId="233EF323"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3B512D4" w14:textId="77777777" w:rsidR="004F65E4" w:rsidRPr="009616CB" w:rsidRDefault="004F65E4" w:rsidP="004F65E4">
            <w:pPr>
              <w:pStyle w:val="Compact"/>
              <w:keepNext/>
              <w:rPr>
                <w:rFonts w:cs="Times New Roman"/>
                <w:sz w:val="16"/>
                <w:lang w:val="en-GB"/>
              </w:rPr>
            </w:pPr>
            <w:r w:rsidRPr="009616CB">
              <w:rPr>
                <w:rFonts w:cs="Times New Roman"/>
                <w:sz w:val="16"/>
                <w:lang w:val="en-GB"/>
              </w:rPr>
              <w:t>Mean</w:t>
            </w:r>
          </w:p>
        </w:tc>
        <w:tc>
          <w:tcPr>
            <w:tcW w:w="0" w:type="auto"/>
          </w:tcPr>
          <w:p w14:paraId="034DDC0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14:paraId="32B8DCE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0" w:type="auto"/>
          </w:tcPr>
          <w:p w14:paraId="55D0173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0" w:type="auto"/>
          </w:tcPr>
          <w:p w14:paraId="2F35356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0" w:type="auto"/>
          </w:tcPr>
          <w:p w14:paraId="67B3CE1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0" w:type="auto"/>
          </w:tcPr>
          <w:p w14:paraId="6BDB3FF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C1D3B6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62A27D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14:paraId="4953D83E"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1F547EA"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4F65E4" w:rsidRPr="009616CB" w14:paraId="5EC303A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F74FDAE" w14:textId="77777777" w:rsidR="004F65E4" w:rsidRPr="009616CB" w:rsidRDefault="004F65E4" w:rsidP="004F65E4">
            <w:pPr>
              <w:pStyle w:val="Compact"/>
              <w:keepNext/>
              <w:rPr>
                <w:rFonts w:cs="Times New Roman"/>
                <w:sz w:val="16"/>
                <w:lang w:val="en-GB"/>
              </w:rPr>
            </w:pPr>
            <w:r w:rsidRPr="009616CB">
              <w:rPr>
                <w:rFonts w:cs="Times New Roman"/>
                <w:sz w:val="16"/>
                <w:lang w:val="en-GB"/>
              </w:rPr>
              <w:t>Standard Dev.</w:t>
            </w:r>
          </w:p>
        </w:tc>
        <w:tc>
          <w:tcPr>
            <w:tcW w:w="0" w:type="auto"/>
          </w:tcPr>
          <w:p w14:paraId="62B3B8F4"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DAAEF8"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2060C1"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4F2083"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24,200</w:t>
            </w:r>
          </w:p>
        </w:tc>
        <w:tc>
          <w:tcPr>
            <w:tcW w:w="0" w:type="auto"/>
          </w:tcPr>
          <w:p w14:paraId="7835681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1,203,600</w:t>
            </w:r>
          </w:p>
        </w:tc>
        <w:tc>
          <w:tcPr>
            <w:tcW w:w="0" w:type="auto"/>
          </w:tcPr>
          <w:p w14:paraId="3C6A7F4D"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CA1F00"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AC45392"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14:paraId="40AF76DF"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85D1246" w14:textId="77777777" w:rsidR="004F65E4" w:rsidRPr="009616CB"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4F7330F4" w14:textId="77777777" w:rsidR="008B0C44" w:rsidRPr="009616CB" w:rsidRDefault="008B0C44" w:rsidP="00E52F68">
      <w:pPr>
        <w:jc w:val="both"/>
        <w:rPr>
          <w:rFonts w:ascii="Times New Roman" w:hAnsi="Times New Roman" w:cs="Times New Roman"/>
          <w:lang w:val="en-GB"/>
        </w:rPr>
      </w:pPr>
    </w:p>
    <w:p w14:paraId="383257BF"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After balancing the above tables, we have a new table (</w:t>
      </w:r>
      <w:r w:rsidR="006D0BE8">
        <w:fldChar w:fldCharType="begin"/>
      </w:r>
      <w:r w:rsidR="006D0BE8">
        <w:instrText xml:space="preserve"> REF _Ref428274318 \h  \* MERGEFORMAT </w:instrText>
      </w:r>
      <w:r w:rsidR="006D0BE8">
        <w:fldChar w:fldCharType="separate"/>
      </w:r>
      <w:ins w:id="1359"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49</w:t>
        </w:r>
      </w:ins>
      <w:del w:id="136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49</w:delText>
        </w:r>
      </w:del>
      <w:r w:rsidR="006D0BE8">
        <w:fldChar w:fldCharType="end"/>
      </w:r>
      <w:r w:rsidRPr="60226960">
        <w:rPr>
          <w:rFonts w:ascii="Times New Roman" w:eastAsia="Times New Roman" w:hAnsi="Times New Roman" w:cs="Times New Roman"/>
          <w:lang w:val="en-GB"/>
        </w:rPr>
        <w:t>) with the following quantities. Note that the "Food" variable is the variable that receives most of the adjustment because it has a substantially higher variability</w:t>
      </w:r>
      <w:ins w:id="1361" w:author="browningj" w:date="2015-08-28T16:32:00Z">
        <w:r w:rsidR="0057568A" w:rsidRPr="60226960">
          <w:rPr>
            <w:rFonts w:ascii="Times New Roman" w:eastAsia="Times New Roman" w:hAnsi="Times New Roman" w:cs="Times New Roman"/>
            <w:lang w:val="en-GB"/>
          </w:rPr>
          <w:t xml:space="preserve"> than other variables</w:t>
        </w:r>
      </w:ins>
      <w:r w:rsidRPr="60226960">
        <w:rPr>
          <w:rFonts w:ascii="Times New Roman" w:eastAsia="Times New Roman" w:hAnsi="Times New Roman" w:cs="Times New Roman"/>
          <w:lang w:val="en-GB"/>
        </w:rPr>
        <w:t>.</w:t>
      </w:r>
    </w:p>
    <w:p w14:paraId="2F8FB867" w14:textId="77777777" w:rsidR="004F65E4" w:rsidRPr="009616CB" w:rsidRDefault="004F65E4" w:rsidP="004F65E4">
      <w:pPr>
        <w:pStyle w:val="Didascalia"/>
        <w:keepNext/>
        <w:rPr>
          <w:rFonts w:ascii="Times New Roman" w:hAnsi="Times New Roman" w:cs="Times New Roman"/>
          <w:b/>
          <w:lang w:val="en-GB"/>
        </w:rPr>
      </w:pPr>
      <w:bookmarkStart w:id="1362" w:name="_Ref428274318"/>
      <w:bookmarkStart w:id="1363" w:name="_Toc428423588"/>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49</w:t>
      </w:r>
      <w:r w:rsidR="00AA4884" w:rsidRPr="009616CB">
        <w:rPr>
          <w:rFonts w:ascii="Times New Roman" w:hAnsi="Times New Roman" w:cs="Times New Roman"/>
          <w:lang w:val="en-GB"/>
        </w:rPr>
        <w:fldChar w:fldCharType="end"/>
      </w:r>
      <w:bookmarkEnd w:id="1362"/>
      <w:r w:rsidRPr="009616CB">
        <w:rPr>
          <w:rFonts w:ascii="Times New Roman" w:hAnsi="Times New Roman" w:cs="Times New Roman"/>
          <w:lang w:val="en-GB"/>
        </w:rPr>
        <w:t>: Final balanced table for raw sugar, including all processed commodities</w:t>
      </w:r>
      <w:bookmarkEnd w:id="1363"/>
    </w:p>
    <w:tbl>
      <w:tblPr>
        <w:tblStyle w:val="Tabellaclassica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w:rsidR="004F65E4" w:rsidRPr="009616CB" w14:paraId="0DE88CF8"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A2C7D4" w14:textId="77777777" w:rsidR="004F65E4" w:rsidRPr="009616CB" w:rsidRDefault="004F65E4" w:rsidP="004F65E4">
            <w:pPr>
              <w:pStyle w:val="Compact"/>
              <w:rPr>
                <w:rFonts w:cs="Times New Roman"/>
                <w:sz w:val="18"/>
                <w:lang w:val="en-GB"/>
              </w:rPr>
            </w:pPr>
            <w:r w:rsidRPr="009616CB">
              <w:rPr>
                <w:rFonts w:cs="Times New Roman"/>
                <w:sz w:val="18"/>
                <w:lang w:val="en-GB"/>
              </w:rPr>
              <w:t>Variable</w:t>
            </w:r>
          </w:p>
        </w:tc>
        <w:tc>
          <w:tcPr>
            <w:tcW w:w="0" w:type="auto"/>
          </w:tcPr>
          <w:p w14:paraId="6F91C1D9"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14:paraId="46F1AB0E"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14:paraId="0BBEFA64"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14:paraId="1C1D5BE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14:paraId="387DAC9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14:paraId="4A9AC7F7"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14:paraId="29F8B053"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14:paraId="15BA9B30"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14:paraId="2D402F8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14:paraId="23F8A829"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w:rsidR="004F65E4" w:rsidRPr="009616CB" w14:paraId="39E06AD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BABE362" w14:textId="77777777" w:rsidR="004F65E4" w:rsidRPr="009616CB" w:rsidRDefault="004F65E4" w:rsidP="004F65E4">
            <w:pPr>
              <w:pStyle w:val="Compact"/>
              <w:rPr>
                <w:rFonts w:cs="Times New Roman"/>
                <w:sz w:val="18"/>
                <w:lang w:val="en-GB"/>
              </w:rPr>
            </w:pPr>
            <w:r w:rsidRPr="009616CB">
              <w:rPr>
                <w:rFonts w:cs="Times New Roman"/>
                <w:sz w:val="18"/>
                <w:lang w:val="en-GB"/>
              </w:rPr>
              <w:t>Mean</w:t>
            </w:r>
          </w:p>
        </w:tc>
        <w:tc>
          <w:tcPr>
            <w:tcW w:w="0" w:type="auto"/>
          </w:tcPr>
          <w:p w14:paraId="31FBFA5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6,389,200</w:t>
            </w:r>
          </w:p>
        </w:tc>
        <w:tc>
          <w:tcPr>
            <w:tcW w:w="0" w:type="auto"/>
          </w:tcPr>
          <w:p w14:paraId="5F016D5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1,674,600</w:t>
            </w:r>
          </w:p>
        </w:tc>
        <w:tc>
          <w:tcPr>
            <w:tcW w:w="0" w:type="auto"/>
          </w:tcPr>
          <w:p w14:paraId="04900A4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420,200</w:t>
            </w:r>
          </w:p>
        </w:tc>
        <w:tc>
          <w:tcPr>
            <w:tcW w:w="0" w:type="auto"/>
          </w:tcPr>
          <w:p w14:paraId="58ADF55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84,300</w:t>
            </w:r>
          </w:p>
        </w:tc>
        <w:tc>
          <w:tcPr>
            <w:tcW w:w="0" w:type="auto"/>
          </w:tcPr>
          <w:p w14:paraId="48C54EE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7,562,500</w:t>
            </w:r>
          </w:p>
        </w:tc>
        <w:tc>
          <w:tcPr>
            <w:tcW w:w="0" w:type="auto"/>
          </w:tcPr>
          <w:p w14:paraId="7E9A3B5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3014385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51A5A55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14:paraId="04DB41A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1CD1A48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w:rsidR="004F65E4" w:rsidRPr="009616CB" w14:paraId="71DBBF33"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A432CBA" w14:textId="77777777" w:rsidR="004F65E4" w:rsidRPr="009616CB" w:rsidRDefault="004F65E4" w:rsidP="004F65E4">
            <w:pPr>
              <w:pStyle w:val="Compact"/>
              <w:rPr>
                <w:rFonts w:cs="Times New Roman"/>
                <w:sz w:val="18"/>
                <w:lang w:val="en-GB"/>
              </w:rPr>
            </w:pPr>
            <w:r w:rsidRPr="009616CB">
              <w:rPr>
                <w:rFonts w:cs="Times New Roman"/>
                <w:sz w:val="18"/>
                <w:lang w:val="en-GB"/>
              </w:rPr>
              <w:t>Standard Dev.</w:t>
            </w:r>
          </w:p>
        </w:tc>
        <w:tc>
          <w:tcPr>
            <w:tcW w:w="0" w:type="auto"/>
          </w:tcPr>
          <w:p w14:paraId="1FEE7BF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039202D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387A9F9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33059BF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24,200</w:t>
            </w:r>
          </w:p>
        </w:tc>
        <w:tc>
          <w:tcPr>
            <w:tcW w:w="0" w:type="auto"/>
          </w:tcPr>
          <w:p w14:paraId="5AF0C9C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1,203,600</w:t>
            </w:r>
          </w:p>
        </w:tc>
        <w:tc>
          <w:tcPr>
            <w:tcW w:w="0" w:type="auto"/>
          </w:tcPr>
          <w:p w14:paraId="6345ABF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1D9DBF71"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7FA57CF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-3,200</w:t>
            </w:r>
          </w:p>
        </w:tc>
        <w:tc>
          <w:tcPr>
            <w:tcW w:w="0" w:type="auto"/>
          </w:tcPr>
          <w:p w14:paraId="59CB412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0738781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w14:paraId="0C8B798F" w14:textId="77777777" w:rsidR="008B0C44" w:rsidRPr="009616CB" w:rsidRDefault="008B0C44" w:rsidP="00E52F68">
      <w:pPr>
        <w:jc w:val="both"/>
        <w:rPr>
          <w:rFonts w:ascii="Times New Roman" w:hAnsi="Times New Roman" w:cs="Times New Roman"/>
          <w:lang w:val="en-GB"/>
        </w:rPr>
      </w:pPr>
    </w:p>
    <w:p w14:paraId="2F387CC2" w14:textId="77777777"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14:paraId="3D94DDDA"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The next step in our example is to calculate the calories, fats, and proteins.  As with the wheat, this can be done as soon as we have food values available for the SUA level commodities (</w:t>
      </w:r>
      <w:r w:rsidR="006D0BE8">
        <w:fldChar w:fldCharType="begin"/>
      </w:r>
      <w:r w:rsidR="006D0BE8">
        <w:instrText xml:space="preserve"> REF _Ref428274442 \h  \* MERGEFORMAT </w:instrText>
      </w:r>
      <w:r w:rsidR="006D0BE8">
        <w:fldChar w:fldCharType="separate"/>
      </w:r>
      <w:ins w:id="1364"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50</w:t>
        </w:r>
      </w:ins>
      <w:del w:id="136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50</w:delText>
        </w:r>
      </w:del>
      <w:r w:rsidR="006D0BE8">
        <w:fldChar w:fldCharType="end"/>
      </w:r>
      <w:r w:rsidRPr="60226960">
        <w:rPr>
          <w:rFonts w:ascii="Times New Roman" w:eastAsia="Times New Roman" w:hAnsi="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id="1366" w:author="browningj" w:date="2015-08-28T16:32:00Z">
        <w:r w:rsidR="0057568A" w:rsidRPr="60226960">
          <w:rPr>
            <w:rFonts w:ascii="Times New Roman" w:eastAsia="Times New Roman" w:hAnsi="Times New Roman" w:cs="Times New Roman"/>
            <w:lang w:val="en-GB"/>
          </w:rPr>
          <w:t xml:space="preserve">(i.e. raw sugar) </w:t>
        </w:r>
      </w:ins>
      <w:r w:rsidRPr="60226960">
        <w:rPr>
          <w:rFonts w:ascii="Times New Roman" w:eastAsia="Times New Roman" w:hAnsi="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14:paraId="75D7EBFA" w14:textId="77777777" w:rsidR="004F65E4" w:rsidRPr="009616CB" w:rsidRDefault="004F65E4" w:rsidP="004F65E4">
      <w:pPr>
        <w:pStyle w:val="Didascalia"/>
        <w:keepNext/>
        <w:rPr>
          <w:rFonts w:ascii="Times New Roman" w:hAnsi="Times New Roman" w:cs="Times New Roman"/>
          <w:b/>
          <w:lang w:val="en-GB"/>
        </w:rPr>
      </w:pPr>
      <w:bookmarkStart w:id="1367" w:name="_Ref428274442"/>
      <w:bookmarkStart w:id="1368" w:name="_Toc428423589"/>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50</w:t>
      </w:r>
      <w:r w:rsidR="00AA4884" w:rsidRPr="009616CB">
        <w:rPr>
          <w:rFonts w:ascii="Times New Roman" w:hAnsi="Times New Roman" w:cs="Times New Roman"/>
          <w:lang w:val="en-GB"/>
        </w:rPr>
        <w:fldChar w:fldCharType="end"/>
      </w:r>
      <w:bookmarkEnd w:id="1367"/>
      <w:r w:rsidRPr="009616CB">
        <w:rPr>
          <w:rFonts w:ascii="Times New Roman" w:hAnsi="Times New Roman" w:cs="Times New Roman"/>
          <w:lang w:val="en-GB"/>
        </w:rPr>
        <w:t>: Calorie, protein, and fat quantities for consumed sugar products</w:t>
      </w:r>
      <w:bookmarkEnd w:id="1368"/>
    </w:p>
    <w:tbl>
      <w:tblPr>
        <w:tblStyle w:val="Tabellaclassica1"/>
        <w:tblW w:w="0" w:type="auto"/>
        <w:tblLook w:val="04A0" w:firstRow="1" w:lastRow="0" w:firstColumn="1" w:lastColumn="0" w:noHBand="0" w:noVBand="1"/>
      </w:tblPr>
      <w:tblGrid>
        <w:gridCol w:w="1425"/>
        <w:gridCol w:w="936"/>
        <w:gridCol w:w="1131"/>
        <w:gridCol w:w="1091"/>
        <w:gridCol w:w="801"/>
        <w:gridCol w:w="1337"/>
        <w:gridCol w:w="1384"/>
        <w:gridCol w:w="1137"/>
      </w:tblGrid>
      <w:tr w:rsidR="004F65E4" w:rsidRPr="009616CB" w14:paraId="2645571B"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DA35B7" w14:textId="77777777" w:rsidR="004F65E4" w:rsidRPr="009616CB" w:rsidRDefault="004F65E4" w:rsidP="004F65E4">
            <w:pPr>
              <w:pStyle w:val="Compact"/>
              <w:rPr>
                <w:rFonts w:cs="Times New Roman"/>
                <w:sz w:val="18"/>
                <w:lang w:val="en-GB"/>
              </w:rPr>
            </w:pPr>
            <w:r w:rsidRPr="009616CB">
              <w:rPr>
                <w:rFonts w:cs="Times New Roman"/>
                <w:sz w:val="18"/>
                <w:lang w:val="en-GB"/>
              </w:rPr>
              <w:t>Name</w:t>
            </w:r>
          </w:p>
        </w:tc>
        <w:tc>
          <w:tcPr>
            <w:tcW w:w="0" w:type="auto"/>
          </w:tcPr>
          <w:p w14:paraId="38BB08A1"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Quantity</w:t>
            </w:r>
          </w:p>
        </w:tc>
        <w:tc>
          <w:tcPr>
            <w:tcW w:w="0" w:type="auto"/>
          </w:tcPr>
          <w:p w14:paraId="6F2013C7"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kJ Energy/kg</w:t>
            </w:r>
          </w:p>
        </w:tc>
        <w:tc>
          <w:tcPr>
            <w:tcW w:w="0" w:type="auto"/>
          </w:tcPr>
          <w:p w14:paraId="53E0313E"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Protein/kg</w:t>
            </w:r>
          </w:p>
        </w:tc>
        <w:tc>
          <w:tcPr>
            <w:tcW w:w="0" w:type="auto"/>
          </w:tcPr>
          <w:p w14:paraId="0E56785A"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Fat/kg</w:t>
            </w:r>
          </w:p>
        </w:tc>
        <w:tc>
          <w:tcPr>
            <w:tcW w:w="0" w:type="auto"/>
          </w:tcPr>
          <w:p w14:paraId="3E54FD3C"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Energy (GJ/day)</w:t>
            </w:r>
          </w:p>
        </w:tc>
        <w:tc>
          <w:tcPr>
            <w:tcW w:w="0" w:type="auto"/>
          </w:tcPr>
          <w:p w14:paraId="00BE9BEB"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Protein (Mg/day)</w:t>
            </w:r>
          </w:p>
        </w:tc>
        <w:tc>
          <w:tcPr>
            <w:tcW w:w="0" w:type="auto"/>
          </w:tcPr>
          <w:p w14:paraId="27CE24A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Fat (Mg/day)</w:t>
            </w:r>
          </w:p>
        </w:tc>
      </w:tr>
      <w:tr w:rsidR="004F65E4" w:rsidRPr="009616CB" w14:paraId="0BC2E640"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C1F6C97" w14:textId="77777777" w:rsidR="004F65E4" w:rsidRPr="009616CB" w:rsidRDefault="004F65E4" w:rsidP="004F65E4">
            <w:pPr>
              <w:pStyle w:val="Compact"/>
              <w:rPr>
                <w:rFonts w:cs="Times New Roman"/>
                <w:sz w:val="18"/>
                <w:lang w:val="en-GB"/>
              </w:rPr>
            </w:pPr>
            <w:r w:rsidRPr="009616CB">
              <w:rPr>
                <w:rFonts w:cs="Times New Roman"/>
                <w:sz w:val="18"/>
                <w:lang w:val="en-GB"/>
              </w:rPr>
              <w:t>Sugar and Syrups</w:t>
            </w:r>
          </w:p>
        </w:tc>
        <w:tc>
          <w:tcPr>
            <w:tcW w:w="0" w:type="auto"/>
          </w:tcPr>
          <w:p w14:paraId="4FAF1CE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101,000</w:t>
            </w:r>
          </w:p>
        </w:tc>
        <w:tc>
          <w:tcPr>
            <w:tcW w:w="0" w:type="auto"/>
          </w:tcPr>
          <w:p w14:paraId="06ADE20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39981C6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7F7B800A"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3C42E7A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5FC7863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52C01D4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w:rsidR="004F65E4" w:rsidRPr="009616CB" w14:paraId="5515EBD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717BCDA9" w14:textId="77777777" w:rsidR="004F65E4" w:rsidRPr="009616CB" w:rsidRDefault="004F65E4" w:rsidP="004F65E4">
            <w:pPr>
              <w:pStyle w:val="Compact"/>
              <w:rPr>
                <w:rFonts w:cs="Times New Roman"/>
                <w:sz w:val="18"/>
                <w:lang w:val="en-GB"/>
              </w:rPr>
            </w:pPr>
            <w:r w:rsidRPr="009616CB">
              <w:rPr>
                <w:rFonts w:cs="Times New Roman"/>
                <w:sz w:val="18"/>
                <w:lang w:val="en-GB"/>
              </w:rPr>
              <w:t>Raw sugar</w:t>
            </w:r>
          </w:p>
        </w:tc>
        <w:tc>
          <w:tcPr>
            <w:tcW w:w="0" w:type="auto"/>
          </w:tcPr>
          <w:p w14:paraId="7C2EDFFE"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903,600</w:t>
            </w:r>
          </w:p>
        </w:tc>
        <w:tc>
          <w:tcPr>
            <w:tcW w:w="0" w:type="auto"/>
          </w:tcPr>
          <w:p w14:paraId="34EBA9B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1220286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76F3145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3AC9D16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49FA839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065AE8B8"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w:rsidR="004F65E4" w:rsidRPr="009616CB" w14:paraId="3A3AEDD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61E0A23C" w14:textId="77777777" w:rsidR="004F65E4" w:rsidRPr="009616CB" w:rsidRDefault="004F65E4" w:rsidP="004F65E4">
            <w:pPr>
              <w:pStyle w:val="Compact"/>
              <w:rPr>
                <w:rFonts w:cs="Times New Roman"/>
                <w:sz w:val="18"/>
                <w:lang w:val="en-GB"/>
              </w:rPr>
            </w:pPr>
            <w:r w:rsidRPr="009616CB">
              <w:rPr>
                <w:rFonts w:cs="Times New Roman"/>
                <w:sz w:val="18"/>
                <w:lang w:val="en-GB"/>
              </w:rPr>
              <w:t>Refined sugar</w:t>
            </w:r>
          </w:p>
        </w:tc>
        <w:tc>
          <w:tcPr>
            <w:tcW w:w="0" w:type="auto"/>
          </w:tcPr>
          <w:p w14:paraId="2AC3823F"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6,026,600</w:t>
            </w:r>
          </w:p>
        </w:tc>
        <w:tc>
          <w:tcPr>
            <w:tcW w:w="0" w:type="auto"/>
          </w:tcPr>
          <w:p w14:paraId="5275F3C3"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17,000</w:t>
            </w:r>
          </w:p>
        </w:tc>
        <w:tc>
          <w:tcPr>
            <w:tcW w:w="0" w:type="auto"/>
          </w:tcPr>
          <w:p w14:paraId="55578D8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1B191782"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52ED62EC"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280,600</w:t>
            </w:r>
          </w:p>
        </w:tc>
        <w:tc>
          <w:tcPr>
            <w:tcW w:w="0" w:type="auto"/>
          </w:tcPr>
          <w:p w14:paraId="5854E43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1B3A02A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w:rsidR="004F65E4" w:rsidRPr="009616CB" w14:paraId="18EA9CB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5BB2DD9" w14:textId="77777777" w:rsidR="004F65E4" w:rsidRPr="009616CB" w:rsidRDefault="004F65E4" w:rsidP="004F65E4">
            <w:pPr>
              <w:pStyle w:val="Compact"/>
              <w:rPr>
                <w:rFonts w:cs="Times New Roman"/>
                <w:sz w:val="18"/>
                <w:lang w:val="en-GB"/>
              </w:rPr>
            </w:pPr>
            <w:r w:rsidRPr="009616CB">
              <w:rPr>
                <w:rFonts w:cs="Times New Roman"/>
                <w:sz w:val="18"/>
                <w:lang w:val="en-GB"/>
              </w:rPr>
              <w:t>Caloric beverages</w:t>
            </w:r>
          </w:p>
        </w:tc>
        <w:tc>
          <w:tcPr>
            <w:tcW w:w="0" w:type="auto"/>
          </w:tcPr>
          <w:p w14:paraId="48F1734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142,200</w:t>
            </w:r>
          </w:p>
        </w:tc>
        <w:tc>
          <w:tcPr>
            <w:tcW w:w="0" w:type="auto"/>
          </w:tcPr>
          <w:p w14:paraId="638546D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5BEE2F7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1F2FE00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5BC3DE39"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2CB7B95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14:paraId="76E62F5D"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bl>
    <w:p w14:paraId="0B41ACDE"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 (</w:t>
      </w:r>
      <w:r w:rsidR="006D0BE8">
        <w:fldChar w:fldCharType="begin"/>
      </w:r>
      <w:r w:rsidR="006D0BE8">
        <w:instrText xml:space="preserve"> REF _Ref428274506 \h  \* MERGEFORMAT </w:instrText>
      </w:r>
      <w:r w:rsidR="006D0BE8">
        <w:fldChar w:fldCharType="separate"/>
      </w:r>
      <w:ins w:id="1369"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51</w:t>
        </w:r>
      </w:ins>
      <w:del w:id="137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51</w:delText>
        </w:r>
      </w:del>
      <w:r w:rsidR="006D0BE8">
        <w:fldChar w:fldCharType="end"/>
      </w:r>
      <w:r w:rsidRPr="60226960">
        <w:rPr>
          <w:rFonts w:ascii="Times New Roman" w:eastAsia="Times New Roman" w:hAnsi="Times New Roman" w:cs="Times New Roman"/>
          <w:lang w:val="en-GB"/>
        </w:rPr>
        <w:t>):</w:t>
      </w:r>
    </w:p>
    <w:p w14:paraId="5C97C9E4" w14:textId="77777777" w:rsidR="004F65E4" w:rsidRPr="009616CB" w:rsidRDefault="004F65E4" w:rsidP="004F65E4">
      <w:pPr>
        <w:pStyle w:val="Didascalia"/>
        <w:keepNext/>
        <w:rPr>
          <w:rFonts w:ascii="Times New Roman" w:hAnsi="Times New Roman" w:cs="Times New Roman"/>
          <w:b/>
          <w:lang w:val="en-GB"/>
        </w:rPr>
      </w:pPr>
      <w:bookmarkStart w:id="1371" w:name="_Ref428274506"/>
      <w:bookmarkStart w:id="1372" w:name="_Toc428423590"/>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51</w:t>
      </w:r>
      <w:r w:rsidR="00AA4884" w:rsidRPr="009616CB">
        <w:rPr>
          <w:rFonts w:ascii="Times New Roman" w:hAnsi="Times New Roman" w:cs="Times New Roman"/>
          <w:lang w:val="en-GB"/>
        </w:rPr>
        <w:fldChar w:fldCharType="end"/>
      </w:r>
      <w:bookmarkEnd w:id="1371"/>
      <w:r w:rsidRPr="009616CB">
        <w:rPr>
          <w:rFonts w:ascii="Times New Roman" w:hAnsi="Times New Roman" w:cs="Times New Roman"/>
          <w:lang w:val="en-GB"/>
        </w:rPr>
        <w:t>: Total calories/proteins/fats from sugar (per year)</w:t>
      </w:r>
      <w:bookmarkEnd w:id="1372"/>
    </w:p>
    <w:tbl>
      <w:tblPr>
        <w:tblStyle w:val="Tabellaclassica1"/>
        <w:tblW w:w="0" w:type="auto"/>
        <w:tblLook w:val="04A0" w:firstRow="1" w:lastRow="0" w:firstColumn="1" w:lastColumn="0" w:noHBand="0" w:noVBand="1"/>
      </w:tblPr>
      <w:tblGrid>
        <w:gridCol w:w="1231"/>
        <w:gridCol w:w="1689"/>
        <w:gridCol w:w="1750"/>
        <w:gridCol w:w="1396"/>
      </w:tblGrid>
      <w:tr w:rsidR="004F65E4" w:rsidRPr="009616CB" w14:paraId="6405A303"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29FCF1" w14:textId="77777777"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14:paraId="1D885985"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14:paraId="2770F1EB"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14:paraId="39CB5C3F"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w:rsidR="004F65E4" w:rsidRPr="009616CB" w14:paraId="5A2290E7"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4C191030" w14:textId="77777777"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14:paraId="79A90BFB"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280,600</w:t>
            </w:r>
          </w:p>
        </w:tc>
        <w:tc>
          <w:tcPr>
            <w:tcW w:w="0" w:type="auto"/>
          </w:tcPr>
          <w:p w14:paraId="7159AD65"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14:paraId="02BA0D5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w14:paraId="41C7F443" w14:textId="77777777" w:rsidR="004F65E4" w:rsidRPr="009616CB" w:rsidRDefault="004F65E4" w:rsidP="00E52F68">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r w:rsidR="006D0BE8">
        <w:fldChar w:fldCharType="begin"/>
      </w:r>
      <w:r w:rsidR="006D0BE8">
        <w:instrText xml:space="preserve"> REF _Ref428274557 \h  \* MERGEFORMAT </w:instrText>
      </w:r>
      <w:r w:rsidR="006D0BE8">
        <w:fldChar w:fldCharType="separate"/>
      </w:r>
      <w:ins w:id="1373"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52</w:t>
        </w:r>
      </w:ins>
      <w:del w:id="1374"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52</w:delText>
        </w:r>
      </w:del>
      <w:r w:rsidR="006D0BE8">
        <w:fldChar w:fldCharType="end"/>
      </w:r>
      <w:r w:rsidRPr="60226960">
        <w:rPr>
          <w:rFonts w:ascii="Times New Roman" w:eastAsia="Times New Roman" w:hAnsi="Times New Roman" w:cs="Times New Roman"/>
          <w:lang w:val="en-GB"/>
        </w:rPr>
        <w:t>:</w:t>
      </w:r>
    </w:p>
    <w:p w14:paraId="3456425F" w14:textId="77777777" w:rsidR="004F65E4" w:rsidRPr="009616CB" w:rsidRDefault="004F65E4" w:rsidP="004F65E4">
      <w:pPr>
        <w:pStyle w:val="Didascalia"/>
        <w:keepNext/>
        <w:rPr>
          <w:rFonts w:ascii="Times New Roman" w:hAnsi="Times New Roman" w:cs="Times New Roman"/>
          <w:b/>
          <w:lang w:val="en-GB"/>
        </w:rPr>
      </w:pPr>
      <w:bookmarkStart w:id="1375" w:name="_Ref428274557"/>
      <w:bookmarkStart w:id="1376" w:name="_Toc428423591"/>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52</w:t>
      </w:r>
      <w:r w:rsidR="00AA4884" w:rsidRPr="009616CB">
        <w:rPr>
          <w:rFonts w:ascii="Times New Roman" w:hAnsi="Times New Roman" w:cs="Times New Roman"/>
          <w:lang w:val="en-GB"/>
        </w:rPr>
        <w:fldChar w:fldCharType="end"/>
      </w:r>
      <w:bookmarkEnd w:id="1375"/>
      <w:r w:rsidRPr="009616CB">
        <w:rPr>
          <w:rFonts w:ascii="Times New Roman" w:hAnsi="Times New Roman" w:cs="Times New Roman"/>
          <w:lang w:val="en-GB"/>
        </w:rPr>
        <w:t>: Daily per capita calories/proteins/fats for sugar</w:t>
      </w:r>
      <w:bookmarkEnd w:id="1376"/>
    </w:p>
    <w:tbl>
      <w:tblPr>
        <w:tblStyle w:val="Tabellaclassica1"/>
        <w:tblW w:w="0" w:type="auto"/>
        <w:tblLook w:val="04A0" w:firstRow="1" w:lastRow="0" w:firstColumn="1" w:lastColumn="0" w:noHBand="0" w:noVBand="1"/>
      </w:tblPr>
      <w:tblGrid>
        <w:gridCol w:w="1231"/>
        <w:gridCol w:w="2013"/>
        <w:gridCol w:w="2080"/>
        <w:gridCol w:w="1726"/>
      </w:tblGrid>
      <w:tr w:rsidR="004F65E4" w:rsidRPr="009616CB" w14:paraId="09E5ADAE"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FB8FA2" w14:textId="77777777"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14:paraId="041A0F6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14:paraId="1EDDF9AE"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14:paraId="7D0AA262" w14:textId="77777777" w:rsidR="004F65E4" w:rsidRPr="009616CB"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w:rsidR="004F65E4" w:rsidRPr="009616CB" w14:paraId="394CF27C"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6C7DF11" w14:textId="77777777"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14:paraId="34960567"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w:t>
            </w:r>
          </w:p>
        </w:tc>
        <w:tc>
          <w:tcPr>
            <w:tcW w:w="0" w:type="auto"/>
          </w:tcPr>
          <w:p w14:paraId="33C07F20"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14:paraId="61433836" w14:textId="77777777" w:rsidR="004F65E4" w:rsidRPr="009616CB"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w14:paraId="64417D65" w14:textId="77777777" w:rsidR="004F65E4" w:rsidRPr="009616CB" w:rsidRDefault="004F65E4" w:rsidP="004F65E4">
      <w:pPr>
        <w:rPr>
          <w:rFonts w:ascii="Times New Roman" w:hAnsi="Times New Roman" w:cs="Times New Roman"/>
          <w:lang w:val="en-GB"/>
        </w:rPr>
      </w:pPr>
    </w:p>
    <w:p w14:paraId="23584AEA" w14:textId="77777777"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14:paraId="4A0C585A" w14:textId="77777777" w:rsidR="006E32A4" w:rsidRPr="009616CB" w:rsidRDefault="006E32A4" w:rsidP="008F4049">
      <w:pPr>
        <w:pStyle w:val="Titolo2"/>
      </w:pPr>
      <w:bookmarkStart w:id="1377" w:name="palm-oil"/>
      <w:bookmarkStart w:id="1378" w:name="_Toc428383849"/>
      <w:bookmarkStart w:id="1379" w:name="_Toc428436071"/>
      <w:bookmarkStart w:id="1380" w:name="_Toc428436372"/>
      <w:bookmarkStart w:id="1381" w:name="_Toc428436498"/>
      <w:bookmarkEnd w:id="1377"/>
      <w:r w:rsidRPr="009616CB">
        <w:lastRenderedPageBreak/>
        <w:t>Palm Oil</w:t>
      </w:r>
      <w:bookmarkEnd w:id="1378"/>
      <w:bookmarkEnd w:id="1379"/>
      <w:bookmarkEnd w:id="1380"/>
      <w:bookmarkEnd w:id="1381"/>
    </w:p>
    <w:p w14:paraId="09CEAA04"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r w:rsidR="006D0BE8">
        <w:fldChar w:fldCharType="begin"/>
      </w:r>
      <w:r w:rsidR="006D0BE8">
        <w:instrText xml:space="preserve"> REF _Ref428299225 \h  \* MERGEFORMAT </w:instrText>
      </w:r>
      <w:r w:rsidR="006D0BE8">
        <w:fldChar w:fldCharType="separate"/>
      </w:r>
      <w:ins w:id="1382"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53</w:t>
        </w:r>
      </w:ins>
      <w:del w:id="138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53</w:delText>
        </w:r>
      </w:del>
      <w:r w:rsidR="006D0BE8">
        <w:fldChar w:fldCharType="end"/>
      </w:r>
      <w:r w:rsidRPr="60226960">
        <w:rPr>
          <w:rFonts w:ascii="Times New Roman" w:eastAsia="Times New Roman" w:hAnsi="Times New Roman" w:cs="Times New Roman"/>
          <w:lang w:val="en-GB"/>
        </w:rPr>
        <w:t>):</w:t>
      </w:r>
    </w:p>
    <w:p w14:paraId="7190A500" w14:textId="77777777" w:rsidR="006E32A4" w:rsidRPr="009616CB" w:rsidRDefault="006E32A4" w:rsidP="006E32A4">
      <w:pPr>
        <w:pStyle w:val="Didascalia"/>
        <w:keepNext/>
        <w:rPr>
          <w:rFonts w:ascii="Times New Roman" w:hAnsi="Times New Roman" w:cs="Times New Roman"/>
          <w:b/>
          <w:lang w:val="en-GB"/>
        </w:rPr>
      </w:pPr>
      <w:bookmarkStart w:id="1384" w:name="_Ref428299225"/>
      <w:bookmarkStart w:id="1385" w:name="_Toc428423592"/>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53</w:t>
      </w:r>
      <w:r w:rsidR="00AA4884" w:rsidRPr="009616CB">
        <w:rPr>
          <w:rFonts w:ascii="Times New Roman" w:hAnsi="Times New Roman" w:cs="Times New Roman"/>
          <w:b/>
          <w:lang w:val="en-GB"/>
        </w:rPr>
        <w:fldChar w:fldCharType="end"/>
      </w:r>
      <w:bookmarkEnd w:id="1384"/>
      <w:r w:rsidRPr="009616CB">
        <w:rPr>
          <w:rFonts w:ascii="Times New Roman" w:hAnsi="Times New Roman" w:cs="Times New Roman"/>
          <w:lang w:val="en-GB"/>
        </w:rPr>
        <w:t>: Initial SUA table for palm oil</w:t>
      </w:r>
      <w:bookmarkEnd w:id="1385"/>
    </w:p>
    <w:tbl>
      <w:tblPr>
        <w:tblStyle w:val="Tabellaclassica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w:rsidR="006E32A4" w:rsidRPr="009616CB" w14:paraId="158D9E2C"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CFEFFF9" w14:textId="77777777"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14:paraId="5927CB7B"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65686F16"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000CE500"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F88248A"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D62B9AB"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225545B4"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3A10F0E9"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445848B7"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03529054"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18AA9784"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7B34FC9D"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4F000751"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94456F0" w14:textId="77777777"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14:paraId="66FB36D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7FF55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22A87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164EB7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0BC59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B89B73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D4201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51E65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B93BD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6AC6D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1E504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56ABA776"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28D74AC4" w14:textId="77777777"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14:paraId="02C26AC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BE87F8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A300E9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64999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FCB23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91EBE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8B720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AA0C0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31E1E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D519E3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1BB0F4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04CE1DD5"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1C82F402" w14:textId="77777777"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14:paraId="65A649E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091E7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85B0F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B8120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A25AF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92E27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95FE1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7C282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A48016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C1881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35A27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68A76CE0"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AC2E466" w14:textId="77777777"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14:paraId="1606EDC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DB97E1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AD19A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A6E8FA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FDA84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EE94B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DC7D1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8B6EE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F92DAE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28715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283A1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25EDF6C3"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68ADE548" w14:textId="77777777"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14:paraId="12A310B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74954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9A4AE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C954E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B2E571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67992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96CDA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88D19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5E36D4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CB01A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CC356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650129C7"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2C86BDB" w14:textId="77777777"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14:paraId="248B6DD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15A96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5B229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7A696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026F77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DFA6C2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BD2CA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39CDD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28AFE1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D1F3F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FCF25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1DC35245"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2B53F5F6" w14:textId="77777777"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14:paraId="51CC7A8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BF1A0C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F7851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136F0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BE0AD1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5D76D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3CA1B4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F475A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EFD1B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2168C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DE1DD4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2B7EAC7F"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09330F4" w14:textId="77777777"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14:paraId="36CE094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109F3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3A12C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23807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EE7C6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E0E44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6D65D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F353C6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6326D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C6D3B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6304C5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17187180"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Production</w:t>
      </w:r>
    </w:p>
    <w:p w14:paraId="4E0179E3"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6D0BE8">
        <w:fldChar w:fldCharType="begin"/>
      </w:r>
      <w:r w:rsidR="006D0BE8">
        <w:instrText xml:space="preserve"> REF _Ref428299196 \h  \* MERGEFORMAT </w:instrText>
      </w:r>
      <w:r w:rsidR="006D0BE8">
        <w:fldChar w:fldCharType="separate"/>
      </w:r>
      <w:ins w:id="1386"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54</w:t>
        </w:r>
      </w:ins>
      <w:del w:id="138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54</w:delText>
        </w:r>
      </w:del>
      <w:r w:rsidR="006D0BE8">
        <w:fldChar w:fldCharType="end"/>
      </w:r>
      <w:r w:rsidRPr="60226960">
        <w:rPr>
          <w:rFonts w:ascii="Times New Roman" w:eastAsia="Times New Roman" w:hAnsi="Times New Roman" w:cs="Times New Roman"/>
          <w:lang w:val="en-GB"/>
        </w:rPr>
        <w:t>).</w:t>
      </w:r>
    </w:p>
    <w:p w14:paraId="1C2DCDF9" w14:textId="77777777" w:rsidR="006E32A4" w:rsidRPr="009616CB" w:rsidRDefault="006E32A4" w:rsidP="006E32A4">
      <w:pPr>
        <w:pStyle w:val="Didascalia"/>
        <w:keepNext/>
        <w:rPr>
          <w:rFonts w:ascii="Times New Roman" w:hAnsi="Times New Roman" w:cs="Times New Roman"/>
          <w:b/>
          <w:lang w:val="en-GB"/>
        </w:rPr>
      </w:pPr>
      <w:bookmarkStart w:id="1388" w:name="_Ref428299196"/>
      <w:bookmarkStart w:id="1389" w:name="_Toc428423593"/>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54</w:t>
      </w:r>
      <w:r w:rsidR="00AA4884" w:rsidRPr="009616CB">
        <w:rPr>
          <w:rFonts w:ascii="Times New Roman" w:hAnsi="Times New Roman" w:cs="Times New Roman"/>
          <w:b/>
          <w:lang w:val="en-GB"/>
        </w:rPr>
        <w:fldChar w:fldCharType="end"/>
      </w:r>
      <w:bookmarkEnd w:id="1388"/>
      <w:r w:rsidRPr="009616CB">
        <w:rPr>
          <w:rFonts w:ascii="Times New Roman" w:hAnsi="Times New Roman" w:cs="Times New Roman"/>
          <w:lang w:val="en-GB"/>
        </w:rPr>
        <w:t>: Adding production data to the SUA table for palm oil and products</w:t>
      </w:r>
      <w:bookmarkEnd w:id="1389"/>
    </w:p>
    <w:tbl>
      <w:tblPr>
        <w:tblStyle w:val="Tabellaclassica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w:rsidR="006E32A4" w:rsidRPr="009616CB" w14:paraId="3130CA1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3741774" w14:textId="77777777"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14:paraId="40181299"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1FA2A159"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7C9D588E"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310602A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4FDA6125"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439B1E9F"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30A52CE3"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4A914C80"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2FCFFE43"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61EA5488"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156EBE86"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11370E7C"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1AD3F62C" w14:textId="77777777"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14:paraId="4B9B9C1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3F4409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079455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FBBCE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93C68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2C62D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AC8D7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FFBB0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677D9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E377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91C0E1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0855EC6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C1EB98F" w14:textId="77777777"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14:paraId="066953B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442ACD0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1C738C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EFAFD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DF333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2FA8E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99513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805E3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D7BF2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D7EC76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4484B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7A78A9DD"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0B8CFCF" w14:textId="77777777"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14:paraId="7332EAA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5B6B725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A8C64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053823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0427E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7225B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36576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61463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C78AB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3D2931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B706F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3A1CB49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E6DB35D" w14:textId="77777777"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14:paraId="25016B1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3,714,000</w:t>
            </w:r>
          </w:p>
        </w:tc>
        <w:tc>
          <w:tcPr>
            <w:tcW w:w="0" w:type="auto"/>
          </w:tcPr>
          <w:p w14:paraId="48843C9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745C6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B094F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BF29D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814A7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B0163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3BBA79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D31CAE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7A5FD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CA13B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00D500BD"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40B2152" w14:textId="77777777"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14:paraId="213F15A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6E9DBD4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65397F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C3DCF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675792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34C0A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283130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DAF6B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3F9783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411B1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F56F4B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4213FB62"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7ADF4FA1" w14:textId="77777777"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14:paraId="67A9E86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041F950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BD735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A1C8F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5839F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1031C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DE48E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717FD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2E3DC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A15149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0C01D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0B272A2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6BF9D9C" w14:textId="77777777"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14:paraId="2DC33A4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14:paraId="51C893A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FD283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011FB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F1128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DEB29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7E817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F9069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33101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989A1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0DAE4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4D03ADC7"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D5D19F1" w14:textId="77777777"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14:paraId="3682465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5799A18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92BCA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07F2E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43218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1D67A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B9C999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BDFDA3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BD7621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90813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FE344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369001F7"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Trade</w:t>
      </w:r>
    </w:p>
    <w:p w14:paraId="6C2225E0"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The relevant steps for collecting and compiling trade data are presented in Chapter 2 and have been laid out in detail for the wheat example. For this example, we simply insert the available trade figures (</w:t>
      </w:r>
      <w:r w:rsidR="006D0BE8">
        <w:fldChar w:fldCharType="begin"/>
      </w:r>
      <w:r w:rsidR="006D0BE8">
        <w:instrText xml:space="preserve"> REF _Ref428299158 \h  \* MERGEFORMAT </w:instrText>
      </w:r>
      <w:r w:rsidR="006D0BE8">
        <w:fldChar w:fldCharType="separate"/>
      </w:r>
      <w:ins w:id="1390"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55</w:t>
        </w:r>
      </w:ins>
      <w:del w:id="139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55</w:delText>
        </w:r>
      </w:del>
      <w:r w:rsidR="006D0BE8">
        <w:fldChar w:fldCharType="end"/>
      </w:r>
      <w:r w:rsidRPr="60226960">
        <w:rPr>
          <w:rFonts w:ascii="Times New Roman" w:eastAsia="Times New Roman" w:hAnsi="Times New Roman" w:cs="Times New Roman"/>
          <w:lang w:val="en-GB"/>
        </w:rPr>
        <w:t>).</w:t>
      </w:r>
    </w:p>
    <w:p w14:paraId="4CB9E1F0" w14:textId="77777777" w:rsidR="006E32A4" w:rsidRPr="009616CB" w:rsidRDefault="006E32A4" w:rsidP="007E09C4">
      <w:pPr>
        <w:pStyle w:val="Didascalia"/>
        <w:keepNext/>
        <w:rPr>
          <w:rFonts w:ascii="Times New Roman" w:hAnsi="Times New Roman" w:cs="Times New Roman"/>
          <w:b/>
          <w:lang w:val="en-GB"/>
        </w:rPr>
      </w:pPr>
      <w:bookmarkStart w:id="1392" w:name="_Ref428299158"/>
      <w:bookmarkStart w:id="1393" w:name="_Toc428423594"/>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55</w:t>
      </w:r>
      <w:r w:rsidR="00AA4884" w:rsidRPr="009616CB">
        <w:rPr>
          <w:rFonts w:ascii="Times New Roman" w:hAnsi="Times New Roman" w:cs="Times New Roman"/>
          <w:b/>
          <w:lang w:val="en-GB"/>
        </w:rPr>
        <w:fldChar w:fldCharType="end"/>
      </w:r>
      <w:bookmarkEnd w:id="1392"/>
      <w:r w:rsidRPr="009616CB">
        <w:rPr>
          <w:rFonts w:ascii="Times New Roman" w:hAnsi="Times New Roman" w:cs="Times New Roman"/>
          <w:lang w:val="en-GB"/>
        </w:rPr>
        <w:t>: Adding trade estimates to the SUA table for palm oil</w:t>
      </w:r>
      <w:bookmarkEnd w:id="1393"/>
    </w:p>
    <w:tbl>
      <w:tblPr>
        <w:tblStyle w:val="Tabellaclassica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w:rsidR="006E32A4" w:rsidRPr="009616CB" w14:paraId="0BF6B7C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499A178" w14:textId="77777777" w:rsidR="006E32A4" w:rsidRPr="009616CB" w:rsidRDefault="006E32A4" w:rsidP="007E09C4">
            <w:pPr>
              <w:pStyle w:val="Compact"/>
              <w:keepNext/>
              <w:rPr>
                <w:rFonts w:cs="Times New Roman"/>
                <w:sz w:val="16"/>
                <w:lang w:val="en-GB"/>
              </w:rPr>
            </w:pPr>
            <w:r w:rsidRPr="009616CB">
              <w:rPr>
                <w:rFonts w:cs="Times New Roman"/>
                <w:sz w:val="16"/>
                <w:lang w:val="en-GB"/>
              </w:rPr>
              <w:t>Name</w:t>
            </w:r>
          </w:p>
        </w:tc>
        <w:tc>
          <w:tcPr>
            <w:tcW w:w="0" w:type="auto"/>
          </w:tcPr>
          <w:p w14:paraId="5210D7E2"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1488A8AB"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7847961F"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79CB2D0"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1FB5DB8C"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61718660"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10BA7F65"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41DDCE7E"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4DF85874"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1E500897"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6A78422C"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529579E3"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30E6490F" w14:textId="77777777" w:rsidR="006E32A4" w:rsidRPr="009616CB" w:rsidRDefault="006E32A4" w:rsidP="007E09C4">
            <w:pPr>
              <w:pStyle w:val="Compact"/>
              <w:keepNext/>
              <w:rPr>
                <w:rFonts w:cs="Times New Roman"/>
                <w:sz w:val="16"/>
                <w:lang w:val="en-GB"/>
              </w:rPr>
            </w:pPr>
            <w:r w:rsidRPr="009616CB">
              <w:rPr>
                <w:rFonts w:cs="Times New Roman"/>
                <w:sz w:val="16"/>
                <w:lang w:val="en-GB"/>
              </w:rPr>
              <w:t>Oil palm fruit</w:t>
            </w:r>
          </w:p>
        </w:tc>
        <w:tc>
          <w:tcPr>
            <w:tcW w:w="0" w:type="auto"/>
          </w:tcPr>
          <w:p w14:paraId="6776D84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E86FAE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69AFC50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99E1B2C"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FB2002"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8DEB6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D44A75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DEC332"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E264AD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D1F314"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EE9A2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3F8A908F"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7ADFC36B" w14:textId="77777777" w:rsidR="006E32A4" w:rsidRPr="009616CB" w:rsidRDefault="006E32A4" w:rsidP="007E09C4">
            <w:pPr>
              <w:pStyle w:val="Compact"/>
              <w:keepNext/>
              <w:rPr>
                <w:rFonts w:cs="Times New Roman"/>
                <w:sz w:val="16"/>
                <w:lang w:val="en-GB"/>
              </w:rPr>
            </w:pPr>
            <w:r w:rsidRPr="009616CB">
              <w:rPr>
                <w:rFonts w:cs="Times New Roman"/>
                <w:sz w:val="16"/>
                <w:lang w:val="en-GB"/>
              </w:rPr>
              <w:t>Palm oil</w:t>
            </w:r>
          </w:p>
        </w:tc>
        <w:tc>
          <w:tcPr>
            <w:tcW w:w="0" w:type="auto"/>
          </w:tcPr>
          <w:p w14:paraId="21EBD82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D381272"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1,087,600</w:t>
            </w:r>
          </w:p>
        </w:tc>
        <w:tc>
          <w:tcPr>
            <w:tcW w:w="0" w:type="auto"/>
          </w:tcPr>
          <w:p w14:paraId="00FEF3F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94,900</w:t>
            </w:r>
          </w:p>
        </w:tc>
        <w:tc>
          <w:tcPr>
            <w:tcW w:w="0" w:type="auto"/>
          </w:tcPr>
          <w:p w14:paraId="7F711DC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CEECA3"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24D0A1"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87C9A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5F651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E223834"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10FF172"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C6182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2566FAF7"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2DA73E65" w14:textId="77777777" w:rsidR="006E32A4" w:rsidRPr="009616CB" w:rsidRDefault="006E32A4" w:rsidP="007E09C4">
            <w:pPr>
              <w:pStyle w:val="Compact"/>
              <w:keepNext/>
              <w:rPr>
                <w:rFonts w:cs="Times New Roman"/>
                <w:sz w:val="16"/>
                <w:lang w:val="en-GB"/>
              </w:rPr>
            </w:pPr>
            <w:r w:rsidRPr="009616CB">
              <w:rPr>
                <w:rFonts w:cs="Times New Roman"/>
                <w:sz w:val="16"/>
                <w:lang w:val="en-GB"/>
              </w:rPr>
              <w:t>Oil of palm kernels</w:t>
            </w:r>
          </w:p>
        </w:tc>
        <w:tc>
          <w:tcPr>
            <w:tcW w:w="0" w:type="auto"/>
          </w:tcPr>
          <w:p w14:paraId="5510BFFD"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DF222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DB4EE28"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30F9A77"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F318ED"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A5257E"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071FB4"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F99121"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6089C7"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098648"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24E6F38"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7CF1E6CA"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392705DE" w14:textId="77777777" w:rsidR="006E32A4" w:rsidRPr="009616CB" w:rsidRDefault="006E32A4" w:rsidP="007E09C4">
            <w:pPr>
              <w:pStyle w:val="Compact"/>
              <w:keepNext/>
              <w:rPr>
                <w:rFonts w:cs="Times New Roman"/>
                <w:sz w:val="16"/>
                <w:lang w:val="en-GB"/>
              </w:rPr>
            </w:pPr>
            <w:r w:rsidRPr="009616CB">
              <w:rPr>
                <w:rFonts w:cs="Times New Roman"/>
                <w:sz w:val="16"/>
                <w:lang w:val="en-GB"/>
              </w:rPr>
              <w:t>Margarine and Shortening</w:t>
            </w:r>
          </w:p>
        </w:tc>
        <w:tc>
          <w:tcPr>
            <w:tcW w:w="0" w:type="auto"/>
          </w:tcPr>
          <w:p w14:paraId="672BF68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14:paraId="6EB2106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4BADE4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3EA8D0C"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5B6B59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58FBF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122240"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D61820"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F85AE31"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826CF2"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DEDA88"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4E873AAE"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1B811BF4" w14:textId="77777777" w:rsidR="006E32A4" w:rsidRPr="009616CB" w:rsidRDefault="006E32A4" w:rsidP="007E09C4">
            <w:pPr>
              <w:pStyle w:val="Compact"/>
              <w:keepNext/>
              <w:rPr>
                <w:rFonts w:cs="Times New Roman"/>
                <w:sz w:val="16"/>
                <w:lang w:val="en-GB"/>
              </w:rPr>
            </w:pPr>
            <w:r w:rsidRPr="009616CB">
              <w:rPr>
                <w:rFonts w:cs="Times New Roman"/>
                <w:sz w:val="16"/>
                <w:lang w:val="en-GB"/>
              </w:rPr>
              <w:t>Fatty acids</w:t>
            </w:r>
          </w:p>
        </w:tc>
        <w:tc>
          <w:tcPr>
            <w:tcW w:w="0" w:type="auto"/>
          </w:tcPr>
          <w:p w14:paraId="4253718B"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0DB033"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B86E3F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954A01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770977"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3E9ACD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37203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53E19D"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7D2B6C"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65853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29D50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5B16B05E"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01DEDA27" w14:textId="77777777" w:rsidR="006E32A4" w:rsidRPr="009616CB" w:rsidRDefault="006E32A4" w:rsidP="007E09C4">
            <w:pPr>
              <w:pStyle w:val="Compact"/>
              <w:keepNext/>
              <w:rPr>
                <w:rFonts w:cs="Times New Roman"/>
                <w:sz w:val="16"/>
                <w:lang w:val="en-GB"/>
              </w:rPr>
            </w:pPr>
            <w:r w:rsidRPr="009616CB">
              <w:rPr>
                <w:rFonts w:cs="Times New Roman"/>
                <w:sz w:val="16"/>
                <w:lang w:val="en-GB"/>
              </w:rPr>
              <w:t>Oil boiled, dehydrated</w:t>
            </w:r>
          </w:p>
        </w:tc>
        <w:tc>
          <w:tcPr>
            <w:tcW w:w="0" w:type="auto"/>
          </w:tcPr>
          <w:p w14:paraId="0A4974A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8370D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4FE6324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7D8B4E67"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2E8C2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EB084BD"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7F36FB"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A7E6C4"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F8DA1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D5B93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A486D3"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0A37AB28"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0B593BDB" w14:textId="77777777" w:rsidR="006E32A4" w:rsidRPr="009616CB" w:rsidRDefault="006E32A4" w:rsidP="007E09C4">
            <w:pPr>
              <w:pStyle w:val="Compact"/>
              <w:keepNext/>
              <w:rPr>
                <w:rFonts w:cs="Times New Roman"/>
                <w:sz w:val="16"/>
                <w:lang w:val="en-GB"/>
              </w:rPr>
            </w:pPr>
            <w:r w:rsidRPr="009616CB">
              <w:rPr>
                <w:rFonts w:cs="Times New Roman"/>
                <w:sz w:val="16"/>
                <w:lang w:val="en-GB"/>
              </w:rPr>
              <w:t>Fat preparations nes</w:t>
            </w:r>
          </w:p>
        </w:tc>
        <w:tc>
          <w:tcPr>
            <w:tcW w:w="0" w:type="auto"/>
          </w:tcPr>
          <w:p w14:paraId="346D1C2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3D54D8B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8D1264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58B11CC"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5CB53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D6139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885FC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171FCF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51B3F3"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9F96F81"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72AD2B"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6B0BE9B1"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48927CD0" w14:textId="77777777" w:rsidR="006E32A4" w:rsidRPr="009616CB" w:rsidRDefault="006E32A4" w:rsidP="007E09C4">
            <w:pPr>
              <w:pStyle w:val="Compact"/>
              <w:keepNext/>
              <w:rPr>
                <w:rFonts w:cs="Times New Roman"/>
                <w:sz w:val="16"/>
                <w:lang w:val="en-GB"/>
              </w:rPr>
            </w:pPr>
            <w:r w:rsidRPr="009616CB">
              <w:rPr>
                <w:rFonts w:cs="Times New Roman"/>
                <w:sz w:val="16"/>
                <w:lang w:val="en-GB"/>
              </w:rPr>
              <w:t>Hydrogenated oils</w:t>
            </w:r>
          </w:p>
        </w:tc>
        <w:tc>
          <w:tcPr>
            <w:tcW w:w="0" w:type="auto"/>
          </w:tcPr>
          <w:p w14:paraId="0E64C259"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BAC69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3D32441"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6AECB1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4C8B3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91093C"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D3DCAD"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D7DB6F"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0F8754"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8EB16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4EFE5D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41FA5FC9"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Stock Changes</w:t>
      </w:r>
    </w:p>
    <w:p w14:paraId="6C53E0C8"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Generally, stocks will be held for a select number of primary level products (such as wheat or rice). Similar to </w:t>
      </w:r>
      <w:ins w:id="1394" w:author="browningj" w:date="2015-08-28T16:34:00Z">
        <w:r w:rsidR="0057568A" w:rsidRPr="60226960">
          <w:rPr>
            <w:rFonts w:ascii="Times New Roman" w:eastAsia="Times New Roman" w:hAnsi="Times New Roman" w:cs="Times New Roman"/>
            <w:lang w:val="en-GB"/>
          </w:rPr>
          <w:t xml:space="preserve">refined </w:t>
        </w:r>
      </w:ins>
      <w:r w:rsidRPr="60226960">
        <w:rPr>
          <w:rFonts w:ascii="Times New Roman" w:eastAsia="Times New Roman" w:hAnsi="Times New Roman" w:cs="Times New Roman"/>
          <w:lang w:val="en-GB"/>
        </w:rPr>
        <w:t>sugar, margarine is another exception to the rule: a processed product for which stocks are occasionally held (</w:t>
      </w:r>
      <w:r w:rsidR="006D0BE8">
        <w:fldChar w:fldCharType="begin"/>
      </w:r>
      <w:r w:rsidR="006D0BE8">
        <w:instrText xml:space="preserve"> REF _Ref428299362 \h  \* MERGEFORMAT </w:instrText>
      </w:r>
      <w:r w:rsidR="006D0BE8">
        <w:fldChar w:fldCharType="separate"/>
      </w:r>
      <w:ins w:id="139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56</w:t>
        </w:r>
      </w:ins>
      <w:del w:id="139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56</w:delText>
        </w:r>
      </w:del>
      <w:r w:rsidR="006D0BE8">
        <w:fldChar w:fldCharType="end"/>
      </w:r>
      <w:r w:rsidRPr="60226960">
        <w:rPr>
          <w:rFonts w:ascii="Times New Roman" w:eastAsia="Times New Roman" w:hAnsi="Times New Roman" w:cs="Times New Roman"/>
          <w:lang w:val="en-GB"/>
        </w:rPr>
        <w:t>).</w:t>
      </w:r>
    </w:p>
    <w:p w14:paraId="122E55CB" w14:textId="77777777" w:rsidR="006E32A4" w:rsidRPr="009616CB" w:rsidRDefault="006E32A4" w:rsidP="006E32A4">
      <w:pPr>
        <w:pStyle w:val="Didascalia"/>
        <w:keepNext/>
        <w:rPr>
          <w:rFonts w:ascii="Times New Roman" w:hAnsi="Times New Roman" w:cs="Times New Roman"/>
          <w:b/>
          <w:lang w:val="en-GB"/>
        </w:rPr>
      </w:pPr>
      <w:bookmarkStart w:id="1397" w:name="_Ref428299362"/>
      <w:bookmarkStart w:id="1398" w:name="_Toc428423595"/>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56</w:t>
      </w:r>
      <w:r w:rsidR="00AA4884" w:rsidRPr="009616CB">
        <w:rPr>
          <w:rFonts w:ascii="Times New Roman" w:hAnsi="Times New Roman" w:cs="Times New Roman"/>
          <w:b/>
          <w:lang w:val="en-GB"/>
        </w:rPr>
        <w:fldChar w:fldCharType="end"/>
      </w:r>
      <w:bookmarkEnd w:id="1397"/>
      <w:r w:rsidRPr="009616CB">
        <w:rPr>
          <w:rFonts w:ascii="Times New Roman" w:hAnsi="Times New Roman" w:cs="Times New Roman"/>
          <w:lang w:val="en-GB"/>
        </w:rPr>
        <w:t>: Adding stock changes to the SUA table for stock changes</w:t>
      </w:r>
      <w:bookmarkEnd w:id="1398"/>
    </w:p>
    <w:tbl>
      <w:tblPr>
        <w:tblStyle w:val="Tabellaclassica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14:paraId="4C0803B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51D9352F" w14:textId="77777777"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14:paraId="015A977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7A37F6F3"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3AE25D22"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F1CF4ED"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21DCD9C"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0F7C90B0"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56E2477E"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7C82BB57"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7AF2199F"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308CFFE"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6553C16A"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568E509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06CDD2E" w14:textId="77777777"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14:paraId="4FF7C0B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C8A015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073851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27F64B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E9C0F5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4BC26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9C4706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D4C28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A4A0EF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892E0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137D9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4163CE7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781606B" w14:textId="77777777"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14:paraId="4D5D94D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BC6275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33E1406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5390B20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7708D46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A7BDD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805C1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98C7C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F71C8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C1788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90500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3BEEF4C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674AF33" w14:textId="77777777"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14:paraId="7EE831A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D87F1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75068E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BBCB17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543BB3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D3D47D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458C1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6AFE4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17C6A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04B00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47C60B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2F7AFB1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DB7D16F" w14:textId="77777777"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14:paraId="71E2936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14:paraId="3243934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C0472A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710887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3,900</w:t>
            </w:r>
          </w:p>
        </w:tc>
        <w:tc>
          <w:tcPr>
            <w:tcW w:w="0" w:type="auto"/>
          </w:tcPr>
          <w:p w14:paraId="1DAEC8E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CEDF8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B9267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9C6D3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1EFBD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1C202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A17AE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2761679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BFFFB90" w14:textId="77777777"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14:paraId="2AAC039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0DF48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0D4156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700A43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CC888C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E3351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906FF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27602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6390B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EBF14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84599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0E8D5D8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74572CA" w14:textId="77777777"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14:paraId="00D635C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1E426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416622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645CE3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6C1774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F64DFB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15B6E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5102F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C52A6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3CC8C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94551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21E6941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212AF9E" w14:textId="77777777"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14:paraId="77C1707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4E35CE5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BD8420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CC935D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6BC5EE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AEEE0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5B49D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43BFA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91443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437979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96E8D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0017227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83C2740" w14:textId="77777777"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14:paraId="68992BA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EA8B2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590714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07F02A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A57A20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80191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832AE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669562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BF8A9C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E9AE41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860B0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0BD92D9D"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Food</w:t>
      </w:r>
    </w:p>
    <w:p w14:paraId="045AA8EB" w14:textId="77777777"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14:paraId="693C9B2F"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6D0BE8">
        <w:fldChar w:fldCharType="begin"/>
      </w:r>
      <w:r w:rsidR="006D0BE8">
        <w:instrText xml:space="preserve"> REF _Ref428299606 \h  \* MERGEFORMAT </w:instrText>
      </w:r>
      <w:r w:rsidR="006D0BE8">
        <w:fldChar w:fldCharType="separate"/>
      </w:r>
      <w:ins w:id="1399"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57</w:t>
        </w:r>
      </w:ins>
      <w:del w:id="140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57</w:delText>
        </w:r>
      </w:del>
      <w:r w:rsidR="006D0BE8">
        <w:fldChar w:fldCharType="end"/>
      </w:r>
      <w:r w:rsidRPr="60226960">
        <w:rPr>
          <w:rFonts w:ascii="Times New Roman" w:eastAsia="Times New Roman" w:hAnsi="Times New Roman" w:cs="Times New Roman"/>
          <w:lang w:val="en-GB"/>
        </w:rPr>
        <w:t>) that can be used to create margarine (and no other commodities in this country that could be processed into margarine):</w:t>
      </w:r>
    </w:p>
    <w:p w14:paraId="034BB0AE" w14:textId="77777777" w:rsidR="006E32A4" w:rsidRPr="009616CB" w:rsidRDefault="006E32A4" w:rsidP="007E09C4">
      <w:pPr>
        <w:pStyle w:val="Didascalia"/>
        <w:keepNext/>
        <w:rPr>
          <w:rFonts w:ascii="Times New Roman" w:hAnsi="Times New Roman" w:cs="Times New Roman"/>
          <w:b/>
          <w:lang w:val="en-GB"/>
        </w:rPr>
      </w:pPr>
      <w:bookmarkStart w:id="1401" w:name="_Ref428299606"/>
      <w:bookmarkStart w:id="1402" w:name="_Toc428423596"/>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57</w:t>
      </w:r>
      <w:r w:rsidR="00AA4884" w:rsidRPr="009616CB">
        <w:rPr>
          <w:rFonts w:ascii="Times New Roman" w:hAnsi="Times New Roman" w:cs="Times New Roman"/>
          <w:b/>
          <w:lang w:val="en-GB"/>
        </w:rPr>
        <w:fldChar w:fldCharType="end"/>
      </w:r>
      <w:bookmarkEnd w:id="1401"/>
      <w:r w:rsidRPr="009616CB">
        <w:rPr>
          <w:rFonts w:ascii="Times New Roman" w:hAnsi="Times New Roman" w:cs="Times New Roman"/>
          <w:lang w:val="en-GB"/>
        </w:rPr>
        <w:t>: Primary products (oilseeds and crops) used to produce margarine</w:t>
      </w:r>
      <w:bookmarkEnd w:id="1402"/>
      <w:r w:rsidRPr="009616CB">
        <w:rPr>
          <w:rFonts w:ascii="Times New Roman" w:hAnsi="Times New Roman" w:cs="Times New Roman"/>
          <w:lang w:val="en-GB"/>
        </w:rPr>
        <w:t xml:space="preserve">  </w:t>
      </w:r>
    </w:p>
    <w:tbl>
      <w:tblPr>
        <w:tblStyle w:val="Tabellaclassica1"/>
        <w:tblW w:w="0" w:type="auto"/>
        <w:tblLook w:val="04A0" w:firstRow="1" w:lastRow="0" w:firstColumn="1" w:lastColumn="0" w:noHBand="0" w:noVBand="1"/>
      </w:tblPr>
      <w:tblGrid>
        <w:gridCol w:w="1616"/>
        <w:gridCol w:w="1150"/>
        <w:gridCol w:w="2066"/>
        <w:gridCol w:w="785"/>
      </w:tblGrid>
      <w:tr w:rsidR="006E32A4" w:rsidRPr="009616CB" w14:paraId="42AEF89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E6D928" w14:textId="77777777" w:rsidR="006E32A4" w:rsidRPr="009616CB" w:rsidRDefault="006E32A4" w:rsidP="007E09C4">
            <w:pPr>
              <w:pStyle w:val="Compact"/>
              <w:keepNext/>
              <w:rPr>
                <w:rFonts w:cs="Times New Roman"/>
                <w:sz w:val="20"/>
                <w:lang w:val="en-GB"/>
              </w:rPr>
            </w:pPr>
            <w:r w:rsidRPr="009616CB">
              <w:rPr>
                <w:rFonts w:cs="Times New Roman"/>
                <w:sz w:val="20"/>
                <w:lang w:val="en-GB"/>
              </w:rPr>
              <w:t>Commodity</w:t>
            </w:r>
          </w:p>
        </w:tc>
        <w:tc>
          <w:tcPr>
            <w:tcW w:w="0" w:type="auto"/>
          </w:tcPr>
          <w:p w14:paraId="17D12BB9"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Availability</w:t>
            </w:r>
          </w:p>
        </w:tc>
        <w:tc>
          <w:tcPr>
            <w:tcW w:w="0" w:type="auto"/>
          </w:tcPr>
          <w:p w14:paraId="5D3FC047" w14:textId="77777777" w:rsidR="008B0C4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Equivalent Availability</w:t>
            </w:r>
          </w:p>
          <w:p w14:paraId="751A101E"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 xml:space="preserve"> for Margarine</w:t>
            </w:r>
          </w:p>
        </w:tc>
        <w:tc>
          <w:tcPr>
            <w:tcW w:w="0" w:type="auto"/>
          </w:tcPr>
          <w:p w14:paraId="3AB5D92D" w14:textId="77777777" w:rsidR="006E32A4" w:rsidRPr="009616CB"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Share</w:t>
            </w:r>
          </w:p>
        </w:tc>
      </w:tr>
      <w:tr w:rsidR="006E32A4" w:rsidRPr="009616CB" w14:paraId="7421C497"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085AA1A0" w14:textId="77777777" w:rsidR="006E32A4" w:rsidRPr="009616CB" w:rsidRDefault="006E32A4" w:rsidP="007E09C4">
            <w:pPr>
              <w:pStyle w:val="Compact"/>
              <w:keepNext/>
              <w:rPr>
                <w:rFonts w:cs="Times New Roman"/>
                <w:sz w:val="22"/>
                <w:lang w:val="en-GB"/>
              </w:rPr>
            </w:pPr>
            <w:r w:rsidRPr="009616CB">
              <w:rPr>
                <w:rFonts w:cs="Times New Roman"/>
                <w:sz w:val="22"/>
                <w:lang w:val="en-GB"/>
              </w:rPr>
              <w:t>Oil Palm Fruit</w:t>
            </w:r>
          </w:p>
        </w:tc>
        <w:tc>
          <w:tcPr>
            <w:tcW w:w="0" w:type="auto"/>
          </w:tcPr>
          <w:p w14:paraId="2C4F1E23"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14:paraId="649A5AE7"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14:paraId="312F926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w:rsidR="006E32A4" w:rsidRPr="009616CB" w14:paraId="6FD56B98"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A3213A7" w14:textId="77777777" w:rsidR="006E32A4" w:rsidRPr="009616CB" w:rsidRDefault="006E32A4" w:rsidP="007E09C4">
            <w:pPr>
              <w:pStyle w:val="Compact"/>
              <w:keepNext/>
              <w:rPr>
                <w:rFonts w:cs="Times New Roman"/>
                <w:sz w:val="22"/>
                <w:lang w:val="en-GB"/>
              </w:rPr>
            </w:pPr>
            <w:r w:rsidRPr="009616CB">
              <w:rPr>
                <w:rFonts w:cs="Times New Roman"/>
                <w:sz w:val="22"/>
                <w:lang w:val="en-GB"/>
              </w:rPr>
              <w:t>Palm oil</w:t>
            </w:r>
          </w:p>
        </w:tc>
        <w:tc>
          <w:tcPr>
            <w:tcW w:w="0" w:type="auto"/>
          </w:tcPr>
          <w:p w14:paraId="0E01B320"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993,000</w:t>
            </w:r>
          </w:p>
        </w:tc>
        <w:tc>
          <w:tcPr>
            <w:tcW w:w="0" w:type="auto"/>
          </w:tcPr>
          <w:p w14:paraId="0E44F18B"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1,122,100</w:t>
            </w:r>
          </w:p>
        </w:tc>
        <w:tc>
          <w:tcPr>
            <w:tcW w:w="0" w:type="auto"/>
          </w:tcPr>
          <w:p w14:paraId="7AE6AAC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30.1%</w:t>
            </w:r>
          </w:p>
        </w:tc>
      </w:tr>
      <w:tr w:rsidR="006E32A4" w:rsidRPr="009616CB" w14:paraId="017F794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62EABC6" w14:textId="77777777" w:rsidR="006E32A4" w:rsidRPr="009616CB" w:rsidRDefault="006E32A4" w:rsidP="007E09C4">
            <w:pPr>
              <w:pStyle w:val="Compact"/>
              <w:keepNext/>
              <w:rPr>
                <w:rFonts w:cs="Times New Roman"/>
                <w:sz w:val="22"/>
                <w:lang w:val="en-GB"/>
              </w:rPr>
            </w:pPr>
            <w:r w:rsidRPr="009616CB">
              <w:rPr>
                <w:rFonts w:cs="Times New Roman"/>
                <w:sz w:val="22"/>
                <w:lang w:val="en-GB"/>
              </w:rPr>
              <w:t>Soyabeans</w:t>
            </w:r>
          </w:p>
        </w:tc>
        <w:tc>
          <w:tcPr>
            <w:tcW w:w="0" w:type="auto"/>
          </w:tcPr>
          <w:p w14:paraId="7E855002"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3,874,100</w:t>
            </w:r>
          </w:p>
        </w:tc>
        <w:tc>
          <w:tcPr>
            <w:tcW w:w="0" w:type="auto"/>
          </w:tcPr>
          <w:p w14:paraId="76CBB417"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788,000</w:t>
            </w:r>
          </w:p>
        </w:tc>
        <w:tc>
          <w:tcPr>
            <w:tcW w:w="0" w:type="auto"/>
          </w:tcPr>
          <w:p w14:paraId="4B2B2BCD"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21.1%</w:t>
            </w:r>
          </w:p>
        </w:tc>
      </w:tr>
      <w:tr w:rsidR="006E32A4" w:rsidRPr="009616CB" w14:paraId="43C091B4"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84627C1" w14:textId="77777777" w:rsidR="006E32A4" w:rsidRPr="009616CB" w:rsidRDefault="006E32A4" w:rsidP="007E09C4">
            <w:pPr>
              <w:pStyle w:val="Compact"/>
              <w:keepNext/>
              <w:rPr>
                <w:rFonts w:cs="Times New Roman"/>
                <w:sz w:val="22"/>
                <w:lang w:val="en-GB"/>
              </w:rPr>
            </w:pPr>
            <w:r w:rsidRPr="009616CB">
              <w:rPr>
                <w:rFonts w:cs="Times New Roman"/>
                <w:sz w:val="22"/>
                <w:lang w:val="en-GB"/>
              </w:rPr>
              <w:t>Sunflower Seed</w:t>
            </w:r>
          </w:p>
        </w:tc>
        <w:tc>
          <w:tcPr>
            <w:tcW w:w="0" w:type="auto"/>
          </w:tcPr>
          <w:p w14:paraId="5BE526C6"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3,930,500</w:t>
            </w:r>
          </w:p>
        </w:tc>
        <w:tc>
          <w:tcPr>
            <w:tcW w:w="0" w:type="auto"/>
          </w:tcPr>
          <w:p w14:paraId="16143C0A"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1,821,000</w:t>
            </w:r>
          </w:p>
        </w:tc>
        <w:tc>
          <w:tcPr>
            <w:tcW w:w="0" w:type="auto"/>
          </w:tcPr>
          <w:p w14:paraId="19636925" w14:textId="77777777" w:rsidR="006E32A4" w:rsidRPr="009616CB"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48.8%</w:t>
            </w:r>
          </w:p>
        </w:tc>
      </w:tr>
    </w:tbl>
    <w:p w14:paraId="0BA9597B" w14:textId="77777777" w:rsidR="006E32A4" w:rsidRPr="009616CB" w:rsidRDefault="006E32A4" w:rsidP="007E09C4">
      <w:pPr>
        <w:keepNext/>
        <w:jc w:val="center"/>
        <w:rPr>
          <w:rFonts w:ascii="Times New Roman" w:hAnsi="Times New Roman" w:cs="Times New Roman"/>
          <w:sz w:val="24"/>
          <w:lang w:val="en-GB"/>
        </w:rPr>
      </w:pPr>
    </w:p>
    <w:p w14:paraId="5BC8C6B8"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6D0BE8">
        <w:fldChar w:fldCharType="begin"/>
      </w:r>
      <w:r w:rsidR="006D0BE8">
        <w:instrText xml:space="preserve"> REF _Ref428341079 \h  \* MERGEFORMAT </w:instrText>
      </w:r>
      <w:r w:rsidR="006D0BE8">
        <w:fldChar w:fldCharType="separate"/>
      </w:r>
      <w:ins w:id="1403"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58</w:t>
        </w:r>
      </w:ins>
      <w:del w:id="1404"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58</w:delText>
        </w:r>
      </w:del>
      <w:r w:rsidR="006D0BE8">
        <w:fldChar w:fldCharType="end"/>
      </w:r>
      <w:r w:rsidRPr="60226960">
        <w:rPr>
          <w:rFonts w:ascii="Times New Roman" w:eastAsia="Times New Roman" w:hAnsi="Times New Roman" w:cs="Times New Roman"/>
          <w:lang w:val="en-GB"/>
        </w:rPr>
        <w:t>).</w:t>
      </w:r>
    </w:p>
    <w:p w14:paraId="2F9AEA41" w14:textId="77777777" w:rsidR="006E32A4" w:rsidRPr="009616CB" w:rsidRDefault="006E32A4" w:rsidP="006E32A4">
      <w:pPr>
        <w:pStyle w:val="Didascalia"/>
        <w:keepNext/>
        <w:rPr>
          <w:rFonts w:ascii="Times New Roman" w:hAnsi="Times New Roman" w:cs="Times New Roman"/>
          <w:b/>
          <w:lang w:val="en-GB"/>
        </w:rPr>
      </w:pPr>
      <w:bookmarkStart w:id="1405" w:name="_Ref428341079"/>
      <w:bookmarkStart w:id="1406" w:name="_Toc428423597"/>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58</w:t>
      </w:r>
      <w:r w:rsidR="00AA4884" w:rsidRPr="009616CB">
        <w:rPr>
          <w:rFonts w:ascii="Times New Roman" w:hAnsi="Times New Roman" w:cs="Times New Roman"/>
          <w:b/>
          <w:lang w:val="en-GB"/>
        </w:rPr>
        <w:fldChar w:fldCharType="end"/>
      </w:r>
      <w:bookmarkEnd w:id="1405"/>
      <w:r w:rsidRPr="009616CB">
        <w:rPr>
          <w:rFonts w:ascii="Times New Roman" w:hAnsi="Times New Roman" w:cs="Times New Roman"/>
          <w:lang w:val="en-GB"/>
        </w:rPr>
        <w:t>: Adding food processing to the SUA table of palm oil</w:t>
      </w:r>
      <w:bookmarkEnd w:id="1406"/>
    </w:p>
    <w:tbl>
      <w:tblPr>
        <w:tblStyle w:val="Tabellaclassica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14:paraId="755236F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30F00836" w14:textId="77777777"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14:paraId="5261B5FD"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057252D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310F992F"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6694C717"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10AA6B12"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3C666BDE"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45572895"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0AFD1253"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7D864E12"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4776708"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508FE98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4941532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BE4A7C3" w14:textId="77777777"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14:paraId="79280F9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DAAAD7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E51174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867A30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DB3B83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3B4394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250691B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AA81D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D558E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70E71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2084E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7EEE66D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9A0B166" w14:textId="77777777"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14:paraId="3BEC04F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72B843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5BB6A6F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2F0C7FB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858FDD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8BFB75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1,159,700</w:t>
            </w:r>
          </w:p>
        </w:tc>
        <w:tc>
          <w:tcPr>
            <w:tcW w:w="0" w:type="auto"/>
          </w:tcPr>
          <w:p w14:paraId="36FCE72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AA52B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CDDC6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A6318C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227A7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276CEC0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D9A8678" w14:textId="77777777"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14:paraId="3E803EE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2850B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B31997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0FF01F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2544D0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A9B424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A7F3E8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617FF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2BD172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698E9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1251E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3341B67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E150E7E" w14:textId="77777777"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14:paraId="0BE6B0F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14:paraId="504BA53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B45865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C8C5D1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13016BB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EF144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A6603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09B9A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7A66E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2BA45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466B5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4E79CE6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C1E6929" w14:textId="77777777"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14:paraId="77D0322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2446BF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83A551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A5A333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34794B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2E9CC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0FAB6F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1931C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533FA5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DE410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78E86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04D656F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01C9A08" w14:textId="77777777"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14:paraId="3D85429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6F285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D3F316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2EEDC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EC1F5A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0A4551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BCAC93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43EF6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D9066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6B141E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64CC5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12417F5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761AD0E" w14:textId="77777777"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14:paraId="3033662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3FC68BC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690CCC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E05D80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DFCAC5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BEB2E1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285338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35E3E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CB102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3AD29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4272AE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4862E3F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521F9DE" w14:textId="77777777"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14:paraId="65E3B51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46FF7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DFBDCB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6B2B6A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76D643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0CC9DF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B6061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E4D1B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69D1B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3737E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CA884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274B7925" w14:textId="77777777" w:rsidR="006E32A4" w:rsidRPr="009616CB" w:rsidRDefault="006E32A4" w:rsidP="006E32A4">
      <w:pPr>
        <w:rPr>
          <w:rFonts w:ascii="Times New Roman" w:hAnsi="Times New Roman" w:cs="Times New Roman"/>
          <w:lang w:val="en-GB"/>
        </w:rPr>
      </w:pPr>
    </w:p>
    <w:p w14:paraId="5F69AEAA"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To avoid later confusion, we also adjust the production value of margarine and shortening (as only 37.5% of this production will be covered by oil palm fruit). </w:t>
      </w:r>
      <w:r w:rsidR="006D0BE8">
        <w:fldChar w:fldCharType="begin"/>
      </w:r>
      <w:r w:rsidR="006D0BE8">
        <w:instrText xml:space="preserve"> REF _Ref428341294 \h  \* MERGEFORMAT </w:instrText>
      </w:r>
      <w:r w:rsidR="006D0BE8">
        <w:fldChar w:fldCharType="separate"/>
      </w:r>
      <w:ins w:id="1407"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59</w:t>
        </w:r>
      </w:ins>
      <w:del w:id="1408"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59</w:delText>
        </w:r>
      </w:del>
      <w:r w:rsidR="006D0BE8">
        <w:fldChar w:fldCharType="end"/>
      </w:r>
      <w:r w:rsidRPr="60226960">
        <w:rPr>
          <w:rFonts w:ascii="Times New Roman" w:eastAsia="Times New Roman" w:hAnsi="Times New Roman" w:cs="Times New Roman"/>
          <w:lang w:val="en-GB"/>
        </w:rPr>
        <w:t xml:space="preserve"> provides the updated information, inclusive of production estimates for margarine and shortening.</w:t>
      </w:r>
    </w:p>
    <w:p w14:paraId="3EA21640" w14:textId="77777777" w:rsidR="006E32A4" w:rsidRPr="009616CB" w:rsidRDefault="006E32A4" w:rsidP="006E32A4">
      <w:pPr>
        <w:pStyle w:val="Didascalia"/>
        <w:keepNext/>
        <w:rPr>
          <w:rFonts w:ascii="Times New Roman" w:hAnsi="Times New Roman" w:cs="Times New Roman"/>
          <w:b/>
          <w:lang w:val="en-GB"/>
        </w:rPr>
      </w:pPr>
      <w:bookmarkStart w:id="1409" w:name="_Ref428341294"/>
      <w:bookmarkStart w:id="1410" w:name="_Toc428423598"/>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59</w:t>
      </w:r>
      <w:r w:rsidR="00AA4884" w:rsidRPr="009616CB">
        <w:rPr>
          <w:rFonts w:ascii="Times New Roman" w:hAnsi="Times New Roman" w:cs="Times New Roman"/>
          <w:b/>
          <w:lang w:val="en-GB"/>
        </w:rPr>
        <w:fldChar w:fldCharType="end"/>
      </w:r>
      <w:bookmarkEnd w:id="1409"/>
      <w:r w:rsidRPr="009616CB">
        <w:rPr>
          <w:rFonts w:ascii="Times New Roman" w:hAnsi="Times New Roman" w:cs="Times New Roman"/>
          <w:lang w:val="en-GB"/>
        </w:rPr>
        <w:t>: Adding production of processed products to the SUA table for palm oil</w:t>
      </w:r>
      <w:bookmarkEnd w:id="1410"/>
    </w:p>
    <w:tbl>
      <w:tblPr>
        <w:tblStyle w:val="Tabellaclassica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w:rsidR="006E32A4" w:rsidRPr="009616CB" w14:paraId="52AF0525"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14:paraId="11DA79C9" w14:textId="77777777"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14:paraId="2AF72BC0"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2B932A11"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5FD588C0"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0818B3E1"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2BE5E7A3"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4FB36A2"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71342B2C"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398864F3"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272E2258"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2AE194A7"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2E8DBA49"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52512368"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9E6B623"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14:paraId="3ABA326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C3455B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918067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0CC09C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99FFBC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AC0A00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83C9B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C4812A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264FB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43DDB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982E5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4A8B7934"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347CDB5E" w14:textId="77777777"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14:paraId="74C9946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8F53E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0CC6448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16BA5ED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E92FDB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D4917D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14:paraId="5FD62E6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5B6A1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D3E46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A7A87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51A22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404A301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793C123A"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14:paraId="10E87E7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12D44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7377C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F84944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C8BCF9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3EE3B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564E2B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FE1B8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AF9F4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02E22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B281C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167F6F5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5C9B2DB" w14:textId="77777777"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14:paraId="33E1763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1,117,000</w:t>
            </w:r>
          </w:p>
        </w:tc>
        <w:tc>
          <w:tcPr>
            <w:tcW w:w="0" w:type="auto"/>
          </w:tcPr>
          <w:p w14:paraId="592B3B6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92672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D0DC0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2C4F4C5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3D5A6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D8D3AA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690C4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31A23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A4D74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C2206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1073C37D"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C4E96F3" w14:textId="77777777"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14:paraId="7144A26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7AF4F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58B4C0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2E64E0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F8CAD3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C6645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081D9B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63E99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D8219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70F56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7D49AD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26A1BB74"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2B80E23"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14:paraId="25594AA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26967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B7EBFD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419F51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58C71B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13C2C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3AEF8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C94AD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967A19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6AAF30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C902F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5303086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0585C22" w14:textId="77777777"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14:paraId="3C1447B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02BCF56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D305F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0B6DC3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C6DFD0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B1576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10D0C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03D389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FA414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E9EDB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372CF8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w:rsidR="006E32A4" w:rsidRPr="009616CB" w14:paraId="1DC9514C"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77634EA" w14:textId="77777777"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14:paraId="2BEC1D7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5FD95A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565C94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A0954A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0BA45F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BDCC4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2F208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9973E3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2E40FC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866A42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BEA4C7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w14:paraId="6C17AD13"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Food Losses and Waste (FLW)</w:t>
      </w:r>
    </w:p>
    <w:p w14:paraId="7F18658D"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6D0BE8">
        <w:fldChar w:fldCharType="begin"/>
      </w:r>
      <w:r w:rsidR="006D0BE8">
        <w:instrText xml:space="preserve"> REF _Ref428341776 \h  \* MERGEFORMAT </w:instrText>
      </w:r>
      <w:r w:rsidR="006D0BE8">
        <w:fldChar w:fldCharType="separate"/>
      </w:r>
      <w:ins w:id="1411"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60</w:t>
        </w:r>
      </w:ins>
      <w:del w:id="141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60</w:delText>
        </w:r>
      </w:del>
      <w:r w:rsidR="006D0BE8">
        <w:fldChar w:fldCharType="end"/>
      </w:r>
      <w:r w:rsidRPr="60226960">
        <w:rPr>
          <w:rFonts w:ascii="Times New Roman" w:eastAsia="Times New Roman" w:hAnsi="Times New Roman" w:cs="Times New Roman"/>
          <w:lang w:val="en-GB"/>
        </w:rPr>
        <w:t xml:space="preserve">). If a country produces palm fruit, FLW would need to be imputed or, preferably,  measured with appropriate methods and reported in representative surveys. </w:t>
      </w:r>
    </w:p>
    <w:p w14:paraId="60AE5DA2" w14:textId="77777777" w:rsidR="006E32A4" w:rsidRPr="009616CB" w:rsidRDefault="006E32A4" w:rsidP="006E32A4">
      <w:pPr>
        <w:pStyle w:val="Didascalia"/>
        <w:keepNext/>
        <w:rPr>
          <w:rFonts w:ascii="Times New Roman" w:hAnsi="Times New Roman" w:cs="Times New Roman"/>
          <w:b/>
          <w:lang w:val="en-GB"/>
        </w:rPr>
      </w:pPr>
      <w:bookmarkStart w:id="1413" w:name="_Ref428341776"/>
      <w:bookmarkStart w:id="1414" w:name="_Toc428423599"/>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60</w:t>
      </w:r>
      <w:r w:rsidR="00AA4884" w:rsidRPr="009616CB">
        <w:rPr>
          <w:rFonts w:ascii="Times New Roman" w:hAnsi="Times New Roman" w:cs="Times New Roman"/>
          <w:b/>
          <w:lang w:val="en-GB"/>
        </w:rPr>
        <w:fldChar w:fldCharType="end"/>
      </w:r>
      <w:bookmarkEnd w:id="1413"/>
      <w:r w:rsidR="005630C6" w:rsidRPr="009616CB">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1414"/>
    </w:p>
    <w:tbl>
      <w:tblPr>
        <w:tblStyle w:val="Tabellaclassica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w:rsidR="006E32A4" w:rsidRPr="009616CB" w14:paraId="1038D3F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14:paraId="53854C1B" w14:textId="77777777"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14:paraId="67DD00D2"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6BD001FB"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26C2491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0FE3459B"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4F34511D"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8B21C92"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4DC4E44B"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7E90E39D"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49214553"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6C02F868"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30234377"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3790EAA6"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27AD586" w14:textId="77777777"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14:paraId="145F095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23CA8C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80BF04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650A3D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E163CC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027A55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3D59E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63819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5E4CF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F0AD0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10B36A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14:paraId="74D3E7DA"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26C11DE8" w14:textId="77777777"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14:paraId="293037F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A56513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65E8B98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449F2F2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D55977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702F9B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14:paraId="5ED7FCD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CB7EC8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1D407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19EBB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B0867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14:paraId="0DE60BB1"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841E3CD" w14:textId="77777777"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14:paraId="533A00E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838B15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6D4E5A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0E80F5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B74D8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9A88D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9E35E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1C68B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85066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629FB6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DE5C2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14:paraId="15C70940"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10228BE" w14:textId="77777777"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14:paraId="4086B85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14:paraId="55FB7A1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021CA8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87EB3E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55DF54E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B7126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B0F5DC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73333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81E49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6E930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A82A1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14:paraId="04821629"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EAD60EF" w14:textId="77777777"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14:paraId="392049B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8B8EDD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5C2E90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B41C8E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B22BD0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5B69D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6A982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D4590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EDA47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04A88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8E9BE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14:paraId="5E763D9B"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1395F7E" w14:textId="77777777"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14:paraId="4370ADD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35B1F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FA4B53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AAB318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2C55D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0A5D5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ED825E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C536EB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67C416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DC82B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C9621F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14:paraId="109E8C90"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13A96CA" w14:textId="77777777"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14:paraId="66F9740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72D6ADF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FCEB09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3B81C4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4CA1E4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2CBB8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65F92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609EC9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7A3F1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E5481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1597FA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w:rsidR="006E32A4" w:rsidRPr="009616CB" w14:paraId="13433D7B"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B073E53" w14:textId="77777777"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14:paraId="2882F24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5C711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B2DCFB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39913D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3F6D18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932EA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A08764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A5F57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246649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D9ABC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CE7E0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w14:paraId="04D6B310"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Seed</w:t>
      </w:r>
    </w:p>
    <w:p w14:paraId="2F423D32"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6D0BE8">
        <w:fldChar w:fldCharType="begin"/>
      </w:r>
      <w:r w:rsidR="006D0BE8">
        <w:instrText xml:space="preserve"> REF _Ref428342155 \h  \* MERGEFORMAT </w:instrText>
      </w:r>
      <w:r w:rsidR="006D0BE8">
        <w:fldChar w:fldCharType="separate"/>
      </w:r>
      <w:ins w:id="141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61</w:t>
        </w:r>
      </w:ins>
      <w:del w:id="141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61</w:delText>
        </w:r>
      </w:del>
      <w:r w:rsidR="006D0BE8">
        <w:fldChar w:fldCharType="end"/>
      </w:r>
      <w:r w:rsidRPr="60226960">
        <w:rPr>
          <w:rFonts w:ascii="Times New Roman" w:eastAsia="Times New Roman" w:hAnsi="Times New Roman" w:cs="Times New Roman"/>
          <w:lang w:val="en-GB"/>
        </w:rPr>
        <w:t>).</w:t>
      </w:r>
    </w:p>
    <w:p w14:paraId="169DCCBF" w14:textId="77777777" w:rsidR="006E32A4" w:rsidRPr="009616CB" w:rsidRDefault="006E32A4" w:rsidP="006E32A4">
      <w:pPr>
        <w:pStyle w:val="Didascalia"/>
        <w:keepNext/>
        <w:rPr>
          <w:rFonts w:ascii="Times New Roman" w:hAnsi="Times New Roman" w:cs="Times New Roman"/>
          <w:b/>
          <w:lang w:val="en-GB"/>
        </w:rPr>
      </w:pPr>
      <w:bookmarkStart w:id="1417" w:name="_Ref428342155"/>
      <w:bookmarkStart w:id="1418" w:name="_Toc428423600"/>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61</w:t>
      </w:r>
      <w:r w:rsidR="00AA4884" w:rsidRPr="009616CB">
        <w:rPr>
          <w:rFonts w:ascii="Times New Roman" w:hAnsi="Times New Roman" w:cs="Times New Roman"/>
          <w:b/>
          <w:lang w:val="en-GB"/>
        </w:rPr>
        <w:fldChar w:fldCharType="end"/>
      </w:r>
      <w:bookmarkEnd w:id="1417"/>
      <w:r w:rsidRPr="009616CB">
        <w:rPr>
          <w:rFonts w:ascii="Times New Roman" w:hAnsi="Times New Roman" w:cs="Times New Roman"/>
          <w:lang w:val="en-GB"/>
        </w:rPr>
        <w:t>: Adding seed use to the SUA table for palm oil</w:t>
      </w:r>
      <w:bookmarkEnd w:id="1418"/>
    </w:p>
    <w:tbl>
      <w:tblPr>
        <w:tblStyle w:val="Tabellaclassica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14:paraId="55A9F03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259F235" w14:textId="77777777"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14:paraId="02A4084A"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4FDC6B12"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592CC70F"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5AA33C5E"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79E82644"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461F5CC"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5593EA31"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2605A86A"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2935882D"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D3A8A46"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5E61E057"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7210446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B2F72DF"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14:paraId="2EF66EB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05069E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E4B358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767F41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925178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876B0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17BB4C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259EF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42E32D8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4E5B13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02F35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5696164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C94A158" w14:textId="77777777"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14:paraId="14B30F7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5FD022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5700329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1EE1693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587E11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78EEEC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14:paraId="16BC08E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3AFFA6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1D636D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08DD0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2CB89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38A0011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11F180E"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14:paraId="5420FC8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7C886E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528275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A638BB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6BC474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5314E4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F831D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976829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34FF5D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C8941E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A83487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D6EBEF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61D25AB" w14:textId="77777777"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14:paraId="3D1661B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14:paraId="742E3B7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134533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FC0DAB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5AF6B9D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29D3B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0D261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5384E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FAEE65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96E80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F0575D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A541EF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7B2A931" w14:textId="77777777"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14:paraId="26D2F18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B543B7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77F787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D2037E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2478CD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61E7CE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C7F2F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05FF7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5666E8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9B32DE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BFD77A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787FA1D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E2969F7"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14:paraId="13D1A50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9DE47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31E1EC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163199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73C03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7CEA1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172AA3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6ABB6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7A788D1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8DCD7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7BA73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52155C1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3122327" w14:textId="77777777"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14:paraId="7802E4D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3492DB0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3CB932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472162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8319ED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22B17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0F6CB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099E0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E5E5CC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A3F65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1F70A1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62FBDF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A41B50D" w14:textId="77777777"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14:paraId="4464CB8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A6CC0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E17263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7AFF32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A7B0D9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536DB8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4138D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CD4FE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7C582EB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56F419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A35662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4E4BCCBC"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Industrial Utilization</w:t>
      </w:r>
    </w:p>
    <w:p w14:paraId="562327D2"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id="1419" w:author="browningj" w:date="2015-08-28T16:36:00Z">
        <w:r w:rsidR="00006704" w:rsidRPr="60226960">
          <w:rPr>
            <w:rFonts w:ascii="Times New Roman" w:eastAsia="Times New Roman" w:hAnsi="Times New Roman" w:cs="Times New Roman"/>
            <w:lang w:val="en-GB"/>
          </w:rPr>
          <w:t>d</w:t>
        </w:r>
      </w:ins>
      <w:r w:rsidRPr="60226960">
        <w:rPr>
          <w:rFonts w:ascii="Times New Roman" w:eastAsia="Times New Roman" w:hAnsi="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id="1420" w:author="browningj" w:date="2015-08-28T16:36:00Z">
        <w:r w:rsidR="00006704" w:rsidRPr="60226960">
          <w:rPr>
            <w:rFonts w:ascii="Times New Roman" w:eastAsia="Times New Roman" w:hAnsi="Times New Roman" w:cs="Times New Roman"/>
            <w:lang w:val="en-GB"/>
          </w:rPr>
          <w:t xml:space="preserve">of which </w:t>
        </w:r>
      </w:ins>
      <w:r w:rsidRPr="60226960">
        <w:rPr>
          <w:rFonts w:ascii="Times New Roman" w:eastAsia="Times New Roman" w:hAnsi="Times New Roman" w:cs="Times New Roman"/>
          <w:lang w:val="en-GB"/>
        </w:rPr>
        <w:t>both factors are difficult to predict. In short, to estimate the amounts of palm oil used, there is no real alternative to data collection.  For the sake of simplicity, it was therefore assumed to be zero (</w:t>
      </w:r>
      <w:r w:rsidR="006D0BE8">
        <w:fldChar w:fldCharType="begin"/>
      </w:r>
      <w:r w:rsidR="006D0BE8">
        <w:instrText xml:space="preserve"> REF _Ref428342875 \h  \* MERGEFORMAT </w:instrText>
      </w:r>
      <w:r w:rsidR="006D0BE8">
        <w:fldChar w:fldCharType="separate"/>
      </w:r>
      <w:ins w:id="1421"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62</w:t>
        </w:r>
      </w:ins>
      <w:del w:id="142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62</w:delText>
        </w:r>
      </w:del>
      <w:r w:rsidR="006D0BE8">
        <w:fldChar w:fldCharType="end"/>
      </w:r>
      <w:r w:rsidRPr="60226960">
        <w:rPr>
          <w:rFonts w:ascii="Times New Roman" w:eastAsia="Times New Roman" w:hAnsi="Times New Roman" w:cs="Times New Roman"/>
          <w:lang w:val="en-GB"/>
        </w:rPr>
        <w:t>).</w:t>
      </w:r>
    </w:p>
    <w:p w14:paraId="62888BB3" w14:textId="77777777" w:rsidR="006E32A4" w:rsidRPr="009616CB" w:rsidRDefault="006E32A4" w:rsidP="006E32A4">
      <w:pPr>
        <w:pStyle w:val="Didascalia"/>
        <w:keepNext/>
        <w:rPr>
          <w:rFonts w:ascii="Times New Roman" w:hAnsi="Times New Roman" w:cs="Times New Roman"/>
          <w:b/>
          <w:lang w:val="en-GB"/>
        </w:rPr>
      </w:pPr>
      <w:bookmarkStart w:id="1423" w:name="_Ref428342875"/>
      <w:bookmarkStart w:id="1424" w:name="_Toc428423601"/>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62</w:t>
      </w:r>
      <w:r w:rsidR="00AA4884" w:rsidRPr="009616CB">
        <w:rPr>
          <w:rFonts w:ascii="Times New Roman" w:hAnsi="Times New Roman" w:cs="Times New Roman"/>
          <w:b/>
          <w:lang w:val="en-GB"/>
        </w:rPr>
        <w:fldChar w:fldCharType="end"/>
      </w:r>
      <w:bookmarkEnd w:id="1423"/>
      <w:r w:rsidRPr="009616CB">
        <w:rPr>
          <w:rFonts w:ascii="Times New Roman" w:hAnsi="Times New Roman" w:cs="Times New Roman"/>
          <w:lang w:val="en-GB"/>
        </w:rPr>
        <w:t>: Adding industrial use to the SUA table for palm oil</w:t>
      </w:r>
      <w:bookmarkEnd w:id="1424"/>
    </w:p>
    <w:tbl>
      <w:tblPr>
        <w:tblStyle w:val="Tabellaclassica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14:paraId="58E174C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5847EDC7" w14:textId="77777777"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14:paraId="2C5A646A"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38C66E0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2503D146"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4B0ADBCA"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5F3569B6"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2E1B980A"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2A3517EB"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643A6C55"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70F4585F"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21818F0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15DAC62C"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3870352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1FCBE9" w14:textId="77777777"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14:paraId="0573483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1F9EE1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12714A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B335B9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F320B2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8181E8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CBDE2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153953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2C899F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12BFE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D44CBA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AD4233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644D344" w14:textId="77777777"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14:paraId="7BAAB62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F23996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19962CF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4626496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20E770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39A25C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14:paraId="672DF7F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C1B04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203F85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DD885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7CF338D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3B24E23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B0C4B56" w14:textId="77777777"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14:paraId="1649338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471B41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DCB9D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6BB9AC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8F97E8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F5C155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D103B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DAD83F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6E4E67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375538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390E517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318711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6F11CA6" w14:textId="77777777"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14:paraId="3A706D2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14:paraId="3615969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6F4589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991CA7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20B3AE1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BF05A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36B88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F0967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70E1E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117E7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4AA43F5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2ACE0EF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7317F4" w14:textId="77777777"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14:paraId="3240A06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1423D3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85E1BA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36F4FE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E1C65C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33DBD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00E796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25BFD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1CEEB0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5A2A0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7776DB5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7C0CFF3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19415C" w14:textId="77777777"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14:paraId="2DE8B64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031F8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8974F4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C5CFA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BAE45E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87DB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30DD85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B1D5A6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929B8A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118615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4FCD57B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78722DE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329DA41" w14:textId="77777777"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14:paraId="6534333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7AEE29A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1BB4E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3D8519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960359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387A8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BED8BD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86669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D1B74F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D8EC6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754F685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5375969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558EDB9" w14:textId="77777777"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14:paraId="24DA759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09F7B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2CB5CD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8A1821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7BB6C8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F7D7D3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84CB3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9A6CB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9D64F5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433990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14:paraId="6059472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2DAB1242"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Tourist Consumption</w:t>
      </w:r>
    </w:p>
    <w:p w14:paraId="7F633894" w14:textId="77777777" w:rsidR="006E32A4" w:rsidRPr="009616CB" w:rsidRDefault="006E32A4" w:rsidP="006E32A4">
      <w:pPr>
        <w:rPr>
          <w:rFonts w:ascii="Times New Roman" w:hAnsi="Times New Roman" w:cs="Times New Roman"/>
          <w:lang w:val="en-GB"/>
        </w:rPr>
      </w:pPr>
      <w:r w:rsidRPr="60226960">
        <w:rPr>
          <w:rFonts w:ascii="Times New Roman" w:eastAsia="Times New Roman" w:hAnsi="Times New Roman" w:cs="Times New Roman"/>
          <w:lang w:val="en-GB"/>
        </w:rPr>
        <w:t>For this particular example, suppose we have a small number of tourists leaving or coming to this country, and so the allocation of the commodity to the tourist element is roughly zero (</w:t>
      </w:r>
      <w:r w:rsidR="006D0BE8">
        <w:fldChar w:fldCharType="begin"/>
      </w:r>
      <w:r w:rsidR="006D0BE8">
        <w:instrText xml:space="preserve"> REF _Ref428343057 \h  \* MERGEFORMAT </w:instrText>
      </w:r>
      <w:r w:rsidR="006D0BE8">
        <w:fldChar w:fldCharType="separate"/>
      </w:r>
      <w:ins w:id="142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63</w:t>
        </w:r>
      </w:ins>
      <w:del w:id="142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63</w:delText>
        </w:r>
      </w:del>
      <w:r w:rsidR="006D0BE8">
        <w:fldChar w:fldCharType="end"/>
      </w:r>
      <w:r w:rsidRPr="60226960">
        <w:rPr>
          <w:rFonts w:ascii="Times New Roman" w:eastAsia="Times New Roman" w:hAnsi="Times New Roman" w:cs="Times New Roman"/>
          <w:lang w:val="en-GB"/>
        </w:rPr>
        <w:t>).</w:t>
      </w:r>
    </w:p>
    <w:p w14:paraId="6A1C63D0" w14:textId="77777777" w:rsidR="006E32A4" w:rsidRPr="009616CB" w:rsidRDefault="006E32A4" w:rsidP="006E32A4">
      <w:pPr>
        <w:pStyle w:val="Didascalia"/>
        <w:keepNext/>
        <w:rPr>
          <w:rFonts w:ascii="Times New Roman" w:hAnsi="Times New Roman" w:cs="Times New Roman"/>
          <w:b/>
          <w:lang w:val="en-GB"/>
        </w:rPr>
      </w:pPr>
      <w:bookmarkStart w:id="1427" w:name="_Ref428343057"/>
      <w:bookmarkStart w:id="1428" w:name="_Toc428423602"/>
      <w:r w:rsidRPr="009616CB">
        <w:rPr>
          <w:rFonts w:ascii="Times New Roman" w:hAnsi="Times New Roman" w:cs="Times New Roman"/>
          <w:lang w:val="en-GB"/>
        </w:rPr>
        <w:lastRenderedPageBreak/>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63</w:t>
      </w:r>
      <w:r w:rsidR="00AA4884" w:rsidRPr="009616CB">
        <w:rPr>
          <w:rFonts w:ascii="Times New Roman" w:hAnsi="Times New Roman" w:cs="Times New Roman"/>
          <w:b/>
          <w:lang w:val="en-GB"/>
        </w:rPr>
        <w:fldChar w:fldCharType="end"/>
      </w:r>
      <w:bookmarkEnd w:id="1427"/>
      <w:r w:rsidRPr="009616CB">
        <w:rPr>
          <w:rFonts w:ascii="Times New Roman" w:hAnsi="Times New Roman" w:cs="Times New Roman"/>
          <w:lang w:val="en-GB"/>
        </w:rPr>
        <w:t>: Adding tourist consumption to the SUA table for palm oil</w:t>
      </w:r>
      <w:bookmarkEnd w:id="1428"/>
      <w:r w:rsidRPr="009616CB">
        <w:rPr>
          <w:rFonts w:ascii="Times New Roman" w:hAnsi="Times New Roman" w:cs="Times New Roman"/>
          <w:lang w:val="en-GB"/>
        </w:rPr>
        <w:t xml:space="preserve"> </w:t>
      </w:r>
    </w:p>
    <w:tbl>
      <w:tblPr>
        <w:tblStyle w:val="Tabellaclassica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14:paraId="47C0369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0455BD8E" w14:textId="77777777"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14:paraId="0916E7B9"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2029DBD4"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0890C3EC"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2AFD21FA"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5AF28B85"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2EFFA8A6"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35204FCB"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720A0AF0"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2DF6996C"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44F9F46D"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683E60D5"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601F735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592DAC0"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14:paraId="00CD414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E7458F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347E6F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150390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655583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BAD65E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003E09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51FD9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088368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95CF4D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04FDA8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AED62A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18F6D88" w14:textId="77777777"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14:paraId="7B5DE3D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6BA909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51C26DB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362D3F5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9FCFD0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51C16B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14:paraId="542D553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530A90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4048D4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D64EAB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CBEA46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287874A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A666234"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14:paraId="75DACCF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E9A7E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0C151E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AAAE8A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C1781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73F1C5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D6557E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C0791F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9090E1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5BF400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11603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7C5AD93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90DE063" w14:textId="77777777"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14:paraId="2E6EFDE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14:paraId="17BC560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C03BFF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88EB12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66CCE70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840E96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0FBF5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631DF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3A1C4C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7E65BF3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0479D3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77C95A1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AFCF763" w14:textId="77777777"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14:paraId="43224A2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BF21E2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06231B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C8B3F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10F6E4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689428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8D7C46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BEEF5F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5D298F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21A38B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90ABB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5DD4DD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69B7CB2"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14:paraId="1910BE2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D880AC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587DB9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254D5C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0FB508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4B10D8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D2662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EF1CA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6AD18C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C70FF3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2CE91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1B75DC1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69803AE" w14:textId="77777777"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14:paraId="247DBB0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0868B55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103443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239082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F83E8B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079B4A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E18E9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7C480B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41CD23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17339B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A5604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C405A1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4AFD1BE" w14:textId="77777777"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14:paraId="06881DA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8314C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D1EEA6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89C64F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5A21D4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473144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B1634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316A5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F302B4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2287B48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DB426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214CEF0E"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t>Feed</w:t>
      </w:r>
    </w:p>
    <w:p w14:paraId="4D6A6EA5"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 of palm kernels" are produced. Also, palm oil itself is never fed directly to animals, and thus we have no commodity to allocate any feed to. Thus, all feed is assumed to be 0 (</w:t>
      </w:r>
      <w:r w:rsidR="006D0BE8">
        <w:fldChar w:fldCharType="begin"/>
      </w:r>
      <w:r w:rsidR="006D0BE8">
        <w:instrText xml:space="preserve"> REF _Ref428343147 \h  \* MERGEFORMAT </w:instrText>
      </w:r>
      <w:r w:rsidR="006D0BE8">
        <w:fldChar w:fldCharType="separate"/>
      </w:r>
      <w:ins w:id="1429"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64</w:t>
        </w:r>
      </w:ins>
      <w:del w:id="143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64</w:delText>
        </w:r>
      </w:del>
      <w:r w:rsidR="006D0BE8">
        <w:fldChar w:fldCharType="end"/>
      </w:r>
      <w:r w:rsidRPr="60226960">
        <w:rPr>
          <w:rFonts w:ascii="Times New Roman" w:eastAsia="Times New Roman" w:hAnsi="Times New Roman" w:cs="Times New Roman"/>
          <w:lang w:val="en-GB"/>
        </w:rPr>
        <w:t>).</w:t>
      </w:r>
    </w:p>
    <w:p w14:paraId="4B968FAB" w14:textId="77777777" w:rsidR="006E32A4" w:rsidRPr="009616CB" w:rsidRDefault="006E32A4" w:rsidP="006E32A4">
      <w:pPr>
        <w:pStyle w:val="Didascalia"/>
        <w:keepNext/>
        <w:rPr>
          <w:rFonts w:ascii="Times New Roman" w:hAnsi="Times New Roman" w:cs="Times New Roman"/>
          <w:b/>
          <w:lang w:val="en-GB"/>
        </w:rPr>
      </w:pPr>
      <w:bookmarkStart w:id="1431" w:name="_Ref428343147"/>
      <w:bookmarkStart w:id="1432" w:name="_Toc428423603"/>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64</w:t>
      </w:r>
      <w:r w:rsidR="00AA4884" w:rsidRPr="009616CB">
        <w:rPr>
          <w:rFonts w:ascii="Times New Roman" w:hAnsi="Times New Roman" w:cs="Times New Roman"/>
          <w:b/>
          <w:lang w:val="en-GB"/>
        </w:rPr>
        <w:fldChar w:fldCharType="end"/>
      </w:r>
      <w:bookmarkEnd w:id="1431"/>
      <w:r w:rsidRPr="009616CB">
        <w:rPr>
          <w:rFonts w:ascii="Times New Roman" w:hAnsi="Times New Roman" w:cs="Times New Roman"/>
          <w:lang w:val="en-GB"/>
        </w:rPr>
        <w:t>: Adding feed use to the SUA table for palm oil</w:t>
      </w:r>
      <w:bookmarkEnd w:id="1432"/>
    </w:p>
    <w:tbl>
      <w:tblPr>
        <w:tblStyle w:val="Tabellaclassica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14:paraId="3DF6F3ED"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A0DDABD" w14:textId="77777777"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14:paraId="4C753155"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4F811EF2"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0735489F"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4152D7E5"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A776A9D"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520B8788"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006F0F1A"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2AEBB1C6"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039990C8"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32965006"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4716F708"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02FBBF4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D6FBF7" w14:textId="77777777"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14:paraId="34F3EBE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C14D10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9E27B4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6147BA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C4B7EC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E28EFD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64F515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03D0323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E10B3D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6CEE1E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4B9D4D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18C478C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666995C" w14:textId="77777777"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14:paraId="754D8FB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5E100C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3D2801C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20EC191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197A0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4E3250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14:paraId="44EA9AA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DB6A5F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7A7A0E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1F21AC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47017A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4AED823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A386720" w14:textId="77777777"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14:paraId="347C962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31405B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23338A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502D42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30BCD4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D5C1D3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B5A40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415A6E5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A3C3F6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672E37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F8C72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1B38736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11EEFD7" w14:textId="77777777"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14:paraId="7D6D9FC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14:paraId="77A7A29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63DA87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E647D8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78B23D0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7B73C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88E5F1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1410D14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BDF7D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A8E0E5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C3AFF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2AD77A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07CD5F9" w14:textId="77777777"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14:paraId="0233D20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11249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2055F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D4C4AF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A22B64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57263A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B26F97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21317A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9AC59B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33B4BA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19CF99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290DDFA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3C314AE" w14:textId="77777777"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14:paraId="375DB79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90ED4C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50C2B0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B11505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F6E1D5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32F3AA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B3A5B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0FA8A3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775853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D42F81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778FD7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5943236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93FDDC2" w14:textId="77777777"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14:paraId="41F4A3D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225F231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62795D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7BE9E5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885F76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46F88A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2555C8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328EF74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B284B3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1A47F7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03A186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5CEFF46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C502D2D" w14:textId="77777777"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14:paraId="7486637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01179E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F0BD82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3C1461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46C56F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4A0AEE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569DD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14:paraId="54EF285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B1DBC3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F7F8A5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F04A63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61ACA77C" w14:textId="77777777" w:rsidR="006E32A4" w:rsidRPr="009616CB" w:rsidRDefault="006E32A4" w:rsidP="006E32A4">
      <w:pPr>
        <w:pStyle w:val="Titolo3"/>
        <w:rPr>
          <w:rFonts w:ascii="Times New Roman" w:hAnsi="Times New Roman"/>
          <w:lang w:val="en-GB"/>
        </w:rPr>
      </w:pPr>
      <w:r w:rsidRPr="009616CB">
        <w:rPr>
          <w:rFonts w:ascii="Times New Roman" w:hAnsi="Times New Roman"/>
          <w:lang w:val="en-GB"/>
        </w:rPr>
        <w:lastRenderedPageBreak/>
        <w:t>Standardization and Balancing</w:t>
      </w:r>
    </w:p>
    <w:p w14:paraId="5B1FF0FF" w14:textId="77777777" w:rsidR="006E32A4" w:rsidRPr="009616CB" w:rsidRDefault="006E32A4" w:rsidP="00E52F68">
      <w:pPr>
        <w:keepNext/>
        <w:jc w:val="both"/>
        <w:rPr>
          <w:rFonts w:ascii="Times New Roman" w:hAnsi="Times New Roman" w:cs="Times New Roman"/>
          <w:lang w:val="en-GB"/>
        </w:rPr>
      </w:pPr>
      <w:r w:rsidRPr="60226960">
        <w:rPr>
          <w:rFonts w:ascii="Times New Roman" w:eastAsia="Times New Roman" w:hAnsi="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id="1433" w:author="browningj" w:date="2015-08-28T16:38:00Z">
        <w:r w:rsidRPr="009616CB" w:rsidDel="00006704">
          <w:rPr>
            <w:rFonts w:ascii="Times New Roman" w:hAnsi="Times New Roman" w:cs="Times New Roman"/>
            <w:lang w:val="en-GB"/>
          </w:rPr>
          <w:delText xml:space="preserve">start and </w:delText>
        </w:r>
      </w:del>
      <w:r w:rsidRPr="60226960">
        <w:rPr>
          <w:rFonts w:ascii="Times New Roman" w:eastAsia="Times New Roman" w:hAnsi="Times New Roman" w:cs="Times New Roman"/>
          <w:lang w:val="en-GB"/>
        </w:rPr>
        <w:t>understand the standardization process, it is important to recall the processing structure. To this end, we assume the following commodity tree structure (</w:t>
      </w:r>
      <w:r w:rsidR="006D0BE8">
        <w:fldChar w:fldCharType="begin"/>
      </w:r>
      <w:r w:rsidR="006D0BE8">
        <w:instrText xml:space="preserve"> REF _Ref428343532 \h  \* MERGEFORMAT </w:instrText>
      </w:r>
      <w:r w:rsidR="006D0BE8">
        <w:fldChar w:fldCharType="separate"/>
      </w:r>
      <w:ins w:id="1434" w:author="Onno Hoffmeister (ESS)" w:date="2015-09-08T14:05:00Z">
        <w:r w:rsidR="000B360D" w:rsidRPr="60226960">
          <w:rPr>
            <w:rFonts w:ascii="Times New Roman" w:eastAsia="Times New Roman" w:hAnsi="Times New Roman" w:cs="Times New Roman"/>
            <w:lang w:val="en-GB"/>
          </w:rPr>
          <w:t xml:space="preserve">Figure </w:t>
        </w:r>
        <w:r w:rsidR="000B360D" w:rsidRPr="60226960">
          <w:rPr>
            <w:rFonts w:ascii="Times New Roman" w:eastAsia="Times New Roman" w:hAnsi="Times New Roman" w:cs="Times New Roman"/>
            <w:noProof/>
            <w:lang w:val="en-GB"/>
          </w:rPr>
          <w:t>25</w:t>
        </w:r>
      </w:ins>
      <w:del w:id="1435" w:author="Onno Hoffmeister (ESS)" w:date="2015-09-08T14:05:00Z">
        <w:r w:rsidR="000854D5" w:rsidRPr="009616CB" w:rsidDel="000B360D">
          <w:rPr>
            <w:rFonts w:ascii="Times New Roman" w:hAnsi="Times New Roman" w:cs="Times New Roman"/>
            <w:lang w:val="en-GB"/>
          </w:rPr>
          <w:delText xml:space="preserve">Figure </w:delText>
        </w:r>
        <w:r w:rsidR="000854D5" w:rsidRPr="009616CB" w:rsidDel="000B360D">
          <w:rPr>
            <w:rFonts w:ascii="Times New Roman" w:hAnsi="Times New Roman" w:cs="Times New Roman"/>
            <w:noProof/>
            <w:lang w:val="en-GB"/>
          </w:rPr>
          <w:delText>21</w:delText>
        </w:r>
      </w:del>
      <w:r w:rsidR="006D0BE8">
        <w:fldChar w:fldCharType="end"/>
      </w:r>
      <w:r w:rsidRPr="60226960">
        <w:rPr>
          <w:rFonts w:ascii="Times New Roman" w:eastAsia="Times New Roman" w:hAnsi="Times New Roman" w:cs="Times New Roman"/>
          <w:lang w:val="en-GB"/>
        </w:rPr>
        <w:t>):</w:t>
      </w:r>
    </w:p>
    <w:p w14:paraId="5A947554" w14:textId="77777777" w:rsidR="006E32A4" w:rsidRPr="009616CB" w:rsidRDefault="006E32A4" w:rsidP="006E32A4">
      <w:pPr>
        <w:keepNext/>
        <w:rPr>
          <w:rFonts w:ascii="Times New Roman" w:hAnsi="Times New Roman" w:cs="Times New Roman"/>
          <w:lang w:val="en-GB"/>
        </w:rPr>
      </w:pPr>
      <w:r w:rsidRPr="009616CB">
        <w:rPr>
          <w:rFonts w:ascii="Times New Roman" w:hAnsi="Times New Roman" w:cs="Times New Roman"/>
          <w:noProof/>
          <w:lang w:val="it-IT" w:eastAsia="it-IT"/>
        </w:rPr>
        <w:drawing>
          <wp:inline distT="0" distB="0" distL="0" distR="0" wp14:anchorId="5CF9D1F6" wp14:editId="0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2"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14:paraId="4F824BC2" w14:textId="77777777" w:rsidR="006E32A4" w:rsidRPr="009616CB" w:rsidRDefault="006E32A4" w:rsidP="006E32A4">
      <w:pPr>
        <w:pStyle w:val="Didascalia"/>
        <w:keepNext/>
        <w:rPr>
          <w:rFonts w:ascii="Times New Roman" w:hAnsi="Times New Roman" w:cs="Times New Roman"/>
          <w:b/>
          <w:lang w:val="en-GB"/>
        </w:rPr>
      </w:pPr>
      <w:bookmarkStart w:id="1436" w:name="_Ref428343532"/>
      <w:bookmarkStart w:id="1437" w:name="_Toc428383872"/>
      <w:bookmarkStart w:id="1438" w:name="_Toc428436804"/>
      <w:r w:rsidRPr="60226960">
        <w:rPr>
          <w:rFonts w:ascii="Times New Roman" w:eastAsia="Times New Roman" w:hAnsi="Times New Roman" w:cs="Times New Roman"/>
          <w:lang w:val="en-GB"/>
        </w:rPr>
        <w:t xml:space="preserve">Figure </w:t>
      </w:r>
      <w:r w:rsidR="00AA4884" w:rsidRPr="60226960">
        <w:fldChar w:fldCharType="begin"/>
      </w:r>
      <w:r w:rsidRPr="009616CB">
        <w:rPr>
          <w:rFonts w:ascii="Times New Roman" w:hAnsi="Times New Roman" w:cs="Times New Roman"/>
          <w:lang w:val="en-GB"/>
        </w:rPr>
        <w:instrText xml:space="preserve"> SEQ Figure \* ARABIC </w:instrText>
      </w:r>
      <w:r w:rsidR="00AA4884" w:rsidRPr="60226960">
        <w:rPr>
          <w:rFonts w:ascii="Times New Roman" w:hAnsi="Times New Roman" w:cs="Times New Roman"/>
          <w:b/>
          <w:lang w:val="en-GB"/>
        </w:rPr>
        <w:fldChar w:fldCharType="separate"/>
      </w:r>
      <w:ins w:id="1439" w:author="Onno Hoffmeister (ESS)" w:date="2015-09-08T14:05:00Z">
        <w:r w:rsidR="000B360D" w:rsidRPr="60226960">
          <w:rPr>
            <w:rFonts w:ascii="Times New Roman" w:eastAsia="Times New Roman" w:hAnsi="Times New Roman" w:cs="Times New Roman"/>
            <w:noProof/>
            <w:lang w:val="en-GB"/>
          </w:rPr>
          <w:t>25</w:t>
        </w:r>
      </w:ins>
      <w:del w:id="1440" w:author="Onno Hoffmeister (ESS)" w:date="2015-09-08T14:05:00Z">
        <w:r w:rsidR="000854D5" w:rsidRPr="009616CB" w:rsidDel="000B360D">
          <w:rPr>
            <w:rFonts w:ascii="Times New Roman" w:hAnsi="Times New Roman" w:cs="Times New Roman"/>
            <w:noProof/>
            <w:lang w:val="en-GB"/>
          </w:rPr>
          <w:delText>21</w:delText>
        </w:r>
      </w:del>
      <w:r w:rsidR="00AA4884" w:rsidRPr="60226960">
        <w:fldChar w:fldCharType="end"/>
      </w:r>
      <w:bookmarkEnd w:id="1436"/>
      <w:r w:rsidRPr="60226960">
        <w:rPr>
          <w:rFonts w:ascii="Times New Roman" w:eastAsia="Times New Roman" w:hAnsi="Times New Roman" w:cs="Times New Roman"/>
          <w:lang w:val="en-GB"/>
        </w:rPr>
        <w:t>: Commodity tree for palm oil</w:t>
      </w:r>
      <w:bookmarkEnd w:id="1437"/>
      <w:bookmarkEnd w:id="1438"/>
    </w:p>
    <w:p w14:paraId="3ABE4CD5" w14:textId="77777777" w:rsidR="006E32A4" w:rsidRPr="009616CB" w:rsidRDefault="006E32A4" w:rsidP="006E32A4">
      <w:pPr>
        <w:rPr>
          <w:rFonts w:ascii="Times New Roman" w:hAnsi="Times New Roman" w:cs="Times New Roman"/>
          <w:lang w:val="en-GB"/>
        </w:rPr>
      </w:pPr>
      <w:r w:rsidRPr="60226960">
        <w:rPr>
          <w:rFonts w:ascii="Times New Roman" w:eastAsia="Times New Roman" w:hAnsi="Times New Roman" w:cs="Times New Roman"/>
          <w:lang w:val="en-GB"/>
        </w:rPr>
        <w:t>In a first step we recall the complete SUA table produced so far (</w:t>
      </w:r>
      <w:r w:rsidR="006D0BE8">
        <w:fldChar w:fldCharType="begin"/>
      </w:r>
      <w:r w:rsidR="006D0BE8">
        <w:instrText xml:space="preserve"> REF _Ref428343795 \h  \* MERGEFORMAT </w:instrText>
      </w:r>
      <w:r w:rsidR="006D0BE8">
        <w:fldChar w:fldCharType="separate"/>
      </w:r>
      <w:ins w:id="1441"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65</w:t>
        </w:r>
      </w:ins>
      <w:del w:id="144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65</w:delText>
        </w:r>
      </w:del>
      <w:r w:rsidR="006D0BE8">
        <w:fldChar w:fldCharType="end"/>
      </w:r>
      <w:r w:rsidRPr="60226960">
        <w:rPr>
          <w:rFonts w:ascii="Times New Roman" w:eastAsia="Times New Roman" w:hAnsi="Times New Roman" w:cs="Times New Roman"/>
          <w:lang w:val="en-GB"/>
        </w:rPr>
        <w:t>). It is the basis for the standardization process and indeed must contain all estimates for all input variables of this process.</w:t>
      </w:r>
    </w:p>
    <w:p w14:paraId="70CE2C7A" w14:textId="77777777" w:rsidR="006E32A4" w:rsidRPr="009616CB" w:rsidRDefault="006E32A4" w:rsidP="006E32A4">
      <w:pPr>
        <w:pStyle w:val="Didascalia"/>
        <w:keepNext/>
        <w:rPr>
          <w:rFonts w:ascii="Times New Roman" w:hAnsi="Times New Roman" w:cs="Times New Roman"/>
          <w:b/>
          <w:lang w:val="en-GB"/>
        </w:rPr>
      </w:pPr>
      <w:bookmarkStart w:id="1443" w:name="_Ref428343795"/>
      <w:bookmarkStart w:id="1444" w:name="_Toc428423604"/>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65</w:t>
      </w:r>
      <w:r w:rsidR="00AA4884" w:rsidRPr="009616CB">
        <w:rPr>
          <w:rFonts w:ascii="Times New Roman" w:hAnsi="Times New Roman" w:cs="Times New Roman"/>
          <w:b/>
          <w:lang w:val="en-GB"/>
        </w:rPr>
        <w:fldChar w:fldCharType="end"/>
      </w:r>
      <w:bookmarkEnd w:id="1443"/>
      <w:r w:rsidRPr="009616CB">
        <w:rPr>
          <w:rFonts w:ascii="Times New Roman" w:hAnsi="Times New Roman" w:cs="Times New Roman"/>
          <w:lang w:val="en-GB"/>
        </w:rPr>
        <w:t>: Initial SUA table, with all inputs to the standardization process</w:t>
      </w:r>
      <w:bookmarkEnd w:id="1444"/>
      <w:r w:rsidRPr="009616CB">
        <w:rPr>
          <w:rFonts w:ascii="Times New Roman" w:hAnsi="Times New Roman" w:cs="Times New Roman"/>
          <w:lang w:val="en-GB"/>
        </w:rPr>
        <w:t xml:space="preserve"> </w:t>
      </w:r>
    </w:p>
    <w:tbl>
      <w:tblPr>
        <w:tblStyle w:val="Tabellaclassica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14:paraId="29A7587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4092795" w14:textId="77777777"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14:paraId="10E2D887"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737DBFCF"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18C7D662"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6BEB81CD"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41EDBB69"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7AB5543E"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4D2D70FA"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26B88322"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71341D66"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5C356C60"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576A5549" w14:textId="77777777" w:rsidR="006E32A4" w:rsidRPr="009616CB"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54D212A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215BEC"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14:paraId="631DF02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EA8D72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5A22BC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EEB20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3B43F1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8D6A12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D84E9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3EC858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450B56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6D6E79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2DF98C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722EFA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611F6D4" w14:textId="77777777"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14:paraId="7D66066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9DB134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255B8A8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630CAB8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069FE5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0D652F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14:paraId="1692BFE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8E6CCD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B6D54A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08A3A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49A38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4320565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1D38AA9"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14:paraId="29B702B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7733DE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E9E1AB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3BB0AE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EE84FD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815350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32939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38B4B9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80200D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BEB9E2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757A62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4D9399B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70A0DB5" w14:textId="77777777"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14:paraId="47F78B5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14:paraId="66CF09D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01CA20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C92231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6CA6D83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5E83DA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4C8922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BDBC49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D4F4DD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3525DA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15CF89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E2771E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BCB6E02" w14:textId="77777777"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14:paraId="0694024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3F52B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3A8F1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7B09B7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DA0338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E58884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CE5BB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1E0B47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F1F9E6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B6510B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4E6AC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095AA7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7EE97C2"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14:paraId="5ACA63B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CF05C0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86AB4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64058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DEF752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E03E46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7911C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95FF0A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8DEC7A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FC3B60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8CA2AC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1EDB318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461CB77" w14:textId="77777777"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14:paraId="416165E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3E57C42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5F7C61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C67B4D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20E03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D41222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593990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31CE1D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18132C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BF340E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E50BC7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051655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4B6AA5" w14:textId="77777777"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14:paraId="58FF1DE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C53E0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529593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8D7ECE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B69F92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ACE373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BFC789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4B8407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B1DD9E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7D8362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955195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77EB4854" w14:textId="77777777" w:rsidR="006C05AE" w:rsidRPr="009616CB" w:rsidRDefault="006C05AE" w:rsidP="006E32A4">
      <w:pPr>
        <w:rPr>
          <w:rFonts w:ascii="Times New Roman" w:hAnsi="Times New Roman" w:cs="Times New Roman"/>
          <w:lang w:val="en-GB"/>
        </w:rPr>
      </w:pPr>
    </w:p>
    <w:p w14:paraId="7562E883" w14:textId="77777777" w:rsidR="006E32A4" w:rsidRPr="009616CB" w:rsidRDefault="006E32A4" w:rsidP="006E32A4">
      <w:pPr>
        <w:rPr>
          <w:rFonts w:ascii="Times New Roman" w:hAnsi="Times New Roman" w:cs="Times New Roman"/>
          <w:lang w:val="en-GB"/>
        </w:rPr>
      </w:pPr>
      <w:r w:rsidRPr="60226960">
        <w:rPr>
          <w:rFonts w:ascii="Times New Roman" w:eastAsia="Times New Roman" w:hAnsi="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6D0BE8">
        <w:fldChar w:fldCharType="begin"/>
      </w:r>
      <w:r w:rsidR="006D0BE8">
        <w:instrText xml:space="preserve"> REF _Ref428344050 \h  \* MERGEFORMAT </w:instrText>
      </w:r>
      <w:r w:rsidR="006D0BE8">
        <w:fldChar w:fldCharType="separate"/>
      </w:r>
      <w:ins w:id="144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66</w:t>
        </w:r>
      </w:ins>
      <w:del w:id="144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66</w:delText>
        </w:r>
      </w:del>
      <w:r w:rsidR="006D0BE8">
        <w:fldChar w:fldCharType="end"/>
      </w:r>
      <w:r w:rsidRPr="60226960">
        <w:rPr>
          <w:rFonts w:ascii="Times New Roman" w:eastAsia="Times New Roman" w:hAnsi="Times New Roman" w:cs="Times New Roman"/>
          <w:lang w:val="en-GB"/>
        </w:rPr>
        <w:t>):</w:t>
      </w:r>
    </w:p>
    <w:p w14:paraId="13591434" w14:textId="77777777" w:rsidR="006E32A4" w:rsidRPr="009616CB" w:rsidRDefault="006E32A4" w:rsidP="006E32A4">
      <w:pPr>
        <w:pStyle w:val="Didascalia"/>
        <w:keepNext/>
        <w:rPr>
          <w:rFonts w:ascii="Times New Roman" w:hAnsi="Times New Roman" w:cs="Times New Roman"/>
          <w:b/>
          <w:lang w:val="en-GB"/>
        </w:rPr>
      </w:pPr>
      <w:bookmarkStart w:id="1447" w:name="_Ref428344050"/>
      <w:bookmarkStart w:id="1448" w:name="_Toc428423605"/>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66</w:t>
      </w:r>
      <w:r w:rsidR="00AA4884" w:rsidRPr="009616CB">
        <w:rPr>
          <w:rFonts w:ascii="Times New Roman" w:hAnsi="Times New Roman" w:cs="Times New Roman"/>
          <w:b/>
          <w:lang w:val="en-GB"/>
        </w:rPr>
        <w:fldChar w:fldCharType="end"/>
      </w:r>
      <w:bookmarkEnd w:id="1447"/>
      <w:r w:rsidRPr="009616CB">
        <w:rPr>
          <w:rFonts w:ascii="Times New Roman" w:hAnsi="Times New Roman" w:cs="Times New Roman"/>
          <w:lang w:val="en-GB"/>
        </w:rPr>
        <w:t>: Updating the SUA table with food processing information</w:t>
      </w:r>
      <w:bookmarkEnd w:id="1448"/>
    </w:p>
    <w:tbl>
      <w:tblPr>
        <w:tblStyle w:val="Tabellaclassica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9616CB" w14:paraId="78AE601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726B7D59" w14:textId="77777777"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14:paraId="7DB53AA7"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0E7B9CB4"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6C706453"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78D569F0"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093E680B"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1CF72261"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00769783"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6BE8EE61"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52B7E98E"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744307E"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680D48AA"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2B02117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4D1B5EB" w14:textId="77777777"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14:paraId="294930F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0FD1B2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435EEC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512A02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FA40A8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504C68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6B3D3C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436976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006DAB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459BCE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DFBF38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72DEB8E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FA98B05" w14:textId="77777777"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14:paraId="16438BF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67F8E0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3CA2ACC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347C6C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EBDF7B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E80DE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1,182,600</w:t>
            </w:r>
          </w:p>
        </w:tc>
        <w:tc>
          <w:tcPr>
            <w:tcW w:w="0" w:type="auto"/>
          </w:tcPr>
          <w:p w14:paraId="5CE538F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0B1647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3CBF81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D77A42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1E0582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77BFB6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50D029A" w14:textId="77777777"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14:paraId="3C07FB7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E4EA68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9406AD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620036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425C8A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2C0EE9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0FA672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FE68A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D4A8F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6DB1B0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51F2A8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52D8A82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5BEDE01" w14:textId="77777777"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14:paraId="7E544DB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14:paraId="71FA8C4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E34E5F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DAE5FF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4A21DFC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E7470C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F6B10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994DD0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6B3966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9F7097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F46419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1E3B7D0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88638C8" w14:textId="77777777"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14:paraId="0E253AB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4E1CD87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420516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57D38D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38576F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25596A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D96A4B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A9707E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8FCCB0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8652D4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AF62C8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49E6D75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033F43F" w14:textId="77777777"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14:paraId="2B3B04F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1E451C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FC3007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46EE30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FA472F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783824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1A3C45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8FF19B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B93C03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AEAACB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27C7E8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761D982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355C45D" w14:textId="77777777"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14:paraId="536BE75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61854A6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B78259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554651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4579D0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79FA293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7E4865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B9F8FD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49BB3D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2DD8EB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BC6391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C57701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355A411" w14:textId="77777777"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14:paraId="02C993D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1542037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B27D61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55782A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9955EF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33EB96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3C7889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9EDEB8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3396BD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4125F3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29D1DC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7244B35D" w14:textId="77777777" w:rsidR="006C05AE" w:rsidRPr="009616CB" w:rsidRDefault="006C05AE" w:rsidP="00E52F68">
      <w:pPr>
        <w:jc w:val="both"/>
        <w:rPr>
          <w:rFonts w:ascii="Times New Roman" w:hAnsi="Times New Roman" w:cs="Times New Roman"/>
          <w:lang w:val="en-GB"/>
        </w:rPr>
      </w:pPr>
    </w:p>
    <w:p w14:paraId="0A529680"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6D0BE8">
        <w:fldChar w:fldCharType="begin"/>
      </w:r>
      <w:r w:rsidR="006D0BE8">
        <w:instrText xml:space="preserve"> REF _Ref428344243 \h  \* MERGEFORMAT </w:instrText>
      </w:r>
      <w:r w:rsidR="006D0BE8">
        <w:fldChar w:fldCharType="separate"/>
      </w:r>
      <w:ins w:id="1449"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67</w:t>
        </w:r>
      </w:ins>
      <w:del w:id="145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67</w:delText>
        </w:r>
      </w:del>
      <w:r w:rsidR="006D0BE8">
        <w:fldChar w:fldCharType="end"/>
      </w:r>
      <w:r w:rsidRPr="60226960">
        <w:rPr>
          <w:rFonts w:ascii="Times New Roman" w:eastAsia="Times New Roman" w:hAnsi="Times New Roman" w:cs="Times New Roman"/>
          <w:lang w:val="en-GB"/>
        </w:rPr>
        <w:t>.</w:t>
      </w:r>
    </w:p>
    <w:p w14:paraId="17C2BF5B" w14:textId="77777777" w:rsidR="006E32A4" w:rsidRPr="009616CB" w:rsidRDefault="006E32A4" w:rsidP="006E32A4">
      <w:pPr>
        <w:pStyle w:val="Didascalia"/>
        <w:keepNext/>
        <w:rPr>
          <w:rFonts w:ascii="Times New Roman" w:hAnsi="Times New Roman" w:cs="Times New Roman"/>
          <w:b/>
          <w:lang w:val="en-GB"/>
        </w:rPr>
      </w:pPr>
      <w:bookmarkStart w:id="1451" w:name="_Ref428344243"/>
      <w:bookmarkStart w:id="1452" w:name="_Toc428423606"/>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67</w:t>
      </w:r>
      <w:r w:rsidR="00AA4884" w:rsidRPr="009616CB">
        <w:rPr>
          <w:rFonts w:ascii="Times New Roman" w:hAnsi="Times New Roman" w:cs="Times New Roman"/>
          <w:b/>
          <w:lang w:val="en-GB"/>
        </w:rPr>
        <w:fldChar w:fldCharType="end"/>
      </w:r>
      <w:bookmarkEnd w:id="1451"/>
      <w:r w:rsidRPr="009616CB">
        <w:rPr>
          <w:rFonts w:ascii="Times New Roman" w:hAnsi="Times New Roman" w:cs="Times New Roman"/>
          <w:lang w:val="en-GB"/>
        </w:rPr>
        <w:t xml:space="preserve">: Removing remaining imbalances in the </w:t>
      </w:r>
      <w:r w:rsidR="005630C6" w:rsidRPr="009616CB">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1452"/>
    </w:p>
    <w:tbl>
      <w:tblPr>
        <w:tblStyle w:val="Tabellaclassica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w:rsidR="006E32A4" w:rsidRPr="009616CB" w14:paraId="3C97B8A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1F871F14" w14:textId="77777777"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14:paraId="32917A7D"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14:paraId="63322BC5"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14:paraId="61A3D2E0"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14:paraId="7F5FA0B7"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14:paraId="602FB298"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14:paraId="4EE9AF53"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14:paraId="5C115A4D"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14:paraId="3F1EE253"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14:paraId="23A865E8"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14:paraId="740D9046"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14:paraId="10FC034C" w14:textId="77777777" w:rsidR="006E32A4" w:rsidRPr="009616CB"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720250FA"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44946463"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14:paraId="769F511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F06C31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3FCC76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81772E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C4ECEE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4B9EE6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C61C0E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DD7439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63C3D8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1554DB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F3DC52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2560F85"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1967D8CD" w14:textId="77777777"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14:paraId="00327B8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D72EB3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14:paraId="31A6490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14:paraId="430FB1B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A05068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23769E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1,182,600</w:t>
            </w:r>
          </w:p>
        </w:tc>
        <w:tc>
          <w:tcPr>
            <w:tcW w:w="0" w:type="auto"/>
          </w:tcPr>
          <w:p w14:paraId="1B4CCDA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C1870C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20A395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FAB62E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A22663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CF7CF60"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2325F178"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14:paraId="33DFE48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3930A92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C08F3C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AF1CC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87CEB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242B61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C537A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559872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9A1AB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50B9C2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D5152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A2D406E"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0E03C793" w14:textId="77777777"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14:paraId="0308D0F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14:paraId="7035F7C6"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1AFDB79"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C553CE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14:paraId="71DCDE1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1,113,100</w:t>
            </w:r>
          </w:p>
        </w:tc>
        <w:tc>
          <w:tcPr>
            <w:tcW w:w="0" w:type="auto"/>
          </w:tcPr>
          <w:p w14:paraId="22660DB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D09913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6C7D9C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EB733D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E9E6F1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D78994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098B42B"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7A0889C3" w14:textId="77777777"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14:paraId="2EC4996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56B5835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87BF39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49517C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F5B602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9DA612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B1FA38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928DD7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0DA09E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133117C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1CE4FD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348D20C7"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6BCD7EFC" w14:textId="77777777"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14:paraId="1CFB0F1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0090D7E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40E51A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39860C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8674F0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BD133E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8E2714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C013EE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F2E98F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B16D5E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A68954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05B4FC6B"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5DCE84DB" w14:textId="77777777"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14:paraId="67BC587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14:paraId="0FEE3E2D"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5E17AC"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528B0B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A923A0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14:paraId="5E905A8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116689B"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B7F44F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37E1CB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B0FB454"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CDD9390"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680502F0"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65B03C06" w14:textId="77777777"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14:paraId="6BFAB3F1"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14:paraId="6F0D9CDF"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34DAEA1E"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222EC70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5D04E00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FE18BA3"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47C81C27"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60F5F15"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056AFEA8"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7C78B952"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14:paraId="62B9882A" w14:textId="77777777" w:rsidR="006E32A4" w:rsidRPr="009616CB"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2B1ED303" w14:textId="77777777" w:rsidR="006C05AE" w:rsidRPr="009616CB" w:rsidRDefault="006C05AE" w:rsidP="00E52F68">
      <w:pPr>
        <w:jc w:val="both"/>
        <w:rPr>
          <w:rFonts w:ascii="Times New Roman" w:hAnsi="Times New Roman" w:cs="Times New Roman"/>
          <w:lang w:val="en-GB"/>
        </w:rPr>
      </w:pPr>
    </w:p>
    <w:p w14:paraId="16372017"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6D0BE8">
        <w:fldChar w:fldCharType="begin"/>
      </w:r>
      <w:r w:rsidR="006D0BE8">
        <w:instrText xml:space="preserve"> REF _Ref428344378 \h  \* MERGEFORMAT </w:instrText>
      </w:r>
      <w:r w:rsidR="006D0BE8">
        <w:fldChar w:fldCharType="separate"/>
      </w:r>
      <w:ins w:id="1453"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68</w:t>
        </w:r>
      </w:ins>
      <w:del w:id="1454"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68</w:delText>
        </w:r>
      </w:del>
      <w:r w:rsidR="006D0BE8">
        <w:fldChar w:fldCharType="end"/>
      </w:r>
      <w:r w:rsidRPr="60226960">
        <w:rPr>
          <w:rFonts w:ascii="Times New Roman" w:eastAsia="Times New Roman" w:hAnsi="Times New Roman" w:cs="Times New Roman"/>
          <w:lang w:val="en-GB"/>
        </w:rPr>
        <w:t>).</w:t>
      </w:r>
    </w:p>
    <w:p w14:paraId="61A76556" w14:textId="77777777" w:rsidR="006E32A4" w:rsidRPr="009616CB" w:rsidRDefault="006E32A4" w:rsidP="006E32A4">
      <w:pPr>
        <w:pStyle w:val="Didascalia"/>
        <w:keepNext/>
        <w:rPr>
          <w:rFonts w:ascii="Times New Roman" w:hAnsi="Times New Roman" w:cs="Times New Roman"/>
          <w:b/>
          <w:lang w:val="en-GB"/>
        </w:rPr>
      </w:pPr>
      <w:bookmarkStart w:id="1455" w:name="_Ref428344378"/>
      <w:bookmarkStart w:id="1456" w:name="_Toc428423607"/>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68</w:t>
      </w:r>
      <w:r w:rsidR="00AA4884" w:rsidRPr="009616CB">
        <w:rPr>
          <w:rFonts w:ascii="Times New Roman" w:hAnsi="Times New Roman" w:cs="Times New Roman"/>
          <w:b/>
          <w:lang w:val="en-GB"/>
        </w:rPr>
        <w:fldChar w:fldCharType="end"/>
      </w:r>
      <w:bookmarkEnd w:id="1455"/>
      <w:r w:rsidRPr="009616CB">
        <w:rPr>
          <w:rFonts w:ascii="Times New Roman" w:hAnsi="Times New Roman" w:cs="Times New Roman"/>
          <w:lang w:val="en-GB"/>
        </w:rPr>
        <w:t>: Aggregated FBS balance for palm oil</w:t>
      </w:r>
      <w:bookmarkEnd w:id="1456"/>
    </w:p>
    <w:tbl>
      <w:tblPr>
        <w:tblStyle w:val="Tabellaclassica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w:rsidR="006E32A4" w:rsidRPr="009616CB" w14:paraId="07B642D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14:paraId="0E074AD4" w14:textId="77777777" w:rsidR="006E32A4" w:rsidRPr="009616CB" w:rsidRDefault="006E32A4" w:rsidP="006E32A4">
            <w:pPr>
              <w:pStyle w:val="Compact"/>
              <w:rPr>
                <w:rFonts w:cs="Times New Roman"/>
                <w:sz w:val="18"/>
                <w:lang w:val="en-GB"/>
              </w:rPr>
            </w:pPr>
            <w:r w:rsidRPr="009616CB">
              <w:rPr>
                <w:rFonts w:cs="Times New Roman"/>
                <w:sz w:val="18"/>
                <w:lang w:val="en-GB"/>
              </w:rPr>
              <w:t>Name</w:t>
            </w:r>
          </w:p>
        </w:tc>
        <w:tc>
          <w:tcPr>
            <w:tcW w:w="566" w:type="pct"/>
          </w:tcPr>
          <w:p w14:paraId="4F960072"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521" w:type="pct"/>
          </w:tcPr>
          <w:p w14:paraId="2B9EAD6D"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433" w:type="pct"/>
          </w:tcPr>
          <w:p w14:paraId="6E135E4C"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651" w:type="pct"/>
          </w:tcPr>
          <w:p w14:paraId="6EE01B59"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521" w:type="pct"/>
          </w:tcPr>
          <w:p w14:paraId="118CDB48"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316" w:type="pct"/>
          </w:tcPr>
          <w:p w14:paraId="321E08AE"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313" w:type="pct"/>
          </w:tcPr>
          <w:p w14:paraId="6B31656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415" w:type="pct"/>
          </w:tcPr>
          <w:p w14:paraId="7CCAC5C7"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515" w:type="pct"/>
          </w:tcPr>
          <w:p w14:paraId="7BB15934"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304" w:type="pct"/>
          </w:tcPr>
          <w:p w14:paraId="689EDDBB"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w:rsidR="006E32A4" w:rsidRPr="009616CB" w14:paraId="533DF554" w14:textId="77777777" w:rsidTr="006E32A4">
        <w:tc>
          <w:tcPr>
            <w:cnfStyle w:val="001000000000" w:firstRow="0" w:lastRow="0" w:firstColumn="1" w:lastColumn="0" w:oddVBand="0" w:evenVBand="0" w:oddHBand="0" w:evenHBand="0" w:firstRowFirstColumn="0" w:firstRowLastColumn="0" w:lastRowFirstColumn="0" w:lastRowLastColumn="0"/>
            <w:tcW w:w="445" w:type="pct"/>
          </w:tcPr>
          <w:p w14:paraId="1376B82C" w14:textId="77777777" w:rsidR="006E32A4" w:rsidRPr="009616CB" w:rsidRDefault="006E32A4" w:rsidP="006E32A4">
            <w:pPr>
              <w:pStyle w:val="Compact"/>
              <w:jc w:val="right"/>
              <w:rPr>
                <w:rFonts w:cs="Times New Roman"/>
                <w:sz w:val="18"/>
                <w:lang w:val="en-GB"/>
              </w:rPr>
            </w:pPr>
            <w:r w:rsidRPr="009616CB">
              <w:rPr>
                <w:rFonts w:cs="Times New Roman"/>
                <w:sz w:val="18"/>
                <w:lang w:val="en-GB"/>
              </w:rPr>
              <w:t>Palm oil</w:t>
            </w:r>
          </w:p>
        </w:tc>
        <w:tc>
          <w:tcPr>
            <w:tcW w:w="566" w:type="pct"/>
          </w:tcPr>
          <w:p w14:paraId="604E3A0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21" w:type="pct"/>
          </w:tcPr>
          <w:p w14:paraId="297CF25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433" w:type="pct"/>
          </w:tcPr>
          <w:p w14:paraId="5581238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651" w:type="pct"/>
          </w:tcPr>
          <w:p w14:paraId="0730BE1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3,400</w:t>
            </w:r>
          </w:p>
        </w:tc>
        <w:tc>
          <w:tcPr>
            <w:tcW w:w="521" w:type="pct"/>
          </w:tcPr>
          <w:p w14:paraId="3B935DD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1,179,200</w:t>
            </w:r>
          </w:p>
        </w:tc>
        <w:tc>
          <w:tcPr>
            <w:tcW w:w="316" w:type="pct"/>
          </w:tcPr>
          <w:p w14:paraId="12B712F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13" w:type="pct"/>
          </w:tcPr>
          <w:p w14:paraId="3FD67FF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415" w:type="pct"/>
          </w:tcPr>
          <w:p w14:paraId="69D4D46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15" w:type="pct"/>
          </w:tcPr>
          <w:p w14:paraId="372654D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04" w:type="pct"/>
          </w:tcPr>
          <w:p w14:paraId="3CFFD1E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w14:paraId="4E11F5DF" w14:textId="77777777" w:rsidR="006C05AE" w:rsidRPr="009616CB" w:rsidRDefault="006C05AE" w:rsidP="00E52F68">
      <w:pPr>
        <w:jc w:val="both"/>
        <w:rPr>
          <w:rFonts w:ascii="Times New Roman" w:hAnsi="Times New Roman" w:cs="Times New Roman"/>
          <w:lang w:val="en-GB"/>
        </w:rPr>
      </w:pPr>
    </w:p>
    <w:p w14:paraId="1A8709AB"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lastRenderedPageBreak/>
        <w:t>Now, we must balance to satisfy the FBS equation of supply equals utilization. To do this, we need to extract the computed standard deviations of each variable (</w:t>
      </w:r>
      <w:r w:rsidR="006D0BE8">
        <w:fldChar w:fldCharType="begin"/>
      </w:r>
      <w:r w:rsidR="006D0BE8">
        <w:instrText xml:space="preserve"> REF _Ref428344503 \h  \* MERGEFORMAT </w:instrText>
      </w:r>
      <w:r w:rsidR="006D0BE8">
        <w:fldChar w:fldCharType="separate"/>
      </w:r>
      <w:ins w:id="1457"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69</w:t>
        </w:r>
      </w:ins>
      <w:del w:id="1458"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69</w:delText>
        </w:r>
      </w:del>
      <w:r w:rsidR="006D0BE8">
        <w:fldChar w:fldCharType="end"/>
      </w:r>
      <w:r w:rsidRPr="60226960">
        <w:rPr>
          <w:rFonts w:ascii="Times New Roman" w:eastAsia="Times New Roman" w:hAnsi="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14:paraId="3DECE043" w14:textId="77777777" w:rsidR="006E32A4" w:rsidRPr="009616CB" w:rsidRDefault="006E32A4" w:rsidP="006E32A4">
      <w:pPr>
        <w:pStyle w:val="Didascalia"/>
        <w:keepNext/>
        <w:rPr>
          <w:rFonts w:ascii="Times New Roman" w:hAnsi="Times New Roman" w:cs="Times New Roman"/>
          <w:b/>
          <w:lang w:val="en-GB"/>
        </w:rPr>
      </w:pPr>
      <w:bookmarkStart w:id="1459" w:name="_Ref428344503"/>
      <w:bookmarkStart w:id="1460" w:name="_Toc428423608"/>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69</w:t>
      </w:r>
      <w:r w:rsidR="00AA4884" w:rsidRPr="009616CB">
        <w:rPr>
          <w:rFonts w:ascii="Times New Roman" w:hAnsi="Times New Roman" w:cs="Times New Roman"/>
          <w:b/>
          <w:lang w:val="en-GB"/>
        </w:rPr>
        <w:fldChar w:fldCharType="end"/>
      </w:r>
      <w:bookmarkEnd w:id="1459"/>
      <w:r w:rsidRPr="009616CB">
        <w:rPr>
          <w:rFonts w:ascii="Times New Roman" w:hAnsi="Times New Roman" w:cs="Times New Roman"/>
          <w:lang w:val="en-GB"/>
        </w:rPr>
        <w:t xml:space="preserve">: FBS balances </w:t>
      </w:r>
      <w:r w:rsidR="005630C6" w:rsidRPr="009616CB">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1460"/>
    </w:p>
    <w:tbl>
      <w:tblPr>
        <w:tblStyle w:val="Tabellaclassica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w:rsidR="006E32A4" w:rsidRPr="009616CB" w14:paraId="57BF25C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625159D7" w14:textId="77777777" w:rsidR="006E32A4" w:rsidRPr="009616CB" w:rsidRDefault="006E32A4" w:rsidP="006E32A4">
            <w:pPr>
              <w:pStyle w:val="Compact"/>
              <w:rPr>
                <w:rFonts w:cs="Times New Roman"/>
                <w:sz w:val="16"/>
                <w:lang w:val="en-GB"/>
              </w:rPr>
            </w:pPr>
            <w:r w:rsidRPr="009616CB">
              <w:rPr>
                <w:rFonts w:cs="Times New Roman"/>
                <w:sz w:val="16"/>
                <w:lang w:val="en-GB"/>
              </w:rPr>
              <w:t>Variable</w:t>
            </w:r>
          </w:p>
        </w:tc>
        <w:tc>
          <w:tcPr>
            <w:tcW w:w="543" w:type="pct"/>
          </w:tcPr>
          <w:p w14:paraId="137584DA"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14:paraId="79A48F81"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15" w:type="pct"/>
          </w:tcPr>
          <w:p w14:paraId="3A09DDAF"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14" w:type="pct"/>
          </w:tcPr>
          <w:p w14:paraId="145B19F0"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00" w:type="pct"/>
          </w:tcPr>
          <w:p w14:paraId="7CE8F529"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03" w:type="pct"/>
          </w:tcPr>
          <w:p w14:paraId="196025BD"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0" w:type="pct"/>
          </w:tcPr>
          <w:p w14:paraId="7D77FA1E"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8" w:type="pct"/>
          </w:tcPr>
          <w:p w14:paraId="23E81C3E"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4" w:type="pct"/>
          </w:tcPr>
          <w:p w14:paraId="7F7106E6"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1" w:type="pct"/>
          </w:tcPr>
          <w:p w14:paraId="6ECA3543"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w:rsidR="006E32A4" w:rsidRPr="009616CB" w14:paraId="7924E796" w14:textId="77777777" w:rsidTr="006E32A4">
        <w:tc>
          <w:tcPr>
            <w:cnfStyle w:val="001000000000" w:firstRow="0" w:lastRow="0" w:firstColumn="1" w:lastColumn="0" w:oddVBand="0" w:evenVBand="0" w:oddHBand="0" w:evenHBand="0" w:firstRowFirstColumn="0" w:firstRowLastColumn="0" w:lastRowFirstColumn="0" w:lastRowLastColumn="0"/>
            <w:tcW w:w="641" w:type="pct"/>
          </w:tcPr>
          <w:p w14:paraId="542360BE" w14:textId="77777777" w:rsidR="006E32A4" w:rsidRPr="009616CB" w:rsidRDefault="006E32A4" w:rsidP="006E32A4">
            <w:pPr>
              <w:pStyle w:val="Compact"/>
              <w:rPr>
                <w:rFonts w:cs="Times New Roman"/>
                <w:sz w:val="16"/>
                <w:lang w:val="en-GB"/>
              </w:rPr>
            </w:pPr>
            <w:r w:rsidRPr="009616CB">
              <w:rPr>
                <w:rFonts w:cs="Times New Roman"/>
                <w:sz w:val="16"/>
                <w:lang w:val="en-GB"/>
              </w:rPr>
              <w:t>Mean</w:t>
            </w:r>
          </w:p>
        </w:tc>
        <w:tc>
          <w:tcPr>
            <w:tcW w:w="543" w:type="pct"/>
          </w:tcPr>
          <w:p w14:paraId="39DCAB4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14:paraId="03DC377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415" w:type="pct"/>
          </w:tcPr>
          <w:p w14:paraId="3810245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614" w:type="pct"/>
          </w:tcPr>
          <w:p w14:paraId="267D6DD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3,400</w:t>
            </w:r>
          </w:p>
        </w:tc>
        <w:tc>
          <w:tcPr>
            <w:tcW w:w="500" w:type="pct"/>
          </w:tcPr>
          <w:p w14:paraId="7466024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1,179,200</w:t>
            </w:r>
          </w:p>
        </w:tc>
        <w:tc>
          <w:tcPr>
            <w:tcW w:w="303" w:type="pct"/>
          </w:tcPr>
          <w:p w14:paraId="7CA3964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14:paraId="345163F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14:paraId="25C1250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14:paraId="5BEE0C4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14:paraId="26F795C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w:rsidR="006E32A4" w:rsidRPr="009616CB" w14:paraId="5B88CA1A" w14:textId="77777777" w:rsidTr="006E32A4">
        <w:tc>
          <w:tcPr>
            <w:cnfStyle w:val="001000000000" w:firstRow="0" w:lastRow="0" w:firstColumn="1" w:lastColumn="0" w:oddVBand="0" w:evenVBand="0" w:oddHBand="0" w:evenHBand="0" w:firstRowFirstColumn="0" w:firstRowLastColumn="0" w:lastRowFirstColumn="0" w:lastRowLastColumn="0"/>
            <w:tcW w:w="641" w:type="pct"/>
          </w:tcPr>
          <w:p w14:paraId="6F8B7526" w14:textId="77777777" w:rsidR="006E32A4" w:rsidRPr="009616CB" w:rsidRDefault="006E32A4" w:rsidP="006E32A4">
            <w:pPr>
              <w:pStyle w:val="Compact"/>
              <w:rPr>
                <w:rFonts w:cs="Times New Roman"/>
                <w:sz w:val="16"/>
                <w:lang w:val="en-GB"/>
              </w:rPr>
            </w:pPr>
            <w:r w:rsidRPr="009616CB">
              <w:rPr>
                <w:rFonts w:cs="Times New Roman"/>
                <w:sz w:val="16"/>
                <w:lang w:val="en-GB"/>
              </w:rPr>
              <w:t>Standard Dev.</w:t>
            </w:r>
          </w:p>
        </w:tc>
        <w:tc>
          <w:tcPr>
            <w:tcW w:w="543" w:type="pct"/>
          </w:tcPr>
          <w:p w14:paraId="03800D1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14:paraId="21D0E55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15" w:type="pct"/>
          </w:tcPr>
          <w:p w14:paraId="1DE16E7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14" w:type="pct"/>
          </w:tcPr>
          <w:p w14:paraId="56E0F60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1,400</w:t>
            </w:r>
          </w:p>
        </w:tc>
        <w:tc>
          <w:tcPr>
            <w:tcW w:w="500" w:type="pct"/>
          </w:tcPr>
          <w:p w14:paraId="12962E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59,000</w:t>
            </w:r>
          </w:p>
        </w:tc>
        <w:tc>
          <w:tcPr>
            <w:tcW w:w="303" w:type="pct"/>
          </w:tcPr>
          <w:p w14:paraId="5D8CB78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14:paraId="538C54A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14:paraId="30F33B1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14:paraId="39CDB58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14:paraId="4FCCAED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w14:paraId="57BBE087" w14:textId="77777777" w:rsidR="006E32A4" w:rsidRPr="009616CB" w:rsidRDefault="006E32A4" w:rsidP="006E32A4">
      <w:pPr>
        <w:rPr>
          <w:rFonts w:ascii="Times New Roman" w:hAnsi="Times New Roman" w:cs="Times New Roman"/>
          <w:lang w:val="en-GB"/>
        </w:rPr>
      </w:pPr>
      <w:r w:rsidRPr="60226960">
        <w:rPr>
          <w:rFonts w:ascii="Times New Roman" w:eastAsia="Times New Roman" w:hAnsi="Times New Roman" w:cs="Times New Roman"/>
          <w:lang w:val="en-GB"/>
        </w:rPr>
        <w:t>After balancing the above tables, we have with the following quantities (</w:t>
      </w:r>
      <w:r w:rsidR="006D0BE8">
        <w:fldChar w:fldCharType="begin"/>
      </w:r>
      <w:r w:rsidR="006D0BE8">
        <w:instrText xml:space="preserve"> REF _Ref428344616 \h  \* MERGEFORMAT </w:instrText>
      </w:r>
      <w:r w:rsidR="006D0BE8">
        <w:fldChar w:fldCharType="separate"/>
      </w:r>
      <w:ins w:id="1461"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70</w:t>
        </w:r>
      </w:ins>
      <w:del w:id="146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70</w:delText>
        </w:r>
      </w:del>
      <w:r w:rsidR="006D0BE8">
        <w:fldChar w:fldCharType="end"/>
      </w:r>
      <w:r w:rsidRPr="60226960">
        <w:rPr>
          <w:rFonts w:ascii="Times New Roman" w:eastAsia="Times New Roman" w:hAnsi="Times New Roman" w:cs="Times New Roman"/>
          <w:lang w:val="en-GB"/>
        </w:rPr>
        <w:t>). Note that the "Food" variable is the variable that receives most of the adjustment because it has a substantially higher variability.</w:t>
      </w:r>
    </w:p>
    <w:p w14:paraId="03263646" w14:textId="77777777" w:rsidR="006E32A4" w:rsidRPr="009616CB" w:rsidRDefault="006E32A4" w:rsidP="006E32A4">
      <w:pPr>
        <w:pStyle w:val="Didascalia"/>
        <w:keepNext/>
        <w:rPr>
          <w:rFonts w:ascii="Times New Roman" w:hAnsi="Times New Roman" w:cs="Times New Roman"/>
          <w:b/>
          <w:lang w:val="en-GB"/>
        </w:rPr>
      </w:pPr>
      <w:bookmarkStart w:id="1463" w:name="_Ref428344616"/>
      <w:bookmarkStart w:id="1464" w:name="_Toc428423609"/>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70</w:t>
      </w:r>
      <w:r w:rsidR="00AA4884" w:rsidRPr="009616CB">
        <w:rPr>
          <w:rFonts w:ascii="Times New Roman" w:hAnsi="Times New Roman" w:cs="Times New Roman"/>
          <w:b/>
          <w:lang w:val="en-GB"/>
        </w:rPr>
        <w:fldChar w:fldCharType="end"/>
      </w:r>
      <w:bookmarkEnd w:id="1463"/>
      <w:r w:rsidRPr="009616CB">
        <w:rPr>
          <w:rFonts w:ascii="Times New Roman" w:hAnsi="Times New Roman" w:cs="Times New Roman"/>
          <w:lang w:val="en-GB"/>
        </w:rPr>
        <w:t>: Fully balanced FBS table for palm oil</w:t>
      </w:r>
      <w:bookmarkEnd w:id="1464"/>
    </w:p>
    <w:tbl>
      <w:tblPr>
        <w:tblStyle w:val="Tabellaclassica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w:rsidR="006E32A4" w:rsidRPr="009616CB" w14:paraId="41A77B85"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43C3CB" w14:textId="77777777" w:rsidR="006E32A4" w:rsidRPr="009616CB" w:rsidRDefault="006E32A4" w:rsidP="006E32A4">
            <w:pPr>
              <w:pStyle w:val="Compact"/>
              <w:rPr>
                <w:rFonts w:cs="Times New Roman"/>
                <w:sz w:val="18"/>
                <w:lang w:val="en-GB"/>
              </w:rPr>
            </w:pPr>
            <w:r w:rsidRPr="009616CB">
              <w:rPr>
                <w:rFonts w:cs="Times New Roman"/>
                <w:sz w:val="18"/>
                <w:lang w:val="en-GB"/>
              </w:rPr>
              <w:t>Variable</w:t>
            </w:r>
          </w:p>
        </w:tc>
        <w:tc>
          <w:tcPr>
            <w:tcW w:w="0" w:type="auto"/>
          </w:tcPr>
          <w:p w14:paraId="5655002A"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14:paraId="7A16926E"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14:paraId="62D63FEA"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14:paraId="0594D62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14:paraId="56101CA4"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14:paraId="186688CC"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14:paraId="426E7645"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14:paraId="3E93B240"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14:paraId="05F9D4B9"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14:paraId="65F89CEF"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w:rsidR="006E32A4" w:rsidRPr="009616CB" w14:paraId="7F16307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6826419" w14:textId="77777777" w:rsidR="006E32A4" w:rsidRPr="009616CB" w:rsidRDefault="006E32A4" w:rsidP="006E32A4">
            <w:pPr>
              <w:pStyle w:val="Compact"/>
              <w:rPr>
                <w:rFonts w:cs="Times New Roman"/>
                <w:sz w:val="18"/>
                <w:lang w:val="en-GB"/>
              </w:rPr>
            </w:pPr>
            <w:r w:rsidRPr="009616CB">
              <w:rPr>
                <w:rFonts w:cs="Times New Roman"/>
                <w:sz w:val="18"/>
                <w:lang w:val="en-GB"/>
              </w:rPr>
              <w:t>Mean</w:t>
            </w:r>
          </w:p>
        </w:tc>
        <w:tc>
          <w:tcPr>
            <w:tcW w:w="0" w:type="auto"/>
          </w:tcPr>
          <w:p w14:paraId="59ABF39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1DE3735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0" w:type="auto"/>
          </w:tcPr>
          <w:p w14:paraId="099B7C4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0" w:type="auto"/>
          </w:tcPr>
          <w:p w14:paraId="31FE00B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14:paraId="06634D8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989,400</w:t>
            </w:r>
          </w:p>
        </w:tc>
        <w:tc>
          <w:tcPr>
            <w:tcW w:w="0" w:type="auto"/>
          </w:tcPr>
          <w:p w14:paraId="6C7DEF1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1E1BC56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4A7E688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10DB0CD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5B180FCF"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w:rsidR="006E32A4" w:rsidRPr="009616CB" w14:paraId="7B7EB74C"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2697041C" w14:textId="77777777" w:rsidR="006E32A4" w:rsidRPr="009616CB" w:rsidRDefault="006E32A4" w:rsidP="006E32A4">
            <w:pPr>
              <w:pStyle w:val="Compact"/>
              <w:rPr>
                <w:rFonts w:cs="Times New Roman"/>
                <w:sz w:val="18"/>
                <w:lang w:val="en-GB"/>
              </w:rPr>
            </w:pPr>
            <w:r w:rsidRPr="009616CB">
              <w:rPr>
                <w:rFonts w:cs="Times New Roman"/>
                <w:sz w:val="18"/>
                <w:lang w:val="en-GB"/>
              </w:rPr>
              <w:t>Standard Dev.</w:t>
            </w:r>
          </w:p>
        </w:tc>
        <w:tc>
          <w:tcPr>
            <w:tcW w:w="0" w:type="auto"/>
          </w:tcPr>
          <w:p w14:paraId="1151EDB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21E44F5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1B3DE0A2"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4831AC8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1,400</w:t>
            </w:r>
          </w:p>
        </w:tc>
        <w:tc>
          <w:tcPr>
            <w:tcW w:w="0" w:type="auto"/>
          </w:tcPr>
          <w:p w14:paraId="1A55AB3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59,000</w:t>
            </w:r>
          </w:p>
        </w:tc>
        <w:tc>
          <w:tcPr>
            <w:tcW w:w="0" w:type="auto"/>
          </w:tcPr>
          <w:p w14:paraId="6A0FFC6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2C2056F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34E9EE1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64D5F24D"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14:paraId="20223E7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w14:paraId="264E9624" w14:textId="77777777"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14:paraId="3A3AD18C" w14:textId="77777777" w:rsidR="006E32A4" w:rsidRPr="009616CB" w:rsidRDefault="006E32A4" w:rsidP="00E52F68">
      <w:pPr>
        <w:jc w:val="both"/>
        <w:rPr>
          <w:rFonts w:ascii="Times New Roman" w:hAnsi="Times New Roman" w:cs="Times New Roman"/>
          <w:lang w:val="en-GB"/>
        </w:rPr>
      </w:pPr>
      <w:r w:rsidRPr="60226960">
        <w:rPr>
          <w:rFonts w:ascii="Times New Roman" w:eastAsia="Times New Roman" w:hAnsi="Times New Roman" w:cs="Times New Roman"/>
          <w:lang w:val="en-GB"/>
        </w:rPr>
        <w:t>As with the other two examples, we now calculate the calorie, fat, and protein content using the food consumption values at the SUA level (</w:t>
      </w:r>
      <w:r w:rsidR="006D0BE8">
        <w:fldChar w:fldCharType="begin"/>
      </w:r>
      <w:r w:rsidR="006D0BE8">
        <w:instrText xml:space="preserve"> REF _Ref428344755 \h  \* MERGEFORMAT </w:instrText>
      </w:r>
      <w:r w:rsidR="006D0BE8">
        <w:fldChar w:fldCharType="separate"/>
      </w:r>
      <w:ins w:id="146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71</w:t>
        </w:r>
      </w:ins>
      <w:del w:id="146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71</w:delText>
        </w:r>
      </w:del>
      <w:r w:rsidR="006D0BE8">
        <w:fldChar w:fldCharType="end"/>
      </w:r>
      <w:r w:rsidRPr="60226960">
        <w:rPr>
          <w:rFonts w:ascii="Times New Roman" w:eastAsia="Times New Roman" w:hAnsi="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14:paraId="42EAE520" w14:textId="77777777" w:rsidR="006E32A4" w:rsidRPr="009616CB" w:rsidRDefault="006E32A4" w:rsidP="006E32A4">
      <w:pPr>
        <w:pStyle w:val="Didascalia"/>
        <w:keepNext/>
        <w:rPr>
          <w:rFonts w:ascii="Times New Roman" w:hAnsi="Times New Roman" w:cs="Times New Roman"/>
          <w:b/>
          <w:lang w:val="en-GB"/>
        </w:rPr>
      </w:pPr>
      <w:bookmarkStart w:id="1467" w:name="_Ref428344755"/>
      <w:bookmarkStart w:id="1468" w:name="_Toc428423610"/>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71</w:t>
      </w:r>
      <w:r w:rsidR="00AA4884" w:rsidRPr="009616CB">
        <w:rPr>
          <w:rFonts w:ascii="Times New Roman" w:hAnsi="Times New Roman" w:cs="Times New Roman"/>
          <w:b/>
          <w:lang w:val="en-GB"/>
        </w:rPr>
        <w:fldChar w:fldCharType="end"/>
      </w:r>
      <w:bookmarkEnd w:id="1467"/>
      <w:r w:rsidRPr="009616CB">
        <w:rPr>
          <w:rFonts w:ascii="Times New Roman" w:hAnsi="Times New Roman" w:cs="Times New Roman"/>
          <w:lang w:val="en-GB"/>
        </w:rPr>
        <w:t>: Calculating the nutrient content of palm oil food supply</w:t>
      </w:r>
      <w:bookmarkEnd w:id="1468"/>
      <w:r w:rsidRPr="009616CB">
        <w:rPr>
          <w:rFonts w:ascii="Times New Roman" w:hAnsi="Times New Roman" w:cs="Times New Roman"/>
          <w:lang w:val="en-GB"/>
        </w:rPr>
        <w:t xml:space="preserve"> </w:t>
      </w:r>
    </w:p>
    <w:tbl>
      <w:tblPr>
        <w:tblStyle w:val="Tabellaclassica1"/>
        <w:tblW w:w="0" w:type="auto"/>
        <w:tblLook w:val="04A0" w:firstRow="1" w:lastRow="0" w:firstColumn="1" w:lastColumn="0" w:noHBand="0" w:noVBand="1"/>
      </w:tblPr>
      <w:tblGrid>
        <w:gridCol w:w="1896"/>
        <w:gridCol w:w="776"/>
        <w:gridCol w:w="1056"/>
        <w:gridCol w:w="1012"/>
        <w:gridCol w:w="754"/>
        <w:gridCol w:w="1287"/>
        <w:gridCol w:w="1332"/>
        <w:gridCol w:w="1074"/>
      </w:tblGrid>
      <w:tr w:rsidR="006E32A4" w:rsidRPr="009616CB" w14:paraId="56593627"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E77922" w14:textId="77777777" w:rsidR="006E32A4" w:rsidRPr="009616CB" w:rsidRDefault="006E32A4" w:rsidP="006E32A4">
            <w:pPr>
              <w:pStyle w:val="Compact"/>
              <w:rPr>
                <w:rFonts w:cs="Times New Roman"/>
                <w:sz w:val="16"/>
                <w:szCs w:val="16"/>
                <w:lang w:val="en-GB"/>
              </w:rPr>
            </w:pPr>
            <w:r w:rsidRPr="009616CB">
              <w:rPr>
                <w:rFonts w:cs="Times New Roman"/>
                <w:sz w:val="16"/>
                <w:szCs w:val="16"/>
                <w:lang w:val="en-GB"/>
              </w:rPr>
              <w:t>Name</w:t>
            </w:r>
          </w:p>
        </w:tc>
        <w:tc>
          <w:tcPr>
            <w:tcW w:w="0" w:type="auto"/>
          </w:tcPr>
          <w:p w14:paraId="4322414E"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Quantity</w:t>
            </w:r>
          </w:p>
        </w:tc>
        <w:tc>
          <w:tcPr>
            <w:tcW w:w="0" w:type="auto"/>
          </w:tcPr>
          <w:p w14:paraId="2D1CFEE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kJ Energy/kg</w:t>
            </w:r>
          </w:p>
        </w:tc>
        <w:tc>
          <w:tcPr>
            <w:tcW w:w="0" w:type="auto"/>
          </w:tcPr>
          <w:p w14:paraId="44EC5AD7"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Protein/kg</w:t>
            </w:r>
          </w:p>
        </w:tc>
        <w:tc>
          <w:tcPr>
            <w:tcW w:w="0" w:type="auto"/>
          </w:tcPr>
          <w:p w14:paraId="1BD710A1"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Fat/kg</w:t>
            </w:r>
          </w:p>
        </w:tc>
        <w:tc>
          <w:tcPr>
            <w:tcW w:w="0" w:type="auto"/>
          </w:tcPr>
          <w:p w14:paraId="37E8D180"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Energy (GJ/day)</w:t>
            </w:r>
          </w:p>
        </w:tc>
        <w:tc>
          <w:tcPr>
            <w:tcW w:w="0" w:type="auto"/>
          </w:tcPr>
          <w:p w14:paraId="57CAC587"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Protein (Mg/day)</w:t>
            </w:r>
          </w:p>
        </w:tc>
        <w:tc>
          <w:tcPr>
            <w:tcW w:w="0" w:type="auto"/>
          </w:tcPr>
          <w:p w14:paraId="7C13CA6C" w14:textId="77777777" w:rsidR="006E32A4" w:rsidRPr="009616CB"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Fat (Mg/day)</w:t>
            </w:r>
          </w:p>
        </w:tc>
      </w:tr>
      <w:tr w:rsidR="006E32A4" w:rsidRPr="009616CB" w14:paraId="03E0C3F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5A8E145" w14:textId="77777777" w:rsidR="006E32A4" w:rsidRPr="009616CB" w:rsidRDefault="006E32A4" w:rsidP="006E32A4">
            <w:pPr>
              <w:pStyle w:val="Compact"/>
              <w:rPr>
                <w:rFonts w:cs="Times New Roman"/>
                <w:sz w:val="16"/>
                <w:szCs w:val="16"/>
                <w:lang w:val="en-GB"/>
              </w:rPr>
            </w:pPr>
            <w:r w:rsidRPr="009616CB">
              <w:rPr>
                <w:rFonts w:cs="Times New Roman"/>
                <w:sz w:val="16"/>
                <w:szCs w:val="16"/>
                <w:lang w:val="en-GB"/>
              </w:rPr>
              <w:t>Palm oil</w:t>
            </w:r>
          </w:p>
        </w:tc>
        <w:tc>
          <w:tcPr>
            <w:tcW w:w="0" w:type="auto"/>
          </w:tcPr>
          <w:p w14:paraId="2757BEC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14:paraId="07CFB4C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37,000</w:t>
            </w:r>
          </w:p>
        </w:tc>
        <w:tc>
          <w:tcPr>
            <w:tcW w:w="0" w:type="auto"/>
          </w:tcPr>
          <w:p w14:paraId="4969614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0.00</w:t>
            </w:r>
          </w:p>
        </w:tc>
        <w:tc>
          <w:tcPr>
            <w:tcW w:w="0" w:type="auto"/>
          </w:tcPr>
          <w:p w14:paraId="6B3DF17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1000.00</w:t>
            </w:r>
          </w:p>
        </w:tc>
        <w:tc>
          <w:tcPr>
            <w:tcW w:w="0" w:type="auto"/>
          </w:tcPr>
          <w:p w14:paraId="650A70D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14:paraId="772912F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14:paraId="4368B6F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r>
      <w:tr w:rsidR="006E32A4" w:rsidRPr="009616CB" w14:paraId="7B3CF05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7E97DB21" w14:textId="77777777" w:rsidR="006E32A4" w:rsidRPr="009616CB" w:rsidRDefault="006E32A4" w:rsidP="006E32A4">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14:paraId="3C3F3BCE"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933,900</w:t>
            </w:r>
          </w:p>
        </w:tc>
        <w:tc>
          <w:tcPr>
            <w:tcW w:w="0" w:type="auto"/>
          </w:tcPr>
          <w:p w14:paraId="7442E868"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31,800</w:t>
            </w:r>
          </w:p>
        </w:tc>
        <w:tc>
          <w:tcPr>
            <w:tcW w:w="0" w:type="auto"/>
          </w:tcPr>
          <w:p w14:paraId="342BCD4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1.68</w:t>
            </w:r>
          </w:p>
        </w:tc>
        <w:tc>
          <w:tcPr>
            <w:tcW w:w="0" w:type="auto"/>
          </w:tcPr>
          <w:p w14:paraId="7D28A829"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856.79</w:t>
            </w:r>
          </w:p>
        </w:tc>
        <w:tc>
          <w:tcPr>
            <w:tcW w:w="0" w:type="auto"/>
          </w:tcPr>
          <w:p w14:paraId="7A3CC9C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81,300</w:t>
            </w:r>
          </w:p>
        </w:tc>
        <w:tc>
          <w:tcPr>
            <w:tcW w:w="0" w:type="auto"/>
          </w:tcPr>
          <w:p w14:paraId="243E0703"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5</w:t>
            </w:r>
          </w:p>
        </w:tc>
        <w:tc>
          <w:tcPr>
            <w:tcW w:w="0" w:type="auto"/>
          </w:tcPr>
          <w:p w14:paraId="1BE9D84C"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2,200</w:t>
            </w:r>
          </w:p>
        </w:tc>
      </w:tr>
      <w:tr w:rsidR="006E32A4" w:rsidRPr="009616CB" w14:paraId="39D845F9"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4A2C426A" w14:textId="77777777" w:rsidR="006E32A4" w:rsidRPr="009616CB" w:rsidRDefault="006E32A4" w:rsidP="006E32A4">
            <w:pPr>
              <w:pStyle w:val="Compact"/>
              <w:rPr>
                <w:rFonts w:cs="Times New Roman"/>
                <w:sz w:val="16"/>
                <w:szCs w:val="16"/>
                <w:lang w:val="en-GB"/>
              </w:rPr>
            </w:pPr>
            <w:r w:rsidRPr="009616CB">
              <w:rPr>
                <w:rFonts w:cs="Times New Roman"/>
                <w:sz w:val="16"/>
                <w:szCs w:val="16"/>
                <w:lang w:val="en-GB"/>
              </w:rPr>
              <w:t>Fat preparations nes</w:t>
            </w:r>
          </w:p>
        </w:tc>
        <w:tc>
          <w:tcPr>
            <w:tcW w:w="0" w:type="auto"/>
          </w:tcPr>
          <w:p w14:paraId="31AC71C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162,900</w:t>
            </w:r>
          </w:p>
        </w:tc>
        <w:tc>
          <w:tcPr>
            <w:tcW w:w="0" w:type="auto"/>
          </w:tcPr>
          <w:p w14:paraId="3989B51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14:paraId="7794DD3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14:paraId="4F60AABB"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14:paraId="6F131B9A"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14:paraId="300A176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14:paraId="1B9675F0"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r>
    </w:tbl>
    <w:p w14:paraId="5AF98418" w14:textId="77777777" w:rsidR="008B0C44" w:rsidRPr="009616CB" w:rsidRDefault="008B0C44" w:rsidP="00E52F68">
      <w:pPr>
        <w:jc w:val="both"/>
        <w:rPr>
          <w:rFonts w:ascii="Times New Roman" w:hAnsi="Times New Roman" w:cs="Times New Roman"/>
          <w:lang w:val="en-GB"/>
        </w:rPr>
      </w:pPr>
    </w:p>
    <w:p w14:paraId="1D6169A7" w14:textId="77777777"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w14:paraId="4BEEB200" w14:textId="77777777" w:rsidR="006E32A4" w:rsidRPr="009616CB" w:rsidRDefault="006E32A4" w:rsidP="006E32A4">
      <w:pPr>
        <w:pStyle w:val="Didascalia"/>
        <w:keepNext/>
        <w:rPr>
          <w:rFonts w:ascii="Times New Roman" w:hAnsi="Times New Roman" w:cs="Times New Roman"/>
          <w:b/>
          <w:lang w:val="en-GB"/>
        </w:rPr>
      </w:pPr>
      <w:bookmarkStart w:id="1469" w:name="_Toc428423611"/>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72</w:t>
      </w:r>
      <w:r w:rsidR="00AA4884" w:rsidRPr="009616CB">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1469"/>
    </w:p>
    <w:tbl>
      <w:tblPr>
        <w:tblStyle w:val="Tabellaclassica1"/>
        <w:tblW w:w="0" w:type="auto"/>
        <w:tblLook w:val="04A0" w:firstRow="1" w:lastRow="0" w:firstColumn="1" w:lastColumn="0" w:noHBand="0" w:noVBand="1"/>
      </w:tblPr>
      <w:tblGrid>
        <w:gridCol w:w="1231"/>
        <w:gridCol w:w="1689"/>
        <w:gridCol w:w="1750"/>
        <w:gridCol w:w="1396"/>
      </w:tblGrid>
      <w:tr w:rsidR="006E32A4" w:rsidRPr="009616CB" w14:paraId="3F40FF2E"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5E5CC" w14:textId="77777777"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14:paraId="4ECC3E94"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14:paraId="153E234B"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14:paraId="1E038B63"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w:rsidR="006E32A4" w:rsidRPr="009616CB" w14:paraId="6594FF5C"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20D9EDB2" w14:textId="77777777"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14:paraId="1285F677"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81,300</w:t>
            </w:r>
          </w:p>
        </w:tc>
        <w:tc>
          <w:tcPr>
            <w:tcW w:w="0" w:type="auto"/>
          </w:tcPr>
          <w:p w14:paraId="20A69B25"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w:t>
            </w:r>
          </w:p>
        </w:tc>
        <w:tc>
          <w:tcPr>
            <w:tcW w:w="0" w:type="auto"/>
          </w:tcPr>
          <w:p w14:paraId="40E26581"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2,200</w:t>
            </w:r>
          </w:p>
        </w:tc>
      </w:tr>
    </w:tbl>
    <w:p w14:paraId="4FDF7D31" w14:textId="77777777" w:rsidR="008B0C44" w:rsidRPr="009616CB" w:rsidRDefault="008B0C44" w:rsidP="00E52F68">
      <w:pPr>
        <w:jc w:val="both"/>
        <w:rPr>
          <w:rFonts w:ascii="Times New Roman" w:hAnsi="Times New Roman" w:cs="Times New Roman"/>
          <w:lang w:val="en-GB"/>
        </w:rPr>
      </w:pPr>
    </w:p>
    <w:p w14:paraId="6DACDF50" w14:textId="77777777"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lastRenderedPageBreak/>
        <w:t>To convert these figures into something more meaningful, we may divide by the population of the country. If we assume this country has 600 million inhabitants, we have:</w:t>
      </w:r>
    </w:p>
    <w:p w14:paraId="5CB98788" w14:textId="77777777" w:rsidR="006E32A4" w:rsidRPr="009616CB" w:rsidRDefault="006E32A4" w:rsidP="006E32A4">
      <w:pPr>
        <w:pStyle w:val="Didascalia"/>
        <w:keepNext/>
        <w:rPr>
          <w:rFonts w:ascii="Times New Roman" w:hAnsi="Times New Roman" w:cs="Times New Roman"/>
          <w:lang w:val="en-GB"/>
        </w:rPr>
      </w:pPr>
      <w:bookmarkStart w:id="1470" w:name="_Toc428423612"/>
      <w:r w:rsidRPr="009616CB">
        <w:rPr>
          <w:rFonts w:ascii="Times New Roman" w:hAnsi="Times New Roman" w:cs="Times New Roman"/>
          <w:lang w:val="en-GB"/>
        </w:rPr>
        <w:t xml:space="preserve">Table </w:t>
      </w:r>
      <w:r w:rsidR="00AA4884"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b/>
          <w:lang w:val="en-GB"/>
        </w:rPr>
        <w:fldChar w:fldCharType="separate"/>
      </w:r>
      <w:r w:rsidR="000B360D">
        <w:rPr>
          <w:rFonts w:ascii="Times New Roman" w:hAnsi="Times New Roman" w:cs="Times New Roman"/>
          <w:noProof/>
          <w:lang w:val="en-GB"/>
        </w:rPr>
        <w:t>73</w:t>
      </w:r>
      <w:r w:rsidR="00AA4884" w:rsidRPr="009616CB">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1470"/>
    </w:p>
    <w:tbl>
      <w:tblPr>
        <w:tblStyle w:val="Tabellaclassica1"/>
        <w:tblW w:w="0" w:type="auto"/>
        <w:tblLook w:val="04A0" w:firstRow="1" w:lastRow="0" w:firstColumn="1" w:lastColumn="0" w:noHBand="0" w:noVBand="1"/>
      </w:tblPr>
      <w:tblGrid>
        <w:gridCol w:w="1231"/>
        <w:gridCol w:w="2013"/>
        <w:gridCol w:w="2080"/>
        <w:gridCol w:w="1726"/>
      </w:tblGrid>
      <w:tr w:rsidR="006E32A4" w:rsidRPr="009616CB" w14:paraId="2B11A5C9"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2F66A" w14:textId="77777777"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14:paraId="06ABA952"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14:paraId="62164DBE"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14:paraId="1CBBABD7" w14:textId="77777777" w:rsidR="006E32A4" w:rsidRPr="009616CB"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w:rsidR="006E32A4" w:rsidRPr="009616CB" w14:paraId="45F99924"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2E0351C" w14:textId="77777777"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14:paraId="20AE53D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32</w:t>
            </w:r>
          </w:p>
        </w:tc>
        <w:tc>
          <w:tcPr>
            <w:tcW w:w="0" w:type="auto"/>
          </w:tcPr>
          <w:p w14:paraId="7FED3854"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14:paraId="7E108B86" w14:textId="77777777" w:rsidR="006E32A4" w:rsidRPr="009616CB"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w:t>
            </w:r>
          </w:p>
        </w:tc>
      </w:tr>
    </w:tbl>
    <w:p w14:paraId="0D9E831D" w14:textId="77777777" w:rsidR="006E32A4" w:rsidRPr="009616CB" w:rsidRDefault="006E32A4" w:rsidP="006E32A4">
      <w:pPr>
        <w:rPr>
          <w:rFonts w:ascii="Times New Roman" w:hAnsi="Times New Roman" w:cs="Times New Roman"/>
          <w:lang w:val="en-GB"/>
        </w:rPr>
      </w:pPr>
    </w:p>
    <w:p w14:paraId="4A6758A1" w14:textId="77777777"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14:paraId="4A570EDA" w14:textId="77777777" w:rsidR="006E32A4" w:rsidRPr="009616CB" w:rsidRDefault="006E32A4" w:rsidP="006E32A4">
      <w:pPr>
        <w:pStyle w:val="Titolo"/>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w14:paraId="3E14040D" w14:textId="77777777"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Rimandonotaapidipagina"/>
          <w:rFonts w:ascii="Times New Roman" w:hAnsi="Times New Roman" w:cs="Times New Roman"/>
          <w:lang w:val="en-GB"/>
        </w:rPr>
        <w:footnoteReference w:id="52"/>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14:paraId="57F71412" w14:textId="77777777" w:rsidR="006E32A4" w:rsidRPr="009616CB" w:rsidRDefault="006E32A4" w:rsidP="006E32A4">
      <w:pPr>
        <w:pStyle w:val="Titolo3"/>
        <w:jc w:val="both"/>
        <w:rPr>
          <w:rFonts w:ascii="Times New Roman" w:hAnsi="Times New Roman"/>
          <w:lang w:val="en-GB"/>
        </w:rPr>
      </w:pPr>
      <w:bookmarkStart w:id="1471" w:name="raw-trade-data"/>
      <w:bookmarkEnd w:id="1471"/>
      <w:r w:rsidRPr="009616CB">
        <w:rPr>
          <w:rFonts w:ascii="Times New Roman" w:hAnsi="Times New Roman"/>
          <w:lang w:val="en-GB"/>
        </w:rPr>
        <w:t>UNSD Tariff-line dataset</w:t>
      </w:r>
    </w:p>
    <w:p w14:paraId="18BC992B"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Statistics Division of FAO receives trade data for most countries from the </w:t>
      </w:r>
      <w:commentRangeStart w:id="1472"/>
      <w:r w:rsidR="00AA4884" w:rsidRPr="60226960">
        <w:fldChar w:fldCharType="begin"/>
      </w:r>
      <w:ins w:id="1473" w:author="Josh Browning" w:date="2015-09-03T12:40:00Z">
        <w:r w:rsidR="0063355B">
          <w:instrText xml:space="preserve"> </w:instrText>
        </w:r>
      </w:ins>
      <w:r w:rsidR="0063355B">
        <w:instrText>HYPERLINK "http://unstats.un.org/unsd/default.htm" \h</w:instrText>
      </w:r>
      <w:ins w:id="1474" w:author="Josh Browning" w:date="2015-09-03T12:40:00Z">
        <w:r w:rsidR="0063355B">
          <w:instrText xml:space="preserve"> </w:instrText>
        </w:r>
      </w:ins>
      <w:r w:rsidR="00AA4884" w:rsidRPr="60226960">
        <w:fldChar w:fldCharType="separate"/>
      </w:r>
      <w:r w:rsidRPr="76D9A761">
        <w:rPr>
          <w:rStyle w:val="Link"/>
          <w:rFonts w:eastAsia="Times New Roman" w:cs="Times New Roman"/>
          <w:lang w:val="en-GB"/>
        </w:rPr>
        <w:t>United Nations Statistical Division</w:t>
      </w:r>
      <w:r w:rsidR="00AA4884" w:rsidRPr="60226960">
        <w:fldChar w:fldCharType="end"/>
      </w:r>
      <w:commentRangeEnd w:id="1472"/>
      <w:r w:rsidR="001C1A41">
        <w:rPr>
          <w:rStyle w:val="Rimandocommento"/>
        </w:rPr>
        <w:commentReference w:id="1472"/>
      </w:r>
      <w:r w:rsidRPr="60226960">
        <w:rPr>
          <w:rFonts w:ascii="Times New Roman" w:eastAsia="Times New Roman" w:hAnsi="Times New Roman" w:cs="Times New Roman"/>
          <w:lang w:val="en-GB"/>
        </w:rPr>
        <w:t xml:space="preserve"> which collects the data from the countries and stores them in the </w:t>
      </w:r>
      <w:hyperlink r:id="rId53">
        <w:r w:rsidRPr="76D9A761">
          <w:rPr>
            <w:rStyle w:val="Link"/>
            <w:rFonts w:eastAsia="Times New Roman" w:cs="Times New Roman"/>
            <w:lang w:val="en-GB"/>
          </w:rPr>
          <w:t>Commodity Trade Statistics Database UN Comtrade</w:t>
        </w:r>
      </w:hyperlink>
      <w:r w:rsidRPr="60226960">
        <w:rPr>
          <w:rFonts w:ascii="Times New Roman" w:eastAsia="Times New Roman" w:hAnsi="Times New Roman" w:cs="Times New Roman"/>
          <w:lang w:val="en-GB"/>
        </w:rPr>
        <w:t xml:space="preserve">. These datasets are </w:t>
      </w:r>
      <w:ins w:id="1475" w:author="Josh Browning" w:date="2015-09-01T07:41:00Z">
        <w:r w:rsidR="001C1A41" w:rsidRPr="60226960">
          <w:rPr>
            <w:rFonts w:ascii="Times New Roman" w:eastAsia="Times New Roman" w:hAnsi="Times New Roman" w:cs="Times New Roman"/>
            <w:lang w:val="en-GB"/>
          </w:rPr>
          <w:t xml:space="preserve">usually provided </w:t>
        </w:r>
      </w:ins>
      <w:ins w:id="1476" w:author="Josh Browning" w:date="2015-09-01T07:42:00Z">
        <w:r w:rsidR="001C1A41" w:rsidRPr="60226960">
          <w:rPr>
            <w:rFonts w:ascii="Times New Roman" w:eastAsia="Times New Roman" w:hAnsi="Times New Roman" w:cs="Times New Roman"/>
            <w:lang w:val="en-GB"/>
          </w:rPr>
          <w:t xml:space="preserve">exactly </w:t>
        </w:r>
      </w:ins>
      <w:r w:rsidRPr="60226960">
        <w:rPr>
          <w:rFonts w:ascii="Times New Roman" w:eastAsia="Times New Roman" w:hAnsi="Times New Roman" w:cs="Times New Roman"/>
          <w:lang w:val="en-GB"/>
        </w:rPr>
        <w:t>as originally reported by the national customs offices</w:t>
      </w:r>
      <w:del w:id="1477" w:author="Josh Browning" w:date="2015-09-01T07:41:00Z">
        <w:r w:rsidRPr="009616CB" w:rsidDel="001C1A41">
          <w:rPr>
            <w:rFonts w:ascii="Times New Roman" w:hAnsi="Times New Roman" w:cs="Times New Roman"/>
            <w:lang w:val="en-GB"/>
          </w:rPr>
          <w:delText xml:space="preserve"> (usually)</w:delText>
        </w:r>
      </w:del>
      <w:r w:rsidRPr="60226960">
        <w:rPr>
          <w:rFonts w:ascii="Times New Roman" w:eastAsia="Times New Roman" w:hAnsi="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id="1478" w:author="Josh Browning" w:date="2015-09-01T07:42:00Z">
        <w:r w:rsidRPr="009616CB" w:rsidDel="001C1A41">
          <w:rPr>
            <w:rFonts w:ascii="Times New Roman" w:hAnsi="Times New Roman" w:cs="Times New Roman"/>
            <w:lang w:val="en-GB"/>
          </w:rPr>
          <w:delText xml:space="preserve">the </w:delText>
        </w:r>
      </w:del>
      <w:ins w:id="1479" w:author="Josh Browning" w:date="2015-09-01T07:42:00Z">
        <w:r w:rsidR="001C1A41" w:rsidRPr="60226960">
          <w:rPr>
            <w:rFonts w:ascii="Times New Roman" w:eastAsia="Times New Roman" w:hAnsi="Times New Roman" w:cs="Times New Roman"/>
            <w:lang w:val="en-GB"/>
          </w:rPr>
          <w:t xml:space="preserve">as much as </w:t>
        </w:r>
      </w:ins>
      <w:r w:rsidRPr="60226960">
        <w:rPr>
          <w:rFonts w:ascii="Times New Roman" w:eastAsia="Times New Roman" w:hAnsi="Times New Roman" w:cs="Times New Roman"/>
          <w:lang w:val="en-GB"/>
        </w:rPr>
        <w:t xml:space="preserve">12-digit HS detail. </w:t>
      </w:r>
    </w:p>
    <w:p w14:paraId="195F49E0"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The Harmonized Commodity Description and Coding System (HS) is maintained by the World Customs Organization. The global coverage, by value, of this dataset is more than 90 percent</w:t>
      </w:r>
      <w:del w:id="1480" w:author="Josh Browning" w:date="2015-09-01T07:42:00Z">
        <w:r w:rsidRPr="009616CB" w:rsidDel="001C1A41">
          <w:rPr>
            <w:rFonts w:ascii="Times New Roman" w:hAnsi="Times New Roman" w:cs="Times New Roman"/>
            <w:lang w:val="en-GB"/>
          </w:rPr>
          <w:delText>,</w:delText>
        </w:r>
      </w:del>
      <w:r w:rsidRPr="60226960">
        <w:rPr>
          <w:rFonts w:ascii="Times New Roman" w:eastAsia="Times New Roman" w:hAnsi="Times New Roman" w:cs="Times New Roman"/>
          <w:lang w:val="en-GB"/>
        </w:rPr>
        <w:t xml:space="preserve"> in any given year. A typical non-standardized country trade dataset, at 10-digit HS level, </w:t>
      </w:r>
      <w:del w:id="1481" w:author="Josh Browning" w:date="2015-09-01T07:43:00Z">
        <w:r w:rsidRPr="009616CB" w:rsidDel="001C1A41">
          <w:rPr>
            <w:rFonts w:ascii="Times New Roman" w:hAnsi="Times New Roman" w:cs="Times New Roman"/>
            <w:lang w:val="en-GB"/>
          </w:rPr>
          <w:delText xml:space="preserve">would look like outlined in </w:delText>
        </w:r>
      </w:del>
      <w:del w:id="1482" w:author="Josh Browning" w:date="2015-09-03T12:40:00Z">
        <w:r w:rsidRPr="009616CB">
          <w:rPr>
            <w:rFonts w:ascii="Times New Roman" w:hAnsi="Times New Roman" w:cs="Times New Roman"/>
            <w:lang w:val="en-GB"/>
          </w:rPr>
          <w:delText>(</w:delText>
        </w:r>
      </w:del>
      <w:del w:id="1483" w:author="Josh Browning" w:date="2015-09-01T07:43:00Z">
        <w:r w:rsidRPr="009616CB" w:rsidDel="001C1A41">
          <w:rPr>
            <w:rFonts w:ascii="Times New Roman" w:hAnsi="Times New Roman" w:cs="Times New Roman"/>
            <w:lang w:val="en-GB"/>
          </w:rPr>
          <w:delText>(</w:delText>
        </w:r>
      </w:del>
      <w:ins w:id="1484" w:author="Josh Browning" w:date="2015-09-01T07:43:00Z">
        <w:r w:rsidR="001C1A41" w:rsidRPr="60226960">
          <w:rPr>
            <w:rFonts w:ascii="Times New Roman" w:eastAsia="Times New Roman" w:hAnsi="Times New Roman" w:cs="Times New Roman"/>
            <w:lang w:val="en-GB"/>
          </w:rPr>
          <w:t xml:space="preserve">is provided in </w:t>
        </w:r>
      </w:ins>
      <w:r w:rsidR="006D0BE8">
        <w:fldChar w:fldCharType="begin"/>
      </w:r>
      <w:r w:rsidR="006D0BE8">
        <w:instrText xml:space="preserve"> REF _Ref428346511 \h  \* MERGEFORMAT </w:instrText>
      </w:r>
      <w:r w:rsidR="006D0BE8">
        <w:fldChar w:fldCharType="separate"/>
      </w:r>
      <w:ins w:id="148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74</w:t>
        </w:r>
      </w:ins>
      <w:del w:id="148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74</w:delText>
        </w:r>
      </w:del>
      <w:r w:rsidR="006D0BE8">
        <w:fldChar w:fldCharType="end"/>
      </w:r>
      <w:del w:id="1487" w:author="Josh Browning" w:date="2015-09-01T07:43:00Z">
        <w:r w:rsidRPr="009616CB" w:rsidDel="001C1A41">
          <w:rPr>
            <w:rFonts w:ascii="Times New Roman" w:hAnsi="Times New Roman" w:cs="Times New Roman"/>
            <w:lang w:val="en-GB"/>
          </w:rPr>
          <w:delText>)</w:delText>
        </w:r>
      </w:del>
      <w:r w:rsidRPr="60226960">
        <w:rPr>
          <w:rFonts w:ascii="Times New Roman" w:eastAsia="Times New Roman" w:hAnsi="Times New Roman" w:cs="Times New Roman"/>
          <w:lang w:val="en-GB"/>
        </w:rPr>
        <w:t xml:space="preserve">: </w:t>
      </w:r>
    </w:p>
    <w:p w14:paraId="4FA77B84" w14:textId="77777777" w:rsidR="006E32A4" w:rsidRPr="009616CB" w:rsidRDefault="006E32A4" w:rsidP="006E32A4">
      <w:pPr>
        <w:pStyle w:val="Didascalia"/>
        <w:keepNext/>
        <w:jc w:val="both"/>
        <w:rPr>
          <w:rFonts w:ascii="Times New Roman" w:hAnsi="Times New Roman" w:cs="Times New Roman"/>
          <w:lang w:val="en-GB"/>
        </w:rPr>
      </w:pPr>
      <w:bookmarkStart w:id="1488" w:name="_Ref428346511"/>
      <w:bookmarkStart w:id="1489" w:name="_Toc428423613"/>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74</w:t>
      </w:r>
      <w:r w:rsidR="00AA4884" w:rsidRPr="009616CB">
        <w:rPr>
          <w:rFonts w:ascii="Times New Roman" w:hAnsi="Times New Roman" w:cs="Times New Roman"/>
          <w:lang w:val="en-GB"/>
        </w:rPr>
        <w:fldChar w:fldCharType="end"/>
      </w:r>
      <w:bookmarkEnd w:id="1488"/>
      <w:r w:rsidRPr="009616CB">
        <w:rPr>
          <w:rFonts w:ascii="Times New Roman" w:hAnsi="Times New Roman" w:cs="Times New Roman"/>
          <w:lang w:val="en-GB"/>
        </w:rPr>
        <w:t>: Basic trade information by commodity, partner and reporter</w:t>
      </w:r>
      <w:bookmarkEnd w:id="1489"/>
    </w:p>
    <w:tbl>
      <w:tblPr>
        <w:tblStyle w:val="Tabellaclassica1"/>
        <w:tblW w:w="5000" w:type="pct"/>
        <w:tblLook w:val="04A0" w:firstRow="1" w:lastRow="0" w:firstColumn="1" w:lastColumn="0" w:noHBand="0" w:noVBand="1"/>
        <w:tblPrChange w:id="1490" w:author="Josh Browning" w:date="2015-09-03T12:40:00Z">
          <w:tblPr>
            <w:tblStyle w:val="Tabellaclassica1"/>
            <w:tblW w:w="5000" w:type="pct"/>
            <w:tblLook w:val="04A0" w:firstRow="1" w:lastRow="0" w:firstColumn="1" w:lastColumn="0" w:noHBand="0" w:noVBand="1"/>
          </w:tblPr>
        </w:tblPrChange>
      </w:tblPr>
      <w:tblGrid>
        <w:gridCol w:w="566"/>
        <w:gridCol w:w="839"/>
        <w:gridCol w:w="761"/>
        <w:gridCol w:w="1091"/>
        <w:gridCol w:w="780"/>
        <w:gridCol w:w="1135"/>
        <w:gridCol w:w="1703"/>
        <w:gridCol w:w="489"/>
        <w:gridCol w:w="1878"/>
        <w:tblGridChange w:id="1491">
          <w:tblGrid>
            <w:gridCol w:w="566"/>
            <w:gridCol w:w="197"/>
            <w:gridCol w:w="642"/>
            <w:gridCol w:w="468"/>
            <w:gridCol w:w="293"/>
            <w:gridCol w:w="729"/>
            <w:gridCol w:w="362"/>
            <w:gridCol w:w="780"/>
            <w:gridCol w:w="242"/>
            <w:gridCol w:w="749"/>
            <w:gridCol w:w="144"/>
            <w:gridCol w:w="815"/>
            <w:gridCol w:w="888"/>
            <w:gridCol w:w="262"/>
            <w:gridCol w:w="227"/>
            <w:gridCol w:w="610"/>
            <w:gridCol w:w="1268"/>
          </w:tblGrid>
        </w:tblGridChange>
      </w:tblGrid>
      <w:tr w:rsidR="006E32A4" w:rsidRPr="009616CB" w14:paraId="0A10ECC6" w14:textId="77777777" w:rsidTr="76D9A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PrChange w:id="1492" w:author="Josh Browning" w:date="2015-09-03T12:40:00Z">
              <w:tcPr>
                <w:tcW w:w="412" w:type="pct"/>
                <w:gridSpan w:val="2"/>
              </w:tcPr>
            </w:tcPrChange>
          </w:tcPr>
          <w:p w14:paraId="59C7A955" w14:textId="77777777" w:rsidR="006E32A4" w:rsidRPr="009616CB" w:rsidRDefault="006E32A4" w:rsidP="006E32A4">
            <w:pPr>
              <w:pStyle w:val="Compact"/>
              <w:keepNex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600" w:type="pct"/>
            <w:tcPrChange w:id="1493" w:author="Josh Browning" w:date="2015-09-03T12:40:00Z">
              <w:tcPr>
                <w:tcW w:w="600" w:type="pct"/>
                <w:gridSpan w:val="2"/>
              </w:tcPr>
            </w:tcPrChange>
          </w:tcPr>
          <w:p w14:paraId="777A04F2"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553" w:type="pct"/>
            <w:tcPrChange w:id="1494" w:author="Josh Browning" w:date="2015-09-03T12:40:00Z">
              <w:tcPr>
                <w:tcW w:w="553" w:type="pct"/>
                <w:gridSpan w:val="2"/>
              </w:tcPr>
            </w:tcPrChange>
          </w:tcPr>
          <w:p w14:paraId="3BFBF12C"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749" w:type="pct"/>
            <w:tcPrChange w:id="1495" w:author="Josh Browning" w:date="2015-09-03T12:40:00Z">
              <w:tcPr>
                <w:tcW w:w="749" w:type="pct"/>
                <w:gridSpan w:val="3"/>
              </w:tcPr>
            </w:tcPrChange>
          </w:tcPr>
          <w:p w14:paraId="3B01F555"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 code</w:t>
            </w:r>
          </w:p>
        </w:tc>
        <w:tc>
          <w:tcPr>
            <w:tcW w:w="405" w:type="pct"/>
            <w:tcPrChange w:id="1496" w:author="Josh Browning" w:date="2015-09-03T12:40:00Z">
              <w:tcPr>
                <w:tcW w:w="405" w:type="pct"/>
              </w:tcPr>
            </w:tcPrChange>
          </w:tcPr>
          <w:p w14:paraId="6D72FD39"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519" w:type="pct"/>
            <w:tcPrChange w:id="1497" w:author="Josh Browning" w:date="2015-09-03T12:40:00Z">
              <w:tcPr>
                <w:tcW w:w="519" w:type="pct"/>
                <w:gridSpan w:val="2"/>
              </w:tcPr>
            </w:tcPrChange>
          </w:tcPr>
          <w:p w14:paraId="5F04C51D"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w:t>
            </w:r>
          </w:p>
        </w:tc>
        <w:tc>
          <w:tcPr>
            <w:tcW w:w="622" w:type="pct"/>
            <w:tcPrChange w:id="1498" w:author="Josh Browning" w:date="2015-09-03T12:40:00Z">
              <w:tcPr>
                <w:tcW w:w="622" w:type="pct"/>
                <w:gridSpan w:val="2"/>
              </w:tcPr>
            </w:tcPrChange>
          </w:tcPr>
          <w:p w14:paraId="162841E8"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453" w:type="pct"/>
            <w:tcPrChange w:id="1499" w:author="Josh Browning" w:date="2015-09-03T12:40:00Z">
              <w:tcPr>
                <w:tcW w:w="453" w:type="pct"/>
                <w:gridSpan w:val="2"/>
              </w:tcPr>
            </w:tcPrChange>
          </w:tcPr>
          <w:p w14:paraId="1793A8CD"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Q-unit</w:t>
            </w:r>
          </w:p>
        </w:tc>
        <w:tc>
          <w:tcPr>
            <w:tcW w:w="686" w:type="pct"/>
            <w:tcPrChange w:id="1500" w:author="Josh Browning" w:date="2015-09-03T12:40:00Z">
              <w:tcPr>
                <w:tcW w:w="686" w:type="pct"/>
              </w:tcPr>
            </w:tcPrChange>
          </w:tcPr>
          <w:p w14:paraId="5962DC12"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w:rsidR="006E32A4" w:rsidRPr="009616CB" w14:paraId="11B8108C"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7B433D26"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14:paraId="78F5E07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14:paraId="7A4CC53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tcW w:w="749" w:type="pct"/>
          </w:tcPr>
          <w:p w14:paraId="43FF927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8501314000</w:t>
            </w:r>
          </w:p>
        </w:tc>
        <w:tc>
          <w:tcPr>
            <w:tcW w:w="405" w:type="pct"/>
          </w:tcPr>
          <w:p w14:paraId="5CD02D92" w14:textId="77777777" w:rsidR="006E32A4" w:rsidRPr="009616CB" w:rsidRDefault="006E32A4"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01" w:author="Josh Browning" w:date="2015-09-01T07:43:00Z">
              <w:r w:rsidRPr="009616CB" w:rsidDel="001C1A41">
                <w:rPr>
                  <w:rFonts w:ascii="Times New Roman" w:hAnsi="Times New Roman" w:cs="Times New Roman"/>
                  <w:lang w:val="en-GB"/>
                </w:rPr>
                <w:delText>1</w:delText>
              </w:r>
            </w:del>
            <w:ins w:id="1502" w:author="Josh Browning" w:date="2015-09-01T07:43:00Z">
              <w:r w:rsidR="001C1A41" w:rsidRPr="60226960">
                <w:rPr>
                  <w:rFonts w:ascii="Times New Roman" w:eastAsia="Times New Roman" w:hAnsi="Times New Roman" w:cs="Times New Roman"/>
                  <w:lang w:val="en-GB"/>
                </w:rPr>
                <w:t>Import</w:t>
              </w:r>
            </w:ins>
          </w:p>
        </w:tc>
        <w:tc>
          <w:tcPr>
            <w:tcW w:w="519" w:type="pct"/>
          </w:tcPr>
          <w:p w14:paraId="4C83376E" w14:textId="77777777" w:rsidR="006E32A4" w:rsidRPr="009616CB"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tcW w:w="622" w:type="pct"/>
          </w:tcPr>
          <w:p w14:paraId="13BDB451"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03" w:author="Josh Browning" w:date="2015-09-03T12:40:00Z">
              <w:r w:rsidRPr="009616CB">
                <w:rPr>
                  <w:rFonts w:ascii="Times New Roman" w:hAnsi="Times New Roman" w:cs="Times New Roman"/>
                  <w:lang w:val="en-GB"/>
                </w:rPr>
                <w:delText>33498070</w:delText>
              </w:r>
            </w:del>
            <w:ins w:id="1504" w:author="Josh Browning" w:date="2015-09-03T12:40:00Z">
              <w:r w:rsidRPr="009616CB">
                <w:rPr>
                  <w:rFonts w:ascii="Times New Roman" w:hAnsi="Times New Roman" w:cs="Times New Roman"/>
                  <w:lang w:val="en-GB"/>
                </w:rPr>
                <w:t>33</w:t>
              </w:r>
            </w:ins>
            <w:ins w:id="1505" w:author="Josh Browning" w:date="2015-09-01T07:44:00Z">
              <w:r w:rsidR="001C1A41">
                <w:rPr>
                  <w:rFonts w:ascii="Times New Roman" w:hAnsi="Times New Roman" w:cs="Times New Roman"/>
                  <w:lang w:val="en-GB"/>
                </w:rPr>
                <w:t>,</w:t>
              </w:r>
            </w:ins>
            <w:ins w:id="1506" w:author="Josh Browning" w:date="2015-09-03T12:40:00Z">
              <w:r w:rsidRPr="009616CB">
                <w:rPr>
                  <w:rFonts w:ascii="Times New Roman" w:hAnsi="Times New Roman" w:cs="Times New Roman"/>
                  <w:lang w:val="en-GB"/>
                </w:rPr>
                <w:t>498</w:t>
              </w:r>
            </w:ins>
            <w:ins w:id="1507" w:author="Josh Browning" w:date="2015-09-01T07:44:00Z">
              <w:r w:rsidR="001C1A41">
                <w:rPr>
                  <w:rFonts w:ascii="Times New Roman" w:hAnsi="Times New Roman" w:cs="Times New Roman"/>
                  <w:lang w:val="en-GB"/>
                </w:rPr>
                <w:t>,</w:t>
              </w:r>
            </w:ins>
            <w:ins w:id="1508" w:author="Josh Browning" w:date="2015-09-03T12:40:00Z">
              <w:r w:rsidRPr="009616CB">
                <w:rPr>
                  <w:rFonts w:ascii="Times New Roman" w:hAnsi="Times New Roman" w:cs="Times New Roman"/>
                  <w:lang w:val="en-GB"/>
                </w:rPr>
                <w:t>070</w:t>
              </w:r>
            </w:ins>
          </w:p>
        </w:tc>
        <w:tc>
          <w:tcPr>
            <w:tcW w:w="453" w:type="pct"/>
          </w:tcPr>
          <w:p w14:paraId="6867724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tcW w:w="686" w:type="pct"/>
          </w:tcPr>
          <w:p w14:paraId="4DF3C9A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09" w:author="Josh Browning" w:date="2015-09-03T12:40:00Z">
              <w:r w:rsidRPr="009616CB">
                <w:rPr>
                  <w:rFonts w:ascii="Times New Roman" w:hAnsi="Times New Roman" w:cs="Times New Roman"/>
                  <w:lang w:val="en-GB"/>
                </w:rPr>
                <w:delText>366057280</w:delText>
              </w:r>
            </w:del>
            <w:ins w:id="1510" w:author="Josh Browning" w:date="2015-09-03T12:40:00Z">
              <w:r w:rsidRPr="009616CB">
                <w:rPr>
                  <w:rFonts w:ascii="Times New Roman" w:hAnsi="Times New Roman" w:cs="Times New Roman"/>
                  <w:lang w:val="en-GB"/>
                </w:rPr>
                <w:t>366</w:t>
              </w:r>
            </w:ins>
            <w:ins w:id="1511" w:author="Josh Browning" w:date="2015-09-01T07:44:00Z">
              <w:r w:rsidR="001C1A41">
                <w:rPr>
                  <w:rFonts w:ascii="Times New Roman" w:hAnsi="Times New Roman" w:cs="Times New Roman"/>
                  <w:lang w:val="en-GB"/>
                </w:rPr>
                <w:t>,</w:t>
              </w:r>
            </w:ins>
            <w:ins w:id="1512" w:author="Josh Browning" w:date="2015-09-03T12:40:00Z">
              <w:r w:rsidRPr="009616CB">
                <w:rPr>
                  <w:rFonts w:ascii="Times New Roman" w:hAnsi="Times New Roman" w:cs="Times New Roman"/>
                  <w:lang w:val="en-GB"/>
                </w:rPr>
                <w:t>057</w:t>
              </w:r>
            </w:ins>
            <w:ins w:id="1513" w:author="Josh Browning" w:date="2015-09-01T07:44:00Z">
              <w:r w:rsidR="001C1A41">
                <w:rPr>
                  <w:rFonts w:ascii="Times New Roman" w:hAnsi="Times New Roman" w:cs="Times New Roman"/>
                  <w:lang w:val="en-GB"/>
                </w:rPr>
                <w:t>,</w:t>
              </w:r>
            </w:ins>
            <w:ins w:id="1514" w:author="Josh Browning" w:date="2015-09-03T12:40:00Z">
              <w:r w:rsidRPr="009616CB">
                <w:rPr>
                  <w:rFonts w:ascii="Times New Roman" w:hAnsi="Times New Roman" w:cs="Times New Roman"/>
                  <w:lang w:val="en-GB"/>
                </w:rPr>
                <w:t>280</w:t>
              </w:r>
            </w:ins>
          </w:p>
        </w:tc>
      </w:tr>
      <w:tr w:rsidR="006E32A4" w:rsidRPr="009616CB" w14:paraId="7EDACA18"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14FFEAF4"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14:paraId="6A81348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14:paraId="2B405E2C"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tcW w:w="749" w:type="pct"/>
          </w:tcPr>
          <w:p w14:paraId="3F53C6D9"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7321190040</w:t>
            </w:r>
          </w:p>
        </w:tc>
        <w:tc>
          <w:tcPr>
            <w:tcW w:w="405" w:type="pct"/>
          </w:tcPr>
          <w:p w14:paraId="45855A45" w14:textId="77777777" w:rsidR="006E32A4" w:rsidRPr="009616CB" w:rsidRDefault="006E32A4"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15" w:author="Josh Browning" w:date="2015-09-01T07:43:00Z">
              <w:r w:rsidRPr="009616CB" w:rsidDel="001C1A41">
                <w:rPr>
                  <w:rFonts w:ascii="Times New Roman" w:hAnsi="Times New Roman" w:cs="Times New Roman"/>
                  <w:lang w:val="en-GB"/>
                </w:rPr>
                <w:delText>1</w:delText>
              </w:r>
            </w:del>
            <w:ins w:id="1516" w:author="Josh Browning" w:date="2015-09-01T07:43:00Z">
              <w:r w:rsidR="001C1A41" w:rsidRPr="60226960">
                <w:rPr>
                  <w:rFonts w:ascii="Times New Roman" w:eastAsia="Times New Roman" w:hAnsi="Times New Roman" w:cs="Times New Roman"/>
                  <w:lang w:val="en-GB"/>
                </w:rPr>
                <w:t>Import</w:t>
              </w:r>
            </w:ins>
          </w:p>
        </w:tc>
        <w:tc>
          <w:tcPr>
            <w:tcW w:w="519" w:type="pct"/>
          </w:tcPr>
          <w:p w14:paraId="412DBB77" w14:textId="77777777" w:rsidR="006E32A4" w:rsidRPr="009616CB"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tcW w:w="622" w:type="pct"/>
          </w:tcPr>
          <w:p w14:paraId="4AD6CAA9"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242</w:t>
            </w:r>
          </w:p>
        </w:tc>
        <w:tc>
          <w:tcPr>
            <w:tcW w:w="453" w:type="pct"/>
          </w:tcPr>
          <w:p w14:paraId="53AC7C8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tcW w:w="686" w:type="pct"/>
          </w:tcPr>
          <w:p w14:paraId="2780FB4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17" w:author="Josh Browning" w:date="2015-09-03T12:40:00Z">
              <w:r w:rsidRPr="009616CB">
                <w:rPr>
                  <w:rFonts w:ascii="Times New Roman" w:hAnsi="Times New Roman" w:cs="Times New Roman"/>
                  <w:lang w:val="en-GB"/>
                </w:rPr>
                <w:delText>21321</w:delText>
              </w:r>
            </w:del>
            <w:ins w:id="1518" w:author="Josh Browning" w:date="2015-09-03T12:40:00Z">
              <w:r w:rsidRPr="009616CB">
                <w:rPr>
                  <w:rFonts w:ascii="Times New Roman" w:hAnsi="Times New Roman" w:cs="Times New Roman"/>
                  <w:lang w:val="en-GB"/>
                </w:rPr>
                <w:t>21</w:t>
              </w:r>
            </w:ins>
            <w:ins w:id="1519" w:author="Josh Browning" w:date="2015-09-01T07:44:00Z">
              <w:r w:rsidR="001C1A41">
                <w:rPr>
                  <w:rFonts w:ascii="Times New Roman" w:hAnsi="Times New Roman" w:cs="Times New Roman"/>
                  <w:lang w:val="en-GB"/>
                </w:rPr>
                <w:t>,</w:t>
              </w:r>
            </w:ins>
            <w:ins w:id="1520" w:author="Josh Browning" w:date="2015-09-03T12:40:00Z">
              <w:r w:rsidRPr="009616CB">
                <w:rPr>
                  <w:rFonts w:ascii="Times New Roman" w:hAnsi="Times New Roman" w:cs="Times New Roman"/>
                  <w:lang w:val="en-GB"/>
                </w:rPr>
                <w:t>321</w:t>
              </w:r>
            </w:ins>
          </w:p>
        </w:tc>
      </w:tr>
      <w:tr w:rsidR="006E32A4" w:rsidRPr="009616CB" w14:paraId="48E2D99F"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79C95D4B"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14:paraId="07475145"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14:paraId="713AE9FC"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591</w:t>
            </w:r>
          </w:p>
        </w:tc>
        <w:tc>
          <w:tcPr>
            <w:tcW w:w="749" w:type="pct"/>
          </w:tcPr>
          <w:p w14:paraId="45CE906B"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7326908588</w:t>
            </w:r>
          </w:p>
        </w:tc>
        <w:tc>
          <w:tcPr>
            <w:tcW w:w="405" w:type="pct"/>
          </w:tcPr>
          <w:p w14:paraId="13E535FB"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21" w:author="Josh Browning" w:date="2015-09-01T07:44:00Z">
              <w:r w:rsidRPr="009616CB" w:rsidDel="001C1A41">
                <w:rPr>
                  <w:rFonts w:ascii="Times New Roman" w:hAnsi="Times New Roman" w:cs="Times New Roman"/>
                  <w:lang w:val="en-GB"/>
                </w:rPr>
                <w:delText>2</w:delText>
              </w:r>
            </w:del>
            <w:ins w:id="1522" w:author="Josh Browning" w:date="2015-09-01T07:44:00Z">
              <w:r w:rsidR="001C1A41" w:rsidRPr="60226960">
                <w:rPr>
                  <w:rFonts w:ascii="Times New Roman" w:eastAsia="Times New Roman" w:hAnsi="Times New Roman" w:cs="Times New Roman"/>
                  <w:lang w:val="en-GB"/>
                </w:rPr>
                <w:t>Export</w:t>
              </w:r>
            </w:ins>
          </w:p>
        </w:tc>
        <w:tc>
          <w:tcPr>
            <w:tcW w:w="519" w:type="pct"/>
          </w:tcPr>
          <w:p w14:paraId="653F8295"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23" w:author="Josh Browning" w:date="2015-09-03T12:40:00Z">
              <w:r w:rsidRPr="009616CB">
                <w:rPr>
                  <w:rFonts w:ascii="Times New Roman" w:hAnsi="Times New Roman" w:cs="Times New Roman"/>
                  <w:lang w:val="en-GB"/>
                </w:rPr>
                <w:delText>1896</w:delText>
              </w:r>
            </w:del>
            <w:ins w:id="1524" w:author="Josh Browning" w:date="2015-09-03T12:40:00Z">
              <w:r w:rsidRPr="009616CB">
                <w:rPr>
                  <w:rFonts w:ascii="Times New Roman" w:hAnsi="Times New Roman" w:cs="Times New Roman"/>
                  <w:lang w:val="en-GB"/>
                </w:rPr>
                <w:t>1</w:t>
              </w:r>
            </w:ins>
            <w:ins w:id="1525" w:author="Josh Browning" w:date="2015-09-01T07:44:00Z">
              <w:r w:rsidR="001C1A41">
                <w:rPr>
                  <w:rFonts w:ascii="Times New Roman" w:hAnsi="Times New Roman" w:cs="Times New Roman"/>
                  <w:lang w:val="en-GB"/>
                </w:rPr>
                <w:t>,</w:t>
              </w:r>
            </w:ins>
            <w:ins w:id="1526" w:author="Josh Browning" w:date="2015-09-03T12:40:00Z">
              <w:r w:rsidRPr="009616CB">
                <w:rPr>
                  <w:rFonts w:ascii="Times New Roman" w:hAnsi="Times New Roman" w:cs="Times New Roman"/>
                  <w:lang w:val="en-GB"/>
                </w:rPr>
                <w:t>896</w:t>
              </w:r>
            </w:ins>
          </w:p>
        </w:tc>
        <w:tc>
          <w:tcPr>
            <w:tcW w:w="622" w:type="pct"/>
          </w:tcPr>
          <w:p w14:paraId="6F15B49C"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27" w:author="Josh Browning" w:date="2015-09-03T12:40:00Z">
              <w:r w:rsidRPr="009616CB">
                <w:rPr>
                  <w:rFonts w:ascii="Times New Roman" w:hAnsi="Times New Roman" w:cs="Times New Roman"/>
                  <w:lang w:val="en-GB"/>
                </w:rPr>
                <w:delText>1896</w:delText>
              </w:r>
            </w:del>
            <w:ins w:id="1528" w:author="Josh Browning" w:date="2015-09-03T12:40:00Z">
              <w:r w:rsidRPr="009616CB">
                <w:rPr>
                  <w:rFonts w:ascii="Times New Roman" w:hAnsi="Times New Roman" w:cs="Times New Roman"/>
                  <w:lang w:val="en-GB"/>
                </w:rPr>
                <w:t>1</w:t>
              </w:r>
            </w:ins>
            <w:ins w:id="1529" w:author="Josh Browning" w:date="2015-09-01T07:44:00Z">
              <w:r w:rsidR="001C1A41">
                <w:rPr>
                  <w:rFonts w:ascii="Times New Roman" w:hAnsi="Times New Roman" w:cs="Times New Roman"/>
                  <w:lang w:val="en-GB"/>
                </w:rPr>
                <w:t>,</w:t>
              </w:r>
            </w:ins>
            <w:ins w:id="1530" w:author="Josh Browning" w:date="2015-09-03T12:40:00Z">
              <w:r w:rsidRPr="009616CB">
                <w:rPr>
                  <w:rFonts w:ascii="Times New Roman" w:hAnsi="Times New Roman" w:cs="Times New Roman"/>
                  <w:lang w:val="en-GB"/>
                </w:rPr>
                <w:t>896</w:t>
              </w:r>
            </w:ins>
          </w:p>
        </w:tc>
        <w:tc>
          <w:tcPr>
            <w:tcW w:w="453" w:type="pct"/>
          </w:tcPr>
          <w:p w14:paraId="00A10115"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tcW w:w="686" w:type="pct"/>
          </w:tcPr>
          <w:p w14:paraId="1938AC1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31" w:author="Josh Browning" w:date="2015-09-03T12:40:00Z">
              <w:r w:rsidRPr="009616CB">
                <w:rPr>
                  <w:rFonts w:ascii="Times New Roman" w:hAnsi="Times New Roman" w:cs="Times New Roman"/>
                  <w:lang w:val="en-GB"/>
                </w:rPr>
                <w:delText>13011</w:delText>
              </w:r>
            </w:del>
            <w:ins w:id="1532" w:author="Josh Browning" w:date="2015-09-03T12:40:00Z">
              <w:r w:rsidRPr="009616CB">
                <w:rPr>
                  <w:rFonts w:ascii="Times New Roman" w:hAnsi="Times New Roman" w:cs="Times New Roman"/>
                  <w:lang w:val="en-GB"/>
                </w:rPr>
                <w:t>13</w:t>
              </w:r>
            </w:ins>
            <w:ins w:id="1533" w:author="Josh Browning" w:date="2015-09-01T07:44:00Z">
              <w:r w:rsidR="001C1A41">
                <w:rPr>
                  <w:rFonts w:ascii="Times New Roman" w:hAnsi="Times New Roman" w:cs="Times New Roman"/>
                  <w:lang w:val="en-GB"/>
                </w:rPr>
                <w:t>,</w:t>
              </w:r>
            </w:ins>
            <w:ins w:id="1534" w:author="Josh Browning" w:date="2015-09-03T12:40:00Z">
              <w:r w:rsidRPr="009616CB">
                <w:rPr>
                  <w:rFonts w:ascii="Times New Roman" w:hAnsi="Times New Roman" w:cs="Times New Roman"/>
                  <w:lang w:val="en-GB"/>
                </w:rPr>
                <w:t>011</w:t>
              </w:r>
            </w:ins>
          </w:p>
        </w:tc>
      </w:tr>
      <w:tr w:rsidR="006E32A4" w:rsidRPr="009616CB" w14:paraId="031188A1"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069369EF"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14:paraId="2E65F05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14:paraId="597D5909"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792</w:t>
            </w:r>
          </w:p>
        </w:tc>
        <w:tc>
          <w:tcPr>
            <w:tcW w:w="749" w:type="pct"/>
          </w:tcPr>
          <w:p w14:paraId="0EF6434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6104499060</w:t>
            </w:r>
          </w:p>
        </w:tc>
        <w:tc>
          <w:tcPr>
            <w:tcW w:w="405" w:type="pct"/>
          </w:tcPr>
          <w:p w14:paraId="04A9FB2E"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35" w:author="Josh Browning" w:date="2015-09-01T07:44:00Z">
              <w:r w:rsidRPr="009616CB" w:rsidDel="001C1A41">
                <w:rPr>
                  <w:rFonts w:ascii="Times New Roman" w:hAnsi="Times New Roman" w:cs="Times New Roman"/>
                  <w:lang w:val="en-GB"/>
                </w:rPr>
                <w:delText>1</w:delText>
              </w:r>
            </w:del>
            <w:ins w:id="1536" w:author="Josh Browning" w:date="2015-09-01T07:44:00Z">
              <w:r w:rsidR="001C1A41" w:rsidRPr="60226960">
                <w:rPr>
                  <w:rFonts w:ascii="Times New Roman" w:eastAsia="Times New Roman" w:hAnsi="Times New Roman" w:cs="Times New Roman"/>
                  <w:lang w:val="en-GB"/>
                </w:rPr>
                <w:t>Import</w:t>
              </w:r>
            </w:ins>
          </w:p>
        </w:tc>
        <w:tc>
          <w:tcPr>
            <w:tcW w:w="519" w:type="pct"/>
          </w:tcPr>
          <w:p w14:paraId="051AAB0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829</w:t>
            </w:r>
          </w:p>
        </w:tc>
        <w:tc>
          <w:tcPr>
            <w:tcW w:w="622" w:type="pct"/>
          </w:tcPr>
          <w:p w14:paraId="1351BDE4"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232</w:t>
            </w:r>
          </w:p>
        </w:tc>
        <w:tc>
          <w:tcPr>
            <w:tcW w:w="453" w:type="pct"/>
          </w:tcPr>
          <w:p w14:paraId="0667C62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11</w:t>
            </w:r>
          </w:p>
        </w:tc>
        <w:tc>
          <w:tcPr>
            <w:tcW w:w="686" w:type="pct"/>
          </w:tcPr>
          <w:p w14:paraId="6D86E14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37" w:author="Josh Browning" w:date="2015-09-03T12:40:00Z">
              <w:r w:rsidRPr="009616CB">
                <w:rPr>
                  <w:rFonts w:ascii="Times New Roman" w:hAnsi="Times New Roman" w:cs="Times New Roman"/>
                  <w:lang w:val="en-GB"/>
                </w:rPr>
                <w:delText>78839</w:delText>
              </w:r>
            </w:del>
            <w:ins w:id="1538" w:author="Josh Browning" w:date="2015-09-03T12:40:00Z">
              <w:r w:rsidRPr="009616CB">
                <w:rPr>
                  <w:rFonts w:ascii="Times New Roman" w:hAnsi="Times New Roman" w:cs="Times New Roman"/>
                  <w:lang w:val="en-GB"/>
                </w:rPr>
                <w:t>78</w:t>
              </w:r>
            </w:ins>
            <w:ins w:id="1539" w:author="Josh Browning" w:date="2015-09-01T07:44:00Z">
              <w:r w:rsidR="001C1A41">
                <w:rPr>
                  <w:rFonts w:ascii="Times New Roman" w:hAnsi="Times New Roman" w:cs="Times New Roman"/>
                  <w:lang w:val="en-GB"/>
                </w:rPr>
                <w:t>,</w:t>
              </w:r>
            </w:ins>
            <w:ins w:id="1540" w:author="Josh Browning" w:date="2015-09-03T12:40:00Z">
              <w:r w:rsidRPr="009616CB">
                <w:rPr>
                  <w:rFonts w:ascii="Times New Roman" w:hAnsi="Times New Roman" w:cs="Times New Roman"/>
                  <w:lang w:val="en-GB"/>
                </w:rPr>
                <w:t>839</w:t>
              </w:r>
            </w:ins>
          </w:p>
        </w:tc>
      </w:tr>
      <w:tr w:rsidR="006E32A4" w:rsidRPr="009616CB" w14:paraId="7190CC9E"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44395FC1"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14:paraId="305526E2"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53" w:type="pct"/>
          </w:tcPr>
          <w:p w14:paraId="4B6B803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699</w:t>
            </w:r>
          </w:p>
        </w:tc>
        <w:tc>
          <w:tcPr>
            <w:tcW w:w="749" w:type="pct"/>
          </w:tcPr>
          <w:p w14:paraId="50CCB16B"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2907191000</w:t>
            </w:r>
          </w:p>
        </w:tc>
        <w:tc>
          <w:tcPr>
            <w:tcW w:w="405" w:type="pct"/>
          </w:tcPr>
          <w:p w14:paraId="751101D1"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41" w:author="Josh Browning" w:date="2015-09-01T07:44:00Z">
              <w:r w:rsidRPr="009616CB" w:rsidDel="001C1A41">
                <w:rPr>
                  <w:rFonts w:ascii="Times New Roman" w:hAnsi="Times New Roman" w:cs="Times New Roman"/>
                  <w:lang w:val="en-GB"/>
                </w:rPr>
                <w:delText>1</w:delText>
              </w:r>
            </w:del>
            <w:ins w:id="1542" w:author="Josh Browning" w:date="2015-09-01T07:44:00Z">
              <w:r w:rsidR="001C1A41" w:rsidRPr="60226960">
                <w:rPr>
                  <w:rFonts w:ascii="Times New Roman" w:eastAsia="Times New Roman" w:hAnsi="Times New Roman" w:cs="Times New Roman"/>
                  <w:lang w:val="en-GB"/>
                </w:rPr>
                <w:t>Import</w:t>
              </w:r>
            </w:ins>
          </w:p>
        </w:tc>
        <w:tc>
          <w:tcPr>
            <w:tcW w:w="519" w:type="pct"/>
          </w:tcPr>
          <w:p w14:paraId="6F4674C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43" w:author="Josh Browning" w:date="2015-09-03T12:40:00Z">
              <w:r w:rsidRPr="009616CB">
                <w:rPr>
                  <w:rFonts w:ascii="Times New Roman" w:hAnsi="Times New Roman" w:cs="Times New Roman"/>
                  <w:lang w:val="en-GB"/>
                </w:rPr>
                <w:delText>20000</w:delText>
              </w:r>
            </w:del>
            <w:ins w:id="1544" w:author="Josh Browning" w:date="2015-09-03T12:40:00Z">
              <w:r w:rsidRPr="009616CB">
                <w:rPr>
                  <w:rFonts w:ascii="Times New Roman" w:hAnsi="Times New Roman" w:cs="Times New Roman"/>
                  <w:lang w:val="en-GB"/>
                </w:rPr>
                <w:t>20</w:t>
              </w:r>
            </w:ins>
            <w:ins w:id="1545" w:author="Josh Browning" w:date="2015-09-01T07:44:00Z">
              <w:r w:rsidR="001C1A41">
                <w:rPr>
                  <w:rFonts w:ascii="Times New Roman" w:hAnsi="Times New Roman" w:cs="Times New Roman"/>
                  <w:lang w:val="en-GB"/>
                </w:rPr>
                <w:t>,</w:t>
              </w:r>
            </w:ins>
            <w:ins w:id="1546" w:author="Josh Browning" w:date="2015-09-03T12:40:00Z">
              <w:r w:rsidRPr="009616CB">
                <w:rPr>
                  <w:rFonts w:ascii="Times New Roman" w:hAnsi="Times New Roman" w:cs="Times New Roman"/>
                  <w:lang w:val="en-GB"/>
                </w:rPr>
                <w:t>000</w:t>
              </w:r>
            </w:ins>
          </w:p>
        </w:tc>
        <w:tc>
          <w:tcPr>
            <w:tcW w:w="622" w:type="pct"/>
          </w:tcPr>
          <w:p w14:paraId="4C39A6C6"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47" w:author="Josh Browning" w:date="2015-09-03T12:40:00Z">
              <w:r w:rsidRPr="009616CB">
                <w:rPr>
                  <w:rFonts w:ascii="Times New Roman" w:hAnsi="Times New Roman" w:cs="Times New Roman"/>
                  <w:lang w:val="en-GB"/>
                </w:rPr>
                <w:delText>20000</w:delText>
              </w:r>
            </w:del>
            <w:ins w:id="1548" w:author="Josh Browning" w:date="2015-09-03T12:40:00Z">
              <w:r w:rsidRPr="009616CB">
                <w:rPr>
                  <w:rFonts w:ascii="Times New Roman" w:hAnsi="Times New Roman" w:cs="Times New Roman"/>
                  <w:lang w:val="en-GB"/>
                </w:rPr>
                <w:t>20</w:t>
              </w:r>
            </w:ins>
            <w:ins w:id="1549" w:author="Josh Browning" w:date="2015-09-01T07:44:00Z">
              <w:r w:rsidR="001C1A41">
                <w:rPr>
                  <w:rFonts w:ascii="Times New Roman" w:hAnsi="Times New Roman" w:cs="Times New Roman"/>
                  <w:lang w:val="en-GB"/>
                </w:rPr>
                <w:t>,</w:t>
              </w:r>
            </w:ins>
            <w:ins w:id="1550" w:author="Josh Browning" w:date="2015-09-03T12:40:00Z">
              <w:r w:rsidRPr="009616CB">
                <w:rPr>
                  <w:rFonts w:ascii="Times New Roman" w:hAnsi="Times New Roman" w:cs="Times New Roman"/>
                  <w:lang w:val="en-GB"/>
                </w:rPr>
                <w:t>000</w:t>
              </w:r>
            </w:ins>
          </w:p>
        </w:tc>
        <w:tc>
          <w:tcPr>
            <w:tcW w:w="453" w:type="pct"/>
          </w:tcPr>
          <w:p w14:paraId="7CA82A52"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tcW w:w="686" w:type="pct"/>
          </w:tcPr>
          <w:p w14:paraId="757C9B0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551" w:author="Josh Browning" w:date="2015-09-03T12:40:00Z">
              <w:r w:rsidRPr="009616CB">
                <w:rPr>
                  <w:rFonts w:ascii="Times New Roman" w:hAnsi="Times New Roman" w:cs="Times New Roman"/>
                  <w:lang w:val="en-GB"/>
                </w:rPr>
                <w:delText>128598</w:delText>
              </w:r>
            </w:del>
            <w:ins w:id="1552" w:author="Josh Browning" w:date="2015-09-03T12:40:00Z">
              <w:r w:rsidRPr="009616CB">
                <w:rPr>
                  <w:rFonts w:ascii="Times New Roman" w:hAnsi="Times New Roman" w:cs="Times New Roman"/>
                  <w:lang w:val="en-GB"/>
                </w:rPr>
                <w:t>128</w:t>
              </w:r>
            </w:ins>
            <w:ins w:id="1553" w:author="Josh Browning" w:date="2015-09-01T07:44:00Z">
              <w:r w:rsidR="001C1A41">
                <w:rPr>
                  <w:rFonts w:ascii="Times New Roman" w:hAnsi="Times New Roman" w:cs="Times New Roman"/>
                  <w:lang w:val="en-GB"/>
                </w:rPr>
                <w:t>,</w:t>
              </w:r>
            </w:ins>
            <w:ins w:id="1554" w:author="Josh Browning" w:date="2015-09-03T12:40:00Z">
              <w:r w:rsidRPr="009616CB">
                <w:rPr>
                  <w:rFonts w:ascii="Times New Roman" w:hAnsi="Times New Roman" w:cs="Times New Roman"/>
                  <w:lang w:val="en-GB"/>
                </w:rPr>
                <w:t>598</w:t>
              </w:r>
            </w:ins>
          </w:p>
        </w:tc>
      </w:tr>
    </w:tbl>
    <w:p w14:paraId="2C4541C2" w14:textId="77777777"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54">
        <w:r w:rsidR="001562E7" w:rsidRPr="001562E7">
          <w:rPr>
            <w:rStyle w:val="Link"/>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w:t>
      </w:r>
      <w:r w:rsidRPr="009616CB">
        <w:rPr>
          <w:rFonts w:ascii="Times New Roman" w:hAnsi="Times New Roman" w:cs="Times New Roman"/>
          <w:lang w:val="en-GB"/>
        </w:rPr>
        <w:lastRenderedPageBreak/>
        <w:t xml:space="preserve">import </w:t>
      </w:r>
      <w:del w:id="1555" w:author="Josh Browning" w:date="2015-09-01T07:44:00Z">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id="1556" w:author="Josh Browning" w:date="2015-09-01T07:44:00Z">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id="1557" w:author="Josh Browning" w:date="2015-09-01T07:44:00Z">
        <w:r w:rsidRPr="009616CB" w:rsidDel="001C1A41">
          <w:rPr>
            <w:rFonts w:ascii="Times New Roman" w:hAnsi="Times New Roman" w:cs="Times New Roman"/>
            <w:lang w:val="en-GB"/>
          </w:rPr>
          <w:delText xml:space="preserve">(“2”), </w:delText>
        </w:r>
      </w:del>
      <w:ins w:id="1558" w:author="Josh Browning" w:date="2015-09-01T07:44:00Z">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id="1559" w:author="Josh Browning" w:date="2015-09-01T07:44:00Z">
        <w:r w:rsidRPr="009616CB" w:rsidDel="001C1A41">
          <w:rPr>
            <w:rFonts w:ascii="Times New Roman" w:hAnsi="Times New Roman" w:cs="Times New Roman"/>
            <w:lang w:val="en-GB"/>
          </w:rPr>
          <w:delText>(“3”)</w:delText>
        </w:r>
      </w:del>
      <w:del w:id="1560" w:author="Josh Browning" w:date="2015-09-01T07:45:00Z">
        <w:r w:rsidRPr="009616CB" w:rsidDel="001C1A41">
          <w:rPr>
            <w:rFonts w:ascii="Times New Roman" w:hAnsi="Times New Roman" w:cs="Times New Roman"/>
            <w:lang w:val="en-GB"/>
          </w:rPr>
          <w:delText xml:space="preserve"> and </w:delText>
        </w:r>
      </w:del>
      <w:ins w:id="1561" w:author="Josh Browning" w:date="2015-09-01T07:45:00Z">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id="1562" w:author="Josh Browning" w:date="2015-09-01T07:45:00Z">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3"/>
      </w:r>
      <w:r w:rsidRPr="009616CB">
        <w:rPr>
          <w:rFonts w:ascii="Times New Roman" w:hAnsi="Times New Roman" w:cs="Times New Roman"/>
          <w:lang w:val="en-GB"/>
        </w:rPr>
        <w:t xml:space="preserve">. The commodity codes, as mentioned above, follow an internationally comparable standard </w:t>
      </w:r>
      <w:del w:id="1563" w:author="Veronica" w:date="2015-09-03T16:17:00Z">
        <w:r w:rsidRPr="009616CB" w:rsidDel="00424D0B">
          <w:rPr>
            <w:rFonts w:ascii="Times New Roman" w:hAnsi="Times New Roman" w:cs="Times New Roman"/>
            <w:lang w:val="en-GB"/>
          </w:rPr>
          <w:delText>at the</w:delText>
        </w:r>
      </w:del>
      <w:ins w:id="1564" w:author="Veronica" w:date="2015-09-03T16:17:00Z">
        <w:r w:rsidR="00424D0B">
          <w:rPr>
            <w:rFonts w:ascii="Times New Roman" w:hAnsi="Times New Roman" w:cs="Times New Roman"/>
            <w:lang w:val="en-GB"/>
          </w:rPr>
          <w:t>up to the</w:t>
        </w:r>
      </w:ins>
      <w:r w:rsidRPr="009616CB">
        <w:rPr>
          <w:rFonts w:ascii="Times New Roman" w:hAnsi="Times New Roman" w:cs="Times New Roman"/>
          <w:lang w:val="en-GB"/>
        </w:rPr>
        <w:t xml:space="preserve"> 6-digit level, but become country-specific at the </w:t>
      </w:r>
      <w:del w:id="1565" w:author="Veronica" w:date="2015-09-03T16:18:00Z">
        <w:r w:rsidRPr="009616CB" w:rsidDel="00424D0B">
          <w:rPr>
            <w:rFonts w:ascii="Times New Roman" w:hAnsi="Times New Roman" w:cs="Times New Roman"/>
            <w:lang w:val="en-GB"/>
          </w:rPr>
          <w:delText xml:space="preserve">higher </w:delText>
        </w:r>
      </w:del>
      <w:ins w:id="1566" w:author="Veronica" w:date="2015-09-03T16:18:00Z">
        <w:r w:rsidR="00424D0B">
          <w:rPr>
            <w:rFonts w:ascii="Times New Roman" w:hAnsi="Times New Roman" w:cs="Times New Roman"/>
            <w:lang w:val="en-GB"/>
          </w:rPr>
          <w:t xml:space="preserve">lower </w:t>
        </w:r>
        <w:r w:rsidR="00424D0B" w:rsidRPr="009616CB">
          <w:rPr>
            <w:rFonts w:ascii="Times New Roman" w:hAnsi="Times New Roman" w:cs="Times New Roman"/>
            <w:lang w:val="en-GB"/>
          </w:rPr>
          <w:t xml:space="preserve"> </w:t>
        </w:r>
      </w:ins>
      <w:r w:rsidRPr="009616CB">
        <w:rPr>
          <w:rFonts w:ascii="Times New Roman" w:hAnsi="Times New Roman" w:cs="Times New Roman"/>
          <w:lang w:val="en-GB"/>
        </w:rPr>
        <w:t>digit levels (7 digits and above)</w:t>
      </w:r>
      <w:bookmarkStart w:id="1567" w:name="country-specific-hs-commodity-codes"/>
      <w:bookmarkEnd w:id="1567"/>
      <w:r w:rsidRPr="009616CB">
        <w:rPr>
          <w:rStyle w:val="FootnoteAnchor"/>
          <w:rFonts w:ascii="Times New Roman" w:hAnsi="Times New Roman" w:cs="Times New Roman"/>
          <w:lang w:val="en-GB"/>
        </w:rPr>
        <w:footnoteReference w:id="54"/>
      </w:r>
      <w:r w:rsidRPr="009616CB">
        <w:rPr>
          <w:rFonts w:ascii="Times New Roman" w:hAnsi="Times New Roman" w:cs="Times New Roman"/>
          <w:lang w:val="en-GB"/>
        </w:rPr>
        <w:t xml:space="preserve">. </w:t>
      </w:r>
      <w:del w:id="1568" w:author="Josh Browning" w:date="2015-09-01T07:45:00Z">
        <w:r w:rsidRPr="009616CB" w:rsidDel="001C1A41">
          <w:rPr>
            <w:rFonts w:ascii="Times New Roman" w:hAnsi="Times New Roman" w:cs="Times New Roman"/>
            <w:lang w:val="en-GB"/>
          </w:rPr>
          <w:delText xml:space="preserve">Below </w:delText>
        </w:r>
      </w:del>
      <w:del w:id="1569" w:author="Josh Browning" w:date="2015-09-03T12:40:00Z">
        <w:r w:rsidRPr="009616CB">
          <w:rPr>
            <w:rFonts w:ascii="Times New Roman" w:hAnsi="Times New Roman" w:cs="Times New Roman"/>
            <w:lang w:val="en-GB"/>
          </w:rPr>
          <w:delText>(</w:delText>
        </w:r>
      </w:del>
      <w:del w:id="1570" w:author="Josh Browning" w:date="2015-09-01T07:45:00Z">
        <w:r w:rsidRPr="009616CB" w:rsidDel="001C1A41">
          <w:rPr>
            <w:rFonts w:ascii="Times New Roman" w:hAnsi="Times New Roman" w:cs="Times New Roman"/>
            <w:lang w:val="en-GB"/>
          </w:rPr>
          <w:delText>(</w:delText>
        </w:r>
      </w:del>
      <w:ins w:id="1571" w:author="Josh Browning" w:date="2015-09-01T07:45:00Z">
        <w:r w:rsidR="001C1A41">
          <w:rPr>
            <w:rFonts w:ascii="Times New Roman" w:hAnsi="Times New Roman" w:cs="Times New Roman"/>
            <w:lang w:val="en-GB"/>
          </w:rPr>
          <w:t xml:space="preserve">In </w:t>
        </w:r>
      </w:ins>
      <w:r w:rsidR="006D0BE8">
        <w:fldChar w:fldCharType="begin"/>
      </w:r>
      <w:r w:rsidR="006D0BE8">
        <w:instrText xml:space="preserve"> REF _Ref428346772 \h  \* MERGEFORMAT </w:instrText>
      </w:r>
      <w:r w:rsidR="006D0BE8">
        <w:fldChar w:fldCharType="separate"/>
      </w:r>
      <w:ins w:id="1572"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75</w:t>
        </w:r>
      </w:ins>
      <w:del w:id="157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75</w:delText>
        </w:r>
      </w:del>
      <w:r w:rsidR="006D0BE8">
        <w:fldChar w:fldCharType="end"/>
      </w:r>
      <w:del w:id="1574" w:author="Josh Browning" w:date="2015-09-01T07:45:00Z">
        <w:r w:rsidRPr="009616CB" w:rsidDel="001C1A41">
          <w:rPr>
            <w:rFonts w:ascii="Times New Roman" w:hAnsi="Times New Roman" w:cs="Times New Roman"/>
            <w:lang w:val="en-GB"/>
          </w:rPr>
          <w:delText>)</w:delText>
        </w:r>
      </w:del>
      <w:ins w:id="1575" w:author="Josh Browning" w:date="2015-09-03T12:40:00Z">
        <w:r w:rsidRPr="009616CB">
          <w:rPr>
            <w:rFonts w:ascii="Times New Roman" w:hAnsi="Times New Roman" w:cs="Times New Roman"/>
            <w:lang w:val="en-GB"/>
          </w:rPr>
          <w:t xml:space="preserve"> </w:t>
        </w:r>
      </w:ins>
      <w:ins w:id="1576" w:author="Josh Browning" w:date="2015-09-01T07:45:00Z">
        <w:r w:rsidR="001C1A41">
          <w:rPr>
            <w:rFonts w:ascii="Times New Roman" w:hAnsi="Times New Roman" w:cs="Times New Roman"/>
            <w:lang w:val="en-GB"/>
          </w:rPr>
          <w:t xml:space="preserve">there </w:t>
        </w:r>
      </w:ins>
      <w:r w:rsidRPr="009616CB">
        <w:rPr>
          <w:rFonts w:ascii="Times New Roman" w:hAnsi="Times New Roman" w:cs="Times New Roman"/>
          <w:lang w:val="en-GB"/>
        </w:rPr>
        <w:t xml:space="preserve">is an </w:t>
      </w:r>
      <w:del w:id="1577" w:author="Veronica" w:date="2015-09-03T16:18:00Z">
        <w:r w:rsidRPr="009616CB" w:rsidDel="00424D0B">
          <w:rPr>
            <w:rFonts w:ascii="Times New Roman" w:hAnsi="Times New Roman" w:cs="Times New Roman"/>
            <w:lang w:val="en-GB"/>
          </w:rPr>
          <w:delText xml:space="preserve">extract </w:delText>
        </w:r>
      </w:del>
      <w:ins w:id="1578" w:author="Veronica" w:date="2015-09-03T16:18:00Z">
        <w:r w:rsidR="00424D0B">
          <w:rPr>
            <w:rFonts w:ascii="Times New Roman" w:hAnsi="Times New Roman" w:cs="Times New Roman"/>
            <w:lang w:val="en-GB"/>
          </w:rPr>
          <w:t>example</w:t>
        </w:r>
        <w:r w:rsidR="00424D0B" w:rsidRPr="009616CB">
          <w:rPr>
            <w:rFonts w:ascii="Times New Roman" w:hAnsi="Times New Roman" w:cs="Times New Roman"/>
            <w:lang w:val="en-GB"/>
          </w:rPr>
          <w:t xml:space="preserve"> </w:t>
        </w:r>
      </w:ins>
      <w:r w:rsidRPr="009616CB">
        <w:rPr>
          <w:rFonts w:ascii="Times New Roman" w:hAnsi="Times New Roman" w:cs="Times New Roman"/>
          <w:lang w:val="en-GB"/>
        </w:rPr>
        <w:t>of the HS classification at 10-digit level reported by a country:</w:t>
      </w:r>
    </w:p>
    <w:p w14:paraId="142DFA74" w14:textId="77777777" w:rsidR="006E32A4" w:rsidRPr="009616CB" w:rsidRDefault="006E32A4" w:rsidP="006E32A4">
      <w:pPr>
        <w:pStyle w:val="Didascalia"/>
        <w:keepNext/>
        <w:jc w:val="both"/>
        <w:rPr>
          <w:rFonts w:ascii="Times New Roman" w:hAnsi="Times New Roman" w:cs="Times New Roman"/>
          <w:lang w:val="en-GB"/>
        </w:rPr>
      </w:pPr>
      <w:bookmarkStart w:id="1579" w:name="_Ref428346772"/>
      <w:bookmarkStart w:id="1580" w:name="_Toc428423614"/>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75</w:t>
      </w:r>
      <w:r w:rsidR="00AA4884" w:rsidRPr="009616CB">
        <w:rPr>
          <w:rFonts w:ascii="Times New Roman" w:hAnsi="Times New Roman" w:cs="Times New Roman"/>
          <w:lang w:val="en-GB"/>
        </w:rPr>
        <w:fldChar w:fldCharType="end"/>
      </w:r>
      <w:bookmarkEnd w:id="1579"/>
      <w:r w:rsidRPr="009616CB">
        <w:rPr>
          <w:rFonts w:ascii="Times New Roman" w:hAnsi="Times New Roman" w:cs="Times New Roman"/>
          <w:lang w:val="en-GB"/>
        </w:rPr>
        <w:t>: Example of trade flow disaggregation at the 10 digit level</w:t>
      </w:r>
      <w:bookmarkEnd w:id="1580"/>
      <w:r w:rsidRPr="009616CB">
        <w:rPr>
          <w:rFonts w:ascii="Times New Roman" w:hAnsi="Times New Roman" w:cs="Times New Roman"/>
          <w:lang w:val="en-GB"/>
        </w:rPr>
        <w:t xml:space="preserve"> </w:t>
      </w:r>
    </w:p>
    <w:tbl>
      <w:tblPr>
        <w:tblStyle w:val="Tabellaclassica1"/>
        <w:tblW w:w="5000" w:type="pct"/>
        <w:tblLook w:val="04A0" w:firstRow="1" w:lastRow="0" w:firstColumn="1" w:lastColumn="0" w:noHBand="0" w:noVBand="1"/>
      </w:tblPr>
      <w:tblGrid>
        <w:gridCol w:w="1797"/>
        <w:gridCol w:w="7445"/>
      </w:tblGrid>
      <w:tr w:rsidR="006E32A4" w:rsidRPr="009616CB" w14:paraId="427BC55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14:paraId="7012AD7D" w14:textId="77777777" w:rsidR="006E32A4" w:rsidRPr="009616CB" w:rsidRDefault="006E32A4" w:rsidP="006E32A4">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14:paraId="10800273" w14:textId="77777777"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Description</w:t>
            </w:r>
          </w:p>
        </w:tc>
      </w:tr>
      <w:tr w:rsidR="006E32A4" w:rsidRPr="009616CB" w14:paraId="17EEB340"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73FBEBE1"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14:paraId="07BAF67B" w14:textId="77777777" w:rsidR="006E32A4" w:rsidRPr="009616CB"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CHAPTER 2 MEAT AND EDIBLE MEAT OFFAL</w:t>
            </w:r>
          </w:p>
        </w:tc>
      </w:tr>
      <w:tr w:rsidR="006E32A4" w:rsidRPr="009616CB" w14:paraId="347E34CD"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301A5C7F"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14:paraId="7790AAFC" w14:textId="77777777" w:rsidR="006E32A4" w:rsidRPr="009616CB"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Meat of bovine animals, frozen:</w:t>
            </w:r>
          </w:p>
        </w:tc>
      </w:tr>
      <w:tr w:rsidR="006E32A4" w:rsidRPr="009616CB" w14:paraId="5D6D82D1"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131CB33C"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14:paraId="4F2EC630" w14:textId="77777777" w:rsidR="006E32A4" w:rsidRPr="009616CB" w:rsidRDefault="006E32A4" w:rsidP="003C6AA5">
            <w:pPr>
              <w:pStyle w:val="Compact"/>
              <w:keepNext/>
              <w:numPr>
                <w:ilvl w:val="0"/>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Carcases and half-carcases:</w:t>
            </w:r>
          </w:p>
        </w:tc>
      </w:tr>
      <w:tr w:rsidR="006E32A4" w:rsidRPr="009616CB" w14:paraId="4AE24107"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78476029"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14:paraId="6699FA9C" w14:textId="77777777" w:rsidR="006E32A4" w:rsidRPr="009616CB" w:rsidRDefault="006E32A4" w:rsidP="003C6AA5">
            <w:pPr>
              <w:pStyle w:val="Compact"/>
              <w:keepNext/>
              <w:numPr>
                <w:ilvl w:val="1"/>
                <w:numId w:val="32"/>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Described in general note 15 of the tariff schedule ...:</w:t>
            </w:r>
          </w:p>
        </w:tc>
      </w:tr>
      <w:tr w:rsidR="006E32A4" w:rsidRPr="009616CB" w14:paraId="1103DB81"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1C4A1AE4"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14:paraId="3AA9CBAB" w14:textId="77777777" w:rsidR="006E32A4" w:rsidRPr="009616CB" w:rsidRDefault="006E32A4" w:rsidP="003C6AA5">
            <w:pPr>
              <w:pStyle w:val="Compact"/>
              <w:keepNext/>
              <w:numPr>
                <w:ilvl w:val="2"/>
                <w:numId w:val="33"/>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Veal</w:t>
            </w:r>
          </w:p>
        </w:tc>
      </w:tr>
      <w:tr w:rsidR="006E32A4" w:rsidRPr="009616CB" w14:paraId="406AAF36"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2DDBFD93"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14:paraId="446F0482" w14:textId="77777777" w:rsidR="006E32A4" w:rsidRPr="009616CB" w:rsidRDefault="006E32A4" w:rsidP="003C6AA5">
            <w:pPr>
              <w:pStyle w:val="Compact"/>
              <w:keepNext/>
              <w:numPr>
                <w:ilvl w:val="2"/>
                <w:numId w:val="34"/>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Other</w:t>
            </w:r>
          </w:p>
        </w:tc>
      </w:tr>
    </w:tbl>
    <w:p w14:paraId="66259B40" w14:textId="77777777" w:rsidR="006E32A4" w:rsidRPr="009616CB" w:rsidRDefault="006E32A4" w:rsidP="006E32A4">
      <w:pPr>
        <w:jc w:val="both"/>
        <w:rPr>
          <w:rFonts w:ascii="Times New Roman" w:hAnsi="Times New Roman" w:cs="Times New Roman"/>
          <w:lang w:val="en-GB"/>
        </w:rPr>
      </w:pPr>
    </w:p>
    <w:p w14:paraId="35F02EB0" w14:textId="77777777" w:rsidR="006E32A4" w:rsidRPr="009616CB" w:rsidRDefault="006E32A4" w:rsidP="008F4049">
      <w:pPr>
        <w:pStyle w:val="Titolo2"/>
      </w:pPr>
      <w:bookmarkStart w:id="1581" w:name="_Toc428383850"/>
      <w:bookmarkStart w:id="1582" w:name="_Toc428436072"/>
      <w:bookmarkStart w:id="1583" w:name="_Toc428436373"/>
      <w:bookmarkStart w:id="1584" w:name="_Toc428436499"/>
      <w:r w:rsidRPr="009616CB">
        <w:t>Key processing steps</w:t>
      </w:r>
      <w:bookmarkEnd w:id="1581"/>
      <w:bookmarkEnd w:id="1582"/>
      <w:bookmarkEnd w:id="1583"/>
      <w:bookmarkEnd w:id="1584"/>
    </w:p>
    <w:p w14:paraId="04A979DE" w14:textId="77777777"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14:paraId="49743669"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FAO processing of trade data is organized around the following steps. To obtain a quick overview, </w:t>
      </w:r>
      <w:del w:id="1585" w:author="Josh Browning" w:date="2015-09-01T07:46:00Z">
        <w:r w:rsidRPr="009616CB" w:rsidDel="001C1A41">
          <w:rPr>
            <w:rFonts w:ascii="Times New Roman" w:hAnsi="Times New Roman" w:cs="Times New Roman"/>
            <w:lang w:val="en-GB"/>
          </w:rPr>
          <w:delText xml:space="preserve">FSB </w:delText>
        </w:r>
      </w:del>
      <w:ins w:id="1586" w:author="Josh Browning" w:date="2015-09-01T07:46:00Z">
        <w:r w:rsidR="001C1A41" w:rsidRPr="60226960">
          <w:rPr>
            <w:rFonts w:ascii="Times New Roman" w:eastAsia="Times New Roman" w:hAnsi="Times New Roman" w:cs="Times New Roman"/>
            <w:lang w:val="en-GB"/>
          </w:rPr>
          <w:t xml:space="preserve">FBS </w:t>
        </w:r>
      </w:ins>
      <w:r w:rsidRPr="60226960">
        <w:rPr>
          <w:rFonts w:ascii="Times New Roman" w:eastAsia="Times New Roman" w:hAnsi="Times New Roman" w:cs="Times New Roman"/>
          <w:lang w:val="en-GB"/>
        </w:rPr>
        <w:t xml:space="preserve">compilers may also want to refer to the flow chart depicted in </w:t>
      </w:r>
      <w:r w:rsidR="006D0BE8">
        <w:fldChar w:fldCharType="begin"/>
      </w:r>
      <w:r w:rsidR="006D0BE8">
        <w:instrText xml:space="preserve"> REF _Ref428347378 \h  \* MERGEFORMAT </w:instrText>
      </w:r>
      <w:r w:rsidR="006D0BE8">
        <w:fldChar w:fldCharType="separate"/>
      </w:r>
      <w:ins w:id="1587" w:author="Onno Hoffmeister (ESS)" w:date="2015-09-08T14:05:00Z">
        <w:r w:rsidR="000B360D" w:rsidRPr="60226960">
          <w:rPr>
            <w:rFonts w:ascii="Times New Roman" w:eastAsia="Times New Roman" w:hAnsi="Times New Roman" w:cs="Times New Roman"/>
            <w:lang w:val="en-GB"/>
          </w:rPr>
          <w:t xml:space="preserve">Figure </w:t>
        </w:r>
        <w:r w:rsidR="000B360D" w:rsidRPr="60226960">
          <w:rPr>
            <w:rFonts w:ascii="Times New Roman" w:eastAsia="Times New Roman" w:hAnsi="Times New Roman" w:cs="Times New Roman"/>
            <w:noProof/>
            <w:lang w:val="en-GB"/>
          </w:rPr>
          <w:t>26</w:t>
        </w:r>
      </w:ins>
      <w:del w:id="1588" w:author="Onno Hoffmeister (ESS)" w:date="2015-09-08T14:05:00Z">
        <w:r w:rsidR="000854D5" w:rsidRPr="009616CB" w:rsidDel="000B360D">
          <w:rPr>
            <w:rFonts w:ascii="Times New Roman" w:hAnsi="Times New Roman" w:cs="Times New Roman"/>
            <w:lang w:val="en-GB"/>
          </w:rPr>
          <w:delText xml:space="preserve">Figure </w:delText>
        </w:r>
        <w:r w:rsidR="000854D5" w:rsidRPr="009616CB" w:rsidDel="000B360D">
          <w:rPr>
            <w:rFonts w:ascii="Times New Roman" w:hAnsi="Times New Roman" w:cs="Times New Roman"/>
            <w:noProof/>
            <w:lang w:val="en-GB"/>
          </w:rPr>
          <w:delText>22</w:delText>
        </w:r>
      </w:del>
      <w:r w:rsidR="006D0BE8">
        <w:fldChar w:fldCharType="end"/>
      </w:r>
      <w:r w:rsidRPr="60226960">
        <w:rPr>
          <w:rFonts w:ascii="Times New Roman" w:eastAsia="Times New Roman" w:hAnsi="Times New Roman" w:cs="Times New Roman"/>
          <w:lang w:val="en-GB"/>
        </w:rPr>
        <w:t xml:space="preserve"> below.</w:t>
      </w:r>
    </w:p>
    <w:p w14:paraId="3BDBD10D" w14:textId="77777777" w:rsidR="006E32A4" w:rsidRPr="009616CB" w:rsidRDefault="006E32A4" w:rsidP="006E32A4">
      <w:pPr>
        <w:pStyle w:val="Titolo3"/>
        <w:jc w:val="both"/>
        <w:rPr>
          <w:rFonts w:ascii="Times New Roman" w:hAnsi="Times New Roman"/>
          <w:lang w:val="en-GB"/>
        </w:rPr>
      </w:pPr>
      <w:r w:rsidRPr="009616CB">
        <w:rPr>
          <w:rFonts w:ascii="Times New Roman" w:hAnsi="Times New Roman"/>
          <w:lang w:val="en-GB"/>
        </w:rPr>
        <w:t>Pre-validation</w:t>
      </w:r>
    </w:p>
    <w:p w14:paraId="206E3891"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id="1589" w:author="Josh Browning" w:date="2015-09-01T07:47:00Z">
        <w:r w:rsidRPr="009616CB" w:rsidDel="001C1A41">
          <w:rPr>
            <w:rFonts w:ascii="Times New Roman" w:hAnsi="Times New Roman" w:cs="Times New Roman"/>
            <w:lang w:val="en-GB"/>
          </w:rPr>
          <w:delText xml:space="preserve">avoid </w:delText>
        </w:r>
      </w:del>
      <w:ins w:id="1590" w:author="Josh Browning" w:date="2015-09-01T07:47:00Z">
        <w:r w:rsidR="001C1A41" w:rsidRPr="60226960">
          <w:rPr>
            <w:rFonts w:ascii="Times New Roman" w:eastAsia="Times New Roman" w:hAnsi="Times New Roman" w:cs="Times New Roman"/>
            <w:lang w:val="en-GB"/>
          </w:rPr>
          <w:t xml:space="preserve">prevent </w:t>
        </w:r>
      </w:ins>
      <w:del w:id="1591" w:author="Josh Browning" w:date="2015-09-01T07:47:00Z">
        <w:r w:rsidRPr="009616CB" w:rsidDel="001C1A41">
          <w:rPr>
            <w:rFonts w:ascii="Times New Roman" w:hAnsi="Times New Roman" w:cs="Times New Roman"/>
            <w:lang w:val="en-GB"/>
          </w:rPr>
          <w:delText xml:space="preserve">that </w:delText>
        </w:r>
      </w:del>
      <w:r w:rsidRPr="60226960">
        <w:rPr>
          <w:rFonts w:ascii="Times New Roman" w:eastAsia="Times New Roman" w:hAnsi="Times New Roman" w:cs="Times New Roman"/>
          <w:lang w:val="en-GB"/>
        </w:rPr>
        <w:t xml:space="preserve">low quality information </w:t>
      </w:r>
      <w:del w:id="1592" w:author="Josh Browning" w:date="2015-09-01T07:47:00Z">
        <w:r w:rsidRPr="009616CB" w:rsidDel="001C1A41">
          <w:rPr>
            <w:rFonts w:ascii="Times New Roman" w:hAnsi="Times New Roman" w:cs="Times New Roman"/>
            <w:lang w:val="en-GB"/>
          </w:rPr>
          <w:delText xml:space="preserve">is maintained </w:delText>
        </w:r>
      </w:del>
      <w:ins w:id="1593" w:author="Josh Browning" w:date="2015-09-01T07:47:00Z">
        <w:r w:rsidR="001C1A41" w:rsidRPr="60226960">
          <w:rPr>
            <w:rFonts w:ascii="Times New Roman" w:eastAsia="Times New Roman" w:hAnsi="Times New Roman" w:cs="Times New Roman"/>
            <w:lang w:val="en-GB"/>
          </w:rPr>
          <w:t xml:space="preserve">from passing </w:t>
        </w:r>
      </w:ins>
      <w:r w:rsidRPr="60226960">
        <w:rPr>
          <w:rFonts w:ascii="Times New Roman" w:eastAsia="Times New Roman" w:hAnsi="Times New Roman" w:cs="Times New Roman"/>
          <w:lang w:val="en-GB"/>
        </w:rPr>
        <w:t>throughout the rest of the data processing</w:t>
      </w:r>
      <w:del w:id="1594" w:author="Josh Browning" w:date="2015-09-01T07:47:00Z">
        <w:r w:rsidRPr="009616CB" w:rsidDel="001C1A41">
          <w:rPr>
            <w:rFonts w:ascii="Times New Roman" w:hAnsi="Times New Roman" w:cs="Times New Roman"/>
            <w:lang w:val="en-GB"/>
          </w:rPr>
          <w:delText xml:space="preserve"> process</w:delText>
        </w:r>
      </w:del>
      <w:r w:rsidRPr="60226960">
        <w:rPr>
          <w:rFonts w:ascii="Times New Roman" w:eastAsia="Times New Roman" w:hAnsi="Times New Roman" w:cs="Times New Roman"/>
          <w:lang w:val="en-GB"/>
        </w:rPr>
        <w:t xml:space="preserve">.  </w:t>
      </w:r>
    </w:p>
    <w:p w14:paraId="50BD8E99" w14:textId="77777777" w:rsidR="006E32A4" w:rsidRPr="009616CB" w:rsidRDefault="006E32A4" w:rsidP="006E32A4">
      <w:pPr>
        <w:pStyle w:val="Titolo3"/>
        <w:jc w:val="both"/>
        <w:rPr>
          <w:rFonts w:ascii="Times New Roman" w:hAnsi="Times New Roman"/>
          <w:lang w:val="en-GB"/>
        </w:rPr>
      </w:pPr>
      <w:r w:rsidRPr="009616CB">
        <w:rPr>
          <w:rFonts w:ascii="Times New Roman" w:hAnsi="Times New Roman"/>
          <w:lang w:val="en-GB"/>
        </w:rPr>
        <w:t>Dataset Standardization</w:t>
      </w:r>
    </w:p>
    <w:p w14:paraId="249EC130" w14:textId="77777777"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w:t>
      </w:r>
      <w:r w:rsidRPr="009616CB">
        <w:rPr>
          <w:rFonts w:ascii="Times New Roman" w:hAnsi="Times New Roman" w:cs="Times New Roman"/>
          <w:lang w:val="en-GB"/>
        </w:rPr>
        <w:lastRenderedPageBreak/>
        <w:t>etc.), links of country codes to country names; and the conversion from HS to FCL/CPC</w:t>
      </w:r>
      <w:r w:rsidRPr="009616CB">
        <w:rPr>
          <w:rStyle w:val="FootnoteAnchor"/>
          <w:rFonts w:ascii="Times New Roman" w:hAnsi="Times New Roman" w:cs="Times New Roman"/>
          <w:lang w:val="en-GB"/>
        </w:rPr>
        <w:footnoteReference w:id="55"/>
      </w:r>
      <w:r w:rsidRPr="009616CB">
        <w:rPr>
          <w:rFonts w:ascii="Times New Roman" w:hAnsi="Times New Roman" w:cs="Times New Roman"/>
          <w:lang w:val="en-GB"/>
        </w:rPr>
        <w:t xml:space="preserve">. If/when successfully completed, these steps will produce the FAO standardized trade dataset. </w:t>
      </w:r>
    </w:p>
    <w:p w14:paraId="1905DBCF"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The above steps are applied to all reporting countries. Once completed, we can also calculate regional and global </w:t>
      </w:r>
      <w:ins w:id="1595" w:author="Josh Browning" w:date="2015-09-01T07:48:00Z">
        <w:r w:rsidR="001C1A41" w:rsidRPr="60226960">
          <w:rPr>
            <w:rFonts w:ascii="Times New Roman" w:eastAsia="Times New Roman" w:hAnsi="Times New Roman" w:cs="Times New Roman"/>
            <w:lang w:val="en-GB"/>
          </w:rPr>
          <w:t xml:space="preserve">median </w:t>
        </w:r>
      </w:ins>
      <w:r w:rsidRPr="60226960">
        <w:rPr>
          <w:rFonts w:ascii="Times New Roman" w:eastAsia="Times New Roman" w:hAnsi="Times New Roman" w:cs="Times New Roman"/>
          <w:lang w:val="en-GB"/>
        </w:rPr>
        <w:t>unit-values</w:t>
      </w:r>
      <w:del w:id="1596" w:author="Josh Browning" w:date="2015-09-01T07:48:00Z">
        <w:r w:rsidRPr="009616CB" w:rsidDel="001C1A41">
          <w:rPr>
            <w:rFonts w:ascii="Times New Roman" w:hAnsi="Times New Roman" w:cs="Times New Roman"/>
            <w:lang w:val="en-GB"/>
          </w:rPr>
          <w:delText xml:space="preserve"> (medians)</w:delText>
        </w:r>
      </w:del>
      <w:r w:rsidRPr="60226960">
        <w:rPr>
          <w:rFonts w:ascii="Times New Roman" w:eastAsia="Times New Roman" w:hAnsi="Times New Roman" w:cs="Times New Roman"/>
          <w:lang w:val="en-GB"/>
        </w:rPr>
        <w:t xml:space="preserve"> for every commodity and for a specific year.</w:t>
      </w:r>
      <w:del w:id="1597" w:author="Josh Browning" w:date="2015-09-03T12:40:00Z">
        <w:r w:rsidRPr="009616CB">
          <w:rPr>
            <w:rFonts w:ascii="Times New Roman" w:hAnsi="Times New Roman" w:cs="Times New Roman"/>
            <w:lang w:val="en-GB"/>
          </w:rPr>
          <w:delText xml:space="preserve">  </w:delText>
        </w:r>
      </w:del>
      <w:ins w:id="1598" w:author="Josh Browning" w:date="2015-09-03T12:40:00Z">
        <w:r w:rsidRPr="60226960">
          <w:rPr>
            <w:rFonts w:ascii="Times New Roman" w:eastAsia="Times New Roman" w:hAnsi="Times New Roman" w:cs="Times New Roman"/>
            <w:lang w:val="en-GB"/>
          </w:rPr>
          <w:t xml:space="preserve">  </w:t>
        </w:r>
      </w:ins>
      <w:ins w:id="1599" w:author="Josh Browning" w:date="2015-09-01T07:48:00Z">
        <w:r w:rsidR="001C1A41" w:rsidRPr="60226960">
          <w:rPr>
            <w:rFonts w:ascii="Times New Roman" w:eastAsia="Times New Roman" w:hAnsi="Times New Roman" w:cs="Times New Roman"/>
            <w:lang w:val="en-GB"/>
          </w:rPr>
          <w:t xml:space="preserve">Unit-values are defined as the </w:t>
        </w:r>
      </w:ins>
      <w:ins w:id="1600" w:author="Josh Browning" w:date="2015-09-01T07:49:00Z">
        <w:r w:rsidR="00BF4697" w:rsidRPr="60226960">
          <w:rPr>
            <w:rFonts w:ascii="Times New Roman" w:eastAsia="Times New Roman" w:hAnsi="Times New Roman" w:cs="Times New Roman"/>
            <w:lang w:val="en-GB"/>
          </w:rPr>
          <w:t>price</w:t>
        </w:r>
      </w:ins>
      <w:ins w:id="1601" w:author="Josh Browning" w:date="2015-09-01T07:48:00Z">
        <w:r w:rsidR="001C1A41" w:rsidRPr="60226960">
          <w:rPr>
            <w:rFonts w:ascii="Times New Roman" w:eastAsia="Times New Roman" w:hAnsi="Times New Roman" w:cs="Times New Roman"/>
            <w:lang w:val="en-GB"/>
          </w:rPr>
          <w:t xml:space="preserve"> of the commodity divided by the </w:t>
        </w:r>
      </w:ins>
      <w:ins w:id="1602" w:author="Josh Browning" w:date="2015-09-01T07:49:00Z">
        <w:r w:rsidR="00BF4697" w:rsidRPr="60226960">
          <w:rPr>
            <w:rFonts w:ascii="Times New Roman" w:eastAsia="Times New Roman" w:hAnsi="Times New Roman" w:cs="Times New Roman"/>
            <w:lang w:val="en-GB"/>
          </w:rPr>
          <w:t>quantity</w:t>
        </w:r>
      </w:ins>
      <w:ins w:id="1603" w:author="Josh Browning" w:date="2015-09-01T07:48:00Z">
        <w:r w:rsidR="001C1A41" w:rsidRPr="60226960">
          <w:rPr>
            <w:rFonts w:ascii="Times New Roman" w:eastAsia="Times New Roman" w:hAnsi="Times New Roman" w:cs="Times New Roman"/>
            <w:lang w:val="en-GB"/>
          </w:rPr>
          <w:t>.</w:t>
        </w:r>
      </w:ins>
    </w:p>
    <w:p w14:paraId="726D8A49" w14:textId="77777777" w:rsidR="006E32A4" w:rsidRPr="009616CB" w:rsidRDefault="006E32A4" w:rsidP="006E32A4">
      <w:pPr>
        <w:keepNext/>
        <w:suppressAutoHyphens w:val="0"/>
        <w:spacing w:after="0"/>
        <w:jc w:val="both"/>
        <w:rPr>
          <w:ins w:id="1604" w:author="Salar Tayyib" w:date="2015-09-03T12:40:00Z"/>
          <w:rFonts w:ascii="Times New Roman" w:hAnsi="Times New Roman" w:cs="Times New Roman"/>
          <w:lang w:val="en-GB"/>
        </w:rPr>
      </w:pPr>
      <w:ins w:id="1605" w:author="Salar Tayyib" w:date="2015-09-03T12:40:00Z">
        <w:r w:rsidRPr="009616CB">
          <w:rPr>
            <w:rFonts w:ascii="Times New Roman" w:hAnsi="Times New Roman" w:cs="Times New Roman"/>
            <w:lang w:val="en-GB"/>
          </w:rPr>
          <w:br w:type="page"/>
        </w:r>
        <w:r w:rsidR="00040401">
          <w:rPr>
            <w:rFonts w:ascii="Times New Roman" w:hAnsi="Times New Roman" w:cs="Times New Roman"/>
            <w:noProof/>
            <w:lang w:val="it-IT" w:eastAsia="it-IT"/>
            <w:rPrChange w:id="1606">
              <w:rPr>
                <w:rFonts w:ascii="Times New Roman" w:hAnsi="Times New Roman"/>
                <w:b/>
                <w:bCs/>
                <w:noProof/>
                <w:lang w:val="it-IT" w:eastAsia="it-IT"/>
              </w:rPr>
            </w:rPrChange>
          </w:rPr>
          <w:lastRenderedPageBreak/>
          <w:drawing>
            <wp:inline distT="0" distB="0" distL="0" distR="0" wp14:anchorId="0B246605" wp14:editId="07777777">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ins>
    </w:p>
    <w:p w14:paraId="6CF36A55" w14:textId="77777777" w:rsidR="006E32A4" w:rsidRPr="009616CB" w:rsidRDefault="006E32A4" w:rsidP="006E32A4">
      <w:pPr>
        <w:keepNext/>
        <w:suppressAutoHyphens w:val="0"/>
        <w:spacing w:after="0"/>
        <w:jc w:val="both"/>
        <w:rPr>
          <w:del w:id="1607" w:author="Salar Tayyib" w:date="2015-09-03T12:40:00Z"/>
          <w:rFonts w:ascii="Times New Roman" w:hAnsi="Times New Roman" w:cs="Times New Roman"/>
          <w:lang w:val="en-GB"/>
        </w:rPr>
      </w:pPr>
      <w:del w:id="1608" w:author="Salar Tayyib" w:date="2015-09-03T12:40:00Z">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w14:anchorId="6EE38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85pt;height:350.75pt" o:ole="">
              <v:imagedata r:id="rId56" o:title=""/>
            </v:shape>
            <o:OLEObject Type="Embed" ProgID="AcroExch.Document.11" ShapeID="_x0000_i1025" DrawAspect="Content" ObjectID="_1378405228" r:id="rId57"/>
          </w:object>
        </w:r>
      </w:del>
    </w:p>
    <w:p w14:paraId="4417A48F" w14:textId="77777777" w:rsidR="006E32A4" w:rsidRPr="009616CB" w:rsidRDefault="006E32A4" w:rsidP="006E32A4">
      <w:pPr>
        <w:pStyle w:val="Didascalia"/>
        <w:jc w:val="both"/>
        <w:rPr>
          <w:rFonts w:ascii="Times New Roman" w:hAnsi="Times New Roman" w:cs="Times New Roman"/>
          <w:lang w:val="en-GB"/>
        </w:rPr>
      </w:pPr>
      <w:bookmarkStart w:id="1609" w:name="_Ref428347378"/>
      <w:bookmarkStart w:id="1610" w:name="_Toc428383873"/>
      <w:bookmarkStart w:id="1611" w:name="_Toc428436805"/>
      <w:r w:rsidRPr="60226960">
        <w:rPr>
          <w:rFonts w:ascii="Times New Roman" w:eastAsia="Times New Roman" w:hAnsi="Times New Roman" w:cs="Times New Roman"/>
          <w:lang w:val="en-GB"/>
        </w:rPr>
        <w:t xml:space="preserve">Figure </w:t>
      </w:r>
      <w:r w:rsidR="00AA4884" w:rsidRPr="60226960">
        <w:fldChar w:fldCharType="begin"/>
      </w:r>
      <w:r w:rsidRPr="009616CB">
        <w:rPr>
          <w:rFonts w:ascii="Times New Roman" w:hAnsi="Times New Roman" w:cs="Times New Roman"/>
          <w:lang w:val="en-GB"/>
        </w:rPr>
        <w:instrText xml:space="preserve"> SEQ Figure \* ARABIC </w:instrText>
      </w:r>
      <w:r w:rsidR="00AA4884" w:rsidRPr="60226960">
        <w:rPr>
          <w:rFonts w:ascii="Times New Roman" w:hAnsi="Times New Roman" w:cs="Times New Roman"/>
          <w:lang w:val="en-GB"/>
        </w:rPr>
        <w:fldChar w:fldCharType="separate"/>
      </w:r>
      <w:ins w:id="1612" w:author="Onno Hoffmeister (ESS)" w:date="2015-09-08T14:05:00Z">
        <w:r w:rsidR="000B360D" w:rsidRPr="60226960">
          <w:rPr>
            <w:rFonts w:ascii="Times New Roman" w:eastAsia="Times New Roman" w:hAnsi="Times New Roman" w:cs="Times New Roman"/>
            <w:noProof/>
            <w:lang w:val="en-GB"/>
          </w:rPr>
          <w:t>26</w:t>
        </w:r>
      </w:ins>
      <w:del w:id="1613" w:author="Onno Hoffmeister (ESS)" w:date="2015-09-08T14:05:00Z">
        <w:r w:rsidR="000854D5" w:rsidRPr="009616CB" w:rsidDel="000B360D">
          <w:rPr>
            <w:rFonts w:ascii="Times New Roman" w:hAnsi="Times New Roman" w:cs="Times New Roman"/>
            <w:noProof/>
            <w:lang w:val="en-GB"/>
          </w:rPr>
          <w:delText>22</w:delText>
        </w:r>
      </w:del>
      <w:r w:rsidR="00AA4884" w:rsidRPr="60226960">
        <w:fldChar w:fldCharType="end"/>
      </w:r>
      <w:bookmarkEnd w:id="1609"/>
      <w:r w:rsidRPr="60226960">
        <w:rPr>
          <w:rFonts w:ascii="Times New Roman" w:eastAsia="Times New Roman" w:hAnsi="Times New Roman" w:cs="Times New Roman"/>
          <w:lang w:val="en-GB"/>
        </w:rPr>
        <w:t>: Trade processing steps at FAO</w:t>
      </w:r>
      <w:bookmarkEnd w:id="1610"/>
      <w:bookmarkEnd w:id="1611"/>
    </w:p>
    <w:p w14:paraId="3E5342D9" w14:textId="77777777" w:rsidR="006E32A4" w:rsidRPr="009616CB" w:rsidRDefault="006E32A4" w:rsidP="006E32A4">
      <w:pPr>
        <w:pStyle w:val="Titolo3"/>
        <w:jc w:val="both"/>
        <w:rPr>
          <w:rFonts w:ascii="Times New Roman" w:hAnsi="Times New Roman"/>
          <w:lang w:val="en-GB"/>
        </w:rPr>
      </w:pPr>
      <w:r w:rsidRPr="009616CB">
        <w:rPr>
          <w:rFonts w:ascii="Times New Roman" w:hAnsi="Times New Roman"/>
          <w:lang w:val="en-GB"/>
        </w:rPr>
        <w:t>Validation of trade data</w:t>
      </w:r>
    </w:p>
    <w:p w14:paraId="48FD5696" w14:textId="77777777" w:rsidR="006E32A4" w:rsidRPr="009616CB" w:rsidRDefault="006E32A4" w:rsidP="006E32A4">
      <w:pPr>
        <w:jc w:val="both"/>
        <w:rPr>
          <w:rFonts w:ascii="Times New Roman" w:hAnsi="Times New Roman" w:cs="Times New Roman"/>
          <w:lang w:val="en-GB"/>
        </w:rPr>
      </w:pPr>
      <w:bookmarkStart w:id="1614" w:name="self-trade"/>
      <w:bookmarkStart w:id="1615" w:name="missing-quantities"/>
      <w:bookmarkEnd w:id="1614"/>
      <w:bookmarkEnd w:id="1615"/>
      <w:r w:rsidRPr="009616CB">
        <w:rPr>
          <w:rFonts w:ascii="Times New Roman" w:hAnsi="Times New Roman" w:cs="Times New Roman"/>
          <w:lang w:val="en-GB"/>
        </w:rPr>
        <w:t>Based on the results of the missing data and outlier report, further initial validation steps (pre-validation) can be undertaken. These include:</w:t>
      </w:r>
    </w:p>
    <w:p w14:paraId="77079007" w14:textId="77777777" w:rsidR="006E32A4" w:rsidRPr="009616CB" w:rsidRDefault="006E32A4" w:rsidP="003C6AA5">
      <w:pPr>
        <w:pStyle w:val="Paragrafoelenco"/>
        <w:numPr>
          <w:ilvl w:val="0"/>
          <w:numId w:val="36"/>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w14:paraId="10AE0F4C" w14:textId="77777777" w:rsidR="006E32A4" w:rsidRPr="009616CB" w:rsidRDefault="006E32A4" w:rsidP="76D9A761">
      <w:pPr>
        <w:pStyle w:val="Paragrafoelenco"/>
        <w:numPr>
          <w:ilvl w:val="0"/>
          <w:numId w:val="36"/>
        </w:numPr>
        <w:suppressAutoHyphens/>
        <w:spacing w:before="180" w:after="180"/>
        <w:jc w:val="both"/>
        <w:rPr>
          <w:rFonts w:ascii="Times New Roman" w:eastAsia="Times New Roman" w:hAnsi="Times New Roman"/>
        </w:rPr>
      </w:pPr>
      <w:r w:rsidRPr="76D9A761">
        <w:rPr>
          <w:rFonts w:ascii="Times New Roman" w:eastAsia="Times New Roman" w:hAnsi="Times New Roman"/>
        </w:rPr>
        <w:t>Adjust quantity outliers (out-of-range values) again based on the reporter trade flow median unit-value</w:t>
      </w:r>
      <w:del w:id="1616" w:author="Josh Browning" w:date="2015-09-01T07:52:00Z">
        <w:r w:rsidRPr="009616CB" w:rsidDel="00BF4697">
          <w:rPr>
            <w:rFonts w:ascii="Times New Roman" w:hAnsi="Times New Roman"/>
          </w:rPr>
          <w:delText xml:space="preserve"> (</w:delText>
        </w:r>
      </w:del>
      <w:del w:id="1617" w:author="Josh Browning" w:date="2015-09-03T12:40:00Z">
        <w:r w:rsidRPr="009616CB">
          <w:rPr>
            <w:rFonts w:ascii="Times New Roman" w:hAnsi="Times New Roman"/>
          </w:rPr>
          <w:delText>often</w:delText>
        </w:r>
      </w:del>
      <w:ins w:id="1618" w:author="Josh Browning" w:date="2015-09-01T07:52:00Z">
        <w:r w:rsidR="00BF4697" w:rsidRPr="76D9A761">
          <w:rPr>
            <w:rFonts w:ascii="Times New Roman" w:eastAsia="Times New Roman" w:hAnsi="Times New Roman"/>
          </w:rPr>
          <w:t xml:space="preserve">.  </w:t>
        </w:r>
      </w:ins>
      <w:del w:id="1619" w:author="Josh Browning" w:date="2015-09-01T07:52:00Z">
        <w:r w:rsidRPr="009616CB" w:rsidDel="00BF4697">
          <w:rPr>
            <w:rFonts w:ascii="Times New Roman" w:hAnsi="Times New Roman"/>
          </w:rPr>
          <w:delText>often</w:delText>
        </w:r>
      </w:del>
      <w:ins w:id="1620" w:author="Josh Browning" w:date="2015-09-01T07:52:00Z">
        <w:r w:rsidR="00BF4697" w:rsidRPr="76D9A761">
          <w:rPr>
            <w:rFonts w:ascii="Times New Roman" w:eastAsia="Times New Roman" w:hAnsi="Times New Roman"/>
          </w:rPr>
          <w:t>Often</w:t>
        </w:r>
      </w:ins>
      <w:r w:rsidRPr="76D9A761">
        <w:rPr>
          <w:rFonts w:ascii="Times New Roman" w:eastAsia="Times New Roman" w:hAnsi="Times New Roman"/>
        </w:rPr>
        <w:t>, quantity errors can be due to incorrect decimal points/commas</w:t>
      </w:r>
      <w:del w:id="1621" w:author="Josh Browning" w:date="2015-09-01T07:52:00Z">
        <w:r w:rsidRPr="009616CB" w:rsidDel="00BF4697">
          <w:rPr>
            <w:rFonts w:ascii="Times New Roman" w:hAnsi="Times New Roman"/>
          </w:rPr>
          <w:delText>)</w:delText>
        </w:r>
      </w:del>
      <w:r w:rsidRPr="76D9A761">
        <w:rPr>
          <w:rFonts w:ascii="Times New Roman" w:eastAsia="Times New Roman" w:hAnsi="Times New Roman"/>
        </w:rPr>
        <w:t>.</w:t>
      </w:r>
    </w:p>
    <w:p w14:paraId="7D5FB493" w14:textId="77777777" w:rsidR="006E32A4" w:rsidRPr="009616CB" w:rsidRDefault="006E32A4" w:rsidP="003C6AA5">
      <w:pPr>
        <w:pStyle w:val="Paragrafoelenco"/>
        <w:numPr>
          <w:ilvl w:val="0"/>
          <w:numId w:val="36"/>
        </w:numPr>
        <w:suppressAutoHyphens/>
        <w:spacing w:before="180" w:after="180"/>
        <w:jc w:val="both"/>
        <w:rPr>
          <w:rFonts w:ascii="Times New Roman" w:hAnsi="Times New Roman"/>
        </w:rPr>
      </w:pPr>
      <w:r w:rsidRPr="009616CB">
        <w:rPr>
          <w:rFonts w:ascii="Times New Roman" w:hAnsi="Times New Roman"/>
        </w:rPr>
        <w:t xml:space="preserve">When a </w:t>
      </w:r>
      <w:del w:id="1622" w:author="Josh Browning" w:date="2015-09-01T07:52:00Z">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id="1623" w:author="Josh Browning" w:date="2015-09-01T07:52:00Z">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w14:paraId="5ED38916" w14:textId="77777777" w:rsidR="006E32A4" w:rsidRPr="009616CB" w:rsidRDefault="006E32A4" w:rsidP="76D9A761">
      <w:pPr>
        <w:pStyle w:val="Paragrafoelenco"/>
        <w:numPr>
          <w:ilvl w:val="0"/>
          <w:numId w:val="36"/>
        </w:numPr>
        <w:suppressAutoHyphens/>
        <w:spacing w:before="180" w:after="180"/>
        <w:jc w:val="both"/>
        <w:rPr>
          <w:rFonts w:ascii="Times New Roman" w:eastAsia="Times New Roman" w:hAnsi="Times New Roman"/>
        </w:rPr>
      </w:pPr>
      <w:r w:rsidRPr="76D9A761">
        <w:rPr>
          <w:rFonts w:ascii="Times New Roman" w:eastAsia="Times New Roman" w:hAnsi="Times New Roman"/>
        </w:rPr>
        <w:t>In some cases, the unit-value of the “mirrored” trading partner flow may be used. However, since imports are reported on a “free-on-board</w:t>
      </w:r>
      <w:del w:id="1624" w:author="Josh Browning" w:date="2015-09-03T12:40:00Z">
        <w:r w:rsidRPr="009616CB">
          <w:rPr>
            <w:rFonts w:ascii="Times New Roman" w:hAnsi="Times New Roman"/>
          </w:rPr>
          <w:delText>”(</w:delText>
        </w:r>
      </w:del>
      <w:ins w:id="1625" w:author="Josh Browning" w:date="2015-09-03T12:40:00Z">
        <w:r w:rsidRPr="76D9A761">
          <w:rPr>
            <w:rFonts w:ascii="Times New Roman" w:eastAsia="Times New Roman" w:hAnsi="Times New Roman"/>
          </w:rPr>
          <w:t>”</w:t>
        </w:r>
      </w:ins>
      <w:ins w:id="1626" w:author="Josh Browning" w:date="2015-09-01T07:53:00Z">
        <w:r w:rsidR="00BF4697" w:rsidRPr="76D9A761">
          <w:rPr>
            <w:rFonts w:ascii="Times New Roman" w:eastAsia="Times New Roman" w:hAnsi="Times New Roman"/>
          </w:rPr>
          <w:t xml:space="preserve"> </w:t>
        </w:r>
      </w:ins>
      <w:ins w:id="1627" w:author="Josh Browning" w:date="2015-09-03T12:40:00Z">
        <w:r w:rsidRPr="76D9A761">
          <w:rPr>
            <w:rFonts w:ascii="Times New Roman" w:eastAsia="Times New Roman" w:hAnsi="Times New Roman"/>
          </w:rPr>
          <w:t>(</w:t>
        </w:r>
      </w:ins>
      <w:r w:rsidRPr="76D9A761">
        <w:rPr>
          <w:rFonts w:ascii="Times New Roman" w:eastAsia="Times New Roman" w:hAnsi="Times New Roman"/>
        </w:rPr>
        <w:t>FOB) basis, while exports are on a “cost-insurance-freight</w:t>
      </w:r>
      <w:ins w:id="1628" w:author="Josh Browning" w:date="2015-09-01T07:53:00Z">
        <w:r w:rsidR="00BF4697" w:rsidRPr="76D9A761">
          <w:rPr>
            <w:rFonts w:ascii="Times New Roman" w:eastAsia="Times New Roman" w:hAnsi="Times New Roman"/>
          </w:rPr>
          <w:t>”</w:t>
        </w:r>
      </w:ins>
      <w:del w:id="1629" w:author="Josh Browning" w:date="2015-09-01T07:53:00Z">
        <w:r w:rsidRPr="009616CB" w:rsidDel="00BF4697">
          <w:rPr>
            <w:rFonts w:ascii="Times New Roman" w:hAnsi="Times New Roman"/>
          </w:rPr>
          <w:delText>“</w:delText>
        </w:r>
      </w:del>
      <w:r w:rsidRPr="76D9A761">
        <w:rPr>
          <w:rFonts w:ascii="Times New Roman" w:eastAsia="Times New Roman" w:hAnsi="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id="1630" w:author="Josh Browning" w:date="2015-09-01T07:53:00Z">
        <w:r w:rsidRPr="009616CB" w:rsidDel="00BF4697">
          <w:rPr>
            <w:rFonts w:ascii="Times New Roman" w:hAnsi="Times New Roman"/>
          </w:rPr>
          <w:delText xml:space="preserve">that </w:delText>
        </w:r>
      </w:del>
      <w:r w:rsidRPr="76D9A761">
        <w:rPr>
          <w:rFonts w:ascii="Times New Roman" w:eastAsia="Times New Roman" w:hAnsi="Times New Roman"/>
        </w:rPr>
        <w:t>they are specific to a specific commodity and year.</w:t>
      </w:r>
    </w:p>
    <w:p w14:paraId="564D69A7" w14:textId="77777777" w:rsidR="006E32A4" w:rsidRPr="009616CB" w:rsidRDefault="006E32A4" w:rsidP="006E32A4">
      <w:pPr>
        <w:pStyle w:val="Paragrafoelenco"/>
        <w:jc w:val="both"/>
        <w:rPr>
          <w:rFonts w:ascii="Times New Roman" w:hAnsi="Times New Roman"/>
        </w:rPr>
      </w:pPr>
    </w:p>
    <w:p w14:paraId="75F6364A" w14:textId="77777777" w:rsidR="006E32A4" w:rsidRPr="00E93C3B" w:rsidRDefault="006E32A4" w:rsidP="006E32A4">
      <w:pPr>
        <w:pStyle w:val="Paragrafoelenco"/>
        <w:ind w:left="0"/>
        <w:jc w:val="both"/>
        <w:rPr>
          <w:rFonts w:ascii="Times New Roman" w:hAnsi="Times New Roman"/>
          <w:sz w:val="24"/>
        </w:rPr>
      </w:pPr>
      <w:r w:rsidRPr="76D9A761">
        <w:rPr>
          <w:rFonts w:ascii="Times New Roman" w:eastAsia="Times New Roman" w:hAnsi="Times New Roman"/>
          <w:sz w:val="24"/>
          <w:szCs w:val="24"/>
        </w:rPr>
        <w:lastRenderedPageBreak/>
        <w:t xml:space="preserve">The above 4 steps warrant a more detailed description so that they can be repeated or modified by national FBS compilers. Obviously, also the more detailed description will </w:t>
      </w:r>
      <w:del w:id="1631" w:author="Josh Browning" w:date="2015-09-01T07:54:00Z">
        <w:r w:rsidRPr="00E93C3B" w:rsidDel="00BF4697">
          <w:rPr>
            <w:rFonts w:ascii="Times New Roman" w:hAnsi="Times New Roman"/>
            <w:sz w:val="24"/>
          </w:rPr>
          <w:delText xml:space="preserve">off </w:delText>
        </w:r>
      </w:del>
      <w:ins w:id="1632" w:author="Josh Browning" w:date="2015-09-01T07:54:00Z">
        <w:r w:rsidR="00BF4697" w:rsidRPr="76D9A761">
          <w:rPr>
            <w:rFonts w:ascii="Times New Roman" w:eastAsia="Times New Roman" w:hAnsi="Times New Roman"/>
            <w:sz w:val="24"/>
            <w:szCs w:val="24"/>
          </w:rPr>
          <w:t xml:space="preserve">aid </w:t>
        </w:r>
      </w:ins>
      <w:r w:rsidRPr="76D9A761">
        <w:rPr>
          <w:rFonts w:ascii="Times New Roman" w:eastAsia="Times New Roman" w:hAnsi="Times New Roman"/>
          <w:sz w:val="24"/>
          <w:szCs w:val="24"/>
        </w:rPr>
        <w:t>with the outlier detection process.</w:t>
      </w:r>
    </w:p>
    <w:p w14:paraId="142349CD" w14:textId="77777777" w:rsidR="006E32A4" w:rsidRPr="009616CB" w:rsidRDefault="006E32A4" w:rsidP="006E32A4">
      <w:pPr>
        <w:pStyle w:val="Titolo4"/>
        <w:jc w:val="both"/>
        <w:rPr>
          <w:rFonts w:ascii="Times New Roman" w:hAnsi="Times New Roman"/>
          <w:lang w:val="en-GB"/>
        </w:rPr>
      </w:pPr>
      <w:r w:rsidRPr="009616CB">
        <w:rPr>
          <w:rFonts w:ascii="Times New Roman" w:hAnsi="Times New Roman"/>
          <w:lang w:val="en-GB"/>
        </w:rPr>
        <w:t>Outlier detection</w:t>
      </w:r>
    </w:p>
    <w:p w14:paraId="311CAC85" w14:textId="77777777" w:rsidR="006E32A4" w:rsidRPr="00E93C3B" w:rsidRDefault="006E32A4" w:rsidP="006E32A4">
      <w:pPr>
        <w:jc w:val="both"/>
        <w:rPr>
          <w:rFonts w:ascii="Times New Roman" w:hAnsi="Times New Roman" w:cs="Times New Roman"/>
          <w:sz w:val="24"/>
          <w:lang w:val="en-GB"/>
        </w:rPr>
      </w:pPr>
      <w:bookmarkStart w:id="1633" w:name="detection-of-outliers"/>
      <w:bookmarkEnd w:id="1633"/>
      <w:r w:rsidRPr="00E93C3B">
        <w:rPr>
          <w:rFonts w:ascii="Times New Roman" w:hAnsi="Times New Roman" w:cs="Times New Roman"/>
          <w:sz w:val="24"/>
          <w:lang w:val="en-GB"/>
        </w:rPr>
        <w:t>Unit value (UV=monetary value/quantity) outliers, as observations located outside the range, are identified using this formula:</w:t>
      </w:r>
    </w:p>
    <w:p w14:paraId="612660B1" w14:textId="77777777" w:rsidR="006E32A4" w:rsidRPr="00E93C3B" w:rsidRDefault="00B53F76" w:rsidP="006E32A4">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w14:paraId="00893F30" w14:textId="77777777" w:rsidR="006E32A4" w:rsidRPr="00E93C3B" w:rsidRDefault="006E32A4" w:rsidP="006E32A4">
      <w:pPr>
        <w:jc w:val="both"/>
        <w:rPr>
          <w:rFonts w:ascii="Times New Roman" w:hAnsi="Times New Roman" w:cs="Times New Roman"/>
          <w:sz w:val="24"/>
          <w:lang w:val="en-GB"/>
        </w:rPr>
      </w:pPr>
      <w:r w:rsidRPr="60226960">
        <w:rPr>
          <w:rFonts w:ascii="Times New Roman" w:eastAsia="Times New Roman" w:hAnsi="Times New Roman" w:cs="Times New Roman"/>
          <w:sz w:val="24"/>
          <w:szCs w:val="24"/>
          <w:lang w:val="en-GB"/>
        </w:rPr>
        <w:t xml:space="preserve">where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60226960">
        <w:rPr>
          <w:rFonts w:ascii="Times New Roman" w:eastAsia="Times New Roman" w:hAnsi="Times New Roman" w:cs="Times New Roman"/>
          <w:sz w:val="24"/>
          <w:szCs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60226960">
        <w:rPr>
          <w:rFonts w:ascii="Times New Roman" w:eastAsia="Times New Roman" w:hAnsi="Times New Roman" w:cs="Times New Roman"/>
          <w:sz w:val="24"/>
          <w:szCs w:val="24"/>
          <w:lang w:val="en-GB"/>
        </w:rPr>
        <w:t xml:space="preserve"> are the lower and upper quartiles respectively (25% to 75%, with the median at 50%), and </w:t>
      </w:r>
      <m:oMath>
        <m:r>
          <w:rPr>
            <w:rFonts w:ascii="Cambria Math" w:hAnsi="Cambria Math" w:cs="Times New Roman"/>
            <w:sz w:val="24"/>
            <w:lang w:val="en-GB"/>
          </w:rPr>
          <m:t>k</m:t>
        </m:r>
      </m:oMath>
      <w:r w:rsidRPr="60226960">
        <w:rPr>
          <w:rFonts w:ascii="Times New Roman" w:eastAsia="Times New Roman" w:hAnsi="Times New Roman" w:cs="Times New Roman"/>
          <w:sz w:val="24"/>
          <w:szCs w:val="24"/>
          <w:lang w:val="en-GB"/>
        </w:rPr>
        <w:t xml:space="preserve"> is a non negative constant. Here we use </w:t>
      </w:r>
      <m:oMath>
        <m:r>
          <w:rPr>
            <w:rFonts w:ascii="Cambria Math" w:hAnsi="Cambria Math" w:cs="Times New Roman"/>
            <w:sz w:val="24"/>
            <w:lang w:val="en-GB"/>
          </w:rPr>
          <m:t>k</m:t>
        </m:r>
      </m:oMath>
      <w:r w:rsidRPr="60226960">
        <w:rPr>
          <w:rFonts w:ascii="Times New Roman" w:eastAsia="Times New Roman" w:hAnsi="Times New Roman" w:cs="Times New Roman"/>
          <w:sz w:val="24"/>
          <w:szCs w:val="24"/>
          <w:lang w:val="en-GB"/>
        </w:rPr>
        <w:t xml:space="preserve"> = 1.5, as was suggested by John Tukey</w:t>
      </w:r>
      <w:r w:rsidRPr="60226960">
        <w:rPr>
          <w:rStyle w:val="FootnoteAnchor"/>
          <w:rFonts w:ascii="Times New Roman" w:eastAsia="Times New Roman" w:hAnsi="Times New Roman" w:cs="Times New Roman"/>
          <w:sz w:val="24"/>
          <w:szCs w:val="24"/>
          <w:lang w:val="en-GB"/>
        </w:rPr>
        <w:footnoteReference w:id="56"/>
      </w:r>
      <w:r w:rsidRPr="60226960">
        <w:rPr>
          <w:rFonts w:ascii="Times New Roman" w:eastAsia="Times New Roman" w:hAnsi="Times New Roman" w:cs="Times New Roman"/>
          <w:sz w:val="24"/>
          <w:szCs w:val="24"/>
          <w:lang w:val="en-GB"/>
        </w:rPr>
        <w:t xml:space="preserve"> in his basic approach for detection of potential outliers. Such an approach is more outlier-robust</w:t>
      </w:r>
      <w:del w:id="1634" w:author="Josh Browning" w:date="2015-09-01T07:55:00Z">
        <w:r w:rsidRPr="00E93C3B" w:rsidDel="00BF4697">
          <w:rPr>
            <w:rFonts w:ascii="Times New Roman" w:hAnsi="Times New Roman" w:cs="Times New Roman"/>
            <w:sz w:val="24"/>
            <w:lang w:val="en-GB"/>
          </w:rPr>
          <w:delText>,</w:delText>
        </w:r>
      </w:del>
      <w:r w:rsidRPr="60226960">
        <w:rPr>
          <w:rFonts w:ascii="Times New Roman" w:eastAsia="Times New Roman" w:hAnsi="Times New Roman" w:cs="Times New Roman"/>
          <w:sz w:val="24"/>
          <w:szCs w:val="24"/>
          <w:lang w:val="en-GB"/>
        </w:rPr>
        <w:t xml:space="preserve"> than the arithmetic mean. The chart below (</w:t>
      </w:r>
      <w:r w:rsidR="006D0BE8">
        <w:fldChar w:fldCharType="begin"/>
      </w:r>
      <w:r w:rsidR="006D0BE8">
        <w:instrText xml:space="preserve"> REF _Ref428347378 \h  \* MERGEFORMAT </w:instrText>
      </w:r>
      <w:r w:rsidR="006D0BE8">
        <w:fldChar w:fldCharType="separate"/>
      </w:r>
      <w:ins w:id="1635" w:author="Onno Hoffmeister (ESS)" w:date="2015-09-08T14:05:00Z">
        <w:r w:rsidR="00AA4884" w:rsidRPr="00AA4884">
          <w:rPr>
            <w:rFonts w:ascii="Times New Roman" w:eastAsia="Times New Roman" w:hAnsi="Times New Roman" w:cs="Times New Roman"/>
            <w:sz w:val="24"/>
            <w:szCs w:val="24"/>
            <w:lang w:val="en-GB"/>
            <w:rPrChange w:id="1636" w:author="Onno Hoffmeister (ESS)" w:date="2015-09-08T14:05:00Z">
              <w:rPr>
                <w:rFonts w:ascii="Times New Roman" w:hAnsi="Times New Roman" w:cs="Times New Roman"/>
                <w:b/>
                <w:bCs/>
                <w:lang w:val="en-GB"/>
              </w:rPr>
            </w:rPrChange>
          </w:rPr>
          <w:t xml:space="preserve">Figure </w:t>
        </w:r>
        <w:r w:rsidR="00AA4884" w:rsidRPr="00AA4884">
          <w:rPr>
            <w:rFonts w:ascii="Times New Roman" w:eastAsia="Times New Roman" w:hAnsi="Times New Roman" w:cs="Times New Roman"/>
            <w:noProof/>
            <w:sz w:val="24"/>
            <w:szCs w:val="24"/>
            <w:lang w:val="en-GB"/>
            <w:rPrChange w:id="1637" w:author="Onno Hoffmeister (ESS)" w:date="2015-09-08T14:05:00Z">
              <w:rPr>
                <w:rFonts w:ascii="Times New Roman" w:hAnsi="Times New Roman" w:cs="Times New Roman"/>
                <w:b/>
                <w:bCs/>
                <w:noProof/>
                <w:lang w:val="en-GB"/>
              </w:rPr>
            </w:rPrChange>
          </w:rPr>
          <w:t>26</w:t>
        </w:r>
      </w:ins>
      <w:del w:id="1638" w:author="Onno Hoffmeister (ESS)" w:date="2015-09-08T14:05:00Z">
        <w:r w:rsidR="000854D5" w:rsidRPr="00E93C3B" w:rsidDel="000B360D">
          <w:rPr>
            <w:rFonts w:ascii="Times New Roman" w:hAnsi="Times New Roman" w:cs="Times New Roman"/>
            <w:sz w:val="24"/>
            <w:lang w:val="en-GB"/>
          </w:rPr>
          <w:delText xml:space="preserve">Figure </w:delText>
        </w:r>
        <w:r w:rsidR="000854D5" w:rsidRPr="00E93C3B" w:rsidDel="000B360D">
          <w:rPr>
            <w:rFonts w:ascii="Times New Roman" w:hAnsi="Times New Roman" w:cs="Times New Roman"/>
            <w:noProof/>
            <w:sz w:val="24"/>
            <w:lang w:val="en-GB"/>
          </w:rPr>
          <w:delText>22</w:delText>
        </w:r>
      </w:del>
      <w:r w:rsidR="006D0BE8">
        <w:fldChar w:fldCharType="end"/>
      </w:r>
      <w:r w:rsidRPr="60226960">
        <w:rPr>
          <w:rFonts w:ascii="Times New Roman" w:eastAsia="Times New Roman" w:hAnsi="Times New Roman" w:cs="Times New Roman"/>
          <w:sz w:val="24"/>
          <w:szCs w:val="24"/>
          <w:lang w:val="en-GB"/>
        </w:rPr>
        <w:t>) shows the combination of missing quantities and unit-value outliers for reporting countries in a given year:</w:t>
      </w:r>
    </w:p>
    <w:p w14:paraId="58855141" w14:textId="77777777" w:rsidR="006E32A4" w:rsidRPr="009616CB" w:rsidRDefault="006E32A4" w:rsidP="006E32A4">
      <w:pPr>
        <w:jc w:val="both"/>
        <w:rPr>
          <w:rFonts w:ascii="Times New Roman" w:hAnsi="Times New Roman" w:cs="Times New Roman"/>
          <w:lang w:val="en-GB"/>
        </w:rPr>
      </w:pPr>
    </w:p>
    <w:p w14:paraId="0E770735" w14:textId="77777777" w:rsidR="006E32A4" w:rsidRPr="009616CB" w:rsidRDefault="006E32A4" w:rsidP="006E32A4">
      <w:pPr>
        <w:keepNext/>
        <w:jc w:val="both"/>
        <w:rPr>
          <w:rFonts w:ascii="Times New Roman" w:hAnsi="Times New Roman" w:cs="Times New Roman"/>
          <w:lang w:val="en-GB"/>
        </w:rPr>
      </w:pPr>
      <w:r w:rsidRPr="009616CB">
        <w:rPr>
          <w:rFonts w:ascii="Times New Roman" w:hAnsi="Times New Roman" w:cs="Times New Roman"/>
          <w:noProof/>
          <w:lang w:val="it-IT" w:eastAsia="it-IT"/>
        </w:rPr>
        <w:drawing>
          <wp:inline distT="0" distB="0" distL="0" distR="0" wp14:anchorId="5E429949" wp14:editId="0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8" cstate="print"/>
                    <a:stretch>
                      <a:fillRect/>
                    </a:stretch>
                  </pic:blipFill>
                  <pic:spPr bwMode="auto">
                    <a:xfrm>
                      <a:off x="0" y="0"/>
                      <a:ext cx="6089650" cy="4336745"/>
                    </a:xfrm>
                    <a:prstGeom prst="rect">
                      <a:avLst/>
                    </a:prstGeom>
                  </pic:spPr>
                </pic:pic>
              </a:graphicData>
            </a:graphic>
          </wp:inline>
        </w:drawing>
      </w:r>
    </w:p>
    <w:p w14:paraId="2FEF8BE2" w14:textId="77777777" w:rsidR="006E32A4" w:rsidRPr="009616CB" w:rsidRDefault="006E32A4" w:rsidP="006E32A4">
      <w:pPr>
        <w:pStyle w:val="Didascalia"/>
        <w:jc w:val="both"/>
        <w:rPr>
          <w:rFonts w:ascii="Times New Roman" w:hAnsi="Times New Roman" w:cs="Times New Roman"/>
          <w:lang w:val="en-GB"/>
        </w:rPr>
      </w:pPr>
      <w:bookmarkStart w:id="1639" w:name="_Toc428383874"/>
      <w:bookmarkStart w:id="1640" w:name="_Toc428436806"/>
      <w:r w:rsidRPr="60226960">
        <w:rPr>
          <w:rFonts w:ascii="Times New Roman" w:eastAsia="Times New Roman" w:hAnsi="Times New Roman" w:cs="Times New Roman"/>
          <w:lang w:val="en-GB"/>
        </w:rPr>
        <w:t xml:space="preserve">Figure </w:t>
      </w:r>
      <w:r w:rsidR="00AA4884" w:rsidRPr="60226960">
        <w:fldChar w:fldCharType="begin"/>
      </w:r>
      <w:r w:rsidRPr="009616CB">
        <w:rPr>
          <w:rFonts w:ascii="Times New Roman" w:hAnsi="Times New Roman" w:cs="Times New Roman"/>
          <w:lang w:val="en-GB"/>
        </w:rPr>
        <w:instrText xml:space="preserve"> SEQ Figure \* ARABIC </w:instrText>
      </w:r>
      <w:r w:rsidR="00AA4884" w:rsidRPr="60226960">
        <w:rPr>
          <w:rFonts w:ascii="Times New Roman" w:hAnsi="Times New Roman" w:cs="Times New Roman"/>
          <w:lang w:val="en-GB"/>
        </w:rPr>
        <w:fldChar w:fldCharType="separate"/>
      </w:r>
      <w:ins w:id="1641" w:author="Onno Hoffmeister (ESS)" w:date="2015-09-08T14:05:00Z">
        <w:r w:rsidR="000B360D" w:rsidRPr="60226960">
          <w:rPr>
            <w:rFonts w:ascii="Times New Roman" w:eastAsia="Times New Roman" w:hAnsi="Times New Roman" w:cs="Times New Roman"/>
            <w:noProof/>
            <w:lang w:val="en-GB"/>
          </w:rPr>
          <w:t>27</w:t>
        </w:r>
      </w:ins>
      <w:del w:id="1642" w:author="Onno Hoffmeister (ESS)" w:date="2015-09-08T14:05:00Z">
        <w:r w:rsidR="000854D5" w:rsidRPr="009616CB" w:rsidDel="000B360D">
          <w:rPr>
            <w:rFonts w:ascii="Times New Roman" w:hAnsi="Times New Roman" w:cs="Times New Roman"/>
            <w:noProof/>
            <w:lang w:val="en-GB"/>
          </w:rPr>
          <w:delText>23</w:delText>
        </w:r>
      </w:del>
      <w:r w:rsidR="00AA4884" w:rsidRPr="60226960">
        <w:fldChar w:fldCharType="end"/>
      </w:r>
      <w:r w:rsidR="005630C6" w:rsidRPr="60226960">
        <w:rPr>
          <w:rFonts w:ascii="Times New Roman" w:eastAsia="Times New Roman" w:hAnsi="Times New Roman" w:cs="Times New Roman"/>
          <w:lang w:val="en-GB"/>
        </w:rPr>
        <w:t>: R</w:t>
      </w:r>
      <w:r w:rsidRPr="60226960">
        <w:rPr>
          <w:rFonts w:ascii="Times New Roman" w:eastAsia="Times New Roman" w:hAnsi="Times New Roman" w:cs="Times New Roman"/>
          <w:lang w:val="en-GB"/>
        </w:rPr>
        <w:t>esults of outlier tests</w:t>
      </w:r>
      <w:bookmarkEnd w:id="1639"/>
      <w:bookmarkEnd w:id="1640"/>
    </w:p>
    <w:p w14:paraId="41FE5EA7" w14:textId="77777777" w:rsidR="006E32A4" w:rsidRPr="009616CB" w:rsidRDefault="006E32A4" w:rsidP="006E32A4">
      <w:pPr>
        <w:pStyle w:val="Titolo4"/>
        <w:jc w:val="both"/>
        <w:rPr>
          <w:rFonts w:ascii="Times New Roman" w:hAnsi="Times New Roman"/>
          <w:lang w:val="en-GB"/>
        </w:rPr>
      </w:pPr>
      <w:bookmarkStart w:id="1643" w:name="imputing-of-missing-quantities-and-repla"/>
      <w:bookmarkEnd w:id="1643"/>
      <w:r w:rsidRPr="009616CB">
        <w:rPr>
          <w:rFonts w:ascii="Times New Roman" w:hAnsi="Times New Roman"/>
          <w:lang w:val="en-GB"/>
        </w:rPr>
        <w:lastRenderedPageBreak/>
        <w:t>Imputation of missing quantities/values and replacement of outliers</w:t>
      </w:r>
    </w:p>
    <w:p w14:paraId="3511EBD9" w14:textId="77777777"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w14:paraId="7E69442E"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As an example (</w:t>
      </w:r>
      <w:r w:rsidR="006D0BE8">
        <w:fldChar w:fldCharType="begin"/>
      </w:r>
      <w:r w:rsidR="006D0BE8">
        <w:instrText xml:space="preserve"> REF _Ref428349140 \h  \* MERGEFORMAT </w:instrText>
      </w:r>
      <w:r w:rsidR="006D0BE8">
        <w:fldChar w:fldCharType="separate"/>
      </w:r>
      <w:ins w:id="1644"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76</w:t>
        </w:r>
      </w:ins>
      <w:del w:id="164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76</w:delText>
        </w:r>
      </w:del>
      <w:r w:rsidR="006D0BE8">
        <w:fldChar w:fldCharType="end"/>
      </w:r>
      <w:r w:rsidRPr="60226960">
        <w:rPr>
          <w:rFonts w:ascii="Times New Roman" w:eastAsia="Times New Roman" w:hAnsi="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w14:paraId="4FBEF5F1" w14:textId="77777777" w:rsidR="006E32A4" w:rsidRPr="009616CB" w:rsidRDefault="006E32A4" w:rsidP="006E32A4">
      <w:pPr>
        <w:pStyle w:val="Didascalia"/>
        <w:keepNext/>
        <w:jc w:val="both"/>
        <w:rPr>
          <w:rFonts w:ascii="Times New Roman" w:hAnsi="Times New Roman" w:cs="Times New Roman"/>
          <w:sz w:val="22"/>
          <w:szCs w:val="22"/>
          <w:lang w:val="en-GB"/>
        </w:rPr>
      </w:pPr>
      <w:bookmarkStart w:id="1646" w:name="_Ref428349140"/>
      <w:bookmarkStart w:id="1647" w:name="_Toc428423615"/>
      <w:r w:rsidRPr="009616CB">
        <w:rPr>
          <w:rFonts w:ascii="Times New Roman" w:hAnsi="Times New Roman" w:cs="Times New Roman"/>
          <w:sz w:val="22"/>
          <w:szCs w:val="22"/>
          <w:lang w:val="en-GB"/>
        </w:rPr>
        <w:t xml:space="preserve">Table </w:t>
      </w:r>
      <w:r w:rsidR="00AA4884" w:rsidRPr="009616CB">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AA4884" w:rsidRPr="009616CB">
        <w:rPr>
          <w:rFonts w:ascii="Times New Roman" w:hAnsi="Times New Roman" w:cs="Times New Roman"/>
          <w:sz w:val="22"/>
          <w:szCs w:val="22"/>
          <w:lang w:val="en-GB"/>
        </w:rPr>
        <w:fldChar w:fldCharType="separate"/>
      </w:r>
      <w:r w:rsidR="000B360D">
        <w:rPr>
          <w:rFonts w:ascii="Times New Roman" w:hAnsi="Times New Roman" w:cs="Times New Roman"/>
          <w:noProof/>
          <w:sz w:val="22"/>
          <w:szCs w:val="22"/>
          <w:lang w:val="en-GB"/>
        </w:rPr>
        <w:t>76</w:t>
      </w:r>
      <w:r w:rsidR="00AA4884" w:rsidRPr="009616CB">
        <w:rPr>
          <w:rFonts w:ascii="Times New Roman" w:hAnsi="Times New Roman" w:cs="Times New Roman"/>
          <w:sz w:val="22"/>
          <w:szCs w:val="22"/>
          <w:lang w:val="en-GB"/>
        </w:rPr>
        <w:fldChar w:fldCharType="end"/>
      </w:r>
      <w:bookmarkEnd w:id="1646"/>
      <w:r w:rsidR="005630C6" w:rsidRPr="009616CB">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id="1648" w:author="Josh Browning" w:date="2015-09-01T07:56:00Z">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1647"/>
    </w:p>
    <w:tbl>
      <w:tblPr>
        <w:tblStyle w:val="Tabellaclassica1"/>
        <w:tblW w:w="5000" w:type="pct"/>
        <w:tblLook w:val="04A0" w:firstRow="1" w:lastRow="0" w:firstColumn="1" w:lastColumn="0" w:noHBand="0" w:noVBand="1"/>
      </w:tblPr>
      <w:tblGrid>
        <w:gridCol w:w="1462"/>
        <w:gridCol w:w="1567"/>
        <w:gridCol w:w="815"/>
        <w:gridCol w:w="1262"/>
        <w:gridCol w:w="986"/>
        <w:gridCol w:w="1591"/>
        <w:gridCol w:w="711"/>
        <w:gridCol w:w="848"/>
      </w:tblGrid>
      <w:tr w:rsidR="006E32A4" w:rsidRPr="009616CB" w14:paraId="5C562A1E" w14:textId="77777777"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14:paraId="3A227ECD" w14:textId="77777777" w:rsidR="006E32A4" w:rsidRPr="009616CB" w:rsidRDefault="006E32A4" w:rsidP="006E32A4">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14:paraId="0BD68895"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474" w:type="pct"/>
          </w:tcPr>
          <w:p w14:paraId="4E7A7CD6"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746" w:type="pct"/>
          </w:tcPr>
          <w:p w14:paraId="38201AD4"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14:paraId="674CBDE9"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bookmarkStart w:id="1649" w:name="__DdeLink__2811_269521773"/>
            <w:bookmarkEnd w:id="1649"/>
            <w:r w:rsidRPr="009616CB">
              <w:rPr>
                <w:rFonts w:cs="Times New Roman"/>
                <w:sz w:val="22"/>
                <w:szCs w:val="22"/>
                <w:lang w:val="en-GB"/>
              </w:rPr>
              <w:t>(FCL code)</w:t>
            </w:r>
          </w:p>
        </w:tc>
        <w:tc>
          <w:tcPr>
            <w:tcW w:w="579" w:type="pct"/>
          </w:tcPr>
          <w:p w14:paraId="63C0A633" w14:textId="77777777" w:rsidR="006E32A4" w:rsidRPr="009616CB" w:rsidRDefault="006E32A4" w:rsidP="006E32A4">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524" w:type="pct"/>
          </w:tcPr>
          <w:p w14:paraId="0B7B9B4F"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Value</w:t>
            </w:r>
          </w:p>
        </w:tc>
        <w:tc>
          <w:tcPr>
            <w:tcW w:w="421" w:type="pct"/>
          </w:tcPr>
          <w:p w14:paraId="5E8ACF2D"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UV</w:t>
            </w:r>
          </w:p>
        </w:tc>
        <w:tc>
          <w:tcPr>
            <w:tcW w:w="521" w:type="pct"/>
          </w:tcPr>
          <w:p w14:paraId="6AFFF887"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commentRangeStart w:id="1650"/>
            <w:r w:rsidRPr="009616CB">
              <w:rPr>
                <w:rFonts w:cs="Times New Roman"/>
                <w:sz w:val="22"/>
                <w:szCs w:val="22"/>
                <w:lang w:val="en-GB"/>
              </w:rPr>
              <w:t>UV-me</w:t>
            </w:r>
            <w:commentRangeEnd w:id="1650"/>
            <w:r w:rsidR="00BF4697">
              <w:rPr>
                <w:rStyle w:val="Rimandocommento"/>
                <w:rFonts w:ascii="Book Antiqua" w:eastAsia="Arial" w:hAnsi="Book Antiqua" w:cs="Arial"/>
                <w:i w:val="0"/>
                <w:iCs w:val="0"/>
                <w:lang w:eastAsia="ar-SA"/>
              </w:rPr>
              <w:commentReference w:id="1650"/>
            </w:r>
          </w:p>
        </w:tc>
      </w:tr>
      <w:tr w:rsidR="006E32A4" w:rsidRPr="009616CB" w14:paraId="07F84D37"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23B5BDA"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5BFEB2DA"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14:paraId="342FBB9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2846B7C3"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14:paraId="480684E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14:paraId="25428ADC"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51" w:author="Josh Browning" w:date="2015-09-03T12:40:00Z">
              <w:r w:rsidRPr="009616CB">
                <w:rPr>
                  <w:rFonts w:ascii="Times New Roman" w:hAnsi="Times New Roman" w:cs="Times New Roman"/>
                  <w:lang w:val="en-GB"/>
                </w:rPr>
                <w:delText>9193</w:delText>
              </w:r>
            </w:del>
            <w:ins w:id="1652" w:author="Josh Browning" w:date="2015-09-03T12:40:00Z">
              <w:r w:rsidRPr="009616CB">
                <w:rPr>
                  <w:rFonts w:ascii="Times New Roman" w:hAnsi="Times New Roman" w:cs="Times New Roman"/>
                  <w:lang w:val="en-GB"/>
                </w:rPr>
                <w:t>9</w:t>
              </w:r>
            </w:ins>
            <w:ins w:id="1653" w:author="Josh Browning" w:date="2015-09-01T07:56:00Z">
              <w:r w:rsidR="00BF4697">
                <w:rPr>
                  <w:rFonts w:ascii="Times New Roman" w:hAnsi="Times New Roman" w:cs="Times New Roman"/>
                  <w:lang w:val="en-GB"/>
                </w:rPr>
                <w:t>,</w:t>
              </w:r>
            </w:ins>
            <w:ins w:id="1654" w:author="Josh Browning" w:date="2015-09-03T12:40:00Z">
              <w:r w:rsidRPr="009616CB">
                <w:rPr>
                  <w:rFonts w:ascii="Times New Roman" w:hAnsi="Times New Roman" w:cs="Times New Roman"/>
                  <w:lang w:val="en-GB"/>
                </w:rPr>
                <w:t>193</w:t>
              </w:r>
            </w:ins>
          </w:p>
        </w:tc>
        <w:tc>
          <w:tcPr>
            <w:tcW w:w="421" w:type="pct"/>
          </w:tcPr>
          <w:p w14:paraId="29FBBC5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14:paraId="430AFAA2"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3.71</w:t>
            </w:r>
          </w:p>
        </w:tc>
      </w:tr>
      <w:tr w:rsidR="006E32A4" w:rsidRPr="009616CB" w14:paraId="4F08747C"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E219ADA"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702F64F5"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14:paraId="21CCE4E3"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538CCD5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14:paraId="684DD5B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24" w:type="pct"/>
          </w:tcPr>
          <w:p w14:paraId="3B5291DD"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55" w:author="Josh Browning" w:date="2015-09-03T12:40:00Z">
              <w:r w:rsidRPr="009616CB">
                <w:rPr>
                  <w:rFonts w:ascii="Times New Roman" w:hAnsi="Times New Roman" w:cs="Times New Roman"/>
                  <w:lang w:val="en-GB"/>
                </w:rPr>
                <w:delText>3267</w:delText>
              </w:r>
            </w:del>
            <w:ins w:id="1656" w:author="Josh Browning" w:date="2015-09-03T12:40:00Z">
              <w:r w:rsidRPr="009616CB">
                <w:rPr>
                  <w:rFonts w:ascii="Times New Roman" w:hAnsi="Times New Roman" w:cs="Times New Roman"/>
                  <w:lang w:val="en-GB"/>
                </w:rPr>
                <w:t>3</w:t>
              </w:r>
            </w:ins>
            <w:ins w:id="1657" w:author="Josh Browning" w:date="2015-09-01T07:56:00Z">
              <w:r w:rsidR="00BF4697">
                <w:rPr>
                  <w:rFonts w:ascii="Times New Roman" w:hAnsi="Times New Roman" w:cs="Times New Roman"/>
                  <w:lang w:val="en-GB"/>
                </w:rPr>
                <w:t>,</w:t>
              </w:r>
            </w:ins>
            <w:ins w:id="1658" w:author="Josh Browning" w:date="2015-09-03T12:40:00Z">
              <w:r w:rsidRPr="009616CB">
                <w:rPr>
                  <w:rFonts w:ascii="Times New Roman" w:hAnsi="Times New Roman" w:cs="Times New Roman"/>
                  <w:lang w:val="en-GB"/>
                </w:rPr>
                <w:t>267</w:t>
              </w:r>
            </w:ins>
          </w:p>
        </w:tc>
        <w:tc>
          <w:tcPr>
            <w:tcW w:w="421" w:type="pct"/>
          </w:tcPr>
          <w:p w14:paraId="47E8E74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36.71</w:t>
            </w:r>
          </w:p>
        </w:tc>
        <w:tc>
          <w:tcPr>
            <w:tcW w:w="521" w:type="pct"/>
          </w:tcPr>
          <w:p w14:paraId="42468764"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4.91</w:t>
            </w:r>
          </w:p>
        </w:tc>
      </w:tr>
      <w:tr w:rsidR="006E32A4" w:rsidRPr="009616CB" w14:paraId="465C27E6"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9164FEC"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306F2BA2"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14:paraId="56127A2B"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6E8A2626"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579" w:type="pct"/>
          </w:tcPr>
          <w:p w14:paraId="1F24983B"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14:paraId="67C17A70"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59" w:author="Josh Browning" w:date="2015-09-03T12:40:00Z">
              <w:r w:rsidRPr="009616CB">
                <w:rPr>
                  <w:rFonts w:ascii="Times New Roman" w:hAnsi="Times New Roman" w:cs="Times New Roman"/>
                  <w:lang w:val="en-GB"/>
                </w:rPr>
                <w:delText>194271</w:delText>
              </w:r>
            </w:del>
            <w:ins w:id="1660" w:author="Josh Browning" w:date="2015-09-03T12:40:00Z">
              <w:r w:rsidRPr="009616CB">
                <w:rPr>
                  <w:rFonts w:ascii="Times New Roman" w:hAnsi="Times New Roman" w:cs="Times New Roman"/>
                  <w:lang w:val="en-GB"/>
                </w:rPr>
                <w:t>194</w:t>
              </w:r>
            </w:ins>
            <w:ins w:id="1661" w:author="Josh Browning" w:date="2015-09-01T07:56:00Z">
              <w:r w:rsidR="00BF4697">
                <w:rPr>
                  <w:rFonts w:ascii="Times New Roman" w:hAnsi="Times New Roman" w:cs="Times New Roman"/>
                  <w:lang w:val="en-GB"/>
                </w:rPr>
                <w:t>,</w:t>
              </w:r>
            </w:ins>
            <w:ins w:id="1662" w:author="Josh Browning" w:date="2015-09-03T12:40:00Z">
              <w:r w:rsidRPr="009616CB">
                <w:rPr>
                  <w:rFonts w:ascii="Times New Roman" w:hAnsi="Times New Roman" w:cs="Times New Roman"/>
                  <w:lang w:val="en-GB"/>
                </w:rPr>
                <w:t>271</w:t>
              </w:r>
            </w:ins>
          </w:p>
        </w:tc>
        <w:tc>
          <w:tcPr>
            <w:tcW w:w="421" w:type="pct"/>
          </w:tcPr>
          <w:p w14:paraId="0430C40C"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14:paraId="3D26CE01"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4.76</w:t>
            </w:r>
          </w:p>
        </w:tc>
      </w:tr>
      <w:tr w:rsidR="006E32A4" w:rsidRPr="009616CB" w14:paraId="288D1331"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88DF477"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1612F6AA" w14:textId="77777777" w:rsidR="006E32A4" w:rsidRPr="009616CB" w:rsidRDefault="006E32A4" w:rsidP="006E32A4">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474" w:type="pct"/>
          </w:tcPr>
          <w:p w14:paraId="7B12E2E2"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4AD1CE5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579" w:type="pct"/>
          </w:tcPr>
          <w:p w14:paraId="176B671D"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w:t>
            </w:r>
          </w:p>
        </w:tc>
        <w:tc>
          <w:tcPr>
            <w:tcW w:w="524" w:type="pct"/>
          </w:tcPr>
          <w:p w14:paraId="29235145"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63" w:author="Josh Browning" w:date="2015-09-03T12:40:00Z">
              <w:r w:rsidRPr="009616CB">
                <w:rPr>
                  <w:rFonts w:ascii="Times New Roman" w:hAnsi="Times New Roman" w:cs="Times New Roman"/>
                  <w:lang w:val="en-GB"/>
                </w:rPr>
                <w:delText>2937</w:delText>
              </w:r>
            </w:del>
            <w:ins w:id="1664" w:author="Josh Browning" w:date="2015-09-03T12:40:00Z">
              <w:r w:rsidRPr="009616CB">
                <w:rPr>
                  <w:rFonts w:ascii="Times New Roman" w:hAnsi="Times New Roman" w:cs="Times New Roman"/>
                  <w:lang w:val="en-GB"/>
                </w:rPr>
                <w:t>2</w:t>
              </w:r>
            </w:ins>
            <w:ins w:id="1665" w:author="Josh Browning" w:date="2015-09-01T07:56:00Z">
              <w:r w:rsidR="00BF4697">
                <w:rPr>
                  <w:rFonts w:ascii="Times New Roman" w:hAnsi="Times New Roman" w:cs="Times New Roman"/>
                  <w:lang w:val="en-GB"/>
                </w:rPr>
                <w:t>,</w:t>
              </w:r>
            </w:ins>
            <w:ins w:id="1666" w:author="Josh Browning" w:date="2015-09-03T12:40:00Z">
              <w:r w:rsidRPr="009616CB">
                <w:rPr>
                  <w:rFonts w:ascii="Times New Roman" w:hAnsi="Times New Roman" w:cs="Times New Roman"/>
                  <w:lang w:val="en-GB"/>
                </w:rPr>
                <w:t>937</w:t>
              </w:r>
            </w:ins>
          </w:p>
        </w:tc>
        <w:tc>
          <w:tcPr>
            <w:tcW w:w="421" w:type="pct"/>
          </w:tcPr>
          <w:p w14:paraId="29245F4E"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127.7</w:t>
            </w:r>
          </w:p>
        </w:tc>
        <w:tc>
          <w:tcPr>
            <w:tcW w:w="521" w:type="pct"/>
          </w:tcPr>
          <w:p w14:paraId="7EEB04D6"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3.84</w:t>
            </w:r>
          </w:p>
        </w:tc>
      </w:tr>
      <w:tr w:rsidR="006E32A4" w:rsidRPr="009616CB" w14:paraId="248A8C5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245595A7"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66304F71"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14:paraId="163C145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0AAD0106"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579" w:type="pct"/>
          </w:tcPr>
          <w:p w14:paraId="1802A24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14:paraId="7206F136"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67" w:author="Josh Browning" w:date="2015-09-03T12:40:00Z">
              <w:r w:rsidRPr="009616CB">
                <w:rPr>
                  <w:rFonts w:ascii="Times New Roman" w:hAnsi="Times New Roman" w:cs="Times New Roman"/>
                  <w:lang w:val="en-GB"/>
                </w:rPr>
                <w:delText>112727</w:delText>
              </w:r>
            </w:del>
            <w:ins w:id="1668" w:author="Josh Browning" w:date="2015-09-03T12:40:00Z">
              <w:r w:rsidRPr="009616CB">
                <w:rPr>
                  <w:rFonts w:ascii="Times New Roman" w:hAnsi="Times New Roman" w:cs="Times New Roman"/>
                  <w:lang w:val="en-GB"/>
                </w:rPr>
                <w:t>112</w:t>
              </w:r>
            </w:ins>
            <w:ins w:id="1669" w:author="Josh Browning" w:date="2015-09-01T07:56:00Z">
              <w:r w:rsidR="00BF4697">
                <w:rPr>
                  <w:rFonts w:ascii="Times New Roman" w:hAnsi="Times New Roman" w:cs="Times New Roman"/>
                  <w:lang w:val="en-GB"/>
                </w:rPr>
                <w:t>,</w:t>
              </w:r>
            </w:ins>
            <w:ins w:id="1670" w:author="Josh Browning" w:date="2015-09-03T12:40:00Z">
              <w:r w:rsidRPr="009616CB">
                <w:rPr>
                  <w:rFonts w:ascii="Times New Roman" w:hAnsi="Times New Roman" w:cs="Times New Roman"/>
                  <w:lang w:val="en-GB"/>
                </w:rPr>
                <w:t>727</w:t>
              </w:r>
            </w:ins>
          </w:p>
        </w:tc>
        <w:tc>
          <w:tcPr>
            <w:tcW w:w="421" w:type="pct"/>
          </w:tcPr>
          <w:p w14:paraId="2F60CFB2"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14:paraId="619D5B16"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4.49</w:t>
            </w:r>
          </w:p>
        </w:tc>
      </w:tr>
      <w:tr w:rsidR="006E32A4" w:rsidRPr="009616CB" w14:paraId="6C26C528"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185599EA"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3849BB3C"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14:paraId="662CA71E"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7CCD88F6"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579" w:type="pct"/>
          </w:tcPr>
          <w:p w14:paraId="1F63D69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14:paraId="217A1EC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71" w:author="Josh Browning" w:date="2015-09-03T12:40:00Z">
              <w:r w:rsidRPr="009616CB">
                <w:rPr>
                  <w:rFonts w:ascii="Times New Roman" w:hAnsi="Times New Roman" w:cs="Times New Roman"/>
                  <w:lang w:val="en-GB"/>
                </w:rPr>
                <w:delText>2479</w:delText>
              </w:r>
            </w:del>
            <w:ins w:id="1672" w:author="Josh Browning" w:date="2015-09-03T12:40:00Z">
              <w:r w:rsidRPr="009616CB">
                <w:rPr>
                  <w:rFonts w:ascii="Times New Roman" w:hAnsi="Times New Roman" w:cs="Times New Roman"/>
                  <w:lang w:val="en-GB"/>
                </w:rPr>
                <w:t>2</w:t>
              </w:r>
            </w:ins>
            <w:ins w:id="1673" w:author="Josh Browning" w:date="2015-09-01T07:56:00Z">
              <w:r w:rsidR="00BF4697">
                <w:rPr>
                  <w:rFonts w:ascii="Times New Roman" w:hAnsi="Times New Roman" w:cs="Times New Roman"/>
                  <w:lang w:val="en-GB"/>
                </w:rPr>
                <w:t>,</w:t>
              </w:r>
            </w:ins>
            <w:ins w:id="1674" w:author="Josh Browning" w:date="2015-09-03T12:40:00Z">
              <w:r w:rsidRPr="009616CB">
                <w:rPr>
                  <w:rFonts w:ascii="Times New Roman" w:hAnsi="Times New Roman" w:cs="Times New Roman"/>
                  <w:lang w:val="en-GB"/>
                </w:rPr>
                <w:t>479</w:t>
              </w:r>
            </w:ins>
          </w:p>
        </w:tc>
        <w:tc>
          <w:tcPr>
            <w:tcW w:w="421" w:type="pct"/>
          </w:tcPr>
          <w:p w14:paraId="451F736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14:paraId="75747F40"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1.88</w:t>
            </w:r>
          </w:p>
        </w:tc>
      </w:tr>
      <w:tr w:rsidR="006E32A4" w:rsidRPr="009616CB" w14:paraId="3A90CCE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31E5D30B"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73B135B3"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14:paraId="3CDA1A9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4C6E4129"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579" w:type="pct"/>
          </w:tcPr>
          <w:p w14:paraId="2415F3B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524" w:type="pct"/>
          </w:tcPr>
          <w:p w14:paraId="0ADFB6E9"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75" w:author="Josh Browning" w:date="2015-09-03T12:40:00Z">
              <w:r w:rsidRPr="009616CB">
                <w:rPr>
                  <w:rFonts w:ascii="Times New Roman" w:hAnsi="Times New Roman" w:cs="Times New Roman"/>
                  <w:lang w:val="en-GB"/>
                </w:rPr>
                <w:delText>4382</w:delText>
              </w:r>
            </w:del>
            <w:ins w:id="1676" w:author="Josh Browning" w:date="2015-09-03T12:40:00Z">
              <w:r w:rsidRPr="009616CB">
                <w:rPr>
                  <w:rFonts w:ascii="Times New Roman" w:hAnsi="Times New Roman" w:cs="Times New Roman"/>
                  <w:lang w:val="en-GB"/>
                </w:rPr>
                <w:t>4</w:t>
              </w:r>
            </w:ins>
            <w:ins w:id="1677" w:author="Josh Browning" w:date="2015-09-01T07:56:00Z">
              <w:r w:rsidR="00BF4697">
                <w:rPr>
                  <w:rFonts w:ascii="Times New Roman" w:hAnsi="Times New Roman" w:cs="Times New Roman"/>
                  <w:lang w:val="en-GB"/>
                </w:rPr>
                <w:t>,</w:t>
              </w:r>
            </w:ins>
            <w:ins w:id="1678" w:author="Josh Browning" w:date="2015-09-03T12:40:00Z">
              <w:r w:rsidRPr="009616CB">
                <w:rPr>
                  <w:rFonts w:ascii="Times New Roman" w:hAnsi="Times New Roman" w:cs="Times New Roman"/>
                  <w:lang w:val="en-GB"/>
                </w:rPr>
                <w:t>382</w:t>
              </w:r>
            </w:ins>
          </w:p>
        </w:tc>
        <w:tc>
          <w:tcPr>
            <w:tcW w:w="421" w:type="pct"/>
          </w:tcPr>
          <w:p w14:paraId="7CB577A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22.82</w:t>
            </w:r>
          </w:p>
        </w:tc>
        <w:tc>
          <w:tcPr>
            <w:tcW w:w="521" w:type="pct"/>
          </w:tcPr>
          <w:p w14:paraId="516DC7E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1.69</w:t>
            </w:r>
          </w:p>
        </w:tc>
      </w:tr>
      <w:tr w:rsidR="006E32A4" w:rsidRPr="009616CB" w14:paraId="2CF803F8"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3F59199"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234FCC82"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14:paraId="58C3FDD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78A9939D"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579" w:type="pct"/>
          </w:tcPr>
          <w:p w14:paraId="2A686E0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2853</w:t>
            </w:r>
          </w:p>
        </w:tc>
        <w:tc>
          <w:tcPr>
            <w:tcW w:w="524" w:type="pct"/>
          </w:tcPr>
          <w:p w14:paraId="6962D0E0"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79" w:author="Josh Browning" w:date="2015-09-03T12:40:00Z">
              <w:r w:rsidRPr="009616CB">
                <w:rPr>
                  <w:rFonts w:ascii="Times New Roman" w:hAnsi="Times New Roman" w:cs="Times New Roman"/>
                  <w:lang w:val="en-GB"/>
                </w:rPr>
                <w:delText>24030</w:delText>
              </w:r>
            </w:del>
            <w:ins w:id="1680" w:author="Josh Browning" w:date="2015-09-03T12:40:00Z">
              <w:r w:rsidRPr="009616CB">
                <w:rPr>
                  <w:rFonts w:ascii="Times New Roman" w:hAnsi="Times New Roman" w:cs="Times New Roman"/>
                  <w:lang w:val="en-GB"/>
                </w:rPr>
                <w:t>24</w:t>
              </w:r>
            </w:ins>
            <w:ins w:id="1681" w:author="Josh Browning" w:date="2015-09-01T07:56:00Z">
              <w:r w:rsidR="00BF4697">
                <w:rPr>
                  <w:rFonts w:ascii="Times New Roman" w:hAnsi="Times New Roman" w:cs="Times New Roman"/>
                  <w:lang w:val="en-GB"/>
                </w:rPr>
                <w:t>,</w:t>
              </w:r>
            </w:ins>
            <w:ins w:id="1682" w:author="Josh Browning" w:date="2015-09-03T12:40:00Z">
              <w:r w:rsidRPr="009616CB">
                <w:rPr>
                  <w:rFonts w:ascii="Times New Roman" w:hAnsi="Times New Roman" w:cs="Times New Roman"/>
                  <w:lang w:val="en-GB"/>
                </w:rPr>
                <w:t>030</w:t>
              </w:r>
            </w:ins>
          </w:p>
        </w:tc>
        <w:tc>
          <w:tcPr>
            <w:tcW w:w="421" w:type="pct"/>
          </w:tcPr>
          <w:p w14:paraId="16C8058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21" w:type="pct"/>
          </w:tcPr>
          <w:p w14:paraId="239351A8"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3.87</w:t>
            </w:r>
          </w:p>
        </w:tc>
      </w:tr>
      <w:tr w:rsidR="006E32A4" w:rsidRPr="009616CB" w14:paraId="5C1637F2"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30201387"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5E694EE6"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14:paraId="186C895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640B88F4"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79" w:type="pct"/>
          </w:tcPr>
          <w:p w14:paraId="3F295674"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14:paraId="3D873D24"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83" w:author="Josh Browning" w:date="2015-09-03T12:40:00Z">
              <w:r w:rsidRPr="009616CB">
                <w:rPr>
                  <w:rFonts w:ascii="Times New Roman" w:hAnsi="Times New Roman" w:cs="Times New Roman"/>
                  <w:lang w:val="en-GB"/>
                </w:rPr>
                <w:delText>7833</w:delText>
              </w:r>
            </w:del>
            <w:ins w:id="1684" w:author="Josh Browning" w:date="2015-09-03T12:40:00Z">
              <w:r w:rsidRPr="009616CB">
                <w:rPr>
                  <w:rFonts w:ascii="Times New Roman" w:hAnsi="Times New Roman" w:cs="Times New Roman"/>
                  <w:lang w:val="en-GB"/>
                </w:rPr>
                <w:t>7</w:t>
              </w:r>
            </w:ins>
            <w:ins w:id="1685" w:author="Josh Browning" w:date="2015-09-01T07:56:00Z">
              <w:r w:rsidR="00BF4697">
                <w:rPr>
                  <w:rFonts w:ascii="Times New Roman" w:hAnsi="Times New Roman" w:cs="Times New Roman"/>
                  <w:lang w:val="en-GB"/>
                </w:rPr>
                <w:t>,</w:t>
              </w:r>
            </w:ins>
            <w:ins w:id="1686" w:author="Josh Browning" w:date="2015-09-03T12:40:00Z">
              <w:r w:rsidRPr="009616CB">
                <w:rPr>
                  <w:rFonts w:ascii="Times New Roman" w:hAnsi="Times New Roman" w:cs="Times New Roman"/>
                  <w:lang w:val="en-GB"/>
                </w:rPr>
                <w:t>833</w:t>
              </w:r>
            </w:ins>
          </w:p>
        </w:tc>
        <w:tc>
          <w:tcPr>
            <w:tcW w:w="421" w:type="pct"/>
          </w:tcPr>
          <w:p w14:paraId="7B9AB54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14:paraId="6BDB2A21"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w:t>
            </w:r>
          </w:p>
        </w:tc>
      </w:tr>
      <w:tr w:rsidR="006E32A4" w:rsidRPr="009616CB" w14:paraId="04DD12C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42606C12" w14:textId="77777777"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14:paraId="5BC06B80" w14:textId="77777777" w:rsidR="006E32A4" w:rsidRPr="009616CB"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14:paraId="76AF200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14:paraId="5998C413"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579" w:type="pct"/>
          </w:tcPr>
          <w:p w14:paraId="05B25AF0"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524" w:type="pct"/>
          </w:tcPr>
          <w:p w14:paraId="21F6E7DC"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687" w:author="Josh Browning" w:date="2015-09-03T12:40:00Z">
              <w:r w:rsidRPr="009616CB">
                <w:rPr>
                  <w:rFonts w:ascii="Times New Roman" w:hAnsi="Times New Roman" w:cs="Times New Roman"/>
                  <w:lang w:val="en-GB"/>
                </w:rPr>
                <w:delText>22842</w:delText>
              </w:r>
            </w:del>
            <w:ins w:id="1688" w:author="Josh Browning" w:date="2015-09-03T12:40:00Z">
              <w:r w:rsidRPr="009616CB">
                <w:rPr>
                  <w:rFonts w:ascii="Times New Roman" w:hAnsi="Times New Roman" w:cs="Times New Roman"/>
                  <w:lang w:val="en-GB"/>
                </w:rPr>
                <w:t>22</w:t>
              </w:r>
            </w:ins>
            <w:ins w:id="1689" w:author="Josh Browning" w:date="2015-09-01T07:56:00Z">
              <w:r w:rsidR="00BF4697">
                <w:rPr>
                  <w:rFonts w:ascii="Times New Roman" w:hAnsi="Times New Roman" w:cs="Times New Roman"/>
                  <w:lang w:val="en-GB"/>
                </w:rPr>
                <w:t>,</w:t>
              </w:r>
            </w:ins>
            <w:ins w:id="1690" w:author="Josh Browning" w:date="2015-09-03T12:40:00Z">
              <w:r w:rsidRPr="009616CB">
                <w:rPr>
                  <w:rFonts w:ascii="Times New Roman" w:hAnsi="Times New Roman" w:cs="Times New Roman"/>
                  <w:lang w:val="en-GB"/>
                </w:rPr>
                <w:t>842</w:t>
              </w:r>
            </w:ins>
          </w:p>
        </w:tc>
        <w:tc>
          <w:tcPr>
            <w:tcW w:w="421" w:type="pct"/>
          </w:tcPr>
          <w:p w14:paraId="6E92845F"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29.7</w:t>
            </w:r>
          </w:p>
        </w:tc>
        <w:tc>
          <w:tcPr>
            <w:tcW w:w="521" w:type="pct"/>
          </w:tcPr>
          <w:p w14:paraId="773E8C42"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3.66</w:t>
            </w:r>
          </w:p>
        </w:tc>
      </w:tr>
    </w:tbl>
    <w:p w14:paraId="0B39CF23" w14:textId="77777777" w:rsidR="006E32A4" w:rsidRPr="009616CB" w:rsidRDefault="006E32A4" w:rsidP="006E32A4">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(for simplicity, not all the trade flows used to calculate the median unit values are shown)</w:t>
      </w:r>
    </w:p>
    <w:p w14:paraId="67B071B5" w14:textId="77777777" w:rsidR="006E32A4" w:rsidRPr="009616CB" w:rsidRDefault="00BA5A82" w:rsidP="006E32A4">
      <w:pPr>
        <w:jc w:val="both"/>
        <w:rPr>
          <w:rFonts w:ascii="Times New Roman" w:hAnsi="Times New Roman" w:cs="Times New Roman"/>
          <w:lang w:val="en-GB"/>
        </w:rPr>
      </w:pPr>
      <w:bookmarkStart w:id="1691" w:name="imputing-using-reporter-median-unit-valu"/>
      <w:bookmarkEnd w:id="1691"/>
      <w:ins w:id="1692" w:author="Josh Browning" w:date="2015-09-01T08:20:00Z">
        <w:r w:rsidRPr="60226960">
          <w:rPr>
            <w:rFonts w:ascii="Times New Roman" w:eastAsia="Times New Roman" w:hAnsi="Times New Roman" w:cs="Times New Roman"/>
            <w:lang w:val="en-GB"/>
          </w:rPr>
          <w:t xml:space="preserve">Note that the UV-me column represents the median unit value for that specific commodity.  </w:t>
        </w:r>
      </w:ins>
      <w:r w:rsidR="006E32A4" w:rsidRPr="60226960">
        <w:rPr>
          <w:rFonts w:ascii="Times New Roman" w:eastAsia="Times New Roman" w:hAnsi="Times New Roman" w:cs="Times New Roman"/>
          <w:lang w:val="en-GB"/>
        </w:rPr>
        <w:t xml:space="preserve">We can now impute a missing quantity, or adjust an outlier, using the </w:t>
      </w:r>
      <w:del w:id="1693" w:author="Josh Browning" w:date="2015-09-01T08:20:00Z">
        <w:r w:rsidR="006E32A4" w:rsidRPr="009616CB" w:rsidDel="00BA5A82">
          <w:rPr>
            <w:rFonts w:ascii="Times New Roman" w:hAnsi="Times New Roman" w:cs="Times New Roman"/>
            <w:lang w:val="en-GB"/>
          </w:rPr>
          <w:delText xml:space="preserve">reporter </w:delText>
        </w:r>
      </w:del>
      <w:r w:rsidR="006E32A4" w:rsidRPr="60226960">
        <w:rPr>
          <w:rFonts w:ascii="Times New Roman" w:eastAsia="Times New Roman" w:hAnsi="Times New Roman" w:cs="Times New Roman"/>
          <w:lang w:val="en-GB"/>
        </w:rPr>
        <w:t>median unit value for the respective commodity.</w:t>
      </w:r>
    </w:p>
    <w:p w14:paraId="57E7547D" w14:textId="77777777" w:rsidR="006E32A4" w:rsidRPr="009616CB" w:rsidRDefault="006E32A4" w:rsidP="006E32A4">
      <w:pPr>
        <w:jc w:val="both"/>
        <w:rPr>
          <w:ins w:id="1694" w:author="Salar Tayyib" w:date="2015-09-03T12:40:00Z"/>
          <w:rFonts w:ascii="Times New Roman" w:hAnsi="Times New Roman" w:cs="Times New Roman"/>
          <w:lang w:val="en-GB"/>
        </w:rPr>
      </w:pPr>
      <w:ins w:id="1695" w:author="Salar Tayyib" w:date="2015-09-03T12:40:00Z">
        <m:oMathPara>
          <m:oMath>
            <m:r>
              <w:rPr>
                <w:rFonts w:ascii="Cambria Math" w:hAnsi="Cambria Math" w:cs="Times New Roman"/>
                <w:lang w:val="en-GB"/>
              </w:rPr>
              <m:t>AdjustedQuantity=</m:t>
            </m:r>
            <m:f>
              <m:fPr>
                <m:ctrlPr>
                  <w:rPr>
                    <w:rFonts w:ascii="Cambria Math" w:hAnsi="Cambria Math" w:cs="Times New Roman"/>
                    <w:lang w:val="en-GB"/>
                  </w:rPr>
                </m:ctrlPr>
              </m:fPr>
              <m:num>
                <m:eqArr>
                  <m:eqArrPr>
                    <m:ctrlPr>
                      <w:rPr>
                        <w:rFonts w:ascii="Cambria Math" w:hAnsi="Cambria Math" w:cs="Times New Roman"/>
                        <w:lang w:val="en-GB"/>
                      </w:rPr>
                    </m:ctrlPr>
                  </m:eqArrPr>
                  <m:e>
                    <m:r>
                      <w:rPr>
                        <w:rFonts w:ascii="Cambria Math" w:hAnsi="Cambria Math" w:cs="Times New Roman"/>
                        <w:lang w:val="en-GB"/>
                      </w:rPr>
                      <m:t>ReportedValue</m:t>
                    </m:r>
                  </m:e>
                </m:eqArr>
              </m:num>
              <m:den>
                <m:r>
                  <w:rPr>
                    <w:rFonts w:ascii="Cambria Math" w:hAnsi="Cambria Math" w:cs="Times New Roman"/>
                    <w:lang w:val="en-GB"/>
                  </w:rPr>
                  <m:t>Median</m:t>
                </m:r>
                <m:sSub>
                  <m:sSubPr>
                    <m:ctrlPr>
                      <w:rPr>
                        <w:rFonts w:ascii="Cambria Math" w:hAnsi="Cambria Math" w:cs="Times New Roman"/>
                        <w:lang w:val="en-GB"/>
                      </w:rPr>
                    </m:ctrlPr>
                  </m:sSubPr>
                  <m:e>
                    <m:r>
                      <w:rPr>
                        <w:rFonts w:ascii="Cambria Math" w:hAnsi="Cambria Math" w:cs="Times New Roman"/>
                        <w:lang w:val="en-GB"/>
                      </w:rPr>
                      <m:t>UV</m:t>
                    </m:r>
                  </m:e>
                  <m:sub>
                    <m:r>
                      <w:rPr>
                        <w:rFonts w:ascii="Cambria Math" w:hAnsi="Cambria Math" w:cs="Times New Roman"/>
                        <w:lang w:val="en-GB"/>
                      </w:rPr>
                      <m:t>reporter</m:t>
                    </m:r>
                  </m:sub>
                </m:sSub>
              </m:den>
            </m:f>
          </m:oMath>
        </m:oMathPara>
      </w:ins>
    </w:p>
    <w:p w14:paraId="421A5BBA" w14:textId="77777777" w:rsidR="006E32A4" w:rsidRPr="00BA5A82" w:rsidRDefault="006E32A4" w:rsidP="006E32A4">
      <w:pPr>
        <w:jc w:val="both"/>
        <w:rPr>
          <w:ins w:id="1696" w:author="Josh Browning" w:date="2015-09-01T08:21:00Z"/>
          <w:rFonts w:ascii="Times New Roman" w:hAnsi="Times New Roman" w:cs="Times New Roman"/>
          <w:lang w:val="en-GB"/>
        </w:rPr>
      </w:pPr>
      <w:ins w:id="1697" w:author="Josh Browning" w:date="2015-09-03T12:40:00Z">
        <m:oMathPara>
          <m:oMath>
            <m:r>
              <w:rPr>
                <w:rFonts w:ascii="Cambria Math" w:hAnsi="Cambria Math" w:cs="Times New Roman"/>
                <w:lang w:val="en-GB"/>
              </w:rPr>
              <m:t>Adjusted</m:t>
            </m:r>
          </m:oMath>
        </m:oMathPara>
      </w:ins>
      <w:ins w:id="1698" w:author="Josh Browning" w:date="2015-09-01T07:57:00Z">
        <m:oMathPara>
          <m:oMath>
            <m:r>
              <w:rPr>
                <w:rFonts w:ascii="Cambria Math" w:hAnsi="Cambria Math" w:cs="Times New Roman"/>
                <w:lang w:val="en-GB"/>
              </w:rPr>
              <m:t xml:space="preserve"> </m:t>
            </m:r>
          </m:oMath>
        </m:oMathPara>
      </w:ins>
      <w:ins w:id="1699" w:author="Josh Browning" w:date="2015-09-03T12:40:00Z">
        <m:oMathPara>
          <m:oMath>
            <m:r>
              <w:rPr>
                <w:rFonts w:ascii="Cambria Math" w:hAnsi="Cambria Math" w:cs="Times New Roman"/>
                <w:lang w:val="en-GB"/>
              </w:rPr>
              <m:t>Quantity=</m:t>
            </m:r>
            <m:f>
              <m:fPr>
                <m:ctrlPr>
                  <w:rPr>
                    <w:rFonts w:ascii="Cambria Math" w:hAnsi="Cambria Math" w:cs="Times New Roman"/>
                    <w:lang w:val="en-GB"/>
                  </w:rPr>
                </m:ctrlPr>
              </m:fPr>
              <m:num>
                <m:eqArr>
                  <m:eqArrPr>
                    <m:ctrlPr>
                      <w:rPr>
                        <w:rFonts w:ascii="Cambria Math" w:hAnsi="Cambria Math" w:cs="Times New Roman"/>
                        <w:lang w:val="en-GB"/>
                      </w:rPr>
                    </m:ctrlPr>
                  </m:eqArrPr>
                  <m:e>
                    <m:r>
                      <w:rPr>
                        <w:rFonts w:ascii="Cambria Math" w:hAnsi="Cambria Math" w:cs="Times New Roman"/>
                        <w:lang w:val="en-GB"/>
                      </w:rPr>
                      <m:t>Reported Value</m:t>
                    </m:r>
                  </m:e>
                </m:eqArr>
              </m:num>
              <m:den>
                <m:r>
                  <w:rPr>
                    <w:rFonts w:ascii="Cambria Math" w:hAnsi="Cambria Math" w:cs="Times New Roman"/>
                    <w:lang w:val="en-GB"/>
                  </w:rPr>
                  <m:t xml:space="preserve">Median </m:t>
                </m:r>
                <m:sSub>
                  <m:sSubPr>
                    <m:ctrlPr>
                      <w:rPr>
                        <w:rFonts w:ascii="Cambria Math" w:hAnsi="Cambria Math" w:cs="Times New Roman"/>
                        <w:lang w:val="en-GB"/>
                      </w:rPr>
                    </m:ctrlPr>
                  </m:sSubPr>
                  <m:e>
                    <m:r>
                      <w:rPr>
                        <w:rFonts w:ascii="Cambria Math" w:hAnsi="Cambria Math" w:cs="Times New Roman"/>
                        <w:lang w:val="en-GB"/>
                      </w:rPr>
                      <m:t>UV</m:t>
                    </m:r>
                  </m:e>
                  <m:sub>
                    <m:r>
                      <w:rPr>
                        <w:rFonts w:ascii="Cambria Math" w:hAnsi="Cambria Math" w:cs="Times New Roman"/>
                        <w:lang w:val="en-GB"/>
                      </w:rPr>
                      <m:t>reporter</m:t>
                    </m:r>
                  </m:sub>
                </m:sSub>
              </m:den>
            </m:f>
          </m:oMath>
        </m:oMathPara>
      </w:ins>
    </w:p>
    <w:p w14:paraId="0B5C5D76" w14:textId="77777777" w:rsidR="00BA5A82" w:rsidRPr="009616CB" w:rsidRDefault="00BA5A82" w:rsidP="006E32A4">
      <w:pPr>
        <w:jc w:val="both"/>
        <w:rPr>
          <w:ins w:id="1700" w:author="Josh Browning" w:date="2015-09-03T12:40:00Z"/>
          <w:rFonts w:ascii="Times New Roman" w:hAnsi="Times New Roman" w:cs="Times New Roman"/>
          <w:lang w:val="en-GB"/>
        </w:rPr>
      </w:pPr>
      <w:ins w:id="1701" w:author="Josh Browning" w:date="2015-09-01T08:21:00Z">
        <w:r w:rsidRPr="60226960">
          <w:rPr>
            <w:rFonts w:ascii="Times New Roman" w:eastAsia="Times New Roman" w:hAnsi="Times New Roman" w:cs="Times New Roman"/>
            <w:lang w:val="en-GB"/>
          </w:rPr>
          <w:t xml:space="preserve">The first calculation, then, is 9,193/3.71 = </w:t>
        </w:r>
      </w:ins>
      <w:ins w:id="1702" w:author="Josh Browning" w:date="2015-09-01T08:23:00Z">
        <w:r w:rsidRPr="60226960">
          <w:rPr>
            <w:rFonts w:ascii="Times New Roman" w:eastAsia="Times New Roman" w:hAnsi="Times New Roman" w:cs="Times New Roman"/>
            <w:lang w:val="en-GB"/>
          </w:rPr>
          <w:t xml:space="preserve">2478, and this value is shown in the table below.  The other calculations follow the same </w:t>
        </w:r>
      </w:ins>
      <w:ins w:id="1703" w:author="Josh Browning" w:date="2015-09-01T08:24:00Z">
        <w:r w:rsidRPr="60226960">
          <w:rPr>
            <w:rFonts w:ascii="Times New Roman" w:eastAsia="Times New Roman" w:hAnsi="Times New Roman" w:cs="Times New Roman"/>
            <w:lang w:val="en-GB"/>
          </w:rPr>
          <w:t>procedure.</w:t>
        </w:r>
      </w:ins>
    </w:p>
    <w:p w14:paraId="0DF7895B" w14:textId="77777777" w:rsidR="006E32A4" w:rsidRPr="009616CB" w:rsidRDefault="006E32A4" w:rsidP="006E32A4">
      <w:pPr>
        <w:pStyle w:val="Didascalia"/>
        <w:keepNext/>
        <w:jc w:val="both"/>
        <w:rPr>
          <w:rFonts w:ascii="Times New Roman" w:hAnsi="Times New Roman" w:cs="Times New Roman"/>
          <w:lang w:val="en-GB"/>
        </w:rPr>
      </w:pPr>
      <w:bookmarkStart w:id="1704" w:name="_Toc428423616"/>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77</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5630C6" w:rsidRPr="009616CB">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1704"/>
    </w:p>
    <w:tbl>
      <w:tblPr>
        <w:tblStyle w:val="Tabellaclassica1"/>
        <w:tblW w:w="5000" w:type="pct"/>
        <w:tblLook w:val="04A0" w:firstRow="1" w:lastRow="0" w:firstColumn="1" w:lastColumn="0" w:noHBand="0" w:noVBand="1"/>
      </w:tblPr>
      <w:tblGrid>
        <w:gridCol w:w="1122"/>
        <w:gridCol w:w="972"/>
        <w:gridCol w:w="954"/>
        <w:gridCol w:w="1869"/>
        <w:gridCol w:w="1246"/>
        <w:gridCol w:w="1497"/>
        <w:gridCol w:w="1582"/>
      </w:tblGrid>
      <w:tr w:rsidR="006E32A4" w:rsidRPr="009616CB" w14:paraId="4694DA6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14:paraId="450EED3E" w14:textId="77777777" w:rsidR="006E32A4" w:rsidRPr="009616CB" w:rsidRDefault="006E32A4" w:rsidP="006E32A4">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14:paraId="5B6B3E18"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516" w:type="pct"/>
          </w:tcPr>
          <w:p w14:paraId="3E4D8E94"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1011" w:type="pct"/>
          </w:tcPr>
          <w:p w14:paraId="1362C750"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14:paraId="1FAC064C"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(FCL code)</w:t>
            </w:r>
          </w:p>
        </w:tc>
        <w:tc>
          <w:tcPr>
            <w:tcW w:w="674" w:type="pct"/>
          </w:tcPr>
          <w:p w14:paraId="0DE14D32"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10" w:type="pct"/>
          </w:tcPr>
          <w:p w14:paraId="7CC9D63D"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Adjusted</w:t>
            </w:r>
          </w:p>
          <w:p w14:paraId="6605836E"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56" w:type="pct"/>
          </w:tcPr>
          <w:p w14:paraId="7BD084F1"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Difference</w:t>
            </w:r>
          </w:p>
        </w:tc>
      </w:tr>
      <w:tr w:rsidR="006E32A4" w:rsidRPr="009616CB" w14:paraId="4563E6DC"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14FF5FE1"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170B305A"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14:paraId="2224438B"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4DDA4A16"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14:paraId="3487DF3F"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14:paraId="7F52DD7A"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05" w:author="Josh Browning" w:date="2015-09-03T12:40:00Z">
              <w:r w:rsidRPr="009616CB">
                <w:rPr>
                  <w:rFonts w:ascii="Times New Roman" w:hAnsi="Times New Roman" w:cs="Times New Roman"/>
                  <w:lang w:val="en-GB"/>
                </w:rPr>
                <w:delText>2478</w:delText>
              </w:r>
            </w:del>
            <w:ins w:id="1706" w:author="Josh Browning" w:date="2015-09-03T12:40:00Z">
              <w:r w:rsidRPr="009616CB">
                <w:rPr>
                  <w:rFonts w:ascii="Times New Roman" w:hAnsi="Times New Roman" w:cs="Times New Roman"/>
                  <w:lang w:val="en-GB"/>
                </w:rPr>
                <w:t>2</w:t>
              </w:r>
            </w:ins>
            <w:ins w:id="1707" w:author="Josh Browning" w:date="2015-09-01T07:58:00Z">
              <w:r w:rsidR="00BF4697">
                <w:rPr>
                  <w:rFonts w:ascii="Times New Roman" w:hAnsi="Times New Roman" w:cs="Times New Roman"/>
                  <w:lang w:val="en-GB"/>
                </w:rPr>
                <w:t>,</w:t>
              </w:r>
            </w:ins>
            <w:ins w:id="1708" w:author="Josh Browning" w:date="2015-09-03T12:40:00Z">
              <w:r w:rsidRPr="009616CB">
                <w:rPr>
                  <w:rFonts w:ascii="Times New Roman" w:hAnsi="Times New Roman" w:cs="Times New Roman"/>
                  <w:lang w:val="en-GB"/>
                </w:rPr>
                <w:t>478</w:t>
              </w:r>
            </w:ins>
          </w:p>
        </w:tc>
        <w:tc>
          <w:tcPr>
            <w:tcW w:w="856" w:type="pct"/>
          </w:tcPr>
          <w:p w14:paraId="50D38BE1"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w:rsidR="006E32A4" w:rsidRPr="009616CB" w14:paraId="383AC995"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602A424"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3A550B98"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14:paraId="75AD5C66"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3648E3E8"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14:paraId="7A5CCD85"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14:paraId="1D9D7192"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14:paraId="36CD15FC"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-576</w:t>
            </w:r>
          </w:p>
        </w:tc>
      </w:tr>
      <w:tr w:rsidR="006E32A4" w:rsidRPr="009616CB" w14:paraId="0A170F3E"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3329E1C7"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5E2901BD"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14:paraId="2F1793D2"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4BABFD2A"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674" w:type="pct"/>
          </w:tcPr>
          <w:p w14:paraId="19FBDC38"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14:paraId="24C3B611"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id="1709" w:author="Josh Browning" w:date="2015-09-03T12:40:00Z">
              <w:r w:rsidRPr="009616CB">
                <w:rPr>
                  <w:rFonts w:ascii="Times New Roman" w:hAnsi="Times New Roman" w:cs="Times New Roman"/>
                  <w:sz w:val="22"/>
                  <w:szCs w:val="22"/>
                  <w:lang w:val="en-GB"/>
                </w:rPr>
                <w:delText>40813</w:delText>
              </w:r>
            </w:del>
            <w:ins w:id="1710" w:author="Josh Browning" w:date="2015-09-03T12:40:00Z">
              <w:r w:rsidRPr="009616CB">
                <w:rPr>
                  <w:rFonts w:ascii="Times New Roman" w:hAnsi="Times New Roman" w:cs="Times New Roman"/>
                  <w:sz w:val="22"/>
                  <w:szCs w:val="22"/>
                  <w:lang w:val="en-GB"/>
                </w:rPr>
                <w:t>40</w:t>
              </w:r>
            </w:ins>
            <w:ins w:id="1711" w:author="Josh Browning" w:date="2015-09-01T07:58:00Z">
              <w:r w:rsidR="00BF4697">
                <w:rPr>
                  <w:rFonts w:ascii="Times New Roman" w:hAnsi="Times New Roman" w:cs="Times New Roman"/>
                  <w:sz w:val="22"/>
                  <w:szCs w:val="22"/>
                  <w:lang w:val="en-GB"/>
                </w:rPr>
                <w:t>,</w:t>
              </w:r>
            </w:ins>
            <w:ins w:id="1712" w:author="Josh Browning" w:date="2015-09-03T12:40:00Z">
              <w:r w:rsidRPr="009616CB">
                <w:rPr>
                  <w:rFonts w:ascii="Times New Roman" w:hAnsi="Times New Roman" w:cs="Times New Roman"/>
                  <w:sz w:val="22"/>
                  <w:szCs w:val="22"/>
                  <w:lang w:val="en-GB"/>
                </w:rPr>
                <w:t>813</w:t>
              </w:r>
            </w:ins>
          </w:p>
        </w:tc>
        <w:tc>
          <w:tcPr>
            <w:tcW w:w="856" w:type="pct"/>
          </w:tcPr>
          <w:p w14:paraId="5071C58B"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14:paraId="51D7AEF9"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1EFC9BB6"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63BE185B"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516" w:type="pct"/>
          </w:tcPr>
          <w:p w14:paraId="7F39AE8F"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6837EDF7"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674" w:type="pct"/>
          </w:tcPr>
          <w:p w14:paraId="4C2F23D5"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14:paraId="76FBC592"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14:paraId="459695D4"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-742</w:t>
            </w:r>
          </w:p>
        </w:tc>
      </w:tr>
      <w:tr w:rsidR="006E32A4" w:rsidRPr="009616CB" w14:paraId="75BAE811"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7ADE9B1D"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1434DD37"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14:paraId="70B2FB0E"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0AEBB782"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674" w:type="pct"/>
          </w:tcPr>
          <w:p w14:paraId="4C6E40D4"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14:paraId="2964422C"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id="1713" w:author="Josh Browning" w:date="2015-09-03T12:40:00Z">
              <w:r w:rsidRPr="009616CB">
                <w:rPr>
                  <w:rFonts w:ascii="Times New Roman" w:hAnsi="Times New Roman" w:cs="Times New Roman"/>
                  <w:sz w:val="22"/>
                  <w:szCs w:val="22"/>
                  <w:lang w:val="en-GB"/>
                </w:rPr>
                <w:delText>25106</w:delText>
              </w:r>
            </w:del>
            <w:ins w:id="1714" w:author="Josh Browning" w:date="2015-09-03T12:40:00Z">
              <w:r w:rsidRPr="009616CB">
                <w:rPr>
                  <w:rFonts w:ascii="Times New Roman" w:hAnsi="Times New Roman" w:cs="Times New Roman"/>
                  <w:sz w:val="22"/>
                  <w:szCs w:val="22"/>
                  <w:lang w:val="en-GB"/>
                </w:rPr>
                <w:t>25</w:t>
              </w:r>
            </w:ins>
            <w:ins w:id="1715" w:author="Josh Browning" w:date="2015-09-01T07:58:00Z">
              <w:r w:rsidR="00BF4697">
                <w:rPr>
                  <w:rFonts w:ascii="Times New Roman" w:hAnsi="Times New Roman" w:cs="Times New Roman"/>
                  <w:sz w:val="22"/>
                  <w:szCs w:val="22"/>
                  <w:lang w:val="en-GB"/>
                </w:rPr>
                <w:t>,</w:t>
              </w:r>
            </w:ins>
            <w:ins w:id="1716" w:author="Josh Browning" w:date="2015-09-03T12:40:00Z">
              <w:r w:rsidRPr="009616CB">
                <w:rPr>
                  <w:rFonts w:ascii="Times New Roman" w:hAnsi="Times New Roman" w:cs="Times New Roman"/>
                  <w:sz w:val="22"/>
                  <w:szCs w:val="22"/>
                  <w:lang w:val="en-GB"/>
                </w:rPr>
                <w:t>106</w:t>
              </w:r>
            </w:ins>
          </w:p>
        </w:tc>
        <w:tc>
          <w:tcPr>
            <w:tcW w:w="856" w:type="pct"/>
          </w:tcPr>
          <w:p w14:paraId="56B1EFE3"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14:paraId="685D943A"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713C89C"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09DF9225"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14:paraId="0559B952"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53A27DC2"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674" w:type="pct"/>
          </w:tcPr>
          <w:p w14:paraId="50E77DF9"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14:paraId="0EC60956"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17" w:author="Josh Browning" w:date="2015-09-03T12:40:00Z">
              <w:r w:rsidRPr="009616CB">
                <w:rPr>
                  <w:rFonts w:ascii="Times New Roman" w:hAnsi="Times New Roman" w:cs="Times New Roman"/>
                  <w:lang w:val="en-GB"/>
                </w:rPr>
                <w:delText>1319</w:delText>
              </w:r>
            </w:del>
            <w:ins w:id="1718" w:author="Josh Browning" w:date="2015-09-03T12:40:00Z">
              <w:r w:rsidRPr="009616CB">
                <w:rPr>
                  <w:rFonts w:ascii="Times New Roman" w:hAnsi="Times New Roman" w:cs="Times New Roman"/>
                  <w:lang w:val="en-GB"/>
                </w:rPr>
                <w:t>1</w:t>
              </w:r>
            </w:ins>
            <w:ins w:id="1719" w:author="Josh Browning" w:date="2015-09-01T07:58:00Z">
              <w:r w:rsidR="00BF4697">
                <w:rPr>
                  <w:rFonts w:ascii="Times New Roman" w:hAnsi="Times New Roman" w:cs="Times New Roman"/>
                  <w:lang w:val="en-GB"/>
                </w:rPr>
                <w:t>,</w:t>
              </w:r>
            </w:ins>
            <w:ins w:id="1720" w:author="Josh Browning" w:date="2015-09-03T12:40:00Z">
              <w:r w:rsidRPr="009616CB">
                <w:rPr>
                  <w:rFonts w:ascii="Times New Roman" w:hAnsi="Times New Roman" w:cs="Times New Roman"/>
                  <w:lang w:val="en-GB"/>
                </w:rPr>
                <w:t>319</w:t>
              </w:r>
            </w:ins>
          </w:p>
        </w:tc>
        <w:tc>
          <w:tcPr>
            <w:tcW w:w="856" w:type="pct"/>
          </w:tcPr>
          <w:p w14:paraId="610E7092"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w:rsidR="006E32A4" w:rsidRPr="009616CB" w14:paraId="20B01D02"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5C95B153"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1594F70E"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14:paraId="5AB76B6A"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1EA0D480"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674" w:type="pct"/>
          </w:tcPr>
          <w:p w14:paraId="36EDEF9C"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810" w:type="pct"/>
          </w:tcPr>
          <w:p w14:paraId="302487C7"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21" w:author="Josh Browning" w:date="2015-09-03T12:40:00Z">
              <w:r w:rsidRPr="009616CB">
                <w:rPr>
                  <w:rFonts w:ascii="Times New Roman" w:hAnsi="Times New Roman" w:cs="Times New Roman"/>
                  <w:lang w:val="en-GB"/>
                </w:rPr>
                <w:delText>2593</w:delText>
              </w:r>
            </w:del>
            <w:ins w:id="1722" w:author="Josh Browning" w:date="2015-09-03T12:40:00Z">
              <w:r w:rsidRPr="009616CB">
                <w:rPr>
                  <w:rFonts w:ascii="Times New Roman" w:hAnsi="Times New Roman" w:cs="Times New Roman"/>
                  <w:lang w:val="en-GB"/>
                </w:rPr>
                <w:t>2</w:t>
              </w:r>
            </w:ins>
            <w:ins w:id="1723" w:author="Josh Browning" w:date="2015-09-01T07:58:00Z">
              <w:r w:rsidR="00BF4697">
                <w:rPr>
                  <w:rFonts w:ascii="Times New Roman" w:hAnsi="Times New Roman" w:cs="Times New Roman"/>
                  <w:lang w:val="en-GB"/>
                </w:rPr>
                <w:t>,</w:t>
              </w:r>
            </w:ins>
            <w:ins w:id="1724" w:author="Josh Browning" w:date="2015-09-03T12:40:00Z">
              <w:r w:rsidRPr="009616CB">
                <w:rPr>
                  <w:rFonts w:ascii="Times New Roman" w:hAnsi="Times New Roman" w:cs="Times New Roman"/>
                  <w:lang w:val="en-GB"/>
                </w:rPr>
                <w:t>593</w:t>
              </w:r>
            </w:ins>
          </w:p>
        </w:tc>
        <w:tc>
          <w:tcPr>
            <w:tcW w:w="856" w:type="pct"/>
          </w:tcPr>
          <w:p w14:paraId="2B680AA4"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25" w:author="Josh Browning" w:date="2015-09-03T12:40:00Z">
              <w:r w:rsidRPr="009616CB">
                <w:rPr>
                  <w:rFonts w:ascii="Times New Roman" w:hAnsi="Times New Roman" w:cs="Times New Roman"/>
                  <w:lang w:val="en-GB"/>
                </w:rPr>
                <w:delText>2401</w:delText>
              </w:r>
            </w:del>
            <w:ins w:id="1726" w:author="Josh Browning" w:date="2015-09-03T12:40:00Z">
              <w:r w:rsidRPr="009616CB">
                <w:rPr>
                  <w:rFonts w:ascii="Times New Roman" w:hAnsi="Times New Roman" w:cs="Times New Roman"/>
                  <w:lang w:val="en-GB"/>
                </w:rPr>
                <w:t>2</w:t>
              </w:r>
            </w:ins>
            <w:ins w:id="1727" w:author="Josh Browning" w:date="2015-09-01T07:58:00Z">
              <w:r w:rsidR="00BF4697">
                <w:rPr>
                  <w:rFonts w:ascii="Times New Roman" w:hAnsi="Times New Roman" w:cs="Times New Roman"/>
                  <w:lang w:val="en-GB"/>
                </w:rPr>
                <w:t>,</w:t>
              </w:r>
            </w:ins>
            <w:ins w:id="1728" w:author="Josh Browning" w:date="2015-09-03T12:40:00Z">
              <w:r w:rsidRPr="009616CB">
                <w:rPr>
                  <w:rFonts w:ascii="Times New Roman" w:hAnsi="Times New Roman" w:cs="Times New Roman"/>
                  <w:lang w:val="en-GB"/>
                </w:rPr>
                <w:t>401</w:t>
              </w:r>
            </w:ins>
          </w:p>
        </w:tc>
      </w:tr>
      <w:tr w:rsidR="006E32A4" w:rsidRPr="009616CB" w14:paraId="703BA9CF"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46996ACE"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14:paraId="504C9491"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14:paraId="2EDDAE60"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50C9C6E3"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674" w:type="pct"/>
          </w:tcPr>
          <w:p w14:paraId="00192EEB"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729" w:author="Josh Browning" w:date="2015-09-03T12:40:00Z">
              <w:r w:rsidRPr="009616CB">
                <w:rPr>
                  <w:rFonts w:ascii="Times New Roman" w:hAnsi="Times New Roman" w:cs="Times New Roman"/>
                  <w:lang w:val="en-GB"/>
                </w:rPr>
                <w:delText>2853</w:delText>
              </w:r>
            </w:del>
            <w:ins w:id="1730" w:author="Josh Browning" w:date="2015-09-03T12:40:00Z">
              <w:r w:rsidRPr="009616CB">
                <w:rPr>
                  <w:rFonts w:ascii="Times New Roman" w:hAnsi="Times New Roman" w:cs="Times New Roman"/>
                  <w:lang w:val="en-GB"/>
                </w:rPr>
                <w:t>2</w:t>
              </w:r>
            </w:ins>
            <w:ins w:id="1731" w:author="Josh Browning" w:date="2015-09-01T07:58:00Z">
              <w:r w:rsidR="00BF4697">
                <w:rPr>
                  <w:rFonts w:ascii="Times New Roman" w:hAnsi="Times New Roman" w:cs="Times New Roman"/>
                  <w:lang w:val="en-GB"/>
                </w:rPr>
                <w:t>,</w:t>
              </w:r>
            </w:ins>
            <w:ins w:id="1732" w:author="Josh Browning" w:date="2015-09-03T12:40:00Z">
              <w:r w:rsidRPr="009616CB">
                <w:rPr>
                  <w:rFonts w:ascii="Times New Roman" w:hAnsi="Times New Roman" w:cs="Times New Roman"/>
                  <w:lang w:val="en-GB"/>
                </w:rPr>
                <w:t>853</w:t>
              </w:r>
            </w:ins>
          </w:p>
        </w:tc>
        <w:tc>
          <w:tcPr>
            <w:tcW w:w="810" w:type="pct"/>
          </w:tcPr>
          <w:p w14:paraId="689B9DE9"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33" w:author="Josh Browning" w:date="2015-09-03T12:40:00Z">
              <w:r w:rsidRPr="009616CB">
                <w:rPr>
                  <w:rFonts w:ascii="Times New Roman" w:hAnsi="Times New Roman" w:cs="Times New Roman"/>
                  <w:lang w:val="en-GB"/>
                </w:rPr>
                <w:delText>6209</w:delText>
              </w:r>
            </w:del>
            <w:ins w:id="1734" w:author="Josh Browning" w:date="2015-09-03T12:40:00Z">
              <w:r w:rsidRPr="009616CB">
                <w:rPr>
                  <w:rFonts w:ascii="Times New Roman" w:hAnsi="Times New Roman" w:cs="Times New Roman"/>
                  <w:lang w:val="en-GB"/>
                </w:rPr>
                <w:t>6</w:t>
              </w:r>
            </w:ins>
            <w:ins w:id="1735" w:author="Josh Browning" w:date="2015-09-01T07:58:00Z">
              <w:r w:rsidR="00BF4697">
                <w:rPr>
                  <w:rFonts w:ascii="Times New Roman" w:hAnsi="Times New Roman" w:cs="Times New Roman"/>
                  <w:lang w:val="en-GB"/>
                </w:rPr>
                <w:t>,</w:t>
              </w:r>
            </w:ins>
            <w:ins w:id="1736" w:author="Josh Browning" w:date="2015-09-03T12:40:00Z">
              <w:r w:rsidRPr="009616CB">
                <w:rPr>
                  <w:rFonts w:ascii="Times New Roman" w:hAnsi="Times New Roman" w:cs="Times New Roman"/>
                  <w:lang w:val="en-GB"/>
                </w:rPr>
                <w:t>209</w:t>
              </w:r>
            </w:ins>
          </w:p>
        </w:tc>
        <w:tc>
          <w:tcPr>
            <w:tcW w:w="856" w:type="pct"/>
          </w:tcPr>
          <w:p w14:paraId="6C0BA5BF"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37" w:author="Josh Browning" w:date="2015-09-03T12:40:00Z">
              <w:r w:rsidRPr="009616CB">
                <w:rPr>
                  <w:rFonts w:ascii="Times New Roman" w:hAnsi="Times New Roman" w:cs="Times New Roman"/>
                  <w:lang w:val="en-GB"/>
                </w:rPr>
                <w:delText>3356</w:delText>
              </w:r>
            </w:del>
            <w:ins w:id="1738" w:author="Josh Browning" w:date="2015-09-03T12:40:00Z">
              <w:r w:rsidRPr="009616CB">
                <w:rPr>
                  <w:rFonts w:ascii="Times New Roman" w:hAnsi="Times New Roman" w:cs="Times New Roman"/>
                  <w:lang w:val="en-GB"/>
                </w:rPr>
                <w:t>3</w:t>
              </w:r>
            </w:ins>
            <w:ins w:id="1739" w:author="Josh Browning" w:date="2015-09-01T07:58:00Z">
              <w:r w:rsidR="00BF4697">
                <w:rPr>
                  <w:rFonts w:ascii="Times New Roman" w:hAnsi="Times New Roman" w:cs="Times New Roman"/>
                  <w:lang w:val="en-GB"/>
                </w:rPr>
                <w:t>,</w:t>
              </w:r>
            </w:ins>
            <w:ins w:id="1740" w:author="Josh Browning" w:date="2015-09-03T12:40:00Z">
              <w:r w:rsidRPr="009616CB">
                <w:rPr>
                  <w:rFonts w:ascii="Times New Roman" w:hAnsi="Times New Roman" w:cs="Times New Roman"/>
                  <w:lang w:val="en-GB"/>
                </w:rPr>
                <w:t>356</w:t>
              </w:r>
            </w:ins>
          </w:p>
        </w:tc>
      </w:tr>
      <w:tr w:rsidR="006E32A4" w:rsidRPr="009616CB" w14:paraId="0F06DE91"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74BE75C3"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7FF27454"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14:paraId="3B6A48CA"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6627F04E"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674" w:type="pct"/>
          </w:tcPr>
          <w:p w14:paraId="2CEA7683"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14:paraId="2BE15E7A"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41" w:author="Josh Browning" w:date="2015-09-03T12:40:00Z">
              <w:r w:rsidRPr="009616CB">
                <w:rPr>
                  <w:rFonts w:ascii="Times New Roman" w:hAnsi="Times New Roman" w:cs="Times New Roman"/>
                  <w:lang w:val="en-GB"/>
                </w:rPr>
                <w:delText>6317</w:delText>
              </w:r>
            </w:del>
            <w:ins w:id="1742" w:author="Josh Browning" w:date="2015-09-03T12:40:00Z">
              <w:r w:rsidRPr="009616CB">
                <w:rPr>
                  <w:rFonts w:ascii="Times New Roman" w:hAnsi="Times New Roman" w:cs="Times New Roman"/>
                  <w:lang w:val="en-GB"/>
                </w:rPr>
                <w:t>6</w:t>
              </w:r>
            </w:ins>
            <w:ins w:id="1743" w:author="Josh Browning" w:date="2015-09-01T07:58:00Z">
              <w:r w:rsidR="00BF4697">
                <w:rPr>
                  <w:rFonts w:ascii="Times New Roman" w:hAnsi="Times New Roman" w:cs="Times New Roman"/>
                  <w:lang w:val="en-GB"/>
                </w:rPr>
                <w:t>,</w:t>
              </w:r>
            </w:ins>
            <w:ins w:id="1744" w:author="Josh Browning" w:date="2015-09-03T12:40:00Z">
              <w:r w:rsidRPr="009616CB">
                <w:rPr>
                  <w:rFonts w:ascii="Times New Roman" w:hAnsi="Times New Roman" w:cs="Times New Roman"/>
                  <w:lang w:val="en-GB"/>
                </w:rPr>
                <w:t>317</w:t>
              </w:r>
            </w:ins>
          </w:p>
        </w:tc>
        <w:tc>
          <w:tcPr>
            <w:tcW w:w="856" w:type="pct"/>
          </w:tcPr>
          <w:p w14:paraId="3DA8CE69"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w:rsidR="006E32A4" w:rsidRPr="009616CB" w14:paraId="09C59F9B"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77711DA"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14:paraId="46B9FF97"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14:paraId="4498348E"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14:paraId="101C4A13"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674" w:type="pct"/>
          </w:tcPr>
          <w:p w14:paraId="1F69FCBF"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810" w:type="pct"/>
          </w:tcPr>
          <w:p w14:paraId="7CCF47C8"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45" w:author="Josh Browning" w:date="2015-09-03T12:40:00Z">
              <w:r w:rsidRPr="009616CB">
                <w:rPr>
                  <w:rFonts w:ascii="Times New Roman" w:hAnsi="Times New Roman" w:cs="Times New Roman"/>
                  <w:lang w:val="en-GB"/>
                </w:rPr>
                <w:delText>6241</w:delText>
              </w:r>
            </w:del>
            <w:ins w:id="1746" w:author="Josh Browning" w:date="2015-09-03T12:40:00Z">
              <w:r w:rsidRPr="009616CB">
                <w:rPr>
                  <w:rFonts w:ascii="Times New Roman" w:hAnsi="Times New Roman" w:cs="Times New Roman"/>
                  <w:lang w:val="en-GB"/>
                </w:rPr>
                <w:t>6</w:t>
              </w:r>
            </w:ins>
            <w:ins w:id="1747" w:author="Josh Browning" w:date="2015-09-01T07:58:00Z">
              <w:r w:rsidR="00BF4697">
                <w:rPr>
                  <w:rFonts w:ascii="Times New Roman" w:hAnsi="Times New Roman" w:cs="Times New Roman"/>
                  <w:lang w:val="en-GB"/>
                </w:rPr>
                <w:t>,</w:t>
              </w:r>
            </w:ins>
            <w:ins w:id="1748" w:author="Josh Browning" w:date="2015-09-03T12:40:00Z">
              <w:r w:rsidRPr="009616CB">
                <w:rPr>
                  <w:rFonts w:ascii="Times New Roman" w:hAnsi="Times New Roman" w:cs="Times New Roman"/>
                  <w:lang w:val="en-GB"/>
                </w:rPr>
                <w:t>241</w:t>
              </w:r>
            </w:ins>
          </w:p>
        </w:tc>
        <w:tc>
          <w:tcPr>
            <w:tcW w:w="856" w:type="pct"/>
          </w:tcPr>
          <w:p w14:paraId="00F03100"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id="1749" w:author="Josh Browning" w:date="2015-09-03T12:40:00Z">
              <w:r w:rsidRPr="009616CB">
                <w:rPr>
                  <w:rFonts w:ascii="Times New Roman" w:hAnsi="Times New Roman" w:cs="Times New Roman"/>
                  <w:lang w:val="en-GB"/>
                </w:rPr>
                <w:delText>5472</w:delText>
              </w:r>
            </w:del>
            <w:ins w:id="1750" w:author="Josh Browning" w:date="2015-09-03T12:40:00Z">
              <w:r w:rsidRPr="009616CB">
                <w:rPr>
                  <w:rFonts w:ascii="Times New Roman" w:hAnsi="Times New Roman" w:cs="Times New Roman"/>
                  <w:lang w:val="en-GB"/>
                </w:rPr>
                <w:t>5</w:t>
              </w:r>
            </w:ins>
            <w:ins w:id="1751" w:author="Josh Browning" w:date="2015-09-01T07:58:00Z">
              <w:r w:rsidR="00BF4697">
                <w:rPr>
                  <w:rFonts w:ascii="Times New Roman" w:hAnsi="Times New Roman" w:cs="Times New Roman"/>
                  <w:lang w:val="en-GB"/>
                </w:rPr>
                <w:t>,</w:t>
              </w:r>
            </w:ins>
            <w:ins w:id="1752" w:author="Josh Browning" w:date="2015-09-03T12:40:00Z">
              <w:r w:rsidRPr="009616CB">
                <w:rPr>
                  <w:rFonts w:ascii="Times New Roman" w:hAnsi="Times New Roman" w:cs="Times New Roman"/>
                  <w:lang w:val="en-GB"/>
                </w:rPr>
                <w:t>472</w:t>
              </w:r>
            </w:ins>
          </w:p>
        </w:tc>
      </w:tr>
    </w:tbl>
    <w:p w14:paraId="10369260" w14:textId="77777777" w:rsidR="006E32A4" w:rsidRPr="009616CB" w:rsidRDefault="006E32A4" w:rsidP="008F4049">
      <w:pPr>
        <w:pStyle w:val="Titolo2"/>
      </w:pPr>
      <w:bookmarkStart w:id="1753" w:name="imputing-using-data-from-trade-partner-m"/>
      <w:bookmarkEnd w:id="1753"/>
    </w:p>
    <w:p w14:paraId="02AFA7C9" w14:textId="77777777" w:rsidR="006E32A4" w:rsidRPr="009616CB" w:rsidRDefault="006E32A4" w:rsidP="006E32A4">
      <w:pPr>
        <w:pStyle w:val="Titolo4"/>
        <w:jc w:val="both"/>
        <w:rPr>
          <w:rFonts w:ascii="Times New Roman" w:hAnsi="Times New Roman"/>
          <w:lang w:val="en-GB"/>
        </w:rPr>
      </w:pPr>
      <w:r w:rsidRPr="009616CB">
        <w:rPr>
          <w:rFonts w:ascii="Times New Roman" w:hAnsi="Times New Roman"/>
          <w:lang w:val="en-GB"/>
        </w:rPr>
        <w:t>Imputation using “mirrored” data from a trading partner</w:t>
      </w:r>
    </w:p>
    <w:p w14:paraId="5E89918D"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id="1754" w:author="Josh Browning" w:date="2015-09-01T08:34:00Z">
        <w:r w:rsidRPr="009616CB" w:rsidDel="00EA5966">
          <w:rPr>
            <w:rFonts w:ascii="Times New Roman" w:hAnsi="Times New Roman" w:cs="Times New Roman"/>
            <w:lang w:val="en-GB"/>
          </w:rPr>
          <w:delText xml:space="preserve">outlier </w:delText>
        </w:r>
      </w:del>
      <w:ins w:id="1755" w:author="Josh Browning" w:date="2015-09-01T08:34:00Z">
        <w:r w:rsidR="00EA5966" w:rsidRPr="60226960">
          <w:rPr>
            <w:rFonts w:ascii="Times New Roman" w:eastAsia="Times New Roman" w:hAnsi="Times New Roman" w:cs="Times New Roman"/>
            <w:lang w:val="en-GB"/>
          </w:rPr>
          <w:t xml:space="preserve">outlying </w:t>
        </w:r>
      </w:ins>
      <w:r w:rsidRPr="60226960">
        <w:rPr>
          <w:rFonts w:ascii="Times New Roman" w:eastAsia="Times New Roman" w:hAnsi="Times New Roman" w:cs="Times New Roman"/>
          <w:lang w:val="en-GB"/>
        </w:rPr>
        <w:t>unit values:</w:t>
      </w:r>
    </w:p>
    <w:p w14:paraId="0BA23CA4" w14:textId="77777777" w:rsidR="006E32A4" w:rsidRPr="009616CB" w:rsidRDefault="006E32A4" w:rsidP="006E32A4">
      <w:pPr>
        <w:jc w:val="both"/>
        <w:rPr>
          <w:rFonts w:ascii="Times New Roman" w:hAnsi="Times New Roman" w:cs="Times New Roman"/>
          <w:lang w:val="en-GB"/>
        </w:rPr>
      </w:pPr>
    </w:p>
    <w:p w14:paraId="369A2CC7" w14:textId="77777777" w:rsidR="006E32A4" w:rsidRPr="009616CB" w:rsidRDefault="006E32A4" w:rsidP="006E32A4">
      <w:pPr>
        <w:pStyle w:val="Didascalia"/>
        <w:keepNext/>
        <w:jc w:val="both"/>
        <w:rPr>
          <w:rFonts w:ascii="Times New Roman" w:hAnsi="Times New Roman" w:cs="Times New Roman"/>
          <w:lang w:val="en-GB"/>
        </w:rPr>
      </w:pPr>
      <w:bookmarkStart w:id="1756" w:name="_Toc428423617"/>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78</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1756"/>
    </w:p>
    <w:tbl>
      <w:tblPr>
        <w:tblStyle w:val="Tabellaclassica1"/>
        <w:tblW w:w="4950" w:type="pct"/>
        <w:tblLook w:val="04A0" w:firstRow="1" w:lastRow="0" w:firstColumn="1" w:lastColumn="0" w:noHBand="0" w:noVBand="1"/>
        <w:tblPrChange w:id="1757" w:author="Josh Browning" w:date="2015-09-03T12:40:00Z">
          <w:tblPr>
            <w:tblStyle w:val="Tabellaclassica1"/>
            <w:tblW w:w="4950" w:type="pct"/>
            <w:tblLook w:val="04A0" w:firstRow="1" w:lastRow="0" w:firstColumn="1" w:lastColumn="0" w:noHBand="0" w:noVBand="1"/>
          </w:tblPr>
        </w:tblPrChange>
      </w:tblPr>
      <w:tblGrid>
        <w:gridCol w:w="629"/>
        <w:gridCol w:w="953"/>
        <w:gridCol w:w="837"/>
        <w:gridCol w:w="849"/>
        <w:gridCol w:w="1171"/>
        <w:gridCol w:w="1509"/>
        <w:gridCol w:w="1768"/>
        <w:gridCol w:w="700"/>
        <w:gridCol w:w="826"/>
        <w:tblGridChange w:id="1758">
          <w:tblGrid>
            <w:gridCol w:w="629"/>
            <w:gridCol w:w="66"/>
            <w:gridCol w:w="887"/>
            <w:gridCol w:w="156"/>
            <w:gridCol w:w="681"/>
            <w:gridCol w:w="365"/>
            <w:gridCol w:w="484"/>
            <w:gridCol w:w="586"/>
            <w:gridCol w:w="585"/>
            <w:gridCol w:w="698"/>
            <w:gridCol w:w="811"/>
            <w:gridCol w:w="252"/>
            <w:gridCol w:w="1053"/>
            <w:gridCol w:w="463"/>
            <w:gridCol w:w="430"/>
            <w:gridCol w:w="270"/>
            <w:gridCol w:w="734"/>
            <w:gridCol w:w="92"/>
          </w:tblGrid>
        </w:tblGridChange>
      </w:tblGrid>
      <w:tr w:rsidR="006E32A4" w:rsidRPr="009616CB" w14:paraId="1C445A28" w14:textId="77777777" w:rsidTr="006E32A4">
        <w:trPr>
          <w:cnfStyle w:val="100000000000" w:firstRow="1" w:lastRow="0" w:firstColumn="0" w:lastColumn="0" w:oddVBand="0" w:evenVBand="0" w:oddHBand="0" w:evenHBand="0" w:firstRowFirstColumn="0" w:firstRowLastColumn="0" w:lastRowFirstColumn="0" w:lastRowLastColumn="0"/>
          <w:trPrChange w:id="1759" w:author="Josh Browning" w:date="2015-09-03T12:40:00Z">
            <w:trPr>
              <w:gridAfter w:val="0"/>
            </w:trPr>
          </w:trPrChange>
        </w:trPr>
        <w:tc>
          <w:tcPr>
            <w:cnfStyle w:val="001000000000" w:firstRow="0" w:lastRow="0" w:firstColumn="1" w:lastColumn="0" w:oddVBand="0" w:evenVBand="0" w:oddHBand="0" w:evenHBand="0" w:firstRowFirstColumn="0" w:firstRowLastColumn="0" w:lastRowFirstColumn="0" w:lastRowLastColumn="0"/>
            <w:tcW w:w="748" w:type="dxa"/>
            <w:tcPrChange w:id="1760" w:author="Josh Browning" w:date="2015-09-03T12:40:00Z">
              <w:tcPr>
                <w:tcW w:w="748" w:type="dxa"/>
                <w:gridSpan w:val="2"/>
              </w:tcPr>
            </w:tcPrChange>
          </w:tcPr>
          <w:p w14:paraId="26F5C154" w14:textId="77777777" w:rsidR="006E32A4" w:rsidRPr="009616CB" w:rsidRDefault="006E32A4" w:rsidP="006E32A4">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104" w:type="dxa"/>
            <w:tcPrChange w:id="1761" w:author="Josh Browning" w:date="2015-09-03T12:40:00Z">
              <w:tcPr>
                <w:tcW w:w="1104" w:type="dxa"/>
                <w:gridSpan w:val="2"/>
              </w:tcPr>
            </w:tcPrChange>
          </w:tcPr>
          <w:p w14:paraId="3ECCF875"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1285" w:type="dxa"/>
            <w:tcPrChange w:id="1762" w:author="Josh Browning" w:date="2015-09-03T12:40:00Z">
              <w:tcPr>
                <w:tcW w:w="1285" w:type="dxa"/>
                <w:gridSpan w:val="2"/>
              </w:tcPr>
            </w:tcPrChange>
          </w:tcPr>
          <w:p w14:paraId="4ABA1356"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1325" w:type="dxa"/>
            <w:tcPrChange w:id="1763" w:author="Josh Browning" w:date="2015-09-03T12:40:00Z">
              <w:tcPr>
                <w:tcW w:w="1325" w:type="dxa"/>
                <w:gridSpan w:val="2"/>
              </w:tcPr>
            </w:tcPrChange>
          </w:tcPr>
          <w:p w14:paraId="68CCD292"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357" w:type="dxa"/>
            <w:tcPrChange w:id="1764" w:author="Josh Browning" w:date="2015-09-03T12:40:00Z">
              <w:tcPr>
                <w:tcW w:w="1357" w:type="dxa"/>
                <w:gridSpan w:val="2"/>
              </w:tcPr>
            </w:tcPrChange>
          </w:tcPr>
          <w:p w14:paraId="0077513F"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14:paraId="44524CB3"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170" w:type="dxa"/>
            <w:tcPrChange w:id="1765" w:author="Josh Browning" w:date="2015-09-03T12:40:00Z">
              <w:tcPr>
                <w:tcW w:w="1170" w:type="dxa"/>
                <w:gridSpan w:val="2"/>
              </w:tcPr>
            </w:tcPrChange>
          </w:tcPr>
          <w:p w14:paraId="7C21AC42"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147" w:type="dxa"/>
            <w:tcPrChange w:id="1766" w:author="Josh Browning" w:date="2015-09-03T12:40:00Z">
              <w:tcPr>
                <w:tcW w:w="1147" w:type="dxa"/>
              </w:tcPr>
            </w:tcPrChange>
          </w:tcPr>
          <w:p w14:paraId="7A8693CB"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123" w:type="dxa"/>
            <w:tcPrChange w:id="1767" w:author="Josh Browning" w:date="2015-09-03T12:40:00Z">
              <w:tcPr>
                <w:tcW w:w="1123" w:type="dxa"/>
                <w:gridSpan w:val="2"/>
              </w:tcPr>
            </w:tcPrChange>
          </w:tcPr>
          <w:p w14:paraId="05E82900"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id="1768" w:author="Josh Browning" w:date="2015-09-03T12:40:00Z">
              <w:tcPr>
                <w:tcW w:w="1201" w:type="dxa"/>
                <w:gridSpan w:val="2"/>
              </w:tcPr>
            </w:tcPrChange>
          </w:tcPr>
          <w:p w14:paraId="6844654F"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w:rsidR="006E32A4" w:rsidRPr="009616CB" w14:paraId="1E782AB2"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1DD3EC65"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14:paraId="7652DAC0"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14:paraId="5EE407FE"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14:paraId="50F509A4"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14:paraId="535BC08B" w14:textId="77777777"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14:paraId="7AE68043"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del w:id="1769" w:author="Josh Browning" w:date="2015-09-03T12:40:00Z">
              <w:r w:rsidRPr="009616CB">
                <w:rPr>
                  <w:rFonts w:ascii="Times New Roman" w:hAnsi="Times New Roman" w:cs="Times New Roman"/>
                  <w:b/>
                  <w:sz w:val="22"/>
                  <w:lang w:val="en-GB"/>
                </w:rPr>
                <w:delText>160571</w:delText>
              </w:r>
            </w:del>
            <w:ins w:id="1770" w:author="Josh Browning" w:date="2015-09-03T12:40:00Z">
              <w:r w:rsidRPr="009616CB">
                <w:rPr>
                  <w:rFonts w:ascii="Times New Roman" w:hAnsi="Times New Roman" w:cs="Times New Roman"/>
                  <w:b/>
                  <w:sz w:val="22"/>
                  <w:lang w:val="en-GB"/>
                </w:rPr>
                <w:t>160</w:t>
              </w:r>
            </w:ins>
            <w:ins w:id="1771" w:author="Josh Browning" w:date="2015-09-01T08:37:00Z">
              <w:r w:rsidR="00EA5966">
                <w:rPr>
                  <w:rFonts w:ascii="Times New Roman" w:hAnsi="Times New Roman" w:cs="Times New Roman"/>
                  <w:b/>
                  <w:sz w:val="22"/>
                  <w:lang w:val="en-GB"/>
                </w:rPr>
                <w:t>,</w:t>
              </w:r>
            </w:ins>
            <w:ins w:id="1772" w:author="Josh Browning" w:date="2015-09-03T12:40:00Z">
              <w:r w:rsidRPr="009616CB">
                <w:rPr>
                  <w:rFonts w:ascii="Times New Roman" w:hAnsi="Times New Roman" w:cs="Times New Roman"/>
                  <w:b/>
                  <w:sz w:val="22"/>
                  <w:lang w:val="en-GB"/>
                </w:rPr>
                <w:t>571</w:t>
              </w:r>
            </w:ins>
          </w:p>
        </w:tc>
        <w:tc>
          <w:tcPr>
            <w:tcW w:w="1147" w:type="dxa"/>
          </w:tcPr>
          <w:p w14:paraId="73C5A67E"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773" w:name="rstudio_console_output13"/>
            <w:bookmarkEnd w:id="1773"/>
            <w:del w:id="1774" w:author="Josh Browning" w:date="2015-09-03T12:40:00Z">
              <w:r w:rsidRPr="009616CB">
                <w:rPr>
                  <w:rFonts w:ascii="Times New Roman" w:hAnsi="Times New Roman" w:cs="Times New Roman"/>
                  <w:sz w:val="22"/>
                  <w:lang w:val="en-GB"/>
                </w:rPr>
                <w:delText>4932146</w:delText>
              </w:r>
            </w:del>
            <w:ins w:id="1775" w:author="Josh Browning" w:date="2015-09-03T12:40:00Z">
              <w:r w:rsidRPr="009616CB">
                <w:rPr>
                  <w:rFonts w:ascii="Times New Roman" w:hAnsi="Times New Roman" w:cs="Times New Roman"/>
                  <w:sz w:val="22"/>
                  <w:lang w:val="en-GB"/>
                </w:rPr>
                <w:t>4</w:t>
              </w:r>
            </w:ins>
            <w:ins w:id="1776" w:author="Josh Browning" w:date="2015-09-01T08:37:00Z">
              <w:r w:rsidR="00EA5966">
                <w:rPr>
                  <w:rFonts w:ascii="Times New Roman" w:hAnsi="Times New Roman" w:cs="Times New Roman"/>
                  <w:sz w:val="22"/>
                  <w:lang w:val="en-GB"/>
                </w:rPr>
                <w:t>,</w:t>
              </w:r>
            </w:ins>
            <w:ins w:id="1777" w:author="Josh Browning" w:date="2015-09-03T12:40:00Z">
              <w:r w:rsidRPr="009616CB">
                <w:rPr>
                  <w:rFonts w:ascii="Times New Roman" w:hAnsi="Times New Roman" w:cs="Times New Roman"/>
                  <w:sz w:val="22"/>
                  <w:lang w:val="en-GB"/>
                </w:rPr>
                <w:t>932</w:t>
              </w:r>
            </w:ins>
            <w:ins w:id="1778" w:author="Josh Browning" w:date="2015-09-01T08:37:00Z">
              <w:r w:rsidR="00EA5966">
                <w:rPr>
                  <w:rFonts w:ascii="Times New Roman" w:hAnsi="Times New Roman" w:cs="Times New Roman"/>
                  <w:sz w:val="22"/>
                  <w:lang w:val="en-GB"/>
                </w:rPr>
                <w:t>,</w:t>
              </w:r>
            </w:ins>
            <w:ins w:id="1779" w:author="Josh Browning" w:date="2015-09-03T12:40:00Z">
              <w:r w:rsidRPr="009616CB">
                <w:rPr>
                  <w:rFonts w:ascii="Times New Roman" w:hAnsi="Times New Roman" w:cs="Times New Roman"/>
                  <w:sz w:val="22"/>
                  <w:lang w:val="en-GB"/>
                </w:rPr>
                <w:t>146</w:t>
              </w:r>
            </w:ins>
          </w:p>
        </w:tc>
        <w:tc>
          <w:tcPr>
            <w:tcW w:w="1123" w:type="dxa"/>
          </w:tcPr>
          <w:p w14:paraId="30B452D9"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14:paraId="57EC28A4"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5.83</w:t>
            </w:r>
          </w:p>
        </w:tc>
      </w:tr>
      <w:tr w:rsidR="006E32A4" w:rsidRPr="009616CB" w14:paraId="50F1CBCF"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1729C2A6"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14:paraId="7033F004"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14:paraId="6B8C5338"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14:paraId="1B4BC091"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14:paraId="50D1AD10" w14:textId="77777777"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14:paraId="49CA2305"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780" w:name="rstudio_console_output20"/>
            <w:bookmarkEnd w:id="1780"/>
            <w:del w:id="1781" w:author="Josh Browning" w:date="2015-09-03T12:40:00Z">
              <w:r w:rsidRPr="009616CB">
                <w:rPr>
                  <w:rFonts w:ascii="Times New Roman" w:hAnsi="Times New Roman" w:cs="Times New Roman"/>
                  <w:sz w:val="22"/>
                  <w:lang w:val="en-GB"/>
                </w:rPr>
                <w:delText>105784</w:delText>
              </w:r>
            </w:del>
            <w:ins w:id="1782" w:author="Josh Browning" w:date="2015-09-03T12:40:00Z">
              <w:r w:rsidRPr="009616CB">
                <w:rPr>
                  <w:rFonts w:ascii="Times New Roman" w:hAnsi="Times New Roman" w:cs="Times New Roman"/>
                  <w:sz w:val="22"/>
                  <w:lang w:val="en-GB"/>
                </w:rPr>
                <w:t>105</w:t>
              </w:r>
            </w:ins>
            <w:ins w:id="1783" w:author="Josh Browning" w:date="2015-09-01T08:37:00Z">
              <w:r w:rsidR="00EA5966">
                <w:rPr>
                  <w:rFonts w:ascii="Times New Roman" w:hAnsi="Times New Roman" w:cs="Times New Roman"/>
                  <w:sz w:val="22"/>
                  <w:lang w:val="en-GB"/>
                </w:rPr>
                <w:t>,</w:t>
              </w:r>
            </w:ins>
            <w:ins w:id="1784" w:author="Josh Browning" w:date="2015-09-03T12:40:00Z">
              <w:r w:rsidRPr="009616CB">
                <w:rPr>
                  <w:rFonts w:ascii="Times New Roman" w:hAnsi="Times New Roman" w:cs="Times New Roman"/>
                  <w:sz w:val="22"/>
                  <w:lang w:val="en-GB"/>
                </w:rPr>
                <w:t>784</w:t>
              </w:r>
            </w:ins>
          </w:p>
        </w:tc>
        <w:tc>
          <w:tcPr>
            <w:tcW w:w="1147" w:type="dxa"/>
          </w:tcPr>
          <w:p w14:paraId="4F5C6391"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785" w:name="rstudio_console_output23"/>
            <w:bookmarkEnd w:id="1785"/>
            <w:del w:id="1786" w:author="Josh Browning" w:date="2015-09-03T12:40:00Z">
              <w:r w:rsidRPr="009616CB">
                <w:rPr>
                  <w:rFonts w:ascii="Times New Roman" w:hAnsi="Times New Roman" w:cs="Times New Roman"/>
                  <w:sz w:val="22"/>
                  <w:lang w:val="en-GB"/>
                </w:rPr>
                <w:delText>2191650</w:delText>
              </w:r>
            </w:del>
            <w:ins w:id="1787" w:author="Josh Browning" w:date="2015-09-03T12:40:00Z">
              <w:r w:rsidRPr="009616CB">
                <w:rPr>
                  <w:rFonts w:ascii="Times New Roman" w:hAnsi="Times New Roman" w:cs="Times New Roman"/>
                  <w:sz w:val="22"/>
                  <w:lang w:val="en-GB"/>
                </w:rPr>
                <w:t>2</w:t>
              </w:r>
            </w:ins>
            <w:ins w:id="1788" w:author="Josh Browning" w:date="2015-09-01T08:37:00Z">
              <w:r w:rsidR="00EA5966">
                <w:rPr>
                  <w:rFonts w:ascii="Times New Roman" w:hAnsi="Times New Roman" w:cs="Times New Roman"/>
                  <w:sz w:val="22"/>
                  <w:lang w:val="en-GB"/>
                </w:rPr>
                <w:t>,</w:t>
              </w:r>
            </w:ins>
            <w:ins w:id="1789" w:author="Josh Browning" w:date="2015-09-03T12:40:00Z">
              <w:r w:rsidRPr="009616CB">
                <w:rPr>
                  <w:rFonts w:ascii="Times New Roman" w:hAnsi="Times New Roman" w:cs="Times New Roman"/>
                  <w:sz w:val="22"/>
                  <w:lang w:val="en-GB"/>
                </w:rPr>
                <w:t>191</w:t>
              </w:r>
            </w:ins>
            <w:ins w:id="1790" w:author="Josh Browning" w:date="2015-09-01T08:37:00Z">
              <w:r w:rsidR="00EA5966">
                <w:rPr>
                  <w:rFonts w:ascii="Times New Roman" w:hAnsi="Times New Roman" w:cs="Times New Roman"/>
                  <w:sz w:val="22"/>
                  <w:lang w:val="en-GB"/>
                </w:rPr>
                <w:t>,</w:t>
              </w:r>
            </w:ins>
            <w:ins w:id="1791" w:author="Josh Browning" w:date="2015-09-03T12:40:00Z">
              <w:r w:rsidRPr="009616CB">
                <w:rPr>
                  <w:rFonts w:ascii="Times New Roman" w:hAnsi="Times New Roman" w:cs="Times New Roman"/>
                  <w:sz w:val="22"/>
                  <w:lang w:val="en-GB"/>
                </w:rPr>
                <w:t>650</w:t>
              </w:r>
            </w:ins>
          </w:p>
        </w:tc>
        <w:tc>
          <w:tcPr>
            <w:tcW w:w="1123" w:type="dxa"/>
          </w:tcPr>
          <w:p w14:paraId="1EA71C00"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14:paraId="4E1A1F1A"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7.15</w:t>
            </w:r>
          </w:p>
        </w:tc>
      </w:tr>
      <w:tr w:rsidR="006E32A4" w:rsidRPr="009616CB" w14:paraId="218F9D5D"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5CF96145"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14:paraId="357178F8"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14:paraId="72C28468"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14:paraId="4DC8B46F"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14:paraId="41257BDF" w14:textId="77777777"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14:paraId="70B03573"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792" w:name="rstudio_console_output21"/>
            <w:bookmarkEnd w:id="1792"/>
            <w:r w:rsidRPr="009616CB">
              <w:rPr>
                <w:rFonts w:ascii="Times New Roman" w:hAnsi="Times New Roman" w:cs="Times New Roman"/>
                <w:sz w:val="22"/>
                <w:lang w:val="en-GB"/>
              </w:rPr>
              <w:t>726</w:t>
            </w:r>
          </w:p>
        </w:tc>
        <w:tc>
          <w:tcPr>
            <w:tcW w:w="1147" w:type="dxa"/>
          </w:tcPr>
          <w:p w14:paraId="7D5B1DBB"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793" w:name="rstudio_console_output22"/>
            <w:bookmarkEnd w:id="1793"/>
            <w:del w:id="1794" w:author="Josh Browning" w:date="2015-09-03T12:40:00Z">
              <w:r w:rsidRPr="009616CB">
                <w:rPr>
                  <w:rFonts w:ascii="Times New Roman" w:hAnsi="Times New Roman" w:cs="Times New Roman"/>
                  <w:sz w:val="22"/>
                  <w:lang w:val="en-GB"/>
                </w:rPr>
                <w:delText>11780</w:delText>
              </w:r>
            </w:del>
            <w:ins w:id="1795" w:author="Josh Browning" w:date="2015-09-03T12:40:00Z">
              <w:r w:rsidRPr="009616CB">
                <w:rPr>
                  <w:rFonts w:ascii="Times New Roman" w:hAnsi="Times New Roman" w:cs="Times New Roman"/>
                  <w:sz w:val="22"/>
                  <w:lang w:val="en-GB"/>
                </w:rPr>
                <w:t>11</w:t>
              </w:r>
            </w:ins>
            <w:ins w:id="1796" w:author="Josh Browning" w:date="2015-09-01T08:37:00Z">
              <w:r w:rsidR="00EA5966">
                <w:rPr>
                  <w:rFonts w:ascii="Times New Roman" w:hAnsi="Times New Roman" w:cs="Times New Roman"/>
                  <w:sz w:val="22"/>
                  <w:lang w:val="en-GB"/>
                </w:rPr>
                <w:t>,</w:t>
              </w:r>
            </w:ins>
            <w:ins w:id="1797" w:author="Josh Browning" w:date="2015-09-03T12:40:00Z">
              <w:r w:rsidRPr="009616CB">
                <w:rPr>
                  <w:rFonts w:ascii="Times New Roman" w:hAnsi="Times New Roman" w:cs="Times New Roman"/>
                  <w:sz w:val="22"/>
                  <w:lang w:val="en-GB"/>
                </w:rPr>
                <w:t>780</w:t>
              </w:r>
            </w:ins>
          </w:p>
        </w:tc>
        <w:tc>
          <w:tcPr>
            <w:tcW w:w="1123" w:type="dxa"/>
          </w:tcPr>
          <w:p w14:paraId="2C732544"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14:paraId="678F11C6"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4.27</w:t>
            </w:r>
          </w:p>
        </w:tc>
      </w:tr>
    </w:tbl>
    <w:p w14:paraId="41872226" w14:textId="77777777" w:rsidR="006E32A4" w:rsidRPr="009616CB" w:rsidRDefault="006E32A4" w:rsidP="006E32A4">
      <w:pPr>
        <w:pStyle w:val="TextBody"/>
        <w:spacing w:line="276" w:lineRule="auto"/>
        <w:jc w:val="both"/>
        <w:rPr>
          <w:rFonts w:ascii="Times New Roman" w:hAnsi="Times New Roman" w:cs="Times New Roman"/>
          <w:lang w:val="en-GB"/>
        </w:rPr>
      </w:pPr>
      <w:r w:rsidRPr="60226960">
        <w:rPr>
          <w:rFonts w:ascii="Times New Roman" w:eastAsia="Times New Roman" w:hAnsi="Times New Roman" w:cs="Times New Roman"/>
          <w:lang w:val="en-GB"/>
        </w:rPr>
        <w:t xml:space="preserve">In this case, the </w:t>
      </w:r>
      <w:r w:rsidRPr="76D9A761">
        <w:rPr>
          <w:rFonts w:ascii="Times New Roman" w:eastAsia="Times New Roman" w:hAnsi="Times New Roman" w:cs="Times New Roman"/>
          <w:i/>
          <w:iCs/>
          <w:lang w:val="en-GB"/>
        </w:rPr>
        <w:t>import</w:t>
      </w:r>
      <w:r w:rsidRPr="60226960">
        <w:rPr>
          <w:rFonts w:ascii="Times New Roman" w:eastAsia="Times New Roman" w:hAnsi="Times New Roman" w:cs="Times New Roman"/>
          <w:lang w:val="en-GB"/>
        </w:rPr>
        <w:t xml:space="preserve"> quantity outlier will be adjusted using the </w:t>
      </w:r>
      <w:r w:rsidRPr="76D9A761">
        <w:rPr>
          <w:rFonts w:ascii="Times New Roman" w:eastAsia="Times New Roman" w:hAnsi="Times New Roman" w:cs="Times New Roman"/>
          <w:i/>
          <w:iCs/>
          <w:lang w:val="en-GB"/>
        </w:rPr>
        <w:t>export</w:t>
      </w:r>
      <w:r w:rsidRPr="60226960">
        <w:rPr>
          <w:rFonts w:ascii="Times New Roman" w:eastAsia="Times New Roman" w:hAnsi="Times New Roman" w:cs="Times New Roman"/>
          <w:lang w:val="en-GB"/>
        </w:rPr>
        <w:t xml:space="preserve"> “mirrored” trading partner data. </w:t>
      </w:r>
      <w:del w:id="1798" w:author="Josh Browning" w:date="2015-09-01T08:37:00Z">
        <w:r w:rsidRPr="009616CB" w:rsidDel="00EA5966">
          <w:rPr>
            <w:rFonts w:ascii="Times New Roman" w:hAnsi="Times New Roman" w:cs="Times New Roman"/>
            <w:lang w:val="en-GB"/>
          </w:rPr>
          <w:delText xml:space="preserve">Let's describe in more detail, how this “mirroring” is done with first row from table above. </w:delText>
        </w:r>
      </w:del>
      <w:ins w:id="1799" w:author="Josh Browning" w:date="2015-09-01T08:37:00Z">
        <w:r w:rsidR="00EA5966" w:rsidRPr="60226960">
          <w:rPr>
            <w:rFonts w:ascii="Times New Roman" w:eastAsia="Times New Roman" w:hAnsi="Times New Roman" w:cs="Times New Roman"/>
            <w:lang w:val="en-GB"/>
          </w:rPr>
          <w:t>Therefore, we must find the corresponding records in the partner data</w:t>
        </w:r>
      </w:ins>
      <w:ins w:id="1800" w:author="Josh Browning" w:date="2015-09-01T08:38:00Z">
        <w:r w:rsidR="00EA5966" w:rsidRPr="60226960">
          <w:rPr>
            <w:rFonts w:ascii="Times New Roman" w:eastAsia="Times New Roman" w:hAnsi="Times New Roman" w:cs="Times New Roman"/>
            <w:lang w:val="en-GB"/>
          </w:rPr>
          <w:t xml:space="preserve">, as shown in </w:t>
        </w:r>
        <w:r w:rsidR="00AA4884" w:rsidRPr="60226960">
          <w:fldChar w:fldCharType="begin"/>
        </w:r>
        <w:r w:rsidR="00EA5966">
          <w:rPr>
            <w:rFonts w:ascii="Times New Roman" w:hAnsi="Times New Roman" w:cs="Times New Roman"/>
            <w:lang w:val="en-GB"/>
          </w:rPr>
          <w:instrText xml:space="preserve"> REF _Ref428860059 \h </w:instrText>
        </w:r>
      </w:ins>
      <w:r w:rsidR="00AA4884" w:rsidRPr="60226960">
        <w:rPr>
          <w:rFonts w:ascii="Times New Roman" w:hAnsi="Times New Roman" w:cs="Times New Roman"/>
          <w:lang w:val="en-GB"/>
        </w:rPr>
        <w:fldChar w:fldCharType="separate"/>
      </w:r>
      <w:ins w:id="1801"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79</w:t>
        </w:r>
      </w:ins>
      <w:ins w:id="1802" w:author="Josh Browning" w:date="2015-09-01T08:38:00Z">
        <w:del w:id="1803" w:author="Onno Hoffmeister (ESS)" w:date="2015-09-08T14:05:00Z">
          <w:r w:rsidR="00EA5966" w:rsidRPr="009616CB" w:rsidDel="000B360D">
            <w:rPr>
              <w:rFonts w:ascii="Times New Roman" w:hAnsi="Times New Roman" w:cs="Times New Roman"/>
              <w:lang w:val="en-GB"/>
            </w:rPr>
            <w:delText xml:space="preserve">Table </w:delText>
          </w:r>
          <w:r w:rsidR="00EA5966" w:rsidRPr="009616CB" w:rsidDel="000B360D">
            <w:rPr>
              <w:rFonts w:ascii="Times New Roman" w:hAnsi="Times New Roman" w:cs="Times New Roman"/>
              <w:noProof/>
              <w:lang w:val="en-GB"/>
            </w:rPr>
            <w:delText>79</w:delText>
          </w:r>
        </w:del>
        <w:r w:rsidR="00AA4884" w:rsidRPr="60226960">
          <w:fldChar w:fldCharType="end"/>
        </w:r>
        <w:r w:rsidR="00EA5966" w:rsidRPr="60226960">
          <w:rPr>
            <w:rFonts w:ascii="Times New Roman" w:eastAsia="Times New Roman" w:hAnsi="Times New Roman" w:cs="Times New Roman"/>
            <w:lang w:val="en-GB"/>
          </w:rPr>
          <w:t>.</w:t>
        </w:r>
      </w:ins>
    </w:p>
    <w:p w14:paraId="0F3F0BCF" w14:textId="77777777" w:rsidR="006E32A4" w:rsidRPr="009616CB" w:rsidRDefault="006E32A4" w:rsidP="006E32A4">
      <w:pPr>
        <w:jc w:val="both"/>
        <w:rPr>
          <w:rFonts w:ascii="Times New Roman" w:hAnsi="Times New Roman" w:cs="Times New Roman"/>
          <w:lang w:val="en-GB"/>
        </w:rPr>
      </w:pPr>
      <w:del w:id="1804" w:author="Josh Browning" w:date="2015-09-01T08:38:00Z">
        <w:r w:rsidRPr="009616CB" w:rsidDel="00EA5966">
          <w:rPr>
            <w:rFonts w:ascii="Times New Roman" w:hAnsi="Times New Roman" w:cs="Times New Roman"/>
            <w:lang w:val="en-GB"/>
          </w:rPr>
          <w:delText xml:space="preserve">Now we check the mirrored data as reported by the partner Y5: </w:delText>
        </w:r>
      </w:del>
    </w:p>
    <w:p w14:paraId="018EE8DA" w14:textId="77777777" w:rsidR="006E32A4" w:rsidRPr="009616CB" w:rsidRDefault="006E32A4" w:rsidP="006E32A4">
      <w:pPr>
        <w:pStyle w:val="Didascalia"/>
        <w:jc w:val="both"/>
        <w:rPr>
          <w:rFonts w:ascii="Times New Roman" w:hAnsi="Times New Roman" w:cs="Times New Roman"/>
          <w:lang w:val="en-GB"/>
        </w:rPr>
      </w:pPr>
      <w:bookmarkStart w:id="1805" w:name="_Ref428860059"/>
      <w:bookmarkStart w:id="1806" w:name="_Toc428423618"/>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79</w:t>
      </w:r>
      <w:r w:rsidR="00AA4884" w:rsidRPr="009616CB">
        <w:rPr>
          <w:rFonts w:ascii="Times New Roman" w:hAnsi="Times New Roman" w:cs="Times New Roman"/>
          <w:lang w:val="en-GB"/>
        </w:rPr>
        <w:fldChar w:fldCharType="end"/>
      </w:r>
      <w:bookmarkEnd w:id="1805"/>
      <w:r w:rsidRPr="009616CB">
        <w:rPr>
          <w:rFonts w:ascii="Times New Roman" w:hAnsi="Times New Roman" w:cs="Times New Roman"/>
          <w:lang w:val="en-GB"/>
        </w:rPr>
        <w:t>: Step-by-step introduction into the “mirroring” process</w:t>
      </w:r>
      <w:bookmarkEnd w:id="1806"/>
    </w:p>
    <w:tbl>
      <w:tblPr>
        <w:tblStyle w:val="Tabellaclassica1"/>
        <w:tblW w:w="4950" w:type="pct"/>
        <w:tblLook w:val="04A0" w:firstRow="1" w:lastRow="0" w:firstColumn="1" w:lastColumn="0" w:noHBand="0" w:noVBand="1"/>
        <w:tblPrChange w:id="1807" w:author="Josh Browning" w:date="2015-09-03T12:40:00Z">
          <w:tblPr>
            <w:tblStyle w:val="Tabellaclassica1"/>
            <w:tblW w:w="4950" w:type="pct"/>
            <w:tblLook w:val="04A0" w:firstRow="1" w:lastRow="0" w:firstColumn="1" w:lastColumn="0" w:noHBand="0" w:noVBand="1"/>
          </w:tblPr>
        </w:tblPrChange>
      </w:tblPr>
      <w:tblGrid>
        <w:gridCol w:w="630"/>
        <w:gridCol w:w="954"/>
        <w:gridCol w:w="838"/>
        <w:gridCol w:w="838"/>
        <w:gridCol w:w="1172"/>
        <w:gridCol w:w="1512"/>
        <w:gridCol w:w="1771"/>
        <w:gridCol w:w="700"/>
        <w:gridCol w:w="827"/>
        <w:tblGridChange w:id="1808">
          <w:tblGrid>
            <w:gridCol w:w="630"/>
            <w:gridCol w:w="61"/>
            <w:gridCol w:w="893"/>
            <w:gridCol w:w="222"/>
            <w:gridCol w:w="616"/>
            <w:gridCol w:w="312"/>
            <w:gridCol w:w="526"/>
            <w:gridCol w:w="367"/>
            <w:gridCol w:w="805"/>
            <w:gridCol w:w="506"/>
            <w:gridCol w:w="1006"/>
            <w:gridCol w:w="94"/>
            <w:gridCol w:w="1122"/>
            <w:gridCol w:w="555"/>
            <w:gridCol w:w="415"/>
            <w:gridCol w:w="285"/>
            <w:gridCol w:w="735"/>
            <w:gridCol w:w="92"/>
          </w:tblGrid>
        </w:tblGridChange>
      </w:tblGrid>
      <w:tr w:rsidR="006E32A4" w:rsidRPr="009616CB" w14:paraId="5E759A47" w14:textId="77777777" w:rsidTr="006E32A4">
        <w:trPr>
          <w:cnfStyle w:val="100000000000" w:firstRow="1" w:lastRow="0" w:firstColumn="0" w:lastColumn="0" w:oddVBand="0" w:evenVBand="0" w:oddHBand="0" w:evenHBand="0" w:firstRowFirstColumn="0" w:firstRowLastColumn="0" w:lastRowFirstColumn="0" w:lastRowLastColumn="0"/>
          <w:trPrChange w:id="1809" w:author="Josh Browning" w:date="2015-09-03T12:40:00Z">
            <w:trPr>
              <w:gridAfter w:val="0"/>
            </w:trPr>
          </w:trPrChange>
        </w:trPr>
        <w:tc>
          <w:tcPr>
            <w:cnfStyle w:val="001000000000" w:firstRow="0" w:lastRow="0" w:firstColumn="1" w:lastColumn="0" w:oddVBand="0" w:evenVBand="0" w:oddHBand="0" w:evenHBand="0" w:firstRowFirstColumn="0" w:firstRowLastColumn="0" w:lastRowFirstColumn="0" w:lastRowLastColumn="0"/>
            <w:tcW w:w="731" w:type="dxa"/>
            <w:tcPrChange w:id="1810" w:author="Josh Browning" w:date="2015-09-03T12:40:00Z">
              <w:tcPr>
                <w:tcW w:w="731" w:type="dxa"/>
                <w:gridSpan w:val="2"/>
              </w:tcPr>
            </w:tcPrChange>
          </w:tcPr>
          <w:p w14:paraId="262009DC" w14:textId="77777777" w:rsidR="006E32A4" w:rsidRPr="009616CB" w:rsidRDefault="006E32A4" w:rsidP="006E32A4">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249" w:type="dxa"/>
            <w:tcPrChange w:id="1811" w:author="Josh Browning" w:date="2015-09-03T12:40:00Z">
              <w:tcPr>
                <w:tcW w:w="1249" w:type="dxa"/>
                <w:gridSpan w:val="2"/>
              </w:tcPr>
            </w:tcPrChange>
          </w:tcPr>
          <w:p w14:paraId="72485DAD"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989" w:type="dxa"/>
            <w:tcPrChange w:id="1812" w:author="Josh Browning" w:date="2015-09-03T12:40:00Z">
              <w:tcPr>
                <w:tcW w:w="989" w:type="dxa"/>
                <w:gridSpan w:val="2"/>
              </w:tcPr>
            </w:tcPrChange>
          </w:tcPr>
          <w:p w14:paraId="291721FE"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912" w:type="dxa"/>
            <w:tcPrChange w:id="1813" w:author="Josh Browning" w:date="2015-09-03T12:40:00Z">
              <w:tcPr>
                <w:tcW w:w="912" w:type="dxa"/>
                <w:gridSpan w:val="2"/>
              </w:tcPr>
            </w:tcPrChange>
          </w:tcPr>
          <w:p w14:paraId="1DEB3FCA"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403" w:type="dxa"/>
            <w:tcPrChange w:id="1814" w:author="Josh Browning" w:date="2015-09-03T12:40:00Z">
              <w:tcPr>
                <w:tcW w:w="1403" w:type="dxa"/>
                <w:gridSpan w:val="2"/>
              </w:tcPr>
            </w:tcPrChange>
          </w:tcPr>
          <w:p w14:paraId="2FFB275B"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14:paraId="3CDAD1D4"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233" w:type="dxa"/>
            <w:tcPrChange w:id="1815" w:author="Josh Browning" w:date="2015-09-03T12:40:00Z">
              <w:tcPr>
                <w:tcW w:w="1233" w:type="dxa"/>
                <w:gridSpan w:val="2"/>
              </w:tcPr>
            </w:tcPrChange>
          </w:tcPr>
          <w:p w14:paraId="07C92785"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280" w:type="dxa"/>
            <w:tcPrChange w:id="1816" w:author="Josh Browning" w:date="2015-09-03T12:40:00Z">
              <w:tcPr>
                <w:tcW w:w="1280" w:type="dxa"/>
              </w:tcPr>
            </w:tcPrChange>
          </w:tcPr>
          <w:p w14:paraId="6AC3EB0E"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247" w:type="dxa"/>
            <w:tcPrChange w:id="1817" w:author="Josh Browning" w:date="2015-09-03T12:40:00Z">
              <w:tcPr>
                <w:tcW w:w="1247" w:type="dxa"/>
                <w:gridSpan w:val="2"/>
              </w:tcPr>
            </w:tcPrChange>
          </w:tcPr>
          <w:p w14:paraId="5AEDE9CA"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id="1818" w:author="Josh Browning" w:date="2015-09-03T12:40:00Z">
              <w:tcPr>
                <w:tcW w:w="1201" w:type="dxa"/>
                <w:gridSpan w:val="2"/>
              </w:tcPr>
            </w:tcPrChange>
          </w:tcPr>
          <w:p w14:paraId="5EAE0422"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w:rsidR="006E32A4" w:rsidRPr="009616CB" w14:paraId="4B528E58" w14:textId="77777777" w:rsidTr="006E32A4">
        <w:tc>
          <w:tcPr>
            <w:cnfStyle w:val="001000000000" w:firstRow="0" w:lastRow="0" w:firstColumn="1" w:lastColumn="0" w:oddVBand="0" w:evenVBand="0" w:oddHBand="0" w:evenHBand="0" w:firstRowFirstColumn="0" w:firstRowLastColumn="0" w:lastRowFirstColumn="0" w:lastRowLastColumn="0"/>
            <w:tcW w:w="731" w:type="dxa"/>
          </w:tcPr>
          <w:p w14:paraId="0FCBFEAE"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14:paraId="4E990870"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989" w:type="dxa"/>
          </w:tcPr>
          <w:p w14:paraId="5F2DC01D" w14:textId="77777777" w:rsidR="006E32A4" w:rsidRPr="009616CB"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14:paraId="4D811201"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14:paraId="2FA5A42E" w14:textId="77777777"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14:paraId="7A8829AD"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819" w:name="rstudio_console_output15"/>
            <w:bookmarkEnd w:id="1819"/>
            <w:del w:id="1820" w:author="Josh Browning" w:date="2015-09-03T12:40:00Z">
              <w:r w:rsidRPr="009616CB">
                <w:rPr>
                  <w:rFonts w:ascii="Times New Roman" w:hAnsi="Times New Roman" w:cs="Times New Roman"/>
                  <w:sz w:val="22"/>
                  <w:lang w:val="en-GB"/>
                </w:rPr>
                <w:delText>131206</w:delText>
              </w:r>
            </w:del>
            <w:ins w:id="1821" w:author="Josh Browning" w:date="2015-09-03T12:40:00Z">
              <w:r w:rsidRPr="009616CB">
                <w:rPr>
                  <w:rFonts w:ascii="Times New Roman" w:hAnsi="Times New Roman" w:cs="Times New Roman"/>
                  <w:sz w:val="22"/>
                  <w:lang w:val="en-GB"/>
                </w:rPr>
                <w:t>131</w:t>
              </w:r>
            </w:ins>
            <w:ins w:id="1822" w:author="Josh Browning" w:date="2015-09-01T08:40:00Z">
              <w:r w:rsidR="00EA5966">
                <w:rPr>
                  <w:rFonts w:ascii="Times New Roman" w:hAnsi="Times New Roman" w:cs="Times New Roman"/>
                  <w:sz w:val="22"/>
                  <w:lang w:val="en-GB"/>
                </w:rPr>
                <w:t>,</w:t>
              </w:r>
            </w:ins>
            <w:ins w:id="1823" w:author="Josh Browning" w:date="2015-09-03T12:40:00Z">
              <w:r w:rsidRPr="009616CB">
                <w:rPr>
                  <w:rFonts w:ascii="Times New Roman" w:hAnsi="Times New Roman" w:cs="Times New Roman"/>
                  <w:sz w:val="22"/>
                  <w:lang w:val="en-GB"/>
                </w:rPr>
                <w:t>206</w:t>
              </w:r>
            </w:ins>
          </w:p>
        </w:tc>
        <w:tc>
          <w:tcPr>
            <w:tcW w:w="1280" w:type="dxa"/>
          </w:tcPr>
          <w:p w14:paraId="2CC548B1"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id="1824" w:name="rstudio_console_output16"/>
            <w:bookmarkEnd w:id="1824"/>
            <w:del w:id="1825" w:author="Josh Browning" w:date="2015-09-03T12:40:00Z">
              <w:r w:rsidRPr="009616CB">
                <w:rPr>
                  <w:rFonts w:ascii="Times New Roman" w:hAnsi="Times New Roman" w:cs="Times New Roman"/>
                  <w:sz w:val="22"/>
                  <w:lang w:val="en-GB"/>
                </w:rPr>
                <w:delText>2665550</w:delText>
              </w:r>
            </w:del>
            <w:ins w:id="1826" w:author="Josh Browning" w:date="2015-09-03T12:40:00Z">
              <w:r w:rsidRPr="009616CB">
                <w:rPr>
                  <w:rFonts w:ascii="Times New Roman" w:hAnsi="Times New Roman" w:cs="Times New Roman"/>
                  <w:sz w:val="22"/>
                  <w:lang w:val="en-GB"/>
                </w:rPr>
                <w:t>2</w:t>
              </w:r>
            </w:ins>
            <w:ins w:id="1827" w:author="Josh Browning" w:date="2015-09-01T08:40:00Z">
              <w:r w:rsidR="00EA5966">
                <w:rPr>
                  <w:rFonts w:ascii="Times New Roman" w:hAnsi="Times New Roman" w:cs="Times New Roman"/>
                  <w:sz w:val="22"/>
                  <w:lang w:val="en-GB"/>
                </w:rPr>
                <w:t>,</w:t>
              </w:r>
            </w:ins>
            <w:ins w:id="1828" w:author="Josh Browning" w:date="2015-09-03T12:40:00Z">
              <w:r w:rsidRPr="009616CB">
                <w:rPr>
                  <w:rFonts w:ascii="Times New Roman" w:hAnsi="Times New Roman" w:cs="Times New Roman"/>
                  <w:sz w:val="22"/>
                  <w:lang w:val="en-GB"/>
                </w:rPr>
                <w:t>665</w:t>
              </w:r>
            </w:ins>
            <w:ins w:id="1829" w:author="Josh Browning" w:date="2015-09-01T08:40:00Z">
              <w:r w:rsidR="00EA5966">
                <w:rPr>
                  <w:rFonts w:ascii="Times New Roman" w:hAnsi="Times New Roman" w:cs="Times New Roman"/>
                  <w:sz w:val="22"/>
                  <w:lang w:val="en-GB"/>
                </w:rPr>
                <w:t>,</w:t>
              </w:r>
            </w:ins>
            <w:ins w:id="1830" w:author="Josh Browning" w:date="2015-09-03T12:40:00Z">
              <w:r w:rsidRPr="009616CB">
                <w:rPr>
                  <w:rFonts w:ascii="Times New Roman" w:hAnsi="Times New Roman" w:cs="Times New Roman"/>
                  <w:sz w:val="22"/>
                  <w:lang w:val="en-GB"/>
                </w:rPr>
                <w:t>550</w:t>
              </w:r>
            </w:ins>
          </w:p>
        </w:tc>
        <w:tc>
          <w:tcPr>
            <w:tcW w:w="1247" w:type="dxa"/>
          </w:tcPr>
          <w:p w14:paraId="5BDF77CB"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14:paraId="37CE09E5"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5.07</w:t>
            </w:r>
          </w:p>
        </w:tc>
      </w:tr>
    </w:tbl>
    <w:p w14:paraId="46B4C7F2" w14:textId="77777777" w:rsidR="006E32A4" w:rsidRPr="009616CB" w:rsidRDefault="006E32A4" w:rsidP="006E32A4">
      <w:pPr>
        <w:pStyle w:val="TextBody"/>
        <w:spacing w:line="276" w:lineRule="auto"/>
        <w:jc w:val="both"/>
        <w:rPr>
          <w:rFonts w:ascii="Times New Roman" w:hAnsi="Times New Roman" w:cs="Times New Roman"/>
          <w:lang w:val="en-GB"/>
        </w:rPr>
      </w:pPr>
      <w:r w:rsidRPr="60226960">
        <w:rPr>
          <w:rFonts w:ascii="Times New Roman" w:eastAsia="Times New Roman" w:hAnsi="Times New Roman" w:cs="Times New Roman"/>
          <w:lang w:val="en-GB"/>
        </w:rPr>
        <w:t>The corresponding export unit value is calculated based on th</w:t>
      </w:r>
      <w:del w:id="1831" w:author="Josh Browning" w:date="2015-09-01T08:39:00Z">
        <w:r w:rsidRPr="009616CB" w:rsidDel="00EA5966">
          <w:rPr>
            <w:rFonts w:ascii="Times New Roman" w:hAnsi="Times New Roman" w:cs="Times New Roman"/>
            <w:lang w:val="en-GB"/>
          </w:rPr>
          <w:delText>e corresponding</w:delText>
        </w:r>
      </w:del>
      <w:ins w:id="1832" w:author="Josh Browning" w:date="2015-09-01T08:39:00Z">
        <w:r w:rsidR="00EA5966" w:rsidRPr="60226960">
          <w:rPr>
            <w:rFonts w:ascii="Times New Roman" w:eastAsia="Times New Roman" w:hAnsi="Times New Roman" w:cs="Times New Roman"/>
            <w:lang w:val="en-GB"/>
          </w:rPr>
          <w:t>is</w:t>
        </w:r>
      </w:ins>
      <w:r w:rsidRPr="60226960">
        <w:rPr>
          <w:rFonts w:ascii="Times New Roman" w:eastAsia="Times New Roman" w:hAnsi="Times New Roman" w:cs="Times New Roman"/>
          <w:lang w:val="en-GB"/>
        </w:rPr>
        <w:t xml:space="preserve"> quantity and value data</w:t>
      </w:r>
      <w:ins w:id="1833" w:author="Josh Browning" w:date="2015-09-01T08:39:00Z">
        <w:r w:rsidR="00EA5966" w:rsidRPr="60226960">
          <w:rPr>
            <w:rFonts w:ascii="Times New Roman" w:eastAsia="Times New Roman" w:hAnsi="Times New Roman" w:cs="Times New Roman"/>
            <w:lang w:val="en-GB"/>
          </w:rPr>
          <w:t xml:space="preserve"> of the partner</w:t>
        </w:r>
      </w:ins>
      <w:r w:rsidRPr="60226960">
        <w:rPr>
          <w:rFonts w:ascii="Times New Roman" w:eastAsia="Times New Roman" w:hAnsi="Times New Roman" w:cs="Times New Roman"/>
          <w:lang w:val="en-GB"/>
        </w:rPr>
        <w:t xml:space="preserve">: </w:t>
      </w:r>
    </w:p>
    <w:p w14:paraId="417EC96C" w14:textId="77777777"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Partner export Value/Partner export Quantity =  Partner export UVF</w:t>
      </w:r>
    </w:p>
    <w:p w14:paraId="6862736C" w14:textId="77777777" w:rsidR="006E32A4" w:rsidRPr="009616CB" w:rsidRDefault="006E32A4" w:rsidP="006E32A4">
      <w:pPr>
        <w:pStyle w:val="TextBody"/>
        <w:spacing w:line="276" w:lineRule="auto"/>
        <w:jc w:val="both"/>
        <w:rPr>
          <w:rFonts w:ascii="Times New Roman" w:hAnsi="Times New Roman" w:cs="Times New Roman"/>
          <w:lang w:val="en-GB"/>
        </w:rPr>
      </w:pPr>
      <w:del w:id="1834" w:author="Josh Browning" w:date="2015-09-03T12:40:00Z">
        <w:r w:rsidRPr="009616CB">
          <w:rPr>
            <w:rFonts w:ascii="Times New Roman" w:hAnsi="Times New Roman" w:cs="Times New Roman"/>
            <w:lang w:val="en-GB"/>
          </w:rPr>
          <w:delText>266550/131206</w:delText>
        </w:r>
      </w:del>
      <w:ins w:id="1835" w:author="Josh Browning" w:date="2015-09-03T12:40:00Z">
        <w:r w:rsidRPr="60226960">
          <w:rPr>
            <w:rFonts w:ascii="Times New Roman" w:eastAsia="Times New Roman" w:hAnsi="Times New Roman" w:cs="Times New Roman"/>
            <w:lang w:val="en-GB"/>
          </w:rPr>
          <w:t>266</w:t>
        </w:r>
      </w:ins>
      <w:ins w:id="1836" w:author="Josh Browning" w:date="2015-09-01T08:39:00Z">
        <w:r w:rsidR="00EA5966" w:rsidRPr="60226960">
          <w:rPr>
            <w:rFonts w:ascii="Times New Roman" w:eastAsia="Times New Roman" w:hAnsi="Times New Roman" w:cs="Times New Roman"/>
            <w:lang w:val="en-GB"/>
          </w:rPr>
          <w:t>,</w:t>
        </w:r>
      </w:ins>
      <w:ins w:id="1837" w:author="Josh Browning" w:date="2015-09-03T12:40:00Z">
        <w:r w:rsidRPr="60226960">
          <w:rPr>
            <w:rFonts w:ascii="Times New Roman" w:eastAsia="Times New Roman" w:hAnsi="Times New Roman" w:cs="Times New Roman"/>
            <w:lang w:val="en-GB"/>
          </w:rPr>
          <w:t>550/131</w:t>
        </w:r>
      </w:ins>
      <w:ins w:id="1838" w:author="Josh Browning" w:date="2015-09-01T08:39:00Z">
        <w:r w:rsidR="00EA5966" w:rsidRPr="60226960">
          <w:rPr>
            <w:rFonts w:ascii="Times New Roman" w:eastAsia="Times New Roman" w:hAnsi="Times New Roman" w:cs="Times New Roman"/>
            <w:lang w:val="en-GB"/>
          </w:rPr>
          <w:t>,</w:t>
        </w:r>
      </w:ins>
      <w:ins w:id="1839" w:author="Josh Browning" w:date="2015-09-03T12:40:00Z">
        <w:r w:rsidRPr="60226960">
          <w:rPr>
            <w:rFonts w:ascii="Times New Roman" w:eastAsia="Times New Roman" w:hAnsi="Times New Roman" w:cs="Times New Roman"/>
            <w:lang w:val="en-GB"/>
          </w:rPr>
          <w:t>206</w:t>
        </w:r>
      </w:ins>
      <w:r w:rsidRPr="60226960">
        <w:rPr>
          <w:rFonts w:ascii="Times New Roman" w:eastAsia="Times New Roman" w:hAnsi="Times New Roman" w:cs="Times New Roman"/>
          <w:lang w:val="en-GB"/>
        </w:rPr>
        <w:t xml:space="preserve"> = 20.32</w:t>
      </w:r>
    </w:p>
    <w:p w14:paraId="03905658" w14:textId="77777777" w:rsidR="006E32A4" w:rsidRPr="009616CB" w:rsidRDefault="006E32A4" w:rsidP="006E32A4">
      <w:pPr>
        <w:pStyle w:val="TextBody"/>
        <w:spacing w:line="276" w:lineRule="auto"/>
        <w:jc w:val="both"/>
        <w:rPr>
          <w:rFonts w:ascii="Times New Roman" w:hAnsi="Times New Roman" w:cs="Times New Roman"/>
          <w:lang w:val="en-GB"/>
        </w:rPr>
      </w:pPr>
      <w:r w:rsidRPr="60226960">
        <w:rPr>
          <w:rFonts w:ascii="Times New Roman" w:eastAsia="Times New Roman" w:hAnsi="Times New Roman" w:cs="Times New Roman"/>
          <w:lang w:val="en-GB"/>
        </w:rPr>
        <w:t>However, since usually exports are reported on a “free-on-board</w:t>
      </w:r>
      <w:del w:id="1840" w:author="Josh Browning" w:date="2015-09-03T12:40:00Z">
        <w:r w:rsidRPr="009616CB">
          <w:rPr>
            <w:rFonts w:ascii="Times New Roman" w:hAnsi="Times New Roman" w:cs="Times New Roman"/>
            <w:lang w:val="en-GB"/>
          </w:rPr>
          <w:delText>”(</w:delText>
        </w:r>
      </w:del>
      <w:ins w:id="1841" w:author="Josh Browning" w:date="2015-09-03T12:40:00Z">
        <w:r w:rsidRPr="60226960">
          <w:rPr>
            <w:rFonts w:ascii="Times New Roman" w:eastAsia="Times New Roman" w:hAnsi="Times New Roman" w:cs="Times New Roman"/>
            <w:lang w:val="en-GB"/>
          </w:rPr>
          <w:t>”</w:t>
        </w:r>
      </w:ins>
      <w:ins w:id="1842" w:author="Josh Browning" w:date="2015-09-01T08:39:00Z">
        <w:r w:rsidR="00EA5966" w:rsidRPr="60226960">
          <w:rPr>
            <w:rFonts w:ascii="Times New Roman" w:eastAsia="Times New Roman" w:hAnsi="Times New Roman" w:cs="Times New Roman"/>
            <w:lang w:val="en-GB"/>
          </w:rPr>
          <w:t xml:space="preserve"> </w:t>
        </w:r>
      </w:ins>
      <w:ins w:id="1843" w:author="Josh Browning" w:date="2015-09-03T12:40:00Z">
        <w:r w:rsidRPr="60226960">
          <w:rPr>
            <w:rFonts w:ascii="Times New Roman" w:eastAsia="Times New Roman" w:hAnsi="Times New Roman" w:cs="Times New Roman"/>
            <w:lang w:val="en-GB"/>
          </w:rPr>
          <w:t>(</w:t>
        </w:r>
      </w:ins>
      <w:r w:rsidRPr="60226960">
        <w:rPr>
          <w:rFonts w:ascii="Times New Roman" w:eastAsia="Times New Roman" w:hAnsi="Times New Roman" w:cs="Times New Roman"/>
          <w:lang w:val="en-GB"/>
        </w:rPr>
        <w:t>FOB) basis (which excludes additional costs such as transport, insurance, etc.), while imports are on a “cost-</w:t>
      </w:r>
      <w:r w:rsidRPr="60226960">
        <w:rPr>
          <w:rFonts w:ascii="Times New Roman" w:eastAsia="Times New Roman" w:hAnsi="Times New Roman" w:cs="Times New Roman"/>
          <w:lang w:val="en-GB"/>
        </w:rPr>
        <w:lastRenderedPageBreak/>
        <w:t>insurance-freight</w:t>
      </w:r>
      <w:ins w:id="1844" w:author="Josh Browning" w:date="2015-09-01T08:39:00Z">
        <w:r w:rsidR="00EA5966" w:rsidRPr="60226960">
          <w:rPr>
            <w:rFonts w:ascii="Times New Roman" w:eastAsia="Times New Roman" w:hAnsi="Times New Roman" w:cs="Times New Roman"/>
            <w:lang w:val="en-GB"/>
          </w:rPr>
          <w:t>”</w:t>
        </w:r>
      </w:ins>
      <w:del w:id="1845" w:author="Josh Browning" w:date="2015-09-01T08:39:00Z">
        <w:r w:rsidRPr="009616CB" w:rsidDel="00EA5966">
          <w:rPr>
            <w:rFonts w:ascii="Times New Roman" w:hAnsi="Times New Roman" w:cs="Times New Roman"/>
            <w:lang w:val="en-GB"/>
          </w:rPr>
          <w:delText>“</w:delText>
        </w:r>
      </w:del>
      <w:r w:rsidRPr="60226960">
        <w:rPr>
          <w:rFonts w:ascii="Times New Roman" w:eastAsia="Times New Roman" w:hAnsi="Times New Roman" w:cs="Times New Roman"/>
          <w:lang w:val="en-GB"/>
        </w:rPr>
        <w:t xml:space="preserve"> (CIF) basis, the export UV is </w:t>
      </w:r>
      <w:del w:id="1846" w:author="Josh Browning" w:date="2015-09-01T08:39:00Z">
        <w:r w:rsidRPr="009616CB" w:rsidDel="00EA5966">
          <w:rPr>
            <w:rFonts w:ascii="Times New Roman" w:hAnsi="Times New Roman" w:cs="Times New Roman"/>
            <w:lang w:val="en-GB"/>
          </w:rPr>
          <w:delText xml:space="preserve">thus </w:delText>
        </w:r>
      </w:del>
      <w:r w:rsidRPr="60226960">
        <w:rPr>
          <w:rFonts w:ascii="Times New Roman" w:eastAsia="Times New Roman" w:hAnsi="Times New Roman" w:cs="Times New Roman"/>
          <w:lang w:val="en-GB"/>
        </w:rPr>
        <w:t xml:space="preserve">expected to be lower than the import UV. To adjust for this, an FOB/CIF adjustment factor is </w:t>
      </w:r>
      <w:del w:id="1847" w:author="Josh Browning" w:date="2015-09-01T08:39:00Z">
        <w:r w:rsidRPr="009616CB" w:rsidDel="00EA5966">
          <w:rPr>
            <w:rFonts w:ascii="Times New Roman" w:hAnsi="Times New Roman" w:cs="Times New Roman"/>
            <w:lang w:val="en-GB"/>
          </w:rPr>
          <w:delText xml:space="preserve">being </w:delText>
        </w:r>
      </w:del>
      <w:r w:rsidRPr="60226960">
        <w:rPr>
          <w:rFonts w:ascii="Times New Roman" w:eastAsia="Times New Roman" w:hAnsi="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id="1848" w:author="Josh Browning" w:date="2015-09-01T08:40:00Z">
        <w:r w:rsidRPr="009616CB" w:rsidDel="00EA5966">
          <w:rPr>
            <w:rFonts w:ascii="Times New Roman" w:hAnsi="Times New Roman" w:cs="Times New Roman"/>
            <w:lang w:val="en-GB"/>
          </w:rPr>
          <w:delText xml:space="preserve">is </w:delText>
        </w:r>
      </w:del>
      <w:ins w:id="1849" w:author="Josh Browning" w:date="2015-09-01T08:40:00Z">
        <w:r w:rsidR="00EA5966" w:rsidRPr="60226960">
          <w:rPr>
            <w:rFonts w:ascii="Times New Roman" w:eastAsia="Times New Roman" w:hAnsi="Times New Roman" w:cs="Times New Roman"/>
            <w:lang w:val="en-GB"/>
          </w:rPr>
          <w:t xml:space="preserve">are </w:t>
        </w:r>
      </w:ins>
      <w:r w:rsidRPr="60226960">
        <w:rPr>
          <w:rFonts w:ascii="Times New Roman" w:eastAsia="Times New Roman" w:hAnsi="Times New Roman" w:cs="Times New Roman"/>
          <w:lang w:val="en-GB"/>
        </w:rPr>
        <w:t>also a number of studies that provide standard factors for adjustment,</w:t>
      </w:r>
      <w:del w:id="1850" w:author="Josh Browning" w:date="2015-09-01T08:40:00Z">
        <w:r w:rsidRPr="009616CB" w:rsidDel="00EA5966">
          <w:rPr>
            <w:rFonts w:ascii="Times New Roman" w:hAnsi="Times New Roman" w:cs="Times New Roman"/>
            <w:lang w:val="en-GB"/>
          </w:rPr>
          <w:delText xml:space="preserve"> </w:delText>
        </w:r>
      </w:del>
      <w:r w:rsidRPr="60226960">
        <w:rPr>
          <w:rFonts w:ascii="Times New Roman" w:eastAsia="Times New Roman" w:hAnsi="Times New Roman" w:cs="Times New Roman"/>
          <w:lang w:val="en-GB"/>
        </w:rPr>
        <w:t xml:space="preserve"> broadly applicable to most commodities and trading partners.  Let us assume, for this example, that the FOB/CIF factor here is 1:1.15 (i.e. 15%).</w:t>
      </w:r>
    </w:p>
    <w:p w14:paraId="111B538F" w14:textId="77777777"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w14:paraId="0FCF8DC5" w14:textId="77777777"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w:t>
      </w:r>
      <w:commentRangeStart w:id="1851"/>
      <w:r w:rsidRPr="009616CB">
        <w:rPr>
          <w:rFonts w:ascii="Times New Roman" w:hAnsi="Times New Roman" w:cs="Times New Roman"/>
          <w:lang w:val="en-GB"/>
        </w:rPr>
        <w:t>34</w:t>
      </w:r>
      <w:commentRangeEnd w:id="1851"/>
      <w:r w:rsidR="00EA5966">
        <w:rPr>
          <w:rStyle w:val="Rimandocommento"/>
          <w:rFonts w:ascii="Book Antiqua" w:eastAsia="Arial" w:hAnsi="Book Antiqua" w:cs="Arial"/>
          <w:color w:val="auto"/>
          <w:lang w:eastAsia="ar-SA"/>
        </w:rPr>
        <w:commentReference w:id="1851"/>
      </w:r>
    </w:p>
    <w:p w14:paraId="62AB8B17" w14:textId="77777777"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w14:paraId="7D8B6287" w14:textId="77777777"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w14:paraId="4752813A" w14:textId="77777777" w:rsidR="006E32A4" w:rsidRPr="009616CB" w:rsidRDefault="006E32A4" w:rsidP="006E32A4">
      <w:pPr>
        <w:pStyle w:val="TextBody"/>
        <w:spacing w:line="276" w:lineRule="auto"/>
        <w:jc w:val="both"/>
        <w:rPr>
          <w:rFonts w:ascii="Times New Roman" w:hAnsi="Times New Roman" w:cs="Times New Roman"/>
          <w:lang w:val="en-GB"/>
        </w:rPr>
      </w:pPr>
      <w:del w:id="1852" w:author="Josh Browning" w:date="2015-09-03T12:40:00Z">
        <w:r w:rsidRPr="009616CB">
          <w:rPr>
            <w:rFonts w:ascii="Times New Roman" w:hAnsi="Times New Roman" w:cs="Times New Roman"/>
            <w:lang w:val="en-GB"/>
          </w:rPr>
          <w:delText>4932146</w:delText>
        </w:r>
      </w:del>
      <w:ins w:id="1853" w:author="Josh Browning" w:date="2015-09-03T12:40:00Z">
        <w:r w:rsidRPr="60226960">
          <w:rPr>
            <w:rFonts w:ascii="Times New Roman" w:eastAsia="Times New Roman" w:hAnsi="Times New Roman" w:cs="Times New Roman"/>
            <w:lang w:val="en-GB"/>
          </w:rPr>
          <w:t>4</w:t>
        </w:r>
      </w:ins>
      <w:ins w:id="1854" w:author="Josh Browning" w:date="2015-09-01T08:40:00Z">
        <w:r w:rsidR="00EA5966" w:rsidRPr="60226960">
          <w:rPr>
            <w:rFonts w:ascii="Times New Roman" w:eastAsia="Times New Roman" w:hAnsi="Times New Roman" w:cs="Times New Roman"/>
            <w:lang w:val="en-GB"/>
          </w:rPr>
          <w:t>,</w:t>
        </w:r>
      </w:ins>
      <w:ins w:id="1855" w:author="Josh Browning" w:date="2015-09-03T12:40:00Z">
        <w:r w:rsidRPr="60226960">
          <w:rPr>
            <w:rFonts w:ascii="Times New Roman" w:eastAsia="Times New Roman" w:hAnsi="Times New Roman" w:cs="Times New Roman"/>
            <w:lang w:val="en-GB"/>
          </w:rPr>
          <w:t>932</w:t>
        </w:r>
      </w:ins>
      <w:ins w:id="1856" w:author="Josh Browning" w:date="2015-09-01T08:40:00Z">
        <w:r w:rsidR="00EA5966" w:rsidRPr="60226960">
          <w:rPr>
            <w:rFonts w:ascii="Times New Roman" w:eastAsia="Times New Roman" w:hAnsi="Times New Roman" w:cs="Times New Roman"/>
            <w:lang w:val="en-GB"/>
          </w:rPr>
          <w:t>,</w:t>
        </w:r>
      </w:ins>
      <w:ins w:id="1857" w:author="Josh Browning" w:date="2015-09-03T12:40:00Z">
        <w:r w:rsidRPr="60226960">
          <w:rPr>
            <w:rFonts w:ascii="Times New Roman" w:eastAsia="Times New Roman" w:hAnsi="Times New Roman" w:cs="Times New Roman"/>
            <w:lang w:val="en-GB"/>
          </w:rPr>
          <w:t>146</w:t>
        </w:r>
      </w:ins>
      <w:r w:rsidRPr="60226960">
        <w:rPr>
          <w:rFonts w:ascii="Times New Roman" w:eastAsia="Times New Roman" w:hAnsi="Times New Roman" w:cs="Times New Roman"/>
          <w:lang w:val="en-GB"/>
        </w:rPr>
        <w:t xml:space="preserve"> / 23.34 = </w:t>
      </w:r>
      <w:del w:id="1858" w:author="Josh Browning" w:date="2015-09-03T12:40:00Z">
        <w:r w:rsidRPr="009616CB">
          <w:rPr>
            <w:rFonts w:ascii="Times New Roman" w:hAnsi="Times New Roman" w:cs="Times New Roman"/>
            <w:lang w:val="en-GB"/>
          </w:rPr>
          <w:delText>279132</w:delText>
        </w:r>
      </w:del>
      <w:ins w:id="1859" w:author="Josh Browning" w:date="2015-09-03T12:40:00Z">
        <w:r w:rsidRPr="60226960">
          <w:rPr>
            <w:rFonts w:ascii="Times New Roman" w:eastAsia="Times New Roman" w:hAnsi="Times New Roman" w:cs="Times New Roman"/>
            <w:lang w:val="en-GB"/>
          </w:rPr>
          <w:t>279</w:t>
        </w:r>
      </w:ins>
      <w:ins w:id="1860" w:author="Josh Browning" w:date="2015-09-01T08:40:00Z">
        <w:r w:rsidR="00EA5966" w:rsidRPr="60226960">
          <w:rPr>
            <w:rFonts w:ascii="Times New Roman" w:eastAsia="Times New Roman" w:hAnsi="Times New Roman" w:cs="Times New Roman"/>
            <w:lang w:val="en-GB"/>
          </w:rPr>
          <w:t>,</w:t>
        </w:r>
      </w:ins>
      <w:ins w:id="1861" w:author="Josh Browning" w:date="2015-09-03T12:40:00Z">
        <w:r w:rsidRPr="60226960">
          <w:rPr>
            <w:rFonts w:ascii="Times New Roman" w:eastAsia="Times New Roman" w:hAnsi="Times New Roman" w:cs="Times New Roman"/>
            <w:lang w:val="en-GB"/>
          </w:rPr>
          <w:t>132</w:t>
        </w:r>
      </w:ins>
      <w:r w:rsidRPr="60226960">
        <w:rPr>
          <w:rFonts w:ascii="Times New Roman" w:eastAsia="Times New Roman" w:hAnsi="Times New Roman" w:cs="Times New Roman"/>
          <w:lang w:val="en-GB"/>
        </w:rPr>
        <w:t>.3</w:t>
      </w:r>
    </w:p>
    <w:p w14:paraId="49254112" w14:textId="77777777" w:rsidR="006E32A4" w:rsidRPr="009616CB" w:rsidRDefault="006E32A4" w:rsidP="006E32A4">
      <w:pPr>
        <w:pStyle w:val="Didascalia"/>
        <w:keepNext/>
        <w:jc w:val="both"/>
        <w:rPr>
          <w:rFonts w:ascii="Times New Roman" w:hAnsi="Times New Roman" w:cs="Times New Roman"/>
          <w:lang w:val="en-GB"/>
        </w:rPr>
      </w:pPr>
      <w:bookmarkStart w:id="1862" w:name="_Toc428423619"/>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80</w:t>
      </w:r>
      <w:r w:rsidR="00AA4884" w:rsidRPr="009616CB">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1862"/>
    </w:p>
    <w:tbl>
      <w:tblPr>
        <w:tblStyle w:val="Tabellaclassica1"/>
        <w:tblW w:w="5000" w:type="pct"/>
        <w:tblLook w:val="04A0" w:firstRow="1" w:lastRow="0" w:firstColumn="1" w:lastColumn="0" w:noHBand="0" w:noVBand="1"/>
      </w:tblPr>
      <w:tblGrid>
        <w:gridCol w:w="656"/>
        <w:gridCol w:w="999"/>
        <w:gridCol w:w="876"/>
        <w:gridCol w:w="815"/>
        <w:gridCol w:w="1231"/>
        <w:gridCol w:w="1043"/>
        <w:gridCol w:w="1866"/>
        <w:gridCol w:w="1756"/>
      </w:tblGrid>
      <w:tr w:rsidR="006E32A4" w:rsidRPr="009616CB" w14:paraId="1665067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14:paraId="41B2C000" w14:textId="77777777"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14:paraId="159AD9CC"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487" w:type="pct"/>
          </w:tcPr>
          <w:p w14:paraId="11BE55BD"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491" w:type="pct"/>
          </w:tcPr>
          <w:p w14:paraId="456C495C"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795" w:type="pct"/>
          </w:tcPr>
          <w:p w14:paraId="290362E3"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14:paraId="27BA8B12"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36" w:type="pct"/>
          </w:tcPr>
          <w:p w14:paraId="2BDEE33B"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Mirrored UV</w:t>
            </w:r>
          </w:p>
        </w:tc>
        <w:tc>
          <w:tcPr>
            <w:tcW w:w="849" w:type="pct"/>
          </w:tcPr>
          <w:p w14:paraId="1F613C36"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676" w:type="pct"/>
          </w:tcPr>
          <w:p w14:paraId="61CC4A2B" w14:textId="77777777" w:rsidR="006E32A4" w:rsidRPr="009616CB"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Corrected quantity</w:t>
            </w:r>
          </w:p>
        </w:tc>
      </w:tr>
      <w:tr w:rsidR="006E32A4" w:rsidRPr="009616CB" w14:paraId="4650F795" w14:textId="77777777" w:rsidTr="006E32A4">
        <w:tc>
          <w:tcPr>
            <w:cnfStyle w:val="001000000000" w:firstRow="0" w:lastRow="0" w:firstColumn="1" w:lastColumn="0" w:oddVBand="0" w:evenVBand="0" w:oddHBand="0" w:evenHBand="0" w:firstRowFirstColumn="0" w:firstRowLastColumn="0" w:lastRowFirstColumn="0" w:lastRowLastColumn="0"/>
            <w:tcW w:w="394" w:type="pct"/>
          </w:tcPr>
          <w:p w14:paraId="36CBB24E" w14:textId="77777777" w:rsidR="006E32A4" w:rsidRPr="009616CB" w:rsidRDefault="006E32A4" w:rsidP="006E32A4">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14:paraId="020B777B" w14:textId="77777777" w:rsidR="006E32A4" w:rsidRPr="009616CB"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14:paraId="56C374D5" w14:textId="77777777" w:rsidR="006E32A4" w:rsidRPr="009616CB"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14:paraId="276FF610" w14:textId="77777777" w:rsidR="006E32A4" w:rsidRPr="009616CB"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14:paraId="3DFCB5C1" w14:textId="77777777"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14:paraId="728C736E"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23.34</w:t>
            </w:r>
          </w:p>
        </w:tc>
        <w:tc>
          <w:tcPr>
            <w:tcW w:w="849" w:type="pct"/>
          </w:tcPr>
          <w:p w14:paraId="11827556"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id="1863" w:author="Josh Browning" w:date="2015-09-03T12:40:00Z">
              <w:r w:rsidRPr="009616CB">
                <w:rPr>
                  <w:rFonts w:ascii="Times New Roman" w:hAnsi="Times New Roman" w:cs="Times New Roman"/>
                  <w:lang w:val="en-GB"/>
                </w:rPr>
                <w:delText>4932146</w:delText>
              </w:r>
            </w:del>
            <w:ins w:id="1864" w:author="Josh Browning" w:date="2015-09-03T12:40:00Z">
              <w:r w:rsidRPr="009616CB">
                <w:rPr>
                  <w:rFonts w:ascii="Times New Roman" w:hAnsi="Times New Roman" w:cs="Times New Roman"/>
                  <w:lang w:val="en-GB"/>
                </w:rPr>
                <w:t>4</w:t>
              </w:r>
            </w:ins>
            <w:ins w:id="1865" w:author="Josh Browning" w:date="2015-09-01T08:40:00Z">
              <w:r w:rsidR="00EA5966">
                <w:rPr>
                  <w:rFonts w:ascii="Times New Roman" w:hAnsi="Times New Roman" w:cs="Times New Roman"/>
                  <w:lang w:val="en-GB"/>
                </w:rPr>
                <w:t>,</w:t>
              </w:r>
            </w:ins>
            <w:ins w:id="1866" w:author="Josh Browning" w:date="2015-09-03T12:40:00Z">
              <w:r w:rsidRPr="009616CB">
                <w:rPr>
                  <w:rFonts w:ascii="Times New Roman" w:hAnsi="Times New Roman" w:cs="Times New Roman"/>
                  <w:lang w:val="en-GB"/>
                </w:rPr>
                <w:t>932</w:t>
              </w:r>
            </w:ins>
            <w:ins w:id="1867" w:author="Josh Browning" w:date="2015-09-01T08:40:00Z">
              <w:r w:rsidR="00EA5966">
                <w:rPr>
                  <w:rFonts w:ascii="Times New Roman" w:hAnsi="Times New Roman" w:cs="Times New Roman"/>
                  <w:lang w:val="en-GB"/>
                </w:rPr>
                <w:t>,</w:t>
              </w:r>
            </w:ins>
            <w:ins w:id="1868" w:author="Josh Browning" w:date="2015-09-03T12:40:00Z">
              <w:r w:rsidRPr="009616CB">
                <w:rPr>
                  <w:rFonts w:ascii="Times New Roman" w:hAnsi="Times New Roman" w:cs="Times New Roman"/>
                  <w:lang w:val="en-GB"/>
                </w:rPr>
                <w:t>146</w:t>
              </w:r>
            </w:ins>
          </w:p>
        </w:tc>
        <w:tc>
          <w:tcPr>
            <w:tcW w:w="676" w:type="pct"/>
          </w:tcPr>
          <w:p w14:paraId="2FDA0BBA" w14:textId="77777777" w:rsidR="006E32A4" w:rsidRPr="009616CB"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del w:id="1869" w:author="Josh Browning" w:date="2015-09-03T12:40:00Z">
              <w:r w:rsidRPr="009616CB">
                <w:rPr>
                  <w:rFonts w:ascii="Times New Roman" w:hAnsi="Times New Roman" w:cs="Times New Roman"/>
                  <w:b/>
                  <w:sz w:val="22"/>
                  <w:lang w:val="en-GB"/>
                </w:rPr>
                <w:delText>279132</w:delText>
              </w:r>
            </w:del>
            <w:ins w:id="1870" w:author="Josh Browning" w:date="2015-09-03T12:40:00Z">
              <w:r w:rsidRPr="009616CB">
                <w:rPr>
                  <w:rFonts w:ascii="Times New Roman" w:hAnsi="Times New Roman" w:cs="Times New Roman"/>
                  <w:b/>
                  <w:sz w:val="22"/>
                  <w:lang w:val="en-GB"/>
                </w:rPr>
                <w:t>279</w:t>
              </w:r>
            </w:ins>
            <w:ins w:id="1871" w:author="Josh Browning" w:date="2015-09-01T08:40:00Z">
              <w:r w:rsidR="00EA5966">
                <w:rPr>
                  <w:rFonts w:ascii="Times New Roman" w:hAnsi="Times New Roman" w:cs="Times New Roman"/>
                  <w:b/>
                  <w:sz w:val="22"/>
                  <w:lang w:val="en-GB"/>
                </w:rPr>
                <w:t>,</w:t>
              </w:r>
            </w:ins>
            <w:ins w:id="1872" w:author="Josh Browning" w:date="2015-09-03T12:40:00Z">
              <w:r w:rsidRPr="009616CB">
                <w:rPr>
                  <w:rFonts w:ascii="Times New Roman" w:hAnsi="Times New Roman" w:cs="Times New Roman"/>
                  <w:b/>
                  <w:sz w:val="22"/>
                  <w:lang w:val="en-GB"/>
                </w:rPr>
                <w:t>132</w:t>
              </w:r>
            </w:ins>
            <w:r w:rsidRPr="009616CB">
              <w:rPr>
                <w:rFonts w:ascii="Times New Roman" w:hAnsi="Times New Roman" w:cs="Times New Roman"/>
                <w:b/>
                <w:sz w:val="22"/>
                <w:lang w:val="en-GB"/>
              </w:rPr>
              <w:t>.3</w:t>
            </w:r>
          </w:p>
        </w:tc>
      </w:tr>
    </w:tbl>
    <w:p w14:paraId="7CCD8115" w14:textId="77777777" w:rsidR="006E32A4" w:rsidRPr="009616CB" w:rsidRDefault="006E32A4" w:rsidP="006E32A4">
      <w:pPr>
        <w:pStyle w:val="Titolo4"/>
        <w:jc w:val="both"/>
        <w:rPr>
          <w:rFonts w:ascii="Times New Roman" w:hAnsi="Times New Roman"/>
          <w:lang w:val="en-GB"/>
        </w:rPr>
      </w:pPr>
      <w:r w:rsidRPr="009616CB">
        <w:rPr>
          <w:rFonts w:ascii="Times New Roman" w:hAnsi="Times New Roman"/>
          <w:lang w:val="en-GB"/>
        </w:rPr>
        <w:t>Using “mirrored” trade data for non-reporting countries</w:t>
      </w:r>
    </w:p>
    <w:p w14:paraId="6D06E818"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Not all the countries of the world provide their trade data to the United Nations Statistical Department</w:t>
      </w:r>
      <w:del w:id="1873" w:author="Josh Browning" w:date="2015-09-01T08:42:00Z">
        <w:r w:rsidRPr="009616CB" w:rsidDel="00EA5966">
          <w:rPr>
            <w:rFonts w:ascii="Times New Roman" w:hAnsi="Times New Roman" w:cs="Times New Roman"/>
            <w:lang w:val="en-GB"/>
          </w:rPr>
          <w:delText>.</w:delText>
        </w:r>
      </w:del>
      <w:r w:rsidRPr="60226960">
        <w:rPr>
          <w:rFonts w:ascii="Times New Roman" w:eastAsia="Times New Roman" w:hAnsi="Times New Roman" w:cs="Times New Roman"/>
          <w:lang w:val="en-GB"/>
        </w:rPr>
        <w:t xml:space="preserve"> (UNSD). Thus, </w:t>
      </w:r>
      <w:del w:id="1874" w:author="Josh Browning" w:date="2015-09-01T08:43:00Z">
        <w:r w:rsidRPr="009616CB" w:rsidDel="00EA5966">
          <w:rPr>
            <w:rFonts w:ascii="Times New Roman" w:hAnsi="Times New Roman" w:cs="Times New Roman"/>
            <w:lang w:val="en-GB"/>
          </w:rPr>
          <w:delText xml:space="preserve">also </w:delText>
        </w:r>
      </w:del>
      <w:r w:rsidRPr="60226960">
        <w:rPr>
          <w:rFonts w:ascii="Times New Roman" w:eastAsia="Times New Roman" w:hAnsi="Times New Roman" w:cs="Times New Roman"/>
          <w:lang w:val="en-GB"/>
        </w:rPr>
        <w:t xml:space="preserve">the trade dataset obtained by FAO from the UNSD </w:t>
      </w:r>
      <w:ins w:id="1875" w:author="Josh Browning" w:date="2015-09-01T08:43:00Z">
        <w:r w:rsidR="00EA5966" w:rsidRPr="60226960">
          <w:rPr>
            <w:rFonts w:ascii="Times New Roman" w:eastAsia="Times New Roman" w:hAnsi="Times New Roman" w:cs="Times New Roman"/>
            <w:lang w:val="en-GB"/>
          </w:rPr>
          <w:t xml:space="preserve">also </w:t>
        </w:r>
      </w:ins>
      <w:r w:rsidRPr="60226960">
        <w:rPr>
          <w:rFonts w:ascii="Times New Roman" w:eastAsia="Times New Roman" w:hAnsi="Times New Roman" w:cs="Times New Roman"/>
          <w:lang w:val="en-GB"/>
        </w:rPr>
        <w:t xml:space="preserve">does not have </w:t>
      </w:r>
      <w:del w:id="1876" w:author="Josh Browning" w:date="2015-09-01T08:43:00Z">
        <w:r w:rsidRPr="009616CB" w:rsidDel="00EA5966">
          <w:rPr>
            <w:rFonts w:ascii="Times New Roman" w:hAnsi="Times New Roman" w:cs="Times New Roman"/>
            <w:lang w:val="en-GB"/>
          </w:rPr>
          <w:delText xml:space="preserve">a </w:delText>
        </w:r>
      </w:del>
      <w:r w:rsidRPr="60226960">
        <w:rPr>
          <w:rFonts w:ascii="Times New Roman" w:eastAsia="Times New Roman" w:hAnsi="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14:paraId="14C1D975" w14:textId="77777777"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w14:paraId="335F9403" w14:textId="77777777" w:rsidR="006E32A4" w:rsidRPr="009616CB" w:rsidRDefault="00EA5966" w:rsidP="006E32A4">
      <w:pPr>
        <w:jc w:val="both"/>
        <w:rPr>
          <w:rFonts w:ascii="Times New Roman" w:hAnsi="Times New Roman" w:cs="Times New Roman"/>
          <w:lang w:val="en-GB"/>
        </w:rPr>
      </w:pPr>
      <w:ins w:id="1877" w:author="Josh Browning" w:date="2015-09-01T08:43:00Z">
        <w:r w:rsidRPr="60226960">
          <w:rPr>
            <w:rFonts w:ascii="Times New Roman" w:eastAsia="Times New Roman" w:hAnsi="Times New Roman" w:cs="Times New Roman"/>
            <w:lang w:val="en-GB"/>
          </w:rPr>
          <w:t xml:space="preserve">1. </w:t>
        </w:r>
      </w:ins>
      <w:del w:id="1878" w:author="Josh Browning" w:date="2015-09-01T08:44:00Z">
        <w:r w:rsidR="006E32A4" w:rsidRPr="009616CB" w:rsidDel="00EA5966">
          <w:rPr>
            <w:rFonts w:ascii="Times New Roman" w:hAnsi="Times New Roman" w:cs="Times New Roman"/>
            <w:lang w:val="en-GB"/>
          </w:rPr>
          <w:delText xml:space="preserve">In a first step, </w:delText>
        </w:r>
      </w:del>
      <w:del w:id="1879" w:author="Josh Browning" w:date="2015-09-03T12:40:00Z">
        <w:r w:rsidR="006E32A4" w:rsidRPr="009616CB">
          <w:rPr>
            <w:rFonts w:ascii="Times New Roman" w:hAnsi="Times New Roman" w:cs="Times New Roman"/>
            <w:lang w:val="en-GB"/>
          </w:rPr>
          <w:delText>we</w:delText>
        </w:r>
      </w:del>
      <w:del w:id="1880" w:author="Josh Browning" w:date="2015-09-01T08:44:00Z">
        <w:r w:rsidR="006E32A4" w:rsidRPr="009616CB" w:rsidDel="00EA5966">
          <w:rPr>
            <w:rFonts w:ascii="Times New Roman" w:hAnsi="Times New Roman" w:cs="Times New Roman"/>
            <w:lang w:val="en-GB"/>
          </w:rPr>
          <w:delText>w</w:delText>
        </w:r>
      </w:del>
      <w:ins w:id="1881" w:author="Josh Browning" w:date="2015-09-01T08:44:00Z">
        <w:r w:rsidRPr="60226960">
          <w:rPr>
            <w:rFonts w:ascii="Times New Roman" w:eastAsia="Times New Roman" w:hAnsi="Times New Roman" w:cs="Times New Roman"/>
            <w:lang w:val="en-GB"/>
          </w:rPr>
          <w:t>W</w:t>
        </w:r>
      </w:ins>
      <w:ins w:id="1882" w:author="Josh Browning" w:date="2015-09-03T12:40:00Z">
        <w:r w:rsidR="006E32A4" w:rsidRPr="60226960">
          <w:rPr>
            <w:rFonts w:ascii="Times New Roman" w:eastAsia="Times New Roman" w:hAnsi="Times New Roman" w:cs="Times New Roman"/>
            <w:lang w:val="en-GB"/>
          </w:rPr>
          <w:t>e</w:t>
        </w:r>
      </w:ins>
      <w:r w:rsidR="006E32A4" w:rsidRPr="60226960">
        <w:rPr>
          <w:rFonts w:ascii="Times New Roman" w:eastAsia="Times New Roman" w:hAnsi="Times New Roman" w:cs="Times New Roman"/>
          <w:lang w:val="en-GB"/>
        </w:rPr>
        <w:t xml:space="preserve"> identify</w:t>
      </w:r>
      <w:ins w:id="1883" w:author="Josh Browning" w:date="2015-09-01T08:44:00Z">
        <w:r w:rsidR="00F228AD" w:rsidRPr="60226960">
          <w:rPr>
            <w:rFonts w:ascii="Times New Roman" w:eastAsia="Times New Roman" w:hAnsi="Times New Roman" w:cs="Times New Roman"/>
            <w:lang w:val="en-GB"/>
          </w:rPr>
          <w:t>,</w:t>
        </w:r>
      </w:ins>
      <w:del w:id="1884" w:author="Josh Browning" w:date="2015-09-01T08:44:00Z">
        <w:r w:rsidR="006E32A4" w:rsidRPr="009616CB" w:rsidDel="00F228AD">
          <w:rPr>
            <w:rFonts w:ascii="Times New Roman" w:hAnsi="Times New Roman" w:cs="Times New Roman"/>
            <w:lang w:val="en-GB"/>
          </w:rPr>
          <w:delText>/filter</w:delText>
        </w:r>
      </w:del>
      <w:r w:rsidR="006E32A4" w:rsidRPr="60226960">
        <w:rPr>
          <w:rFonts w:ascii="Times New Roman" w:eastAsia="Times New Roman" w:hAnsi="Times New Roman" w:cs="Times New Roman"/>
          <w:lang w:val="en-GB"/>
        </w:rPr>
        <w:t xml:space="preserve"> for each non-reporting country</w:t>
      </w:r>
      <w:ins w:id="1885" w:author="Josh Browning" w:date="2015-09-01T08:44:00Z">
        <w:r w:rsidR="00F228AD" w:rsidRPr="60226960">
          <w:rPr>
            <w:rFonts w:ascii="Times New Roman" w:eastAsia="Times New Roman" w:hAnsi="Times New Roman" w:cs="Times New Roman"/>
            <w:lang w:val="en-GB"/>
          </w:rPr>
          <w:t>,</w:t>
        </w:r>
      </w:ins>
      <w:r w:rsidR="006E32A4" w:rsidRPr="60226960">
        <w:rPr>
          <w:rFonts w:ascii="Times New Roman" w:eastAsia="Times New Roman" w:hAnsi="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6D0BE8">
        <w:fldChar w:fldCharType="begin"/>
      </w:r>
      <w:r w:rsidR="006D0BE8">
        <w:instrText xml:space="preserve"> REF _Ref428351744 \h  \* MERGEFORMAT </w:instrText>
      </w:r>
      <w:r w:rsidR="006D0BE8">
        <w:fldChar w:fldCharType="separate"/>
      </w:r>
      <w:ins w:id="1886"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81</w:t>
        </w:r>
      </w:ins>
      <w:del w:id="188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81</w:delText>
        </w:r>
      </w:del>
      <w:r w:rsidR="006D0BE8">
        <w:fldChar w:fldCharType="end"/>
      </w:r>
      <w:r w:rsidR="006E32A4" w:rsidRPr="60226960">
        <w:rPr>
          <w:rFonts w:ascii="Times New Roman" w:eastAsia="Times New Roman" w:hAnsi="Times New Roman" w:cs="Times New Roman"/>
          <w:lang w:val="en-GB"/>
        </w:rPr>
        <w:t>).</w:t>
      </w:r>
    </w:p>
    <w:p w14:paraId="49C0DEF4" w14:textId="77777777" w:rsidR="006E32A4" w:rsidRPr="009616CB" w:rsidRDefault="006E32A4" w:rsidP="006E32A4">
      <w:pPr>
        <w:pStyle w:val="Didascalia"/>
        <w:jc w:val="both"/>
        <w:rPr>
          <w:rFonts w:ascii="Times New Roman" w:hAnsi="Times New Roman" w:cs="Times New Roman"/>
          <w:lang w:val="en-GB"/>
        </w:rPr>
      </w:pPr>
      <w:bookmarkStart w:id="1888" w:name="_Ref428351744"/>
      <w:bookmarkStart w:id="1889" w:name="_Toc428423620"/>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81</w:t>
      </w:r>
      <w:r w:rsidR="00AA4884" w:rsidRPr="009616CB">
        <w:rPr>
          <w:rFonts w:ascii="Times New Roman" w:hAnsi="Times New Roman" w:cs="Times New Roman"/>
          <w:lang w:val="en-GB"/>
        </w:rPr>
        <w:fldChar w:fldCharType="end"/>
      </w:r>
      <w:bookmarkEnd w:id="1888"/>
      <w:r w:rsidRPr="009616CB">
        <w:rPr>
          <w:rFonts w:ascii="Times New Roman" w:hAnsi="Times New Roman" w:cs="Times New Roman"/>
          <w:lang w:val="en-GB"/>
        </w:rPr>
        <w:t xml:space="preserve">: </w:t>
      </w:r>
      <w:r w:rsidR="005630C6" w:rsidRPr="009616CB">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1889"/>
    </w:p>
    <w:tbl>
      <w:tblPr>
        <w:tblStyle w:val="Tabellaclassica1"/>
        <w:tblW w:w="5000" w:type="pct"/>
        <w:tblLook w:val="04A0" w:firstRow="1" w:lastRow="0" w:firstColumn="1" w:lastColumn="0" w:noHBand="0" w:noVBand="1"/>
      </w:tblPr>
      <w:tblGrid>
        <w:gridCol w:w="718"/>
        <w:gridCol w:w="1240"/>
        <w:gridCol w:w="1321"/>
        <w:gridCol w:w="936"/>
        <w:gridCol w:w="1570"/>
        <w:gridCol w:w="1591"/>
        <w:gridCol w:w="1866"/>
      </w:tblGrid>
      <w:tr w:rsidR="006E32A4" w:rsidRPr="009616CB" w14:paraId="17C0D255"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14:paraId="64A1406F" w14:textId="77777777" w:rsidR="006E32A4" w:rsidRPr="009616CB" w:rsidRDefault="006E32A4" w:rsidP="006E32A4">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14:paraId="09E5EA41"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All</w:t>
            </w:r>
          </w:p>
          <w:p w14:paraId="2586CBA6"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Reporters</w:t>
            </w:r>
          </w:p>
        </w:tc>
        <w:tc>
          <w:tcPr>
            <w:tcW w:w="799" w:type="pct"/>
          </w:tcPr>
          <w:p w14:paraId="0CCFEC3B"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“non-reporting”</w:t>
            </w:r>
          </w:p>
          <w:p w14:paraId="202B9996"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590" w:type="pct"/>
          </w:tcPr>
          <w:p w14:paraId="5A2F46BC"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933" w:type="pct"/>
          </w:tcPr>
          <w:p w14:paraId="0A3DC4FD"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14:paraId="237169D4"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88" w:type="pct"/>
          </w:tcPr>
          <w:p w14:paraId="11C8A8B8"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763" w:type="pct"/>
          </w:tcPr>
          <w:p w14:paraId="4848FDA4" w14:textId="77777777" w:rsidR="006E32A4" w:rsidRPr="009616CB"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w:rsidR="006E32A4" w:rsidRPr="009616CB" w14:paraId="099FCE58"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7A3124E1" w14:textId="77777777"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14:paraId="3CDAB2B3" w14:textId="77777777"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799" w:type="pct"/>
          </w:tcPr>
          <w:p w14:paraId="19C176C1" w14:textId="77777777" w:rsidR="006E32A4" w:rsidRPr="009616CB"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14:paraId="247DAF1E" w14:textId="77777777"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14:paraId="07EB191C" w14:textId="77777777" w:rsidR="006E32A4" w:rsidRPr="009616CB"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14:paraId="4EA94672" w14:textId="77777777" w:rsidR="00EA6005" w:rsidRPr="00EA6005"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id="1890" w:author="Josh Browning" w:date="2015-09-03T12:40:00Z">
                  <w:rPr>
                    <w:rFonts w:ascii="Times New Roman" w:hAnsi="Times New Roman"/>
                    <w:sz w:val="22"/>
                    <w:lang w:val="en-GB"/>
                  </w:rPr>
                </w:rPrChange>
              </w:rPr>
              <w:pPrChange w:id="1891" w:author="Josh Browning" w:date="2015-09-03T12:40:00Z">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id="1892" w:author="Josh Browning" w:date="2015-09-03T12:40:00Z">
              <w:r w:rsidRPr="009616CB">
                <w:rPr>
                  <w:rFonts w:ascii="Times New Roman" w:hAnsi="Times New Roman" w:cs="Times New Roman"/>
                  <w:sz w:val="22"/>
                  <w:lang w:val="en-GB"/>
                </w:rPr>
                <w:delText>160571</w:delText>
              </w:r>
            </w:del>
            <w:ins w:id="1893" w:author="Josh Browning" w:date="2015-09-03T12:40:00Z">
              <w:r w:rsidRPr="009616CB">
                <w:rPr>
                  <w:rFonts w:ascii="Times New Roman" w:hAnsi="Times New Roman" w:cs="Times New Roman"/>
                  <w:sz w:val="22"/>
                  <w:lang w:val="en-GB"/>
                </w:rPr>
                <w:t>160</w:t>
              </w:r>
            </w:ins>
            <w:ins w:id="1894" w:author="Josh Browning" w:date="2015-09-01T08:45:00Z">
              <w:r w:rsidR="00F228AD">
                <w:rPr>
                  <w:rFonts w:ascii="Times New Roman" w:hAnsi="Times New Roman" w:cs="Times New Roman"/>
                  <w:sz w:val="22"/>
                  <w:lang w:val="en-GB"/>
                </w:rPr>
                <w:t>,</w:t>
              </w:r>
            </w:ins>
            <w:ins w:id="1895" w:author="Josh Browning" w:date="2015-09-03T12:40:00Z">
              <w:r w:rsidRPr="009616CB">
                <w:rPr>
                  <w:rFonts w:ascii="Times New Roman" w:hAnsi="Times New Roman" w:cs="Times New Roman"/>
                  <w:sz w:val="22"/>
                  <w:lang w:val="en-GB"/>
                </w:rPr>
                <w:t>571</w:t>
              </w:r>
            </w:ins>
          </w:p>
        </w:tc>
        <w:tc>
          <w:tcPr>
            <w:tcW w:w="763" w:type="pct"/>
          </w:tcPr>
          <w:p w14:paraId="0D640C7B" w14:textId="77777777" w:rsidR="00EA6005" w:rsidRPr="00EA6005"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id="1896" w:author="Josh Browning" w:date="2015-09-03T12:40:00Z">
                  <w:rPr>
                    <w:rFonts w:ascii="Times New Roman" w:hAnsi="Times New Roman"/>
                    <w:sz w:val="22"/>
                    <w:lang w:val="en-GB"/>
                  </w:rPr>
                </w:rPrChange>
              </w:rPr>
              <w:pPrChange w:id="1897" w:author="Josh Browning" w:date="2015-09-03T12:40:00Z">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id="1898" w:author="Josh Browning" w:date="2015-09-03T12:40:00Z">
              <w:r w:rsidRPr="009616CB">
                <w:rPr>
                  <w:rFonts w:ascii="Times New Roman" w:hAnsi="Times New Roman" w:cs="Times New Roman"/>
                  <w:sz w:val="22"/>
                  <w:lang w:val="en-GB"/>
                </w:rPr>
                <w:delText>4932146</w:delText>
              </w:r>
            </w:del>
            <w:ins w:id="1899" w:author="Josh Browning" w:date="2015-09-03T12:40:00Z">
              <w:r w:rsidRPr="009616CB">
                <w:rPr>
                  <w:rFonts w:ascii="Times New Roman" w:hAnsi="Times New Roman" w:cs="Times New Roman"/>
                  <w:sz w:val="22"/>
                  <w:lang w:val="en-GB"/>
                </w:rPr>
                <w:t>4</w:t>
              </w:r>
            </w:ins>
            <w:ins w:id="1900" w:author="Josh Browning" w:date="2015-09-01T08:45:00Z">
              <w:r w:rsidR="00F228AD">
                <w:rPr>
                  <w:rFonts w:ascii="Times New Roman" w:hAnsi="Times New Roman" w:cs="Times New Roman"/>
                  <w:sz w:val="22"/>
                  <w:lang w:val="en-GB"/>
                </w:rPr>
                <w:t>,</w:t>
              </w:r>
            </w:ins>
            <w:ins w:id="1901" w:author="Josh Browning" w:date="2015-09-03T12:40:00Z">
              <w:r w:rsidRPr="009616CB">
                <w:rPr>
                  <w:rFonts w:ascii="Times New Roman" w:hAnsi="Times New Roman" w:cs="Times New Roman"/>
                  <w:sz w:val="22"/>
                  <w:lang w:val="en-GB"/>
                </w:rPr>
                <w:t>932</w:t>
              </w:r>
            </w:ins>
            <w:ins w:id="1902" w:author="Josh Browning" w:date="2015-09-01T08:45:00Z">
              <w:r w:rsidR="00F228AD">
                <w:rPr>
                  <w:rFonts w:ascii="Times New Roman" w:hAnsi="Times New Roman" w:cs="Times New Roman"/>
                  <w:sz w:val="22"/>
                  <w:lang w:val="en-GB"/>
                </w:rPr>
                <w:t>,</w:t>
              </w:r>
            </w:ins>
            <w:ins w:id="1903" w:author="Josh Browning" w:date="2015-09-03T12:40:00Z">
              <w:r w:rsidRPr="009616CB">
                <w:rPr>
                  <w:rFonts w:ascii="Times New Roman" w:hAnsi="Times New Roman" w:cs="Times New Roman"/>
                  <w:sz w:val="22"/>
                  <w:lang w:val="en-GB"/>
                </w:rPr>
                <w:t>146</w:t>
              </w:r>
            </w:ins>
          </w:p>
        </w:tc>
      </w:tr>
      <w:tr w:rsidR="006E32A4" w:rsidRPr="009616CB" w14:paraId="7A132D9F"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717D124F" w14:textId="77777777"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14:paraId="0FE915A4" w14:textId="77777777"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A</w:t>
            </w:r>
          </w:p>
        </w:tc>
        <w:tc>
          <w:tcPr>
            <w:tcW w:w="799" w:type="pct"/>
          </w:tcPr>
          <w:p w14:paraId="3F7351F1" w14:textId="77777777" w:rsidR="006E32A4" w:rsidRPr="009616CB"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14:paraId="119EFE97" w14:textId="77777777"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14:paraId="5C206047" w14:textId="77777777" w:rsidR="006E32A4" w:rsidRPr="009616CB"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14:paraId="531E9DCD" w14:textId="77777777" w:rsidR="00EA6005" w:rsidRPr="00EA6005"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id="1904" w:author="Josh Browning" w:date="2015-09-03T12:40:00Z">
                  <w:rPr>
                    <w:rFonts w:ascii="Times New Roman" w:hAnsi="Times New Roman"/>
                    <w:sz w:val="22"/>
                    <w:lang w:val="en-GB"/>
                  </w:rPr>
                </w:rPrChange>
              </w:rPr>
              <w:pPrChange w:id="1905" w:author="Josh Browning" w:date="2015-09-03T12:40:00Z">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id="1906" w:author="Josh Browning" w:date="2015-09-03T12:40:00Z">
              <w:r w:rsidRPr="009616CB">
                <w:rPr>
                  <w:rFonts w:ascii="Times New Roman" w:hAnsi="Times New Roman" w:cs="Times New Roman"/>
                  <w:sz w:val="22"/>
                  <w:lang w:val="en-GB"/>
                </w:rPr>
                <w:delText>80120</w:delText>
              </w:r>
            </w:del>
            <w:ins w:id="1907" w:author="Josh Browning" w:date="2015-09-03T12:40:00Z">
              <w:r w:rsidRPr="009616CB">
                <w:rPr>
                  <w:rFonts w:ascii="Times New Roman" w:hAnsi="Times New Roman" w:cs="Times New Roman"/>
                  <w:sz w:val="22"/>
                  <w:lang w:val="en-GB"/>
                </w:rPr>
                <w:t>80</w:t>
              </w:r>
            </w:ins>
            <w:ins w:id="1908" w:author="Josh Browning" w:date="2015-09-01T08:45:00Z">
              <w:r w:rsidR="00F228AD">
                <w:rPr>
                  <w:rFonts w:ascii="Times New Roman" w:hAnsi="Times New Roman" w:cs="Times New Roman"/>
                  <w:sz w:val="22"/>
                  <w:lang w:val="en-GB"/>
                </w:rPr>
                <w:t>,</w:t>
              </w:r>
            </w:ins>
            <w:ins w:id="1909" w:author="Josh Browning" w:date="2015-09-03T12:40:00Z">
              <w:r w:rsidRPr="009616CB">
                <w:rPr>
                  <w:rFonts w:ascii="Times New Roman" w:hAnsi="Times New Roman" w:cs="Times New Roman"/>
                  <w:sz w:val="22"/>
                  <w:lang w:val="en-GB"/>
                </w:rPr>
                <w:t>120</w:t>
              </w:r>
            </w:ins>
          </w:p>
        </w:tc>
        <w:tc>
          <w:tcPr>
            <w:tcW w:w="763" w:type="pct"/>
          </w:tcPr>
          <w:p w14:paraId="1D431A56" w14:textId="77777777" w:rsidR="00EA6005" w:rsidRPr="00EA6005"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id="1910" w:author="Josh Browning" w:date="2015-09-03T12:40:00Z">
                  <w:rPr>
                    <w:rFonts w:ascii="Times New Roman" w:hAnsi="Times New Roman"/>
                    <w:sz w:val="22"/>
                    <w:lang w:val="en-GB"/>
                  </w:rPr>
                </w:rPrChange>
              </w:rPr>
              <w:pPrChange w:id="1911" w:author="Josh Browning" w:date="2015-09-03T12:40:00Z">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id="1912" w:author="Josh Browning" w:date="2015-09-03T12:40:00Z">
              <w:r w:rsidRPr="009616CB">
                <w:rPr>
                  <w:rFonts w:ascii="Times New Roman" w:hAnsi="Times New Roman" w:cs="Times New Roman"/>
                  <w:sz w:val="22"/>
                  <w:lang w:val="en-GB"/>
                </w:rPr>
                <w:delText>2301650</w:delText>
              </w:r>
            </w:del>
            <w:ins w:id="1913" w:author="Josh Browning" w:date="2015-09-03T12:40:00Z">
              <w:r w:rsidRPr="009616CB">
                <w:rPr>
                  <w:rFonts w:ascii="Times New Roman" w:hAnsi="Times New Roman" w:cs="Times New Roman"/>
                  <w:sz w:val="22"/>
                  <w:lang w:val="en-GB"/>
                </w:rPr>
                <w:t>2</w:t>
              </w:r>
            </w:ins>
            <w:ins w:id="1914" w:author="Josh Browning" w:date="2015-09-01T08:45:00Z">
              <w:r w:rsidR="00F228AD">
                <w:rPr>
                  <w:rFonts w:ascii="Times New Roman" w:hAnsi="Times New Roman" w:cs="Times New Roman"/>
                  <w:sz w:val="22"/>
                  <w:lang w:val="en-GB"/>
                </w:rPr>
                <w:t>,</w:t>
              </w:r>
            </w:ins>
            <w:ins w:id="1915" w:author="Josh Browning" w:date="2015-09-03T12:40:00Z">
              <w:r w:rsidRPr="009616CB">
                <w:rPr>
                  <w:rFonts w:ascii="Times New Roman" w:hAnsi="Times New Roman" w:cs="Times New Roman"/>
                  <w:sz w:val="22"/>
                  <w:lang w:val="en-GB"/>
                </w:rPr>
                <w:t>301</w:t>
              </w:r>
            </w:ins>
            <w:ins w:id="1916" w:author="Josh Browning" w:date="2015-09-01T08:45:00Z">
              <w:r w:rsidR="00F228AD">
                <w:rPr>
                  <w:rFonts w:ascii="Times New Roman" w:hAnsi="Times New Roman" w:cs="Times New Roman"/>
                  <w:sz w:val="22"/>
                  <w:lang w:val="en-GB"/>
                </w:rPr>
                <w:t>,</w:t>
              </w:r>
            </w:ins>
            <w:ins w:id="1917" w:author="Josh Browning" w:date="2015-09-03T12:40:00Z">
              <w:r w:rsidRPr="009616CB">
                <w:rPr>
                  <w:rFonts w:ascii="Times New Roman" w:hAnsi="Times New Roman" w:cs="Times New Roman"/>
                  <w:sz w:val="22"/>
                  <w:lang w:val="en-GB"/>
                </w:rPr>
                <w:t>650</w:t>
              </w:r>
            </w:ins>
          </w:p>
        </w:tc>
      </w:tr>
      <w:tr w:rsidR="006E32A4" w:rsidRPr="009616CB" w14:paraId="512915C1"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4DB156CD" w14:textId="77777777"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14:paraId="4A850024" w14:textId="77777777"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w:t>
            </w:r>
          </w:p>
        </w:tc>
        <w:tc>
          <w:tcPr>
            <w:tcW w:w="799" w:type="pct"/>
          </w:tcPr>
          <w:p w14:paraId="5C1E58F9" w14:textId="77777777" w:rsidR="006E32A4" w:rsidRPr="009616CB"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14:paraId="01A32D09" w14:textId="77777777"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14:paraId="0E532BFD" w14:textId="77777777" w:rsidR="006E32A4" w:rsidRPr="009616CB"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14:paraId="4BD9FAD7" w14:textId="77777777" w:rsidR="00EA6005"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918" w:author="Josh Browning" w:date="2015-09-03T12:40:00Z">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726</w:t>
            </w:r>
          </w:p>
        </w:tc>
        <w:tc>
          <w:tcPr>
            <w:tcW w:w="763" w:type="pct"/>
          </w:tcPr>
          <w:p w14:paraId="79FD8367" w14:textId="77777777" w:rsidR="00EA6005"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919" w:author="Josh Browning" w:date="2015-09-03T12:40:00Z">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id="1920" w:author="Josh Browning" w:date="2015-09-03T12:40:00Z">
              <w:r w:rsidRPr="009616CB">
                <w:rPr>
                  <w:rFonts w:ascii="Times New Roman" w:hAnsi="Times New Roman" w:cs="Times New Roman"/>
                  <w:sz w:val="22"/>
                  <w:lang w:val="en-GB"/>
                </w:rPr>
                <w:delText>11780</w:delText>
              </w:r>
            </w:del>
            <w:ins w:id="1921" w:author="Josh Browning" w:date="2015-09-03T12:40:00Z">
              <w:r w:rsidRPr="009616CB">
                <w:rPr>
                  <w:rFonts w:ascii="Times New Roman" w:hAnsi="Times New Roman" w:cs="Times New Roman"/>
                  <w:sz w:val="22"/>
                  <w:lang w:val="en-GB"/>
                </w:rPr>
                <w:t>11</w:t>
              </w:r>
            </w:ins>
            <w:ins w:id="1922" w:author="Josh Browning" w:date="2015-09-01T08:45:00Z">
              <w:r w:rsidR="00F228AD">
                <w:rPr>
                  <w:rFonts w:ascii="Times New Roman" w:hAnsi="Times New Roman" w:cs="Times New Roman"/>
                  <w:sz w:val="22"/>
                  <w:lang w:val="en-GB"/>
                </w:rPr>
                <w:t>,</w:t>
              </w:r>
            </w:ins>
            <w:ins w:id="1923" w:author="Josh Browning" w:date="2015-09-03T12:40:00Z">
              <w:r w:rsidRPr="009616CB">
                <w:rPr>
                  <w:rFonts w:ascii="Times New Roman" w:hAnsi="Times New Roman" w:cs="Times New Roman"/>
                  <w:sz w:val="22"/>
                  <w:lang w:val="en-GB"/>
                </w:rPr>
                <w:t>780</w:t>
              </w:r>
            </w:ins>
          </w:p>
        </w:tc>
      </w:tr>
      <w:tr w:rsidR="006E32A4" w:rsidRPr="009616CB" w14:paraId="60CB08EC"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1F1D78A2" w14:textId="77777777"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lastRenderedPageBreak/>
              <w:t>2011</w:t>
            </w:r>
          </w:p>
        </w:tc>
        <w:tc>
          <w:tcPr>
            <w:tcW w:w="755" w:type="pct"/>
          </w:tcPr>
          <w:p w14:paraId="0233BF6C" w14:textId="77777777"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D</w:t>
            </w:r>
          </w:p>
        </w:tc>
        <w:tc>
          <w:tcPr>
            <w:tcW w:w="799" w:type="pct"/>
          </w:tcPr>
          <w:p w14:paraId="1F0EF700" w14:textId="77777777" w:rsidR="006E32A4" w:rsidRPr="009616CB"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14:paraId="7F35A29F" w14:textId="77777777" w:rsidR="006E32A4" w:rsidRPr="009616CB"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14:paraId="079D036F" w14:textId="77777777" w:rsidR="006E32A4" w:rsidRPr="009616CB"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14:paraId="3C133298" w14:textId="77777777" w:rsidR="00EA6005"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924" w:author="Josh Browning" w:date="2015-09-03T12:40:00Z">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id="1925" w:author="Josh Browning" w:date="2015-09-03T12:40:00Z">
              <w:r w:rsidRPr="009616CB">
                <w:rPr>
                  <w:rFonts w:ascii="Times New Roman" w:hAnsi="Times New Roman" w:cs="Times New Roman"/>
                  <w:sz w:val="22"/>
                  <w:lang w:val="en-GB"/>
                </w:rPr>
                <w:delText>2000</w:delText>
              </w:r>
            </w:del>
            <w:ins w:id="1926" w:author="Josh Browning" w:date="2015-09-03T12:40:00Z">
              <w:r w:rsidRPr="009616CB">
                <w:rPr>
                  <w:rFonts w:ascii="Times New Roman" w:hAnsi="Times New Roman" w:cs="Times New Roman"/>
                  <w:sz w:val="22"/>
                  <w:lang w:val="en-GB"/>
                </w:rPr>
                <w:t>2</w:t>
              </w:r>
            </w:ins>
            <w:ins w:id="1927" w:author="Josh Browning" w:date="2015-09-01T08:45:00Z">
              <w:r w:rsidR="00F228AD">
                <w:rPr>
                  <w:rFonts w:ascii="Times New Roman" w:hAnsi="Times New Roman" w:cs="Times New Roman"/>
                  <w:sz w:val="22"/>
                  <w:lang w:val="en-GB"/>
                </w:rPr>
                <w:t>,</w:t>
              </w:r>
            </w:ins>
            <w:ins w:id="1928" w:author="Josh Browning" w:date="2015-09-03T12:40:00Z">
              <w:r w:rsidRPr="009616CB">
                <w:rPr>
                  <w:rFonts w:ascii="Times New Roman" w:hAnsi="Times New Roman" w:cs="Times New Roman"/>
                  <w:sz w:val="22"/>
                  <w:lang w:val="en-GB"/>
                </w:rPr>
                <w:t>000</w:t>
              </w:r>
            </w:ins>
          </w:p>
        </w:tc>
        <w:tc>
          <w:tcPr>
            <w:tcW w:w="763" w:type="pct"/>
          </w:tcPr>
          <w:p w14:paraId="135A487A" w14:textId="77777777" w:rsidR="00EA6005" w:rsidRDefault="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id="1929" w:author="Josh Browning" w:date="2015-09-03T12:40:00Z">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id="1930" w:author="Josh Browning" w:date="2015-09-03T12:40:00Z">
              <w:r w:rsidRPr="009616CB">
                <w:rPr>
                  <w:rFonts w:ascii="Times New Roman" w:hAnsi="Times New Roman" w:cs="Times New Roman"/>
                  <w:sz w:val="22"/>
                  <w:lang w:val="en-GB"/>
                </w:rPr>
                <w:delText>35780</w:delText>
              </w:r>
            </w:del>
            <w:ins w:id="1931" w:author="Josh Browning" w:date="2015-09-03T12:40:00Z">
              <w:r w:rsidRPr="009616CB">
                <w:rPr>
                  <w:rFonts w:ascii="Times New Roman" w:hAnsi="Times New Roman" w:cs="Times New Roman"/>
                  <w:sz w:val="22"/>
                  <w:lang w:val="en-GB"/>
                </w:rPr>
                <w:t>35</w:t>
              </w:r>
            </w:ins>
            <w:ins w:id="1932" w:author="Josh Browning" w:date="2015-09-01T08:45:00Z">
              <w:r w:rsidR="00F228AD">
                <w:rPr>
                  <w:rFonts w:ascii="Times New Roman" w:hAnsi="Times New Roman" w:cs="Times New Roman"/>
                  <w:sz w:val="22"/>
                  <w:lang w:val="en-GB"/>
                </w:rPr>
                <w:t>,</w:t>
              </w:r>
            </w:ins>
            <w:ins w:id="1933" w:author="Josh Browning" w:date="2015-09-03T12:40:00Z">
              <w:r w:rsidRPr="009616CB">
                <w:rPr>
                  <w:rFonts w:ascii="Times New Roman" w:hAnsi="Times New Roman" w:cs="Times New Roman"/>
                  <w:sz w:val="22"/>
                  <w:lang w:val="en-GB"/>
                </w:rPr>
                <w:t>780</w:t>
              </w:r>
            </w:ins>
          </w:p>
        </w:tc>
      </w:tr>
    </w:tbl>
    <w:p w14:paraId="7042CEC2" w14:textId="77777777" w:rsidR="006E32A4" w:rsidRPr="009616CB" w:rsidRDefault="006E32A4" w:rsidP="006E32A4">
      <w:pPr>
        <w:jc w:val="both"/>
        <w:rPr>
          <w:rFonts w:ascii="Times New Roman" w:hAnsi="Times New Roman" w:cs="Times New Roman"/>
          <w:lang w:val="en-GB"/>
        </w:rPr>
      </w:pPr>
      <w:del w:id="1934" w:author="Josh Browning" w:date="2015-09-01T08:46:00Z">
        <w:r w:rsidRPr="009616CB" w:rsidDel="00F228AD">
          <w:rPr>
            <w:rFonts w:ascii="Times New Roman" w:hAnsi="Times New Roman" w:cs="Times New Roman"/>
            <w:lang w:val="en-GB"/>
          </w:rPr>
          <w:delText xml:space="preserve">In a second step, </w:delText>
        </w:r>
      </w:del>
      <w:ins w:id="1935" w:author="Josh Browning" w:date="2015-09-01T08:46:00Z">
        <w:r w:rsidR="00F228AD" w:rsidRPr="60226960">
          <w:rPr>
            <w:rFonts w:ascii="Times New Roman" w:eastAsia="Times New Roman" w:hAnsi="Times New Roman" w:cs="Times New Roman"/>
            <w:lang w:val="en-GB"/>
          </w:rPr>
          <w:t xml:space="preserve">2. </w:t>
        </w:r>
      </w:ins>
      <w:del w:id="1936" w:author="Josh Browning" w:date="2015-09-01T08:46:00Z">
        <w:r w:rsidRPr="009616CB" w:rsidDel="00F228AD">
          <w:rPr>
            <w:rFonts w:ascii="Times New Roman" w:hAnsi="Times New Roman" w:cs="Times New Roman"/>
            <w:lang w:val="en-GB"/>
          </w:rPr>
          <w:delText xml:space="preserve">we </w:delText>
        </w:r>
      </w:del>
      <w:ins w:id="1937" w:author="Josh Browning" w:date="2015-09-01T08:46:00Z">
        <w:r w:rsidR="00F228AD" w:rsidRPr="60226960">
          <w:rPr>
            <w:rFonts w:ascii="Times New Roman" w:eastAsia="Times New Roman" w:hAnsi="Times New Roman" w:cs="Times New Roman"/>
            <w:lang w:val="en-GB"/>
          </w:rPr>
          <w:t xml:space="preserve">We </w:t>
        </w:r>
      </w:ins>
      <w:r w:rsidRPr="60226960">
        <w:rPr>
          <w:rFonts w:ascii="Times New Roman" w:eastAsia="Times New Roman" w:hAnsi="Times New Roman" w:cs="Times New Roman"/>
          <w:lang w:val="en-GB"/>
        </w:rPr>
        <w:t xml:space="preserve">undertake 3 distinct operations: </w:t>
      </w:r>
    </w:p>
    <w:p w14:paraId="0E7A7731" w14:textId="77777777" w:rsidR="006E32A4" w:rsidRPr="009616CB" w:rsidRDefault="006E32A4" w:rsidP="006E32A4">
      <w:pPr>
        <w:pStyle w:val="Paragrafoelenco"/>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w14:paraId="1DD027B8" w14:textId="77777777" w:rsidR="006E32A4" w:rsidRPr="009616CB" w:rsidRDefault="006E32A4" w:rsidP="003C6AA5">
      <w:pPr>
        <w:pStyle w:val="Paragrafoelenco"/>
        <w:numPr>
          <w:ilvl w:val="0"/>
          <w:numId w:val="35"/>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w14:paraId="43CB90DF" w14:textId="77777777" w:rsidR="006E32A4" w:rsidRPr="009616CB" w:rsidRDefault="006E32A4" w:rsidP="76D9A761">
      <w:pPr>
        <w:pStyle w:val="Paragrafoelenco"/>
        <w:numPr>
          <w:ilvl w:val="0"/>
          <w:numId w:val="35"/>
        </w:numPr>
        <w:suppressAutoHyphens/>
        <w:spacing w:before="180" w:after="180"/>
        <w:ind w:left="360"/>
        <w:jc w:val="both"/>
        <w:rPr>
          <w:rFonts w:ascii="Times New Roman" w:eastAsia="Times New Roman" w:hAnsi="Times New Roman"/>
        </w:rPr>
      </w:pPr>
      <w:r w:rsidRPr="76D9A761">
        <w:rPr>
          <w:rFonts w:ascii="Times New Roman" w:eastAsia="Times New Roman" w:hAnsi="Times New Roman"/>
        </w:rPr>
        <w:t xml:space="preserve">The non-reporting country is now listed as a “reporter”, and the reporters become </w:t>
      </w:r>
      <w:ins w:id="1938" w:author="Josh Browning" w:date="2015-09-01T08:46:00Z">
        <w:r w:rsidR="00F228AD" w:rsidRPr="76D9A761">
          <w:rPr>
            <w:rFonts w:ascii="Times New Roman" w:eastAsia="Times New Roman" w:hAnsi="Times New Roman"/>
          </w:rPr>
          <w:t>“</w:t>
        </w:r>
      </w:ins>
      <w:r w:rsidRPr="76D9A761">
        <w:rPr>
          <w:rFonts w:ascii="Times New Roman" w:eastAsia="Times New Roman" w:hAnsi="Times New Roman"/>
        </w:rPr>
        <w:t xml:space="preserve">partners”. </w:t>
      </w:r>
    </w:p>
    <w:p w14:paraId="35B1C0BB" w14:textId="77777777" w:rsidR="006E32A4" w:rsidRPr="009616CB" w:rsidRDefault="006E32A4" w:rsidP="006E32A4">
      <w:pPr>
        <w:pStyle w:val="Didascalia"/>
        <w:keepNext/>
        <w:jc w:val="both"/>
        <w:rPr>
          <w:rFonts w:ascii="Times New Roman" w:hAnsi="Times New Roman" w:cs="Times New Roman"/>
          <w:lang w:val="en-GB"/>
        </w:rPr>
      </w:pPr>
      <w:bookmarkStart w:id="1939" w:name="_Ref428863300"/>
      <w:bookmarkStart w:id="1940" w:name="_Toc428423621"/>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82</w:t>
      </w:r>
      <w:r w:rsidR="00AA4884" w:rsidRPr="009616CB">
        <w:rPr>
          <w:rFonts w:ascii="Times New Roman" w:hAnsi="Times New Roman" w:cs="Times New Roman"/>
          <w:lang w:val="en-GB"/>
        </w:rPr>
        <w:fldChar w:fldCharType="end"/>
      </w:r>
      <w:bookmarkEnd w:id="1939"/>
      <w:r w:rsidRPr="009616CB">
        <w:rPr>
          <w:rFonts w:ascii="Times New Roman" w:hAnsi="Times New Roman" w:cs="Times New Roman"/>
          <w:lang w:val="en-GB"/>
        </w:rPr>
        <w:t>: Final trade matrix after mirroring</w:t>
      </w:r>
      <w:bookmarkEnd w:id="1940"/>
    </w:p>
    <w:tbl>
      <w:tblPr>
        <w:tblStyle w:val="Tabellaclassica1"/>
        <w:tblW w:w="5000" w:type="pct"/>
        <w:tblLook w:val="04A0" w:firstRow="1" w:lastRow="0" w:firstColumn="1" w:lastColumn="0" w:noHBand="0" w:noVBand="1"/>
      </w:tblPr>
      <w:tblGrid>
        <w:gridCol w:w="867"/>
        <w:gridCol w:w="1281"/>
        <w:gridCol w:w="1519"/>
        <w:gridCol w:w="941"/>
        <w:gridCol w:w="1909"/>
        <w:gridCol w:w="1211"/>
        <w:gridCol w:w="1514"/>
      </w:tblGrid>
      <w:tr w:rsidR="006E32A4" w:rsidRPr="009616CB" w14:paraId="77C0FE9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14:paraId="0B5C5C9C" w14:textId="77777777" w:rsidR="006E32A4" w:rsidRPr="009616CB" w:rsidRDefault="006E32A4" w:rsidP="006E32A4">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14:paraId="74E267F9" w14:textId="77777777"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822" w:type="pct"/>
          </w:tcPr>
          <w:p w14:paraId="1E5DA1A6" w14:textId="77777777"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509" w:type="pct"/>
          </w:tcPr>
          <w:p w14:paraId="075DCCFA" w14:textId="77777777"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33" w:type="pct"/>
          </w:tcPr>
          <w:p w14:paraId="394C6663" w14:textId="77777777"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14:paraId="5843CCA4" w14:textId="77777777"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55" w:type="pct"/>
          </w:tcPr>
          <w:p w14:paraId="07D7BCB1" w14:textId="77777777"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819" w:type="pct"/>
          </w:tcPr>
          <w:p w14:paraId="252DEE7E" w14:textId="77777777" w:rsidR="006E32A4" w:rsidRPr="009616CB"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w:rsidR="006E32A4" w:rsidRPr="009616CB" w14:paraId="7846EBA9"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49666B5E"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14:paraId="39B14E6D"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14:paraId="02E87F40" w14:textId="77777777" w:rsidR="006E32A4" w:rsidRPr="009616CB"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14:paraId="090630FB"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14:paraId="3C8C6E2F" w14:textId="77777777"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14:paraId="58EC69AF" w14:textId="77777777"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14:paraId="35AA4FBE" w14:textId="77777777"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4120350</w:t>
            </w:r>
          </w:p>
        </w:tc>
      </w:tr>
      <w:tr w:rsidR="006E32A4" w:rsidRPr="009616CB" w14:paraId="46A5D09B"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7B4CA25A"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14:paraId="2E572A0A"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14:paraId="42DD2F4B" w14:textId="77777777" w:rsidR="006E32A4" w:rsidRPr="009616CB"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14:paraId="38F66DD4"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14:paraId="0560367C" w14:textId="77777777"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14:paraId="05B759B0" w14:textId="77777777"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14:paraId="2F9A4F72" w14:textId="77777777"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2110443</w:t>
            </w:r>
          </w:p>
        </w:tc>
      </w:tr>
      <w:tr w:rsidR="006E32A4" w:rsidRPr="009616CB" w14:paraId="0E2E69DB"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72762A30"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14:paraId="3569DFB7"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14:paraId="7C8ECD29" w14:textId="77777777" w:rsidR="006E32A4" w:rsidRPr="009616CB"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14:paraId="4F30832E"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14:paraId="03248766" w14:textId="77777777"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14:paraId="3E50388F" w14:textId="77777777"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14:paraId="0F530CEE" w14:textId="77777777"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13810</w:t>
            </w:r>
          </w:p>
        </w:tc>
      </w:tr>
      <w:tr w:rsidR="006E32A4" w:rsidRPr="009616CB" w14:paraId="6791599A"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5968172C" w14:textId="77777777"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14:paraId="4254FA31"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14:paraId="55A2982A" w14:textId="77777777" w:rsidR="006E32A4" w:rsidRPr="009616CB"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14:paraId="3DC0B753" w14:textId="77777777" w:rsidR="006E32A4" w:rsidRPr="009616CB"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14:paraId="7A45600E" w14:textId="77777777" w:rsidR="006E32A4" w:rsidRPr="009616CB"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14:paraId="5506C599" w14:textId="77777777"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14:paraId="73962E32" w14:textId="77777777" w:rsidR="006E32A4" w:rsidRPr="009616CB"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41455</w:t>
            </w:r>
          </w:p>
        </w:tc>
      </w:tr>
    </w:tbl>
    <w:p w14:paraId="7225C6B6" w14:textId="77777777" w:rsidR="006E32A4" w:rsidRPr="009616CB" w:rsidRDefault="006E32A4" w:rsidP="006E32A4">
      <w:pPr>
        <w:pStyle w:val="Paragrafoelenco"/>
        <w:jc w:val="both"/>
        <w:rPr>
          <w:rFonts w:ascii="Times New Roman" w:hAnsi="Times New Roman"/>
        </w:rPr>
      </w:pPr>
    </w:p>
    <w:p w14:paraId="3B9D1A6E" w14:textId="77777777" w:rsidR="006E32A4" w:rsidRPr="009616CB" w:rsidRDefault="006E32A4" w:rsidP="006E32A4">
      <w:pPr>
        <w:pStyle w:val="Paragrafoelenco"/>
        <w:ind w:left="0"/>
        <w:jc w:val="both"/>
        <w:rPr>
          <w:rFonts w:ascii="Times New Roman" w:hAnsi="Times New Roman"/>
        </w:rPr>
      </w:pPr>
      <w:r w:rsidRPr="76D9A761">
        <w:rPr>
          <w:rFonts w:ascii="Times New Roman" w:eastAsia="Times New Roman" w:hAnsi="Times New Roman"/>
        </w:rPr>
        <w:t xml:space="preserve">With this we now have the </w:t>
      </w:r>
      <w:r w:rsidRPr="76D9A761">
        <w:rPr>
          <w:rFonts w:ascii="Times New Roman" w:eastAsia="Times New Roman" w:hAnsi="Times New Roman"/>
          <w:b/>
          <w:bCs/>
        </w:rPr>
        <w:t>complete global trade flow dataset</w:t>
      </w:r>
      <w:r w:rsidRPr="76D9A761">
        <w:rPr>
          <w:rFonts w:ascii="Times New Roman" w:eastAsia="Times New Roman" w:hAnsi="Times New Roman"/>
        </w:rPr>
        <w:t xml:space="preserve"> (also see </w:t>
      </w:r>
      <w:r w:rsidR="006D0BE8">
        <w:fldChar w:fldCharType="begin"/>
      </w:r>
      <w:r w:rsidR="006D0BE8">
        <w:instrText xml:space="preserve"> REF _Ref428347378 \h  \* MERGEFORMAT </w:instrText>
      </w:r>
      <w:r w:rsidR="006D0BE8">
        <w:fldChar w:fldCharType="separate"/>
      </w:r>
      <w:ins w:id="1941" w:author="Onno Hoffmeister (ESS)" w:date="2015-09-08T14:05:00Z">
        <w:r w:rsidR="000B360D" w:rsidRPr="76D9A761">
          <w:rPr>
            <w:rFonts w:ascii="Times New Roman" w:eastAsia="Times New Roman" w:hAnsi="Times New Roman"/>
          </w:rPr>
          <w:t xml:space="preserve">Figure </w:t>
        </w:r>
        <w:r w:rsidR="000B360D" w:rsidRPr="76D9A761">
          <w:rPr>
            <w:rFonts w:ascii="Times New Roman" w:eastAsia="Times New Roman" w:hAnsi="Times New Roman"/>
            <w:noProof/>
          </w:rPr>
          <w:t>26</w:t>
        </w:r>
      </w:ins>
      <w:del w:id="1942" w:author="Onno Hoffmeister (ESS)" w:date="2015-09-08T14:05:00Z">
        <w:r w:rsidR="000854D5" w:rsidRPr="009616CB" w:rsidDel="000B360D">
          <w:rPr>
            <w:rFonts w:ascii="Times New Roman" w:hAnsi="Times New Roman"/>
          </w:rPr>
          <w:delText xml:space="preserve">Figure </w:delText>
        </w:r>
        <w:r w:rsidR="000854D5" w:rsidRPr="009616CB" w:rsidDel="000B360D">
          <w:rPr>
            <w:rFonts w:ascii="Times New Roman" w:hAnsi="Times New Roman"/>
            <w:noProof/>
          </w:rPr>
          <w:delText>22</w:delText>
        </w:r>
      </w:del>
      <w:r w:rsidR="006D0BE8">
        <w:fldChar w:fldCharType="end"/>
      </w:r>
      <w:r w:rsidRPr="76D9A761">
        <w:rPr>
          <w:rFonts w:ascii="Times New Roman" w:eastAsia="Times New Roman" w:hAnsi="Times New Roman"/>
        </w:rPr>
        <w:t>) which will be disseminated through the FAOSTAT website.</w:t>
      </w:r>
    </w:p>
    <w:p w14:paraId="26D68CF8" w14:textId="77777777" w:rsidR="006E32A4" w:rsidRPr="009616CB" w:rsidRDefault="006E32A4" w:rsidP="008F4049">
      <w:pPr>
        <w:pStyle w:val="Titolo2"/>
      </w:pPr>
      <w:bookmarkStart w:id="1943" w:name="_Toc428383851"/>
      <w:bookmarkStart w:id="1944" w:name="_Toc428436073"/>
      <w:bookmarkStart w:id="1945" w:name="_Toc428436374"/>
      <w:bookmarkStart w:id="1946" w:name="_Toc428436500"/>
      <w:r w:rsidRPr="009616CB">
        <w:t>Trade flow aggregation and commodity balances</w:t>
      </w:r>
      <w:bookmarkEnd w:id="1943"/>
      <w:bookmarkEnd w:id="1944"/>
      <w:bookmarkEnd w:id="1945"/>
      <w:bookmarkEnd w:id="1946"/>
    </w:p>
    <w:p w14:paraId="38CD540D"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All the trade flows are now aggregated by reporter, commodity and flow (import/export) for that year. So, the trade flows in </w:t>
      </w:r>
      <w:ins w:id="1947" w:author="Josh Browning" w:date="2015-09-01T09:32:00Z">
        <w:r w:rsidR="00AA4884" w:rsidRPr="60226960">
          <w:fldChar w:fldCharType="begin"/>
        </w:r>
        <w:r w:rsidR="003804F3">
          <w:rPr>
            <w:rFonts w:ascii="Times New Roman" w:hAnsi="Times New Roman" w:cs="Times New Roman"/>
            <w:lang w:val="en-GB"/>
          </w:rPr>
          <w:instrText xml:space="preserve"> REF _Ref428863300 \h </w:instrText>
        </w:r>
      </w:ins>
      <w:r w:rsidR="00AA4884" w:rsidRPr="60226960">
        <w:rPr>
          <w:rFonts w:ascii="Times New Roman" w:hAnsi="Times New Roman" w:cs="Times New Roman"/>
          <w:lang w:val="en-GB"/>
        </w:rPr>
        <w:fldChar w:fldCharType="separate"/>
      </w:r>
      <w:ins w:id="1948"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82</w:t>
        </w:r>
      </w:ins>
      <w:ins w:id="1949" w:author="Josh Browning" w:date="2015-09-01T09:32:00Z">
        <w:del w:id="1950" w:author="Onno Hoffmeister (ESS)" w:date="2015-09-08T14:05:00Z">
          <w:r w:rsidR="003804F3" w:rsidRPr="009616CB" w:rsidDel="000B360D">
            <w:rPr>
              <w:rFonts w:ascii="Times New Roman" w:hAnsi="Times New Roman" w:cs="Times New Roman"/>
              <w:lang w:val="en-GB"/>
            </w:rPr>
            <w:delText xml:space="preserve">Table </w:delText>
          </w:r>
          <w:r w:rsidR="003804F3" w:rsidRPr="009616CB" w:rsidDel="000B360D">
            <w:rPr>
              <w:rFonts w:ascii="Times New Roman" w:hAnsi="Times New Roman" w:cs="Times New Roman"/>
              <w:noProof/>
              <w:lang w:val="en-GB"/>
            </w:rPr>
            <w:delText>82</w:delText>
          </w:r>
        </w:del>
        <w:r w:rsidR="00AA4884" w:rsidRPr="60226960">
          <w:fldChar w:fldCharType="end"/>
        </w:r>
      </w:ins>
      <w:del w:id="1951" w:author="Josh Browning" w:date="2015-09-01T09:31:00Z">
        <w:r w:rsidRPr="009616CB" w:rsidDel="003804F3">
          <w:rPr>
            <w:rFonts w:ascii="Times New Roman" w:hAnsi="Times New Roman" w:cs="Times New Roman"/>
            <w:lang w:val="en-GB"/>
          </w:rPr>
          <w:delText xml:space="preserve">the table above </w:delText>
        </w:r>
      </w:del>
      <w:r w:rsidRPr="60226960">
        <w:rPr>
          <w:rFonts w:ascii="Times New Roman" w:eastAsia="Times New Roman" w:hAnsi="Times New Roman" w:cs="Times New Roman"/>
          <w:lang w:val="en-GB"/>
        </w:rPr>
        <w:t xml:space="preserve">would be aggregated as </w:t>
      </w:r>
      <w:del w:id="1952" w:author="Josh Browning" w:date="2015-09-01T09:33:00Z">
        <w:r w:rsidRPr="009616CB" w:rsidDel="003804F3">
          <w:rPr>
            <w:rFonts w:ascii="Times New Roman" w:hAnsi="Times New Roman" w:cs="Times New Roman"/>
            <w:lang w:val="en-GB"/>
          </w:rPr>
          <w:delText xml:space="preserve">below </w:delText>
        </w:r>
      </w:del>
      <w:ins w:id="1953" w:author="Josh Browning" w:date="2015-09-01T09:33:00Z">
        <w:r w:rsidR="003804F3" w:rsidRPr="60226960">
          <w:rPr>
            <w:rFonts w:ascii="Times New Roman" w:eastAsia="Times New Roman" w:hAnsi="Times New Roman" w:cs="Times New Roman"/>
            <w:lang w:val="en-GB"/>
          </w:rPr>
          <w:t xml:space="preserve">in </w:t>
        </w:r>
      </w:ins>
      <w:del w:id="1954" w:author="Josh Browning" w:date="2015-09-01T09:33:00Z">
        <w:r w:rsidRPr="009616CB" w:rsidDel="003804F3">
          <w:rPr>
            <w:rFonts w:ascii="Times New Roman" w:hAnsi="Times New Roman" w:cs="Times New Roman"/>
            <w:lang w:val="en-GB"/>
          </w:rPr>
          <w:delText>(</w:delText>
        </w:r>
      </w:del>
      <w:r w:rsidR="006D0BE8">
        <w:fldChar w:fldCharType="begin"/>
      </w:r>
      <w:r w:rsidR="006D0BE8">
        <w:instrText xml:space="preserve"> REF _Ref428351929 \h  \* MERGEFORMAT </w:instrText>
      </w:r>
      <w:r w:rsidR="006D0BE8">
        <w:fldChar w:fldCharType="separate"/>
      </w:r>
      <w:ins w:id="1955" w:author="Onno Hoffmeister (ESS)" w:date="2015-09-08T14:05:00Z">
        <w:r w:rsidR="000B360D" w:rsidRPr="60226960">
          <w:rPr>
            <w:rFonts w:ascii="Times New Roman" w:eastAsia="Times New Roman" w:hAnsi="Times New Roman" w:cs="Times New Roman"/>
            <w:lang w:val="en-GB"/>
          </w:rPr>
          <w:t xml:space="preserve">Table </w:t>
        </w:r>
        <w:r w:rsidR="000B360D" w:rsidRPr="60226960">
          <w:rPr>
            <w:rFonts w:ascii="Times New Roman" w:eastAsia="Times New Roman" w:hAnsi="Times New Roman" w:cs="Times New Roman"/>
            <w:noProof/>
            <w:lang w:val="en-GB"/>
          </w:rPr>
          <w:t>83</w:t>
        </w:r>
      </w:ins>
      <w:del w:id="195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83</w:delText>
        </w:r>
      </w:del>
      <w:r w:rsidR="006D0BE8">
        <w:fldChar w:fldCharType="end"/>
      </w:r>
      <w:del w:id="1957" w:author="Josh Browning" w:date="2015-09-01T09:33:00Z">
        <w:r w:rsidRPr="009616CB" w:rsidDel="003804F3">
          <w:rPr>
            <w:rFonts w:ascii="Times New Roman" w:hAnsi="Times New Roman" w:cs="Times New Roman"/>
            <w:lang w:val="en-GB"/>
          </w:rPr>
          <w:delText>)</w:delText>
        </w:r>
      </w:del>
      <w:r w:rsidRPr="60226960">
        <w:rPr>
          <w:rFonts w:ascii="Times New Roman" w:eastAsia="Times New Roman" w:hAnsi="Times New Roman" w:cs="Times New Roman"/>
          <w:lang w:val="en-GB"/>
        </w:rPr>
        <w:t>:</w:t>
      </w:r>
    </w:p>
    <w:p w14:paraId="655DA892" w14:textId="77777777" w:rsidR="006E32A4" w:rsidRPr="009616CB" w:rsidRDefault="006E32A4" w:rsidP="006E32A4">
      <w:pPr>
        <w:pStyle w:val="Didascalia"/>
        <w:keepNext/>
        <w:jc w:val="both"/>
        <w:rPr>
          <w:rFonts w:ascii="Times New Roman" w:hAnsi="Times New Roman" w:cs="Times New Roman"/>
          <w:lang w:val="en-GB"/>
        </w:rPr>
      </w:pPr>
      <w:bookmarkStart w:id="1958" w:name="_Ref428351929"/>
      <w:bookmarkStart w:id="1959" w:name="_Toc428423622"/>
      <w:r w:rsidRPr="009616CB">
        <w:rPr>
          <w:rFonts w:ascii="Times New Roman" w:hAnsi="Times New Roman" w:cs="Times New Roman"/>
          <w:lang w:val="en-GB"/>
        </w:rPr>
        <w:t xml:space="preserve">Table </w:t>
      </w:r>
      <w:r w:rsidR="00AA4884"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A4884" w:rsidRPr="009616CB">
        <w:rPr>
          <w:rFonts w:ascii="Times New Roman" w:hAnsi="Times New Roman" w:cs="Times New Roman"/>
          <w:lang w:val="en-GB"/>
        </w:rPr>
        <w:fldChar w:fldCharType="separate"/>
      </w:r>
      <w:r w:rsidR="000B360D">
        <w:rPr>
          <w:rFonts w:ascii="Times New Roman" w:hAnsi="Times New Roman" w:cs="Times New Roman"/>
          <w:noProof/>
          <w:lang w:val="en-GB"/>
        </w:rPr>
        <w:t>83</w:t>
      </w:r>
      <w:r w:rsidR="00AA4884" w:rsidRPr="009616CB">
        <w:rPr>
          <w:rFonts w:ascii="Times New Roman" w:hAnsi="Times New Roman" w:cs="Times New Roman"/>
          <w:lang w:val="en-GB"/>
        </w:rPr>
        <w:fldChar w:fldCharType="end"/>
      </w:r>
      <w:bookmarkEnd w:id="1958"/>
      <w:r w:rsidRPr="009616CB">
        <w:rPr>
          <w:rFonts w:ascii="Times New Roman" w:hAnsi="Times New Roman" w:cs="Times New Roman"/>
          <w:lang w:val="en-GB"/>
        </w:rPr>
        <w:t>: Aggregated, total flows for dissemination</w:t>
      </w:r>
      <w:bookmarkEnd w:id="1959"/>
    </w:p>
    <w:tbl>
      <w:tblPr>
        <w:tblStyle w:val="Tabellaclassica1"/>
        <w:tblW w:w="5000" w:type="pct"/>
        <w:tblLook w:val="04A0" w:firstRow="1" w:lastRow="0" w:firstColumn="1" w:lastColumn="0" w:noHBand="0" w:noVBand="1"/>
      </w:tblPr>
      <w:tblGrid>
        <w:gridCol w:w="998"/>
        <w:gridCol w:w="1710"/>
        <w:gridCol w:w="1503"/>
        <w:gridCol w:w="1863"/>
        <w:gridCol w:w="1427"/>
        <w:gridCol w:w="1741"/>
      </w:tblGrid>
      <w:tr w:rsidR="006E32A4" w:rsidRPr="009616CB" w14:paraId="7C4D235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14:paraId="7E96D273" w14:textId="77777777"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14:paraId="7F86C468"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Country</w:t>
            </w:r>
          </w:p>
        </w:tc>
        <w:tc>
          <w:tcPr>
            <w:tcW w:w="813" w:type="pct"/>
          </w:tcPr>
          <w:p w14:paraId="3A6DDECA"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08" w:type="pct"/>
          </w:tcPr>
          <w:p w14:paraId="3A987F04"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14:paraId="47D4A695"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72" w:type="pct"/>
          </w:tcPr>
          <w:p w14:paraId="2283855D"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942" w:type="pct"/>
          </w:tcPr>
          <w:p w14:paraId="157466D5" w14:textId="77777777" w:rsidR="006E32A4" w:rsidRPr="009616CB"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w:rsidR="006E32A4" w:rsidRPr="009616CB" w14:paraId="72D4916F" w14:textId="77777777" w:rsidTr="006E32A4">
        <w:tc>
          <w:tcPr>
            <w:cnfStyle w:val="001000000000" w:firstRow="0" w:lastRow="0" w:firstColumn="1" w:lastColumn="0" w:oddVBand="0" w:evenVBand="0" w:oddHBand="0" w:evenHBand="0" w:firstRowFirstColumn="0" w:firstRowLastColumn="0" w:lastRowFirstColumn="0" w:lastRowLastColumn="0"/>
            <w:tcW w:w="540" w:type="pct"/>
          </w:tcPr>
          <w:p w14:paraId="3ECA90C0"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14:paraId="05FC2620"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14:paraId="6F2B0E49"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14:paraId="6EC35233" w14:textId="77777777"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14:paraId="792F631E"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14:paraId="46D63C32"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6230793</w:t>
            </w:r>
          </w:p>
        </w:tc>
      </w:tr>
      <w:tr w:rsidR="006E32A4" w:rsidRPr="009616CB" w14:paraId="22D9ECED" w14:textId="77777777" w:rsidTr="006E32A4">
        <w:tc>
          <w:tcPr>
            <w:cnfStyle w:val="001000000000" w:firstRow="0" w:lastRow="0" w:firstColumn="1" w:lastColumn="0" w:oddVBand="0" w:evenVBand="0" w:oddHBand="0" w:evenHBand="0" w:firstRowFirstColumn="0" w:firstRowLastColumn="0" w:lastRowFirstColumn="0" w:lastRowLastColumn="0"/>
            <w:tcW w:w="540" w:type="pct"/>
          </w:tcPr>
          <w:p w14:paraId="0B48EF87" w14:textId="77777777"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14:paraId="55FD6B4F"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14:paraId="75226443" w14:textId="77777777" w:rsidR="006E32A4" w:rsidRPr="009616CB"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14:paraId="0B1632CF" w14:textId="77777777" w:rsidR="006E32A4" w:rsidRPr="009616CB"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14:paraId="2A5E417F"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14:paraId="1B5725A5" w14:textId="77777777" w:rsidR="006E32A4" w:rsidRPr="009616CB"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55265</w:t>
            </w:r>
          </w:p>
        </w:tc>
      </w:tr>
    </w:tbl>
    <w:p w14:paraId="2F9E19CE" w14:textId="77777777" w:rsidR="006E32A4" w:rsidRPr="009616CB" w:rsidRDefault="006E32A4" w:rsidP="006E32A4">
      <w:pPr>
        <w:jc w:val="both"/>
        <w:rPr>
          <w:rFonts w:ascii="Times New Roman" w:hAnsi="Times New Roman" w:cs="Times New Roman"/>
          <w:lang w:val="en-GB"/>
        </w:rPr>
      </w:pPr>
      <w:r w:rsidRPr="60226960">
        <w:rPr>
          <w:rFonts w:ascii="Times New Roman" w:eastAsia="Times New Roman" w:hAnsi="Times New Roman" w:cs="Times New Roman"/>
          <w:lang w:val="en-GB"/>
        </w:rPr>
        <w:t xml:space="preserve">This “totals” dataset by commodity, by country, by region and world, exists alongside the original validated trade flow dataset, </w:t>
      </w:r>
      <w:del w:id="1960" w:author="Josh Browning" w:date="2015-09-01T09:33:00Z">
        <w:r w:rsidRPr="009616CB" w:rsidDel="003804F3">
          <w:rPr>
            <w:rFonts w:ascii="Times New Roman" w:hAnsi="Times New Roman" w:cs="Times New Roman"/>
            <w:lang w:val="en-GB"/>
          </w:rPr>
          <w:delText xml:space="preserve">and </w:delText>
        </w:r>
      </w:del>
      <w:ins w:id="1961" w:author="Josh Browning" w:date="2015-09-01T09:33:00Z">
        <w:r w:rsidR="003804F3" w:rsidRPr="60226960">
          <w:rPr>
            <w:rFonts w:ascii="Times New Roman" w:eastAsia="Times New Roman" w:hAnsi="Times New Roman" w:cs="Times New Roman"/>
            <w:lang w:val="en-GB"/>
          </w:rPr>
          <w:t xml:space="preserve">it </w:t>
        </w:r>
      </w:ins>
      <w:r w:rsidRPr="60226960">
        <w:rPr>
          <w:rFonts w:ascii="Times New Roman" w:eastAsia="Times New Roman" w:hAnsi="Times New Roman" w:cs="Times New Roman"/>
          <w:lang w:val="en-GB"/>
        </w:rPr>
        <w:t>allows for the manual input of commodity/country data from other sources</w:t>
      </w:r>
      <w:ins w:id="1962" w:author="Josh Browning" w:date="2015-09-01T09:33:00Z">
        <w:r w:rsidR="003804F3" w:rsidRPr="60226960">
          <w:rPr>
            <w:rFonts w:ascii="Times New Roman" w:eastAsia="Times New Roman" w:hAnsi="Times New Roman" w:cs="Times New Roman"/>
            <w:lang w:val="en-GB"/>
          </w:rPr>
          <w:t>,</w:t>
        </w:r>
      </w:ins>
      <w:del w:id="1963" w:author="Josh Browning" w:date="2015-09-01T09:33:00Z">
        <w:r w:rsidRPr="009616CB" w:rsidDel="003804F3">
          <w:rPr>
            <w:rFonts w:ascii="Times New Roman" w:hAnsi="Times New Roman" w:cs="Times New Roman"/>
            <w:lang w:val="en-GB"/>
          </w:rPr>
          <w:delText>;</w:delText>
        </w:r>
      </w:del>
      <w:r w:rsidRPr="60226960">
        <w:rPr>
          <w:rFonts w:ascii="Times New Roman" w:eastAsia="Times New Roman" w:hAnsi="Times New Roman" w:cs="Times New Roman"/>
          <w:lang w:val="en-GB"/>
        </w:rPr>
        <w:t xml:space="preserve"> and</w:t>
      </w:r>
      <w:ins w:id="1964" w:author="Josh Browning" w:date="2015-09-03T12:40:00Z">
        <w:r w:rsidRPr="60226960">
          <w:rPr>
            <w:rFonts w:ascii="Times New Roman" w:eastAsia="Times New Roman" w:hAnsi="Times New Roman" w:cs="Times New Roman"/>
            <w:lang w:val="en-GB"/>
          </w:rPr>
          <w:t xml:space="preserve"> </w:t>
        </w:r>
      </w:ins>
      <w:ins w:id="1965" w:author="Josh Browning" w:date="2015-09-01T09:34:00Z">
        <w:r w:rsidR="003804F3" w:rsidRPr="60226960">
          <w:rPr>
            <w:rFonts w:ascii="Times New Roman" w:eastAsia="Times New Roman" w:hAnsi="Times New Roman" w:cs="Times New Roman"/>
            <w:lang w:val="en-GB"/>
          </w:rPr>
          <w:t xml:space="preserve">it </w:t>
        </w:r>
      </w:ins>
      <w:r w:rsidRPr="60226960">
        <w:rPr>
          <w:rFonts w:ascii="Times New Roman" w:eastAsia="Times New Roman" w:hAnsi="Times New Roman" w:cs="Times New Roman"/>
          <w:lang w:val="en-GB"/>
        </w:rPr>
        <w:t xml:space="preserve">shows the global totals by commodity per year (to check the import vs. export commodity balances).   </w:t>
      </w:r>
    </w:p>
    <w:p w14:paraId="7A3773FD" w14:textId="77777777"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id="1966" w:author="Josh Browning" w:date="2015-09-01T09:34:00Z">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 xml:space="preserve">in the near future,  these data will also be “harvested” in an automated manner (similar to the download of data from UNSD). </w:t>
      </w:r>
    </w:p>
    <w:p w14:paraId="0349D185" w14:textId="77777777" w:rsidR="008A5D12" w:rsidRPr="009616CB" w:rsidRDefault="006E32A4" w:rsidP="001F5200">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14:paraId="77E9986A" w14:textId="77777777" w:rsidR="00EB7AF1" w:rsidRPr="009616CB" w:rsidRDefault="00EB7AF1" w:rsidP="002F0CB9">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14:paraId="4C60708C" w14:textId="77777777" w:rsidR="00EB7AF1" w:rsidRPr="009616CB" w:rsidRDefault="00EB7AF1" w:rsidP="00374C82">
      <w:pPr>
        <w:pStyle w:val="Titolo1"/>
      </w:pPr>
      <w:bookmarkStart w:id="1967" w:name="_Toc428436074"/>
      <w:bookmarkStart w:id="1968" w:name="_Toc428436375"/>
      <w:bookmarkStart w:id="1969" w:name="_Toc428436501"/>
      <w:r w:rsidRPr="009616CB">
        <w:lastRenderedPageBreak/>
        <w:t>Commodity Classifications</w:t>
      </w:r>
      <w:bookmarkEnd w:id="1967"/>
      <w:bookmarkEnd w:id="1968"/>
      <w:bookmarkEnd w:id="1969"/>
    </w:p>
    <w:p w14:paraId="2645DCC1" w14:textId="77777777" w:rsidR="00A33A15" w:rsidRPr="009616CB" w:rsidRDefault="00A33A15" w:rsidP="008F4049">
      <w:pPr>
        <w:pStyle w:val="Titolo2"/>
      </w:pPr>
      <w:bookmarkStart w:id="1970" w:name="_Toc428436075"/>
      <w:bookmarkStart w:id="1971" w:name="_Toc428436376"/>
      <w:bookmarkStart w:id="1972" w:name="_Toc428436502"/>
      <w:bookmarkStart w:id="1973" w:name="_Ref428817515"/>
      <w:r w:rsidRPr="009616CB">
        <w:t>Overview of classification systems</w:t>
      </w:r>
      <w:bookmarkEnd w:id="1970"/>
      <w:bookmarkEnd w:id="1971"/>
      <w:bookmarkEnd w:id="1972"/>
      <w:bookmarkEnd w:id="1973"/>
    </w:p>
    <w:p w14:paraId="4A3CA6DF" w14:textId="77777777" w:rsidR="00EB7AF1" w:rsidRPr="009616CB" w:rsidRDefault="60226960" w:rsidP="105DE301">
      <w:pPr>
        <w:tabs>
          <w:tab w:val="left" w:pos="703"/>
        </w:tabs>
        <w:jc w:val="both"/>
      </w:pPr>
      <w:r w:rsidRPr="76D9A761">
        <w:rPr>
          <w:rFonts w:ascii="Times New Roman" w:eastAsia="Times New Roman" w:hAnsi="Times New Roman" w:cs="Times New Roman"/>
        </w:rPr>
        <w:t xml:space="preserve">The FAO Statistics Division (ESS) is revising the classification </w:t>
      </w:r>
      <w:r w:rsidR="483DA69D" w:rsidRPr="76D9A761">
        <w:rPr>
          <w:rFonts w:ascii="Times New Roman" w:eastAsia="Times New Roman" w:hAnsi="Times New Roman" w:cs="Times New Roman"/>
        </w:rPr>
        <w:t>use in FAOSTAT and replacing the FAOSTAT Commodity List (FCL)</w:t>
      </w:r>
      <w:r w:rsidR="000B360D" w:rsidRPr="76D9A761">
        <w:rPr>
          <w:rStyle w:val="Rimandonotaapidipagina"/>
          <w:rFonts w:ascii="Times New Roman" w:eastAsia="Times New Roman" w:hAnsi="Times New Roman" w:cs="Times New Roman"/>
        </w:rPr>
        <w:footnoteReference w:id="57"/>
      </w:r>
      <w:r w:rsidR="483DA69D" w:rsidRPr="76D9A761">
        <w:rPr>
          <w:rFonts w:ascii="Times New Roman" w:eastAsia="Times New Roman" w:hAnsi="Times New Roman" w:cs="Times New Roman"/>
        </w:rPr>
        <w:t xml:space="preserve"> with the H</w:t>
      </w:r>
      <w:r w:rsidR="483DA69D" w:rsidRPr="76D9A761">
        <w:rPr>
          <w:rFonts w:ascii="Times New Roman" w:eastAsia="Times New Roman" w:hAnsi="Times New Roman" w:cs="Times New Roman"/>
          <w:color w:val="000000" w:themeColor="text1"/>
        </w:rPr>
        <w:t>armonized System (HS) for trade variables and with the UN Central Product Classification expanded for FAO purpose for all other variables in the balance.</w:t>
      </w:r>
      <w:r w:rsidR="483DA69D" w:rsidRPr="76D9A761">
        <w:rPr>
          <w:rFonts w:ascii="Times New Roman" w:eastAsia="Times New Roman" w:hAnsi="Times New Roman" w:cs="Times New Roman"/>
        </w:rPr>
        <w:t xml:space="preserve"> Commodities in Food Balance Sheets (FBS) are defined in terms of primary equivalents and follow an </w:t>
      </w:r>
      <w:r w:rsidR="483DA69D" w:rsidRPr="105DE301">
        <w:rPr>
          <w:rFonts w:ascii="Times New Roman" w:eastAsia="Times New Roman" w:hAnsi="Times New Roman" w:cs="Times New Roman"/>
          <w:i/>
          <w:iCs/>
        </w:rPr>
        <w:t>ad hoc</w:t>
      </w:r>
      <w:r w:rsidR="483DA69D" w:rsidRPr="76D9A761">
        <w:rPr>
          <w:rFonts w:ascii="Times New Roman" w:eastAsia="Times New Roman" w:hAnsi="Times New Roman" w:cs="Times New Roman"/>
        </w:rPr>
        <w:t xml:space="preserve"> codification as in the old system.</w:t>
      </w:r>
    </w:p>
    <w:p w14:paraId="11E1467B" w14:textId="77777777" w:rsidR="00EB7AF1" w:rsidRPr="009616CB" w:rsidRDefault="60226960" w:rsidP="00EB7AF1">
      <w:pPr>
        <w:tabs>
          <w:tab w:val="left" w:pos="703"/>
        </w:tabs>
        <w:jc w:val="both"/>
      </w:pPr>
      <w:r w:rsidRPr="60226960">
        <w:rPr>
          <w:rFonts w:ascii="Times New Roman" w:eastAsia="Times New Roman" w:hAnsi="Times New Roman" w:cs="Times New Roman"/>
        </w:rPr>
        <w:t>The change in the classification system was a challenging process that required significant resources and a major collaboration effort amongst Divisions in FAO and with other International Organizations. However, efficiency gains are expected in the long run.</w:t>
      </w:r>
    </w:p>
    <w:p w14:paraId="73DF57BC" w14:textId="14140EA6" w:rsidR="00EB7AF1" w:rsidRPr="009616CB" w:rsidRDefault="60226960" w:rsidP="00EB7AF1">
      <w:pPr>
        <w:tabs>
          <w:tab w:val="left" w:pos="703"/>
        </w:tabs>
        <w:jc w:val="both"/>
      </w:pPr>
      <w:r w:rsidRPr="60226960">
        <w:rPr>
          <w:rFonts w:ascii="Times New Roman" w:eastAsia="Times New Roman" w:hAnsi="Times New Roman" w:cs="Times New Roman"/>
        </w:rPr>
        <w:t>The Harmonized System</w:t>
      </w:r>
      <w:ins w:id="1974" w:author="Josh Browning" w:date="2015-09-03T12:40:00Z">
        <w:r w:rsidR="000B360D" w:rsidRPr="60226960">
          <w:rPr>
            <w:rStyle w:val="Rimandonotaapidipagina"/>
            <w:rFonts w:ascii="Times New Roman" w:eastAsia="Times New Roman" w:hAnsi="Times New Roman" w:cs="Times New Roman"/>
          </w:rPr>
          <w:footnoteReference w:id="58"/>
        </w:r>
      </w:ins>
      <w:r w:rsidRPr="60226960">
        <w:rPr>
          <w:rFonts w:ascii="Times New Roman" w:eastAsia="Times New Roman" w:hAnsi="Times New Roman" w:cs="Times New Roman"/>
        </w:rPr>
        <w:t xml:space="preserve"> is developed and maintained by the World Customs Organization (WCO), it is the trade nomenclature most widely used in the world: more than 200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 It comprises about 5,000 commodity groups identified by a 6-digit code, binding for contracting parties. Countries can also expand their national HS creating additional sub-headings at the lower level (generally 8, 10, 12 digits). Lower levels are co</w:t>
      </w:r>
      <w:r w:rsidR="00726BCC">
        <w:rPr>
          <w:rFonts w:ascii="Times New Roman" w:eastAsia="Times New Roman" w:hAnsi="Times New Roman" w:cs="Times New Roman"/>
        </w:rPr>
        <w:t>untry-specific. The maintenance</w:t>
      </w:r>
      <w:r w:rsidRPr="60226960">
        <w:rPr>
          <w:rFonts w:ascii="Times New Roman" w:eastAsia="Times New Roman" w:hAnsi="Times New Roman" w:cs="Times New Roman"/>
        </w:rPr>
        <w:t xml:space="preserve"> of the HS includes measures to secure uniform interpretation of the HS and its periodic updating in light of developments in technology and changes in trade patterns. The WCO manages this process through the Harmonized System Committee and the HS Review Sub-Committee. Each review cycle typically lasts five years</w:t>
      </w:r>
    </w:p>
    <w:p w14:paraId="35E31B4E" w14:textId="77777777" w:rsidR="00EB7AF1" w:rsidRPr="009616CB" w:rsidRDefault="60226960" w:rsidP="105DE301">
      <w:pPr>
        <w:tabs>
          <w:tab w:val="left" w:pos="703"/>
        </w:tabs>
        <w:jc w:val="both"/>
      </w:pPr>
      <w:r w:rsidRPr="60226960">
        <w:rPr>
          <w:rFonts w:ascii="Times New Roman" w:eastAsia="Times New Roman" w:hAnsi="Times New Roman" w:cs="Times New Roman"/>
        </w:rPr>
        <w:t>The Central Product Classification is developed and maintained by the United Nations Statistics Division (UNSD). It is a comprehensive classification of products</w:t>
      </w:r>
      <w:ins w:id="1975" w:author="Josh Browning" w:date="2015-09-03T12:40:00Z">
        <w:r w:rsidR="000B360D" w:rsidRPr="60226960">
          <w:rPr>
            <w:rStyle w:val="Rimandonotaapidipagina"/>
            <w:rFonts w:ascii="Times New Roman" w:eastAsia="Times New Roman" w:hAnsi="Times New Roman" w:cs="Times New Roman"/>
          </w:rPr>
          <w:footnoteReference w:id="59"/>
        </w:r>
      </w:ins>
      <w:r w:rsidRPr="60226960">
        <w:rPr>
          <w:rFonts w:ascii="Times New Roman" w:eastAsia="Times New Roman" w:hAnsi="Times New Roman" w:cs="Times New Roman"/>
        </w:rPr>
        <w:t xml:space="preserve">, in a system of categories that are both exhaustive and mutually exclusive and based on a set of internationally agreed concepts, definitions, principles and classification rules. CPC has a five-level hierarchical structure where each digit provides information on product grouping. </w:t>
      </w:r>
    </w:p>
    <w:p w14:paraId="4220EE5F" w14:textId="1428CF80" w:rsidR="00EB7AF1" w:rsidRPr="009616CB" w:rsidRDefault="105DE301" w:rsidP="00EB7AF1">
      <w:pPr>
        <w:tabs>
          <w:tab w:val="left" w:pos="703"/>
        </w:tabs>
        <w:jc w:val="both"/>
      </w:pPr>
      <w:r w:rsidRPr="105DE301">
        <w:rPr>
          <w:rFonts w:ascii="Times New Roman" w:eastAsia="Times New Roman" w:hAnsi="Times New Roman" w:cs="Times New Roman"/>
        </w:rPr>
        <w:t>CPC is a general-scope classification</w:t>
      </w:r>
      <w:r w:rsidRPr="105DE301">
        <w:rPr>
          <w:rFonts w:ascii="Times New Roman" w:eastAsia="Times New Roman" w:hAnsi="Times New Roman" w:cs="Times New Roman"/>
          <w:u w:val="single"/>
        </w:rPr>
        <w:t>,</w:t>
      </w:r>
      <w:r w:rsidRPr="105DE301">
        <w:rPr>
          <w:rFonts w:ascii="Times New Roman" w:eastAsia="Times New Roman" w:hAnsi="Times New Roman" w:cs="Times New Roman"/>
        </w:rPr>
        <w:t xml:space="preserve"> i.e. it covers products of all economic activities (not sector specific) but it can be customized for sector-specific applications. It is also a general-purpose classification, so that potential applications range from production, to trade, prices and consumption.</w:t>
      </w:r>
    </w:p>
    <w:p w14:paraId="1498042A" w14:textId="77777777" w:rsidR="00EB7AF1" w:rsidRPr="009616CB" w:rsidRDefault="60226960" w:rsidP="00EB7AF1">
      <w:pPr>
        <w:tabs>
          <w:tab w:val="left" w:pos="703"/>
        </w:tabs>
        <w:jc w:val="both"/>
      </w:pPr>
      <w:r w:rsidRPr="60226960">
        <w:rPr>
          <w:rFonts w:ascii="Times New Roman" w:eastAsia="Times New Roman" w:hAnsi="Times New Roman" w:cs="Times New Roman"/>
        </w:rPr>
        <w:lastRenderedPageBreak/>
        <w:t>Here are some of the benefits from using CPC:</w:t>
      </w:r>
    </w:p>
    <w:p w14:paraId="3B4FE0D0" w14:textId="77777777" w:rsidR="00EB7AF1" w:rsidRPr="009616CB" w:rsidRDefault="105DE301" w:rsidP="105DE301">
      <w:pPr>
        <w:pStyle w:val="Paragrafoelenco"/>
        <w:numPr>
          <w:ilvl w:val="0"/>
          <w:numId w:val="3"/>
        </w:numPr>
        <w:tabs>
          <w:tab w:val="left" w:pos="703"/>
        </w:tabs>
        <w:jc w:val="both"/>
        <w:rPr>
          <w:rFonts w:cs="Book Antiqua"/>
        </w:rPr>
      </w:pPr>
      <w:r w:rsidRPr="105DE301">
        <w:rPr>
          <w:rFonts w:ascii="Times New Roman" w:eastAsia="Times New Roman" w:hAnsi="Times New Roman"/>
        </w:rPr>
        <w:t>It is an international classification, constantly updated and reviewed by the Expert Group on International Classification (chaired by UNSD, participants are countries and international organizations).</w:t>
      </w:r>
    </w:p>
    <w:p w14:paraId="1BCCB332" w14:textId="77777777" w:rsidR="00EB7AF1" w:rsidRPr="009616CB" w:rsidRDefault="105DE301" w:rsidP="105DE301">
      <w:pPr>
        <w:pStyle w:val="Paragrafoelenco"/>
        <w:numPr>
          <w:ilvl w:val="0"/>
          <w:numId w:val="3"/>
        </w:numPr>
        <w:tabs>
          <w:tab w:val="left" w:pos="703"/>
        </w:tabs>
        <w:jc w:val="both"/>
        <w:rPr>
          <w:rFonts w:cs="Book Antiqua"/>
        </w:rPr>
      </w:pPr>
      <w:r w:rsidRPr="105DE301">
        <w:rPr>
          <w:rFonts w:ascii="Times New Roman" w:eastAsia="Times New Roman" w:hAnsi="Times New Roman"/>
        </w:rPr>
        <w:t>It is used by other organizations and statistical domains: allows data comparability across statistical domains.</w:t>
      </w:r>
    </w:p>
    <w:p w14:paraId="79DEA618" w14:textId="77777777" w:rsidR="00EB7AF1" w:rsidRPr="009616CB" w:rsidRDefault="105DE301" w:rsidP="105DE301">
      <w:pPr>
        <w:pStyle w:val="Paragrafoelenco"/>
        <w:numPr>
          <w:ilvl w:val="0"/>
          <w:numId w:val="3"/>
        </w:numPr>
        <w:tabs>
          <w:tab w:val="left" w:pos="703"/>
        </w:tabs>
        <w:jc w:val="both"/>
        <w:rPr>
          <w:rFonts w:cs="Book Antiqua"/>
        </w:rPr>
      </w:pPr>
      <w:r w:rsidRPr="105DE301">
        <w:rPr>
          <w:rFonts w:ascii="Times New Roman" w:eastAsia="Times New Roman" w:hAnsi="Times New Roman"/>
        </w:rPr>
        <w:t>It is used by countries: thus, its use at FAO will reduce reporting burdens. In addition CPC expanded is designed not only for FAO but also for countries engaged in the collection and dissemination of data on agriculture and food products: it provides a flexible tool that allows increased granularity at the lower level, including local species and varieties, while maintaining comparability across countries at the higher level.</w:t>
      </w:r>
    </w:p>
    <w:p w14:paraId="74BCC82A" w14:textId="77777777" w:rsidR="00EB7AF1" w:rsidRPr="009616CB" w:rsidRDefault="105DE301" w:rsidP="105DE301">
      <w:pPr>
        <w:pStyle w:val="Paragrafoelenco"/>
        <w:numPr>
          <w:ilvl w:val="0"/>
          <w:numId w:val="3"/>
        </w:numPr>
        <w:tabs>
          <w:tab w:val="left" w:pos="703"/>
        </w:tabs>
        <w:jc w:val="both"/>
        <w:rPr>
          <w:rFonts w:cs="Book Antiqua"/>
        </w:rPr>
      </w:pPr>
      <w:r w:rsidRPr="105DE301">
        <w:rPr>
          <w:rFonts w:ascii="Times New Roman" w:eastAsia="Times New Roman" w:hAnsi="Times New Roman"/>
        </w:rPr>
        <w:t>It aligns with ISIC and HS: when these classifications are updated, the CPC is also updated.</w:t>
      </w:r>
    </w:p>
    <w:p w14:paraId="3C58D411" w14:textId="0454A718" w:rsidR="00EB7AF1" w:rsidRPr="009616CB" w:rsidRDefault="105DE301" w:rsidP="105DE301">
      <w:pPr>
        <w:numPr>
          <w:ilvl w:val="0"/>
          <w:numId w:val="3"/>
        </w:numPr>
        <w:tabs>
          <w:tab w:val="left" w:pos="703"/>
        </w:tabs>
        <w:jc w:val="both"/>
        <w:rPr>
          <w:rFonts w:eastAsia="Book Antiqua" w:cs="Book Antiqua"/>
        </w:rPr>
      </w:pPr>
      <w:r w:rsidRPr="105DE301">
        <w:rPr>
          <w:rFonts w:ascii="Times New Roman" w:eastAsia="Times New Roman" w:hAnsi="Times New Roman" w:cs="Times New Roman"/>
        </w:rPr>
        <w:t>As it is highly aligned with HS, data conversion for SUA/FBS is improved compared to FCL (65% of the HS 2007-CPC Ver.2 correspondences are one-to-one or many-to-one vs. 35% in the case of HS-FCL, even higher alignment is between HS 2012 and CPC Ver.2.1), see (Figure 28).</w:t>
      </w:r>
    </w:p>
    <w:p w14:paraId="3539ED4D" w14:textId="47A8F540" w:rsidR="105DE301" w:rsidRDefault="105DE301" w:rsidP="105DE301">
      <w:pPr>
        <w:jc w:val="both"/>
      </w:pPr>
    </w:p>
    <w:tbl>
      <w:tblPr>
        <w:tblStyle w:val="GridTable1LightAccent1"/>
        <w:tblW w:w="0" w:type="auto"/>
        <w:tblLook w:val="04A0" w:firstRow="1" w:lastRow="0" w:firstColumn="1" w:lastColumn="0" w:noHBand="0" w:noVBand="1"/>
      </w:tblPr>
      <w:tblGrid>
        <w:gridCol w:w="9026"/>
      </w:tblGrid>
      <w:tr w:rsidR="60226960" w14:paraId="667789E0"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4EFD651F" w14:textId="77777777" w:rsidR="60226960" w:rsidRDefault="60226960">
            <w:r w:rsidRPr="60226960">
              <w:rPr>
                <w:i/>
                <w:iCs/>
              </w:rPr>
              <w:t>Figure 28: Quality of links between HS – FCL(shaded)  and HS - CPC</w:t>
            </w:r>
          </w:p>
        </w:tc>
      </w:tr>
    </w:tbl>
    <w:p w14:paraId="0115FCF0" w14:textId="77777777" w:rsidR="00EB7AF1" w:rsidRPr="009616CB" w:rsidRDefault="000B360D" w:rsidP="60226960">
      <w:pPr>
        <w:tabs>
          <w:tab w:val="left" w:pos="703"/>
        </w:tabs>
      </w:pPr>
      <w:r>
        <w:rPr>
          <w:noProof/>
          <w:lang w:val="it-IT" w:eastAsia="it-IT"/>
        </w:rPr>
        <w:drawing>
          <wp:inline distT="0" distB="0" distL="0" distR="0" wp14:anchorId="0E308967" wp14:editId="07777777">
            <wp:extent cx="3819525" cy="2886075"/>
            <wp:effectExtent l="0" t="0" r="0" b="0"/>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19525" cy="2886075"/>
                    </a:xfrm>
                    <a:prstGeom prst="rect">
                      <a:avLst/>
                    </a:prstGeom>
                  </pic:spPr>
                </pic:pic>
              </a:graphicData>
            </a:graphic>
          </wp:inline>
        </w:drawing>
      </w:r>
    </w:p>
    <w:p w14:paraId="6082A788" w14:textId="2BADBF3A" w:rsidR="00726BCC" w:rsidRDefault="60226960" w:rsidP="00726BCC">
      <w:pPr>
        <w:tabs>
          <w:tab w:val="left" w:pos="703"/>
        </w:tabs>
        <w:spacing w:line="240" w:lineRule="auto"/>
        <w:jc w:val="both"/>
        <w:rPr>
          <w:rFonts w:ascii="Times New Roman" w:eastAsia="Times New Roman" w:hAnsi="Times New Roman" w:cs="Times New Roman"/>
        </w:rPr>
      </w:pPr>
      <w:r w:rsidRPr="60226960">
        <w:rPr>
          <w:rFonts w:ascii="Times New Roman" w:eastAsia="Times New Roman" w:hAnsi="Times New Roman" w:cs="Times New Roman"/>
        </w:rPr>
        <w:t>The latest CPC Ver. 2.1</w:t>
      </w:r>
      <w:ins w:id="1976" w:author="Josh Browning" w:date="2015-09-03T12:40:00Z">
        <w:r w:rsidR="000B360D" w:rsidRPr="60226960">
          <w:rPr>
            <w:rStyle w:val="Rimandonotaapidipagina"/>
            <w:rFonts w:ascii="Times New Roman" w:eastAsia="Times New Roman" w:hAnsi="Times New Roman" w:cs="Times New Roman"/>
          </w:rPr>
          <w:footnoteReference w:id="60"/>
        </w:r>
      </w:ins>
      <w:r w:rsidRPr="60226960">
        <w:rPr>
          <w:rFonts w:ascii="Times New Roman" w:eastAsia="Times New Roman" w:hAnsi="Times New Roman" w:cs="Times New Roman"/>
        </w:rPr>
        <w:t>is complemented with an official annex developed by FAO to meet the needs of agricultural statistics; such structure is called “</w:t>
      </w:r>
      <w:r w:rsidRPr="105DE301">
        <w:rPr>
          <w:rFonts w:ascii="Times New Roman" w:eastAsia="Times New Roman" w:hAnsi="Times New Roman" w:cs="Times New Roman"/>
          <w:i/>
          <w:iCs/>
        </w:rPr>
        <w:t>CPC expanded for agricultural statistics</w:t>
      </w:r>
      <w:r w:rsidRPr="60226960">
        <w:rPr>
          <w:rFonts w:ascii="Times New Roman" w:eastAsia="Times New Roman" w:hAnsi="Times New Roman" w:cs="Times New Roman"/>
        </w:rPr>
        <w:t xml:space="preserve">”. </w:t>
      </w:r>
      <w:r w:rsidRPr="60226960">
        <w:rPr>
          <w:rFonts w:ascii="Times New Roman" w:eastAsia="Times New Roman" w:hAnsi="Times New Roman" w:cs="Times New Roman"/>
        </w:rPr>
        <w:lastRenderedPageBreak/>
        <w:t>CPC expanded provides additional detail on agricultural commodities (primary products) and is obtained adding one level (two digits) at the lower of the standard CPC</w:t>
      </w:r>
      <w:ins w:id="1977" w:author="Josh Browning" w:date="2015-09-03T12:40:00Z">
        <w:r w:rsidR="000B360D" w:rsidRPr="60226960">
          <w:rPr>
            <w:rStyle w:val="Rimandonotaapidipagina"/>
            <w:rFonts w:ascii="Times New Roman" w:eastAsia="Times New Roman" w:hAnsi="Times New Roman" w:cs="Times New Roman"/>
          </w:rPr>
          <w:footnoteReference w:id="61"/>
        </w:r>
      </w:ins>
      <w:r w:rsidRPr="60226960">
        <w:rPr>
          <w:rFonts w:ascii="Times New Roman" w:eastAsia="Times New Roman" w:hAnsi="Times New Roman" w:cs="Times New Roman"/>
        </w:rPr>
        <w:t xml:space="preserve"> (Figure 29). </w:t>
      </w:r>
    </w:p>
    <w:p w14:paraId="438DE36B" w14:textId="77777777" w:rsidR="00726BCC" w:rsidRPr="00726BCC" w:rsidRDefault="00726BCC" w:rsidP="00726BCC">
      <w:pPr>
        <w:tabs>
          <w:tab w:val="left" w:pos="703"/>
        </w:tabs>
        <w:spacing w:line="240" w:lineRule="auto"/>
        <w:jc w:val="both"/>
        <w:rPr>
          <w:rFonts w:ascii="Times New Roman" w:eastAsia="Times New Roman" w:hAnsi="Times New Roman" w:cs="Times New Roman"/>
        </w:rPr>
      </w:pPr>
    </w:p>
    <w:tbl>
      <w:tblPr>
        <w:tblStyle w:val="GridTable1LightAccent1"/>
        <w:tblW w:w="0" w:type="auto"/>
        <w:tblLook w:val="04A0" w:firstRow="1" w:lastRow="0" w:firstColumn="1" w:lastColumn="0" w:noHBand="0" w:noVBand="1"/>
      </w:tblPr>
      <w:tblGrid>
        <w:gridCol w:w="9026"/>
      </w:tblGrid>
      <w:tr w:rsidR="60226960" w14:paraId="66DCD72F" w14:textId="77777777" w:rsidTr="483DA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659FAF1E" w14:textId="77777777" w:rsidR="60226960" w:rsidRDefault="60226960" w:rsidP="00726BCC">
            <w:pPr>
              <w:spacing w:line="240" w:lineRule="auto"/>
              <w:jc w:val="both"/>
            </w:pPr>
            <w:r w:rsidRPr="60226960">
              <w:rPr>
                <w:rFonts w:ascii="Times New Roman" w:eastAsia="Times New Roman" w:hAnsi="Times New Roman" w:cs="Times New Roman"/>
                <w:i/>
                <w:iCs/>
              </w:rPr>
              <w:t>Figure 29: CPC expanded code for “Mixed grain” (0103 in FCL)</w:t>
            </w:r>
          </w:p>
        </w:tc>
      </w:tr>
    </w:tbl>
    <w:p w14:paraId="31B428B4" w14:textId="77777777" w:rsidR="483DA69D" w:rsidRDefault="483DA69D" w:rsidP="00726BCC">
      <w:pPr>
        <w:spacing w:line="240" w:lineRule="auto"/>
      </w:pPr>
      <w:r>
        <w:rPr>
          <w:noProof/>
          <w:lang w:val="it-IT" w:eastAsia="it-IT"/>
        </w:rPr>
        <w:drawing>
          <wp:inline distT="0" distB="0" distL="0" distR="0" wp14:anchorId="2DB7213E" wp14:editId="07777777">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86275" cy="1866900"/>
                    </a:xfrm>
                    <a:prstGeom prst="rect">
                      <a:avLst/>
                    </a:prstGeom>
                  </pic:spPr>
                </pic:pic>
              </a:graphicData>
            </a:graphic>
          </wp:inline>
        </w:drawing>
      </w:r>
    </w:p>
    <w:p w14:paraId="3AFF6713" w14:textId="77777777" w:rsidR="00EB7AF1" w:rsidRPr="009616CB" w:rsidRDefault="60226960" w:rsidP="008F4049">
      <w:pPr>
        <w:pStyle w:val="Titolo2"/>
      </w:pPr>
      <w:r>
        <w:t>CPC implementation in the production and trade domains</w:t>
      </w:r>
    </w:p>
    <w:p w14:paraId="60F5FDBA" w14:textId="77777777" w:rsidR="00EB7AF1" w:rsidRPr="009616CB" w:rsidRDefault="60226960" w:rsidP="00EB7AF1">
      <w:pPr>
        <w:tabs>
          <w:tab w:val="left" w:pos="703"/>
        </w:tabs>
        <w:jc w:val="both"/>
      </w:pPr>
      <w:r w:rsidRPr="60226960">
        <w:rPr>
          <w:rFonts w:ascii="Times New Roman" w:eastAsia="Times New Roman" w:hAnsi="Times New Roman" w:cs="Times New Roman"/>
        </w:rPr>
        <w:t>The FAO Statistics Division (ESS) collects production data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 (34 vegetable oils and cakes, 4 dried fruits, 6 alcoholic beverages, and 3 sugar products). The classification currently used is the CPC expanded for agricultural statistics, in place of the FCL.</w:t>
      </w:r>
    </w:p>
    <w:p w14:paraId="4EF8B8A5" w14:textId="77777777" w:rsidR="00EB7AF1" w:rsidRPr="009616CB" w:rsidRDefault="60226960" w:rsidP="00EB7AF1">
      <w:pPr>
        <w:tabs>
          <w:tab w:val="left" w:pos="703"/>
        </w:tabs>
        <w:jc w:val="both"/>
      </w:pPr>
      <w:commentRangeStart w:id="1978"/>
      <w:r w:rsidRPr="60226960">
        <w:rPr>
          <w:rFonts w:ascii="Times New Roman" w:eastAsia="Times New Roman" w:hAnsi="Times New Roman" w:cs="Times New Roman"/>
        </w:rPr>
        <w:t>Trade data in ESS are not collected through a questionnaire: countries used to send to ESS their full trade files while now data are received from the UN Statistics Division (through Comtrade database). In the past, trade data were eventually converted from HS to FCL format. From now on trade series will be published in HS format while they will be converted to CPC to compile Supply and Utilization Accounts (SUA).</w:t>
      </w:r>
      <w:commentRangeEnd w:id="1978"/>
      <w:r w:rsidR="000B360D">
        <w:rPr>
          <w:rStyle w:val="Rimandocommento"/>
        </w:rPr>
        <w:commentReference w:id="1978"/>
      </w:r>
    </w:p>
    <w:p w14:paraId="054F506B" w14:textId="7EBC0DF6" w:rsidR="00EB7AF1" w:rsidRPr="009616CB" w:rsidRDefault="60226960" w:rsidP="00EB7AF1">
      <w:pPr>
        <w:tabs>
          <w:tab w:val="left" w:pos="703"/>
        </w:tabs>
        <w:jc w:val="both"/>
      </w:pPr>
      <w:r w:rsidRPr="60226960">
        <w:rPr>
          <w:rFonts w:ascii="Times New Roman" w:eastAsia="Times New Roman" w:hAnsi="Times New Roman" w:cs="Times New Roman"/>
        </w:rPr>
        <w:t>A prerequisite for the implementation of CPC in the new system was to increase detail on agriculture, forest and fishery products in CPC. To this end, over the past ten years</w:t>
      </w:r>
      <w:r w:rsidR="00726BCC" w:rsidRPr="00726BCC">
        <w:rPr>
          <w:rFonts w:ascii="Times New Roman" w:eastAsia="Times New Roman" w:hAnsi="Times New Roman" w:cs="Times New Roman"/>
        </w:rPr>
        <w:t xml:space="preserve"> </w:t>
      </w:r>
      <w:r w:rsidRPr="60226960">
        <w:rPr>
          <w:rFonts w:ascii="Times New Roman" w:eastAsia="Times New Roman" w:hAnsi="Times New Roman" w:cs="Times New Roman"/>
        </w:rPr>
        <w:t xml:space="preserve">FAO contributed significantly to CPC ver.2 and ver.2.1 together with UNSD and the Expert Group on International Classifications. </w:t>
      </w:r>
    </w:p>
    <w:p w14:paraId="37240D45" w14:textId="77777777" w:rsidR="00EB7AF1" w:rsidRPr="009616CB" w:rsidRDefault="483DA69D" w:rsidP="00EB7AF1">
      <w:pPr>
        <w:tabs>
          <w:tab w:val="left" w:pos="703"/>
        </w:tabs>
        <w:jc w:val="both"/>
      </w:pPr>
      <w:r w:rsidRPr="483DA69D">
        <w:rPr>
          <w:rFonts w:ascii="Times New Roman" w:eastAsia="Times New Roman" w:hAnsi="Times New Roman" w:cs="Times New Roman"/>
        </w:rPr>
        <w:lastRenderedPageBreak/>
        <w:t>In addition, a CPC expanded for agricultural statistics was developed and added as an official annex to CPC Ver.2.1. When detail in CPC 2.1 expanded is not sufficient, the classification is expanded further in FAOSTAT according to FAO needs and data available. In this way high harmonization between FCL and CPC is ensured.</w:t>
      </w:r>
    </w:p>
    <w:p w14:paraId="42AEE699" w14:textId="77777777" w:rsidR="00EB7AF1" w:rsidRPr="009616CB" w:rsidRDefault="60226960" w:rsidP="00EB7AF1">
      <w:pPr>
        <w:tabs>
          <w:tab w:val="left" w:pos="703"/>
        </w:tabs>
        <w:jc w:val="both"/>
      </w:pPr>
      <w:r w:rsidRPr="60226960">
        <w:rPr>
          <w:rFonts w:ascii="Times New Roman" w:eastAsia="Times New Roman" w:hAnsi="Times New Roman" w:cs="Times New Roman"/>
        </w:rPr>
        <w:t>CPC is planned to be used for future data collection and to be applied to old time-series</w:t>
      </w:r>
      <w:r w:rsidRPr="60226960">
        <w:rPr>
          <w:rFonts w:ascii="Times New Roman" w:eastAsia="Times New Roman" w:hAnsi="Times New Roman" w:cs="Times New Roman"/>
          <w:strike/>
        </w:rPr>
        <w:t>,</w:t>
      </w:r>
      <w:r w:rsidRPr="60226960">
        <w:rPr>
          <w:rFonts w:ascii="Times New Roman" w:eastAsia="Times New Roman" w:hAnsi="Times New Roman" w:cs="Times New Roman"/>
        </w:rPr>
        <w:t xml:space="preserve"> in order to allow data comparability over time and avoid breaks in the series.</w:t>
      </w:r>
    </w:p>
    <w:p w14:paraId="7B743608" w14:textId="77777777" w:rsidR="00EB7AF1" w:rsidRPr="009616CB" w:rsidRDefault="60226960" w:rsidP="00EB7AF1">
      <w:pPr>
        <w:tabs>
          <w:tab w:val="left" w:pos="703"/>
        </w:tabs>
        <w:jc w:val="both"/>
      </w:pPr>
      <w:r w:rsidRPr="60226960">
        <w:rPr>
          <w:rFonts w:ascii="Times New Roman" w:eastAsia="Times New Roman" w:hAnsi="Times New Roman" w:cs="Times New Roman"/>
        </w:rPr>
        <w:t>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full alignment between FCL and CPC:</w:t>
      </w:r>
    </w:p>
    <w:p w14:paraId="7C3DA89B" w14:textId="77777777" w:rsidR="00EB7AF1" w:rsidRPr="009616CB" w:rsidRDefault="60226960" w:rsidP="76D9A761">
      <w:pPr>
        <w:pStyle w:val="Paragrafoelenco"/>
        <w:numPr>
          <w:ilvl w:val="0"/>
          <w:numId w:val="3"/>
        </w:numPr>
        <w:tabs>
          <w:tab w:val="left" w:pos="703"/>
        </w:tabs>
        <w:rPr>
          <w:rFonts w:cs="Book Antiqua"/>
        </w:rPr>
      </w:pPr>
      <w:r w:rsidRPr="76D9A761">
        <w:rPr>
          <w:rFonts w:ascii="Times New Roman" w:eastAsia="Times New Roman" w:hAnsi="Times New Roman"/>
          <w:b/>
          <w:bCs/>
        </w:rPr>
        <w:t>One-to-one</w:t>
      </w:r>
      <w:r w:rsidRPr="76D9A761">
        <w:rPr>
          <w:rFonts w:ascii="Times New Roman" w:eastAsia="Times New Roman" w:hAnsi="Times New Roman"/>
        </w:rPr>
        <w:t xml:space="preserve"> cases are resolved quite easily as old data are transferred to the new classification assigning codes and definitions according to the new classification while data remain the same (“key method”</w:t>
      </w:r>
      <w:ins w:id="1979" w:author="Josh Browning" w:date="2015-09-03T12:40:00Z">
        <w:r w:rsidR="000B360D" w:rsidRPr="76D9A761">
          <w:rPr>
            <w:rStyle w:val="Rimandonotaapidipagina"/>
            <w:rFonts w:ascii="Times New Roman" w:eastAsia="Times New Roman" w:hAnsi="Times New Roman"/>
          </w:rPr>
          <w:footnoteReference w:id="62"/>
        </w:r>
      </w:ins>
      <w:r w:rsidRPr="76D9A761">
        <w:rPr>
          <w:rFonts w:ascii="Times New Roman" w:eastAsia="Times New Roman" w:hAnsi="Times New Roman"/>
        </w:rPr>
        <w:t xml:space="preserve">). </w:t>
      </w:r>
    </w:p>
    <w:p w14:paraId="5AB36AFD" w14:textId="77777777" w:rsidR="00EB7AF1" w:rsidRPr="009616CB" w:rsidRDefault="60226960" w:rsidP="60226960">
      <w:pPr>
        <w:pStyle w:val="Paragrafoelenco"/>
        <w:numPr>
          <w:ilvl w:val="0"/>
          <w:numId w:val="3"/>
        </w:numPr>
        <w:tabs>
          <w:tab w:val="left" w:pos="703"/>
        </w:tabs>
        <w:rPr>
          <w:rFonts w:cs="Book Antiqua"/>
        </w:rPr>
      </w:pPr>
      <w:r w:rsidRPr="60226960">
        <w:rPr>
          <w:rFonts w:ascii="Times New Roman" w:eastAsia="Times New Roman" w:hAnsi="Times New Roman"/>
        </w:rPr>
        <w:t xml:space="preserve">Also for </w:t>
      </w:r>
      <w:r w:rsidRPr="60226960">
        <w:rPr>
          <w:rFonts w:ascii="Times New Roman" w:eastAsia="Times New Roman" w:hAnsi="Times New Roman"/>
          <w:b/>
          <w:bCs/>
        </w:rPr>
        <w:t>many-to-one</w:t>
      </w:r>
      <w:r w:rsidRPr="60226960">
        <w:rPr>
          <w:rFonts w:ascii="Times New Roman" w:eastAsia="Times New Roman" w:hAnsi="Times New Roman"/>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14:paraId="221D28DB" w14:textId="77777777" w:rsidR="00EB7AF1" w:rsidRPr="00726BCC" w:rsidRDefault="60226960" w:rsidP="60226960">
      <w:pPr>
        <w:tabs>
          <w:tab w:val="left" w:pos="703"/>
        </w:tabs>
        <w:ind w:left="357"/>
        <w:jc w:val="both"/>
      </w:pPr>
      <w:r w:rsidRPr="00726BCC">
        <w:rPr>
          <w:rFonts w:ascii="Times New Roman" w:eastAsia="Times New Roman" w:hAnsi="Times New Roman" w:cs="Times New Roman"/>
        </w:rPr>
        <w:t xml:space="preserve">More difficulties are faced for one-to-many and many-to-many types of links. In these cases data are converted based on statisticians’ best judgment according to the </w:t>
      </w:r>
      <w:r w:rsidRPr="00726BCC">
        <w:rPr>
          <w:rFonts w:ascii="Times New Roman" w:eastAsia="Times New Roman" w:hAnsi="Times New Roman" w:cs="Times New Roman"/>
          <w:i/>
          <w:iCs/>
        </w:rPr>
        <w:t>dominant</w:t>
      </w:r>
      <w:r w:rsidRPr="00726BCC">
        <w:rPr>
          <w:rFonts w:ascii="Times New Roman" w:eastAsia="Times New Roman" w:hAnsi="Times New Roman" w:cs="Times New Roman"/>
        </w:rPr>
        <w:t xml:space="preserve"> correspondence. Coefficients of conversion have not been calculated, given the lack of information in both formats for at least one year, therefore there is a risk to threaten data quality in the conversion. Conversion keys used are 1 and 0 exclusively:</w:t>
      </w:r>
    </w:p>
    <w:p w14:paraId="41713D5A" w14:textId="77777777" w:rsidR="00EB7AF1" w:rsidRPr="009616CB" w:rsidRDefault="60226960" w:rsidP="60226960">
      <w:pPr>
        <w:pStyle w:val="Paragrafoelenco"/>
        <w:numPr>
          <w:ilvl w:val="0"/>
          <w:numId w:val="3"/>
        </w:numPr>
        <w:tabs>
          <w:tab w:val="left" w:pos="703"/>
        </w:tabs>
        <w:rPr>
          <w:rFonts w:cs="Book Antiqua"/>
        </w:rPr>
      </w:pPr>
      <w:r w:rsidRPr="60226960">
        <w:rPr>
          <w:rFonts w:ascii="Times New Roman" w:eastAsia="Times New Roman" w:hAnsi="Times New Roman"/>
          <w:b/>
          <w:bCs/>
        </w:rPr>
        <w:t>One-to-many</w:t>
      </w:r>
      <w:r w:rsidRPr="60226960">
        <w:rPr>
          <w:rFonts w:ascii="Times New Roman" w:eastAsia="Times New Roman" w:hAnsi="Times New Roman"/>
        </w:rPr>
        <w:t xml:space="preserve"> relations between FCL and CPC are managed identifying the dominant correlation based on statistician’s best judgement and assigning the conversion key “1” accordingly. </w:t>
      </w:r>
    </w:p>
    <w:p w14:paraId="27727C9C" w14:textId="77777777" w:rsidR="00EB7AF1" w:rsidRPr="009616CB" w:rsidRDefault="60226960" w:rsidP="60226960">
      <w:pPr>
        <w:pStyle w:val="Paragrafoelenco"/>
        <w:numPr>
          <w:ilvl w:val="0"/>
          <w:numId w:val="3"/>
        </w:numPr>
        <w:tabs>
          <w:tab w:val="left" w:pos="703"/>
        </w:tabs>
        <w:rPr>
          <w:rFonts w:cs="Book Antiqua"/>
        </w:rPr>
      </w:pPr>
      <w:r w:rsidRPr="60226960">
        <w:rPr>
          <w:rFonts w:ascii="Times New Roman" w:eastAsia="Times New Roman" w:hAnsi="Times New Roman"/>
        </w:rPr>
        <w:t xml:space="preserve">In </w:t>
      </w:r>
      <w:r w:rsidRPr="60226960">
        <w:rPr>
          <w:rFonts w:ascii="Times New Roman" w:eastAsia="Times New Roman" w:hAnsi="Times New Roman"/>
          <w:b/>
          <w:bCs/>
        </w:rPr>
        <w:t>many-to-many</w:t>
      </w:r>
      <w:r w:rsidRPr="60226960">
        <w:rPr>
          <w:rFonts w:ascii="Times New Roman" w:eastAsia="Times New Roman" w:hAnsi="Times New Roman"/>
        </w:rPr>
        <w:t xml:space="preserve"> cases, which represent a minority in the FCL-CPC correlations, the target classification is modified and aligned to the source one.</w:t>
      </w:r>
    </w:p>
    <w:p w14:paraId="224108A7" w14:textId="77777777" w:rsidR="00EB7AF1" w:rsidRPr="009616CB" w:rsidRDefault="60226960" w:rsidP="00EB7AF1">
      <w:pPr>
        <w:tabs>
          <w:tab w:val="left" w:pos="703"/>
        </w:tabs>
        <w:jc w:val="both"/>
      </w:pPr>
      <w:r w:rsidRPr="60226960">
        <w:rPr>
          <w:rFonts w:ascii="Times New Roman" w:eastAsia="Times New Roman" w:hAnsi="Times New Roman" w:cs="Times New Roman"/>
        </w:rPr>
        <w:t>Details and examples are provided in Appendix 1.</w:t>
      </w:r>
    </w:p>
    <w:p w14:paraId="2486AB54" w14:textId="77777777" w:rsidR="00EB7AF1" w:rsidRPr="009616CB" w:rsidRDefault="60226960" w:rsidP="008F4049">
      <w:pPr>
        <w:pStyle w:val="Titolo2"/>
      </w:pPr>
      <w:r>
        <w:lastRenderedPageBreak/>
        <w:t>CPC implementation for SUA and FBS</w:t>
      </w:r>
    </w:p>
    <w:p w14:paraId="674E1CA3" w14:textId="77777777" w:rsidR="00EB7AF1" w:rsidRPr="009616CB" w:rsidRDefault="60226960" w:rsidP="60226960">
      <w:pPr>
        <w:tabs>
          <w:tab w:val="left" w:pos="703"/>
        </w:tabs>
      </w:pPr>
      <w:r w:rsidRPr="60226960">
        <w:rPr>
          <w:rFonts w:ascii="Times New Roman" w:eastAsia="Times New Roman" w:hAnsi="Times New Roman" w:cs="Times New Roman"/>
        </w:rPr>
        <w:t xml:space="preserve">The compilation of SUA and FBS is based on commodity trees.  What is called a “commodity tree” in FAO should not be confused with a classification tree or “hierarchy”.  </w:t>
      </w:r>
    </w:p>
    <w:p w14:paraId="52F6E475" w14:textId="77777777" w:rsidR="00EB7AF1" w:rsidRPr="009616CB" w:rsidRDefault="60226960" w:rsidP="00EB7AF1">
      <w:pPr>
        <w:tabs>
          <w:tab w:val="left" w:pos="703"/>
        </w:tabs>
        <w:jc w:val="both"/>
      </w:pPr>
      <w:r w:rsidRPr="60226960">
        <w:rPr>
          <w:rFonts w:ascii="Times New Roman" w:eastAsia="Times New Roman" w:hAnsi="Times New Roman" w:cs="Times New Roman"/>
        </w:rPr>
        <w:t xml:space="preserve">A </w:t>
      </w:r>
      <w:r w:rsidRPr="60226960">
        <w:rPr>
          <w:rFonts w:ascii="Times New Roman" w:eastAsia="Times New Roman" w:hAnsi="Times New Roman" w:cs="Times New Roman"/>
          <w:b/>
          <w:bCs/>
        </w:rPr>
        <w:t>commodity tree</w:t>
      </w:r>
      <w:r w:rsidRPr="60226960">
        <w:rPr>
          <w:rFonts w:ascii="Times New Roman" w:eastAsia="Times New Roman" w:hAnsi="Times New Roman" w:cs="Times New Roman"/>
        </w:rPr>
        <w:t xml:space="preserve"> (CT) is a “</w:t>
      </w:r>
      <w:r w:rsidRPr="76D9A761">
        <w:rPr>
          <w:rFonts w:ascii="Times New Roman" w:eastAsia="Times New Roman" w:hAnsi="Times New Roman" w:cs="Times New Roman"/>
          <w:i/>
          <w:iCs/>
        </w:rPr>
        <w:t>symbolic representation of the flow from a primary commodity to various processed products derived from it, together with the conversion factors from one commodity to another</w:t>
      </w:r>
      <w:r w:rsidRPr="00726BCC">
        <w:rPr>
          <w:rFonts w:ascii="Times New Roman" w:eastAsia="Times New Roman" w:hAnsi="Times New Roman" w:cs="Times New Roman"/>
        </w:rPr>
        <w:t>”</w:t>
      </w:r>
      <w:ins w:id="1980" w:author="Josh Browning" w:date="2015-09-03T12:40:00Z">
        <w:r w:rsidR="000B360D" w:rsidRPr="00726BCC">
          <w:rPr>
            <w:rStyle w:val="Rimandonotaapidipagina"/>
            <w:rFonts w:ascii="Times New Roman" w:eastAsia="Times New Roman" w:hAnsi="Times New Roman" w:cs="Times New Roman"/>
          </w:rPr>
          <w:footnoteReference w:id="63"/>
        </w:r>
      </w:ins>
      <w:r w:rsidRPr="00726BCC">
        <w:rPr>
          <w:rFonts w:ascii="Times New Roman" w:eastAsia="Times New Roman" w:hAnsi="Times New Roman" w:cs="Times New Roman"/>
        </w:rPr>
        <w:t xml:space="preserve">. </w:t>
      </w:r>
    </w:p>
    <w:p w14:paraId="6CF6D19E" w14:textId="77777777" w:rsidR="00EB7AF1" w:rsidRPr="009616CB" w:rsidRDefault="60226960" w:rsidP="00EB7AF1">
      <w:pPr>
        <w:tabs>
          <w:tab w:val="left" w:pos="703"/>
        </w:tabs>
        <w:jc w:val="both"/>
      </w:pPr>
      <w:r w:rsidRPr="60226960">
        <w:rPr>
          <w:rFonts w:ascii="Times New Roman" w:eastAsia="Times New Roman" w:hAnsi="Times New Roman" w:cs="Times New Roman"/>
        </w:rPr>
        <w:t xml:space="preserve">A </w:t>
      </w:r>
      <w:r w:rsidRPr="60226960">
        <w:rPr>
          <w:rFonts w:ascii="Times New Roman" w:eastAsia="Times New Roman" w:hAnsi="Times New Roman" w:cs="Times New Roman"/>
          <w:b/>
          <w:bCs/>
        </w:rPr>
        <w:t>statistical classification</w:t>
      </w:r>
      <w:r w:rsidRPr="60226960">
        <w:rPr>
          <w:rFonts w:ascii="Times New Roman" w:eastAsia="Times New Roman" w:hAnsi="Times New Roman" w:cs="Times New Roman"/>
        </w:rPr>
        <w:t xml:space="preserve"> is </w:t>
      </w:r>
      <w:r w:rsidRPr="60226960">
        <w:rPr>
          <w:rFonts w:ascii="Times New Roman" w:eastAsia="Times New Roman" w:hAnsi="Times New Roman" w:cs="Times New Roman"/>
          <w:strike/>
        </w:rPr>
        <w:t xml:space="preserve"> </w:t>
      </w:r>
      <w:r w:rsidRPr="60226960">
        <w:rPr>
          <w:rFonts w:ascii="Times New Roman" w:eastAsia="Times New Roman" w:hAnsi="Times New Roman" w:cs="Times New Roman"/>
        </w:rPr>
        <w:t>“</w:t>
      </w:r>
      <w:r w:rsidRPr="60226960">
        <w:rPr>
          <w:rFonts w:ascii="Times New Roman" w:eastAsia="Times New Roman" w:hAnsi="Times New Roman" w:cs="Times New Roman"/>
          <w:i/>
          <w:iCs/>
        </w:rPr>
        <w:t xml:space="preserve">a set of categories which may be assigned to one or more variables” </w:t>
      </w:r>
      <w:r w:rsidRPr="60226960">
        <w:rPr>
          <w:rFonts w:ascii="Times New Roman" w:eastAsia="Times New Roman" w:hAnsi="Times New Roman" w:cs="Times New Roman"/>
        </w:rPr>
        <w:t xml:space="preserve">where “the </w:t>
      </w:r>
      <w:r w:rsidRPr="60226960">
        <w:rPr>
          <w:rFonts w:ascii="Times New Roman" w:eastAsia="Times New Roman" w:hAnsi="Times New Roman" w:cs="Times New Roman"/>
          <w:i/>
          <w:iCs/>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60226960">
        <w:rPr>
          <w:rFonts w:ascii="Times New Roman" w:eastAsia="Times New Roman" w:hAnsi="Times New Roman" w:cs="Times New Roman"/>
        </w:rPr>
        <w:t>”</w:t>
      </w:r>
      <w:r w:rsidR="000B360D" w:rsidRPr="60226960">
        <w:rPr>
          <w:rStyle w:val="Rimandonotaapidipagina"/>
          <w:rFonts w:ascii="Times New Roman" w:eastAsia="Times New Roman" w:hAnsi="Times New Roman" w:cs="Times New Roman"/>
        </w:rPr>
        <w:footnoteReference w:id="64"/>
      </w:r>
    </w:p>
    <w:p w14:paraId="58D8FA33" w14:textId="77777777" w:rsidR="00726BCC" w:rsidRDefault="60226960" w:rsidP="00EB7AF1">
      <w:pPr>
        <w:tabs>
          <w:tab w:val="left" w:pos="703"/>
        </w:tabs>
        <w:jc w:val="both"/>
        <w:rPr>
          <w:rFonts w:ascii="Times New Roman" w:eastAsia="Times New Roman" w:hAnsi="Times New Roman" w:cs="Times New Roman"/>
        </w:rPr>
      </w:pPr>
      <w:r w:rsidRPr="60226960">
        <w:rPr>
          <w:rFonts w:ascii="Times New Roman" w:eastAsia="Times New Roman" w:hAnsi="Times New Roman" w:cs="Times New Roman"/>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 (Figure 27). It is the commodity tree that sets the links amongst commodities listed in FCL through the application of extraction rates. Extraction rates “</w:t>
      </w:r>
      <w:r w:rsidRPr="76D9A761">
        <w:rPr>
          <w:rFonts w:ascii="Times New Roman" w:eastAsia="Times New Roman" w:hAnsi="Times New Roman" w:cs="Times New Roman"/>
          <w:i/>
          <w:iCs/>
        </w:rPr>
        <w:t>indicate, in percentage terms, the amount of the processed product concerned obtained from the processing of the parent/originating product, in most cases a primary products</w:t>
      </w:r>
      <w:r w:rsidRPr="60226960">
        <w:rPr>
          <w:rFonts w:ascii="Times New Roman" w:eastAsia="Times New Roman" w:hAnsi="Times New Roman" w:cs="Times New Roman"/>
        </w:rPr>
        <w:t>”</w:t>
      </w:r>
      <w:ins w:id="1981" w:author="Josh Browning" w:date="2015-09-03T12:40:00Z">
        <w:r w:rsidR="000B360D" w:rsidRPr="60226960">
          <w:rPr>
            <w:rStyle w:val="Rimandonotaapidipagina"/>
            <w:rFonts w:ascii="Times New Roman" w:eastAsia="Times New Roman" w:hAnsi="Times New Roman" w:cs="Times New Roman"/>
          </w:rPr>
          <w:footnoteReference w:id="65"/>
        </w:r>
      </w:ins>
      <w:r w:rsidRPr="60226960">
        <w:rPr>
          <w:rFonts w:ascii="Times New Roman" w:eastAsia="Times New Roman" w:hAnsi="Times New Roman" w:cs="Times New Roman"/>
        </w:rPr>
        <w:t xml:space="preserve"> (Figure 28).</w:t>
      </w:r>
    </w:p>
    <w:tbl>
      <w:tblPr>
        <w:tblStyle w:val="GridTable1LightAccent1"/>
        <w:tblW w:w="0" w:type="auto"/>
        <w:tblLook w:val="04A0" w:firstRow="1" w:lastRow="0" w:firstColumn="1" w:lastColumn="0" w:noHBand="0" w:noVBand="1"/>
      </w:tblPr>
      <w:tblGrid>
        <w:gridCol w:w="2940"/>
        <w:gridCol w:w="6086"/>
      </w:tblGrid>
      <w:tr w:rsidR="60226960" w14:paraId="41656725"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Pr>
          <w:p w14:paraId="39D28373" w14:textId="77777777" w:rsidR="60226960" w:rsidRDefault="60226960">
            <w:r w:rsidRPr="60226960">
              <w:rPr>
                <w:i/>
                <w:iCs/>
              </w:rPr>
              <w:t xml:space="preserve">Figure 30: </w:t>
            </w:r>
            <w:r w:rsidRPr="60226960">
              <w:rPr>
                <w:rFonts w:ascii="Times New Roman" w:eastAsia="Times New Roman" w:hAnsi="Times New Roman" w:cs="Times New Roman"/>
                <w:i/>
                <w:iCs/>
              </w:rPr>
              <w:t>Classification of millet and its derived products in FCL</w:t>
            </w:r>
          </w:p>
        </w:tc>
      </w:tr>
      <w:tr w:rsidR="60226960" w14:paraId="6F497F9C" w14:textId="77777777" w:rsidTr="483DA69D">
        <w:trPr>
          <w:gridAfter w:val="1"/>
          <w:wAfter w:w="6086" w:type="dxa"/>
        </w:trPr>
        <w:tc>
          <w:tcPr>
            <w:cnfStyle w:val="001000000000" w:firstRow="0" w:lastRow="0" w:firstColumn="1" w:lastColumn="0" w:oddVBand="0" w:evenVBand="0" w:oddHBand="0" w:evenHBand="0" w:firstRowFirstColumn="0" w:firstRowLastColumn="0" w:lastRowFirstColumn="0" w:lastRowLastColumn="0"/>
            <w:tcW w:w="2940" w:type="dxa"/>
          </w:tcPr>
          <w:p w14:paraId="307F9B66" w14:textId="77777777" w:rsidR="60226960" w:rsidRDefault="60226960">
            <w:r w:rsidRPr="60226960">
              <w:rPr>
                <w:rFonts w:ascii="Calibri" w:eastAsia="Calibri" w:hAnsi="Calibri" w:cs="Calibri"/>
              </w:rPr>
              <w:t>Group 1: Cereals</w:t>
            </w:r>
          </w:p>
          <w:p w14:paraId="269A5D7A" w14:textId="77777777" w:rsidR="60226960" w:rsidRDefault="60226960">
            <w:r w:rsidRPr="60226960">
              <w:rPr>
                <w:rFonts w:ascii="Calibri" w:eastAsia="Calibri" w:hAnsi="Calibri" w:cs="Calibri"/>
                <w:b w:val="0"/>
                <w:bCs w:val="0"/>
              </w:rPr>
              <w:t>0070 MILLET</w:t>
            </w:r>
          </w:p>
          <w:p w14:paraId="15009362" w14:textId="77777777" w:rsidR="60226960" w:rsidRDefault="60226960">
            <w:r w:rsidRPr="60226960">
              <w:rPr>
                <w:rFonts w:ascii="Calibri" w:eastAsia="Calibri" w:hAnsi="Calibri" w:cs="Calibri"/>
                <w:b w:val="0"/>
                <w:bCs w:val="0"/>
              </w:rPr>
              <w:t>0080 Flour of millet</w:t>
            </w:r>
          </w:p>
          <w:p w14:paraId="3DDE9FEC" w14:textId="77777777" w:rsidR="60226960" w:rsidRDefault="60226960">
            <w:r w:rsidRPr="60226960">
              <w:rPr>
                <w:rFonts w:ascii="Calibri" w:eastAsia="Calibri" w:hAnsi="Calibri" w:cs="Calibri"/>
                <w:b w:val="0"/>
                <w:bCs w:val="0"/>
              </w:rPr>
              <w:t>0081 Bran of millet</w:t>
            </w:r>
          </w:p>
          <w:p w14:paraId="1CD247A4" w14:textId="77777777" w:rsidR="60226960" w:rsidRDefault="483DA69D">
            <w:r w:rsidRPr="483DA69D">
              <w:rPr>
                <w:rFonts w:ascii="Calibri" w:eastAsia="Calibri" w:hAnsi="Calibri" w:cs="Calibri"/>
                <w:b w:val="0"/>
                <w:bCs w:val="0"/>
              </w:rPr>
              <w:t>0082 Beer of millet</w:t>
            </w:r>
          </w:p>
        </w:tc>
      </w:tr>
    </w:tbl>
    <w:p w14:paraId="42A3D0F3" w14:textId="77777777" w:rsidR="00726BCC" w:rsidRDefault="00726BCC" w:rsidP="60226960">
      <w:pPr>
        <w:tabs>
          <w:tab w:val="left" w:pos="703"/>
        </w:tabs>
        <w:rPr>
          <w:rFonts w:ascii="Times New Roman" w:eastAsia="Times New Roman" w:hAnsi="Times New Roman" w:cs="Times New Roman"/>
          <w:b/>
          <w:bCs/>
          <w:i/>
          <w:iCs/>
        </w:rPr>
      </w:pPr>
    </w:p>
    <w:p w14:paraId="28EC334B" w14:textId="668620C3" w:rsidR="00EB7AF1" w:rsidRPr="009616CB" w:rsidRDefault="60226960" w:rsidP="60226960">
      <w:pPr>
        <w:tabs>
          <w:tab w:val="left" w:pos="703"/>
        </w:tabs>
      </w:pPr>
      <w:r w:rsidRPr="76D9A761">
        <w:rPr>
          <w:rFonts w:ascii="Times New Roman" w:eastAsia="Times New Roman" w:hAnsi="Times New Roman" w:cs="Times New Roman"/>
          <w:b/>
          <w:bCs/>
          <w:i/>
          <w:iCs/>
        </w:rPr>
        <w:t>Figure 31: Commodity tree of millet (a simple example as it only includes 1</w:t>
      </w:r>
      <w:r w:rsidRPr="76D9A761">
        <w:rPr>
          <w:rFonts w:ascii="Times New Roman" w:eastAsia="Times New Roman" w:hAnsi="Times New Roman" w:cs="Times New Roman"/>
          <w:b/>
          <w:bCs/>
          <w:i/>
          <w:iCs/>
          <w:vertAlign w:val="superscript"/>
        </w:rPr>
        <w:t>st</w:t>
      </w:r>
      <w:r w:rsidRPr="76D9A761">
        <w:rPr>
          <w:rFonts w:ascii="Times New Roman" w:eastAsia="Times New Roman" w:hAnsi="Times New Roman" w:cs="Times New Roman"/>
          <w:b/>
          <w:bCs/>
          <w:i/>
          <w:iCs/>
        </w:rPr>
        <w:t xml:space="preserve"> level processed products)</w:t>
      </w:r>
    </w:p>
    <w:p w14:paraId="4B4A739C" w14:textId="77777777" w:rsidR="483DA69D" w:rsidRDefault="483DA69D">
      <w:r>
        <w:rPr>
          <w:noProof/>
          <w:lang w:val="it-IT" w:eastAsia="it-IT"/>
        </w:rPr>
        <w:lastRenderedPageBreak/>
        <w:drawing>
          <wp:inline distT="0" distB="0" distL="0" distR="0" wp14:anchorId="1815535A" wp14:editId="07777777">
            <wp:extent cx="5071934" cy="3468075"/>
            <wp:effectExtent l="1905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071934" cy="3468075"/>
                    </a:xfrm>
                    <a:prstGeom prst="rect">
                      <a:avLst/>
                    </a:prstGeom>
                    <a:noFill/>
                    <a:ln>
                      <a:noFill/>
                    </a:ln>
                  </pic:spPr>
                </pic:pic>
              </a:graphicData>
            </a:graphic>
          </wp:inline>
        </w:drawing>
      </w:r>
    </w:p>
    <w:p w14:paraId="6A04BA91" w14:textId="77777777" w:rsidR="00EB7AF1" w:rsidRPr="009616CB" w:rsidRDefault="60226960" w:rsidP="60226960">
      <w:pPr>
        <w:tabs>
          <w:tab w:val="left" w:pos="703"/>
        </w:tabs>
      </w:pPr>
      <w:r w:rsidRPr="60226960">
        <w:rPr>
          <w:rFonts w:eastAsia="Book Antiqua" w:cs="Book Antiqua"/>
        </w:rPr>
        <w:t xml:space="preserve"> </w:t>
      </w:r>
    </w:p>
    <w:p w14:paraId="69DA9164" w14:textId="77777777" w:rsidR="00EB7AF1" w:rsidRPr="009616CB" w:rsidRDefault="60226960" w:rsidP="00EB7AF1">
      <w:pPr>
        <w:tabs>
          <w:tab w:val="left" w:pos="703"/>
        </w:tabs>
        <w:jc w:val="both"/>
      </w:pPr>
      <w:r w:rsidRPr="60226960">
        <w:rPr>
          <w:rFonts w:ascii="Times New Roman" w:eastAsia="Times New Roman" w:hAnsi="Times New Roman" w:cs="Times New Roman"/>
        </w:rPr>
        <w:t>As long 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r w:rsidRPr="60226960">
        <w:rPr>
          <w:rFonts w:ascii="Times New Roman" w:eastAsia="Times New Roman" w:hAnsi="Times New Roman" w:cs="Times New Roman"/>
          <w:u w:val="single"/>
        </w:rPr>
        <w:t>,</w:t>
      </w:r>
      <w:r w:rsidRPr="60226960">
        <w:rPr>
          <w:rFonts w:ascii="Times New Roman" w:eastAsia="Times New Roman" w:hAnsi="Times New Roman" w:cs="Times New Roman"/>
        </w:rPr>
        <w:t xml:space="preserve"> items at the lower level can be grouped/aggregated into an item at the higher level. For example: millet, wheat, barley and maize can be grouped into “cereals” or seeds and grains of millet can be grouped into “millet”. This is not true for commodity trees where flour, bran and beer cannot be grouped into millet unless quantities are first expressed in terms of primary equivalents by applying extraction rates. </w:t>
      </w:r>
    </w:p>
    <w:p w14:paraId="17B9A447" w14:textId="77777777" w:rsidR="00EB7AF1" w:rsidRPr="009616CB" w:rsidRDefault="60226960" w:rsidP="00EB7AF1">
      <w:pPr>
        <w:tabs>
          <w:tab w:val="left" w:pos="703"/>
        </w:tabs>
        <w:jc w:val="both"/>
      </w:pPr>
      <w:r w:rsidRPr="60226960">
        <w:rPr>
          <w:rFonts w:ascii="Times New Roman" w:eastAsia="Times New Roman" w:hAnsi="Times New Roman" w:cs="Times New Roman"/>
        </w:rPr>
        <w:t xml:space="preserve">Therefore in CT the key is the </w:t>
      </w:r>
      <w:r w:rsidRPr="60226960">
        <w:rPr>
          <w:rFonts w:ascii="Times New Roman" w:eastAsia="Times New Roman" w:hAnsi="Times New Roman" w:cs="Times New Roman"/>
          <w:i/>
          <w:iCs/>
        </w:rPr>
        <w:t>relation</w:t>
      </w:r>
      <w:r w:rsidRPr="60226960">
        <w:rPr>
          <w:rFonts w:ascii="Times New Roman" w:eastAsia="Times New Roman" w:hAnsi="Times New Roman" w:cs="Times New Roman"/>
        </w:rPr>
        <w:t xml:space="preserve"> set amongst commodities (Figure 32) while commodities are listed in the reference product classification (Figure 33). This approach based on commodity trees will be maintained in the new system. The innovation is that SUA are expressed in CPC expanded, in place of the FCL. However, commodities in FBS, defined in terms of primary equivalents, will continue follow the </w:t>
      </w:r>
      <w:r w:rsidRPr="60226960">
        <w:rPr>
          <w:rFonts w:ascii="Times New Roman" w:eastAsia="Times New Roman" w:hAnsi="Times New Roman" w:cs="Times New Roman"/>
          <w:i/>
          <w:iCs/>
        </w:rPr>
        <w:t>ad hoc</w:t>
      </w:r>
      <w:r w:rsidRPr="60226960">
        <w:rPr>
          <w:rFonts w:ascii="Times New Roman" w:eastAsia="Times New Roman" w:hAnsi="Times New Roman" w:cs="Times New Roman"/>
        </w:rPr>
        <w:t xml:space="preserve"> codification as in the old system (while links built to CPC). For example: Millet in FBS is coded 2517 (as in the old system) and is defined as millet (0118) and the following processed products expressed in terms of primary equivalent: flour of millet including groats, meal and pellets (23120.05); bran of millet (39120.07).</w:t>
      </w:r>
    </w:p>
    <w:p w14:paraId="2CD580CF" w14:textId="77777777" w:rsidR="00EB7AF1" w:rsidRDefault="483DA69D" w:rsidP="00EB7AF1">
      <w:pPr>
        <w:tabs>
          <w:tab w:val="left" w:pos="703"/>
        </w:tabs>
        <w:jc w:val="both"/>
        <w:rPr>
          <w:rFonts w:ascii="Times New Roman" w:eastAsia="Times New Roman" w:hAnsi="Times New Roman" w:cs="Times New Roman"/>
        </w:rPr>
      </w:pPr>
      <w:r w:rsidRPr="483DA69D">
        <w:rPr>
          <w:rFonts w:ascii="Times New Roman" w:eastAsia="Times New Roman" w:hAnsi="Times New Roman" w:cs="Times New Roman"/>
        </w:rPr>
        <w:t>The classification scheme used in the new system is summarized in Figure 34.</w:t>
      </w:r>
    </w:p>
    <w:p w14:paraId="2193DAA3" w14:textId="77777777" w:rsidR="00726BCC" w:rsidRDefault="00726BCC" w:rsidP="00EB7AF1">
      <w:pPr>
        <w:tabs>
          <w:tab w:val="left" w:pos="703"/>
        </w:tabs>
        <w:jc w:val="both"/>
        <w:rPr>
          <w:rFonts w:ascii="Times New Roman" w:eastAsia="Times New Roman" w:hAnsi="Times New Roman" w:cs="Times New Roman"/>
        </w:rPr>
      </w:pPr>
    </w:p>
    <w:p w14:paraId="40376952" w14:textId="77777777" w:rsidR="00726BCC" w:rsidRPr="009616CB" w:rsidRDefault="00726BCC" w:rsidP="00EB7AF1">
      <w:pPr>
        <w:tabs>
          <w:tab w:val="left" w:pos="703"/>
        </w:tabs>
        <w:jc w:val="both"/>
      </w:pPr>
    </w:p>
    <w:tbl>
      <w:tblPr>
        <w:tblStyle w:val="GridTable1LightAccent1"/>
        <w:tblW w:w="0" w:type="auto"/>
        <w:tblLook w:val="04A0" w:firstRow="1" w:lastRow="0" w:firstColumn="1" w:lastColumn="0" w:noHBand="0" w:noVBand="1"/>
      </w:tblPr>
      <w:tblGrid>
        <w:gridCol w:w="9026"/>
      </w:tblGrid>
      <w:tr w:rsidR="60226960" w14:paraId="1F32E464"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0F3D3FCC" w14:textId="77777777" w:rsidR="60226960" w:rsidRDefault="60226960">
            <w:r w:rsidRPr="60226960">
              <w:rPr>
                <w:rFonts w:ascii="Times New Roman" w:eastAsia="Times New Roman" w:hAnsi="Times New Roman" w:cs="Times New Roman"/>
                <w:i/>
                <w:iCs/>
              </w:rPr>
              <w:t>Figure 32: Commodity tree of millet in CPC</w:t>
            </w:r>
          </w:p>
        </w:tc>
      </w:tr>
    </w:tbl>
    <w:p w14:paraId="30EB48C0" w14:textId="77777777" w:rsidR="00EB7AF1" w:rsidRDefault="60226960" w:rsidP="60226960">
      <w:pPr>
        <w:tabs>
          <w:tab w:val="left" w:pos="703"/>
        </w:tabs>
        <w:rPr>
          <w:rFonts w:eastAsia="Book Antiqua" w:cs="Book Antiqua"/>
        </w:rPr>
      </w:pPr>
      <w:r w:rsidRPr="60226960">
        <w:rPr>
          <w:rFonts w:eastAsia="Book Antiqua" w:cs="Book Antiqua"/>
        </w:rPr>
        <w:lastRenderedPageBreak/>
        <w:t xml:space="preserve"> </w:t>
      </w:r>
      <w:ins w:id="1982" w:author="Josh Browning" w:date="2015-09-03T12:40:00Z">
        <w:r w:rsidR="000B360D">
          <w:br/>
        </w:r>
      </w:ins>
      <w:r w:rsidR="000B360D">
        <w:rPr>
          <w:noProof/>
          <w:lang w:val="it-IT" w:eastAsia="it-IT"/>
        </w:rPr>
        <w:drawing>
          <wp:inline distT="0" distB="0" distL="0" distR="0" wp14:anchorId="24E69F17" wp14:editId="07777777">
            <wp:extent cx="4572000" cy="3400425"/>
            <wp:effectExtent l="0" t="0" r="0"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28D03AEB" w14:textId="77777777" w:rsidR="00726BCC" w:rsidRDefault="00726BCC" w:rsidP="60226960">
      <w:pPr>
        <w:tabs>
          <w:tab w:val="left" w:pos="703"/>
        </w:tabs>
        <w:rPr>
          <w:rFonts w:eastAsia="Book Antiqua" w:cs="Book Antiqua"/>
        </w:rPr>
      </w:pPr>
    </w:p>
    <w:p w14:paraId="577111D3" w14:textId="77777777" w:rsidR="00726BCC" w:rsidRDefault="00726BCC" w:rsidP="60226960">
      <w:pPr>
        <w:tabs>
          <w:tab w:val="left" w:pos="703"/>
        </w:tabs>
        <w:rPr>
          <w:rFonts w:eastAsia="Book Antiqua" w:cs="Book Antiqua"/>
        </w:rPr>
      </w:pPr>
    </w:p>
    <w:p w14:paraId="27C5BE4B" w14:textId="77777777" w:rsidR="00726BCC" w:rsidRDefault="00726BCC" w:rsidP="60226960">
      <w:pPr>
        <w:tabs>
          <w:tab w:val="left" w:pos="703"/>
        </w:tabs>
        <w:rPr>
          <w:rFonts w:eastAsia="Book Antiqua" w:cs="Book Antiqua"/>
        </w:rPr>
      </w:pPr>
    </w:p>
    <w:p w14:paraId="682219A3" w14:textId="77777777" w:rsidR="00726BCC" w:rsidRDefault="00726BCC" w:rsidP="60226960">
      <w:pPr>
        <w:tabs>
          <w:tab w:val="left" w:pos="703"/>
        </w:tabs>
        <w:rPr>
          <w:rFonts w:eastAsia="Book Antiqua" w:cs="Book Antiqua"/>
        </w:rPr>
      </w:pPr>
    </w:p>
    <w:p w14:paraId="7F3E6C9C" w14:textId="77777777" w:rsidR="00726BCC" w:rsidRDefault="00726BCC" w:rsidP="60226960">
      <w:pPr>
        <w:tabs>
          <w:tab w:val="left" w:pos="703"/>
        </w:tabs>
        <w:rPr>
          <w:rFonts w:eastAsia="Book Antiqua" w:cs="Book Antiqua"/>
        </w:rPr>
      </w:pPr>
    </w:p>
    <w:p w14:paraId="18D99A2E" w14:textId="77777777" w:rsidR="00726BCC" w:rsidRDefault="00726BCC" w:rsidP="60226960">
      <w:pPr>
        <w:tabs>
          <w:tab w:val="left" w:pos="703"/>
        </w:tabs>
        <w:rPr>
          <w:rFonts w:eastAsia="Book Antiqua" w:cs="Book Antiqua"/>
        </w:rPr>
      </w:pPr>
    </w:p>
    <w:p w14:paraId="6EFC93C6" w14:textId="77777777" w:rsidR="00726BCC" w:rsidRDefault="00726BCC" w:rsidP="60226960">
      <w:pPr>
        <w:tabs>
          <w:tab w:val="left" w:pos="703"/>
        </w:tabs>
        <w:rPr>
          <w:rFonts w:eastAsia="Book Antiqua" w:cs="Book Antiqua"/>
        </w:rPr>
      </w:pPr>
    </w:p>
    <w:p w14:paraId="6ABE148E" w14:textId="77777777" w:rsidR="00726BCC" w:rsidRDefault="00726BCC" w:rsidP="60226960">
      <w:pPr>
        <w:tabs>
          <w:tab w:val="left" w:pos="703"/>
        </w:tabs>
        <w:rPr>
          <w:rFonts w:eastAsia="Book Antiqua" w:cs="Book Antiqua"/>
        </w:rPr>
      </w:pPr>
    </w:p>
    <w:p w14:paraId="19276EB8" w14:textId="77777777" w:rsidR="00726BCC" w:rsidRDefault="00726BCC" w:rsidP="60226960">
      <w:pPr>
        <w:tabs>
          <w:tab w:val="left" w:pos="703"/>
        </w:tabs>
        <w:rPr>
          <w:rFonts w:eastAsia="Book Antiqua" w:cs="Book Antiqua"/>
        </w:rPr>
      </w:pPr>
    </w:p>
    <w:p w14:paraId="18CF483C" w14:textId="77777777" w:rsidR="00726BCC" w:rsidRDefault="00726BCC" w:rsidP="60226960">
      <w:pPr>
        <w:tabs>
          <w:tab w:val="left" w:pos="703"/>
        </w:tabs>
        <w:rPr>
          <w:rFonts w:eastAsia="Book Antiqua" w:cs="Book Antiqua"/>
        </w:rPr>
      </w:pPr>
    </w:p>
    <w:p w14:paraId="6312F2E5" w14:textId="77777777" w:rsidR="00726BCC" w:rsidRDefault="00726BCC" w:rsidP="60226960">
      <w:pPr>
        <w:tabs>
          <w:tab w:val="left" w:pos="703"/>
        </w:tabs>
        <w:rPr>
          <w:rFonts w:eastAsia="Book Antiqua" w:cs="Book Antiqua"/>
        </w:rPr>
      </w:pPr>
    </w:p>
    <w:p w14:paraId="68FD37DF" w14:textId="77777777" w:rsidR="00726BCC" w:rsidRDefault="00726BCC" w:rsidP="60226960">
      <w:pPr>
        <w:tabs>
          <w:tab w:val="left" w:pos="703"/>
        </w:tabs>
        <w:rPr>
          <w:rFonts w:eastAsia="Book Antiqua" w:cs="Book Antiqua"/>
        </w:rPr>
      </w:pPr>
    </w:p>
    <w:p w14:paraId="597BA75E" w14:textId="77777777" w:rsidR="009537FB" w:rsidRDefault="009537FB" w:rsidP="60226960">
      <w:pPr>
        <w:tabs>
          <w:tab w:val="left" w:pos="703"/>
        </w:tabs>
        <w:rPr>
          <w:rFonts w:eastAsia="Book Antiqua" w:cs="Book Antiqua"/>
        </w:rPr>
      </w:pPr>
    </w:p>
    <w:p w14:paraId="55554971" w14:textId="77777777" w:rsidR="00726BCC" w:rsidRDefault="00726BCC" w:rsidP="60226960">
      <w:pPr>
        <w:tabs>
          <w:tab w:val="left" w:pos="703"/>
        </w:tabs>
        <w:rPr>
          <w:rFonts w:eastAsia="Book Antiqua" w:cs="Book Antiqua"/>
        </w:rPr>
      </w:pPr>
    </w:p>
    <w:p w14:paraId="43EF4F50" w14:textId="77777777" w:rsidR="00726BCC" w:rsidRPr="009616CB" w:rsidRDefault="00726BCC" w:rsidP="60226960">
      <w:pPr>
        <w:tabs>
          <w:tab w:val="left" w:pos="703"/>
        </w:tabs>
      </w:pPr>
    </w:p>
    <w:tbl>
      <w:tblPr>
        <w:tblStyle w:val="GridTable1LightAccent1"/>
        <w:tblW w:w="0" w:type="auto"/>
        <w:tblLook w:val="04A0" w:firstRow="1" w:lastRow="0" w:firstColumn="1" w:lastColumn="0" w:noHBand="0" w:noVBand="1"/>
      </w:tblPr>
      <w:tblGrid>
        <w:gridCol w:w="9026"/>
      </w:tblGrid>
      <w:tr w:rsidR="60226960" w14:paraId="3093CAE3" w14:textId="77777777" w:rsidTr="483DA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0AFCE11A" w14:textId="77777777" w:rsidR="60226960" w:rsidRDefault="483DA69D" w:rsidP="483DA69D">
            <w:pPr>
              <w:spacing w:before="200"/>
            </w:pPr>
            <w:r w:rsidRPr="483DA69D">
              <w:rPr>
                <w:rFonts w:ascii="Times New Roman" w:eastAsia="Times New Roman" w:hAnsi="Times New Roman" w:cs="Times New Roman"/>
                <w:i/>
                <w:iCs/>
              </w:rPr>
              <w:lastRenderedPageBreak/>
              <w:t>Figure 33: Classification of millet and its derived products in CPC; CPC hierarchy reflects the economic activity of origin</w:t>
            </w:r>
          </w:p>
        </w:tc>
      </w:tr>
      <w:tr w:rsidR="60226960" w14:paraId="51E91D90" w14:textId="77777777" w:rsidTr="483DA69D">
        <w:tc>
          <w:tcPr>
            <w:cnfStyle w:val="001000000000" w:firstRow="0" w:lastRow="0" w:firstColumn="1" w:lastColumn="0" w:oddVBand="0" w:evenVBand="0" w:oddHBand="0" w:evenHBand="0" w:firstRowFirstColumn="0" w:firstRowLastColumn="0" w:lastRowFirstColumn="0" w:lastRowLastColumn="0"/>
            <w:tcW w:w="9026" w:type="dxa"/>
          </w:tcPr>
          <w:p w14:paraId="3FDBAAC7" w14:textId="77777777" w:rsidR="60226960" w:rsidRDefault="483DA69D" w:rsidP="008F4049">
            <w:pPr>
              <w:spacing w:before="200" w:line="240" w:lineRule="auto"/>
            </w:pPr>
            <w:r w:rsidRPr="483DA69D">
              <w:rPr>
                <w:rFonts w:ascii="Calibri" w:eastAsia="Calibri" w:hAnsi="Calibri" w:cs="Calibri"/>
              </w:rPr>
              <w:t xml:space="preserve">Section 0: Agriculture, forestry and fishery products </w:t>
            </w:r>
          </w:p>
          <w:p w14:paraId="1F8F0A96" w14:textId="77777777" w:rsidR="60226960" w:rsidRDefault="483DA69D" w:rsidP="008F4049">
            <w:pPr>
              <w:spacing w:before="200" w:line="240" w:lineRule="auto"/>
            </w:pPr>
            <w:r w:rsidRPr="483DA69D">
              <w:rPr>
                <w:rFonts w:ascii="Calibri" w:eastAsia="Calibri" w:hAnsi="Calibri" w:cs="Calibri"/>
                <w:b w:val="0"/>
                <w:bCs w:val="0"/>
              </w:rPr>
              <w:t>Division 01: Products of agriculture, horticulture and market gardening</w:t>
            </w:r>
          </w:p>
          <w:p w14:paraId="1F2B3B1B" w14:textId="77777777" w:rsidR="60226960" w:rsidRDefault="483DA69D" w:rsidP="008F4049">
            <w:pPr>
              <w:spacing w:before="200" w:line="240" w:lineRule="auto"/>
            </w:pPr>
            <w:r w:rsidRPr="483DA69D">
              <w:rPr>
                <w:rFonts w:ascii="Calibri" w:eastAsia="Calibri" w:hAnsi="Calibri" w:cs="Calibri"/>
                <w:b w:val="0"/>
                <w:bCs w:val="0"/>
              </w:rPr>
              <w:t>Group 011: Cerals</w:t>
            </w:r>
          </w:p>
          <w:p w14:paraId="33A9784E" w14:textId="07792686" w:rsidR="008F4049" w:rsidRDefault="60226960" w:rsidP="008F4049">
            <w:pPr>
              <w:spacing w:line="240" w:lineRule="auto"/>
            </w:pPr>
            <w:r w:rsidRPr="60226960">
              <w:rPr>
                <w:rFonts w:ascii="Calibri" w:eastAsia="Calibri" w:hAnsi="Calibri" w:cs="Calibri"/>
                <w:b w:val="0"/>
                <w:bCs w:val="0"/>
              </w:rPr>
              <w:t xml:space="preserve">Class </w:t>
            </w:r>
            <w:r w:rsidRPr="60226960">
              <w:rPr>
                <w:rFonts w:ascii="Calibri" w:eastAsia="Calibri" w:hAnsi="Calibri" w:cs="Calibri"/>
                <w:color w:val="0000FF"/>
              </w:rPr>
              <w:t xml:space="preserve">0118: MILLET </w:t>
            </w:r>
          </w:p>
          <w:p w14:paraId="4DC7A285" w14:textId="77777777" w:rsidR="008F4049" w:rsidRDefault="008F4049" w:rsidP="008F4049">
            <w:pPr>
              <w:spacing w:line="240" w:lineRule="auto"/>
            </w:pPr>
          </w:p>
          <w:p w14:paraId="14E65775" w14:textId="77777777" w:rsidR="60226960" w:rsidRDefault="60226960" w:rsidP="008F4049">
            <w:pPr>
              <w:spacing w:line="240" w:lineRule="auto"/>
            </w:pPr>
            <w:r w:rsidRPr="60226960">
              <w:rPr>
                <w:rFonts w:ascii="Calibri" w:eastAsia="Calibri" w:hAnsi="Calibri" w:cs="Calibri"/>
              </w:rPr>
              <w:t>Section 2: Food products, beverages and tobacco [...]</w:t>
            </w:r>
          </w:p>
          <w:p w14:paraId="44368139" w14:textId="77777777" w:rsidR="60226960" w:rsidRDefault="60226960" w:rsidP="008F4049">
            <w:pPr>
              <w:spacing w:line="240" w:lineRule="auto"/>
            </w:pPr>
            <w:r w:rsidRPr="60226960">
              <w:rPr>
                <w:rFonts w:ascii="Calibri" w:eastAsia="Calibri" w:hAnsi="Calibri" w:cs="Calibri"/>
                <w:b w:val="0"/>
                <w:bCs w:val="0"/>
              </w:rPr>
              <w:t>Division 23: Grain mill products, starches and starch products; other food products</w:t>
            </w:r>
          </w:p>
          <w:p w14:paraId="2A76B9CB" w14:textId="77777777" w:rsidR="60226960" w:rsidRDefault="60226960" w:rsidP="008F4049">
            <w:pPr>
              <w:spacing w:line="240" w:lineRule="auto"/>
            </w:pPr>
            <w:r w:rsidRPr="60226960">
              <w:rPr>
                <w:rFonts w:ascii="Calibri" w:eastAsia="Calibri" w:hAnsi="Calibri" w:cs="Calibri"/>
                <w:b w:val="0"/>
                <w:bCs w:val="0"/>
              </w:rPr>
              <w:t>Group 231: Grain mill products</w:t>
            </w:r>
          </w:p>
          <w:p w14:paraId="19C7E04C" w14:textId="77777777" w:rsidR="60226960" w:rsidRDefault="60226960" w:rsidP="008F4049">
            <w:pPr>
              <w:spacing w:line="240" w:lineRule="auto"/>
            </w:pPr>
            <w:r w:rsidRPr="60226960">
              <w:rPr>
                <w:rFonts w:ascii="Calibri" w:eastAsia="Calibri" w:hAnsi="Calibri" w:cs="Calibri"/>
                <w:b w:val="0"/>
                <w:bCs w:val="0"/>
              </w:rPr>
              <w:t>Class 2312: Other cereals flour</w:t>
            </w:r>
          </w:p>
          <w:p w14:paraId="3B39A4F1" w14:textId="77777777" w:rsidR="60226960" w:rsidRDefault="60226960" w:rsidP="008F4049">
            <w:pPr>
              <w:spacing w:line="240" w:lineRule="auto"/>
            </w:pPr>
            <w:r w:rsidRPr="60226960">
              <w:rPr>
                <w:rFonts w:ascii="Calibri" w:eastAsia="Calibri" w:hAnsi="Calibri" w:cs="Calibri"/>
                <w:b w:val="0"/>
                <w:bCs w:val="0"/>
              </w:rPr>
              <w:t>Subclass 23120: Other cereal flours</w:t>
            </w:r>
          </w:p>
          <w:p w14:paraId="63C56FA6" w14:textId="77777777" w:rsidR="60226960" w:rsidRDefault="60226960" w:rsidP="008F4049">
            <w:pPr>
              <w:spacing w:line="240" w:lineRule="auto"/>
            </w:pPr>
            <w:r w:rsidRPr="60226960">
              <w:rPr>
                <w:rFonts w:ascii="Calibri" w:eastAsia="Calibri" w:hAnsi="Calibri" w:cs="Calibri"/>
                <w:b w:val="0"/>
                <w:bCs w:val="0"/>
              </w:rPr>
              <w:t xml:space="preserve">FAO Expansion </w:t>
            </w:r>
            <w:r w:rsidRPr="60226960">
              <w:rPr>
                <w:rFonts w:ascii="Calibri" w:eastAsia="Calibri" w:hAnsi="Calibri" w:cs="Calibri"/>
                <w:color w:val="0000FF"/>
              </w:rPr>
              <w:t>23120.05 Flour of millet</w:t>
            </w:r>
          </w:p>
          <w:p w14:paraId="1DB4D608" w14:textId="77777777" w:rsidR="60226960" w:rsidRDefault="60226960" w:rsidP="008F4049">
            <w:pPr>
              <w:spacing w:line="240" w:lineRule="auto"/>
            </w:pPr>
            <w:r w:rsidRPr="60226960">
              <w:rPr>
                <w:rFonts w:ascii="Calibri" w:eastAsia="Calibri" w:hAnsi="Calibri" w:cs="Calibri"/>
                <w:b w:val="0"/>
                <w:bCs w:val="0"/>
              </w:rPr>
              <w:t>Division 24: Beverages</w:t>
            </w:r>
          </w:p>
          <w:p w14:paraId="243A47F9" w14:textId="77777777" w:rsidR="60226960" w:rsidRDefault="60226960" w:rsidP="008F4049">
            <w:pPr>
              <w:spacing w:line="240" w:lineRule="auto"/>
            </w:pPr>
            <w:r w:rsidRPr="60226960">
              <w:rPr>
                <w:rFonts w:ascii="Calibri" w:eastAsia="Calibri" w:hAnsi="Calibri" w:cs="Calibri"/>
                <w:b w:val="0"/>
                <w:bCs w:val="0"/>
              </w:rPr>
              <w:t>Group 243: Malt liquors and malt</w:t>
            </w:r>
          </w:p>
          <w:p w14:paraId="77E1A540" w14:textId="77777777" w:rsidR="60226960" w:rsidRDefault="60226960" w:rsidP="008F4049">
            <w:pPr>
              <w:spacing w:line="240" w:lineRule="auto"/>
            </w:pPr>
            <w:r w:rsidRPr="60226960">
              <w:rPr>
                <w:rFonts w:ascii="Calibri" w:eastAsia="Calibri" w:hAnsi="Calibri" w:cs="Calibri"/>
                <w:b w:val="0"/>
                <w:bCs w:val="0"/>
              </w:rPr>
              <w:t>Class 24310: Beer made from malt</w:t>
            </w:r>
          </w:p>
          <w:p w14:paraId="3E6DA1A1" w14:textId="77777777" w:rsidR="60226960" w:rsidRDefault="60226960" w:rsidP="008F4049">
            <w:pPr>
              <w:spacing w:line="240" w:lineRule="auto"/>
            </w:pPr>
            <w:r w:rsidRPr="60226960">
              <w:rPr>
                <w:rFonts w:ascii="Calibri" w:eastAsia="Calibri" w:hAnsi="Calibri" w:cs="Calibri"/>
                <w:b w:val="0"/>
                <w:bCs w:val="0"/>
              </w:rPr>
              <w:t>FAO Expansion</w:t>
            </w:r>
            <w:r w:rsidRPr="60226960">
              <w:rPr>
                <w:rFonts w:ascii="Calibri" w:eastAsia="Calibri" w:hAnsi="Calibri" w:cs="Calibri"/>
              </w:rPr>
              <w:t xml:space="preserve"> </w:t>
            </w:r>
            <w:r w:rsidRPr="60226960">
              <w:rPr>
                <w:rFonts w:ascii="Calibri" w:eastAsia="Calibri" w:hAnsi="Calibri" w:cs="Calibri"/>
                <w:color w:val="0000FF"/>
              </w:rPr>
              <w:t>24310.03 Beer of millet</w:t>
            </w:r>
          </w:p>
          <w:p w14:paraId="0A7FCBAD" w14:textId="77777777" w:rsidR="60226960" w:rsidRDefault="60226960" w:rsidP="008F4049">
            <w:pPr>
              <w:spacing w:line="240" w:lineRule="auto"/>
            </w:pPr>
          </w:p>
          <w:p w14:paraId="3A5BA040" w14:textId="77777777" w:rsidR="60226960" w:rsidRDefault="60226960" w:rsidP="008F4049">
            <w:pPr>
              <w:spacing w:line="240" w:lineRule="auto"/>
            </w:pPr>
            <w:r w:rsidRPr="60226960">
              <w:rPr>
                <w:rFonts w:ascii="Calibri" w:eastAsia="Calibri" w:hAnsi="Calibri" w:cs="Calibri"/>
              </w:rPr>
              <w:t xml:space="preserve">Section 3: Other transportable goods </w:t>
            </w:r>
          </w:p>
          <w:p w14:paraId="39F82543" w14:textId="77777777" w:rsidR="60226960" w:rsidRDefault="60226960" w:rsidP="008F4049">
            <w:pPr>
              <w:spacing w:line="240" w:lineRule="auto"/>
            </w:pPr>
            <w:r w:rsidRPr="60226960">
              <w:rPr>
                <w:rFonts w:ascii="Calibri" w:eastAsia="Calibri" w:hAnsi="Calibri" w:cs="Calibri"/>
                <w:b w:val="0"/>
                <w:bCs w:val="0"/>
              </w:rPr>
              <w:t>Division 39: Wastes or scraps</w:t>
            </w:r>
          </w:p>
          <w:p w14:paraId="4770B07E" w14:textId="77777777" w:rsidR="60226960" w:rsidRDefault="60226960" w:rsidP="008F4049">
            <w:pPr>
              <w:spacing w:line="240" w:lineRule="auto"/>
            </w:pPr>
            <w:r w:rsidRPr="60226960">
              <w:rPr>
                <w:rFonts w:ascii="Calibri" w:eastAsia="Calibri" w:hAnsi="Calibri" w:cs="Calibri"/>
                <w:b w:val="0"/>
                <w:bCs w:val="0"/>
              </w:rPr>
              <w:t>Group 391: Wastes from food and tobacco industry</w:t>
            </w:r>
          </w:p>
          <w:p w14:paraId="1A51C5A1" w14:textId="77777777" w:rsidR="60226960" w:rsidRDefault="60226960" w:rsidP="008F4049">
            <w:pPr>
              <w:spacing w:line="240" w:lineRule="auto"/>
            </w:pPr>
            <w:r w:rsidRPr="60226960">
              <w:rPr>
                <w:rFonts w:ascii="Calibri" w:eastAsia="Calibri" w:hAnsi="Calibri" w:cs="Calibri"/>
                <w:b w:val="0"/>
                <w:bCs w:val="0"/>
              </w:rPr>
              <w:t>Class 3912: Bran and other residues from the working of cereals or legumes</w:t>
            </w:r>
          </w:p>
          <w:p w14:paraId="19C2B34E" w14:textId="77777777" w:rsidR="60226960" w:rsidRDefault="60226960" w:rsidP="008F4049">
            <w:pPr>
              <w:spacing w:line="240" w:lineRule="auto"/>
            </w:pPr>
            <w:r w:rsidRPr="60226960">
              <w:rPr>
                <w:rFonts w:ascii="Calibri" w:eastAsia="Calibri" w:hAnsi="Calibri" w:cs="Calibri"/>
                <w:b w:val="0"/>
                <w:bCs w:val="0"/>
              </w:rPr>
              <w:t>Subclass 39120: Bran and other residues from the working of cereals or legumes</w:t>
            </w:r>
          </w:p>
          <w:p w14:paraId="3029C26C" w14:textId="77777777" w:rsidR="60226960" w:rsidRDefault="483DA69D" w:rsidP="008F4049">
            <w:pPr>
              <w:spacing w:line="240" w:lineRule="auto"/>
            </w:pPr>
            <w:r w:rsidRPr="483DA69D">
              <w:rPr>
                <w:rFonts w:ascii="Calibri" w:eastAsia="Calibri" w:hAnsi="Calibri" w:cs="Calibri"/>
                <w:b w:val="0"/>
                <w:bCs w:val="0"/>
              </w:rPr>
              <w:t>FAO Expansion</w:t>
            </w:r>
            <w:r w:rsidRPr="483DA69D">
              <w:rPr>
                <w:rFonts w:ascii="Calibri" w:eastAsia="Calibri" w:hAnsi="Calibri" w:cs="Calibri"/>
              </w:rPr>
              <w:t xml:space="preserve"> </w:t>
            </w:r>
            <w:r w:rsidRPr="483DA69D">
              <w:rPr>
                <w:rFonts w:ascii="Calibri" w:eastAsia="Calibri" w:hAnsi="Calibri" w:cs="Calibri"/>
                <w:color w:val="0000FF"/>
              </w:rPr>
              <w:t>39120.07: Bran of millet</w:t>
            </w:r>
            <w:r w:rsidRPr="483DA69D">
              <w:t xml:space="preserve"> </w:t>
            </w:r>
          </w:p>
        </w:tc>
      </w:tr>
    </w:tbl>
    <w:p w14:paraId="64285541" w14:textId="77777777" w:rsidR="00EB7AF1" w:rsidRPr="009616CB" w:rsidRDefault="00EB7AF1" w:rsidP="60226960">
      <w:pPr>
        <w:tabs>
          <w:tab w:val="left" w:pos="703"/>
        </w:tabs>
      </w:pPr>
    </w:p>
    <w:p w14:paraId="7EB298DC" w14:textId="77777777" w:rsidR="008F4049" w:rsidRDefault="60226960" w:rsidP="60226960">
      <w:pPr>
        <w:tabs>
          <w:tab w:val="left" w:pos="703"/>
        </w:tabs>
        <w:rPr>
          <w:rFonts w:ascii="Times New Roman" w:eastAsia="Times New Roman" w:hAnsi="Times New Roman" w:cs="Times New Roman"/>
        </w:rPr>
      </w:pPr>
      <w:r w:rsidRPr="60226960">
        <w:rPr>
          <w:rFonts w:ascii="Times New Roman" w:eastAsia="Times New Roman" w:hAnsi="Times New Roman" w:cs="Times New Roman"/>
        </w:rPr>
        <w:t xml:space="preserve"> </w:t>
      </w:r>
    </w:p>
    <w:p w14:paraId="0B8A1BFE" w14:textId="77777777" w:rsidR="008F4049" w:rsidRDefault="008F4049" w:rsidP="60226960">
      <w:pPr>
        <w:tabs>
          <w:tab w:val="left" w:pos="703"/>
        </w:tabs>
        <w:rPr>
          <w:rFonts w:ascii="Times New Roman" w:eastAsia="Times New Roman" w:hAnsi="Times New Roman" w:cs="Times New Roman"/>
        </w:rPr>
      </w:pPr>
    </w:p>
    <w:p w14:paraId="4C608CFB" w14:textId="77777777" w:rsidR="008F4049" w:rsidRDefault="008F4049" w:rsidP="60226960">
      <w:pPr>
        <w:tabs>
          <w:tab w:val="left" w:pos="703"/>
        </w:tabs>
        <w:rPr>
          <w:rFonts w:ascii="Times New Roman" w:eastAsia="Times New Roman" w:hAnsi="Times New Roman" w:cs="Times New Roman"/>
        </w:rPr>
      </w:pPr>
    </w:p>
    <w:p w14:paraId="2F0D4B62" w14:textId="77777777" w:rsidR="008F4049" w:rsidRDefault="008F4049" w:rsidP="60226960">
      <w:pPr>
        <w:tabs>
          <w:tab w:val="left" w:pos="703"/>
        </w:tabs>
        <w:rPr>
          <w:rFonts w:ascii="Times New Roman" w:eastAsia="Times New Roman" w:hAnsi="Times New Roman" w:cs="Times New Roman"/>
        </w:rPr>
      </w:pPr>
    </w:p>
    <w:p w14:paraId="70AEB06B" w14:textId="249F3A3E" w:rsidR="00EB7AF1" w:rsidRPr="009616CB" w:rsidRDefault="60226960" w:rsidP="60226960">
      <w:pPr>
        <w:tabs>
          <w:tab w:val="left" w:pos="703"/>
        </w:tabs>
      </w:pPr>
      <w:r w:rsidRPr="60226960">
        <w:rPr>
          <w:rFonts w:ascii="Times New Roman" w:eastAsia="Times New Roman" w:hAnsi="Times New Roman" w:cs="Times New Roman"/>
          <w:b/>
          <w:bCs/>
          <w:i/>
          <w:iCs/>
        </w:rPr>
        <w:lastRenderedPageBreak/>
        <w:t>Figure 34: Classification scheme used in the new system</w:t>
      </w:r>
    </w:p>
    <w:p w14:paraId="38429776" w14:textId="77777777" w:rsidR="00EB7AF1" w:rsidRPr="009616CB" w:rsidRDefault="000B360D" w:rsidP="60226960">
      <w:pPr>
        <w:tabs>
          <w:tab w:val="left" w:pos="703"/>
        </w:tabs>
        <w:jc w:val="center"/>
      </w:pPr>
      <w:r>
        <w:rPr>
          <w:noProof/>
          <w:lang w:val="it-IT" w:eastAsia="it-IT"/>
        </w:rPr>
        <w:drawing>
          <wp:inline distT="0" distB="0" distL="0" distR="0" wp14:anchorId="29B79913" wp14:editId="07777777">
            <wp:extent cx="2981325" cy="3209925"/>
            <wp:effectExtent l="0" t="0" r="0" b="0"/>
            <wp:docPr id="915377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81325" cy="3209925"/>
                    </a:xfrm>
                    <a:prstGeom prst="rect">
                      <a:avLst/>
                    </a:prstGeom>
                  </pic:spPr>
                </pic:pic>
              </a:graphicData>
            </a:graphic>
          </wp:inline>
        </w:drawing>
      </w:r>
    </w:p>
    <w:p w14:paraId="7A9CFBCC" w14:textId="77777777" w:rsidR="00EB7AF1" w:rsidRPr="009616CB" w:rsidRDefault="00EB7AF1" w:rsidP="00EB7AF1">
      <w:pPr>
        <w:rPr>
          <w:rFonts w:ascii="Times New Roman" w:hAnsi="Times New Roman" w:cs="Times New Roman"/>
          <w:noProof/>
          <w:sz w:val="24"/>
          <w:szCs w:val="24"/>
          <w:lang w:val="en-GB"/>
        </w:rPr>
      </w:pPr>
    </w:p>
    <w:p w14:paraId="43D57A44" w14:textId="77777777" w:rsidR="008F4049" w:rsidRDefault="008F4049" w:rsidP="008F4049">
      <w:pPr>
        <w:pStyle w:val="Titolo2"/>
      </w:pPr>
      <w:bookmarkStart w:id="1983" w:name="_Toc293229092"/>
      <w:bookmarkStart w:id="1984" w:name="_Toc428436078"/>
      <w:bookmarkStart w:id="1985" w:name="_Toc428436379"/>
      <w:bookmarkStart w:id="1986" w:name="_Toc428436505"/>
    </w:p>
    <w:p w14:paraId="6FC06156" w14:textId="77777777" w:rsidR="008F4049" w:rsidRDefault="008F4049" w:rsidP="008F4049">
      <w:pPr>
        <w:pStyle w:val="Titolo2"/>
      </w:pPr>
    </w:p>
    <w:p w14:paraId="6C7F4E29" w14:textId="77777777" w:rsidR="008F4049" w:rsidRDefault="008F4049" w:rsidP="008F4049">
      <w:pPr>
        <w:pStyle w:val="Titolo2"/>
        <w:sectPr w:rsidR="008F4049" w:rsidSect="00C54184">
          <w:footerReference w:type="default" r:id="rId64"/>
          <w:pgSz w:w="11906" w:h="16838"/>
          <w:pgMar w:top="1440" w:right="1440" w:bottom="1440" w:left="1440" w:header="708" w:footer="708" w:gutter="0"/>
          <w:cols w:space="708"/>
          <w:docGrid w:linePitch="360"/>
        </w:sectPr>
      </w:pPr>
    </w:p>
    <w:p w14:paraId="030E2443" w14:textId="426309E4" w:rsidR="00194FEC" w:rsidRPr="009616CB" w:rsidRDefault="00194FEC" w:rsidP="008F4049">
      <w:pPr>
        <w:pStyle w:val="Titolo2"/>
      </w:pPr>
      <w:r w:rsidRPr="009616CB">
        <w:lastRenderedPageBreak/>
        <w:t>Appendix 1</w:t>
      </w:r>
      <w:bookmarkEnd w:id="1983"/>
      <w:bookmarkEnd w:id="1984"/>
      <w:bookmarkEnd w:id="1985"/>
      <w:bookmarkEnd w:id="1986"/>
    </w:p>
    <w:p w14:paraId="15496B88" w14:textId="77777777" w:rsidR="00BA19DC" w:rsidRPr="009616CB" w:rsidRDefault="00BA19DC" w:rsidP="00BA19DC">
      <w:pPr>
        <w:rPr>
          <w:rFonts w:ascii="Times New Roman" w:hAnsi="Times New Roman" w:cs="Times New Roman"/>
        </w:rPr>
      </w:pPr>
    </w:p>
    <w:p w14:paraId="3662D3E3" w14:textId="77777777" w:rsidR="00194FEC" w:rsidRPr="009616CB" w:rsidRDefault="00F419F3" w:rsidP="00BA19DC">
      <w:pPr>
        <w:rPr>
          <w:rFonts w:ascii="Times New Roman" w:hAnsi="Times New Roman" w:cs="Times New Roman"/>
        </w:rPr>
      </w:pPr>
      <w:ins w:id="1987" w:author="Josh Browning" w:date="2015-09-01T10:19:00Z">
        <w:r w:rsidRPr="60226960">
          <w:rPr>
            <w:rFonts w:ascii="Times New Roman" w:eastAsia="Times New Roman" w:hAnsi="Times New Roman" w:cs="Times New Roman"/>
          </w:rPr>
          <w:t xml:space="preserve">The following are </w:t>
        </w:r>
      </w:ins>
      <w:del w:id="1988" w:author="Josh Browning" w:date="2015-09-01T10:19:00Z">
        <w:r w:rsidR="00194FEC" w:rsidRPr="009616CB" w:rsidDel="00F419F3">
          <w:rPr>
            <w:rFonts w:ascii="Times New Roman" w:hAnsi="Times New Roman" w:cs="Times New Roman"/>
          </w:rPr>
          <w:delText xml:space="preserve">Examples </w:delText>
        </w:r>
      </w:del>
      <w:ins w:id="1989" w:author="Josh Browning" w:date="2015-09-01T10:19:00Z">
        <w:r w:rsidRPr="60226960">
          <w:rPr>
            <w:rFonts w:ascii="Times New Roman" w:eastAsia="Times New Roman" w:hAnsi="Times New Roman" w:cs="Times New Roman"/>
          </w:rPr>
          <w:t xml:space="preserve">examples </w:t>
        </w:r>
      </w:ins>
      <w:r w:rsidR="00194FEC" w:rsidRPr="60226960">
        <w:rPr>
          <w:rFonts w:ascii="Times New Roman" w:eastAsia="Times New Roman" w:hAnsi="Times New Roman" w:cs="Times New Roman"/>
        </w:rPr>
        <w:t>of solutions adopted to convert FAOSTAT data on agricultural commodities from FCL to CPC format</w:t>
      </w:r>
      <w:ins w:id="1990" w:author="Josh Browning" w:date="2015-09-01T10:19:00Z">
        <w:r w:rsidRPr="60226960">
          <w:rPr>
            <w:rFonts w:ascii="Times New Roman" w:eastAsia="Times New Roman" w:hAnsi="Times New Roman" w:cs="Times New Roman"/>
          </w:rPr>
          <w:t>.</w:t>
        </w:r>
      </w:ins>
      <w:del w:id="1991" w:author="Josh Browning" w:date="2015-09-01T10:19:00Z">
        <w:r w:rsidR="00194FEC" w:rsidRPr="009616CB" w:rsidDel="00F419F3">
          <w:rPr>
            <w:rFonts w:ascii="Times New Roman" w:hAnsi="Times New Roman" w:cs="Times New Roman"/>
          </w:rPr>
          <w:delText xml:space="preserve"> </w:delText>
        </w:r>
      </w:del>
    </w:p>
    <w:p w14:paraId="2E10455E" w14:textId="77777777" w:rsidR="00EB7AF1" w:rsidRPr="009616CB" w:rsidRDefault="00EB7AF1" w:rsidP="00EB7AF1">
      <w:pPr>
        <w:spacing w:after="120"/>
        <w:jc w:val="both"/>
        <w:rPr>
          <w:rFonts w:ascii="Times New Roman" w:hAnsi="Times New Roman" w:cs="Times New Roman"/>
          <w:sz w:val="24"/>
          <w:szCs w:val="24"/>
          <w:lang w:val="en-GB" w:eastAsia="en-GB"/>
        </w:rPr>
      </w:pPr>
      <w:r w:rsidRPr="60226960">
        <w:rPr>
          <w:rFonts w:ascii="Times New Roman" w:eastAsia="Times New Roman" w:hAnsi="Times New Roman" w:cs="Times New Roman"/>
          <w:sz w:val="24"/>
          <w:szCs w:val="24"/>
          <w:lang w:val="en-GB" w:eastAsia="en-GB"/>
        </w:rPr>
        <w:t xml:space="preserve">In </w:t>
      </w:r>
      <w:r w:rsidRPr="60226960">
        <w:rPr>
          <w:rFonts w:ascii="Times New Roman" w:eastAsia="Times New Roman" w:hAnsi="Times New Roman" w:cs="Times New Roman"/>
          <w:b/>
          <w:bCs/>
          <w:sz w:val="24"/>
          <w:szCs w:val="24"/>
          <w:lang w:val="en-GB" w:eastAsia="en-GB"/>
        </w:rPr>
        <w:t>one-to-one</w:t>
      </w:r>
      <w:r w:rsidRPr="60226960">
        <w:rPr>
          <w:rFonts w:ascii="Times New Roman" w:eastAsia="Times New Roman" w:hAnsi="Times New Roman" w:cs="Times New Roman"/>
          <w:sz w:val="24"/>
          <w:szCs w:val="24"/>
          <w:lang w:val="en-GB" w:eastAsia="en-GB"/>
        </w:rPr>
        <w:t xml:space="preserve"> cases old data are transferred to the new classification</w:t>
      </w:r>
      <w:ins w:id="1992" w:author="Josh Browning" w:date="2015-09-01T10:19:00Z">
        <w:r w:rsidR="00F419F3" w:rsidRPr="60226960">
          <w:rPr>
            <w:rFonts w:ascii="Times New Roman" w:eastAsia="Times New Roman" w:hAnsi="Times New Roman" w:cs="Times New Roman"/>
            <w:sz w:val="24"/>
            <w:szCs w:val="24"/>
            <w:lang w:val="en-GB" w:eastAsia="en-GB"/>
          </w:rPr>
          <w:t>,</w:t>
        </w:r>
      </w:ins>
      <w:r w:rsidRPr="60226960">
        <w:rPr>
          <w:rFonts w:ascii="Times New Roman" w:eastAsia="Times New Roman" w:hAnsi="Times New Roman" w:cs="Times New Roman"/>
          <w:sz w:val="24"/>
          <w:szCs w:val="24"/>
          <w:lang w:val="en-GB" w:eastAsia="en-GB"/>
        </w:rPr>
        <w:t xml:space="preserve"> i.e. codes and definitions are re-assigned according to the new classification while data remain the same (</w:t>
      </w:r>
      <w:r w:rsidRPr="60226960">
        <w:rPr>
          <w:rFonts w:ascii="Times New Roman" w:eastAsia="Times New Roman" w:hAnsi="Times New Roman" w:cs="Times New Roman"/>
          <w:sz w:val="24"/>
          <w:szCs w:val="24"/>
          <w:highlight w:val="lightGray"/>
          <w:lang w:val="en-GB" w:eastAsia="en-GB"/>
        </w:rPr>
        <w:t>Example 1</w:t>
      </w:r>
      <w:r w:rsidRPr="60226960">
        <w:rPr>
          <w:rFonts w:ascii="Times New Roman" w:eastAsia="Times New Roman" w:hAnsi="Times New Roman" w:cs="Times New Roman"/>
          <w:sz w:val="24"/>
          <w:szCs w:val="24"/>
          <w:lang w:val="en-GB" w:eastAsia="en-GB"/>
        </w:rPr>
        <w:t>).</w:t>
      </w:r>
    </w:p>
    <w:p w14:paraId="3C6306BB" w14:textId="77777777" w:rsidR="00EB7AF1" w:rsidRDefault="483DA69D" w:rsidP="00EB7AF1">
      <w:pPr>
        <w:jc w:val="both"/>
        <w:rPr>
          <w:rFonts w:ascii="Times New Roman" w:eastAsia="Times New Roman" w:hAnsi="Times New Roman" w:cs="Times New Roman"/>
          <w:sz w:val="24"/>
          <w:szCs w:val="24"/>
          <w:lang w:val="en-GB" w:eastAsia="en-GB"/>
        </w:rPr>
      </w:pPr>
      <w:r w:rsidRPr="483DA69D">
        <w:rPr>
          <w:rFonts w:ascii="Times New Roman" w:eastAsia="Times New Roman" w:hAnsi="Times New Roman" w:cs="Times New Roman"/>
          <w:sz w:val="24"/>
          <w:szCs w:val="24"/>
          <w:lang w:val="en-GB" w:eastAsia="en-GB"/>
        </w:rPr>
        <w:t>Example 1:</w:t>
      </w:r>
      <w:r w:rsidRPr="483DA69D">
        <w:rPr>
          <w:rFonts w:ascii="Times New Roman" w:eastAsia="Times New Roman" w:hAnsi="Times New Roman" w:cs="Times New Roman"/>
          <w:lang w:val="en-GB" w:eastAsia="en-GB"/>
        </w:rPr>
        <w:t xml:space="preserve"> D</w:t>
      </w:r>
      <w:r w:rsidRPr="483DA69D">
        <w:rPr>
          <w:rFonts w:ascii="Times New Roman" w:eastAsia="Times New Roman" w:hAnsi="Times New Roman" w:cs="Times New Roman"/>
          <w:sz w:val="24"/>
          <w:szCs w:val="24"/>
          <w:lang w:val="en-GB" w:eastAsia="en-GB"/>
        </w:rPr>
        <w:t>ata conversion from FCL to CPC in case of one-to-one type of link</w:t>
      </w:r>
    </w:p>
    <w:tbl>
      <w:tblPr>
        <w:tblW w:w="4946"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09"/>
        <w:gridCol w:w="1218"/>
        <w:gridCol w:w="1892"/>
        <w:gridCol w:w="1209"/>
        <w:gridCol w:w="900"/>
        <w:gridCol w:w="1216"/>
        <w:gridCol w:w="1998"/>
      </w:tblGrid>
      <w:tr w:rsidR="008F4049" w:rsidRPr="008F4049" w14:paraId="4ABA447C" w14:textId="77777777" w:rsidTr="008F4049">
        <w:trPr>
          <w:trHeight w:val="309"/>
          <w:jc w:val="center"/>
        </w:trPr>
        <w:tc>
          <w:tcPr>
            <w:tcW w:w="2089" w:type="pct"/>
            <w:gridSpan w:val="3"/>
            <w:shd w:val="clear" w:color="auto" w:fill="DDD9C3"/>
            <w:noWrap/>
            <w:vAlign w:val="center"/>
            <w:hideMark/>
          </w:tcPr>
          <w:p w14:paraId="015D2182" w14:textId="77777777" w:rsidR="008F4049" w:rsidRPr="008F4049" w:rsidRDefault="008F4049" w:rsidP="008F4049">
            <w:pPr>
              <w:spacing w:after="0" w:line="240" w:lineRule="auto"/>
              <w:jc w:val="both"/>
              <w:rPr>
                <w:rFonts w:ascii="Times New Roman" w:hAnsi="Times New Roman" w:cs="Times New Roman"/>
                <w:i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FCL</w:t>
            </w:r>
          </w:p>
        </w:tc>
        <w:tc>
          <w:tcPr>
            <w:tcW w:w="661" w:type="pct"/>
            <w:vMerge w:val="restart"/>
            <w:tcBorders>
              <w:top w:val="double" w:sz="4" w:space="0" w:color="8DB3E2" w:themeColor="text2" w:themeTint="66"/>
            </w:tcBorders>
            <w:shd w:val="clear" w:color="auto" w:fill="auto"/>
            <w:vAlign w:val="center"/>
          </w:tcPr>
          <w:p w14:paraId="6CDB26AE" w14:textId="03C71116" w:rsidR="008F4049" w:rsidRPr="008F4049" w:rsidRDefault="008F4049" w:rsidP="008F4049">
            <w:pPr>
              <w:spacing w:after="0" w:line="240" w:lineRule="auto"/>
              <w:rPr>
                <w:rFonts w:ascii="Times New Roman" w:hAnsi="Times New Roman" w:cs="Times New Roman"/>
                <w:bCs/>
                <w:sz w:val="18"/>
                <w:szCs w:val="20"/>
                <w:lang w:val="en-GB" w:eastAsia="en-US"/>
              </w:rPr>
            </w:pPr>
            <w:r w:rsidRPr="008F4049">
              <w:rPr>
                <w:rFonts w:ascii="Times New Roman" w:eastAsia="Times New Roman" w:hAnsi="Times New Roman" w:cs="Times New Roman"/>
                <w:sz w:val="18"/>
                <w:szCs w:val="20"/>
                <w:lang w:val="en-GB" w:eastAsia="en-US"/>
              </w:rPr>
              <w:t>FCL</w:t>
            </w:r>
            <w:r w:rsidRPr="008F4049">
              <w:rPr>
                <w:rFonts w:ascii="Times New Roman" w:eastAsia="Times New Roman" w:hAnsi="Times New Roman" w:cs="Times New Roman"/>
                <w:sz w:val="18"/>
                <w:szCs w:val="20"/>
                <w:lang w:val="en-GB" w:eastAsia="en-US"/>
              </w:rPr>
              <w:sym w:font="Wingdings" w:char="F0E0"/>
            </w:r>
            <w:r w:rsidRPr="008F4049">
              <w:rPr>
                <w:rFonts w:ascii="Times New Roman" w:eastAsia="Times New Roman" w:hAnsi="Times New Roman" w:cs="Times New Roman"/>
                <w:sz w:val="18"/>
                <w:szCs w:val="20"/>
                <w:lang w:val="en-GB" w:eastAsia="en-US"/>
              </w:rPr>
              <w:t>CPC</w:t>
            </w:r>
          </w:p>
          <w:p w14:paraId="2E67D2BB" w14:textId="77777777" w:rsidR="008F4049" w:rsidRPr="008F4049" w:rsidRDefault="008F4049" w:rsidP="008F4049">
            <w:pPr>
              <w:spacing w:after="0" w:line="240" w:lineRule="auto"/>
              <w:rPr>
                <w:rFonts w:ascii="Times New Roman" w:hAnsi="Times New Roman" w:cs="Times New Roman"/>
                <w:iCs/>
                <w:sz w:val="18"/>
                <w:szCs w:val="20"/>
                <w:lang w:val="en-GB" w:eastAsia="en-US"/>
              </w:rPr>
            </w:pPr>
            <w:r w:rsidRPr="008F4049">
              <w:rPr>
                <w:rFonts w:ascii="Times New Roman" w:eastAsia="Times New Roman" w:hAnsi="Times New Roman" w:cs="Times New Roman"/>
                <w:sz w:val="18"/>
                <w:szCs w:val="20"/>
                <w:lang w:val="en-GB" w:eastAsia="en-US"/>
              </w:rPr>
              <w:t>conversion factor</w:t>
            </w:r>
          </w:p>
        </w:tc>
        <w:tc>
          <w:tcPr>
            <w:tcW w:w="2250" w:type="pct"/>
            <w:gridSpan w:val="3"/>
            <w:shd w:val="clear" w:color="auto" w:fill="DBE5F1" w:themeFill="accent1" w:themeFillTint="33"/>
            <w:noWrap/>
            <w:vAlign w:val="center"/>
            <w:hideMark/>
          </w:tcPr>
          <w:p w14:paraId="600C1624" w14:textId="77777777" w:rsidR="008F4049" w:rsidRPr="008F4049" w:rsidRDefault="008F4049" w:rsidP="008F4049">
            <w:pPr>
              <w:spacing w:after="0" w:line="240" w:lineRule="auto"/>
              <w:jc w:val="both"/>
              <w:rPr>
                <w:rFonts w:ascii="Times New Roman" w:hAnsi="Times New Roman" w:cs="Times New Roman"/>
                <w:i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CPC ver. 2.1</w:t>
            </w:r>
          </w:p>
        </w:tc>
      </w:tr>
      <w:tr w:rsidR="008F4049" w:rsidRPr="008F4049" w14:paraId="713C163F" w14:textId="77777777" w:rsidTr="008F4049">
        <w:trPr>
          <w:trHeight w:val="309"/>
          <w:jc w:val="center"/>
        </w:trPr>
        <w:tc>
          <w:tcPr>
            <w:tcW w:w="388" w:type="pct"/>
            <w:noWrap/>
            <w:hideMark/>
          </w:tcPr>
          <w:p w14:paraId="66E227FB" w14:textId="77777777" w:rsidR="008F4049" w:rsidRPr="008F4049" w:rsidRDefault="008F4049" w:rsidP="008F4049">
            <w:pPr>
              <w:spacing w:after="0" w:line="240" w:lineRule="auto"/>
              <w:jc w:val="both"/>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code</w:t>
            </w:r>
          </w:p>
        </w:tc>
        <w:tc>
          <w:tcPr>
            <w:tcW w:w="666" w:type="pct"/>
            <w:noWrap/>
            <w:hideMark/>
          </w:tcPr>
          <w:p w14:paraId="0D24A759" w14:textId="77777777" w:rsidR="008F4049" w:rsidRPr="008F4049" w:rsidRDefault="008F4049" w:rsidP="008F4049">
            <w:pPr>
              <w:spacing w:after="0" w:line="240" w:lineRule="auto"/>
              <w:jc w:val="both"/>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sz w:val="18"/>
                <w:szCs w:val="20"/>
                <w:lang w:val="en-GB" w:eastAsia="en-GB"/>
              </w:rPr>
              <w:t>descriptor</w:t>
            </w:r>
          </w:p>
        </w:tc>
        <w:tc>
          <w:tcPr>
            <w:tcW w:w="1034" w:type="pct"/>
            <w:noWrap/>
            <w:hideMark/>
          </w:tcPr>
          <w:p w14:paraId="5234A8AB" w14:textId="77777777" w:rsidR="008F4049" w:rsidRPr="008F4049" w:rsidRDefault="008F4049" w:rsidP="008F4049">
            <w:pPr>
              <w:spacing w:after="0" w:line="240" w:lineRule="auto"/>
              <w:jc w:val="both"/>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data (old format)</w:t>
            </w:r>
          </w:p>
          <w:p w14:paraId="49378FD2" w14:textId="77777777" w:rsidR="008F4049" w:rsidRPr="008F4049" w:rsidRDefault="008F4049" w:rsidP="008F4049">
            <w:pPr>
              <w:spacing w:after="0" w:line="240" w:lineRule="auto"/>
              <w:jc w:val="both"/>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production quantity</w:t>
            </w:r>
          </w:p>
        </w:tc>
        <w:tc>
          <w:tcPr>
            <w:tcW w:w="661" w:type="pct"/>
            <w:vMerge/>
          </w:tcPr>
          <w:p w14:paraId="7395541C"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p>
        </w:tc>
        <w:tc>
          <w:tcPr>
            <w:tcW w:w="492" w:type="pct"/>
            <w:noWrap/>
            <w:hideMark/>
          </w:tcPr>
          <w:p w14:paraId="42C8BACC" w14:textId="77777777" w:rsidR="008F4049" w:rsidRPr="008F4049" w:rsidRDefault="008F4049" w:rsidP="008F4049">
            <w:pPr>
              <w:spacing w:after="0" w:line="240" w:lineRule="auto"/>
              <w:jc w:val="both"/>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code</w:t>
            </w:r>
          </w:p>
        </w:tc>
        <w:tc>
          <w:tcPr>
            <w:tcW w:w="665" w:type="pct"/>
            <w:noWrap/>
            <w:hideMark/>
          </w:tcPr>
          <w:p w14:paraId="29B2EB11" w14:textId="77777777" w:rsidR="008F4049" w:rsidRPr="008F4049" w:rsidRDefault="008F4049" w:rsidP="008F4049">
            <w:pPr>
              <w:spacing w:after="0" w:line="240" w:lineRule="auto"/>
              <w:jc w:val="both"/>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sz w:val="18"/>
                <w:szCs w:val="20"/>
                <w:lang w:val="en-GB" w:eastAsia="en-GB"/>
              </w:rPr>
              <w:t>descriptor</w:t>
            </w:r>
          </w:p>
        </w:tc>
        <w:tc>
          <w:tcPr>
            <w:tcW w:w="1093" w:type="pct"/>
            <w:noWrap/>
            <w:hideMark/>
          </w:tcPr>
          <w:p w14:paraId="4FF0C58A" w14:textId="77777777" w:rsidR="008F4049" w:rsidRPr="008F4049" w:rsidRDefault="008F4049" w:rsidP="008F4049">
            <w:pPr>
              <w:spacing w:after="0" w:line="240" w:lineRule="auto"/>
              <w:jc w:val="both"/>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data (new format)</w:t>
            </w:r>
          </w:p>
          <w:p w14:paraId="62D71B38" w14:textId="77777777" w:rsidR="008F4049" w:rsidRPr="008F4049" w:rsidRDefault="008F4049" w:rsidP="008F4049">
            <w:pPr>
              <w:spacing w:after="0" w:line="240" w:lineRule="auto"/>
              <w:jc w:val="both"/>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production quantity</w:t>
            </w:r>
          </w:p>
        </w:tc>
      </w:tr>
      <w:tr w:rsidR="008F4049" w:rsidRPr="008F4049" w14:paraId="7F147710" w14:textId="77777777" w:rsidTr="008F4049">
        <w:trPr>
          <w:trHeight w:hRule="exact" w:val="661"/>
          <w:jc w:val="center"/>
        </w:trPr>
        <w:tc>
          <w:tcPr>
            <w:tcW w:w="388" w:type="pct"/>
            <w:noWrap/>
            <w:vAlign w:val="center"/>
            <w:hideMark/>
          </w:tcPr>
          <w:p w14:paraId="292E6619"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r w:rsidRPr="008F4049">
              <w:rPr>
                <w:rFonts w:ascii="Times New Roman" w:hAnsi="Times New Roman" w:cs="Times New Roman"/>
                <w:color w:val="000000"/>
                <w:sz w:val="18"/>
                <w:szCs w:val="20"/>
                <w:lang w:val="en-GB" w:eastAsia="en-US"/>
              </w:rPr>
              <w:t>0125</w:t>
            </w:r>
          </w:p>
        </w:tc>
        <w:tc>
          <w:tcPr>
            <w:tcW w:w="666" w:type="pct"/>
            <w:noWrap/>
            <w:vAlign w:val="center"/>
            <w:hideMark/>
          </w:tcPr>
          <w:p w14:paraId="740FA69E"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cassava</w:t>
            </w:r>
          </w:p>
        </w:tc>
        <w:tc>
          <w:tcPr>
            <w:tcW w:w="1034" w:type="pct"/>
            <w:noWrap/>
            <w:vAlign w:val="center"/>
            <w:hideMark/>
          </w:tcPr>
          <w:p w14:paraId="1777FDED" w14:textId="77777777" w:rsidR="008F4049" w:rsidRPr="008F4049" w:rsidRDefault="008F4049" w:rsidP="008F4049">
            <w:pPr>
              <w:spacing w:after="0" w:line="240" w:lineRule="auto"/>
              <w:jc w:val="both"/>
              <w:rPr>
                <w:rFonts w:ascii="Times New Roman" w:hAnsi="Times New Roman" w:cs="Times New Roman"/>
                <w:b/>
                <w:color w:val="000000"/>
                <w:sz w:val="18"/>
                <w:szCs w:val="20"/>
                <w:lang w:val="en-GB" w:eastAsia="en-US"/>
              </w:rPr>
            </w:pPr>
            <w:commentRangeStart w:id="1993"/>
            <w:r w:rsidRPr="008F4049">
              <w:rPr>
                <w:rFonts w:ascii="Times New Roman" w:eastAsia="Times New Roman" w:hAnsi="Times New Roman" w:cs="Times New Roman"/>
                <w:b/>
                <w:bCs/>
                <w:color w:val="000000"/>
                <w:sz w:val="18"/>
                <w:szCs w:val="20"/>
                <w:lang w:val="en-GB" w:eastAsia="en-US"/>
              </w:rPr>
              <w:t xml:space="preserve">4,082,903 </w:t>
            </w:r>
            <w:commentRangeEnd w:id="1993"/>
            <w:r w:rsidRPr="008F4049">
              <w:rPr>
                <w:rStyle w:val="Rimandocommento"/>
                <w:sz w:val="18"/>
              </w:rPr>
              <w:commentReference w:id="1993"/>
            </w:r>
            <w:r w:rsidRPr="008F4049">
              <w:rPr>
                <w:rFonts w:ascii="Times New Roman" w:eastAsia="Times New Roman" w:hAnsi="Times New Roman" w:cs="Times New Roman"/>
                <w:b/>
                <w:bCs/>
                <w:color w:val="000000"/>
                <w:sz w:val="18"/>
                <w:szCs w:val="20"/>
                <w:lang w:val="en-GB" w:eastAsia="en-US"/>
              </w:rPr>
              <w:t>tonnes</w:t>
            </w:r>
          </w:p>
        </w:tc>
        <w:tc>
          <w:tcPr>
            <w:tcW w:w="661" w:type="pct"/>
            <w:vAlign w:val="center"/>
          </w:tcPr>
          <w:p w14:paraId="715530C1" w14:textId="77777777" w:rsidR="008F4049" w:rsidRPr="008F4049" w:rsidRDefault="008F4049" w:rsidP="008F4049">
            <w:pPr>
              <w:spacing w:after="0" w:line="240" w:lineRule="auto"/>
              <w:jc w:val="center"/>
              <w:rPr>
                <w:rFonts w:ascii="Times New Roman" w:hAnsi="Times New Roman" w:cs="Times New Roman"/>
                <w:b/>
                <w:color w:val="0000FF"/>
                <w:sz w:val="18"/>
                <w:szCs w:val="20"/>
                <w:lang w:val="en-GB" w:eastAsia="en-US"/>
              </w:rPr>
            </w:pPr>
            <w:r w:rsidRPr="008F4049">
              <w:rPr>
                <w:rFonts w:ascii="Times New Roman" w:hAnsi="Times New Roman" w:cs="Times New Roman"/>
                <w:b/>
                <w:color w:val="0000FF"/>
                <w:sz w:val="18"/>
                <w:szCs w:val="20"/>
                <w:lang w:val="en-GB" w:eastAsia="en-US"/>
              </w:rPr>
              <w:t>1</w:t>
            </w:r>
          </w:p>
        </w:tc>
        <w:tc>
          <w:tcPr>
            <w:tcW w:w="492" w:type="pct"/>
            <w:noWrap/>
            <w:vAlign w:val="center"/>
            <w:hideMark/>
          </w:tcPr>
          <w:p w14:paraId="6C3C5D23"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r w:rsidRPr="008F4049">
              <w:rPr>
                <w:rFonts w:ascii="Times New Roman" w:hAnsi="Times New Roman" w:cs="Times New Roman"/>
                <w:color w:val="000000"/>
                <w:sz w:val="18"/>
                <w:szCs w:val="20"/>
                <w:lang w:val="en-GB" w:eastAsia="en-US"/>
              </w:rPr>
              <w:t>01520</w:t>
            </w:r>
          </w:p>
        </w:tc>
        <w:tc>
          <w:tcPr>
            <w:tcW w:w="665" w:type="pct"/>
            <w:noWrap/>
            <w:vAlign w:val="center"/>
            <w:hideMark/>
          </w:tcPr>
          <w:p w14:paraId="62CDFFD3"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cassava</w:t>
            </w:r>
          </w:p>
        </w:tc>
        <w:tc>
          <w:tcPr>
            <w:tcW w:w="1093" w:type="pct"/>
            <w:noWrap/>
            <w:vAlign w:val="center"/>
            <w:hideMark/>
          </w:tcPr>
          <w:p w14:paraId="13DC2217" w14:textId="77777777" w:rsidR="008F4049" w:rsidRPr="008F4049" w:rsidRDefault="008F4049" w:rsidP="008F4049">
            <w:pPr>
              <w:spacing w:after="0" w:line="240" w:lineRule="auto"/>
              <w:jc w:val="both"/>
              <w:rPr>
                <w:rFonts w:ascii="Times New Roman" w:hAnsi="Times New Roman" w:cs="Times New Roman"/>
                <w:b/>
                <w:color w:val="000000"/>
                <w:sz w:val="18"/>
                <w:szCs w:val="20"/>
                <w:lang w:val="en-GB" w:eastAsia="en-US"/>
              </w:rPr>
            </w:pPr>
            <w:r w:rsidRPr="008F4049">
              <w:rPr>
                <w:rFonts w:ascii="Times New Roman" w:eastAsia="Times New Roman" w:hAnsi="Times New Roman" w:cs="Times New Roman"/>
                <w:b/>
                <w:bCs/>
                <w:color w:val="000000"/>
                <w:sz w:val="18"/>
                <w:szCs w:val="20"/>
                <w:lang w:val="en-GB" w:eastAsia="en-US"/>
              </w:rPr>
              <w:t>4,082,903 tonnes</w:t>
            </w:r>
          </w:p>
        </w:tc>
      </w:tr>
    </w:tbl>
    <w:p w14:paraId="0FB1E85B" w14:textId="77777777"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w14:paraId="3B66B554" w14:textId="77777777" w:rsidR="00EB7AF1" w:rsidRPr="009616CB" w:rsidRDefault="00EB7AF1" w:rsidP="00EB7AF1">
      <w:pPr>
        <w:spacing w:after="120"/>
        <w:jc w:val="both"/>
        <w:rPr>
          <w:rFonts w:ascii="Times New Roman" w:hAnsi="Times New Roman" w:cs="Times New Roman"/>
          <w:sz w:val="24"/>
          <w:szCs w:val="24"/>
          <w:lang w:val="en-GB" w:eastAsia="en-GB"/>
        </w:rPr>
      </w:pPr>
    </w:p>
    <w:p w14:paraId="2E7C8AAF" w14:textId="77777777"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w14:paraId="06E7244E" w14:textId="77777777" w:rsidR="008F4049" w:rsidRDefault="008F4049" w:rsidP="00EB7AF1">
      <w:pPr>
        <w:jc w:val="both"/>
        <w:rPr>
          <w:rFonts w:ascii="Times New Roman" w:eastAsia="Times New Roman" w:hAnsi="Times New Roman" w:cs="Times New Roman"/>
          <w:sz w:val="24"/>
          <w:szCs w:val="24"/>
          <w:lang w:val="en-GB" w:eastAsia="en-GB"/>
        </w:rPr>
      </w:pPr>
    </w:p>
    <w:p w14:paraId="1A5D07D9" w14:textId="77777777" w:rsidR="00EB7AF1" w:rsidRDefault="00EB7AF1" w:rsidP="00EB7AF1">
      <w:pPr>
        <w:jc w:val="both"/>
        <w:rPr>
          <w:rFonts w:ascii="Times New Roman" w:eastAsia="Times New Roman" w:hAnsi="Times New Roman" w:cs="Times New Roman"/>
          <w:sz w:val="24"/>
          <w:szCs w:val="24"/>
          <w:lang w:val="en-GB" w:eastAsia="en-GB"/>
        </w:rPr>
      </w:pPr>
      <w:r w:rsidRPr="483DA69D">
        <w:rPr>
          <w:rFonts w:ascii="Times New Roman" w:eastAsia="Times New Roman" w:hAnsi="Times New Roman" w:cs="Times New Roman"/>
          <w:sz w:val="24"/>
          <w:szCs w:val="24"/>
          <w:lang w:val="en-GB" w:eastAsia="en-GB"/>
        </w:rPr>
        <w:t>Example 2:</w:t>
      </w:r>
      <w:bookmarkStart w:id="1994" w:name="_Toc275621548"/>
      <w:bookmarkStart w:id="1995" w:name="_Toc275958881"/>
      <w:bookmarkStart w:id="1996" w:name="_Toc275958937"/>
      <w:bookmarkStart w:id="1997" w:name="_Toc275958954"/>
      <w:r w:rsidRPr="483DA69D">
        <w:rPr>
          <w:rFonts w:ascii="Times New Roman" w:eastAsia="Times New Roman" w:hAnsi="Times New Roman" w:cs="Times New Roman"/>
          <w:lang w:val="en-GB" w:eastAsia="en-GB"/>
        </w:rPr>
        <w:t xml:space="preserve"> D</w:t>
      </w:r>
      <w:r w:rsidRPr="483DA69D">
        <w:rPr>
          <w:rFonts w:ascii="Times New Roman" w:eastAsia="Times New Roman" w:hAnsi="Times New Roman" w:cs="Times New Roman"/>
          <w:sz w:val="24"/>
          <w:szCs w:val="24"/>
          <w:lang w:val="en-GB" w:eastAsia="en-GB"/>
        </w:rPr>
        <w:t>ata conversion from FCL to CPC in case of many-to-one type of link</w:t>
      </w:r>
      <w:bookmarkEnd w:id="1994"/>
      <w:bookmarkEnd w:id="1995"/>
      <w:bookmarkEnd w:id="1996"/>
      <w:bookmarkEnd w:id="1997"/>
    </w:p>
    <w:tbl>
      <w:tblPr>
        <w:tblW w:w="4951"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35"/>
        <w:gridCol w:w="1153"/>
        <w:gridCol w:w="1770"/>
        <w:gridCol w:w="1230"/>
        <w:gridCol w:w="957"/>
        <w:gridCol w:w="1730"/>
        <w:gridCol w:w="1563"/>
        <w:gridCol w:w="13"/>
      </w:tblGrid>
      <w:tr w:rsidR="008F4049" w:rsidRPr="008F4049" w14:paraId="182D6C1F" w14:textId="77777777" w:rsidTr="008F4049">
        <w:trPr>
          <w:gridAfter w:val="1"/>
          <w:wAfter w:w="7" w:type="pct"/>
          <w:trHeight w:val="383"/>
          <w:jc w:val="center"/>
        </w:trPr>
        <w:tc>
          <w:tcPr>
            <w:tcW w:w="1999" w:type="pct"/>
            <w:gridSpan w:val="3"/>
            <w:shd w:val="clear" w:color="auto" w:fill="DDD9C3"/>
            <w:noWrap/>
            <w:vAlign w:val="center"/>
            <w:hideMark/>
          </w:tcPr>
          <w:p w14:paraId="321788E1" w14:textId="77777777" w:rsidR="008F4049" w:rsidRPr="008F4049" w:rsidRDefault="008F4049" w:rsidP="008F4049">
            <w:pPr>
              <w:spacing w:after="0" w:line="240" w:lineRule="auto"/>
              <w:rPr>
                <w:rFonts w:ascii="Times New Roman" w:hAnsi="Times New Roman" w:cs="Times New Roman"/>
                <w:i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FCL</w:t>
            </w:r>
          </w:p>
        </w:tc>
        <w:tc>
          <w:tcPr>
            <w:tcW w:w="672" w:type="pct"/>
            <w:vMerge w:val="restart"/>
            <w:tcBorders>
              <w:top w:val="double" w:sz="4" w:space="0" w:color="8DB3E2" w:themeColor="text2" w:themeTint="66"/>
            </w:tcBorders>
            <w:shd w:val="clear" w:color="auto" w:fill="auto"/>
            <w:vAlign w:val="center"/>
          </w:tcPr>
          <w:p w14:paraId="4BEAFFB9" w14:textId="7FEFF8E6" w:rsidR="008F4049" w:rsidRPr="008F4049" w:rsidRDefault="008F4049" w:rsidP="008F4049">
            <w:pPr>
              <w:spacing w:after="0" w:line="240" w:lineRule="auto"/>
              <w:rPr>
                <w:rFonts w:ascii="Times New Roman" w:hAnsi="Times New Roman" w:cs="Times New Roman"/>
                <w:bCs/>
                <w:sz w:val="18"/>
                <w:szCs w:val="20"/>
                <w:lang w:val="en-GB" w:eastAsia="en-US"/>
              </w:rPr>
            </w:pPr>
            <w:r w:rsidRPr="008F4049">
              <w:rPr>
                <w:rFonts w:ascii="Times New Roman" w:eastAsia="Times New Roman" w:hAnsi="Times New Roman" w:cs="Times New Roman"/>
                <w:sz w:val="18"/>
                <w:szCs w:val="20"/>
                <w:lang w:val="en-GB" w:eastAsia="en-US"/>
              </w:rPr>
              <w:t>FCL</w:t>
            </w:r>
            <w:r w:rsidRPr="008F4049">
              <w:rPr>
                <w:rFonts w:ascii="Times New Roman" w:eastAsia="Times New Roman" w:hAnsi="Times New Roman" w:cs="Times New Roman"/>
                <w:sz w:val="18"/>
                <w:szCs w:val="20"/>
                <w:lang w:val="en-GB" w:eastAsia="en-US"/>
              </w:rPr>
              <w:sym w:font="Wingdings" w:char="F0E0"/>
            </w:r>
            <w:r w:rsidRPr="008F4049">
              <w:rPr>
                <w:rFonts w:ascii="Times New Roman" w:eastAsia="Times New Roman" w:hAnsi="Times New Roman" w:cs="Times New Roman"/>
                <w:sz w:val="18"/>
                <w:szCs w:val="20"/>
                <w:lang w:val="en-GB" w:eastAsia="en-US"/>
              </w:rPr>
              <w:t>CPC</w:t>
            </w:r>
          </w:p>
          <w:p w14:paraId="116129D6" w14:textId="77777777" w:rsidR="008F4049" w:rsidRPr="008F4049" w:rsidRDefault="008F4049" w:rsidP="008F4049">
            <w:pPr>
              <w:spacing w:after="0" w:line="240" w:lineRule="auto"/>
              <w:rPr>
                <w:rFonts w:ascii="Times New Roman" w:hAnsi="Times New Roman" w:cs="Times New Roman"/>
                <w:iCs/>
                <w:sz w:val="18"/>
                <w:szCs w:val="20"/>
                <w:lang w:val="en-GB" w:eastAsia="en-US"/>
              </w:rPr>
            </w:pPr>
            <w:r w:rsidRPr="008F4049">
              <w:rPr>
                <w:rFonts w:ascii="Times New Roman" w:eastAsia="Times New Roman" w:hAnsi="Times New Roman" w:cs="Times New Roman"/>
                <w:sz w:val="18"/>
                <w:szCs w:val="20"/>
                <w:lang w:val="en-GB" w:eastAsia="en-US"/>
              </w:rPr>
              <w:t>conversion factor</w:t>
            </w:r>
          </w:p>
        </w:tc>
        <w:tc>
          <w:tcPr>
            <w:tcW w:w="2322" w:type="pct"/>
            <w:gridSpan w:val="3"/>
            <w:shd w:val="clear" w:color="auto" w:fill="DBE5F1" w:themeFill="accent1" w:themeFillTint="33"/>
            <w:noWrap/>
            <w:vAlign w:val="center"/>
            <w:hideMark/>
          </w:tcPr>
          <w:p w14:paraId="578EB11C" w14:textId="77777777" w:rsidR="008F4049" w:rsidRPr="008F4049" w:rsidRDefault="008F4049" w:rsidP="008F4049">
            <w:pPr>
              <w:spacing w:after="0" w:line="240" w:lineRule="auto"/>
              <w:rPr>
                <w:rFonts w:ascii="Times New Roman" w:hAnsi="Times New Roman" w:cs="Times New Roman"/>
                <w:i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CPC ver.2.1</w:t>
            </w:r>
          </w:p>
        </w:tc>
      </w:tr>
      <w:tr w:rsidR="008F4049" w:rsidRPr="008F4049" w14:paraId="5DA84EB5" w14:textId="77777777" w:rsidTr="008F4049">
        <w:trPr>
          <w:trHeight w:val="294"/>
          <w:jc w:val="center"/>
        </w:trPr>
        <w:tc>
          <w:tcPr>
            <w:tcW w:w="402" w:type="pct"/>
            <w:shd w:val="clear" w:color="auto" w:fill="auto"/>
            <w:noWrap/>
            <w:vAlign w:val="center"/>
            <w:hideMark/>
          </w:tcPr>
          <w:p w14:paraId="219998C9"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code</w:t>
            </w:r>
          </w:p>
        </w:tc>
        <w:tc>
          <w:tcPr>
            <w:tcW w:w="630" w:type="pct"/>
            <w:shd w:val="clear" w:color="auto" w:fill="auto"/>
            <w:noWrap/>
            <w:vAlign w:val="center"/>
            <w:hideMark/>
          </w:tcPr>
          <w:p w14:paraId="1C87215A"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sz w:val="18"/>
                <w:szCs w:val="20"/>
                <w:lang w:val="en-GB" w:eastAsia="en-GB"/>
              </w:rPr>
              <w:t>descriptor</w:t>
            </w:r>
          </w:p>
        </w:tc>
        <w:tc>
          <w:tcPr>
            <w:tcW w:w="967" w:type="pct"/>
            <w:shd w:val="clear" w:color="auto" w:fill="auto"/>
            <w:noWrap/>
            <w:vAlign w:val="center"/>
            <w:hideMark/>
          </w:tcPr>
          <w:p w14:paraId="0717345E"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data (old format)</w:t>
            </w:r>
          </w:p>
          <w:p w14:paraId="2040B63E"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production quantity</w:t>
            </w:r>
          </w:p>
        </w:tc>
        <w:tc>
          <w:tcPr>
            <w:tcW w:w="672" w:type="pct"/>
            <w:vMerge/>
            <w:vAlign w:val="center"/>
          </w:tcPr>
          <w:p w14:paraId="6D9C35EC"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p>
        </w:tc>
        <w:tc>
          <w:tcPr>
            <w:tcW w:w="523" w:type="pct"/>
            <w:tcBorders>
              <w:top w:val="single" w:sz="4" w:space="0" w:color="8DB3E2" w:themeColor="text2" w:themeTint="66"/>
              <w:bottom w:val="single" w:sz="4" w:space="0" w:color="8DB3E2" w:themeColor="text2" w:themeTint="66"/>
            </w:tcBorders>
            <w:shd w:val="clear" w:color="auto" w:fill="auto"/>
            <w:noWrap/>
            <w:vAlign w:val="center"/>
            <w:hideMark/>
          </w:tcPr>
          <w:p w14:paraId="1CCD90ED"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code</w:t>
            </w:r>
          </w:p>
        </w:tc>
        <w:tc>
          <w:tcPr>
            <w:tcW w:w="945" w:type="pct"/>
            <w:shd w:val="clear" w:color="auto" w:fill="auto"/>
            <w:noWrap/>
            <w:vAlign w:val="center"/>
            <w:hideMark/>
          </w:tcPr>
          <w:p w14:paraId="153DA70C"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sz w:val="18"/>
                <w:szCs w:val="20"/>
                <w:lang w:val="en-GB" w:eastAsia="en-GB"/>
              </w:rPr>
              <w:t>descriptor</w:t>
            </w:r>
          </w:p>
        </w:tc>
        <w:tc>
          <w:tcPr>
            <w:tcW w:w="861" w:type="pct"/>
            <w:gridSpan w:val="2"/>
            <w:shd w:val="clear" w:color="auto" w:fill="auto"/>
            <w:noWrap/>
            <w:vAlign w:val="center"/>
            <w:hideMark/>
          </w:tcPr>
          <w:p w14:paraId="793E2DC1"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data (new format)</w:t>
            </w:r>
          </w:p>
          <w:p w14:paraId="616E405E" w14:textId="77777777" w:rsidR="008F4049" w:rsidRPr="008F4049" w:rsidRDefault="008F4049" w:rsidP="008F4049">
            <w:pPr>
              <w:spacing w:after="0" w:line="240" w:lineRule="auto"/>
              <w:rPr>
                <w:rFonts w:ascii="Times New Roman" w:hAnsi="Times New Roman" w:cs="Times New Roman"/>
                <w:bCs/>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production quantity</w:t>
            </w:r>
          </w:p>
        </w:tc>
      </w:tr>
      <w:tr w:rsidR="008F4049" w:rsidRPr="008F4049" w14:paraId="681E75FF" w14:textId="77777777" w:rsidTr="008F4049">
        <w:trPr>
          <w:gridAfter w:val="1"/>
          <w:wAfter w:w="7" w:type="pct"/>
          <w:trHeight w:hRule="exact" w:val="632"/>
          <w:jc w:val="center"/>
        </w:trPr>
        <w:tc>
          <w:tcPr>
            <w:tcW w:w="402" w:type="pct"/>
            <w:shd w:val="clear" w:color="auto" w:fill="auto"/>
            <w:noWrap/>
            <w:vAlign w:val="center"/>
          </w:tcPr>
          <w:p w14:paraId="1CE05990"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r w:rsidRPr="008F4049">
              <w:rPr>
                <w:rFonts w:ascii="Times New Roman" w:hAnsi="Times New Roman" w:cs="Times New Roman"/>
                <w:sz w:val="18"/>
                <w:szCs w:val="20"/>
                <w:lang w:val="en-GB"/>
              </w:rPr>
              <w:t>0430</w:t>
            </w:r>
          </w:p>
        </w:tc>
        <w:tc>
          <w:tcPr>
            <w:tcW w:w="630" w:type="pct"/>
            <w:shd w:val="clear" w:color="auto" w:fill="auto"/>
            <w:noWrap/>
            <w:vAlign w:val="center"/>
          </w:tcPr>
          <w:p w14:paraId="65D89AB0" w14:textId="77777777" w:rsidR="008F4049" w:rsidRPr="008F4049" w:rsidRDefault="008F4049" w:rsidP="008F4049">
            <w:pPr>
              <w:spacing w:after="0" w:line="240" w:lineRule="auto"/>
              <w:rPr>
                <w:rFonts w:ascii="Times New Roman" w:hAnsi="Times New Roman" w:cs="Times New Roman"/>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okra</w:t>
            </w:r>
          </w:p>
        </w:tc>
        <w:tc>
          <w:tcPr>
            <w:tcW w:w="967" w:type="pct"/>
            <w:shd w:val="clear" w:color="auto" w:fill="auto"/>
            <w:noWrap/>
            <w:vAlign w:val="center"/>
          </w:tcPr>
          <w:p w14:paraId="41B346AD" w14:textId="77777777" w:rsidR="008F4049" w:rsidRPr="008F4049" w:rsidRDefault="008F4049" w:rsidP="008F4049">
            <w:pPr>
              <w:spacing w:after="0" w:line="240" w:lineRule="auto"/>
              <w:rPr>
                <w:rFonts w:ascii="Times New Roman" w:hAnsi="Times New Roman" w:cs="Times New Roman"/>
                <w:b/>
                <w:color w:val="000000"/>
                <w:sz w:val="18"/>
                <w:szCs w:val="20"/>
                <w:lang w:val="en-GB" w:eastAsia="en-US"/>
              </w:rPr>
            </w:pPr>
            <w:r w:rsidRPr="008F4049">
              <w:rPr>
                <w:rFonts w:ascii="Times New Roman" w:eastAsia="Times New Roman" w:hAnsi="Times New Roman" w:cs="Times New Roman"/>
                <w:b/>
                <w:bCs/>
                <w:color w:val="000000"/>
                <w:sz w:val="18"/>
                <w:szCs w:val="20"/>
                <w:lang w:val="en-GB" w:eastAsia="en-US"/>
              </w:rPr>
              <w:t>5,784,000 tonnes</w:t>
            </w:r>
          </w:p>
        </w:tc>
        <w:tc>
          <w:tcPr>
            <w:tcW w:w="672" w:type="pct"/>
            <w:vMerge w:val="restart"/>
            <w:vAlign w:val="center"/>
          </w:tcPr>
          <w:p w14:paraId="15AB348A" w14:textId="77777777" w:rsidR="008F4049" w:rsidRPr="008F4049" w:rsidRDefault="008F4049" w:rsidP="008F4049">
            <w:pPr>
              <w:spacing w:after="0" w:line="240" w:lineRule="auto"/>
              <w:jc w:val="center"/>
              <w:rPr>
                <w:rFonts w:ascii="Times New Roman" w:hAnsi="Times New Roman" w:cs="Times New Roman"/>
                <w:color w:val="000000"/>
                <w:sz w:val="18"/>
                <w:szCs w:val="20"/>
                <w:lang w:val="en-GB" w:eastAsia="en-US"/>
              </w:rPr>
            </w:pPr>
            <w:r w:rsidRPr="008F4049">
              <w:rPr>
                <w:rFonts w:ascii="Times New Roman" w:eastAsia="Times New Roman" w:hAnsi="Times New Roman" w:cs="Times New Roman"/>
                <w:b/>
                <w:bCs/>
                <w:color w:val="0000FF"/>
                <w:sz w:val="18"/>
                <w:szCs w:val="20"/>
                <w:lang w:val="en-GB" w:eastAsia="en-US"/>
              </w:rPr>
              <w:t>Σ</w:t>
            </w:r>
          </w:p>
        </w:tc>
        <w:tc>
          <w:tcPr>
            <w:tcW w:w="523" w:type="pct"/>
            <w:vMerge w:val="restart"/>
            <w:tcBorders>
              <w:top w:val="single" w:sz="4" w:space="0" w:color="8DB3E2" w:themeColor="text2" w:themeTint="66"/>
            </w:tcBorders>
            <w:shd w:val="clear" w:color="auto" w:fill="auto"/>
            <w:noWrap/>
            <w:vAlign w:val="center"/>
          </w:tcPr>
          <w:p w14:paraId="640B55DE" w14:textId="77777777" w:rsidR="008F4049" w:rsidRPr="008F4049" w:rsidRDefault="008F4049" w:rsidP="008F4049">
            <w:pPr>
              <w:spacing w:after="0" w:line="240" w:lineRule="auto"/>
              <w:rPr>
                <w:rFonts w:ascii="Times New Roman" w:hAnsi="Times New Roman" w:cs="Times New Roman"/>
                <w:color w:val="000000"/>
                <w:sz w:val="18"/>
                <w:szCs w:val="20"/>
                <w:lang w:val="en-GB" w:eastAsia="en-US"/>
              </w:rPr>
            </w:pPr>
            <w:r w:rsidRPr="008F4049">
              <w:rPr>
                <w:rFonts w:ascii="Times New Roman" w:hAnsi="Times New Roman" w:cs="Times New Roman"/>
                <w:color w:val="000000"/>
                <w:sz w:val="18"/>
                <w:szCs w:val="20"/>
                <w:lang w:val="en-GB" w:eastAsia="en-US"/>
              </w:rPr>
              <w:t>01239</w:t>
            </w:r>
          </w:p>
        </w:tc>
        <w:tc>
          <w:tcPr>
            <w:tcW w:w="945" w:type="pct"/>
            <w:vMerge w:val="restart"/>
            <w:shd w:val="clear" w:color="auto" w:fill="auto"/>
            <w:noWrap/>
            <w:vAlign w:val="center"/>
          </w:tcPr>
          <w:p w14:paraId="21EA0748" w14:textId="77777777" w:rsidR="008F4049" w:rsidRPr="008F4049" w:rsidRDefault="008F4049" w:rsidP="008F4049">
            <w:pPr>
              <w:spacing w:after="0" w:line="240" w:lineRule="auto"/>
              <w:rPr>
                <w:rFonts w:ascii="Times New Roman" w:hAnsi="Times New Roman" w:cs="Times New Roman"/>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other fruit bearing vegetables</w:t>
            </w:r>
          </w:p>
        </w:tc>
        <w:tc>
          <w:tcPr>
            <w:tcW w:w="854" w:type="pct"/>
            <w:vMerge w:val="restart"/>
            <w:shd w:val="clear" w:color="auto" w:fill="auto"/>
            <w:noWrap/>
            <w:vAlign w:val="center"/>
          </w:tcPr>
          <w:p w14:paraId="2A2622A2" w14:textId="77777777" w:rsidR="008F4049" w:rsidRPr="008F4049" w:rsidRDefault="008F4049" w:rsidP="008F4049">
            <w:pPr>
              <w:spacing w:after="0" w:line="240" w:lineRule="auto"/>
              <w:rPr>
                <w:rFonts w:ascii="Times New Roman" w:hAnsi="Times New Roman" w:cs="Times New Roman"/>
                <w:color w:val="000000"/>
                <w:sz w:val="18"/>
                <w:szCs w:val="20"/>
                <w:lang w:val="en-GB" w:eastAsia="en-US"/>
              </w:rPr>
            </w:pPr>
            <w:r w:rsidRPr="008F4049">
              <w:rPr>
                <w:rFonts w:ascii="Times New Roman" w:hAnsi="Times New Roman" w:cs="Times New Roman"/>
                <w:color w:val="000000"/>
                <w:sz w:val="18"/>
                <w:szCs w:val="20"/>
                <w:lang w:val="en-GB" w:eastAsia="en-US"/>
              </w:rPr>
              <w:t>5,784,000+</w:t>
            </w:r>
          </w:p>
          <w:p w14:paraId="140B73A6" w14:textId="77777777" w:rsidR="008F4049" w:rsidRPr="008F4049" w:rsidRDefault="008F4049" w:rsidP="008F4049">
            <w:pPr>
              <w:spacing w:after="0" w:line="240" w:lineRule="auto"/>
              <w:rPr>
                <w:rFonts w:ascii="Times New Roman" w:hAnsi="Times New Roman" w:cs="Times New Roman"/>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27,557,000=</w:t>
            </w:r>
          </w:p>
          <w:p w14:paraId="16607622" w14:textId="77777777" w:rsidR="008F4049" w:rsidRPr="008F4049" w:rsidRDefault="008F4049" w:rsidP="008F4049">
            <w:pPr>
              <w:spacing w:after="0" w:line="240" w:lineRule="auto"/>
              <w:rPr>
                <w:rFonts w:ascii="Times New Roman" w:hAnsi="Times New Roman" w:cs="Times New Roman"/>
                <w:b/>
                <w:color w:val="000000"/>
                <w:sz w:val="18"/>
                <w:szCs w:val="20"/>
                <w:lang w:val="en-GB" w:eastAsia="en-US"/>
              </w:rPr>
            </w:pPr>
            <w:r w:rsidRPr="008F4049">
              <w:rPr>
                <w:rFonts w:ascii="Times New Roman" w:eastAsia="Times New Roman" w:hAnsi="Times New Roman" w:cs="Times New Roman"/>
                <w:b/>
                <w:bCs/>
                <w:color w:val="000000"/>
                <w:sz w:val="18"/>
                <w:szCs w:val="20"/>
                <w:lang w:val="en-GB" w:eastAsia="en-US"/>
              </w:rPr>
              <w:t>33,341,000 tonnes</w:t>
            </w:r>
          </w:p>
          <w:p w14:paraId="0DA0AD21" w14:textId="77777777" w:rsidR="008F4049" w:rsidRPr="008F4049" w:rsidRDefault="008F4049" w:rsidP="008F4049">
            <w:pPr>
              <w:spacing w:after="0" w:line="240" w:lineRule="auto"/>
              <w:rPr>
                <w:rFonts w:ascii="Times New Roman" w:hAnsi="Times New Roman" w:cs="Times New Roman"/>
                <w:color w:val="000000"/>
                <w:sz w:val="18"/>
                <w:szCs w:val="20"/>
                <w:lang w:val="en-GB" w:eastAsia="en-US"/>
              </w:rPr>
            </w:pPr>
          </w:p>
        </w:tc>
      </w:tr>
      <w:tr w:rsidR="008F4049" w:rsidRPr="008F4049" w14:paraId="434A461C" w14:textId="77777777" w:rsidTr="008F4049">
        <w:trPr>
          <w:gridAfter w:val="1"/>
          <w:wAfter w:w="7" w:type="pct"/>
          <w:trHeight w:hRule="exact" w:val="632"/>
          <w:jc w:val="center"/>
        </w:trPr>
        <w:tc>
          <w:tcPr>
            <w:tcW w:w="402" w:type="pct"/>
            <w:noWrap/>
            <w:vAlign w:val="center"/>
          </w:tcPr>
          <w:p w14:paraId="73A19B83"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r w:rsidRPr="008F4049">
              <w:rPr>
                <w:rFonts w:ascii="Times New Roman" w:hAnsi="Times New Roman" w:cs="Times New Roman"/>
                <w:sz w:val="18"/>
                <w:szCs w:val="20"/>
                <w:lang w:val="en-GB"/>
              </w:rPr>
              <w:t>0463</w:t>
            </w:r>
          </w:p>
        </w:tc>
        <w:tc>
          <w:tcPr>
            <w:tcW w:w="630" w:type="pct"/>
            <w:noWrap/>
            <w:vAlign w:val="center"/>
          </w:tcPr>
          <w:p w14:paraId="19D7F5AA"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r w:rsidRPr="008F4049">
              <w:rPr>
                <w:rFonts w:ascii="Times New Roman" w:eastAsia="Times New Roman" w:hAnsi="Times New Roman" w:cs="Times New Roman"/>
                <w:color w:val="000000"/>
                <w:sz w:val="18"/>
                <w:szCs w:val="20"/>
                <w:lang w:val="en-GB" w:eastAsia="en-US"/>
              </w:rPr>
              <w:t>other vegetables</w:t>
            </w:r>
          </w:p>
        </w:tc>
        <w:tc>
          <w:tcPr>
            <w:tcW w:w="967" w:type="pct"/>
            <w:noWrap/>
            <w:vAlign w:val="center"/>
          </w:tcPr>
          <w:p w14:paraId="0CF84504" w14:textId="77777777" w:rsidR="008F4049" w:rsidRPr="008F4049" w:rsidRDefault="008F4049" w:rsidP="008F4049">
            <w:pPr>
              <w:spacing w:after="0" w:line="240" w:lineRule="auto"/>
              <w:rPr>
                <w:rFonts w:ascii="Times New Roman" w:hAnsi="Times New Roman" w:cs="Times New Roman"/>
                <w:b/>
                <w:color w:val="000000"/>
                <w:sz w:val="18"/>
                <w:szCs w:val="20"/>
                <w:lang w:val="en-GB" w:eastAsia="en-US"/>
              </w:rPr>
            </w:pPr>
            <w:r w:rsidRPr="008F4049">
              <w:rPr>
                <w:rFonts w:ascii="Times New Roman" w:eastAsia="Times New Roman" w:hAnsi="Times New Roman" w:cs="Times New Roman"/>
                <w:b/>
                <w:bCs/>
                <w:color w:val="000000"/>
                <w:sz w:val="18"/>
                <w:szCs w:val="20"/>
                <w:lang w:val="en-GB" w:eastAsia="en-US"/>
              </w:rPr>
              <w:t>27,557,000 tonnes</w:t>
            </w:r>
          </w:p>
        </w:tc>
        <w:tc>
          <w:tcPr>
            <w:tcW w:w="672" w:type="pct"/>
            <w:vMerge/>
            <w:vAlign w:val="center"/>
          </w:tcPr>
          <w:p w14:paraId="2B7C5E28"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p>
        </w:tc>
        <w:tc>
          <w:tcPr>
            <w:tcW w:w="523" w:type="pct"/>
            <w:vMerge/>
            <w:noWrap/>
            <w:vAlign w:val="center"/>
          </w:tcPr>
          <w:p w14:paraId="5D34E4BE"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p>
        </w:tc>
        <w:tc>
          <w:tcPr>
            <w:tcW w:w="945" w:type="pct"/>
            <w:vMerge/>
            <w:noWrap/>
            <w:vAlign w:val="center"/>
          </w:tcPr>
          <w:p w14:paraId="5138406A"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p>
        </w:tc>
        <w:tc>
          <w:tcPr>
            <w:tcW w:w="854" w:type="pct"/>
            <w:vMerge/>
            <w:noWrap/>
            <w:vAlign w:val="center"/>
          </w:tcPr>
          <w:p w14:paraId="760BF1DB" w14:textId="77777777" w:rsidR="008F4049" w:rsidRPr="008F4049" w:rsidRDefault="008F4049" w:rsidP="008F4049">
            <w:pPr>
              <w:spacing w:after="0" w:line="240" w:lineRule="auto"/>
              <w:jc w:val="both"/>
              <w:rPr>
                <w:rFonts w:ascii="Times New Roman" w:hAnsi="Times New Roman" w:cs="Times New Roman"/>
                <w:color w:val="000000"/>
                <w:sz w:val="18"/>
                <w:szCs w:val="20"/>
                <w:lang w:val="en-GB" w:eastAsia="en-US"/>
              </w:rPr>
            </w:pPr>
          </w:p>
        </w:tc>
      </w:tr>
    </w:tbl>
    <w:p w14:paraId="0C5F9A52" w14:textId="77777777"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14:paraId="0EAEECCF" w14:textId="77777777" w:rsidR="00EB7AF1" w:rsidRPr="009616CB" w:rsidRDefault="00EB7AF1" w:rsidP="00EB7AF1">
      <w:pPr>
        <w:spacing w:line="280" w:lineRule="exact"/>
        <w:jc w:val="both"/>
        <w:rPr>
          <w:rFonts w:ascii="Times New Roman" w:hAnsi="Times New Roman" w:cs="Times New Roman"/>
          <w:i/>
          <w:sz w:val="24"/>
          <w:szCs w:val="24"/>
          <w:lang w:val="en-GB" w:eastAsia="en-GB"/>
        </w:rPr>
      </w:pPr>
    </w:p>
    <w:p w14:paraId="17736974" w14:textId="77777777" w:rsidR="00EB7AF1" w:rsidRPr="009616CB" w:rsidRDefault="00FC0360"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00EB7AF1" w:rsidRPr="009616CB">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9616CB">
        <w:rPr>
          <w:rFonts w:ascii="Times New Roman" w:hAnsi="Times New Roman" w:cs="Times New Roman"/>
          <w:sz w:val="24"/>
          <w:szCs w:val="24"/>
          <w:highlight w:val="lightGray"/>
          <w:lang w:val="en-GB" w:eastAsia="en-GB"/>
        </w:rPr>
        <w:t>Example 3</w:t>
      </w:r>
      <w:r w:rsidR="00EB7AF1" w:rsidRPr="009616CB">
        <w:rPr>
          <w:rFonts w:ascii="Times New Roman" w:hAnsi="Times New Roman" w:cs="Times New Roman"/>
          <w:sz w:val="24"/>
          <w:szCs w:val="24"/>
          <w:lang w:val="en-GB" w:eastAsia="en-GB"/>
        </w:rPr>
        <w:t xml:space="preserve">) and then the “key method” is applied as in </w:t>
      </w:r>
      <w:r w:rsidR="00EB7AF1" w:rsidRPr="009616CB">
        <w:rPr>
          <w:rFonts w:ascii="Times New Roman" w:hAnsi="Times New Roman" w:cs="Times New Roman"/>
          <w:sz w:val="24"/>
          <w:szCs w:val="24"/>
          <w:highlight w:val="lightGray"/>
          <w:lang w:val="en-GB" w:eastAsia="en-GB"/>
        </w:rPr>
        <w:t>Example 1</w:t>
      </w:r>
      <w:r w:rsidR="00EB7AF1" w:rsidRPr="009616CB">
        <w:rPr>
          <w:rFonts w:ascii="Times New Roman" w:hAnsi="Times New Roman" w:cs="Times New Roman"/>
          <w:sz w:val="24"/>
          <w:szCs w:val="24"/>
          <w:lang w:val="en-GB" w:eastAsia="en-GB"/>
        </w:rPr>
        <w:t>. When detail in CPC 2.1 expanded is not yet sufficient, the classification is expanded further for FAOSTAT purpose.</w:t>
      </w:r>
    </w:p>
    <w:p w14:paraId="69482B3C" w14:textId="77777777" w:rsidR="00EB7AF1" w:rsidRPr="009616CB" w:rsidRDefault="00EB7AF1" w:rsidP="00EB7AF1">
      <w:pPr>
        <w:spacing w:after="120"/>
        <w:jc w:val="both"/>
        <w:rPr>
          <w:rFonts w:ascii="Times New Roman" w:hAnsi="Times New Roman" w:cs="Times New Roman"/>
          <w:sz w:val="24"/>
          <w:szCs w:val="24"/>
          <w:lang w:val="en-GB" w:eastAsia="en-GB"/>
        </w:rPr>
      </w:pPr>
    </w:p>
    <w:p w14:paraId="4E1D86E7" w14:textId="77777777" w:rsidR="00EB7AF1" w:rsidRDefault="00EB7AF1" w:rsidP="00EB7AF1">
      <w:pPr>
        <w:keepNext/>
        <w:spacing w:line="240" w:lineRule="auto"/>
        <w:jc w:val="both"/>
        <w:rPr>
          <w:rFonts w:ascii="Times New Roman" w:eastAsia="Times New Roman" w:hAnsi="Times New Roman" w:cs="Times New Roman"/>
          <w:sz w:val="24"/>
          <w:szCs w:val="24"/>
          <w:lang w:val="en-GB" w:eastAsia="en-GB"/>
        </w:rPr>
      </w:pPr>
      <w:r w:rsidRPr="483DA69D">
        <w:rPr>
          <w:rFonts w:ascii="Times New Roman" w:eastAsia="Times New Roman" w:hAnsi="Times New Roman" w:cs="Times New Roman"/>
          <w:sz w:val="24"/>
          <w:szCs w:val="24"/>
          <w:lang w:val="en-GB" w:eastAsia="en-GB"/>
        </w:rPr>
        <w:lastRenderedPageBreak/>
        <w:t>Example 3:</w:t>
      </w:r>
      <w:bookmarkStart w:id="1998" w:name="_Toc275621549"/>
      <w:bookmarkStart w:id="1999" w:name="_Toc275958882"/>
      <w:bookmarkStart w:id="2000" w:name="_Toc275958938"/>
      <w:bookmarkStart w:id="2001" w:name="_Toc275958955"/>
      <w:r w:rsidRPr="483DA69D">
        <w:rPr>
          <w:rFonts w:ascii="Times New Roman" w:eastAsia="Times New Roman" w:hAnsi="Times New Roman" w:cs="Times New Roman"/>
          <w:lang w:val="en-GB" w:eastAsia="en-GB"/>
        </w:rPr>
        <w:t xml:space="preserve"> </w:t>
      </w:r>
      <w:r w:rsidRPr="483DA69D">
        <w:rPr>
          <w:rFonts w:ascii="Times New Roman" w:eastAsia="Times New Roman" w:hAnsi="Times New Roman" w:cs="Times New Roman"/>
          <w:sz w:val="24"/>
          <w:szCs w:val="24"/>
          <w:lang w:val="en-GB" w:eastAsia="en-GB"/>
        </w:rPr>
        <w:t>FCL - CPC data conversion when many-to-one are turned into a one-to-one correlations</w:t>
      </w:r>
      <w:bookmarkEnd w:id="1998"/>
      <w:bookmarkEnd w:id="1999"/>
      <w:bookmarkEnd w:id="2000"/>
      <w:bookmarkEnd w:id="2001"/>
      <w:r w:rsidRPr="483DA69D">
        <w:rPr>
          <w:rFonts w:ascii="Times New Roman" w:eastAsia="Times New Roman" w:hAnsi="Times New Roman" w:cs="Times New Roman"/>
          <w:sz w:val="24"/>
          <w:szCs w:val="24"/>
          <w:lang w:val="en-GB" w:eastAsia="en-GB"/>
        </w:rPr>
        <w:t xml:space="preserve"> (codes in </w:t>
      </w:r>
      <w:r w:rsidRPr="483DA69D">
        <w:rPr>
          <w:rFonts w:ascii="Times New Roman" w:eastAsia="Times New Roman" w:hAnsi="Times New Roman" w:cs="Times New Roman"/>
          <w:b/>
          <w:bCs/>
          <w:color w:val="0000FF"/>
          <w:sz w:val="24"/>
          <w:szCs w:val="24"/>
          <w:lang w:val="en-GB" w:eastAsia="en-US"/>
        </w:rPr>
        <w:t>bold blue</w:t>
      </w:r>
      <w:r w:rsidRPr="483DA69D">
        <w:rPr>
          <w:rFonts w:ascii="Times New Roman" w:eastAsia="Times New Roman" w:hAnsi="Times New Roman" w:cs="Times New Roman"/>
          <w:sz w:val="24"/>
          <w:szCs w:val="24"/>
          <w:lang w:val="en-GB" w:eastAsia="en-GB"/>
        </w:rPr>
        <w:t xml:space="preserve"> text are the CPC expanded codes)</w:t>
      </w:r>
    </w:p>
    <w:tbl>
      <w:tblPr>
        <w:tblW w:w="9133"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56"/>
        <w:gridCol w:w="1183"/>
        <w:gridCol w:w="1146"/>
        <w:gridCol w:w="1276"/>
        <w:gridCol w:w="995"/>
        <w:gridCol w:w="1698"/>
        <w:gridCol w:w="2079"/>
      </w:tblGrid>
      <w:tr w:rsidR="008F4049" w:rsidRPr="005C67A4" w14:paraId="56E700EC" w14:textId="77777777" w:rsidTr="008F4049">
        <w:trPr>
          <w:trHeight w:val="309"/>
        </w:trPr>
        <w:tc>
          <w:tcPr>
            <w:tcW w:w="3085" w:type="dxa"/>
            <w:gridSpan w:val="3"/>
            <w:shd w:val="clear" w:color="auto" w:fill="DDD9C3"/>
            <w:noWrap/>
            <w:vAlign w:val="center"/>
            <w:hideMark/>
          </w:tcPr>
          <w:p w14:paraId="432C8B01" w14:textId="77777777" w:rsidR="008F4049" w:rsidRDefault="008F4049" w:rsidP="008F4049">
            <w:pPr>
              <w:keepNext/>
              <w:spacing w:after="0" w:line="240" w:lineRule="auto"/>
              <w:rPr>
                <w:rFonts w:ascii="Times New Roman" w:hAnsi="Times New Roman" w:cs="Times New Roman"/>
                <w:i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FCL</w:t>
            </w:r>
          </w:p>
        </w:tc>
        <w:tc>
          <w:tcPr>
            <w:tcW w:w="1276" w:type="dxa"/>
            <w:vMerge w:val="restart"/>
            <w:tcBorders>
              <w:top w:val="double" w:sz="4" w:space="0" w:color="8DB3E2" w:themeColor="text2" w:themeTint="66"/>
            </w:tcBorders>
            <w:shd w:val="clear" w:color="auto" w:fill="auto"/>
            <w:vAlign w:val="center"/>
          </w:tcPr>
          <w:p w14:paraId="1EDD7CBB" w14:textId="2AD9FE86" w:rsidR="008F4049" w:rsidRDefault="008F4049" w:rsidP="008F4049">
            <w:pPr>
              <w:keepNext/>
              <w:spacing w:after="0" w:line="240" w:lineRule="auto"/>
              <w:rPr>
                <w:rFonts w:ascii="Times New Roman" w:hAnsi="Times New Roman" w:cs="Times New Roman"/>
                <w:bCs/>
                <w:sz w:val="18"/>
                <w:szCs w:val="24"/>
                <w:lang w:val="en-GB" w:eastAsia="en-US"/>
              </w:rPr>
            </w:pPr>
            <w:r w:rsidRPr="60226960">
              <w:rPr>
                <w:rFonts w:ascii="Times New Roman" w:eastAsia="Times New Roman" w:hAnsi="Times New Roman" w:cs="Times New Roman"/>
                <w:sz w:val="18"/>
                <w:szCs w:val="18"/>
                <w:lang w:val="en-GB" w:eastAsia="en-US"/>
              </w:rPr>
              <w:t>FCL</w:t>
            </w:r>
            <w:r w:rsidRPr="008F4049">
              <w:rPr>
                <w:rFonts w:ascii="Times New Roman" w:eastAsia="Times New Roman" w:hAnsi="Times New Roman" w:cs="Times New Roman"/>
                <w:sz w:val="18"/>
                <w:szCs w:val="18"/>
                <w:lang w:val="en-GB" w:eastAsia="en-US"/>
              </w:rPr>
              <w:sym w:font="Wingdings" w:char="F0E0"/>
            </w:r>
            <w:r w:rsidRPr="60226960">
              <w:rPr>
                <w:rFonts w:ascii="Times New Roman" w:eastAsia="Times New Roman" w:hAnsi="Times New Roman" w:cs="Times New Roman"/>
                <w:sz w:val="18"/>
                <w:szCs w:val="18"/>
                <w:lang w:val="en-GB" w:eastAsia="en-US"/>
              </w:rPr>
              <w:t xml:space="preserve">CPC </w:t>
            </w:r>
          </w:p>
          <w:p w14:paraId="3206E3D5" w14:textId="77777777" w:rsidR="008F4049" w:rsidRDefault="008F4049" w:rsidP="008F4049">
            <w:pPr>
              <w:keepNext/>
              <w:spacing w:after="0" w:line="240" w:lineRule="auto"/>
              <w:rPr>
                <w:rFonts w:ascii="Times New Roman" w:hAnsi="Times New Roman" w:cs="Times New Roman"/>
                <w:iCs/>
                <w:sz w:val="18"/>
                <w:szCs w:val="24"/>
                <w:lang w:val="en-GB" w:eastAsia="en-US"/>
              </w:rPr>
            </w:pPr>
            <w:r w:rsidRPr="60226960">
              <w:rPr>
                <w:rFonts w:ascii="Times New Roman" w:eastAsia="Times New Roman" w:hAnsi="Times New Roman" w:cs="Times New Roman"/>
                <w:sz w:val="18"/>
                <w:szCs w:val="18"/>
                <w:lang w:val="en-GB" w:eastAsia="en-US"/>
              </w:rPr>
              <w:t>conversion factor</w:t>
            </w:r>
          </w:p>
        </w:tc>
        <w:tc>
          <w:tcPr>
            <w:tcW w:w="4772" w:type="dxa"/>
            <w:gridSpan w:val="3"/>
            <w:shd w:val="clear" w:color="auto" w:fill="DBE5F1" w:themeFill="accent1" w:themeFillTint="33"/>
            <w:noWrap/>
            <w:vAlign w:val="center"/>
            <w:hideMark/>
          </w:tcPr>
          <w:p w14:paraId="4D5F2A4F" w14:textId="77777777" w:rsidR="008F4049" w:rsidRDefault="008F4049" w:rsidP="008F4049">
            <w:pPr>
              <w:keepNext/>
              <w:spacing w:after="0" w:line="240" w:lineRule="auto"/>
              <w:rPr>
                <w:rFonts w:ascii="Times New Roman" w:hAnsi="Times New Roman" w:cs="Times New Roman"/>
                <w:i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CPC ver.2.1 expanded</w:t>
            </w:r>
          </w:p>
        </w:tc>
      </w:tr>
      <w:tr w:rsidR="008F4049" w:rsidRPr="005C67A4" w14:paraId="0E2FD192" w14:textId="77777777" w:rsidTr="008F4049">
        <w:trPr>
          <w:trHeight w:val="395"/>
        </w:trPr>
        <w:tc>
          <w:tcPr>
            <w:tcW w:w="756" w:type="dxa"/>
            <w:shd w:val="clear" w:color="auto" w:fill="auto"/>
            <w:noWrap/>
            <w:vAlign w:val="center"/>
            <w:hideMark/>
          </w:tcPr>
          <w:p w14:paraId="771B50F9"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code</w:t>
            </w:r>
          </w:p>
        </w:tc>
        <w:tc>
          <w:tcPr>
            <w:tcW w:w="1183" w:type="dxa"/>
            <w:shd w:val="clear" w:color="auto" w:fill="auto"/>
            <w:noWrap/>
            <w:vAlign w:val="center"/>
            <w:hideMark/>
          </w:tcPr>
          <w:p w14:paraId="6DFE483B"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sz w:val="18"/>
                <w:szCs w:val="18"/>
                <w:lang w:val="en-GB" w:eastAsia="en-GB"/>
              </w:rPr>
              <w:t>descriptor</w:t>
            </w:r>
          </w:p>
        </w:tc>
        <w:tc>
          <w:tcPr>
            <w:tcW w:w="1146" w:type="dxa"/>
            <w:shd w:val="clear" w:color="auto" w:fill="auto"/>
            <w:noWrap/>
            <w:vAlign w:val="center"/>
            <w:hideMark/>
          </w:tcPr>
          <w:p w14:paraId="4F25EF4D"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data (old format)</w:t>
            </w:r>
          </w:p>
          <w:p w14:paraId="7D5A3E27"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production quantity</w:t>
            </w:r>
          </w:p>
        </w:tc>
        <w:tc>
          <w:tcPr>
            <w:tcW w:w="1276" w:type="dxa"/>
            <w:vMerge/>
            <w:vAlign w:val="center"/>
          </w:tcPr>
          <w:p w14:paraId="0A0F4E90"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p>
        </w:tc>
        <w:tc>
          <w:tcPr>
            <w:tcW w:w="995" w:type="dxa"/>
            <w:shd w:val="clear" w:color="auto" w:fill="auto"/>
            <w:noWrap/>
            <w:vAlign w:val="center"/>
            <w:hideMark/>
          </w:tcPr>
          <w:p w14:paraId="0845AF7A"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code</w:t>
            </w:r>
          </w:p>
        </w:tc>
        <w:tc>
          <w:tcPr>
            <w:tcW w:w="1698" w:type="dxa"/>
            <w:shd w:val="clear" w:color="auto" w:fill="auto"/>
            <w:noWrap/>
            <w:vAlign w:val="center"/>
            <w:hideMark/>
          </w:tcPr>
          <w:p w14:paraId="74698188"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sz w:val="18"/>
                <w:szCs w:val="18"/>
                <w:lang w:val="en-GB" w:eastAsia="en-GB"/>
              </w:rPr>
              <w:t>descriptor</w:t>
            </w:r>
          </w:p>
        </w:tc>
        <w:tc>
          <w:tcPr>
            <w:tcW w:w="2079" w:type="dxa"/>
            <w:shd w:val="clear" w:color="auto" w:fill="auto"/>
            <w:noWrap/>
            <w:vAlign w:val="center"/>
            <w:hideMark/>
          </w:tcPr>
          <w:p w14:paraId="0E9B30AD"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data (new format)</w:t>
            </w:r>
          </w:p>
          <w:p w14:paraId="72A71078"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production quantity</w:t>
            </w:r>
          </w:p>
        </w:tc>
      </w:tr>
      <w:tr w:rsidR="008F4049" w:rsidRPr="005C67A4" w14:paraId="081EBF9F" w14:textId="77777777" w:rsidTr="008F4049">
        <w:trPr>
          <w:trHeight w:val="575"/>
        </w:trPr>
        <w:tc>
          <w:tcPr>
            <w:tcW w:w="756" w:type="dxa"/>
            <w:shd w:val="clear" w:color="auto" w:fill="auto"/>
            <w:noWrap/>
            <w:vAlign w:val="center"/>
          </w:tcPr>
          <w:p w14:paraId="5B8778D2"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n/a</w:t>
            </w:r>
          </w:p>
        </w:tc>
        <w:tc>
          <w:tcPr>
            <w:tcW w:w="1183" w:type="dxa"/>
            <w:shd w:val="clear" w:color="auto" w:fill="auto"/>
            <w:noWrap/>
            <w:vAlign w:val="center"/>
          </w:tcPr>
          <w:p w14:paraId="773305A0"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n/a</w:t>
            </w:r>
          </w:p>
        </w:tc>
        <w:tc>
          <w:tcPr>
            <w:tcW w:w="1146" w:type="dxa"/>
            <w:shd w:val="clear" w:color="auto" w:fill="auto"/>
            <w:noWrap/>
            <w:vAlign w:val="center"/>
          </w:tcPr>
          <w:p w14:paraId="7B6BB632"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n/a</w:t>
            </w:r>
          </w:p>
        </w:tc>
        <w:tc>
          <w:tcPr>
            <w:tcW w:w="1276" w:type="dxa"/>
            <w:vAlign w:val="center"/>
          </w:tcPr>
          <w:p w14:paraId="6E398BBB"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p>
        </w:tc>
        <w:tc>
          <w:tcPr>
            <w:tcW w:w="995" w:type="dxa"/>
            <w:shd w:val="clear" w:color="auto" w:fill="auto"/>
            <w:noWrap/>
            <w:vAlign w:val="center"/>
          </w:tcPr>
          <w:p w14:paraId="30B2709B"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003302ED">
              <w:rPr>
                <w:rFonts w:ascii="Times New Roman" w:hAnsi="Times New Roman" w:cs="Times New Roman"/>
                <w:color w:val="000000"/>
                <w:sz w:val="18"/>
                <w:szCs w:val="24"/>
                <w:lang w:val="en-GB" w:eastAsia="en-US"/>
              </w:rPr>
              <w:t>01239</w:t>
            </w:r>
          </w:p>
        </w:tc>
        <w:tc>
          <w:tcPr>
            <w:tcW w:w="1698" w:type="dxa"/>
            <w:shd w:val="clear" w:color="auto" w:fill="auto"/>
            <w:noWrap/>
            <w:vAlign w:val="center"/>
          </w:tcPr>
          <w:p w14:paraId="4896C4E6"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other fruit-bearing vegetables</w:t>
            </w:r>
          </w:p>
        </w:tc>
        <w:tc>
          <w:tcPr>
            <w:tcW w:w="2079" w:type="dxa"/>
            <w:shd w:val="clear" w:color="auto" w:fill="auto"/>
            <w:noWrap/>
            <w:vAlign w:val="center"/>
          </w:tcPr>
          <w:p w14:paraId="5B0C762F"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 xml:space="preserve">33 341 000 tonnes </w:t>
            </w:r>
          </w:p>
        </w:tc>
      </w:tr>
      <w:tr w:rsidR="008F4049" w:rsidRPr="005C67A4" w14:paraId="673E2A5A" w14:textId="77777777" w:rsidTr="008F4049">
        <w:trPr>
          <w:trHeight w:val="631"/>
        </w:trPr>
        <w:tc>
          <w:tcPr>
            <w:tcW w:w="756" w:type="dxa"/>
            <w:shd w:val="clear" w:color="auto" w:fill="auto"/>
            <w:noWrap/>
            <w:vAlign w:val="center"/>
          </w:tcPr>
          <w:p w14:paraId="1EA9E25F"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003302ED">
              <w:rPr>
                <w:rFonts w:ascii="Times New Roman" w:hAnsi="Times New Roman" w:cs="Times New Roman"/>
                <w:sz w:val="18"/>
                <w:szCs w:val="24"/>
                <w:lang w:val="en-GB"/>
              </w:rPr>
              <w:t>0430</w:t>
            </w:r>
          </w:p>
        </w:tc>
        <w:tc>
          <w:tcPr>
            <w:tcW w:w="1183" w:type="dxa"/>
            <w:shd w:val="clear" w:color="auto" w:fill="auto"/>
            <w:noWrap/>
            <w:vAlign w:val="center"/>
          </w:tcPr>
          <w:p w14:paraId="765E2569"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okra</w:t>
            </w:r>
          </w:p>
        </w:tc>
        <w:tc>
          <w:tcPr>
            <w:tcW w:w="1146" w:type="dxa"/>
            <w:shd w:val="clear" w:color="auto" w:fill="auto"/>
            <w:noWrap/>
            <w:vAlign w:val="center"/>
          </w:tcPr>
          <w:p w14:paraId="14CE1140"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b/>
                <w:bCs/>
                <w:color w:val="000000"/>
                <w:sz w:val="18"/>
                <w:szCs w:val="18"/>
                <w:lang w:val="en-GB" w:eastAsia="en-US"/>
              </w:rPr>
              <w:t>5 784 000 tonnes</w:t>
            </w:r>
          </w:p>
        </w:tc>
        <w:tc>
          <w:tcPr>
            <w:tcW w:w="1276" w:type="dxa"/>
            <w:vAlign w:val="center"/>
          </w:tcPr>
          <w:p w14:paraId="40789180" w14:textId="77777777" w:rsidR="008F4049" w:rsidRDefault="008F4049" w:rsidP="008F4049">
            <w:pPr>
              <w:keepNext/>
              <w:spacing w:after="0" w:line="240" w:lineRule="auto"/>
              <w:jc w:val="center"/>
              <w:rPr>
                <w:rFonts w:ascii="Times New Roman" w:hAnsi="Times New Roman" w:cs="Times New Roman"/>
                <w:b/>
                <w:bCs/>
                <w:color w:val="0000FF"/>
                <w:sz w:val="18"/>
                <w:szCs w:val="24"/>
                <w:lang w:val="en-GB" w:eastAsia="en-US"/>
              </w:rPr>
            </w:pPr>
            <w:r w:rsidRPr="003302ED">
              <w:rPr>
                <w:rFonts w:ascii="Times New Roman" w:hAnsi="Times New Roman" w:cs="Times New Roman"/>
                <w:b/>
                <w:bCs/>
                <w:color w:val="0000FF"/>
                <w:sz w:val="18"/>
                <w:szCs w:val="24"/>
                <w:lang w:val="en-GB" w:eastAsia="en-US"/>
              </w:rPr>
              <w:t>1</w:t>
            </w:r>
          </w:p>
        </w:tc>
        <w:tc>
          <w:tcPr>
            <w:tcW w:w="995" w:type="dxa"/>
            <w:shd w:val="clear" w:color="auto" w:fill="auto"/>
            <w:noWrap/>
            <w:vAlign w:val="center"/>
          </w:tcPr>
          <w:p w14:paraId="6C72BFC0" w14:textId="77777777" w:rsidR="008F4049" w:rsidRDefault="008F4049" w:rsidP="008F4049">
            <w:pPr>
              <w:keepNext/>
              <w:spacing w:after="0" w:line="240" w:lineRule="auto"/>
              <w:rPr>
                <w:rFonts w:ascii="Times New Roman" w:hAnsi="Times New Roman" w:cs="Times New Roman"/>
                <w:b/>
                <w:bCs/>
                <w:color w:val="0000FF"/>
                <w:sz w:val="18"/>
                <w:szCs w:val="24"/>
                <w:lang w:val="en-GB" w:eastAsia="en-US"/>
              </w:rPr>
            </w:pPr>
            <w:r w:rsidRPr="003302ED">
              <w:rPr>
                <w:rFonts w:ascii="Times New Roman" w:hAnsi="Times New Roman" w:cs="Times New Roman"/>
                <w:b/>
                <w:color w:val="0000FF"/>
                <w:sz w:val="18"/>
                <w:szCs w:val="24"/>
                <w:lang w:val="en-GB" w:eastAsia="en-US"/>
              </w:rPr>
              <w:t>01239.01</w:t>
            </w:r>
          </w:p>
        </w:tc>
        <w:tc>
          <w:tcPr>
            <w:tcW w:w="1698" w:type="dxa"/>
            <w:shd w:val="clear" w:color="auto" w:fill="auto"/>
            <w:noWrap/>
            <w:vAlign w:val="center"/>
          </w:tcPr>
          <w:p w14:paraId="09332A4E"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okra</w:t>
            </w:r>
          </w:p>
        </w:tc>
        <w:tc>
          <w:tcPr>
            <w:tcW w:w="2079" w:type="dxa"/>
            <w:shd w:val="clear" w:color="auto" w:fill="auto"/>
            <w:noWrap/>
            <w:vAlign w:val="center"/>
          </w:tcPr>
          <w:p w14:paraId="0AEAA810"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b/>
                <w:bCs/>
                <w:color w:val="000000"/>
                <w:sz w:val="18"/>
                <w:szCs w:val="18"/>
                <w:lang w:val="en-GB" w:eastAsia="en-US"/>
              </w:rPr>
              <w:t>5 784 000 tonnes</w:t>
            </w:r>
          </w:p>
        </w:tc>
      </w:tr>
      <w:tr w:rsidR="008F4049" w:rsidRPr="005C67A4" w14:paraId="54D6C180" w14:textId="77777777" w:rsidTr="008F4049">
        <w:trPr>
          <w:trHeight w:val="872"/>
        </w:trPr>
        <w:tc>
          <w:tcPr>
            <w:tcW w:w="756" w:type="dxa"/>
            <w:noWrap/>
            <w:vAlign w:val="center"/>
          </w:tcPr>
          <w:p w14:paraId="56EBB5E8"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003302ED">
              <w:rPr>
                <w:rFonts w:ascii="Times New Roman" w:hAnsi="Times New Roman" w:cs="Times New Roman"/>
                <w:sz w:val="18"/>
                <w:szCs w:val="24"/>
                <w:lang w:val="en-GB"/>
              </w:rPr>
              <w:t>0463</w:t>
            </w:r>
          </w:p>
        </w:tc>
        <w:tc>
          <w:tcPr>
            <w:tcW w:w="1183" w:type="dxa"/>
            <w:noWrap/>
            <w:vAlign w:val="center"/>
          </w:tcPr>
          <w:p w14:paraId="2BAE5EBF"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other vegetables</w:t>
            </w:r>
          </w:p>
        </w:tc>
        <w:tc>
          <w:tcPr>
            <w:tcW w:w="1146" w:type="dxa"/>
            <w:noWrap/>
            <w:vAlign w:val="center"/>
          </w:tcPr>
          <w:p w14:paraId="5B759A94"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b/>
                <w:bCs/>
                <w:color w:val="000000"/>
                <w:sz w:val="18"/>
                <w:szCs w:val="18"/>
                <w:lang w:val="en-GB" w:eastAsia="en-US"/>
              </w:rPr>
              <w:t>27 557 000 tonnes</w:t>
            </w:r>
          </w:p>
        </w:tc>
        <w:tc>
          <w:tcPr>
            <w:tcW w:w="1276" w:type="dxa"/>
            <w:vAlign w:val="center"/>
          </w:tcPr>
          <w:p w14:paraId="49B80DC3" w14:textId="77777777" w:rsidR="008F4049" w:rsidRDefault="008F4049" w:rsidP="008F4049">
            <w:pPr>
              <w:keepNext/>
              <w:spacing w:after="0" w:line="240" w:lineRule="auto"/>
              <w:jc w:val="center"/>
              <w:rPr>
                <w:rFonts w:ascii="Times New Roman" w:hAnsi="Times New Roman" w:cs="Times New Roman"/>
                <w:b/>
                <w:bCs/>
                <w:color w:val="0000FF"/>
                <w:sz w:val="18"/>
                <w:szCs w:val="24"/>
                <w:lang w:val="en-GB" w:eastAsia="en-US"/>
              </w:rPr>
            </w:pPr>
            <w:r w:rsidRPr="003302ED">
              <w:rPr>
                <w:rFonts w:ascii="Times New Roman" w:hAnsi="Times New Roman" w:cs="Times New Roman"/>
                <w:b/>
                <w:bCs/>
                <w:color w:val="0000FF"/>
                <w:sz w:val="18"/>
                <w:szCs w:val="24"/>
                <w:lang w:val="en-GB" w:eastAsia="en-US"/>
              </w:rPr>
              <w:t>1</w:t>
            </w:r>
          </w:p>
        </w:tc>
        <w:tc>
          <w:tcPr>
            <w:tcW w:w="995" w:type="dxa"/>
            <w:noWrap/>
            <w:vAlign w:val="center"/>
          </w:tcPr>
          <w:p w14:paraId="34F4BE31" w14:textId="77777777" w:rsidR="008F4049" w:rsidRDefault="008F4049" w:rsidP="008F4049">
            <w:pPr>
              <w:keepNext/>
              <w:spacing w:after="0" w:line="240" w:lineRule="auto"/>
              <w:rPr>
                <w:rFonts w:ascii="Times New Roman" w:hAnsi="Times New Roman" w:cs="Times New Roman"/>
                <w:b/>
                <w:bCs/>
                <w:color w:val="0000FF"/>
                <w:sz w:val="18"/>
                <w:szCs w:val="24"/>
                <w:lang w:val="en-GB" w:eastAsia="en-US"/>
              </w:rPr>
            </w:pPr>
            <w:r w:rsidRPr="003302ED">
              <w:rPr>
                <w:rFonts w:ascii="Times New Roman" w:hAnsi="Times New Roman" w:cs="Times New Roman"/>
                <w:b/>
                <w:color w:val="0000FF"/>
                <w:sz w:val="18"/>
                <w:szCs w:val="24"/>
                <w:lang w:val="en-GB" w:eastAsia="en-US"/>
              </w:rPr>
              <w:t>01239.90</w:t>
            </w:r>
          </w:p>
        </w:tc>
        <w:tc>
          <w:tcPr>
            <w:tcW w:w="1698" w:type="dxa"/>
            <w:noWrap/>
            <w:vAlign w:val="center"/>
          </w:tcPr>
          <w:p w14:paraId="2C313B2A"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other fruit-bearing vegetables n.e.c.</w:t>
            </w:r>
          </w:p>
        </w:tc>
        <w:tc>
          <w:tcPr>
            <w:tcW w:w="2079" w:type="dxa"/>
            <w:noWrap/>
            <w:vAlign w:val="center"/>
          </w:tcPr>
          <w:p w14:paraId="77B77A2B" w14:textId="77777777" w:rsidR="008F4049" w:rsidRDefault="008F4049" w:rsidP="008F4049">
            <w:pPr>
              <w:keepNext/>
              <w:spacing w:after="0" w:line="240" w:lineRule="auto"/>
              <w:rPr>
                <w:rFonts w:ascii="Times New Roman" w:hAnsi="Times New Roman" w:cs="Times New Roman"/>
                <w:b/>
                <w:bCs/>
                <w:color w:val="000000"/>
                <w:sz w:val="18"/>
                <w:szCs w:val="24"/>
                <w:lang w:val="en-GB" w:eastAsia="en-US"/>
              </w:rPr>
            </w:pPr>
            <w:r w:rsidRPr="60226960">
              <w:rPr>
                <w:rFonts w:ascii="Times New Roman" w:eastAsia="Times New Roman" w:hAnsi="Times New Roman" w:cs="Times New Roman"/>
                <w:b/>
                <w:bCs/>
                <w:color w:val="000000"/>
                <w:sz w:val="18"/>
                <w:szCs w:val="18"/>
                <w:lang w:val="en-GB" w:eastAsia="en-US"/>
              </w:rPr>
              <w:t>27 557 000 tonnes</w:t>
            </w:r>
          </w:p>
        </w:tc>
      </w:tr>
    </w:tbl>
    <w:p w14:paraId="3036CB58" w14:textId="77777777" w:rsidR="00EB7AF1" w:rsidRPr="009616CB" w:rsidRDefault="00EB7AF1" w:rsidP="00EB7AF1">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14:paraId="04F9EEAC" w14:textId="77777777" w:rsidR="00EB7AF1" w:rsidRPr="009616CB" w:rsidRDefault="00EB7AF1" w:rsidP="00EB7AF1">
      <w:pPr>
        <w:spacing w:after="120"/>
        <w:jc w:val="both"/>
        <w:rPr>
          <w:rFonts w:ascii="Times New Roman" w:hAnsi="Times New Roman" w:cs="Times New Roman"/>
          <w:sz w:val="24"/>
          <w:szCs w:val="24"/>
          <w:lang w:val="en-GB" w:eastAsia="en-GB"/>
        </w:rPr>
      </w:pPr>
    </w:p>
    <w:p w14:paraId="2FA464F9" w14:textId="77777777"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14:paraId="56572CA9" w14:textId="77777777" w:rsidR="00EB7AF1" w:rsidRPr="009616CB" w:rsidRDefault="00EB7AF1" w:rsidP="00EB7AF1">
      <w:pPr>
        <w:spacing w:after="120"/>
        <w:jc w:val="both"/>
        <w:rPr>
          <w:rFonts w:ascii="Times New Roman" w:hAnsi="Times New Roman" w:cs="Times New Roman"/>
          <w:sz w:val="24"/>
          <w:szCs w:val="24"/>
          <w:lang w:val="en-GB" w:eastAsia="en-GB"/>
        </w:rPr>
      </w:pPr>
      <w:r w:rsidRPr="60226960">
        <w:rPr>
          <w:rFonts w:ascii="Times New Roman" w:eastAsia="Times New Roman" w:hAnsi="Times New Roman" w:cs="Times New Roman"/>
          <w:b/>
          <w:bCs/>
          <w:sz w:val="24"/>
          <w:szCs w:val="24"/>
          <w:lang w:val="en-GB" w:eastAsia="en-GB"/>
        </w:rPr>
        <w:t>One-to-many</w:t>
      </w:r>
      <w:r w:rsidRPr="60226960">
        <w:rPr>
          <w:rFonts w:ascii="Times New Roman" w:eastAsia="Times New Roman" w:hAnsi="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ins w:id="2002" w:author="Josh Browning" w:date="2015-09-03T12:40:00Z">
        <w:r w:rsidRPr="60226960">
          <w:rPr>
            <w:rFonts w:ascii="Times New Roman" w:eastAsia="Times New Roman" w:hAnsi="Times New Roman" w:cs="Times New Roman"/>
            <w:sz w:val="24"/>
            <w:szCs w:val="24"/>
            <w:lang w:val="en-GB" w:eastAsia="en-GB"/>
          </w:rPr>
          <w:t xml:space="preserve"> </w:t>
        </w:r>
      </w:ins>
      <w:ins w:id="2003" w:author="Josh Browning" w:date="2015-09-01T10:26:00Z">
        <w:r w:rsidR="008116E9" w:rsidRPr="60226960">
          <w:rPr>
            <w:rFonts w:ascii="Times New Roman" w:eastAsia="Times New Roman" w:hAnsi="Times New Roman" w:cs="Times New Roman"/>
            <w:sz w:val="24"/>
            <w:szCs w:val="24"/>
            <w:lang w:val="en-GB" w:eastAsia="en-GB"/>
          </w:rPr>
          <w:t xml:space="preserve">to </w:t>
        </w:r>
      </w:ins>
      <w:r w:rsidRPr="60226960">
        <w:rPr>
          <w:rFonts w:ascii="Times New Roman" w:eastAsia="Times New Roman" w:hAnsi="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60226960">
        <w:rPr>
          <w:rFonts w:ascii="Times New Roman" w:eastAsia="Times New Roman" w:hAnsi="Times New Roman" w:cs="Times New Roman"/>
          <w:sz w:val="24"/>
          <w:szCs w:val="24"/>
          <w:highlight w:val="lightGray"/>
          <w:lang w:val="en-GB" w:eastAsia="en-GB"/>
        </w:rPr>
        <w:t>Example 4</w:t>
      </w:r>
      <w:r w:rsidRPr="60226960">
        <w:rPr>
          <w:rFonts w:ascii="Times New Roman" w:eastAsia="Times New Roman" w:hAnsi="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14:paraId="089539F9" w14:textId="77777777" w:rsidR="00EB7AF1" w:rsidRDefault="00EB7AF1" w:rsidP="00EB7AF1">
      <w:pPr>
        <w:keepNext/>
        <w:jc w:val="both"/>
        <w:rPr>
          <w:rFonts w:ascii="Times New Roman" w:eastAsia="Times New Roman" w:hAnsi="Times New Roman" w:cs="Times New Roman"/>
          <w:sz w:val="24"/>
          <w:szCs w:val="24"/>
          <w:lang w:val="en-GB" w:eastAsia="en-GB"/>
        </w:rPr>
      </w:pPr>
      <w:r w:rsidRPr="483DA69D">
        <w:rPr>
          <w:rFonts w:ascii="Times New Roman" w:eastAsia="Times New Roman" w:hAnsi="Times New Roman" w:cs="Times New Roman"/>
          <w:sz w:val="24"/>
          <w:szCs w:val="24"/>
          <w:lang w:val="en-GB" w:eastAsia="en-GB"/>
        </w:rPr>
        <w:lastRenderedPageBreak/>
        <w:t>Example 4:</w:t>
      </w:r>
      <w:r w:rsidRPr="483DA69D">
        <w:rPr>
          <w:rFonts w:ascii="Times New Roman" w:eastAsia="Times New Roman" w:hAnsi="Times New Roman" w:cs="Times New Roman"/>
          <w:lang w:val="en-GB" w:eastAsia="en-GB"/>
        </w:rPr>
        <w:t xml:space="preserve"> </w:t>
      </w:r>
      <w:bookmarkStart w:id="2004" w:name="_Toc275621550"/>
      <w:bookmarkStart w:id="2005" w:name="_Toc275958883"/>
      <w:bookmarkStart w:id="2006" w:name="_Toc275958939"/>
      <w:bookmarkStart w:id="2007" w:name="_Toc275958956"/>
      <w:r w:rsidRPr="483DA69D">
        <w:rPr>
          <w:rFonts w:ascii="Times New Roman" w:eastAsia="Times New Roman" w:hAnsi="Times New Roman" w:cs="Times New Roman"/>
          <w:lang w:val="en-GB" w:eastAsia="en-GB"/>
        </w:rPr>
        <w:t>D</w:t>
      </w:r>
      <w:r w:rsidRPr="483DA69D">
        <w:rPr>
          <w:rFonts w:ascii="Times New Roman" w:eastAsia="Times New Roman" w:hAnsi="Times New Roman" w:cs="Times New Roman"/>
          <w:sz w:val="24"/>
          <w:szCs w:val="24"/>
          <w:lang w:val="en-GB" w:eastAsia="en-GB"/>
        </w:rPr>
        <w:t>ata conversion from FCL to CPC in case of one-to-many type of link</w:t>
      </w:r>
      <w:bookmarkEnd w:id="2004"/>
      <w:bookmarkEnd w:id="2005"/>
      <w:bookmarkEnd w:id="2006"/>
      <w:bookmarkEnd w:id="2007"/>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675"/>
        <w:gridCol w:w="1457"/>
        <w:gridCol w:w="1521"/>
        <w:gridCol w:w="1142"/>
        <w:gridCol w:w="1802"/>
        <w:gridCol w:w="1033"/>
        <w:gridCol w:w="1612"/>
      </w:tblGrid>
      <w:tr w:rsidR="008F4049" w:rsidRPr="008F4049" w14:paraId="4BE07958" w14:textId="77777777" w:rsidTr="008F4049">
        <w:trPr>
          <w:trHeight w:val="300"/>
          <w:jc w:val="center"/>
        </w:trPr>
        <w:tc>
          <w:tcPr>
            <w:tcW w:w="1976" w:type="pct"/>
            <w:gridSpan w:val="3"/>
            <w:shd w:val="clear" w:color="auto" w:fill="DDD9C3"/>
            <w:noWrap/>
            <w:vAlign w:val="center"/>
            <w:hideMark/>
          </w:tcPr>
          <w:p w14:paraId="35BED64A" w14:textId="77777777" w:rsidR="008F4049" w:rsidRPr="008F4049" w:rsidRDefault="008F4049" w:rsidP="008F4049">
            <w:pPr>
              <w:keepNext/>
              <w:spacing w:after="0" w:line="240" w:lineRule="auto"/>
              <w:jc w:val="both"/>
              <w:rPr>
                <w:rFonts w:ascii="Times New Roman" w:hAnsi="Times New Roman" w:cs="Times New Roman"/>
                <w:iCs/>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FCL</w:t>
            </w:r>
          </w:p>
        </w:tc>
        <w:tc>
          <w:tcPr>
            <w:tcW w:w="618" w:type="pct"/>
            <w:vMerge w:val="restart"/>
            <w:tcBorders>
              <w:top w:val="double" w:sz="4" w:space="0" w:color="8DB3E2" w:themeColor="text2" w:themeTint="66"/>
              <w:bottom w:val="single" w:sz="4" w:space="0" w:color="8DB3E2" w:themeColor="text2" w:themeTint="66"/>
            </w:tcBorders>
            <w:shd w:val="clear" w:color="auto" w:fill="auto"/>
            <w:vAlign w:val="center"/>
          </w:tcPr>
          <w:p w14:paraId="752FA760" w14:textId="52658FB2" w:rsidR="008F4049" w:rsidRPr="008F4049" w:rsidRDefault="008F4049" w:rsidP="008F4049">
            <w:pPr>
              <w:spacing w:after="0" w:line="240" w:lineRule="auto"/>
              <w:jc w:val="both"/>
              <w:rPr>
                <w:sz w:val="18"/>
              </w:rPr>
            </w:pPr>
            <w:r w:rsidRPr="008F4049">
              <w:rPr>
                <w:rFonts w:ascii="Times New Roman" w:eastAsia="Times New Roman" w:hAnsi="Times New Roman" w:cs="Times New Roman"/>
                <w:color w:val="000000"/>
                <w:sz w:val="18"/>
                <w:szCs w:val="18"/>
                <w:lang w:val="en-GB" w:eastAsia="en-US"/>
              </w:rPr>
              <w:t>FCL</w:t>
            </w:r>
            <w:r w:rsidRPr="008F4049">
              <w:rPr>
                <w:rFonts w:ascii="Times New Roman" w:eastAsia="Times New Roman" w:hAnsi="Times New Roman" w:cs="Times New Roman"/>
                <w:color w:val="000000"/>
                <w:sz w:val="18"/>
                <w:szCs w:val="18"/>
                <w:lang w:val="en-GB" w:eastAsia="en-US"/>
              </w:rPr>
              <w:sym w:font="Wingdings" w:char="F0E0"/>
            </w:r>
            <w:r w:rsidRPr="008F4049">
              <w:rPr>
                <w:rFonts w:ascii="Times New Roman" w:eastAsia="Times New Roman" w:hAnsi="Times New Roman" w:cs="Times New Roman"/>
                <w:color w:val="000000"/>
                <w:sz w:val="18"/>
                <w:szCs w:val="18"/>
                <w:lang w:val="en-GB" w:eastAsia="en-US"/>
              </w:rPr>
              <w:t xml:space="preserve">CPC </w:t>
            </w:r>
          </w:p>
          <w:p w14:paraId="40350D8E" w14:textId="77777777" w:rsidR="008F4049" w:rsidRPr="008F4049" w:rsidRDefault="008F4049" w:rsidP="008F4049">
            <w:pPr>
              <w:keepNext/>
              <w:spacing w:after="0" w:line="240" w:lineRule="auto"/>
              <w:jc w:val="both"/>
              <w:rPr>
                <w:rFonts w:ascii="Times New Roman" w:hAnsi="Times New Roman" w:cs="Times New Roman"/>
                <w:iCs/>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conversion factor</w:t>
            </w:r>
          </w:p>
        </w:tc>
        <w:tc>
          <w:tcPr>
            <w:tcW w:w="2406" w:type="pct"/>
            <w:gridSpan w:val="3"/>
            <w:shd w:val="clear" w:color="auto" w:fill="DBE5F1" w:themeFill="accent1" w:themeFillTint="33"/>
            <w:noWrap/>
            <w:vAlign w:val="center"/>
            <w:hideMark/>
          </w:tcPr>
          <w:p w14:paraId="4E55C7D8" w14:textId="77777777" w:rsidR="008F4049" w:rsidRPr="008F4049" w:rsidRDefault="008F4049" w:rsidP="008F4049">
            <w:pPr>
              <w:keepNext/>
              <w:spacing w:after="0" w:line="240" w:lineRule="auto"/>
              <w:jc w:val="both"/>
              <w:rPr>
                <w:rFonts w:ascii="Times New Roman" w:hAnsi="Times New Roman" w:cs="Times New Roman"/>
                <w:iCs/>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CPC ver.2.1 expanded</w:t>
            </w:r>
          </w:p>
        </w:tc>
      </w:tr>
      <w:tr w:rsidR="008F4049" w:rsidRPr="008F4049" w14:paraId="4205429B" w14:textId="77777777" w:rsidTr="008F4049">
        <w:trPr>
          <w:trHeight w:val="300"/>
          <w:jc w:val="center"/>
        </w:trPr>
        <w:tc>
          <w:tcPr>
            <w:tcW w:w="365" w:type="pct"/>
            <w:shd w:val="clear" w:color="auto" w:fill="auto"/>
            <w:noWrap/>
            <w:vAlign w:val="center"/>
            <w:hideMark/>
          </w:tcPr>
          <w:p w14:paraId="7D9BF091"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code</w:t>
            </w:r>
          </w:p>
        </w:tc>
        <w:tc>
          <w:tcPr>
            <w:tcW w:w="788" w:type="pct"/>
            <w:shd w:val="clear" w:color="auto" w:fill="auto"/>
            <w:noWrap/>
            <w:vAlign w:val="center"/>
            <w:hideMark/>
          </w:tcPr>
          <w:p w14:paraId="6268F571"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008F4049">
              <w:rPr>
                <w:rFonts w:ascii="Times New Roman" w:eastAsia="Times New Roman" w:hAnsi="Times New Roman" w:cs="Times New Roman"/>
                <w:sz w:val="18"/>
                <w:szCs w:val="18"/>
                <w:lang w:val="en-GB" w:eastAsia="en-GB"/>
              </w:rPr>
              <w:t>descriptor</w:t>
            </w:r>
          </w:p>
        </w:tc>
        <w:tc>
          <w:tcPr>
            <w:tcW w:w="823" w:type="pct"/>
            <w:shd w:val="clear" w:color="auto" w:fill="auto"/>
            <w:noWrap/>
            <w:vAlign w:val="center"/>
            <w:hideMark/>
          </w:tcPr>
          <w:p w14:paraId="6F9CD92C"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data (old format)</w:t>
            </w:r>
          </w:p>
          <w:p w14:paraId="6F44671D"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production quantity</w:t>
            </w:r>
          </w:p>
        </w:tc>
        <w:tc>
          <w:tcPr>
            <w:tcW w:w="618" w:type="pct"/>
            <w:vMerge/>
            <w:tcBorders>
              <w:top w:val="single" w:sz="4" w:space="0" w:color="8DB3E2"/>
              <w:bottom w:val="single" w:sz="4" w:space="0" w:color="8DB3E2"/>
            </w:tcBorders>
            <w:shd w:val="clear" w:color="auto" w:fill="auto"/>
            <w:vAlign w:val="center"/>
          </w:tcPr>
          <w:p w14:paraId="2E34C6BC"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p>
        </w:tc>
        <w:tc>
          <w:tcPr>
            <w:tcW w:w="975" w:type="pct"/>
            <w:shd w:val="clear" w:color="auto" w:fill="auto"/>
            <w:noWrap/>
            <w:vAlign w:val="center"/>
            <w:hideMark/>
          </w:tcPr>
          <w:p w14:paraId="39B8F63C"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commentRangeStart w:id="2008"/>
            <w:commentRangeStart w:id="2009"/>
            <w:r w:rsidRPr="008F4049">
              <w:rPr>
                <w:rFonts w:ascii="Times New Roman" w:eastAsia="Times New Roman" w:hAnsi="Times New Roman" w:cs="Times New Roman"/>
                <w:color w:val="000000"/>
                <w:sz w:val="18"/>
                <w:szCs w:val="18"/>
                <w:lang w:val="en-GB" w:eastAsia="en-US"/>
              </w:rPr>
              <w:t>code</w:t>
            </w:r>
            <w:commentRangeEnd w:id="2008"/>
            <w:r w:rsidRPr="008F4049">
              <w:rPr>
                <w:rStyle w:val="Rimandocommento"/>
                <w:rFonts w:ascii="Times New Roman" w:hAnsi="Times New Roman" w:cs="Times New Roman"/>
                <w:sz w:val="18"/>
                <w:szCs w:val="18"/>
              </w:rPr>
              <w:commentReference w:id="2008"/>
            </w:r>
            <w:commentRangeEnd w:id="2009"/>
            <w:r>
              <w:rPr>
                <w:rStyle w:val="Rimandocommento"/>
              </w:rPr>
              <w:commentReference w:id="2009"/>
            </w:r>
          </w:p>
        </w:tc>
        <w:tc>
          <w:tcPr>
            <w:tcW w:w="559" w:type="pct"/>
            <w:shd w:val="clear" w:color="auto" w:fill="auto"/>
            <w:noWrap/>
            <w:vAlign w:val="center"/>
            <w:hideMark/>
          </w:tcPr>
          <w:p w14:paraId="07CB30C5"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008F4049">
              <w:rPr>
                <w:rFonts w:ascii="Times New Roman" w:eastAsia="Times New Roman" w:hAnsi="Times New Roman" w:cs="Times New Roman"/>
                <w:sz w:val="18"/>
                <w:szCs w:val="18"/>
                <w:lang w:val="en-GB" w:eastAsia="en-GB"/>
              </w:rPr>
              <w:t>descriptor</w:t>
            </w:r>
          </w:p>
        </w:tc>
        <w:tc>
          <w:tcPr>
            <w:tcW w:w="872" w:type="pct"/>
            <w:shd w:val="clear" w:color="auto" w:fill="auto"/>
            <w:noWrap/>
            <w:vAlign w:val="center"/>
            <w:hideMark/>
          </w:tcPr>
          <w:p w14:paraId="191AA84C"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data (new format)</w:t>
            </w:r>
          </w:p>
          <w:p w14:paraId="2EB71DF6" w14:textId="77777777" w:rsidR="008F4049" w:rsidRP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production quantity</w:t>
            </w:r>
          </w:p>
        </w:tc>
      </w:tr>
      <w:tr w:rsidR="008F4049" w:rsidRPr="008F4049" w14:paraId="2A917729" w14:textId="77777777" w:rsidTr="008F4049">
        <w:trPr>
          <w:trHeight w:hRule="exact" w:val="451"/>
          <w:jc w:val="center"/>
        </w:trPr>
        <w:tc>
          <w:tcPr>
            <w:tcW w:w="365" w:type="pct"/>
            <w:vMerge w:val="restart"/>
            <w:noWrap/>
            <w:vAlign w:val="center"/>
            <w:hideMark/>
          </w:tcPr>
          <w:p w14:paraId="5ED8FEC9" w14:textId="77777777" w:rsidR="008F4049" w:rsidRP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8F4049">
              <w:rPr>
                <w:rFonts w:ascii="Times New Roman" w:hAnsi="Times New Roman" w:cs="Times New Roman"/>
                <w:color w:val="000000"/>
                <w:sz w:val="18"/>
                <w:szCs w:val="18"/>
                <w:lang w:val="en-GB" w:eastAsia="en-US"/>
              </w:rPr>
              <w:t>0577</w:t>
            </w:r>
          </w:p>
        </w:tc>
        <w:tc>
          <w:tcPr>
            <w:tcW w:w="788" w:type="pct"/>
            <w:vMerge w:val="restart"/>
            <w:noWrap/>
            <w:vAlign w:val="center"/>
            <w:hideMark/>
          </w:tcPr>
          <w:p w14:paraId="45B353FD" w14:textId="77777777" w:rsidR="008F4049" w:rsidRP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8F4049">
              <w:rPr>
                <w:rFonts w:ascii="Times New Roman" w:hAnsi="Times New Roman" w:cs="Times New Roman"/>
                <w:color w:val="000000"/>
                <w:sz w:val="18"/>
                <w:szCs w:val="18"/>
                <w:lang w:val="en-GB" w:eastAsia="en-US"/>
              </w:rPr>
              <w:t>dates (fresh+dried)</w:t>
            </w:r>
          </w:p>
        </w:tc>
        <w:tc>
          <w:tcPr>
            <w:tcW w:w="823" w:type="pct"/>
            <w:vMerge w:val="restart"/>
            <w:noWrap/>
            <w:vAlign w:val="center"/>
            <w:hideMark/>
          </w:tcPr>
          <w:p w14:paraId="0BA9EB21" w14:textId="77777777" w:rsidR="008F4049" w:rsidRPr="008F4049" w:rsidRDefault="008F4049" w:rsidP="008F4049">
            <w:pPr>
              <w:keepNext/>
              <w:spacing w:after="0" w:line="240" w:lineRule="auto"/>
              <w:jc w:val="both"/>
              <w:rPr>
                <w:rFonts w:ascii="Times New Roman" w:hAnsi="Times New Roman" w:cs="Times New Roman"/>
                <w:b/>
                <w:sz w:val="18"/>
                <w:szCs w:val="18"/>
                <w:lang w:val="en-GB" w:eastAsia="en-US"/>
              </w:rPr>
            </w:pPr>
            <w:r w:rsidRPr="008F4049">
              <w:rPr>
                <w:rFonts w:ascii="Times New Roman" w:eastAsia="Times New Roman" w:hAnsi="Times New Roman" w:cs="Times New Roman"/>
                <w:b/>
                <w:bCs/>
                <w:sz w:val="18"/>
                <w:szCs w:val="18"/>
                <w:lang w:val="en-GB" w:eastAsia="en-US"/>
              </w:rPr>
              <w:t>724 894 tonnes</w:t>
            </w:r>
          </w:p>
        </w:tc>
        <w:tc>
          <w:tcPr>
            <w:tcW w:w="618" w:type="pct"/>
            <w:vAlign w:val="center"/>
          </w:tcPr>
          <w:p w14:paraId="10ADF8C7" w14:textId="77777777" w:rsidR="008F4049" w:rsidRPr="008F4049" w:rsidRDefault="008F4049" w:rsidP="008F4049">
            <w:pPr>
              <w:keepNext/>
              <w:spacing w:after="0" w:line="240" w:lineRule="auto"/>
              <w:jc w:val="center"/>
              <w:rPr>
                <w:rFonts w:ascii="Times New Roman" w:hAnsi="Times New Roman" w:cs="Times New Roman"/>
                <w:b/>
                <w:color w:val="0000FF"/>
                <w:sz w:val="18"/>
                <w:szCs w:val="18"/>
                <w:lang w:val="en-GB" w:eastAsia="en-US"/>
              </w:rPr>
            </w:pPr>
            <w:r w:rsidRPr="008F4049">
              <w:rPr>
                <w:rFonts w:ascii="Times New Roman" w:hAnsi="Times New Roman" w:cs="Times New Roman"/>
                <w:b/>
                <w:color w:val="0000FF"/>
                <w:sz w:val="18"/>
                <w:szCs w:val="18"/>
                <w:lang w:val="en-GB" w:eastAsia="en-US"/>
              </w:rPr>
              <w:t>1</w:t>
            </w:r>
          </w:p>
        </w:tc>
        <w:tc>
          <w:tcPr>
            <w:tcW w:w="975" w:type="pct"/>
            <w:noWrap/>
            <w:vAlign w:val="center"/>
            <w:hideMark/>
          </w:tcPr>
          <w:p w14:paraId="7D2DAF13" w14:textId="77777777" w:rsidR="008F4049" w:rsidRP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01314 (agriculture)</w:t>
            </w:r>
          </w:p>
        </w:tc>
        <w:tc>
          <w:tcPr>
            <w:tcW w:w="559" w:type="pct"/>
            <w:noWrap/>
            <w:vAlign w:val="center"/>
            <w:hideMark/>
          </w:tcPr>
          <w:p w14:paraId="5CA2625D" w14:textId="77777777" w:rsidR="008F4049" w:rsidRP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dates, fresh</w:t>
            </w:r>
          </w:p>
        </w:tc>
        <w:tc>
          <w:tcPr>
            <w:tcW w:w="872" w:type="pct"/>
            <w:noWrap/>
            <w:vAlign w:val="center"/>
          </w:tcPr>
          <w:p w14:paraId="5CA46A5E" w14:textId="77777777" w:rsidR="008F4049" w:rsidRPr="008F4049" w:rsidRDefault="008F4049" w:rsidP="008F4049">
            <w:pPr>
              <w:keepNext/>
              <w:spacing w:after="0" w:line="240" w:lineRule="auto"/>
              <w:jc w:val="both"/>
              <w:rPr>
                <w:rFonts w:ascii="Times New Roman" w:hAnsi="Times New Roman" w:cs="Times New Roman"/>
                <w:b/>
                <w:sz w:val="18"/>
                <w:szCs w:val="18"/>
                <w:lang w:val="en-GB" w:eastAsia="en-US"/>
              </w:rPr>
            </w:pPr>
            <w:r w:rsidRPr="008F4049">
              <w:rPr>
                <w:rFonts w:ascii="Times New Roman" w:eastAsia="Times New Roman" w:hAnsi="Times New Roman" w:cs="Times New Roman"/>
                <w:b/>
                <w:bCs/>
                <w:sz w:val="18"/>
                <w:szCs w:val="18"/>
                <w:lang w:val="en-GB" w:eastAsia="en-US"/>
              </w:rPr>
              <w:t>724 894 tonnes</w:t>
            </w:r>
          </w:p>
        </w:tc>
      </w:tr>
      <w:tr w:rsidR="008F4049" w:rsidRPr="008F4049" w14:paraId="40AFDC97" w14:textId="77777777" w:rsidTr="008F4049">
        <w:trPr>
          <w:trHeight w:hRule="exact" w:val="571"/>
          <w:jc w:val="center"/>
        </w:trPr>
        <w:tc>
          <w:tcPr>
            <w:tcW w:w="365" w:type="pct"/>
            <w:vMerge/>
            <w:noWrap/>
            <w:vAlign w:val="center"/>
          </w:tcPr>
          <w:p w14:paraId="29951FA9" w14:textId="77777777" w:rsidR="008F4049" w:rsidRPr="008F4049" w:rsidRDefault="008F4049" w:rsidP="008F4049">
            <w:pPr>
              <w:keepNext/>
              <w:spacing w:after="0" w:line="240" w:lineRule="auto"/>
              <w:jc w:val="both"/>
              <w:rPr>
                <w:rFonts w:ascii="Times New Roman" w:hAnsi="Times New Roman" w:cs="Times New Roman"/>
                <w:color w:val="000000"/>
                <w:sz w:val="18"/>
                <w:szCs w:val="18"/>
                <w:lang w:val="en-GB" w:eastAsia="en-US"/>
              </w:rPr>
            </w:pPr>
          </w:p>
        </w:tc>
        <w:tc>
          <w:tcPr>
            <w:tcW w:w="788" w:type="pct"/>
            <w:vMerge/>
            <w:noWrap/>
            <w:vAlign w:val="center"/>
          </w:tcPr>
          <w:p w14:paraId="58EC5FF9" w14:textId="77777777" w:rsidR="008F4049" w:rsidRPr="008F4049" w:rsidRDefault="008F4049" w:rsidP="008F4049">
            <w:pPr>
              <w:keepNext/>
              <w:spacing w:after="0" w:line="240" w:lineRule="auto"/>
              <w:jc w:val="both"/>
              <w:rPr>
                <w:rFonts w:ascii="Times New Roman" w:hAnsi="Times New Roman" w:cs="Times New Roman"/>
                <w:color w:val="000000"/>
                <w:sz w:val="18"/>
                <w:szCs w:val="18"/>
                <w:lang w:val="en-GB" w:eastAsia="en-US"/>
              </w:rPr>
            </w:pPr>
          </w:p>
        </w:tc>
        <w:tc>
          <w:tcPr>
            <w:tcW w:w="823" w:type="pct"/>
            <w:vMerge/>
            <w:noWrap/>
            <w:vAlign w:val="center"/>
          </w:tcPr>
          <w:p w14:paraId="7F2ABB87" w14:textId="77777777" w:rsidR="008F4049" w:rsidRPr="008F4049" w:rsidRDefault="008F4049" w:rsidP="008F4049">
            <w:pPr>
              <w:keepNext/>
              <w:spacing w:after="0" w:line="240" w:lineRule="auto"/>
              <w:jc w:val="both"/>
              <w:rPr>
                <w:rFonts w:ascii="Times New Roman" w:hAnsi="Times New Roman" w:cs="Times New Roman"/>
                <w:color w:val="000000"/>
                <w:sz w:val="18"/>
                <w:szCs w:val="18"/>
                <w:lang w:val="en-GB" w:eastAsia="en-US"/>
              </w:rPr>
            </w:pPr>
          </w:p>
        </w:tc>
        <w:tc>
          <w:tcPr>
            <w:tcW w:w="618" w:type="pct"/>
            <w:vAlign w:val="center"/>
          </w:tcPr>
          <w:p w14:paraId="256935B6" w14:textId="77777777" w:rsidR="008F4049" w:rsidRPr="008F4049" w:rsidRDefault="008F4049" w:rsidP="008F4049">
            <w:pPr>
              <w:keepNext/>
              <w:spacing w:after="0" w:line="240" w:lineRule="auto"/>
              <w:jc w:val="center"/>
              <w:rPr>
                <w:rFonts w:ascii="Times New Roman" w:hAnsi="Times New Roman" w:cs="Times New Roman"/>
                <w:b/>
                <w:color w:val="FF0000"/>
                <w:sz w:val="18"/>
                <w:szCs w:val="18"/>
                <w:lang w:val="en-GB" w:eastAsia="en-US"/>
              </w:rPr>
            </w:pPr>
            <w:r w:rsidRPr="008F4049">
              <w:rPr>
                <w:rFonts w:ascii="Times New Roman" w:hAnsi="Times New Roman" w:cs="Times New Roman"/>
                <w:b/>
                <w:color w:val="FF0000"/>
                <w:sz w:val="18"/>
                <w:szCs w:val="18"/>
                <w:lang w:val="en-GB" w:eastAsia="en-US"/>
              </w:rPr>
              <w:t>0</w:t>
            </w:r>
          </w:p>
        </w:tc>
        <w:tc>
          <w:tcPr>
            <w:tcW w:w="975" w:type="pct"/>
            <w:noWrap/>
            <w:vAlign w:val="center"/>
          </w:tcPr>
          <w:p w14:paraId="503E50C5" w14:textId="77777777" w:rsidR="008F4049" w:rsidRPr="008F4049" w:rsidRDefault="008F4049" w:rsidP="008F4049">
            <w:pPr>
              <w:keepNext/>
              <w:spacing w:after="0" w:line="240" w:lineRule="auto"/>
              <w:jc w:val="both"/>
              <w:rPr>
                <w:rFonts w:ascii="Times New Roman" w:hAnsi="Times New Roman" w:cs="Times New Roman"/>
                <w:sz w:val="18"/>
                <w:szCs w:val="18"/>
                <w:lang w:val="en-GB" w:eastAsia="en-US"/>
              </w:rPr>
            </w:pPr>
            <w:r w:rsidRPr="008F4049">
              <w:rPr>
                <w:rFonts w:ascii="Times New Roman" w:eastAsia="Times New Roman" w:hAnsi="Times New Roman" w:cs="Times New Roman"/>
                <w:sz w:val="18"/>
                <w:szCs w:val="18"/>
                <w:lang w:val="en-GB" w:eastAsia="en-US"/>
              </w:rPr>
              <w:t>214190.03 (industrial)</w:t>
            </w:r>
          </w:p>
        </w:tc>
        <w:tc>
          <w:tcPr>
            <w:tcW w:w="559" w:type="pct"/>
            <w:noWrap/>
            <w:vAlign w:val="center"/>
          </w:tcPr>
          <w:p w14:paraId="01AD849D" w14:textId="77777777" w:rsidR="008F4049" w:rsidRP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8F4049">
              <w:rPr>
                <w:rFonts w:ascii="Times New Roman" w:eastAsia="Times New Roman" w:hAnsi="Times New Roman" w:cs="Times New Roman"/>
                <w:color w:val="000000"/>
                <w:sz w:val="18"/>
                <w:szCs w:val="18"/>
                <w:lang w:val="en-GB" w:eastAsia="en-US"/>
              </w:rPr>
              <w:t>dates, dried</w:t>
            </w:r>
          </w:p>
        </w:tc>
        <w:tc>
          <w:tcPr>
            <w:tcW w:w="872" w:type="pct"/>
            <w:noWrap/>
            <w:vAlign w:val="center"/>
          </w:tcPr>
          <w:p w14:paraId="78C535DA" w14:textId="77777777" w:rsidR="008F4049" w:rsidRPr="008F4049" w:rsidRDefault="008F4049" w:rsidP="008F4049">
            <w:pPr>
              <w:keepNext/>
              <w:spacing w:after="0" w:line="240" w:lineRule="auto"/>
              <w:jc w:val="both"/>
              <w:rPr>
                <w:rFonts w:ascii="Times New Roman" w:hAnsi="Times New Roman" w:cs="Times New Roman"/>
                <w:b/>
                <w:color w:val="FF0000"/>
                <w:sz w:val="18"/>
                <w:szCs w:val="18"/>
                <w:lang w:val="en-GB" w:eastAsia="en-US"/>
              </w:rPr>
            </w:pPr>
            <w:r w:rsidRPr="008F4049">
              <w:rPr>
                <w:rFonts w:ascii="Times New Roman" w:hAnsi="Times New Roman" w:cs="Times New Roman"/>
                <w:b/>
                <w:color w:val="FF0000"/>
                <w:sz w:val="18"/>
                <w:szCs w:val="18"/>
                <w:lang w:val="en-GB" w:eastAsia="en-US"/>
              </w:rPr>
              <w:t>0</w:t>
            </w:r>
          </w:p>
        </w:tc>
      </w:tr>
    </w:tbl>
    <w:p w14:paraId="73ED7C0B" w14:textId="77777777"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w14:paraId="73B0675E" w14:textId="77777777" w:rsidR="00EB7AF1" w:rsidRPr="009616CB" w:rsidRDefault="00EB7AF1" w:rsidP="00EB7AF1">
      <w:pPr>
        <w:spacing w:after="120"/>
        <w:jc w:val="both"/>
        <w:rPr>
          <w:rFonts w:ascii="Times New Roman" w:hAnsi="Times New Roman" w:cs="Times New Roman"/>
          <w:sz w:val="24"/>
          <w:szCs w:val="24"/>
          <w:lang w:val="en-GB" w:eastAsia="en-GB"/>
        </w:rPr>
      </w:pPr>
    </w:p>
    <w:p w14:paraId="4B8D429B" w14:textId="77777777"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w14:paraId="737EC913" w14:textId="77777777" w:rsidR="00EB7AF1" w:rsidRPr="009616CB" w:rsidRDefault="00EB7AF1" w:rsidP="00EB7AF1">
      <w:pPr>
        <w:spacing w:after="120"/>
        <w:jc w:val="both"/>
        <w:rPr>
          <w:rFonts w:ascii="Times New Roman" w:hAnsi="Times New Roman" w:cs="Times New Roman"/>
          <w:sz w:val="24"/>
          <w:szCs w:val="24"/>
          <w:lang w:val="en-GB" w:eastAsia="en-GB"/>
        </w:rPr>
      </w:pPr>
      <w:r w:rsidRPr="483DA69D">
        <w:rPr>
          <w:rFonts w:ascii="Times New Roman" w:eastAsia="Times New Roman" w:hAnsi="Times New Roman" w:cs="Times New Roman"/>
          <w:sz w:val="24"/>
          <w:szCs w:val="24"/>
          <w:lang w:val="en-GB" w:eastAsia="en-GB"/>
        </w:rPr>
        <w:t xml:space="preserve">In </w:t>
      </w:r>
      <w:r w:rsidRPr="483DA69D">
        <w:rPr>
          <w:rFonts w:ascii="Times New Roman" w:eastAsia="Times New Roman" w:hAnsi="Times New Roman" w:cs="Times New Roman"/>
          <w:sz w:val="24"/>
          <w:szCs w:val="24"/>
          <w:highlight w:val="lightGray"/>
          <w:lang w:val="en-GB" w:eastAsia="en-GB"/>
        </w:rPr>
        <w:t>Example 5</w:t>
      </w:r>
      <w:r w:rsidRPr="483DA69D">
        <w:rPr>
          <w:rFonts w:ascii="Times New Roman" w:eastAsia="Times New Roman" w:hAnsi="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This generates a mismatch between the two classifications. Given the impossibility </w:t>
      </w:r>
      <w:r w:rsidR="00B836CF" w:rsidRPr="483DA69D">
        <w:rPr>
          <w:rFonts w:ascii="Times New Roman" w:eastAsia="Times New Roman" w:hAnsi="Times New Roman" w:cs="Times New Roman"/>
          <w:sz w:val="24"/>
          <w:szCs w:val="24"/>
          <w:lang w:val="en-GB" w:eastAsia="en-GB"/>
        </w:rPr>
        <w:t xml:space="preserve">of estimating </w:t>
      </w:r>
      <w:r w:rsidRPr="483DA69D">
        <w:rPr>
          <w:rFonts w:ascii="Times New Roman" w:eastAsia="Times New Roman" w:hAnsi="Times New Roman" w:cs="Times New Roman"/>
          <w:sz w:val="24"/>
          <w:szCs w:val="24"/>
          <w:lang w:val="en-GB" w:eastAsia="en-GB"/>
        </w:rPr>
        <w:t xml:space="preserve">split ratios, and </w:t>
      </w:r>
      <w:r w:rsidR="008116E9" w:rsidRPr="483DA69D">
        <w:rPr>
          <w:rFonts w:ascii="Times New Roman" w:eastAsia="Times New Roman" w:hAnsi="Times New Roman" w:cs="Times New Roman"/>
          <w:sz w:val="24"/>
          <w:szCs w:val="24"/>
          <w:lang w:val="en-GB" w:eastAsia="en-GB"/>
        </w:rPr>
        <w:t xml:space="preserve">to avoid </w:t>
      </w:r>
      <w:r w:rsidR="00B836CF" w:rsidRPr="483DA69D">
        <w:rPr>
          <w:rFonts w:ascii="Times New Roman" w:eastAsia="Times New Roman" w:hAnsi="Times New Roman" w:cs="Times New Roman"/>
          <w:sz w:val="24"/>
          <w:szCs w:val="24"/>
          <w:lang w:val="en-GB" w:eastAsia="en-GB"/>
        </w:rPr>
        <w:t>introducing</w:t>
      </w:r>
      <w:r w:rsidRPr="483DA69D">
        <w:rPr>
          <w:rFonts w:ascii="Times New Roman" w:eastAsia="Times New Roman" w:hAnsi="Times New Roman" w:cs="Times New Roman"/>
          <w:sz w:val="24"/>
          <w:szCs w:val="24"/>
          <w:lang w:val="en-GB" w:eastAsia="en-GB"/>
        </w:rPr>
        <w:t xml:space="preserve"> breaks in the series, CPC is adapted and aligned to FCL (</w:t>
      </w:r>
      <w:r w:rsidRPr="483DA69D">
        <w:rPr>
          <w:rFonts w:ascii="Times New Roman" w:eastAsia="Times New Roman" w:hAnsi="Times New Roman" w:cs="Times New Roman"/>
          <w:sz w:val="24"/>
          <w:szCs w:val="24"/>
          <w:highlight w:val="lightGray"/>
          <w:lang w:val="en-GB" w:eastAsia="en-GB"/>
        </w:rPr>
        <w:t>Example 6</w:t>
      </w:r>
      <w:r w:rsidRPr="483DA69D">
        <w:rPr>
          <w:rFonts w:ascii="Times New Roman" w:eastAsia="Times New Roman" w:hAnsi="Times New Roman" w:cs="Times New Roman"/>
          <w:sz w:val="24"/>
          <w:szCs w:val="24"/>
          <w:lang w:val="en-GB" w:eastAsia="en-GB"/>
        </w:rPr>
        <w:t>): the component “subtropical fruit” in CPC is moved under “other fruits n.e.c.” as in FAOSTAT (01359.90). Definitions in the metadata are adjusted accordingly.</w:t>
      </w:r>
    </w:p>
    <w:p w14:paraId="62EB7033" w14:textId="77777777" w:rsidR="00EB7AF1" w:rsidRDefault="00EB7AF1" w:rsidP="00EB7AF1">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tbl>
      <w:tblPr>
        <w:tblW w:w="4923"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1072"/>
        <w:gridCol w:w="3212"/>
        <w:gridCol w:w="1081"/>
        <w:gridCol w:w="3735"/>
      </w:tblGrid>
      <w:tr w:rsidR="008F4049" w:rsidRPr="00AE25CA" w14:paraId="6B8D4979" w14:textId="77777777" w:rsidTr="008F4049">
        <w:trPr>
          <w:trHeight w:val="311"/>
          <w:jc w:val="center"/>
        </w:trPr>
        <w:tc>
          <w:tcPr>
            <w:tcW w:w="2354" w:type="pct"/>
            <w:gridSpan w:val="2"/>
            <w:shd w:val="clear" w:color="auto" w:fill="EEECE1" w:themeFill="background2"/>
            <w:noWrap/>
            <w:vAlign w:val="center"/>
            <w:hideMark/>
          </w:tcPr>
          <w:p w14:paraId="77E1DA2F" w14:textId="77777777" w:rsidR="008F4049" w:rsidRDefault="008F4049" w:rsidP="008F4049">
            <w:pPr>
              <w:keepNext/>
              <w:spacing w:after="0" w:line="240" w:lineRule="auto"/>
              <w:jc w:val="both"/>
              <w:rPr>
                <w:rFonts w:ascii="Times New Roman" w:hAnsi="Times New Roman" w:cs="Times New Roman"/>
                <w:iCs/>
                <w:color w:val="000000"/>
                <w:sz w:val="18"/>
                <w:szCs w:val="18"/>
                <w:lang w:val="en-GB" w:eastAsia="en-US"/>
              </w:rPr>
            </w:pPr>
            <w:r w:rsidRPr="60226960">
              <w:rPr>
                <w:rFonts w:ascii="Times New Roman" w:eastAsia="Times New Roman" w:hAnsi="Times New Roman" w:cs="Times New Roman"/>
                <w:color w:val="000000"/>
                <w:sz w:val="18"/>
                <w:szCs w:val="18"/>
                <w:lang w:val="en-GB" w:eastAsia="en-US"/>
              </w:rPr>
              <w:t>FCL</w:t>
            </w:r>
          </w:p>
        </w:tc>
        <w:tc>
          <w:tcPr>
            <w:tcW w:w="2646" w:type="pct"/>
            <w:gridSpan w:val="2"/>
            <w:shd w:val="clear" w:color="auto" w:fill="DBE5F1" w:themeFill="accent1" w:themeFillTint="33"/>
            <w:noWrap/>
            <w:vAlign w:val="center"/>
            <w:hideMark/>
          </w:tcPr>
          <w:p w14:paraId="2E7C2467" w14:textId="77777777" w:rsidR="008F4049" w:rsidRDefault="008F4049" w:rsidP="008F4049">
            <w:pPr>
              <w:keepNext/>
              <w:spacing w:after="0" w:line="240" w:lineRule="auto"/>
              <w:jc w:val="both"/>
              <w:rPr>
                <w:rFonts w:ascii="Times New Roman" w:hAnsi="Times New Roman" w:cs="Times New Roman"/>
                <w:iCs/>
                <w:color w:val="000000"/>
                <w:sz w:val="18"/>
                <w:szCs w:val="18"/>
                <w:lang w:val="en-GB" w:eastAsia="en-US"/>
              </w:rPr>
            </w:pPr>
            <w:r w:rsidRPr="60226960">
              <w:rPr>
                <w:rFonts w:ascii="Times New Roman" w:eastAsia="Times New Roman" w:hAnsi="Times New Roman" w:cs="Times New Roman"/>
                <w:color w:val="000000"/>
                <w:sz w:val="18"/>
                <w:szCs w:val="18"/>
                <w:lang w:val="en-GB" w:eastAsia="en-US"/>
              </w:rPr>
              <w:t>CPC ver.2.1 expanded</w:t>
            </w:r>
          </w:p>
        </w:tc>
      </w:tr>
      <w:tr w:rsidR="008F4049" w:rsidRPr="00AE25CA" w14:paraId="41B76449" w14:textId="77777777" w:rsidTr="008F4049">
        <w:trPr>
          <w:trHeight w:val="311"/>
          <w:jc w:val="center"/>
        </w:trPr>
        <w:tc>
          <w:tcPr>
            <w:tcW w:w="589" w:type="pct"/>
            <w:shd w:val="clear" w:color="auto" w:fill="auto"/>
            <w:noWrap/>
            <w:vAlign w:val="center"/>
            <w:hideMark/>
          </w:tcPr>
          <w:p w14:paraId="2648A0CB" w14:textId="77777777" w:rsid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60226960">
              <w:rPr>
                <w:rFonts w:ascii="Times New Roman" w:eastAsia="Times New Roman" w:hAnsi="Times New Roman" w:cs="Times New Roman"/>
                <w:color w:val="000000"/>
                <w:sz w:val="18"/>
                <w:szCs w:val="18"/>
                <w:lang w:val="en-GB" w:eastAsia="en-US"/>
              </w:rPr>
              <w:t>code</w:t>
            </w:r>
          </w:p>
        </w:tc>
        <w:tc>
          <w:tcPr>
            <w:tcW w:w="1765" w:type="pct"/>
            <w:shd w:val="clear" w:color="auto" w:fill="auto"/>
            <w:noWrap/>
            <w:vAlign w:val="center"/>
            <w:hideMark/>
          </w:tcPr>
          <w:p w14:paraId="4B4D4CB5" w14:textId="77777777" w:rsid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60226960">
              <w:rPr>
                <w:rFonts w:ascii="Times New Roman" w:eastAsia="Times New Roman" w:hAnsi="Times New Roman" w:cs="Times New Roman"/>
                <w:sz w:val="18"/>
                <w:szCs w:val="18"/>
                <w:lang w:val="en-GB" w:eastAsia="en-GB"/>
              </w:rPr>
              <w:t>descriptor</w:t>
            </w:r>
          </w:p>
        </w:tc>
        <w:tc>
          <w:tcPr>
            <w:tcW w:w="594" w:type="pct"/>
            <w:shd w:val="clear" w:color="auto" w:fill="auto"/>
            <w:noWrap/>
            <w:vAlign w:val="center"/>
            <w:hideMark/>
          </w:tcPr>
          <w:p w14:paraId="6F84A819" w14:textId="77777777" w:rsid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60226960">
              <w:rPr>
                <w:rFonts w:ascii="Times New Roman" w:eastAsia="Times New Roman" w:hAnsi="Times New Roman" w:cs="Times New Roman"/>
                <w:color w:val="000000"/>
                <w:sz w:val="18"/>
                <w:szCs w:val="18"/>
                <w:lang w:val="en-GB" w:eastAsia="en-US"/>
              </w:rPr>
              <w:t>code</w:t>
            </w:r>
          </w:p>
        </w:tc>
        <w:tc>
          <w:tcPr>
            <w:tcW w:w="2052" w:type="pct"/>
            <w:shd w:val="clear" w:color="auto" w:fill="auto"/>
            <w:noWrap/>
            <w:vAlign w:val="center"/>
            <w:hideMark/>
          </w:tcPr>
          <w:p w14:paraId="4F31B9F2" w14:textId="77777777" w:rsidR="008F4049" w:rsidRDefault="008F4049" w:rsidP="008F4049">
            <w:pPr>
              <w:keepNext/>
              <w:spacing w:after="0" w:line="240" w:lineRule="auto"/>
              <w:jc w:val="both"/>
              <w:rPr>
                <w:rFonts w:ascii="Times New Roman" w:hAnsi="Times New Roman" w:cs="Times New Roman"/>
                <w:bCs/>
                <w:color w:val="000000"/>
                <w:sz w:val="18"/>
                <w:szCs w:val="18"/>
                <w:lang w:val="en-GB" w:eastAsia="en-US"/>
              </w:rPr>
            </w:pPr>
            <w:r w:rsidRPr="60226960">
              <w:rPr>
                <w:rFonts w:ascii="Times New Roman" w:eastAsia="Times New Roman" w:hAnsi="Times New Roman" w:cs="Times New Roman"/>
                <w:sz w:val="18"/>
                <w:szCs w:val="18"/>
                <w:lang w:val="en-GB" w:eastAsia="en-GB"/>
              </w:rPr>
              <w:t>descriptor</w:t>
            </w:r>
          </w:p>
        </w:tc>
      </w:tr>
      <w:tr w:rsidR="008F4049" w:rsidRPr="00AE25CA" w14:paraId="5533913C" w14:textId="77777777" w:rsidTr="008F4049">
        <w:trPr>
          <w:trHeight w:hRule="exact" w:val="434"/>
          <w:jc w:val="center"/>
        </w:trPr>
        <w:tc>
          <w:tcPr>
            <w:tcW w:w="589" w:type="pct"/>
            <w:shd w:val="clear" w:color="auto" w:fill="auto"/>
            <w:noWrap/>
            <w:vAlign w:val="center"/>
            <w:hideMark/>
          </w:tcPr>
          <w:p w14:paraId="338F2986"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3302ED">
              <w:rPr>
                <w:rFonts w:ascii="Times New Roman" w:hAnsi="Times New Roman" w:cs="Times New Roman"/>
                <w:color w:val="000000"/>
                <w:sz w:val="18"/>
                <w:szCs w:val="18"/>
                <w:lang w:val="en-GB" w:eastAsia="en-US"/>
              </w:rPr>
              <w:t>0603</w:t>
            </w:r>
          </w:p>
        </w:tc>
        <w:tc>
          <w:tcPr>
            <w:tcW w:w="1765" w:type="pct"/>
            <w:shd w:val="clear" w:color="auto" w:fill="auto"/>
            <w:noWrap/>
            <w:vAlign w:val="center"/>
            <w:hideMark/>
          </w:tcPr>
          <w:p w14:paraId="1638CDD4"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60226960">
              <w:rPr>
                <w:rFonts w:ascii="Times New Roman" w:eastAsia="Times New Roman" w:hAnsi="Times New Roman" w:cs="Times New Roman"/>
                <w:color w:val="000000"/>
                <w:sz w:val="18"/>
                <w:szCs w:val="18"/>
                <w:lang w:val="en-GB" w:eastAsia="en-US"/>
              </w:rPr>
              <w:t>fruit tropical fresh, n.e.s.</w:t>
            </w:r>
          </w:p>
        </w:tc>
        <w:tc>
          <w:tcPr>
            <w:tcW w:w="594" w:type="pct"/>
            <w:vMerge w:val="restart"/>
            <w:shd w:val="clear" w:color="auto" w:fill="auto"/>
            <w:noWrap/>
            <w:vAlign w:val="center"/>
            <w:hideMark/>
          </w:tcPr>
          <w:p w14:paraId="1C3CF0D2"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3302ED">
              <w:rPr>
                <w:rFonts w:ascii="Times New Roman" w:hAnsi="Times New Roman" w:cs="Times New Roman"/>
                <w:color w:val="000000"/>
                <w:sz w:val="18"/>
                <w:szCs w:val="18"/>
                <w:lang w:val="en-GB" w:eastAsia="en-US"/>
              </w:rPr>
              <w:t>01319</w:t>
            </w:r>
          </w:p>
          <w:p w14:paraId="68EF619B"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p>
        </w:tc>
        <w:tc>
          <w:tcPr>
            <w:tcW w:w="2052" w:type="pct"/>
            <w:vMerge w:val="restart"/>
            <w:shd w:val="clear" w:color="auto" w:fill="auto"/>
            <w:noWrap/>
            <w:vAlign w:val="center"/>
            <w:hideMark/>
          </w:tcPr>
          <w:p w14:paraId="428075CA" w14:textId="77777777" w:rsidR="008F4049" w:rsidRDefault="008F4049" w:rsidP="008F4049">
            <w:pPr>
              <w:keepNext/>
              <w:spacing w:after="0" w:line="240" w:lineRule="auto"/>
              <w:jc w:val="both"/>
              <w:rPr>
                <w:rFonts w:ascii="Times New Roman" w:hAnsi="Times New Roman" w:cs="Times New Roman"/>
                <w:sz w:val="18"/>
                <w:szCs w:val="18"/>
                <w:lang w:val="en-GB" w:eastAsia="en-US"/>
              </w:rPr>
            </w:pPr>
            <w:r w:rsidRPr="60226960">
              <w:rPr>
                <w:rFonts w:ascii="Times New Roman" w:eastAsia="Times New Roman" w:hAnsi="Times New Roman" w:cs="Times New Roman"/>
                <w:sz w:val="18"/>
                <w:szCs w:val="18"/>
                <w:lang w:val="en-GB" w:eastAsia="en-US"/>
              </w:rPr>
              <w:t>other tropical and subtropical fruit, n.e.c.</w:t>
            </w:r>
          </w:p>
        </w:tc>
      </w:tr>
      <w:tr w:rsidR="008F4049" w:rsidRPr="00AE25CA" w14:paraId="77AAE08F" w14:textId="77777777" w:rsidTr="008F4049">
        <w:trPr>
          <w:trHeight w:val="536"/>
          <w:jc w:val="center"/>
        </w:trPr>
        <w:tc>
          <w:tcPr>
            <w:tcW w:w="589" w:type="pct"/>
            <w:vMerge w:val="restart"/>
            <w:shd w:val="clear" w:color="auto" w:fill="auto"/>
            <w:noWrap/>
            <w:vAlign w:val="center"/>
            <w:hideMark/>
          </w:tcPr>
          <w:p w14:paraId="3657963F"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3302ED">
              <w:rPr>
                <w:rFonts w:ascii="Times New Roman" w:hAnsi="Times New Roman" w:cs="Times New Roman"/>
                <w:color w:val="000000"/>
                <w:sz w:val="18"/>
                <w:szCs w:val="18"/>
                <w:lang w:val="en-GB" w:eastAsia="en-US"/>
              </w:rPr>
              <w:t>0619</w:t>
            </w:r>
          </w:p>
        </w:tc>
        <w:tc>
          <w:tcPr>
            <w:tcW w:w="1765" w:type="pct"/>
            <w:vMerge w:val="restart"/>
            <w:shd w:val="clear" w:color="auto" w:fill="auto"/>
            <w:noWrap/>
            <w:vAlign w:val="center"/>
            <w:hideMark/>
          </w:tcPr>
          <w:p w14:paraId="592BB47E"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60226960">
              <w:rPr>
                <w:rFonts w:ascii="Times New Roman" w:eastAsia="Times New Roman" w:hAnsi="Times New Roman" w:cs="Times New Roman"/>
                <w:color w:val="000000"/>
                <w:sz w:val="18"/>
                <w:szCs w:val="18"/>
                <w:lang w:val="en-GB" w:eastAsia="en-US"/>
              </w:rPr>
              <w:t xml:space="preserve">fruit </w:t>
            </w:r>
            <w:r w:rsidRPr="60226960">
              <w:rPr>
                <w:rFonts w:ascii="Times New Roman" w:eastAsia="Times New Roman" w:hAnsi="Times New Roman" w:cs="Times New Roman"/>
                <w:sz w:val="18"/>
                <w:szCs w:val="18"/>
                <w:lang w:val="en-GB" w:eastAsia="en-US"/>
              </w:rPr>
              <w:t>fresh, n.e.s. (incl. subtropical)</w:t>
            </w:r>
          </w:p>
        </w:tc>
        <w:tc>
          <w:tcPr>
            <w:tcW w:w="594" w:type="pct"/>
            <w:vMerge/>
            <w:shd w:val="clear" w:color="auto" w:fill="auto"/>
            <w:noWrap/>
            <w:vAlign w:val="center"/>
            <w:hideMark/>
          </w:tcPr>
          <w:p w14:paraId="7CB83C28"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p>
        </w:tc>
        <w:tc>
          <w:tcPr>
            <w:tcW w:w="2052" w:type="pct"/>
            <w:vMerge/>
            <w:shd w:val="clear" w:color="auto" w:fill="auto"/>
            <w:noWrap/>
            <w:vAlign w:val="center"/>
            <w:hideMark/>
          </w:tcPr>
          <w:p w14:paraId="42E8CA6F" w14:textId="77777777" w:rsidR="008F4049" w:rsidRDefault="008F4049" w:rsidP="008F4049">
            <w:pPr>
              <w:keepNext/>
              <w:spacing w:after="0" w:line="240" w:lineRule="auto"/>
              <w:jc w:val="both"/>
              <w:rPr>
                <w:rFonts w:ascii="Times New Roman" w:hAnsi="Times New Roman" w:cs="Times New Roman"/>
                <w:sz w:val="18"/>
                <w:szCs w:val="18"/>
                <w:lang w:val="en-GB" w:eastAsia="en-US"/>
              </w:rPr>
            </w:pPr>
          </w:p>
        </w:tc>
      </w:tr>
      <w:tr w:rsidR="008F4049" w:rsidRPr="00AE25CA" w14:paraId="4DE5E130" w14:textId="77777777" w:rsidTr="008F4049">
        <w:trPr>
          <w:trHeight w:hRule="exact" w:val="384"/>
          <w:jc w:val="center"/>
        </w:trPr>
        <w:tc>
          <w:tcPr>
            <w:tcW w:w="589" w:type="pct"/>
            <w:vMerge/>
            <w:shd w:val="clear" w:color="auto" w:fill="auto"/>
            <w:noWrap/>
            <w:vAlign w:val="center"/>
          </w:tcPr>
          <w:p w14:paraId="7175BECA"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p>
        </w:tc>
        <w:tc>
          <w:tcPr>
            <w:tcW w:w="1765" w:type="pct"/>
            <w:vMerge/>
            <w:shd w:val="clear" w:color="auto" w:fill="auto"/>
            <w:noWrap/>
            <w:vAlign w:val="center"/>
          </w:tcPr>
          <w:p w14:paraId="4D253A80"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p>
        </w:tc>
        <w:tc>
          <w:tcPr>
            <w:tcW w:w="594" w:type="pct"/>
            <w:shd w:val="clear" w:color="auto" w:fill="auto"/>
            <w:noWrap/>
            <w:vAlign w:val="center"/>
          </w:tcPr>
          <w:p w14:paraId="284228BA"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003302ED">
              <w:rPr>
                <w:rFonts w:ascii="Times New Roman" w:hAnsi="Times New Roman" w:cs="Times New Roman"/>
                <w:color w:val="000000"/>
                <w:sz w:val="18"/>
                <w:szCs w:val="18"/>
                <w:lang w:val="en-GB" w:eastAsia="en-US"/>
              </w:rPr>
              <w:t>01359.90</w:t>
            </w:r>
          </w:p>
        </w:tc>
        <w:tc>
          <w:tcPr>
            <w:tcW w:w="2052" w:type="pct"/>
            <w:shd w:val="clear" w:color="auto" w:fill="auto"/>
            <w:noWrap/>
            <w:vAlign w:val="center"/>
          </w:tcPr>
          <w:p w14:paraId="0D213473" w14:textId="77777777" w:rsidR="008F4049" w:rsidRDefault="008F4049" w:rsidP="008F4049">
            <w:pPr>
              <w:keepNext/>
              <w:spacing w:after="0" w:line="240" w:lineRule="auto"/>
              <w:jc w:val="both"/>
              <w:rPr>
                <w:rFonts w:ascii="Times New Roman" w:hAnsi="Times New Roman" w:cs="Times New Roman"/>
                <w:color w:val="000000"/>
                <w:sz w:val="18"/>
                <w:szCs w:val="18"/>
                <w:lang w:val="en-GB" w:eastAsia="en-US"/>
              </w:rPr>
            </w:pPr>
            <w:r w:rsidRPr="60226960">
              <w:rPr>
                <w:rFonts w:ascii="Times New Roman" w:eastAsia="Times New Roman" w:hAnsi="Times New Roman" w:cs="Times New Roman"/>
                <w:color w:val="000000"/>
                <w:sz w:val="18"/>
                <w:szCs w:val="18"/>
                <w:lang w:val="en-GB" w:eastAsia="en-US"/>
              </w:rPr>
              <w:t>other fruits, n.e.c.</w:t>
            </w:r>
          </w:p>
        </w:tc>
      </w:tr>
    </w:tbl>
    <w:p w14:paraId="115D92BC" w14:textId="77777777" w:rsidR="00EB7AF1" w:rsidRDefault="00EB7AF1" w:rsidP="00EB7AF1">
      <w:pPr>
        <w:keepNext/>
        <w:rPr>
          <w:rFonts w:ascii="Times New Roman" w:hAnsi="Times New Roman" w:cs="Times New Roman"/>
          <w:sz w:val="24"/>
          <w:szCs w:val="24"/>
          <w:lang w:val="en-GB" w:eastAsia="en-GB"/>
        </w:rPr>
      </w:pPr>
    </w:p>
    <w:p w14:paraId="06FCDE3C" w14:textId="77777777" w:rsidR="008F4049" w:rsidRPr="009616CB" w:rsidRDefault="008F4049" w:rsidP="00EB7AF1">
      <w:pPr>
        <w:keepNext/>
      </w:pPr>
    </w:p>
    <w:p w14:paraId="740E8740" w14:textId="77777777" w:rsidR="00EB7AF1" w:rsidRDefault="00EB7AF1" w:rsidP="00EB7AF1">
      <w:pPr>
        <w:keepNext/>
        <w:rPr>
          <w:rFonts w:ascii="Times New Roman" w:eastAsia="Times New Roman" w:hAnsi="Times New Roman" w:cs="Times New Roman"/>
          <w:sz w:val="24"/>
          <w:szCs w:val="24"/>
          <w:lang w:val="en-GB" w:eastAsia="en-GB"/>
        </w:rPr>
      </w:pPr>
      <w:r w:rsidRPr="483DA69D">
        <w:rPr>
          <w:rFonts w:ascii="Times New Roman" w:eastAsia="Times New Roman" w:hAnsi="Times New Roman" w:cs="Times New Roman"/>
          <w:sz w:val="24"/>
          <w:szCs w:val="24"/>
          <w:lang w:val="en-GB" w:eastAsia="en-GB"/>
        </w:rPr>
        <w:t>Example 6:</w:t>
      </w:r>
      <w:bookmarkStart w:id="2011" w:name="_Toc275621551"/>
      <w:bookmarkStart w:id="2012" w:name="_Toc275958884"/>
      <w:bookmarkStart w:id="2013" w:name="_Toc275958940"/>
      <w:bookmarkStart w:id="2014" w:name="_Toc275958957"/>
      <w:r w:rsidRPr="483DA69D">
        <w:rPr>
          <w:rFonts w:ascii="Times New Roman" w:eastAsia="Times New Roman" w:hAnsi="Times New Roman" w:cs="Times New Roman"/>
          <w:lang w:val="en-GB" w:eastAsia="en-GB"/>
        </w:rPr>
        <w:t xml:space="preserve"> D</w:t>
      </w:r>
      <w:r w:rsidRPr="483DA69D">
        <w:rPr>
          <w:rFonts w:ascii="Times New Roman" w:eastAsia="Times New Roman" w:hAnsi="Times New Roman" w:cs="Times New Roman"/>
          <w:sz w:val="24"/>
          <w:szCs w:val="24"/>
          <w:lang w:val="en-GB" w:eastAsia="en-GB"/>
        </w:rPr>
        <w:t>ata conversion from FCL to CPC in case of many-to-many type of link</w:t>
      </w:r>
      <w:bookmarkEnd w:id="2011"/>
      <w:bookmarkEnd w:id="2012"/>
      <w:bookmarkEnd w:id="2013"/>
      <w:bookmarkEnd w:id="2014"/>
    </w:p>
    <w:tbl>
      <w:tblPr>
        <w:tblW w:w="9148"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750"/>
        <w:gridCol w:w="1076"/>
        <w:gridCol w:w="1637"/>
        <w:gridCol w:w="1276"/>
        <w:gridCol w:w="983"/>
        <w:gridCol w:w="2153"/>
        <w:gridCol w:w="1273"/>
      </w:tblGrid>
      <w:tr w:rsidR="008F4049" w:rsidRPr="00AE25CA" w14:paraId="16F06180" w14:textId="77777777" w:rsidTr="008F4049">
        <w:trPr>
          <w:trHeight w:val="300"/>
          <w:jc w:val="center"/>
        </w:trPr>
        <w:tc>
          <w:tcPr>
            <w:tcW w:w="3463" w:type="dxa"/>
            <w:gridSpan w:val="3"/>
            <w:shd w:val="clear" w:color="auto" w:fill="DDD9C3"/>
            <w:noWrap/>
            <w:vAlign w:val="center"/>
            <w:hideMark/>
          </w:tcPr>
          <w:p w14:paraId="57F063C8" w14:textId="77777777" w:rsidR="008F4049" w:rsidRDefault="008F4049" w:rsidP="008F4049">
            <w:pPr>
              <w:keepNext/>
              <w:spacing w:after="0" w:line="240" w:lineRule="auto"/>
              <w:rPr>
                <w:rFonts w:ascii="Times New Roman" w:hAnsi="Times New Roman" w:cs="Times New Roman"/>
                <w:i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FCL</w:t>
            </w:r>
          </w:p>
        </w:tc>
        <w:tc>
          <w:tcPr>
            <w:tcW w:w="1276" w:type="dxa"/>
            <w:vMerge w:val="restart"/>
            <w:tcBorders>
              <w:top w:val="double" w:sz="4" w:space="0" w:color="8DB3E2" w:themeColor="text2" w:themeTint="66"/>
              <w:bottom w:val="single" w:sz="4" w:space="0" w:color="8DB3E2" w:themeColor="text2" w:themeTint="66"/>
            </w:tcBorders>
            <w:shd w:val="clear" w:color="auto" w:fill="auto"/>
            <w:vAlign w:val="center"/>
          </w:tcPr>
          <w:p w14:paraId="3C30D4BC"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 xml:space="preserve">FCL </w:t>
            </w:r>
            <w:r w:rsidRPr="003302ED">
              <w:rPr>
                <w:rFonts w:ascii="Times New Roman" w:hAnsi="Times New Roman" w:cs="Times New Roman"/>
                <w:bCs/>
                <w:color w:val="000000"/>
                <w:sz w:val="18"/>
                <w:szCs w:val="24"/>
                <w:lang w:val="en-GB" w:eastAsia="en-US"/>
              </w:rPr>
              <w:sym w:font="Wingdings" w:char="F0E0"/>
            </w:r>
            <w:r w:rsidRPr="60226960">
              <w:rPr>
                <w:rFonts w:ascii="Times New Roman" w:eastAsia="Times New Roman" w:hAnsi="Times New Roman" w:cs="Times New Roman"/>
                <w:color w:val="000000"/>
                <w:sz w:val="18"/>
                <w:szCs w:val="18"/>
                <w:lang w:val="en-GB" w:eastAsia="en-US"/>
              </w:rPr>
              <w:t xml:space="preserve"> CPC </w:t>
            </w:r>
          </w:p>
          <w:p w14:paraId="385E0B69" w14:textId="77777777" w:rsidR="008F4049" w:rsidRDefault="008F4049" w:rsidP="008F4049">
            <w:pPr>
              <w:keepNext/>
              <w:spacing w:after="0" w:line="240" w:lineRule="auto"/>
              <w:rPr>
                <w:rFonts w:ascii="Times New Roman" w:hAnsi="Times New Roman" w:cs="Times New Roman"/>
                <w:i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conversion factor</w:t>
            </w:r>
          </w:p>
        </w:tc>
        <w:tc>
          <w:tcPr>
            <w:tcW w:w="4409" w:type="dxa"/>
            <w:gridSpan w:val="3"/>
            <w:shd w:val="clear" w:color="auto" w:fill="DBE5F1" w:themeFill="accent1" w:themeFillTint="33"/>
            <w:noWrap/>
            <w:vAlign w:val="center"/>
            <w:hideMark/>
          </w:tcPr>
          <w:p w14:paraId="0AE89031" w14:textId="77777777" w:rsidR="008F4049" w:rsidRDefault="008F4049" w:rsidP="008F4049">
            <w:pPr>
              <w:keepNext/>
              <w:spacing w:after="0" w:line="240" w:lineRule="auto"/>
              <w:rPr>
                <w:rFonts w:ascii="Times New Roman" w:hAnsi="Times New Roman" w:cs="Times New Roman"/>
                <w:i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CPC ver.2.1 expanded</w:t>
            </w:r>
          </w:p>
        </w:tc>
      </w:tr>
      <w:tr w:rsidR="008F4049" w:rsidRPr="00AE25CA" w14:paraId="14AAFB78" w14:textId="77777777" w:rsidTr="008F4049">
        <w:trPr>
          <w:trHeight w:val="300"/>
          <w:jc w:val="center"/>
        </w:trPr>
        <w:tc>
          <w:tcPr>
            <w:tcW w:w="750" w:type="dxa"/>
            <w:shd w:val="clear" w:color="auto" w:fill="auto"/>
            <w:noWrap/>
            <w:vAlign w:val="center"/>
            <w:hideMark/>
          </w:tcPr>
          <w:p w14:paraId="1ED919BC"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code</w:t>
            </w:r>
          </w:p>
        </w:tc>
        <w:tc>
          <w:tcPr>
            <w:tcW w:w="1076" w:type="dxa"/>
            <w:shd w:val="clear" w:color="auto" w:fill="auto"/>
            <w:noWrap/>
            <w:vAlign w:val="center"/>
            <w:hideMark/>
          </w:tcPr>
          <w:p w14:paraId="09BCF78C"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sz w:val="18"/>
                <w:szCs w:val="18"/>
                <w:lang w:val="en-GB" w:eastAsia="en-GB"/>
              </w:rPr>
              <w:t>descriptor</w:t>
            </w:r>
          </w:p>
        </w:tc>
        <w:tc>
          <w:tcPr>
            <w:tcW w:w="1637" w:type="dxa"/>
            <w:shd w:val="clear" w:color="auto" w:fill="auto"/>
            <w:noWrap/>
            <w:vAlign w:val="center"/>
            <w:hideMark/>
          </w:tcPr>
          <w:p w14:paraId="31717CD1"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data (old format)</w:t>
            </w:r>
          </w:p>
          <w:p w14:paraId="69CE3849"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production quantity</w:t>
            </w:r>
          </w:p>
        </w:tc>
        <w:tc>
          <w:tcPr>
            <w:tcW w:w="1276" w:type="dxa"/>
            <w:vMerge/>
            <w:tcBorders>
              <w:top w:val="single" w:sz="4" w:space="0" w:color="8DB3E2"/>
              <w:bottom w:val="single" w:sz="4" w:space="0" w:color="8DB3E2"/>
            </w:tcBorders>
            <w:shd w:val="clear" w:color="auto" w:fill="auto"/>
            <w:vAlign w:val="center"/>
          </w:tcPr>
          <w:p w14:paraId="27524AF9"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p>
        </w:tc>
        <w:tc>
          <w:tcPr>
            <w:tcW w:w="983" w:type="dxa"/>
            <w:shd w:val="clear" w:color="auto" w:fill="auto"/>
            <w:noWrap/>
            <w:vAlign w:val="center"/>
            <w:hideMark/>
          </w:tcPr>
          <w:p w14:paraId="1B12EF00"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code</w:t>
            </w:r>
          </w:p>
        </w:tc>
        <w:tc>
          <w:tcPr>
            <w:tcW w:w="2153" w:type="dxa"/>
            <w:shd w:val="clear" w:color="auto" w:fill="auto"/>
            <w:noWrap/>
            <w:vAlign w:val="center"/>
            <w:hideMark/>
          </w:tcPr>
          <w:p w14:paraId="4067A3D9"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sz w:val="18"/>
                <w:szCs w:val="18"/>
                <w:lang w:val="en-GB" w:eastAsia="en-GB"/>
              </w:rPr>
              <w:t>descriptor</w:t>
            </w:r>
          </w:p>
        </w:tc>
        <w:tc>
          <w:tcPr>
            <w:tcW w:w="1273" w:type="dxa"/>
            <w:shd w:val="clear" w:color="auto" w:fill="auto"/>
            <w:noWrap/>
            <w:vAlign w:val="center"/>
            <w:hideMark/>
          </w:tcPr>
          <w:p w14:paraId="6305954B"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data (new format)</w:t>
            </w:r>
          </w:p>
          <w:p w14:paraId="683D59CD" w14:textId="77777777" w:rsidR="008F4049" w:rsidRDefault="008F4049" w:rsidP="008F4049">
            <w:pPr>
              <w:keepNext/>
              <w:spacing w:after="0" w:line="240" w:lineRule="auto"/>
              <w:rPr>
                <w:rFonts w:ascii="Times New Roman" w:hAnsi="Times New Roman" w:cs="Times New Roman"/>
                <w:bCs/>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production quantity</w:t>
            </w:r>
          </w:p>
        </w:tc>
      </w:tr>
      <w:tr w:rsidR="008F4049" w:rsidRPr="00AE25CA" w14:paraId="65EBBB2A" w14:textId="77777777" w:rsidTr="008F4049">
        <w:trPr>
          <w:trHeight w:val="300"/>
          <w:jc w:val="center"/>
        </w:trPr>
        <w:tc>
          <w:tcPr>
            <w:tcW w:w="750" w:type="dxa"/>
            <w:shd w:val="clear" w:color="auto" w:fill="auto"/>
            <w:noWrap/>
            <w:vAlign w:val="center"/>
            <w:hideMark/>
          </w:tcPr>
          <w:p w14:paraId="7E7DF6F1" w14:textId="77777777" w:rsidR="008F4049" w:rsidRDefault="008F4049" w:rsidP="008F4049">
            <w:pPr>
              <w:keepNext/>
              <w:spacing w:after="0" w:line="240" w:lineRule="auto"/>
              <w:rPr>
                <w:rFonts w:ascii="Times New Roman" w:hAnsi="Times New Roman" w:cs="Times New Roman"/>
                <w:color w:val="000000"/>
                <w:sz w:val="18"/>
                <w:szCs w:val="24"/>
                <w:lang w:val="en-GB" w:eastAsia="en-US"/>
              </w:rPr>
            </w:pPr>
            <w:r w:rsidRPr="003302ED">
              <w:rPr>
                <w:rFonts w:ascii="Times New Roman" w:hAnsi="Times New Roman" w:cs="Times New Roman"/>
                <w:color w:val="000000"/>
                <w:sz w:val="18"/>
                <w:szCs w:val="24"/>
                <w:lang w:val="en-GB" w:eastAsia="en-US"/>
              </w:rPr>
              <w:t>0603</w:t>
            </w:r>
          </w:p>
        </w:tc>
        <w:tc>
          <w:tcPr>
            <w:tcW w:w="1076" w:type="dxa"/>
            <w:shd w:val="clear" w:color="auto" w:fill="auto"/>
            <w:noWrap/>
            <w:vAlign w:val="center"/>
            <w:hideMark/>
          </w:tcPr>
          <w:p w14:paraId="41777F46" w14:textId="77777777" w:rsidR="008F4049" w:rsidRDefault="008F4049" w:rsidP="008F4049">
            <w:pPr>
              <w:keepNext/>
              <w:spacing w:after="0" w:line="240" w:lineRule="auto"/>
              <w:jc w:val="center"/>
              <w:rPr>
                <w:rFonts w:ascii="Times New Roman" w:hAnsi="Times New Roman" w:cs="Times New Roman"/>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fruit tropical fresh, n.e.s.</w:t>
            </w:r>
          </w:p>
        </w:tc>
        <w:tc>
          <w:tcPr>
            <w:tcW w:w="1637" w:type="dxa"/>
            <w:shd w:val="clear" w:color="auto" w:fill="auto"/>
            <w:noWrap/>
            <w:vAlign w:val="center"/>
            <w:hideMark/>
          </w:tcPr>
          <w:p w14:paraId="205A86DC" w14:textId="77777777" w:rsidR="008F4049" w:rsidRDefault="008F4049" w:rsidP="008F4049">
            <w:pPr>
              <w:keepNext/>
              <w:spacing w:after="0" w:line="240" w:lineRule="auto"/>
              <w:jc w:val="center"/>
              <w:rPr>
                <w:rFonts w:ascii="Times New Roman" w:hAnsi="Times New Roman" w:cs="Times New Roman"/>
                <w:b/>
                <w:color w:val="000000"/>
                <w:sz w:val="18"/>
                <w:szCs w:val="24"/>
                <w:lang w:val="en-GB" w:eastAsia="en-US"/>
              </w:rPr>
            </w:pPr>
            <w:r w:rsidRPr="60226960">
              <w:rPr>
                <w:rFonts w:ascii="Times New Roman" w:eastAsia="Times New Roman" w:hAnsi="Times New Roman" w:cs="Times New Roman"/>
                <w:b/>
                <w:bCs/>
                <w:color w:val="000000"/>
                <w:sz w:val="18"/>
                <w:szCs w:val="18"/>
                <w:lang w:val="en-GB" w:eastAsia="en-US"/>
              </w:rPr>
              <w:t>52 684 tonnes</w:t>
            </w:r>
          </w:p>
        </w:tc>
        <w:tc>
          <w:tcPr>
            <w:tcW w:w="1276" w:type="dxa"/>
            <w:tcBorders>
              <w:top w:val="single" w:sz="4" w:space="0" w:color="8DB3E2" w:themeColor="text2" w:themeTint="66"/>
            </w:tcBorders>
            <w:vAlign w:val="center"/>
          </w:tcPr>
          <w:p w14:paraId="4BF46503" w14:textId="77777777" w:rsidR="008F4049" w:rsidRDefault="008F4049" w:rsidP="008F4049">
            <w:pPr>
              <w:keepNext/>
              <w:spacing w:after="0" w:line="240" w:lineRule="auto"/>
              <w:jc w:val="center"/>
              <w:rPr>
                <w:rFonts w:ascii="Times New Roman" w:hAnsi="Times New Roman" w:cs="Times New Roman"/>
                <w:b/>
                <w:color w:val="3366FF"/>
                <w:sz w:val="18"/>
                <w:szCs w:val="24"/>
                <w:lang w:val="en-GB" w:eastAsia="en-US"/>
              </w:rPr>
            </w:pPr>
            <w:r w:rsidRPr="003302ED">
              <w:rPr>
                <w:rFonts w:ascii="Times New Roman" w:hAnsi="Times New Roman" w:cs="Times New Roman"/>
                <w:b/>
                <w:color w:val="3366FF"/>
                <w:sz w:val="18"/>
                <w:szCs w:val="24"/>
                <w:lang w:val="en-GB" w:eastAsia="en-US"/>
              </w:rPr>
              <w:t>1</w:t>
            </w:r>
          </w:p>
        </w:tc>
        <w:tc>
          <w:tcPr>
            <w:tcW w:w="983" w:type="dxa"/>
            <w:shd w:val="clear" w:color="auto" w:fill="auto"/>
            <w:noWrap/>
            <w:vAlign w:val="center"/>
            <w:hideMark/>
          </w:tcPr>
          <w:p w14:paraId="79D3FBAE" w14:textId="77777777" w:rsidR="008F4049" w:rsidRDefault="008F4049" w:rsidP="008F4049">
            <w:pPr>
              <w:keepNext/>
              <w:spacing w:after="0" w:line="240" w:lineRule="auto"/>
              <w:jc w:val="center"/>
              <w:rPr>
                <w:rFonts w:ascii="Times New Roman" w:hAnsi="Times New Roman" w:cs="Times New Roman"/>
                <w:color w:val="000000"/>
                <w:sz w:val="18"/>
                <w:szCs w:val="24"/>
                <w:lang w:val="en-GB" w:eastAsia="en-US"/>
              </w:rPr>
            </w:pPr>
            <w:r w:rsidRPr="003302ED">
              <w:rPr>
                <w:rFonts w:ascii="Times New Roman" w:hAnsi="Times New Roman" w:cs="Times New Roman"/>
                <w:color w:val="000000"/>
                <w:sz w:val="18"/>
                <w:szCs w:val="24"/>
                <w:lang w:val="en-GB" w:eastAsia="en-US"/>
              </w:rPr>
              <w:t>01319</w:t>
            </w:r>
          </w:p>
        </w:tc>
        <w:tc>
          <w:tcPr>
            <w:tcW w:w="2153" w:type="dxa"/>
            <w:shd w:val="clear" w:color="auto" w:fill="auto"/>
            <w:noWrap/>
            <w:vAlign w:val="center"/>
            <w:hideMark/>
          </w:tcPr>
          <w:p w14:paraId="546B2903" w14:textId="77777777" w:rsidR="008F4049" w:rsidRDefault="008F4049" w:rsidP="008F4049">
            <w:pPr>
              <w:keepNext/>
              <w:spacing w:after="0" w:line="240" w:lineRule="auto"/>
              <w:jc w:val="center"/>
              <w:rPr>
                <w:rFonts w:ascii="Times New Roman" w:hAnsi="Times New Roman" w:cs="Times New Roman"/>
                <w:sz w:val="18"/>
                <w:szCs w:val="24"/>
                <w:lang w:val="en-GB" w:eastAsia="en-US"/>
              </w:rPr>
            </w:pPr>
            <w:r w:rsidRPr="60226960">
              <w:rPr>
                <w:rFonts w:ascii="Times New Roman" w:eastAsia="Times New Roman" w:hAnsi="Times New Roman" w:cs="Times New Roman"/>
                <w:sz w:val="18"/>
                <w:szCs w:val="18"/>
                <w:lang w:val="en-GB" w:eastAsia="en-US"/>
              </w:rPr>
              <w:t xml:space="preserve">other tropical </w:t>
            </w:r>
            <w:r w:rsidRPr="60226960">
              <w:rPr>
                <w:rFonts w:ascii="Times New Roman" w:eastAsia="Times New Roman" w:hAnsi="Times New Roman" w:cs="Times New Roman"/>
                <w:b/>
                <w:bCs/>
                <w:sz w:val="18"/>
                <w:szCs w:val="18"/>
                <w:lang w:val="en-GB" w:eastAsia="en-US"/>
              </w:rPr>
              <w:t>and subtropical</w:t>
            </w:r>
            <w:r w:rsidRPr="60226960">
              <w:rPr>
                <w:rFonts w:ascii="Times New Roman" w:eastAsia="Times New Roman" w:hAnsi="Times New Roman" w:cs="Times New Roman"/>
                <w:sz w:val="18"/>
                <w:szCs w:val="18"/>
                <w:lang w:val="en-GB" w:eastAsia="en-US"/>
              </w:rPr>
              <w:t xml:space="preserve"> fruit, n.e.c. to other tropical fruit, n.e.c. (excluding subtropical fruit)</w:t>
            </w:r>
          </w:p>
        </w:tc>
        <w:tc>
          <w:tcPr>
            <w:tcW w:w="1273" w:type="dxa"/>
            <w:shd w:val="clear" w:color="auto" w:fill="auto"/>
            <w:noWrap/>
            <w:vAlign w:val="center"/>
            <w:hideMark/>
          </w:tcPr>
          <w:p w14:paraId="2E113A06" w14:textId="77777777" w:rsidR="008F4049" w:rsidRDefault="008F4049" w:rsidP="008F4049">
            <w:pPr>
              <w:keepNext/>
              <w:spacing w:after="0" w:line="240" w:lineRule="auto"/>
              <w:jc w:val="center"/>
              <w:rPr>
                <w:rFonts w:ascii="Times New Roman" w:hAnsi="Times New Roman" w:cs="Times New Roman"/>
                <w:b/>
                <w:color w:val="000000"/>
                <w:sz w:val="18"/>
                <w:szCs w:val="24"/>
                <w:lang w:val="en-GB" w:eastAsia="en-US"/>
              </w:rPr>
            </w:pPr>
            <w:r w:rsidRPr="60226960">
              <w:rPr>
                <w:rFonts w:ascii="Times New Roman" w:eastAsia="Times New Roman" w:hAnsi="Times New Roman" w:cs="Times New Roman"/>
                <w:b/>
                <w:bCs/>
                <w:color w:val="000000"/>
                <w:sz w:val="18"/>
                <w:szCs w:val="18"/>
                <w:lang w:val="en-GB" w:eastAsia="en-US"/>
              </w:rPr>
              <w:t>52 684 tonnes</w:t>
            </w:r>
          </w:p>
        </w:tc>
      </w:tr>
      <w:tr w:rsidR="008F4049" w:rsidRPr="00AE25CA" w14:paraId="1F35E9A4" w14:textId="77777777" w:rsidTr="008F4049">
        <w:trPr>
          <w:trHeight w:val="300"/>
          <w:jc w:val="center"/>
        </w:trPr>
        <w:tc>
          <w:tcPr>
            <w:tcW w:w="750" w:type="dxa"/>
            <w:shd w:val="clear" w:color="auto" w:fill="auto"/>
            <w:noWrap/>
            <w:vAlign w:val="center"/>
            <w:hideMark/>
          </w:tcPr>
          <w:p w14:paraId="1F7822EF" w14:textId="77777777" w:rsidR="008F4049" w:rsidRDefault="008F4049" w:rsidP="008F4049">
            <w:pPr>
              <w:keepNext/>
              <w:spacing w:after="0" w:line="240" w:lineRule="auto"/>
              <w:rPr>
                <w:rFonts w:ascii="Times New Roman" w:hAnsi="Times New Roman" w:cs="Times New Roman"/>
                <w:color w:val="000000"/>
                <w:sz w:val="18"/>
                <w:szCs w:val="24"/>
                <w:lang w:val="en-GB" w:eastAsia="en-US"/>
              </w:rPr>
            </w:pPr>
            <w:r w:rsidRPr="003302ED">
              <w:rPr>
                <w:rFonts w:ascii="Times New Roman" w:hAnsi="Times New Roman" w:cs="Times New Roman"/>
                <w:color w:val="000000"/>
                <w:sz w:val="18"/>
                <w:szCs w:val="24"/>
                <w:lang w:val="en-GB" w:eastAsia="en-US"/>
              </w:rPr>
              <w:t>0619</w:t>
            </w:r>
          </w:p>
        </w:tc>
        <w:tc>
          <w:tcPr>
            <w:tcW w:w="1076" w:type="dxa"/>
            <w:shd w:val="clear" w:color="auto" w:fill="auto"/>
            <w:noWrap/>
            <w:vAlign w:val="center"/>
            <w:hideMark/>
          </w:tcPr>
          <w:p w14:paraId="5EE0FB25" w14:textId="77777777" w:rsidR="008F4049" w:rsidRDefault="008F4049" w:rsidP="008F4049">
            <w:pPr>
              <w:keepNext/>
              <w:spacing w:after="0" w:line="240" w:lineRule="auto"/>
              <w:jc w:val="center"/>
              <w:rPr>
                <w:rFonts w:ascii="Times New Roman" w:hAnsi="Times New Roman" w:cs="Times New Roman"/>
                <w:color w:val="000000"/>
                <w:sz w:val="18"/>
                <w:szCs w:val="24"/>
                <w:lang w:val="en-GB" w:eastAsia="en-US"/>
              </w:rPr>
            </w:pPr>
            <w:r w:rsidRPr="60226960">
              <w:rPr>
                <w:rFonts w:ascii="Times New Roman" w:eastAsia="Times New Roman" w:hAnsi="Times New Roman" w:cs="Times New Roman"/>
                <w:color w:val="000000"/>
                <w:sz w:val="18"/>
                <w:szCs w:val="18"/>
                <w:lang w:val="en-GB" w:eastAsia="en-US"/>
              </w:rPr>
              <w:t xml:space="preserve">fruit </w:t>
            </w:r>
            <w:r w:rsidRPr="60226960">
              <w:rPr>
                <w:rFonts w:ascii="Times New Roman" w:eastAsia="Times New Roman" w:hAnsi="Times New Roman" w:cs="Times New Roman"/>
                <w:sz w:val="18"/>
                <w:szCs w:val="18"/>
                <w:lang w:val="en-GB" w:eastAsia="en-US"/>
              </w:rPr>
              <w:t>fresh, n.e.s. (incl. subtropical)</w:t>
            </w:r>
          </w:p>
        </w:tc>
        <w:tc>
          <w:tcPr>
            <w:tcW w:w="1637" w:type="dxa"/>
            <w:shd w:val="clear" w:color="auto" w:fill="auto"/>
            <w:noWrap/>
            <w:vAlign w:val="center"/>
            <w:hideMark/>
          </w:tcPr>
          <w:p w14:paraId="780FAFDA" w14:textId="77777777" w:rsidR="008F4049" w:rsidRDefault="008F4049" w:rsidP="008F4049">
            <w:pPr>
              <w:keepNext/>
              <w:spacing w:after="0" w:line="240" w:lineRule="auto"/>
              <w:jc w:val="center"/>
              <w:rPr>
                <w:rFonts w:ascii="Times New Roman" w:hAnsi="Times New Roman" w:cs="Times New Roman"/>
                <w:b/>
                <w:color w:val="000000"/>
                <w:sz w:val="18"/>
                <w:szCs w:val="24"/>
                <w:lang w:val="en-GB" w:eastAsia="en-US"/>
              </w:rPr>
            </w:pPr>
            <w:r w:rsidRPr="60226960">
              <w:rPr>
                <w:rFonts w:ascii="Times New Roman" w:eastAsia="Times New Roman" w:hAnsi="Times New Roman" w:cs="Times New Roman"/>
                <w:b/>
                <w:bCs/>
                <w:color w:val="000000"/>
                <w:sz w:val="18"/>
                <w:szCs w:val="18"/>
                <w:lang w:val="en-GB" w:eastAsia="en-US"/>
              </w:rPr>
              <w:t>193 686(E) tonnes</w:t>
            </w:r>
          </w:p>
        </w:tc>
        <w:tc>
          <w:tcPr>
            <w:tcW w:w="1276" w:type="dxa"/>
            <w:vAlign w:val="center"/>
          </w:tcPr>
          <w:p w14:paraId="0CDA303D" w14:textId="77777777" w:rsidR="008F4049" w:rsidRDefault="008F4049" w:rsidP="008F4049">
            <w:pPr>
              <w:keepNext/>
              <w:spacing w:after="0" w:line="240" w:lineRule="auto"/>
              <w:jc w:val="center"/>
              <w:rPr>
                <w:rFonts w:ascii="Times New Roman" w:hAnsi="Times New Roman" w:cs="Times New Roman"/>
                <w:b/>
                <w:color w:val="3366FF"/>
                <w:sz w:val="18"/>
                <w:szCs w:val="24"/>
                <w:lang w:val="en-GB" w:eastAsia="en-US"/>
              </w:rPr>
            </w:pPr>
            <w:r w:rsidRPr="003302ED">
              <w:rPr>
                <w:rFonts w:ascii="Times New Roman" w:hAnsi="Times New Roman" w:cs="Times New Roman"/>
                <w:b/>
                <w:color w:val="3366FF"/>
                <w:sz w:val="18"/>
                <w:szCs w:val="24"/>
                <w:lang w:val="en-GB" w:eastAsia="en-US"/>
              </w:rPr>
              <w:t>1</w:t>
            </w:r>
          </w:p>
        </w:tc>
        <w:tc>
          <w:tcPr>
            <w:tcW w:w="983" w:type="dxa"/>
            <w:shd w:val="clear" w:color="auto" w:fill="auto"/>
            <w:noWrap/>
            <w:vAlign w:val="center"/>
            <w:hideMark/>
          </w:tcPr>
          <w:p w14:paraId="29795952" w14:textId="77777777" w:rsidR="008F4049" w:rsidRDefault="008F4049" w:rsidP="008F4049">
            <w:pPr>
              <w:keepNext/>
              <w:spacing w:after="0" w:line="240" w:lineRule="auto"/>
              <w:jc w:val="center"/>
              <w:rPr>
                <w:rFonts w:ascii="Times New Roman" w:hAnsi="Times New Roman" w:cs="Times New Roman"/>
                <w:color w:val="000000"/>
                <w:sz w:val="18"/>
                <w:szCs w:val="24"/>
                <w:lang w:val="en-GB" w:eastAsia="en-US"/>
              </w:rPr>
            </w:pPr>
            <w:r w:rsidRPr="003302ED">
              <w:rPr>
                <w:rFonts w:ascii="Times New Roman" w:hAnsi="Times New Roman" w:cs="Times New Roman"/>
                <w:color w:val="000000"/>
                <w:sz w:val="18"/>
                <w:szCs w:val="24"/>
                <w:lang w:val="en-GB" w:eastAsia="en-US"/>
              </w:rPr>
              <w:t>01359.90</w:t>
            </w:r>
          </w:p>
        </w:tc>
        <w:tc>
          <w:tcPr>
            <w:tcW w:w="2153" w:type="dxa"/>
            <w:shd w:val="clear" w:color="auto" w:fill="auto"/>
            <w:noWrap/>
            <w:vAlign w:val="center"/>
            <w:hideMark/>
          </w:tcPr>
          <w:p w14:paraId="2F646B5E" w14:textId="77777777" w:rsidR="008F4049" w:rsidRDefault="008F4049" w:rsidP="008F4049">
            <w:pPr>
              <w:spacing w:after="0" w:line="240" w:lineRule="auto"/>
              <w:jc w:val="center"/>
            </w:pPr>
            <w:r w:rsidRPr="60226960">
              <w:rPr>
                <w:rFonts w:ascii="Times New Roman" w:eastAsia="Times New Roman" w:hAnsi="Times New Roman" w:cs="Times New Roman"/>
                <w:sz w:val="18"/>
                <w:szCs w:val="18"/>
                <w:lang w:val="en-GB" w:eastAsia="en-US"/>
              </w:rPr>
              <w:t xml:space="preserve">other fruit, n.e.c. </w:t>
            </w:r>
            <w:r w:rsidRPr="483DA69D">
              <w:rPr>
                <w:rFonts w:ascii="Times New Roman" w:eastAsia="Times New Roman" w:hAnsi="Times New Roman" w:cs="Times New Roman"/>
                <w:sz w:val="18"/>
                <w:szCs w:val="18"/>
                <w:lang w:val="en-GB" w:eastAsia="en-US"/>
              </w:rPr>
              <w:t>to</w:t>
            </w:r>
            <w:r w:rsidRPr="60226960">
              <w:rPr>
                <w:rFonts w:ascii="Times New Roman" w:eastAsia="Times New Roman" w:hAnsi="Times New Roman" w:cs="Times New Roman"/>
                <w:sz w:val="18"/>
                <w:szCs w:val="18"/>
                <w:lang w:val="en-GB" w:eastAsia="en-US"/>
              </w:rPr>
              <w:t xml:space="preserve"> other fruit, n.e.c. (</w:t>
            </w:r>
            <w:r w:rsidRPr="60226960">
              <w:rPr>
                <w:rFonts w:ascii="Times New Roman" w:eastAsia="Times New Roman" w:hAnsi="Times New Roman" w:cs="Times New Roman"/>
                <w:b/>
                <w:bCs/>
                <w:sz w:val="18"/>
                <w:szCs w:val="18"/>
                <w:lang w:val="en-GB" w:eastAsia="en-US"/>
              </w:rPr>
              <w:t>including</w:t>
            </w:r>
            <w:r w:rsidRPr="60226960">
              <w:rPr>
                <w:rFonts w:ascii="Times New Roman" w:eastAsia="Times New Roman" w:hAnsi="Times New Roman" w:cs="Times New Roman"/>
                <w:sz w:val="18"/>
                <w:szCs w:val="18"/>
                <w:lang w:val="en-GB" w:eastAsia="en-US"/>
              </w:rPr>
              <w:t xml:space="preserve"> subtropical fruit)</w:t>
            </w:r>
          </w:p>
        </w:tc>
        <w:tc>
          <w:tcPr>
            <w:tcW w:w="1273" w:type="dxa"/>
            <w:shd w:val="clear" w:color="auto" w:fill="auto"/>
            <w:noWrap/>
            <w:vAlign w:val="center"/>
            <w:hideMark/>
          </w:tcPr>
          <w:p w14:paraId="3A77C10D" w14:textId="77777777" w:rsidR="008F4049" w:rsidRDefault="008F4049" w:rsidP="008F4049">
            <w:pPr>
              <w:keepNext/>
              <w:spacing w:after="0" w:line="240" w:lineRule="auto"/>
              <w:jc w:val="center"/>
              <w:rPr>
                <w:rFonts w:ascii="Times New Roman" w:hAnsi="Times New Roman" w:cs="Times New Roman"/>
                <w:b/>
                <w:color w:val="000000"/>
                <w:sz w:val="18"/>
                <w:szCs w:val="24"/>
                <w:lang w:val="en-GB" w:eastAsia="en-US"/>
              </w:rPr>
            </w:pPr>
            <w:r w:rsidRPr="60226960">
              <w:rPr>
                <w:rFonts w:ascii="Times New Roman" w:eastAsia="Times New Roman" w:hAnsi="Times New Roman" w:cs="Times New Roman"/>
                <w:b/>
                <w:bCs/>
                <w:color w:val="000000"/>
                <w:sz w:val="18"/>
                <w:szCs w:val="18"/>
                <w:lang w:val="en-GB" w:eastAsia="en-US"/>
              </w:rPr>
              <w:t>193 686(E) tonnes</w:t>
            </w:r>
          </w:p>
        </w:tc>
      </w:tr>
    </w:tbl>
    <w:p w14:paraId="44C76BA7" w14:textId="77777777"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w14:paraId="4D4386CB" w14:textId="77777777" w:rsidR="00374C82" w:rsidRPr="009616CB" w:rsidRDefault="00374C82">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14:paraId="61AC4291" w14:textId="77777777" w:rsidR="00374C82" w:rsidRPr="009616CB" w:rsidRDefault="00374C82" w:rsidP="00374C82">
      <w:pPr>
        <w:pStyle w:val="Titolo1"/>
      </w:pPr>
      <w:bookmarkStart w:id="2015" w:name="_Toc428436079"/>
      <w:bookmarkStart w:id="2016" w:name="_Toc428436380"/>
      <w:bookmarkStart w:id="2017" w:name="_Toc428436506"/>
      <w:r w:rsidRPr="009616CB">
        <w:lastRenderedPageBreak/>
        <w:t>Concepts and Definitions used in FAO Food Balance Sheets</w:t>
      </w:r>
      <w:bookmarkEnd w:id="2015"/>
      <w:bookmarkEnd w:id="2016"/>
      <w:bookmarkEnd w:id="2017"/>
    </w:p>
    <w:p w14:paraId="27C369E4" w14:textId="77777777" w:rsidR="00374C82" w:rsidRPr="009616CB" w:rsidRDefault="00374C82" w:rsidP="00374C82">
      <w:pPr>
        <w:spacing w:after="0" w:line="240" w:lineRule="auto"/>
        <w:jc w:val="center"/>
        <w:rPr>
          <w:rFonts w:ascii="Times New Roman" w:hAnsi="Times New Roman" w:cs="Times New Roman"/>
          <w:sz w:val="20"/>
          <w:szCs w:val="20"/>
        </w:rPr>
      </w:pPr>
    </w:p>
    <w:p w14:paraId="685ECDF9" w14:textId="77777777" w:rsidR="00374C82" w:rsidRPr="009616CB" w:rsidRDefault="00374C82" w:rsidP="008F4049">
      <w:pPr>
        <w:pStyle w:val="Titolo2"/>
        <w:rPr>
          <w:rFonts w:asciiTheme="majorEastAsia" w:eastAsiaTheme="majorEastAsia" w:hAnsiTheme="majorEastAsia" w:cstheme="majorEastAsia"/>
          <w:lang w:eastAsia="it-IT"/>
        </w:rPr>
      </w:pPr>
      <w:bookmarkStart w:id="2018" w:name="_Toc428436080"/>
      <w:bookmarkStart w:id="2019" w:name="_Toc428436381"/>
      <w:bookmarkStart w:id="2020" w:name="_Toc428436507"/>
      <w:r w:rsidRPr="483DA69D">
        <w:t>Commodity Coverage</w:t>
      </w:r>
      <w:bookmarkEnd w:id="2018"/>
      <w:bookmarkEnd w:id="2019"/>
      <w:bookmarkEnd w:id="2020"/>
    </w:p>
    <w:p w14:paraId="4F5FD87B" w14:textId="77777777" w:rsidR="00374C82" w:rsidRPr="009616CB" w:rsidRDefault="00374C82" w:rsidP="00374C82">
      <w:pPr>
        <w:pStyle w:val="Paragrafoelenco"/>
        <w:spacing w:after="0" w:line="240" w:lineRule="auto"/>
        <w:ind w:left="0"/>
        <w:contextualSpacing w:val="0"/>
        <w:jc w:val="both"/>
        <w:rPr>
          <w:rFonts w:ascii="Times New Roman" w:eastAsiaTheme="majorEastAsia" w:hAnsi="Times New Roman"/>
          <w:sz w:val="20"/>
          <w:szCs w:val="20"/>
          <w:lang w:eastAsia="it-IT"/>
        </w:rPr>
      </w:pPr>
    </w:p>
    <w:p w14:paraId="1FF549C8" w14:textId="77777777" w:rsidR="483DA69D" w:rsidRDefault="726F4BD4" w:rsidP="483DA69D">
      <w:pPr>
        <w:jc w:val="both"/>
      </w:pPr>
      <w:r w:rsidRPr="726F4BD4">
        <w:rPr>
          <w:rFonts w:ascii="Times New Roman" w:eastAsia="Times New Roman" w:hAnsi="Times New Roman" w:cs="Times New Roman"/>
        </w:rPr>
        <w:t xml:space="preserve">All potentially edible commodities, in principle, should be taken into account in preparing food balance sheets (FBS) regardless of whether they are actually eaten or used for non-food purposes. </w:t>
      </w:r>
    </w:p>
    <w:p w14:paraId="41AAFB46" w14:textId="77777777" w:rsidR="483DA69D" w:rsidRDefault="483DA69D" w:rsidP="483DA69D">
      <w:pPr>
        <w:jc w:val="both"/>
      </w:pPr>
      <w:r w:rsidRPr="483DA69D">
        <w:rPr>
          <w:rFonts w:ascii="Times New Roman" w:eastAsia="Times New Roman" w:hAnsi="Times New Roman" w:cs="Times New Roman"/>
        </w:rPr>
        <w:t>Generally, FBS are constructed for primary crops</w:t>
      </w:r>
      <w:r w:rsidRPr="726F4BD4">
        <w:rPr>
          <w:rFonts w:ascii="Times New Roman" w:eastAsia="Times New Roman" w:hAnsi="Times New Roman" w:cs="Times New Roman"/>
          <w:strike/>
        </w:rPr>
        <w:t>,</w:t>
      </w:r>
      <w:r w:rsidRPr="483DA69D">
        <w:rPr>
          <w:rFonts w:ascii="Times New Roman" w:eastAsia="Times New Roman" w:hAnsi="Times New Roman" w:cs="Times New Roman"/>
        </w:rPr>
        <w:t xml:space="preserve"> livestock and fish</w:t>
      </w:r>
      <w:r w:rsidRPr="483DA69D">
        <w:rPr>
          <w:rStyle w:val="Rimandonotaapidipagina"/>
          <w:rFonts w:ascii="Times New Roman" w:eastAsia="Times New Roman" w:hAnsi="Times New Roman" w:cs="Times New Roman"/>
        </w:rPr>
        <w:footnoteReference w:id="66"/>
      </w:r>
      <w:r w:rsidRPr="483DA69D">
        <w:rPr>
          <w:rFonts w:ascii="Times New Roman" w:eastAsia="Times New Roman" w:hAnsi="Times New Roman" w:cs="Times New Roman"/>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14:paraId="3DDAF7D4" w14:textId="77777777" w:rsidR="483DA69D" w:rsidRDefault="726F4BD4" w:rsidP="483DA69D">
      <w:pPr>
        <w:jc w:val="both"/>
      </w:pPr>
      <w:r w:rsidRPr="726F4BD4">
        <w:rPr>
          <w:rFonts w:ascii="Times New Roman" w:eastAsia="Times New Roman" w:hAnsi="Times New Roman" w:cs="Times New Roman"/>
        </w:rPr>
        <w:t>Commodities are grouped and coded for FBS purposes, and defined in terms of primary equivalent. Links to CPC Version 2.1 Expanded are provided in brackets. Default composition can be adjusted by countries according to the availability of commodities at national level.</w:t>
      </w:r>
    </w:p>
    <w:p w14:paraId="57AFD160" w14:textId="1C525AD7" w:rsidR="483DA69D" w:rsidRDefault="00B53F76" w:rsidP="726F4BD4">
      <w:pPr>
        <w:rPr>
          <w:rFonts w:ascii="Times New Roman" w:eastAsia="Times New Roman" w:hAnsi="Times New Roman" w:cs="Times New Roman"/>
        </w:rPr>
      </w:pPr>
      <w:r>
        <w:rPr>
          <w:noProof/>
          <w:lang w:eastAsia="it-IT"/>
        </w:rPr>
        <w:pict w14:anchorId="17B53CC2">
          <v:shape id="Text Box 70" o:spid="_x0000_s1049" type="#_x0000_t202" style="position:absolute;margin-left:297pt;margin-top:19.2pt;width:141.75pt;height:49.5pt;z-index:2517084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" fillcolor="white [3201]" strokecolor="#95b3d7 [1940]" strokeweight="2.25pt">
            <v:textbox>
              <w:txbxContent>
                <w:p w14:paraId="024F64B8" w14:textId="2F73F7C8" w:rsidR="00DC50AA" w:rsidRPr="00BA3A99" w:rsidRDefault="00DC50AA" w:rsidP="00DC50AA">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CPC2.1Expanded</w:t>
                  </w:r>
                </w:p>
              </w:txbxContent>
            </v:textbox>
          </v:shape>
        </w:pict>
      </w:r>
      <w:r>
        <w:rPr>
          <w:noProof/>
          <w:lang w:eastAsia="it-IT"/>
        </w:rPr>
        <w:pict w14:anchorId="150BC9A9">
          <v:shape id="Text Box 63" o:spid="_x0000_s1048" type="#_x0000_t202" style="position:absolute;margin-left:0;margin-top:19.6pt;width:82.5pt;height:24.75pt;z-index:2517043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" fillcolor="white [3201]" strokecolor="#95b3d7 [1940]" strokeweight="2.25pt">
            <v:textbox>
              <w:txbxContent>
                <w:p w14:paraId="79E6A8E1" w14:textId="77777777" w:rsidR="00DC50AA" w:rsidRPr="00BA3A99" w:rsidRDefault="00DC50AA" w:rsidP="00DC50AA">
                  <w:pPr>
                    <w:jc w:val="center"/>
                    <w:rPr>
                      <w:sz w:val="18"/>
                      <w:szCs w:val="18"/>
                    </w:rPr>
                  </w:pPr>
                  <w:r w:rsidRPr="00BA3A99">
                    <w:rPr>
                      <w:sz w:val="18"/>
                      <w:szCs w:val="18"/>
                    </w:rPr>
                    <w:t>FBS ad hoc code</w:t>
                  </w:r>
                </w:p>
              </w:txbxContent>
            </v:textbox>
          </v:shape>
        </w:pict>
      </w:r>
      <w:r w:rsidR="726F4BD4" w:rsidRPr="726F4BD4">
        <w:rPr>
          <w:rFonts w:ascii="Times New Roman" w:eastAsia="Times New Roman" w:hAnsi="Times New Roman" w:cs="Times New Roman"/>
        </w:rPr>
        <w:t>Example of default composition and commodity codes in FBS:</w:t>
      </w:r>
    </w:p>
    <w:p w14:paraId="5B4E2446" w14:textId="2B98B487" w:rsidR="00DC50AA" w:rsidRDefault="00B53F76" w:rsidP="00DC50AA">
      <w:pPr>
        <w:pStyle w:val="Paragrafoelenco"/>
        <w:spacing w:after="0" w:line="240" w:lineRule="auto"/>
        <w:ind w:left="0"/>
        <w:contextualSpacing w:val="0"/>
        <w:jc w:val="both"/>
        <w:rPr>
          <w:rFonts w:ascii="Times New Roman" w:eastAsiaTheme="majorEastAsia" w:hAnsi="Times New Roman"/>
          <w:szCs w:val="20"/>
          <w:lang w:eastAsia="it-IT"/>
        </w:rPr>
      </w:pPr>
      <w:r>
        <w:rPr>
          <w:noProof/>
          <w:lang w:eastAsia="it-IT"/>
        </w:rPr>
        <w:pict w14:anchorId="475A14FC">
          <v:shape id="Text Box 64" o:spid="_x0000_s1047" type="#_x0000_t202" style="position:absolute;left:0;text-align:left;margin-left:100.5pt;margin-top:11.5pt;width:89.2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" fillcolor="white [3201]" strokecolor="#95b3d7 [1940]" strokeweight="2.25pt">
            <v:path arrowok="t"/>
            <v:textbox>
              <w:txbxContent>
                <w:p w14:paraId="3EC95C83" w14:textId="77777777" w:rsidR="00DC50AA" w:rsidRPr="00BA3A99" w:rsidRDefault="00DC50AA" w:rsidP="00DC50AA">
                  <w:pPr>
                    <w:jc w:val="center"/>
                    <w:rPr>
                      <w:sz w:val="18"/>
                      <w:szCs w:val="18"/>
                    </w:rPr>
                  </w:pPr>
                  <w:r>
                    <w:rPr>
                      <w:sz w:val="18"/>
                      <w:szCs w:val="18"/>
                    </w:rPr>
                    <w:t>FBS descriptor</w:t>
                  </w:r>
                </w:p>
              </w:txbxContent>
            </v:textbox>
          </v:shape>
        </w:pict>
      </w:r>
    </w:p>
    <w:p w14:paraId="5FD26952" w14:textId="5A78796E" w:rsidR="00DC50AA" w:rsidRDefault="00B53F76" w:rsidP="00DC50AA">
      <w:pPr>
        <w:pStyle w:val="Paragrafoelenco"/>
        <w:spacing w:after="0" w:line="240" w:lineRule="auto"/>
        <w:ind w:left="0"/>
        <w:contextualSpacing w:val="0"/>
        <w:jc w:val="both"/>
        <w:rPr>
          <w:rFonts w:ascii="Times New Roman" w:eastAsiaTheme="majorEastAsia" w:hAnsi="Times New Roman"/>
          <w:szCs w:val="20"/>
          <w:lang w:eastAsia="it-IT"/>
        </w:rPr>
      </w:pPr>
      <w:r>
        <w:rPr>
          <w:noProof/>
          <w:lang w:eastAsia="it-IT"/>
        </w:rPr>
        <w:pict w14:anchorId="681721CC">
          <v:shapetype id="_x0000_t32" coordsize="21600,21600" o:spt="32" o:oned="t" path="m0,0l21600,21600e" filled="f">
            <v:path arrowok="t" fillok="f" o:connecttype="none"/>
            <o:lock v:ext="edit" shapetype="t"/>
          </v:shapetype>
          <v:shape id="AutoShape 41" o:spid="_x0000_s1046" type="#_x0000_t32" style="position:absolute;left:0;text-align:left;margin-left:20.25pt;margin-top:9.5pt;width:0;height:24.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" strokecolor="#95b3d7 [1940]">
            <v:stroke endarrow="block"/>
          </v:shape>
        </w:pict>
      </w:r>
    </w:p>
    <w:p w14:paraId="261F4B1A" w14:textId="4FB544CD" w:rsidR="00DC50AA" w:rsidRDefault="00B53F76" w:rsidP="00DC50AA">
      <w:pPr>
        <w:pStyle w:val="Paragrafoelenco"/>
        <w:spacing w:after="0" w:line="240" w:lineRule="auto"/>
        <w:ind w:left="0"/>
        <w:contextualSpacing w:val="0"/>
        <w:jc w:val="both"/>
        <w:rPr>
          <w:rFonts w:ascii="Times New Roman" w:eastAsiaTheme="majorEastAsia" w:hAnsi="Times New Roman"/>
          <w:szCs w:val="20"/>
          <w:lang w:eastAsia="it-IT"/>
        </w:rPr>
      </w:pPr>
      <w:r>
        <w:rPr>
          <w:noProof/>
          <w:lang w:eastAsia="it-IT"/>
        </w:rPr>
        <w:pict w14:anchorId="3C02BA63">
          <v:shape id="AutoShape 42" o:spid="_x0000_s1045" type="#_x0000_t32" style="position:absolute;left:0;text-align:left;margin-left:79.5pt;margin-top:5.85pt;width:21pt;height:15.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" strokecolor="#95b3d7 [1940]">
            <v:stroke endarrow="block"/>
          </v:shape>
        </w:pict>
      </w:r>
    </w:p>
    <w:p w14:paraId="1990F5E5" w14:textId="5EE18E34" w:rsidR="00DC50AA" w:rsidRPr="00E613FA" w:rsidRDefault="00B53F76" w:rsidP="00DC50AA">
      <w:pPr>
        <w:pStyle w:val="Titolo3"/>
        <w:rPr>
          <w:rFonts w:ascii="Times New Roman" w:hAnsi="Times New Roman"/>
          <w:sz w:val="20"/>
          <w:szCs w:val="20"/>
        </w:rPr>
      </w:pPr>
      <w:r>
        <w:rPr>
          <w:noProof/>
          <w:lang w:eastAsia="it-IT"/>
        </w:rPr>
        <w:pict w14:anchorId="3DE03F1A">
          <v:shape id="AutoShape 44" o:spid="_x0000_s1044" type="#_x0000_t32" style="position:absolute;left:0;text-align:left;margin-left:344.25pt;margin-top:8.7pt;width:0;height:25.9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" strokecolor="#95b3d7 [1940]">
            <v:stroke endarrow="block"/>
          </v:shape>
        </w:pict>
      </w:r>
      <w:r>
        <w:rPr>
          <w:noProof/>
          <w:lang w:eastAsia="it-IT"/>
        </w:rPr>
        <w:pict w14:anchorId="10D6231C">
          <v:roundrect id="Rounded Rectangle 67" o:spid="_x0000_s1043" style="position:absolute;left:0;text-align:left;margin-left:47.25pt;margin-top:8pt;width:32.25pt;height:2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" filled="f" strokecolor="#95b3d7 [1940]" strokeweight="1.5pt">
            <v:stroke joinstyle="miter"/>
          </v:roundrect>
        </w:pict>
      </w:r>
      <w:r>
        <w:rPr>
          <w:noProof/>
          <w:lang w:eastAsia="it-IT"/>
        </w:rPr>
        <w:pict w14:anchorId="06287710">
          <v:roundrect id="Rounded Rectangle 61" o:spid="_x0000_s1042" style="position:absolute;left:0;text-align:left;margin-left:-2.95pt;margin-top:8.7pt;width:47.25pt;height:21.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" filled="f" strokecolor="#95b3d7 [1940]" strokeweight="1.5pt">
            <v:stroke joinstyle="miter"/>
          </v:roundrect>
        </w:pict>
      </w:r>
      <w:r w:rsidR="00DC50AA" w:rsidRPr="00E613FA">
        <w:rPr>
          <w:rFonts w:ascii="Times New Roman" w:hAnsi="Times New Roman"/>
          <w:sz w:val="20"/>
          <w:szCs w:val="20"/>
        </w:rPr>
        <w:t>FBS 2517 – Millet</w:t>
      </w:r>
    </w:p>
    <w:p w14:paraId="693616AC" w14:textId="3E51ABB9" w:rsidR="00DC50AA" w:rsidRPr="00E613FA" w:rsidRDefault="00B53F76" w:rsidP="00DC50AA">
      <w:pPr>
        <w:rPr>
          <w:sz w:val="20"/>
          <w:szCs w:val="20"/>
        </w:rPr>
      </w:pPr>
      <w:r>
        <w:rPr>
          <w:noProof/>
          <w:lang w:eastAsia="it-IT"/>
        </w:rPr>
        <w:pict w14:anchorId="56816D79">
          <v:roundrect id="Rounded Rectangle 68" o:spid="_x0000_s1041" style="position:absolute;margin-left:-3.7pt;margin-top:12.75pt;width:459.75pt;height:4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" filled="f" strokecolor="#95b3d7 [1940]" strokeweight="1.5pt">
            <v:stroke joinstyle="miter"/>
          </v:roundrect>
        </w:pict>
      </w:r>
    </w:p>
    <w:p w14:paraId="5B10C56F" w14:textId="77777777" w:rsidR="00DC50AA" w:rsidRPr="00E613FA" w:rsidRDefault="00DC50AA" w:rsidP="00DC50AA">
      <w:pPr>
        <w:widowControl w:val="0"/>
        <w:autoSpaceDE w:val="0"/>
        <w:autoSpaceDN w:val="0"/>
        <w:adjustRightInd w:val="0"/>
        <w:spacing w:after="0" w:line="240" w:lineRule="auto"/>
        <w:jc w:val="both"/>
        <w:rPr>
          <w:rFonts w:ascii="Times New Roman" w:eastAsiaTheme="majorEastAsia" w:hAnsi="Times New Roman"/>
          <w:sz w:val="20"/>
          <w:szCs w:val="20"/>
          <w:lang w:val="en-GB" w:eastAsia="it-IT"/>
        </w:rPr>
      </w:pPr>
      <w:r w:rsidRPr="00E613FA">
        <w:rPr>
          <w:rFonts w:ascii="Times New Roman" w:eastAsiaTheme="majorEastAsia" w:hAnsi="Times New Roman"/>
          <w:sz w:val="20"/>
          <w:szCs w:val="20"/>
          <w:lang w:eastAsia="it-IT"/>
        </w:rPr>
        <w:t xml:space="preserve">Includes millet (0118) and the following processed products: </w:t>
      </w:r>
      <w:r w:rsidRPr="00E613FA">
        <w:rPr>
          <w:rFonts w:ascii="Times New Roman" w:eastAsiaTheme="majorEastAsia" w:hAnsi="Times New Roman"/>
          <w:sz w:val="20"/>
          <w:szCs w:val="20"/>
          <w:lang w:val="en-GB" w:eastAsia="it-IT"/>
        </w:rPr>
        <w:t>flour of millet, including groats, meal and pellets (23120.05; 23130</w:t>
      </w:r>
      <w:r w:rsidRPr="00E613FA">
        <w:rPr>
          <w:rFonts w:ascii="Times New Roman" w:eastAsiaTheme="majorEastAsia" w:hAnsi="Times New Roman"/>
          <w:sz w:val="20"/>
          <w:szCs w:val="20"/>
          <w:lang w:eastAsia="it-IT"/>
        </w:rPr>
        <w:t>*</w:t>
      </w:r>
      <w:r w:rsidRPr="00E613FA">
        <w:rPr>
          <w:rFonts w:ascii="Times New Roman" w:eastAsiaTheme="majorEastAsia" w:hAnsi="Times New Roman"/>
          <w:sz w:val="20"/>
          <w:szCs w:val="20"/>
          <w:lang w:val="en-GB" w:eastAsia="it-IT"/>
        </w:rPr>
        <w:t>) and bran of millet (39120.07).</w:t>
      </w:r>
    </w:p>
    <w:p w14:paraId="2D732451"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sz w:val="20"/>
          <w:szCs w:val="20"/>
        </w:rPr>
      </w:pPr>
    </w:p>
    <w:p w14:paraId="35450DF8" w14:textId="402A1011" w:rsidR="00DC50AA" w:rsidRPr="00E613FA" w:rsidRDefault="00B53F76" w:rsidP="00DC50AA">
      <w:pPr>
        <w:widowControl w:val="0"/>
        <w:autoSpaceDE w:val="0"/>
        <w:autoSpaceDN w:val="0"/>
        <w:adjustRightInd w:val="0"/>
        <w:spacing w:after="0" w:line="240" w:lineRule="auto"/>
        <w:jc w:val="both"/>
        <w:rPr>
          <w:rFonts w:ascii="Times New Roman" w:hAnsi="Times New Roman" w:cs="Times New Roman"/>
          <w:sz w:val="20"/>
          <w:szCs w:val="20"/>
        </w:rPr>
      </w:pPr>
      <w:r>
        <w:rPr>
          <w:noProof/>
          <w:lang w:eastAsia="it-IT"/>
        </w:rPr>
        <w:pict w14:anchorId="3674F6BA">
          <v:roundrect id="Rounded Rectangle 74" o:spid="_x0000_s1040" style="position:absolute;left:0;text-align:left;margin-left:-11.2pt;margin-top:4.45pt;width:464.25pt;height:12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" filled="f" strokecolor="#95b3d7 [1940]" strokeweight="1.5pt">
            <v:stroke joinstyle="miter"/>
          </v:roundrect>
        </w:pict>
      </w:r>
    </w:p>
    <w:p w14:paraId="3535B511"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bCs/>
          <w:sz w:val="20"/>
          <w:szCs w:val="20"/>
        </w:rPr>
      </w:pPr>
      <w:r w:rsidRPr="00E613FA">
        <w:rPr>
          <w:rFonts w:ascii="Times New Roman" w:hAnsi="Times New Roman" w:cs="Times New Roman"/>
          <w:sz w:val="20"/>
          <w:szCs w:val="20"/>
        </w:rPr>
        <w:t xml:space="preserve">Millet </w:t>
      </w:r>
      <w:r w:rsidRPr="00E613FA">
        <w:rPr>
          <w:rFonts w:ascii="Times New Roman" w:hAnsi="Times New Roman" w:cs="Times New Roman"/>
          <w:bCs/>
          <w:sz w:val="20"/>
          <w:szCs w:val="20"/>
        </w:rPr>
        <w:t xml:space="preserve">includes small-grained cereals of different botanical species and </w:t>
      </w:r>
      <w:r w:rsidRPr="00E613FA">
        <w:rPr>
          <w:rFonts w:ascii="Times New Roman" w:hAnsi="Times New Roman" w:cs="Times New Roman"/>
          <w:sz w:val="20"/>
          <w:szCs w:val="20"/>
        </w:rPr>
        <w:t>with different local names, whether or not processed,</w:t>
      </w:r>
      <w:r w:rsidRPr="00E613FA">
        <w:rPr>
          <w:rFonts w:ascii="Times New Roman" w:hAnsi="Times New Roman" w:cs="Times New Roman"/>
          <w:bCs/>
          <w:sz w:val="20"/>
          <w:szCs w:val="20"/>
        </w:rPr>
        <w:t xml:space="preserve"> including among all:</w:t>
      </w:r>
    </w:p>
    <w:p w14:paraId="68701C13"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bCs/>
          <w:i/>
          <w:iCs/>
          <w:sz w:val="20"/>
          <w:szCs w:val="20"/>
        </w:rPr>
      </w:pPr>
      <w:r w:rsidRPr="00E613FA">
        <w:rPr>
          <w:rFonts w:ascii="Times New Roman" w:hAnsi="Times New Roman" w:cs="Times New Roman"/>
          <w:bCs/>
          <w:i/>
          <w:iCs/>
          <w:sz w:val="20"/>
          <w:szCs w:val="20"/>
        </w:rPr>
        <w:t xml:space="preserve">Echinocloa frumentacea </w:t>
      </w:r>
      <w:r w:rsidRPr="00E613FA">
        <w:rPr>
          <w:rFonts w:ascii="Times New Roman" w:hAnsi="Times New Roman" w:cs="Times New Roman"/>
          <w:bCs/>
          <w:sz w:val="20"/>
          <w:szCs w:val="20"/>
        </w:rPr>
        <w:t>(barnyard or Japanese millet)</w:t>
      </w:r>
    </w:p>
    <w:p w14:paraId="2FF1E902"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bCs/>
          <w:sz w:val="20"/>
          <w:szCs w:val="20"/>
        </w:rPr>
      </w:pPr>
      <w:r w:rsidRPr="00E613FA">
        <w:rPr>
          <w:rFonts w:ascii="Times New Roman" w:hAnsi="Times New Roman" w:cs="Times New Roman"/>
          <w:bCs/>
          <w:i/>
          <w:iCs/>
          <w:sz w:val="20"/>
          <w:szCs w:val="20"/>
        </w:rPr>
        <w:t xml:space="preserve">Eleusine coracana </w:t>
      </w:r>
      <w:r w:rsidRPr="00E613FA">
        <w:rPr>
          <w:rFonts w:ascii="Times New Roman" w:hAnsi="Times New Roman" w:cs="Times New Roman"/>
          <w:bCs/>
          <w:sz w:val="20"/>
          <w:szCs w:val="20"/>
        </w:rPr>
        <w:t>(ragi, finger or African millet)</w:t>
      </w:r>
    </w:p>
    <w:p w14:paraId="6E84BEFA"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bCs/>
          <w:i/>
          <w:iCs/>
          <w:sz w:val="20"/>
          <w:szCs w:val="20"/>
        </w:rPr>
      </w:pPr>
      <w:r w:rsidRPr="00E613FA">
        <w:rPr>
          <w:rFonts w:ascii="Times New Roman" w:hAnsi="Times New Roman" w:cs="Times New Roman"/>
          <w:bCs/>
          <w:i/>
          <w:iCs/>
          <w:sz w:val="20"/>
          <w:szCs w:val="20"/>
        </w:rPr>
        <w:t xml:space="preserve">Panicum miliaceum </w:t>
      </w:r>
      <w:r w:rsidRPr="00E613FA">
        <w:rPr>
          <w:rFonts w:ascii="Times New Roman" w:hAnsi="Times New Roman" w:cs="Times New Roman"/>
          <w:bCs/>
          <w:sz w:val="20"/>
          <w:szCs w:val="20"/>
        </w:rPr>
        <w:t>(common, golden or proso millet)</w:t>
      </w:r>
    </w:p>
    <w:p w14:paraId="759F6112"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bCs/>
          <w:i/>
          <w:iCs/>
          <w:sz w:val="20"/>
          <w:szCs w:val="20"/>
        </w:rPr>
      </w:pPr>
      <w:r w:rsidRPr="00E613FA">
        <w:rPr>
          <w:rFonts w:ascii="Times New Roman" w:hAnsi="Times New Roman" w:cs="Times New Roman"/>
          <w:bCs/>
          <w:i/>
          <w:iCs/>
          <w:sz w:val="20"/>
          <w:szCs w:val="20"/>
        </w:rPr>
        <w:t xml:space="preserve">Paspalum scrobiculatum </w:t>
      </w:r>
      <w:r w:rsidRPr="00E613FA">
        <w:rPr>
          <w:rFonts w:ascii="Times New Roman" w:hAnsi="Times New Roman" w:cs="Times New Roman"/>
          <w:bCs/>
          <w:sz w:val="20"/>
          <w:szCs w:val="20"/>
        </w:rPr>
        <w:t>(koda or ditch millet)</w:t>
      </w:r>
    </w:p>
    <w:p w14:paraId="7E5BF13D"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bCs/>
          <w:i/>
          <w:iCs/>
          <w:sz w:val="20"/>
          <w:szCs w:val="20"/>
        </w:rPr>
      </w:pPr>
      <w:r w:rsidRPr="00E613FA">
        <w:rPr>
          <w:rFonts w:ascii="Times New Roman" w:hAnsi="Times New Roman" w:cs="Times New Roman"/>
          <w:bCs/>
          <w:i/>
          <w:iCs/>
          <w:sz w:val="20"/>
          <w:szCs w:val="20"/>
        </w:rPr>
        <w:t xml:space="preserve">Pennisetum glaucum </w:t>
      </w:r>
      <w:r w:rsidRPr="00E613FA">
        <w:rPr>
          <w:rFonts w:ascii="Times New Roman" w:hAnsi="Times New Roman" w:cs="Times New Roman"/>
          <w:bCs/>
          <w:sz w:val="20"/>
          <w:szCs w:val="20"/>
        </w:rPr>
        <w:t>(pearl or cattail millet)</w:t>
      </w:r>
    </w:p>
    <w:p w14:paraId="28429B2F"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sz w:val="20"/>
          <w:szCs w:val="20"/>
        </w:rPr>
      </w:pPr>
      <w:r w:rsidRPr="00E613FA">
        <w:rPr>
          <w:rFonts w:ascii="Times New Roman" w:hAnsi="Times New Roman" w:cs="Times New Roman"/>
          <w:bCs/>
          <w:i/>
          <w:iCs/>
          <w:sz w:val="20"/>
          <w:szCs w:val="20"/>
        </w:rPr>
        <w:t xml:space="preserve">Setaria italic </w:t>
      </w:r>
      <w:r w:rsidRPr="00E613FA">
        <w:rPr>
          <w:rFonts w:ascii="Times New Roman" w:hAnsi="Times New Roman" w:cs="Times New Roman"/>
          <w:bCs/>
          <w:sz w:val="20"/>
          <w:szCs w:val="20"/>
        </w:rPr>
        <w:t xml:space="preserve">(foxtail millet) </w:t>
      </w:r>
      <w:r w:rsidRPr="00E613FA">
        <w:rPr>
          <w:rFonts w:ascii="Times New Roman" w:hAnsi="Times New Roman" w:cs="Times New Roman"/>
          <w:sz w:val="20"/>
          <w:szCs w:val="20"/>
        </w:rPr>
        <w:t xml:space="preserve"> </w:t>
      </w:r>
    </w:p>
    <w:p w14:paraId="1E4834D1"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bCs/>
          <w:sz w:val="20"/>
          <w:szCs w:val="20"/>
        </w:rPr>
      </w:pPr>
    </w:p>
    <w:p w14:paraId="531EE820" w14:textId="77777777" w:rsidR="00DC50AA" w:rsidRPr="00E613FA" w:rsidRDefault="00DC50AA" w:rsidP="00DC50AA">
      <w:pPr>
        <w:widowControl w:val="0"/>
        <w:autoSpaceDE w:val="0"/>
        <w:autoSpaceDN w:val="0"/>
        <w:adjustRightInd w:val="0"/>
        <w:spacing w:after="0" w:line="240" w:lineRule="auto"/>
        <w:jc w:val="both"/>
        <w:rPr>
          <w:rFonts w:ascii="Times New Roman" w:hAnsi="Times New Roman" w:cs="Times New Roman"/>
          <w:bCs/>
          <w:sz w:val="20"/>
          <w:szCs w:val="20"/>
        </w:rPr>
      </w:pPr>
      <w:r w:rsidRPr="00E613FA">
        <w:rPr>
          <w:rFonts w:ascii="Times New Roman" w:hAnsi="Times New Roman" w:cs="Times New Roman"/>
          <w:bCs/>
          <w:sz w:val="20"/>
          <w:szCs w:val="20"/>
        </w:rPr>
        <w:t xml:space="preserve">It does not include </w:t>
      </w:r>
      <w:r w:rsidRPr="00E613FA">
        <w:rPr>
          <w:rFonts w:ascii="Times New Roman" w:hAnsi="Times New Roman" w:cs="Times New Roman"/>
          <w:sz w:val="20"/>
          <w:szCs w:val="20"/>
        </w:rPr>
        <w:t>indian, large african millet, and</w:t>
      </w:r>
      <w:r w:rsidRPr="00E613FA">
        <w:rPr>
          <w:rFonts w:ascii="Times New Roman" w:hAnsi="Times New Roman" w:cs="Times New Roman"/>
          <w:bCs/>
          <w:sz w:val="20"/>
          <w:szCs w:val="20"/>
        </w:rPr>
        <w:t xml:space="preserve"> teff (</w:t>
      </w:r>
      <w:r w:rsidRPr="00E613FA">
        <w:rPr>
          <w:rFonts w:ascii="Times New Roman" w:hAnsi="Times New Roman" w:cs="Times New Roman"/>
          <w:bCs/>
          <w:i/>
          <w:iCs/>
          <w:sz w:val="20"/>
          <w:szCs w:val="20"/>
        </w:rPr>
        <w:t>Eragrostis abyssinica</w:t>
      </w:r>
      <w:r w:rsidRPr="00E613FA">
        <w:rPr>
          <w:rFonts w:ascii="Times New Roman" w:hAnsi="Times New Roman" w:cs="Times New Roman"/>
          <w:bCs/>
          <w:sz w:val="20"/>
          <w:szCs w:val="20"/>
        </w:rPr>
        <w:t>) cf. 01199.01.</w:t>
      </w:r>
    </w:p>
    <w:p w14:paraId="63BC0849" w14:textId="4F944578" w:rsidR="00DC50AA" w:rsidRPr="00E613FA" w:rsidRDefault="00B53F76" w:rsidP="00DC50AA">
      <w:pPr>
        <w:widowControl w:val="0"/>
        <w:autoSpaceDE w:val="0"/>
        <w:autoSpaceDN w:val="0"/>
        <w:adjustRightInd w:val="0"/>
        <w:spacing w:after="0" w:line="240" w:lineRule="auto"/>
        <w:jc w:val="both"/>
        <w:rPr>
          <w:rFonts w:ascii="Times New Roman" w:hAnsi="Times New Roman" w:cs="Times New Roman"/>
          <w:sz w:val="20"/>
          <w:szCs w:val="20"/>
        </w:rPr>
      </w:pPr>
      <w:r>
        <w:rPr>
          <w:noProof/>
          <w:lang w:eastAsia="it-IT"/>
        </w:rPr>
        <w:pict w14:anchorId="25F1FD6F">
          <v:shape id="AutoShape 45" o:spid="_x0000_s1039" type="#_x0000_t32" style="position:absolute;left:0;text-align:left;margin-left:53.25pt;margin-top:4.8pt;width:0;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" strokecolor="#95b3d7 [1940]">
            <v:stroke endarrow="block"/>
          </v:shape>
        </w:pict>
      </w:r>
    </w:p>
    <w:p w14:paraId="3F96D19B" w14:textId="77777777" w:rsidR="00DC50AA" w:rsidRPr="00BA3A99" w:rsidRDefault="00DC50AA" w:rsidP="00DC50AA">
      <w:pPr>
        <w:pStyle w:val="Paragrafoelenco"/>
        <w:spacing w:after="0" w:line="240" w:lineRule="auto"/>
        <w:ind w:left="0"/>
        <w:contextualSpacing w:val="0"/>
        <w:jc w:val="both"/>
        <w:rPr>
          <w:rFonts w:ascii="Times New Roman" w:eastAsiaTheme="majorEastAsia" w:hAnsi="Times New Roman"/>
          <w:szCs w:val="20"/>
          <w:lang w:val="en-US" w:eastAsia="it-IT"/>
        </w:rPr>
      </w:pPr>
    </w:p>
    <w:p w14:paraId="17F3EF2B" w14:textId="1F3424BD" w:rsidR="00DC50AA" w:rsidRDefault="00B53F76" w:rsidP="00DC50AA">
      <w:pPr>
        <w:pStyle w:val="Paragrafoelenco"/>
        <w:spacing w:after="0" w:line="240" w:lineRule="auto"/>
        <w:ind w:left="0"/>
        <w:contextualSpacing w:val="0"/>
        <w:jc w:val="both"/>
        <w:rPr>
          <w:rFonts w:ascii="Times New Roman" w:eastAsiaTheme="majorEastAsia" w:hAnsi="Times New Roman"/>
          <w:szCs w:val="20"/>
          <w:lang w:eastAsia="it-IT"/>
        </w:rPr>
      </w:pPr>
      <w:r>
        <w:rPr>
          <w:noProof/>
          <w:lang w:eastAsia="it-IT"/>
        </w:rPr>
        <w:pict w14:anchorId="60EDD5E9">
          <v:shape id="Text Box 77" o:spid="_x0000_s1038" type="#_x0000_t202" style="position:absolute;left:0;text-align:left;margin-left:17.25pt;margin-top:.55pt;width:123pt;height:3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" fillcolor="white [3201]" strokecolor="#95b3d7 [1940]" strokeweight="1.5pt">
            <v:textbox>
              <w:txbxContent>
                <w:p w14:paraId="61DAD100" w14:textId="77777777" w:rsidR="00DC50AA" w:rsidRPr="00BA3A99" w:rsidRDefault="00DC50AA" w:rsidP="00DC50AA">
                  <w:pPr>
                    <w:jc w:val="center"/>
                    <w:rPr>
                      <w:sz w:val="18"/>
                      <w:szCs w:val="18"/>
                    </w:rPr>
                  </w:pPr>
                  <w:r>
                    <w:rPr>
                      <w:sz w:val="18"/>
                      <w:szCs w:val="18"/>
                    </w:rPr>
                    <w:t>Description of the primary commodity</w:t>
                  </w:r>
                </w:p>
              </w:txbxContent>
            </v:textbox>
          </v:shape>
        </w:pict>
      </w:r>
    </w:p>
    <w:p w14:paraId="042AFF85" w14:textId="77777777" w:rsidR="00DC50AA" w:rsidRDefault="00DC50AA" w:rsidP="00DC50AA">
      <w:pPr>
        <w:pStyle w:val="Paragrafoelenco"/>
        <w:spacing w:after="0" w:line="240" w:lineRule="auto"/>
        <w:ind w:left="0"/>
        <w:contextualSpacing w:val="0"/>
        <w:jc w:val="both"/>
        <w:rPr>
          <w:rFonts w:ascii="Times New Roman" w:eastAsiaTheme="majorEastAsia" w:hAnsi="Times New Roman"/>
          <w:szCs w:val="20"/>
          <w:lang w:eastAsia="it-IT"/>
        </w:rPr>
      </w:pPr>
    </w:p>
    <w:p w14:paraId="0784CDFD" w14:textId="77777777" w:rsidR="00DC50AA" w:rsidRDefault="00DC50AA" w:rsidP="726F4BD4">
      <w:pPr>
        <w:rPr>
          <w:rFonts w:ascii="Times New Roman" w:eastAsia="Times New Roman" w:hAnsi="Times New Roman" w:cs="Times New Roman"/>
        </w:rPr>
      </w:pPr>
    </w:p>
    <w:p w14:paraId="0A32D0E0" w14:textId="77777777" w:rsidR="00374C82" w:rsidRPr="009616CB" w:rsidRDefault="00374C82" w:rsidP="008F4049">
      <w:pPr>
        <w:pStyle w:val="Titolo2"/>
        <w:rPr>
          <w:rFonts w:asciiTheme="majorEastAsia" w:eastAsiaTheme="majorEastAsia" w:hAnsiTheme="majorEastAsia" w:cstheme="majorEastAsia"/>
          <w:lang w:eastAsia="it-IT"/>
        </w:rPr>
      </w:pPr>
      <w:bookmarkStart w:id="2021" w:name="_Toc428436081"/>
      <w:bookmarkStart w:id="2022" w:name="_Toc428436382"/>
      <w:bookmarkStart w:id="2023" w:name="_Toc428436508"/>
      <w:r w:rsidRPr="009616CB">
        <w:lastRenderedPageBreak/>
        <w:t>Cereals and cereal products</w:t>
      </w:r>
      <w:bookmarkEnd w:id="2021"/>
      <w:bookmarkEnd w:id="2022"/>
      <w:bookmarkEnd w:id="2023"/>
    </w:p>
    <w:p w14:paraId="3EEB89B1" w14:textId="77777777" w:rsidR="00EB7AF1" w:rsidRPr="009616CB" w:rsidRDefault="00EB7AF1" w:rsidP="726F4BD4">
      <w:pPr>
        <w:spacing w:after="100" w:line="240" w:lineRule="auto"/>
        <w:jc w:val="both"/>
      </w:pPr>
    </w:p>
    <w:p w14:paraId="688D958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CEREALS are generally of the gramineous family and, in the FAO concept, refer to crops harvested for dry grain only. Crops harvested green for forage, silage or grazing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14:paraId="46D4831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14:paraId="1232A547" w14:textId="77777777" w:rsidR="00EB7AF1" w:rsidRPr="009616CB" w:rsidRDefault="00EB7AF1" w:rsidP="726F4BD4">
      <w:pPr>
        <w:pStyle w:val="Titolo3"/>
        <w:numPr>
          <w:ilvl w:val="2"/>
          <w:numId w:val="0"/>
        </w:numPr>
        <w:spacing w:before="0" w:after="100" w:line="240" w:lineRule="auto"/>
        <w:jc w:val="both"/>
      </w:pPr>
    </w:p>
    <w:p w14:paraId="1E36174E"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2511 - Wheat</w:t>
      </w:r>
    </w:p>
    <w:p w14:paraId="1929E17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14:paraId="2EAD8B2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Wheat, species of </w:t>
      </w:r>
      <w:r w:rsidRPr="726F4BD4">
        <w:rPr>
          <w:rFonts w:ascii="Times New Roman" w:eastAsia="Times New Roman" w:hAnsi="Times New Roman" w:cs="Times New Roman"/>
          <w:i/>
          <w:iCs/>
        </w:rPr>
        <w:t>Triticum</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 xml:space="preserve">T. aestivum </w:t>
      </w:r>
      <w:r w:rsidRPr="726F4BD4">
        <w:rPr>
          <w:rFonts w:ascii="Times New Roman" w:eastAsia="Times New Roman" w:hAnsi="Times New Roman" w:cs="Times New Roman"/>
        </w:rPr>
        <w:t>(common wheat),</w:t>
      </w:r>
      <w:r w:rsidRPr="726F4BD4">
        <w:rPr>
          <w:rFonts w:ascii="Times New Roman" w:eastAsia="Times New Roman" w:hAnsi="Times New Roman" w:cs="Times New Roman"/>
          <w:i/>
          <w:iCs/>
        </w:rPr>
        <w:t xml:space="preserve"> T. durum </w:t>
      </w:r>
      <w:r w:rsidRPr="726F4BD4">
        <w:rPr>
          <w:rFonts w:ascii="Times New Roman" w:eastAsia="Times New Roman" w:hAnsi="Times New Roman" w:cs="Times New Roman"/>
        </w:rPr>
        <w:t>(durum)</w:t>
      </w:r>
      <w:r w:rsidRPr="726F4BD4">
        <w:rPr>
          <w:rFonts w:ascii="Times New Roman" w:eastAsia="Times New Roman" w:hAnsi="Times New Roman" w:cs="Times New Roman"/>
          <w:i/>
          <w:iCs/>
        </w:rPr>
        <w:t xml:space="preserve"> and T. spelta </w:t>
      </w:r>
      <w:r w:rsidRPr="726F4BD4">
        <w:rPr>
          <w:rFonts w:ascii="Times New Roman" w:eastAsia="Times New Roman" w:hAnsi="Times New Roman" w:cs="Times New Roman"/>
        </w:rPr>
        <w:t>(spelt). Common and durum wheat are the main types. Among common wheat, the main varieties are: spring and winter, hard and soft, red and white, whether or not processed.</w:t>
      </w:r>
    </w:p>
    <w:p w14:paraId="52CD633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meslin (a mixture wheat/rye).</w:t>
      </w:r>
    </w:p>
    <w:p w14:paraId="45B59E63" w14:textId="77777777" w:rsidR="00EB7AF1" w:rsidRPr="009616CB" w:rsidRDefault="00EB7AF1" w:rsidP="726F4BD4">
      <w:pPr>
        <w:pStyle w:val="Titolo3"/>
        <w:numPr>
          <w:ilvl w:val="2"/>
          <w:numId w:val="0"/>
        </w:numPr>
        <w:spacing w:before="0" w:after="100" w:line="240" w:lineRule="auto"/>
        <w:jc w:val="both"/>
      </w:pPr>
    </w:p>
    <w:p w14:paraId="194B3BAC"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2805 - Rice (Milled Equivalent)</w:t>
      </w:r>
    </w:p>
    <w:p w14:paraId="33C6AFDB" w14:textId="77777777" w:rsidR="00EB7AF1" w:rsidRPr="009616CB" w:rsidRDefault="726F4BD4" w:rsidP="726F4BD4">
      <w:pPr>
        <w:spacing w:after="100" w:line="240" w:lineRule="auto"/>
      </w:pPr>
      <w:r w:rsidRPr="726F4BD4">
        <w:rPr>
          <w:rFonts w:ascii="Times New Roman" w:eastAsia="Times New Roman" w:hAnsi="Times New Roman" w:cs="Times New Roman"/>
        </w:rPr>
        <w:t>Includes: rice (0113) and the following processed products expressed in terms of primary equivalent:</w:t>
      </w:r>
      <w:r w:rsidRPr="726F4BD4">
        <w:rPr>
          <w:rFonts w:ascii="Times New Roman" w:eastAsia="Times New Roman" w:hAnsi="Times New Roman" w:cs="Times New Roman"/>
          <w:u w:val="single"/>
        </w:rPr>
        <w:t xml:space="preserve"> </w:t>
      </w:r>
    </w:p>
    <w:p w14:paraId="75137FBB"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lang w:val="en-US"/>
        </w:rPr>
        <w:t xml:space="preserve">Rice husked (23162); starch of rice (23220.03); rice flour (23120.01); </w:t>
      </w:r>
      <w:r w:rsidRPr="726F4BD4">
        <w:rPr>
          <w:rFonts w:ascii="Times New Roman" w:eastAsia="Times New Roman" w:hAnsi="Times New Roman"/>
        </w:rPr>
        <w:t>rice gluten (39130.01) and bran of rice (39120.02);</w:t>
      </w:r>
    </w:p>
    <w:p w14:paraId="0EE9781E"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lang w:val="en-US"/>
        </w:rPr>
        <w:t>Rice, semi- or wholly milled (23161)</w:t>
      </w:r>
    </w:p>
    <w:p w14:paraId="799ABA78"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lang w:val="en-US"/>
        </w:rPr>
        <w:t>milled (husked) rice (23161.01);</w:t>
      </w:r>
      <w:r w:rsidRPr="726F4BD4">
        <w:rPr>
          <w:rFonts w:ascii="Times New Roman" w:eastAsia="Times New Roman" w:hAnsi="Times New Roman"/>
          <w:u w:val="single"/>
          <w:lang w:val="en-US"/>
        </w:rPr>
        <w:t xml:space="preserve"> </w:t>
      </w:r>
    </w:p>
    <w:p w14:paraId="4153E307"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lang w:val="en-US"/>
        </w:rPr>
        <w:t>rice milled (23161.02);</w:t>
      </w:r>
    </w:p>
    <w:p w14:paraId="0D6D23A6"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lang w:val="en-US"/>
        </w:rPr>
        <w:t>rice broken (23161.03).</w:t>
      </w:r>
    </w:p>
    <w:p w14:paraId="2B2AEB6B"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Rice, species of </w:t>
      </w:r>
      <w:r w:rsidRPr="726F4BD4">
        <w:rPr>
          <w:rFonts w:ascii="Times New Roman" w:eastAsia="Times New Roman" w:hAnsi="Times New Roman" w:cs="Times New Roman"/>
          <w:i/>
          <w:iCs/>
        </w:rPr>
        <w:t>Oryza</w:t>
      </w:r>
      <w:r w:rsidRPr="726F4BD4">
        <w:rPr>
          <w:rFonts w:ascii="Times New Roman" w:eastAsia="Times New Roman" w:hAnsi="Times New Roman" w:cs="Times New Roman"/>
        </w:rPr>
        <w:t>, mainly</w:t>
      </w:r>
      <w:r w:rsidRPr="726F4BD4">
        <w:rPr>
          <w:rFonts w:ascii="Times New Roman" w:eastAsia="Times New Roman" w:hAnsi="Times New Roman" w:cs="Times New Roman"/>
          <w:i/>
          <w:iCs/>
        </w:rPr>
        <w:t xml:space="preserve"> oryza sativa</w:t>
      </w:r>
      <w:r w:rsidRPr="726F4BD4">
        <w:rPr>
          <w:rFonts w:ascii="Times New Roman" w:eastAsia="Times New Roman" w:hAnsi="Times New Roman" w:cs="Times New Roman"/>
        </w:rPr>
        <w:t>, not husked, also known as rice in the husk and rough rice. Used mainly for human food.</w:t>
      </w:r>
    </w:p>
    <w:p w14:paraId="27450E57" w14:textId="77777777" w:rsidR="00EB7AF1" w:rsidRPr="009616CB" w:rsidRDefault="00EB7AF1" w:rsidP="726F4BD4">
      <w:pPr>
        <w:pStyle w:val="Titolo3"/>
        <w:numPr>
          <w:ilvl w:val="2"/>
          <w:numId w:val="0"/>
        </w:numPr>
        <w:spacing w:before="0" w:after="100" w:line="240" w:lineRule="auto"/>
        <w:jc w:val="both"/>
      </w:pPr>
    </w:p>
    <w:p w14:paraId="07212C9A"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2513 - Barley</w:t>
      </w:r>
    </w:p>
    <w:p w14:paraId="6C7CB70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barley (0115) and the following processed products expressed in terms of primary equivalent: pot barley (23140.04); barley pearled (23140.05); malt (24320); malt extract (23999.01); bran of barley (39120.03), barley flour and grits (23120.02).</w:t>
      </w:r>
    </w:p>
    <w:p w14:paraId="7D3E8DC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Barley, species of </w:t>
      </w:r>
      <w:r w:rsidRPr="726F4BD4">
        <w:rPr>
          <w:rFonts w:ascii="Times New Roman" w:eastAsia="Times New Roman" w:hAnsi="Times New Roman" w:cs="Times New Roman"/>
          <w:i/>
          <w:iCs/>
        </w:rPr>
        <w:t>Hordeum</w:t>
      </w:r>
      <w:r w:rsidRPr="726F4BD4">
        <w:rPr>
          <w:rFonts w:ascii="Times New Roman" w:eastAsia="Times New Roman" w:hAnsi="Times New Roman" w:cs="Times New Roman"/>
        </w:rPr>
        <w:t>, mainly</w:t>
      </w:r>
      <w:r w:rsidRPr="726F4BD4">
        <w:rPr>
          <w:rFonts w:ascii="Times New Roman" w:eastAsia="Times New Roman" w:hAnsi="Times New Roman" w:cs="Times New Roman"/>
          <w:i/>
          <w:iCs/>
        </w:rPr>
        <w:t xml:space="preserve"> H. disticum </w:t>
      </w:r>
      <w:r w:rsidRPr="726F4BD4">
        <w:rPr>
          <w:rFonts w:ascii="Times New Roman" w:eastAsia="Times New Roman" w:hAnsi="Times New Roman" w:cs="Times New Roman"/>
        </w:rPr>
        <w:t xml:space="preserve">(two-row barley), </w:t>
      </w:r>
      <w:r w:rsidRPr="726F4BD4">
        <w:rPr>
          <w:rFonts w:ascii="Times New Roman" w:eastAsia="Times New Roman" w:hAnsi="Times New Roman" w:cs="Times New Roman"/>
          <w:i/>
          <w:iCs/>
        </w:rPr>
        <w:t>H.</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hexasticum</w:t>
      </w:r>
      <w:r w:rsidRPr="726F4BD4">
        <w:rPr>
          <w:rFonts w:ascii="Times New Roman" w:eastAsia="Times New Roman" w:hAnsi="Times New Roman" w:cs="Times New Roman"/>
        </w:rPr>
        <w:t xml:space="preserve"> (six-row barley)</w:t>
      </w:r>
      <w:r w:rsidRPr="726F4BD4">
        <w:rPr>
          <w:rFonts w:ascii="Times New Roman" w:eastAsia="Times New Roman" w:hAnsi="Times New Roman" w:cs="Times New Roman"/>
          <w:i/>
          <w:iCs/>
        </w:rPr>
        <w:t xml:space="preserve"> </w:t>
      </w:r>
      <w:r w:rsidRPr="726F4BD4">
        <w:rPr>
          <w:rFonts w:ascii="Times New Roman" w:eastAsia="Times New Roman" w:hAnsi="Times New Roman" w:cs="Times New Roman"/>
        </w:rPr>
        <w:t xml:space="preserve">and </w:t>
      </w:r>
      <w:r w:rsidRPr="726F4BD4">
        <w:rPr>
          <w:rFonts w:ascii="Times New Roman" w:eastAsia="Times New Roman" w:hAnsi="Times New Roman" w:cs="Times New Roman"/>
          <w:i/>
          <w:iCs/>
        </w:rPr>
        <w:t xml:space="preserve">H. vulgare </w:t>
      </w:r>
      <w:r w:rsidRPr="726F4BD4">
        <w:rPr>
          <w:rFonts w:ascii="Times New Roman" w:eastAsia="Times New Roman" w:hAnsi="Times New Roman" w:cs="Times New Roman"/>
        </w:rPr>
        <w:t xml:space="preserve">(four-row barley), whether or not processed, including with husk and without (naked). </w:t>
      </w:r>
    </w:p>
    <w:p w14:paraId="4F21BDEC"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Barley tolerates poorer soils and lower temperatures better than wheat and it is used as a livestock feed, for the manufacture of malt and, when polished or pearled, for preparing foods. The roasted grains are a coffee substitute.</w:t>
      </w:r>
    </w:p>
    <w:p w14:paraId="037A2AC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lastRenderedPageBreak/>
        <w:t>Barley does not include sprouted barley (malt), nor roasted malt, roasted barley (coffee substitutes), malt sprouts separated from the malted grain during the kilning process and other brewing wastes.</w:t>
      </w:r>
    </w:p>
    <w:p w14:paraId="2B4074D7" w14:textId="77777777" w:rsidR="00EB7AF1" w:rsidRPr="009616CB" w:rsidRDefault="00EB7AF1" w:rsidP="726F4BD4">
      <w:pPr>
        <w:spacing w:after="100" w:line="240" w:lineRule="auto"/>
      </w:pPr>
    </w:p>
    <w:p w14:paraId="351719BA"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2514 - Maize</w:t>
      </w:r>
    </w:p>
    <w:p w14:paraId="0B23363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maize (0112) and the following processed products expressed in terms of primary equivalent: flour of maize (23120.03); starch of maize (23220.04); gluten feed and meal (39130.04); germ of maize (23140.06), bran of maize (39120.04), maize gluten (39130.02).</w:t>
      </w:r>
    </w:p>
    <w:p w14:paraId="2A9ACF7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Maize, species of </w:t>
      </w:r>
      <w:r w:rsidRPr="726F4BD4">
        <w:rPr>
          <w:rFonts w:ascii="Times New Roman" w:eastAsia="Times New Roman" w:hAnsi="Times New Roman" w:cs="Times New Roman"/>
          <w:i/>
          <w:iCs/>
        </w:rPr>
        <w:t>Zea mays</w:t>
      </w:r>
      <w:r w:rsidRPr="726F4BD4">
        <w:rPr>
          <w:rFonts w:ascii="Times New Roman" w:eastAsia="Times New Roman" w:hAnsi="Times New Roman" w:cs="Times New Roman"/>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14:paraId="75F7885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It includes: </w:t>
      </w:r>
    </w:p>
    <w:p w14:paraId="4BF5DA76"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Corn seed; maize, hybrid, seed; maize seed. </w:t>
      </w:r>
    </w:p>
    <w:p w14:paraId="73F822F7"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White maize (not considered necessary for popcorn);</w:t>
      </w:r>
    </w:p>
    <w:p w14:paraId="587DFA87"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Corn, unmilled, golden-yellow or white;</w:t>
      </w:r>
    </w:p>
    <w:p w14:paraId="5B2D5978"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Corn, unmilled, reddish-brown or mottled;</w:t>
      </w:r>
    </w:p>
    <w:p w14:paraId="5DE5FE61"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Corn-on-the-cob, fresh (excl. sweet corn);</w:t>
      </w:r>
    </w:p>
    <w:p w14:paraId="1D81E0D8"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Grain, maize, not hushed or otherwise worked;</w:t>
      </w:r>
    </w:p>
    <w:p w14:paraId="59740F43"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Kernels, corn, fresh, suitable for human consumption;</w:t>
      </w:r>
    </w:p>
    <w:p w14:paraId="154BAA47"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Maize in sheaves, cobs or threshed;</w:t>
      </w:r>
    </w:p>
    <w:p w14:paraId="12D1E42B"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Maize not husked or otherwise worked;</w:t>
      </w:r>
    </w:p>
    <w:p w14:paraId="21103DF1"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Maize, cut before maturity, complete with husks;</w:t>
      </w:r>
    </w:p>
    <w:p w14:paraId="237C67DD"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Maize, unmilled;</w:t>
      </w:r>
    </w:p>
    <w:p w14:paraId="7D41DF75"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Popcorn, on or off the cob, not popped.</w:t>
      </w:r>
    </w:p>
    <w:p w14:paraId="628B4B7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Maize does not include green corn (01290.01).</w:t>
      </w:r>
    </w:p>
    <w:p w14:paraId="71FA0867" w14:textId="77777777" w:rsidR="00EB7AF1" w:rsidRPr="009616CB" w:rsidRDefault="00EB7AF1" w:rsidP="726F4BD4">
      <w:pPr>
        <w:pStyle w:val="Titolo3"/>
        <w:numPr>
          <w:ilvl w:val="2"/>
          <w:numId w:val="0"/>
        </w:numPr>
        <w:spacing w:before="0" w:after="100" w:line="240" w:lineRule="auto"/>
        <w:jc w:val="both"/>
      </w:pPr>
    </w:p>
    <w:p w14:paraId="078DE868"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2515</w:t>
      </w:r>
    </w:p>
    <w:p w14:paraId="486106E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rye (0116) and the following processed products expressed in terms of primary equivalent: flour of rye including groats, meal and pellets (23120.04); bran of rye (39120.05).</w:t>
      </w:r>
    </w:p>
    <w:p w14:paraId="73FCBA0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Rye, species of </w:t>
      </w:r>
      <w:r w:rsidRPr="726F4BD4">
        <w:rPr>
          <w:rFonts w:ascii="Times New Roman" w:eastAsia="Times New Roman" w:hAnsi="Times New Roman" w:cs="Times New Roman"/>
          <w:i/>
          <w:iCs/>
        </w:rPr>
        <w:t>Secale cereale</w:t>
      </w:r>
      <w:r w:rsidRPr="726F4BD4">
        <w:rPr>
          <w:rFonts w:ascii="Times New Roman" w:eastAsia="Times New Roman" w:hAnsi="Times New Roman" w:cs="Times New Roman"/>
        </w:rPr>
        <w:t>, whether or not processed, including rye denatured and unmilled, is a grain that is tolerant of poor soils, high latitudes and altitudes. Mainly used in making bread, whisky and beer. When fed to livestock, it is generally mixed with other grains.</w:t>
      </w:r>
    </w:p>
    <w:p w14:paraId="734B4E3D" w14:textId="77777777" w:rsidR="00EB7AF1" w:rsidRPr="009616CB" w:rsidRDefault="00EB7AF1" w:rsidP="726F4BD4">
      <w:pPr>
        <w:pStyle w:val="Titolo3"/>
        <w:numPr>
          <w:ilvl w:val="2"/>
          <w:numId w:val="0"/>
        </w:numPr>
        <w:spacing w:before="0" w:after="100" w:line="240" w:lineRule="auto"/>
        <w:jc w:val="both"/>
      </w:pPr>
    </w:p>
    <w:p w14:paraId="4076605D"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2516 – Oats</w:t>
      </w:r>
    </w:p>
    <w:p w14:paraId="265A8F4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oats (0117) and the following processed products expressed in terms of primary equivalent: oats rolled (23140.07); bran of oats (39120.06).</w:t>
      </w:r>
    </w:p>
    <w:p w14:paraId="0057183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Oats, species of </w:t>
      </w:r>
      <w:r w:rsidRPr="726F4BD4">
        <w:rPr>
          <w:rFonts w:ascii="Times New Roman" w:eastAsia="Times New Roman" w:hAnsi="Times New Roman" w:cs="Times New Roman"/>
          <w:i/>
          <w:iCs/>
        </w:rPr>
        <w:t>Avena sativa,</w:t>
      </w:r>
      <w:r w:rsidRPr="726F4BD4">
        <w:rPr>
          <w:rFonts w:ascii="Times New Roman" w:eastAsia="Times New Roman" w:hAnsi="Times New Roman" w:cs="Times New Roman"/>
        </w:rPr>
        <w:t xml:space="preserve"> grains with their husks as well as those which in their natural state have no husk or hull, whether or not processed, is plant with open, spreading panicle-bearing large spikelets. </w:t>
      </w:r>
    </w:p>
    <w:p w14:paraId="306DD42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There are two main kinds of oats: grey (or black) oats and white (or yellow) oats.</w:t>
      </w:r>
    </w:p>
    <w:p w14:paraId="2C84E5F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Used primarily in breakfast foods, it makes excellent fodder for horses.</w:t>
      </w:r>
    </w:p>
    <w:p w14:paraId="5B0042B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unmilled oats.</w:t>
      </w:r>
    </w:p>
    <w:p w14:paraId="73D607F1" w14:textId="77777777" w:rsidR="00EB7AF1" w:rsidRPr="009616CB" w:rsidRDefault="00EB7AF1" w:rsidP="726F4BD4">
      <w:pPr>
        <w:pStyle w:val="Titolo3"/>
        <w:numPr>
          <w:ilvl w:val="2"/>
          <w:numId w:val="0"/>
        </w:numPr>
        <w:spacing w:before="0" w:after="100" w:line="240" w:lineRule="auto"/>
      </w:pPr>
    </w:p>
    <w:p w14:paraId="25893712"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 xml:space="preserve">FBS 2517 - Millet </w:t>
      </w:r>
    </w:p>
    <w:p w14:paraId="0CF4431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Includes: millet (0118) and the following processed products expressed in terms of primary equivalent: flour of millet </w:t>
      </w:r>
      <w:commentRangeStart w:id="2024"/>
      <w:r w:rsidRPr="726F4BD4">
        <w:rPr>
          <w:rFonts w:ascii="Times New Roman" w:eastAsia="Times New Roman" w:hAnsi="Times New Roman" w:cs="Times New Roman"/>
        </w:rPr>
        <w:t>including groats, meal and pellets</w:t>
      </w:r>
      <w:commentRangeEnd w:id="2024"/>
      <w:r w:rsidR="00EB7AF1">
        <w:rPr>
          <w:rStyle w:val="Rimandocommento"/>
        </w:rPr>
        <w:commentReference w:id="2024"/>
      </w:r>
      <w:r w:rsidRPr="726F4BD4">
        <w:rPr>
          <w:rFonts w:ascii="Times New Roman" w:eastAsia="Times New Roman" w:hAnsi="Times New Roman" w:cs="Times New Roman"/>
        </w:rPr>
        <w:t xml:space="preserve"> (23120.05); bran of millet (39120.07).</w:t>
      </w:r>
    </w:p>
    <w:p w14:paraId="6FC9CBC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lastRenderedPageBreak/>
        <w:t>Millet includes small-grained cereals of different botanical species and with different local names, whether or not processed, including among all:</w:t>
      </w:r>
    </w:p>
    <w:p w14:paraId="65136ABF" w14:textId="77777777" w:rsidR="00EB7AF1" w:rsidRPr="009616CB" w:rsidRDefault="726F4BD4" w:rsidP="00DC50AA">
      <w:pPr>
        <w:spacing w:after="60" w:line="240" w:lineRule="auto"/>
        <w:jc w:val="both"/>
      </w:pPr>
      <w:r w:rsidRPr="726F4BD4">
        <w:rPr>
          <w:rFonts w:ascii="Times New Roman" w:eastAsia="Times New Roman" w:hAnsi="Times New Roman" w:cs="Times New Roman"/>
          <w:i/>
          <w:iCs/>
        </w:rPr>
        <w:t xml:space="preserve">Echinocloa frumentacea </w:t>
      </w:r>
      <w:r w:rsidRPr="726F4BD4">
        <w:rPr>
          <w:rFonts w:ascii="Times New Roman" w:eastAsia="Times New Roman" w:hAnsi="Times New Roman" w:cs="Times New Roman"/>
        </w:rPr>
        <w:t>(barnyard or Japanese millet)</w:t>
      </w:r>
    </w:p>
    <w:p w14:paraId="1B940E3F" w14:textId="77777777" w:rsidR="00EB7AF1" w:rsidRPr="009616CB" w:rsidRDefault="726F4BD4" w:rsidP="00DC50AA">
      <w:pPr>
        <w:spacing w:after="60" w:line="240" w:lineRule="auto"/>
        <w:jc w:val="both"/>
      </w:pPr>
      <w:r w:rsidRPr="726F4BD4">
        <w:rPr>
          <w:rFonts w:ascii="Times New Roman" w:eastAsia="Times New Roman" w:hAnsi="Times New Roman" w:cs="Times New Roman"/>
          <w:i/>
          <w:iCs/>
        </w:rPr>
        <w:t xml:space="preserve">Eleusine coracana </w:t>
      </w:r>
      <w:r w:rsidRPr="726F4BD4">
        <w:rPr>
          <w:rFonts w:ascii="Times New Roman" w:eastAsia="Times New Roman" w:hAnsi="Times New Roman" w:cs="Times New Roman"/>
        </w:rPr>
        <w:t>(ragi, finger or African millet)</w:t>
      </w:r>
    </w:p>
    <w:p w14:paraId="5D1B8B8C" w14:textId="77777777" w:rsidR="00EB7AF1" w:rsidRPr="009616CB" w:rsidRDefault="726F4BD4" w:rsidP="00DC50AA">
      <w:pPr>
        <w:spacing w:after="60" w:line="240" w:lineRule="auto"/>
        <w:jc w:val="both"/>
      </w:pPr>
      <w:r w:rsidRPr="726F4BD4">
        <w:rPr>
          <w:rFonts w:ascii="Times New Roman" w:eastAsia="Times New Roman" w:hAnsi="Times New Roman" w:cs="Times New Roman"/>
          <w:i/>
          <w:iCs/>
        </w:rPr>
        <w:t xml:space="preserve">Panicum miliaceum </w:t>
      </w:r>
      <w:r w:rsidRPr="726F4BD4">
        <w:rPr>
          <w:rFonts w:ascii="Times New Roman" w:eastAsia="Times New Roman" w:hAnsi="Times New Roman" w:cs="Times New Roman"/>
        </w:rPr>
        <w:t>(common, golden or proso millet)</w:t>
      </w:r>
    </w:p>
    <w:p w14:paraId="1312E111" w14:textId="77777777" w:rsidR="00EB7AF1" w:rsidRPr="009616CB" w:rsidRDefault="726F4BD4" w:rsidP="00DC50AA">
      <w:pPr>
        <w:spacing w:after="60" w:line="240" w:lineRule="auto"/>
        <w:jc w:val="both"/>
      </w:pPr>
      <w:r w:rsidRPr="726F4BD4">
        <w:rPr>
          <w:rFonts w:ascii="Times New Roman" w:eastAsia="Times New Roman" w:hAnsi="Times New Roman" w:cs="Times New Roman"/>
          <w:i/>
          <w:iCs/>
        </w:rPr>
        <w:t xml:space="preserve">Paspalum scrobiculatum </w:t>
      </w:r>
      <w:r w:rsidRPr="726F4BD4">
        <w:rPr>
          <w:rFonts w:ascii="Times New Roman" w:eastAsia="Times New Roman" w:hAnsi="Times New Roman" w:cs="Times New Roman"/>
        </w:rPr>
        <w:t>(koda or ditch millet)</w:t>
      </w:r>
    </w:p>
    <w:p w14:paraId="6E8F1203" w14:textId="77777777" w:rsidR="00EB7AF1" w:rsidRPr="009616CB" w:rsidRDefault="726F4BD4" w:rsidP="00DC50AA">
      <w:pPr>
        <w:spacing w:after="60" w:line="240" w:lineRule="auto"/>
        <w:jc w:val="both"/>
      </w:pPr>
      <w:r w:rsidRPr="726F4BD4">
        <w:rPr>
          <w:rFonts w:ascii="Times New Roman" w:eastAsia="Times New Roman" w:hAnsi="Times New Roman" w:cs="Times New Roman"/>
          <w:i/>
          <w:iCs/>
        </w:rPr>
        <w:t xml:space="preserve">Pennisetum glaucum </w:t>
      </w:r>
      <w:r w:rsidRPr="726F4BD4">
        <w:rPr>
          <w:rFonts w:ascii="Times New Roman" w:eastAsia="Times New Roman" w:hAnsi="Times New Roman" w:cs="Times New Roman"/>
        </w:rPr>
        <w:t>(pearl or cattail millet)</w:t>
      </w:r>
    </w:p>
    <w:p w14:paraId="38B602D7" w14:textId="77777777" w:rsidR="00EB7AF1" w:rsidRPr="009616CB" w:rsidRDefault="726F4BD4" w:rsidP="00DC50AA">
      <w:pPr>
        <w:spacing w:after="60" w:line="240" w:lineRule="auto"/>
        <w:jc w:val="both"/>
      </w:pPr>
      <w:r w:rsidRPr="726F4BD4">
        <w:rPr>
          <w:rFonts w:ascii="Times New Roman" w:eastAsia="Times New Roman" w:hAnsi="Times New Roman" w:cs="Times New Roman"/>
          <w:i/>
          <w:iCs/>
        </w:rPr>
        <w:t xml:space="preserve">Setaria italic </w:t>
      </w:r>
      <w:r w:rsidRPr="726F4BD4">
        <w:rPr>
          <w:rFonts w:ascii="Times New Roman" w:eastAsia="Times New Roman" w:hAnsi="Times New Roman" w:cs="Times New Roman"/>
        </w:rPr>
        <w:t xml:space="preserve">(foxtail millet)  </w:t>
      </w:r>
    </w:p>
    <w:p w14:paraId="06D788C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does not include indian, large african millet, and teff (</w:t>
      </w:r>
      <w:r w:rsidRPr="726F4BD4">
        <w:rPr>
          <w:rFonts w:ascii="Times New Roman" w:eastAsia="Times New Roman" w:hAnsi="Times New Roman" w:cs="Times New Roman"/>
          <w:i/>
          <w:iCs/>
        </w:rPr>
        <w:t>Eragrostis abyssinica</w:t>
      </w:r>
      <w:r w:rsidRPr="726F4BD4">
        <w:rPr>
          <w:rFonts w:ascii="Times New Roman" w:eastAsia="Times New Roman" w:hAnsi="Times New Roman" w:cs="Times New Roman"/>
        </w:rPr>
        <w:t>) cf. 01199.01.</w:t>
      </w:r>
    </w:p>
    <w:p w14:paraId="51BD7B6B" w14:textId="77777777" w:rsidR="00EB7AF1" w:rsidRPr="009616CB" w:rsidRDefault="00EB7AF1" w:rsidP="726F4BD4">
      <w:pPr>
        <w:pStyle w:val="Titolo3"/>
        <w:numPr>
          <w:ilvl w:val="2"/>
          <w:numId w:val="0"/>
        </w:numPr>
        <w:spacing w:before="0" w:after="100" w:line="240" w:lineRule="auto"/>
      </w:pPr>
    </w:p>
    <w:p w14:paraId="40CD4124"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2518 - Sorghum</w:t>
      </w:r>
    </w:p>
    <w:p w14:paraId="5899566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Includes: sorghum (0114) and the following </w:t>
      </w:r>
      <w:r w:rsidRPr="726F4BD4">
        <w:rPr>
          <w:rFonts w:ascii="Times New Roman" w:eastAsia="Times New Roman" w:hAnsi="Times New Roman" w:cs="Times New Roman"/>
          <w:strike/>
        </w:rPr>
        <w:t>P</w:t>
      </w:r>
      <w:r w:rsidRPr="726F4BD4">
        <w:rPr>
          <w:rFonts w:ascii="Times New Roman" w:eastAsia="Times New Roman" w:hAnsi="Times New Roman" w:cs="Times New Roman"/>
        </w:rPr>
        <w:t>processed products expressed in terms of primary equivalent: flour of sorghum including groats, meal and pellets (23120.06); bran of sorghum (39120.08).</w:t>
      </w:r>
    </w:p>
    <w:p w14:paraId="172D815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Sorghum, species of </w:t>
      </w:r>
      <w:r w:rsidRPr="726F4BD4">
        <w:rPr>
          <w:rFonts w:ascii="Times New Roman" w:eastAsia="Times New Roman" w:hAnsi="Times New Roman" w:cs="Times New Roman"/>
          <w:i/>
          <w:iCs/>
        </w:rPr>
        <w:t>Sorghum</w:t>
      </w:r>
      <w:r w:rsidRPr="726F4BD4">
        <w:rPr>
          <w:rFonts w:ascii="Times New Roman" w:eastAsia="Times New Roman" w:hAnsi="Times New Roman" w:cs="Times New Roman"/>
        </w:rPr>
        <w:t xml:space="preserve">, mainly </w:t>
      </w:r>
      <w:r w:rsidRPr="726F4BD4">
        <w:rPr>
          <w:rFonts w:ascii="Times New Roman" w:eastAsia="Times New Roman" w:hAnsi="Times New Roman" w:cs="Times New Roman"/>
          <w:i/>
          <w:iCs/>
        </w:rPr>
        <w:t>S. guineense</w:t>
      </w:r>
      <w:r w:rsidRPr="726F4BD4">
        <w:rPr>
          <w:rFonts w:ascii="Times New Roman" w:eastAsia="Times New Roman" w:hAnsi="Times New Roman" w:cs="Times New Roman"/>
        </w:rPr>
        <w:t xml:space="preserve"> (guinea corn), </w:t>
      </w:r>
      <w:r w:rsidRPr="726F4BD4">
        <w:rPr>
          <w:rFonts w:ascii="Times New Roman" w:eastAsia="Times New Roman" w:hAnsi="Times New Roman" w:cs="Times New Roman"/>
          <w:i/>
          <w:iCs/>
        </w:rPr>
        <w:t>S. vulgare</w:t>
      </w:r>
      <w:r w:rsidRPr="726F4BD4">
        <w:rPr>
          <w:rFonts w:ascii="Times New Roman" w:eastAsia="Times New Roman" w:hAnsi="Times New Roman" w:cs="Times New Roman"/>
        </w:rPr>
        <w:t xml:space="preserve"> (common, milo, feterita, kaffir corn), </w:t>
      </w:r>
      <w:r w:rsidRPr="726F4BD4">
        <w:rPr>
          <w:rFonts w:ascii="Times New Roman" w:eastAsia="Times New Roman" w:hAnsi="Times New Roman" w:cs="Times New Roman"/>
          <w:i/>
          <w:iCs/>
        </w:rPr>
        <w:t>S. dura</w:t>
      </w:r>
      <w:r w:rsidRPr="726F4BD4">
        <w:rPr>
          <w:rFonts w:ascii="Times New Roman" w:eastAsia="Times New Roman" w:hAnsi="Times New Roman" w:cs="Times New Roman"/>
        </w:rPr>
        <w:t xml:space="preserve"> (durra, jowar, kaoliang), is a cereal that has both food and feed uses. Sorghum is a major food grain in most of Africa, where it is also used in traditional beer brewing. It is desirable to report hybrid and other varieties separately.</w:t>
      </w:r>
    </w:p>
    <w:p w14:paraId="7167974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It includes unmilled Doura (durra), Federita (feterita), Grain sorghum, Kafir, Kaoliang, Milo, Sorghum. </w:t>
      </w:r>
    </w:p>
    <w:p w14:paraId="2026AB3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726F4BD4">
        <w:rPr>
          <w:rFonts w:ascii="Times New Roman" w:eastAsia="Times New Roman" w:hAnsi="Times New Roman" w:cs="Times New Roman"/>
          <w:i/>
          <w:iCs/>
        </w:rPr>
        <w:t>Sorghum vulgare var. technicum</w:t>
      </w:r>
      <w:r w:rsidRPr="726F4BD4">
        <w:rPr>
          <w:rFonts w:ascii="Times New Roman" w:eastAsia="Times New Roman" w:hAnsi="Times New Roman" w:cs="Times New Roman"/>
        </w:rPr>
        <w:t>).</w:t>
      </w:r>
    </w:p>
    <w:p w14:paraId="2C0838C0" w14:textId="77777777" w:rsidR="00EB7AF1" w:rsidRPr="009616CB" w:rsidRDefault="00EB7AF1" w:rsidP="726F4BD4">
      <w:pPr>
        <w:spacing w:after="100" w:line="240" w:lineRule="auto"/>
      </w:pPr>
    </w:p>
    <w:p w14:paraId="7A9B3F7A"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2520 - Cereals, other</w:t>
      </w:r>
    </w:p>
    <w:p w14:paraId="0A1AAD7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inter alia: buckwheat (01192), quinoa (01194), fonio (01193), triticale (01191), canary seed (01195), mixed grain (01199.02), cereals n.e.c. (01199.90), and the following processed products expressed in terms of primary equivalent: flour of buckwheat (23120.07; 23130.08), flour of fonio (23120.08; 23130.09), flour of mixed grain (23120.10; 23130.11), flour of cereals n.e.c. including groats, meal and pellets (23120.90), cereal preparations, n.e.c. (23140.08; 23130.90), bran buckwheat (39120.09), bran of fonio (39120.10), bran of triticale (39120.11), bran of mixed grains (39120.12), bran of cereals (39120.13).</w:t>
      </w:r>
    </w:p>
    <w:p w14:paraId="03C8A67A" w14:textId="77777777" w:rsidR="00EB7AF1" w:rsidRPr="009616CB" w:rsidRDefault="105DE301" w:rsidP="726F4BD4">
      <w:pPr>
        <w:spacing w:after="100" w:line="240" w:lineRule="auto"/>
        <w:jc w:val="both"/>
      </w:pPr>
      <w:r w:rsidRPr="105DE301">
        <w:rPr>
          <w:rFonts w:ascii="Times New Roman" w:eastAsia="Times New Roman" w:hAnsi="Times New Roman" w:cs="Times New Roman"/>
        </w:rPr>
        <w:t xml:space="preserve">Buckwheat, </w:t>
      </w:r>
      <w:r w:rsidRPr="105DE301">
        <w:rPr>
          <w:rFonts w:ascii="Times New Roman" w:eastAsia="Times New Roman" w:hAnsi="Times New Roman" w:cs="Times New Roman"/>
          <w:i/>
          <w:iCs/>
        </w:rPr>
        <w:t>Fagopyrum esculentum</w:t>
      </w:r>
      <w:r w:rsidRPr="105DE301">
        <w:rPr>
          <w:rFonts w:ascii="Times New Roman" w:eastAsia="Times New Roman" w:hAnsi="Times New Roman" w:cs="Times New Roman"/>
        </w:rPr>
        <w:t xml:space="preserve"> (Polygonaceae), is a cereal cultivated primarily in northern regions. Buckwheat is considered a cereal, although it does not belong to the gramineous family.</w:t>
      </w:r>
    </w:p>
    <w:p w14:paraId="09DF4D2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Quinoa, </w:t>
      </w:r>
      <w:r w:rsidRPr="105DE301">
        <w:rPr>
          <w:rFonts w:ascii="Times New Roman" w:eastAsia="Times New Roman" w:hAnsi="Times New Roman" w:cs="Times New Roman"/>
          <w:i/>
          <w:iCs/>
        </w:rPr>
        <w:t>Chenopodium quinoa</w:t>
      </w:r>
      <w:r w:rsidRPr="726F4BD4">
        <w:rPr>
          <w:rFonts w:ascii="Times New Roman" w:eastAsia="Times New Roman" w:hAnsi="Times New Roman" w:cs="Times New Roman"/>
        </w:rPr>
        <w:t xml:space="preserve"> (Chenopodiaceae), is a cereal, which tolerates high altitudes, quinoa is cultivated primarily in Andean countries. Used for food and to make chicha, a fermented beverage.</w:t>
      </w:r>
    </w:p>
    <w:p w14:paraId="09F16B94" w14:textId="77777777" w:rsidR="00EB7AF1" w:rsidRPr="009616CB" w:rsidRDefault="105DE301" w:rsidP="726F4BD4">
      <w:pPr>
        <w:spacing w:after="100" w:line="240" w:lineRule="auto"/>
        <w:jc w:val="both"/>
      </w:pPr>
      <w:r w:rsidRPr="105DE301">
        <w:rPr>
          <w:rFonts w:ascii="Times New Roman" w:eastAsia="Times New Roman" w:hAnsi="Times New Roman" w:cs="Times New Roman"/>
        </w:rPr>
        <w:t xml:space="preserve">Fonio, </w:t>
      </w:r>
      <w:r w:rsidRPr="105DE301">
        <w:rPr>
          <w:rFonts w:ascii="Times New Roman" w:eastAsia="Times New Roman" w:hAnsi="Times New Roman" w:cs="Times New Roman"/>
          <w:i/>
          <w:iCs/>
        </w:rPr>
        <w:t xml:space="preserve">Digitaria spp. </w:t>
      </w:r>
      <w:r w:rsidRPr="105DE301">
        <w:rPr>
          <w:rFonts w:ascii="Times New Roman" w:eastAsia="Times New Roman" w:hAnsi="Times New Roman" w:cs="Times New Roman"/>
        </w:rPr>
        <w:t xml:space="preserve">mainly </w:t>
      </w:r>
      <w:r w:rsidRPr="105DE301">
        <w:rPr>
          <w:rFonts w:ascii="Times New Roman" w:eastAsia="Times New Roman" w:hAnsi="Times New Roman" w:cs="Times New Roman"/>
          <w:i/>
          <w:iCs/>
        </w:rPr>
        <w:t>Digitaria exilis</w:t>
      </w:r>
      <w:r w:rsidRPr="105DE301">
        <w:rPr>
          <w:rFonts w:ascii="Times New Roman" w:eastAsia="Times New Roman" w:hAnsi="Times New Roman" w:cs="Times New Roman"/>
        </w:rPr>
        <w:t xml:space="preserve"> (fonio or findi) and </w:t>
      </w:r>
      <w:r w:rsidRPr="105DE301">
        <w:rPr>
          <w:rFonts w:ascii="Times New Roman" w:eastAsia="Times New Roman" w:hAnsi="Times New Roman" w:cs="Times New Roman"/>
          <w:i/>
          <w:iCs/>
        </w:rPr>
        <w:t xml:space="preserve">Digitaria iburua </w:t>
      </w:r>
      <w:r w:rsidRPr="105DE301">
        <w:rPr>
          <w:rFonts w:ascii="Times New Roman" w:eastAsia="Times New Roman" w:hAnsi="Times New Roman" w:cs="Times New Roman"/>
        </w:rPr>
        <w:t>(black fonio or hungry rice), is a cereal of importance in West Africa where it is eaten in place of rice during famines. The seeds are cooked by steaming the whole grain.</w:t>
      </w:r>
    </w:p>
    <w:p w14:paraId="0B448564" w14:textId="77777777" w:rsidR="00EB7AF1" w:rsidRPr="009616CB" w:rsidRDefault="105DE301" w:rsidP="726F4BD4">
      <w:pPr>
        <w:spacing w:after="100" w:line="240" w:lineRule="auto"/>
        <w:jc w:val="both"/>
      </w:pPr>
      <w:r w:rsidRPr="105DE301">
        <w:rPr>
          <w:rFonts w:ascii="Times New Roman" w:eastAsia="Times New Roman" w:hAnsi="Times New Roman" w:cs="Times New Roman"/>
        </w:rPr>
        <w:t>Triticale is a cross between wheat and rye, combining the quality and yield of wheat with the hardiness of rye.</w:t>
      </w:r>
    </w:p>
    <w:p w14:paraId="4793D58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Canary seed is a  cereal normally used as bird feed.</w:t>
      </w:r>
    </w:p>
    <w:p w14:paraId="3B1923DB" w14:textId="77777777" w:rsidR="00EB7AF1" w:rsidRPr="009616CB" w:rsidRDefault="105DE301" w:rsidP="726F4BD4">
      <w:pPr>
        <w:spacing w:after="100" w:line="240" w:lineRule="auto"/>
        <w:jc w:val="both"/>
      </w:pPr>
      <w:r w:rsidRPr="105DE301">
        <w:rPr>
          <w:rFonts w:ascii="Times New Roman" w:eastAsia="Times New Roman" w:hAnsi="Times New Roman" w:cs="Times New Roman"/>
        </w:rPr>
        <w:t>Mixed grain is a mixture of cereal species that are sown and harvested together. It does not include: meslin (a mixture wheat/rye)</w:t>
      </w:r>
      <w:r w:rsidRPr="105DE301">
        <w:rPr>
          <w:rFonts w:ascii="Times New Roman" w:eastAsia="Times New Roman" w:hAnsi="Times New Roman" w:cs="Times New Roman"/>
          <w:u w:val="single"/>
        </w:rPr>
        <w:t xml:space="preserve"> </w:t>
      </w:r>
      <w:r w:rsidRPr="105DE301">
        <w:rPr>
          <w:rFonts w:ascii="Times New Roman" w:eastAsia="Times New Roman" w:hAnsi="Times New Roman" w:cs="Times New Roman"/>
        </w:rPr>
        <w:t>that is included under wheat.</w:t>
      </w:r>
    </w:p>
    <w:p w14:paraId="4AACD5DF" w14:textId="4D025F48" w:rsidR="00EB7AF1" w:rsidRPr="009616CB" w:rsidRDefault="726F4BD4" w:rsidP="726F4BD4">
      <w:pPr>
        <w:spacing w:after="100" w:line="240" w:lineRule="auto"/>
        <w:jc w:val="both"/>
      </w:pPr>
      <w:r w:rsidRPr="726F4BD4">
        <w:rPr>
          <w:rFonts w:ascii="Times New Roman" w:eastAsia="Times New Roman" w:hAnsi="Times New Roman" w:cs="Times New Roman"/>
        </w:rPr>
        <w:t>Other cereals not elsewhere classified are also here included.</w:t>
      </w:r>
    </w:p>
    <w:p w14:paraId="0440402A" w14:textId="77777777" w:rsidR="00EB7AF1" w:rsidRPr="009616CB" w:rsidRDefault="726F4BD4" w:rsidP="008F4049">
      <w:pPr>
        <w:pStyle w:val="Titolo2"/>
      </w:pPr>
      <w:r>
        <w:lastRenderedPageBreak/>
        <w:t>Roots and Tubers and Derived Products</w:t>
      </w:r>
    </w:p>
    <w:p w14:paraId="75A07011"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1B88064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726F4BD4">
        <w:rPr>
          <w:rFonts w:ascii="Times New Roman" w:eastAsia="Times New Roman" w:hAnsi="Times New Roman" w:cs="Times New Roman"/>
          <w:i/>
          <w:iCs/>
        </w:rPr>
        <w:t>Musa ensete</w:t>
      </w:r>
      <w:r w:rsidRPr="726F4BD4">
        <w:rPr>
          <w:rFonts w:ascii="Times New Roman" w:eastAsia="Times New Roman" w:hAnsi="Times New Roman" w:cs="Times New Roman"/>
        </w:rPr>
        <w:t>). Certain root crops, notably bitter cassava, contain toxic substances, particularly in the skins. As a result, certain processes must be undertaken to make the product safe for human consumption.</w:t>
      </w:r>
    </w:p>
    <w:p w14:paraId="47733D0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14:paraId="7D7DB7D1" w14:textId="77777777" w:rsidR="00EB7AF1" w:rsidRPr="009616CB" w:rsidRDefault="00EB7AF1" w:rsidP="726F4BD4">
      <w:pPr>
        <w:spacing w:after="100" w:line="240" w:lineRule="auto"/>
        <w:jc w:val="both"/>
      </w:pPr>
    </w:p>
    <w:p w14:paraId="67575186"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2520 – Cassava</w:t>
      </w:r>
    </w:p>
    <w:p w14:paraId="385CC74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cassava (01520) and the following processed products expressed in terms of primary equivalent: flour of cassava (23170.01); tapioca of cassava (23230.02); cassava dried (01520.01); cassava starch (23220.06).</w:t>
      </w:r>
    </w:p>
    <w:p w14:paraId="108D9DC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Cassava, species of </w:t>
      </w:r>
      <w:r w:rsidRPr="726F4BD4">
        <w:rPr>
          <w:rFonts w:ascii="Times New Roman" w:eastAsia="Times New Roman" w:hAnsi="Times New Roman" w:cs="Times New Roman"/>
          <w:i/>
          <w:iCs/>
        </w:rPr>
        <w:t>Manihot esculenta; Manihot utilissima</w:t>
      </w:r>
      <w:r w:rsidRPr="726F4BD4">
        <w:rPr>
          <w:rFonts w:ascii="Times New Roman" w:eastAsia="Times New Roman" w:hAnsi="Times New Roman" w:cs="Times New Roman"/>
        </w:rPr>
        <w:t xml:space="preserve"> (manioc, mandioca, yuca), </w:t>
      </w:r>
      <w:r w:rsidRPr="726F4BD4">
        <w:rPr>
          <w:rFonts w:ascii="Times New Roman" w:eastAsia="Times New Roman" w:hAnsi="Times New Roman" w:cs="Times New Roman"/>
          <w:i/>
          <w:iCs/>
        </w:rPr>
        <w:t xml:space="preserve">Manihot palmata; Manihot dulcis </w:t>
      </w:r>
      <w:r w:rsidRPr="726F4BD4">
        <w:rPr>
          <w:rFonts w:ascii="Times New Roman" w:eastAsia="Times New Roman" w:hAnsi="Times New Roman" w:cs="Times New Roman"/>
        </w:rPr>
        <w:t xml:space="preserve">(yuca dulce). </w:t>
      </w:r>
    </w:p>
    <w:p w14:paraId="69AA437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14:paraId="30383F8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726F4BD4">
        <w:rPr>
          <w:rFonts w:ascii="MS Mincho" w:eastAsia="MS Mincho" w:hAnsi="MS Mincho" w:cs="MS Mincho"/>
          <w:b/>
          <w:bCs/>
        </w:rPr>
        <w:t>‑</w:t>
      </w:r>
      <w:r w:rsidRPr="726F4BD4">
        <w:rPr>
          <w:rFonts w:ascii="Times New Roman" w:eastAsia="Times New Roman" w:hAnsi="Times New Roman" w:cs="Times New Roman"/>
        </w:rPr>
        <w:t>homogeneous particles with broken pieces of manioc pellets, brownish colour with black spots, pieces of fibre visible to the naked eye and a small quantity of sand or silica left in).</w:t>
      </w:r>
    </w:p>
    <w:p w14:paraId="773DD5EB" w14:textId="77777777" w:rsidR="00EB7AF1" w:rsidRPr="009616CB" w:rsidRDefault="00EB7AF1" w:rsidP="726F4BD4">
      <w:pPr>
        <w:spacing w:after="100" w:line="240" w:lineRule="auto"/>
      </w:pPr>
    </w:p>
    <w:p w14:paraId="43F4B264"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2531 – Potatoes</w:t>
      </w:r>
    </w:p>
    <w:p w14:paraId="106986CC"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potatoes (01510) and the following processed products expressed in terms of primary equivalent: flour of potatoes (21392) meal, including powder, flakes, granules and pellets of potatoes; frozen potatoes (21313); tapioca of potatoes (23230.01); starch potatoes (23220.05).</w:t>
      </w:r>
    </w:p>
    <w:p w14:paraId="0EB2CD7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Potatoes, species of </w:t>
      </w:r>
      <w:r w:rsidRPr="726F4BD4">
        <w:rPr>
          <w:rFonts w:ascii="Times New Roman" w:eastAsia="Times New Roman" w:hAnsi="Times New Roman" w:cs="Times New Roman"/>
          <w:i/>
          <w:iCs/>
        </w:rPr>
        <w:t>Solanum tuberosum</w:t>
      </w:r>
      <w:r w:rsidRPr="726F4BD4">
        <w:rPr>
          <w:rFonts w:ascii="Times New Roman" w:eastAsia="Times New Roman" w:hAnsi="Times New Roman" w:cs="Times New Roman"/>
        </w:rPr>
        <w:t xml:space="preserve"> (Irish potato).  </w:t>
      </w:r>
    </w:p>
    <w:p w14:paraId="29D5489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A seasonal crop grown in temperate zones all over the world, but primarily in the northern hemisphere.</w:t>
      </w:r>
    </w:p>
    <w:p w14:paraId="6B227F9E" w14:textId="77777777" w:rsidR="00EB7AF1" w:rsidRPr="009616CB" w:rsidRDefault="726F4BD4" w:rsidP="00DC50AA">
      <w:pPr>
        <w:spacing w:after="100" w:line="240" w:lineRule="auto"/>
        <w:jc w:val="both"/>
      </w:pPr>
      <w:r w:rsidRPr="726F4BD4">
        <w:rPr>
          <w:rFonts w:ascii="Times New Roman" w:eastAsia="Times New Roman" w:hAnsi="Times New Roman" w:cs="Times New Roman"/>
        </w:rPr>
        <w:t>It includes, inter alia, fresh or chilled potatoes of all kinds, seed potatoes  intended for sowing and new potatoes.</w:t>
      </w:r>
    </w:p>
    <w:p w14:paraId="6A38BAD4" w14:textId="77777777" w:rsidR="00DC50AA" w:rsidRDefault="726F4BD4" w:rsidP="00DC50AA">
      <w:pPr>
        <w:spacing w:after="100" w:line="240" w:lineRule="auto"/>
        <w:jc w:val="both"/>
        <w:rPr>
          <w:rFonts w:ascii="Times New Roman" w:eastAsia="Times New Roman" w:hAnsi="Times New Roman" w:cs="Times New Roman"/>
        </w:rPr>
      </w:pPr>
      <w:r w:rsidRPr="726F4BD4">
        <w:rPr>
          <w:rFonts w:ascii="Times New Roman" w:eastAsia="Times New Roman" w:hAnsi="Times New Roman" w:cs="Times New Roman"/>
        </w:rPr>
        <w:t>Potatoes does not include sweet potatoes (01530).</w:t>
      </w:r>
    </w:p>
    <w:p w14:paraId="2845ACA3" w14:textId="77777777" w:rsidR="00DC50AA" w:rsidRDefault="00DC50AA" w:rsidP="00DC50AA">
      <w:pPr>
        <w:spacing w:after="100" w:line="240" w:lineRule="auto"/>
        <w:jc w:val="both"/>
        <w:rPr>
          <w:rFonts w:ascii="Times New Roman" w:eastAsia="Times New Roman" w:hAnsi="Times New Roman" w:cs="Times New Roman"/>
        </w:rPr>
      </w:pPr>
    </w:p>
    <w:p w14:paraId="13FCB040" w14:textId="77777777" w:rsidR="00DC50AA" w:rsidRDefault="00DC50AA" w:rsidP="00DC50AA">
      <w:pPr>
        <w:spacing w:after="100" w:line="240" w:lineRule="auto"/>
        <w:jc w:val="both"/>
        <w:rPr>
          <w:rFonts w:ascii="Times New Roman" w:eastAsia="Times New Roman" w:hAnsi="Times New Roman" w:cs="Times New Roman"/>
        </w:rPr>
      </w:pPr>
    </w:p>
    <w:p w14:paraId="60024238" w14:textId="77777777" w:rsidR="00DC50AA" w:rsidRDefault="00DC50AA" w:rsidP="00DC50AA">
      <w:pPr>
        <w:spacing w:after="100" w:line="240" w:lineRule="auto"/>
        <w:jc w:val="both"/>
        <w:rPr>
          <w:rFonts w:ascii="Times New Roman" w:eastAsia="Times New Roman" w:hAnsi="Times New Roman" w:cs="Times New Roman"/>
        </w:rPr>
      </w:pPr>
    </w:p>
    <w:p w14:paraId="1B6363A6" w14:textId="1D6434AE" w:rsidR="00EB7AF1" w:rsidRPr="00DC50AA" w:rsidRDefault="00DC50AA" w:rsidP="00DC50AA">
      <w:pPr>
        <w:pStyle w:val="Titolo3"/>
        <w:numPr>
          <w:ilvl w:val="2"/>
          <w:numId w:val="0"/>
        </w:numPr>
        <w:spacing w:before="0" w:after="100" w:line="240" w:lineRule="auto"/>
        <w:rPr>
          <w:rFonts w:ascii="Times New Roman" w:hAnsi="Times New Roman"/>
        </w:rPr>
      </w:pPr>
      <w:r>
        <w:rPr>
          <w:rFonts w:ascii="Times New Roman" w:hAnsi="Times New Roman"/>
        </w:rPr>
        <w:lastRenderedPageBreak/>
        <w:t>F</w:t>
      </w:r>
      <w:r w:rsidR="726F4BD4" w:rsidRPr="726F4BD4">
        <w:rPr>
          <w:rFonts w:ascii="Times New Roman" w:hAnsi="Times New Roman"/>
        </w:rPr>
        <w:t>BS 2533 - Sweet potatoes</w:t>
      </w:r>
    </w:p>
    <w:p w14:paraId="5C1DCCE3" w14:textId="77777777" w:rsidR="00EB7AF1" w:rsidRPr="009616CB" w:rsidRDefault="726F4BD4" w:rsidP="00DC50AA">
      <w:pPr>
        <w:spacing w:after="100" w:line="240" w:lineRule="auto"/>
        <w:jc w:val="both"/>
      </w:pPr>
      <w:r w:rsidRPr="726F4BD4">
        <w:rPr>
          <w:rFonts w:ascii="Times New Roman" w:eastAsia="Times New Roman" w:hAnsi="Times New Roman" w:cs="Times New Roman"/>
        </w:rPr>
        <w:t>Includes: sweet potatoes (01530).</w:t>
      </w:r>
    </w:p>
    <w:p w14:paraId="4F0EC91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Sweet potatoes, species of </w:t>
      </w:r>
      <w:r w:rsidRPr="726F4BD4">
        <w:rPr>
          <w:rFonts w:ascii="Times New Roman" w:eastAsia="Times New Roman" w:hAnsi="Times New Roman" w:cs="Times New Roman"/>
          <w:i/>
          <w:iCs/>
        </w:rPr>
        <w:t>Ipomoea batatas</w:t>
      </w:r>
      <w:r w:rsidRPr="726F4BD4">
        <w:rPr>
          <w:rFonts w:ascii="Times New Roman" w:eastAsia="Times New Roman" w:hAnsi="Times New Roman" w:cs="Times New Roman"/>
        </w:rPr>
        <w:t>, a seasonal crop grown in tropical and subtropical regions. Used mainly for human food. Trade data cover fresh and dried tubers, whether or not sliced or in the form or pellets made either from pieces of the roots or tubers of this heading or from their flours, meals or powders.</w:t>
      </w:r>
    </w:p>
    <w:p w14:paraId="0633E41A"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544EDF7E"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2535 - Yams</w:t>
      </w:r>
    </w:p>
    <w:p w14:paraId="35D294B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yams (01540).</w:t>
      </w:r>
    </w:p>
    <w:p w14:paraId="226A387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Yams, tubers from vines of the genus </w:t>
      </w:r>
      <w:r w:rsidRPr="726F4BD4">
        <w:rPr>
          <w:rFonts w:ascii="Times New Roman" w:eastAsia="Times New Roman" w:hAnsi="Times New Roman" w:cs="Times New Roman"/>
          <w:i/>
          <w:iCs/>
        </w:rPr>
        <w:t>Dioscorea</w:t>
      </w:r>
      <w:r w:rsidRPr="726F4BD4">
        <w:rPr>
          <w:rFonts w:ascii="Times New Roman" w:eastAsia="Times New Roman" w:hAnsi="Times New Roman" w:cs="Times New Roman"/>
        </w:rPr>
        <w:t xml:space="preserve">, include among all </w:t>
      </w:r>
      <w:r w:rsidRPr="726F4BD4">
        <w:rPr>
          <w:rFonts w:ascii="Times New Roman" w:eastAsia="Times New Roman" w:hAnsi="Times New Roman" w:cs="Times New Roman"/>
          <w:i/>
          <w:iCs/>
        </w:rPr>
        <w:t>D. batatas</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D. trifida</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D. alata</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D. bulbifera</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D. rotunda</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D. cayenensis</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D. exculenta</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D. dumetorum</w:t>
      </w:r>
      <w:r w:rsidRPr="726F4BD4">
        <w:rPr>
          <w:rFonts w:ascii="Times New Roman" w:eastAsia="Times New Roman" w:hAnsi="Times New Roman" w:cs="Times New Roman"/>
        </w:rPr>
        <w:t>.</w:t>
      </w:r>
    </w:p>
    <w:p w14:paraId="57379C3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The principal edible yams are widely grown throughout the tropics. A starchy staple foodstuff, normally eaten as a vegetable, boiled, baked or fried. In West Africa they are consumed mainly as "fufu", a stiff glutinous dough. Trade data cover both fresh and dried yams.</w:t>
      </w:r>
    </w:p>
    <w:p w14:paraId="69F6BAC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It includes fresh, chilled, frozen or dried, whether or not sliced or in the form of pellets made either from pieces </w:t>
      </w:r>
      <w:r w:rsidRPr="726F4BD4">
        <w:rPr>
          <w:rFonts w:ascii="Times New Roman" w:eastAsia="Times New Roman" w:hAnsi="Times New Roman" w:cs="Times New Roman"/>
          <w:strike/>
        </w:rPr>
        <w:t xml:space="preserve"> </w:t>
      </w:r>
      <w:r w:rsidRPr="726F4BD4">
        <w:rPr>
          <w:rFonts w:ascii="Times New Roman" w:eastAsia="Times New Roman" w:hAnsi="Times New Roman" w:cs="Times New Roman"/>
        </w:rPr>
        <w:t>of the roots or tubers of this heading or from their flours, meals or powders.</w:t>
      </w:r>
    </w:p>
    <w:p w14:paraId="1B97CB7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01AFBDB0"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2534 - Roots, other</w:t>
      </w:r>
    </w:p>
    <w:p w14:paraId="2835F64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inter alia: yautia (01591), taro (01550), other edible roots and tubers with high starch or inulin content, n.e.c. (01599), and the following processed products expressed in terms of primary equivalent: flour of roots and tubers (23170.02); roots and tubers dried (01599.10).</w:t>
      </w:r>
    </w:p>
    <w:p w14:paraId="29FA46E4"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Yautia, </w:t>
      </w:r>
      <w:r w:rsidRPr="105DE301">
        <w:rPr>
          <w:rFonts w:ascii="Times New Roman" w:eastAsia="Times New Roman" w:hAnsi="Times New Roman"/>
          <w:i/>
          <w:iCs/>
        </w:rPr>
        <w:t xml:space="preserve">Xanthosoma spp </w:t>
      </w:r>
      <w:r w:rsidRPr="105DE301">
        <w:rPr>
          <w:rFonts w:ascii="Times New Roman" w:eastAsia="Times New Roman" w:hAnsi="Times New Roman"/>
        </w:rPr>
        <w:t>mainly</w:t>
      </w:r>
      <w:r w:rsidRPr="105DE301">
        <w:rPr>
          <w:rFonts w:ascii="Times New Roman" w:eastAsia="Times New Roman" w:hAnsi="Times New Roman"/>
          <w:i/>
          <w:iCs/>
        </w:rPr>
        <w:t xml:space="preserve"> X. sagittifolium</w:t>
      </w:r>
      <w:r w:rsidRPr="105DE301">
        <w:rPr>
          <w:rFonts w:ascii="Times New Roman" w:eastAsia="Times New Roman" w:hAnsi="Times New Roman"/>
        </w:rPr>
        <w:t xml:space="preserve"> (malanga, new cocoyam, ocumo, tannia). Several plants are included in this group, some with edible tubers and others with edible stems (also called aroids). Yautia is grown mainly in the Caribbean and is used for food. </w:t>
      </w:r>
    </w:p>
    <w:p w14:paraId="64505370"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Taro,</w:t>
      </w:r>
      <w:r w:rsidRPr="105DE301">
        <w:rPr>
          <w:rFonts w:ascii="Times New Roman" w:eastAsia="Times New Roman" w:hAnsi="Times New Roman"/>
          <w:i/>
          <w:iCs/>
        </w:rPr>
        <w:t xml:space="preserve"> Colocasia esculenta</w:t>
      </w:r>
      <w:r w:rsidRPr="105DE301">
        <w:rPr>
          <w:rFonts w:ascii="Times New Roman" w:eastAsia="Times New Roman" w:hAnsi="Times New Roman"/>
        </w:rPr>
        <w:t xml:space="preserve"> (Dasheen, eddoe, taro, old cocoyam), aroids cultivated for their edible starchy corms or underground stems. Taro is grown throughout the tropics for food. </w:t>
      </w:r>
      <w:r w:rsidR="726F4BD4">
        <w:br/>
      </w:r>
    </w:p>
    <w:p w14:paraId="1B4FC01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among all other tubers, roots or rhizomes, fresh, that are not identified separately because of their minor relevance at the international level. Because of their limited local importance, some countries report roots and tubers under this commodity heading that are classified individually by FAO:</w:t>
      </w:r>
    </w:p>
    <w:p w14:paraId="48660B31"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Arracacoa xanthorrhiza </w:t>
      </w:r>
      <w:r w:rsidRPr="726F4BD4">
        <w:rPr>
          <w:rFonts w:ascii="Times New Roman" w:eastAsia="Times New Roman" w:hAnsi="Times New Roman"/>
        </w:rPr>
        <w:t>(arracacha)</w:t>
      </w:r>
    </w:p>
    <w:p w14:paraId="6A4ED1D9"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Maranta arundinacea </w:t>
      </w:r>
      <w:r w:rsidRPr="726F4BD4">
        <w:rPr>
          <w:rFonts w:ascii="Times New Roman" w:eastAsia="Times New Roman" w:hAnsi="Times New Roman"/>
        </w:rPr>
        <w:t>(arrowroot)</w:t>
      </w:r>
    </w:p>
    <w:p w14:paraId="431592C5"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Cyperus esculentus </w:t>
      </w:r>
      <w:r w:rsidRPr="726F4BD4">
        <w:rPr>
          <w:rFonts w:ascii="Times New Roman" w:eastAsia="Times New Roman" w:hAnsi="Times New Roman"/>
        </w:rPr>
        <w:t>(chufa)</w:t>
      </w:r>
    </w:p>
    <w:p w14:paraId="6B4F8280"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Metroxylon spp.</w:t>
      </w:r>
      <w:r w:rsidRPr="726F4BD4">
        <w:rPr>
          <w:rFonts w:ascii="Times New Roman" w:eastAsia="Times New Roman" w:hAnsi="Times New Roman"/>
        </w:rPr>
        <w:t xml:space="preserve"> (sago palm)</w:t>
      </w:r>
    </w:p>
    <w:p w14:paraId="0A4A3E69"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Oxalis tuberosa and Ullucus tuberosus </w:t>
      </w:r>
      <w:r w:rsidRPr="726F4BD4">
        <w:rPr>
          <w:rFonts w:ascii="Times New Roman" w:eastAsia="Times New Roman" w:hAnsi="Times New Roman"/>
        </w:rPr>
        <w:t>(oca and ullucu)</w:t>
      </w:r>
    </w:p>
    <w:p w14:paraId="434F8952"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Pachyrxhizus erosus, Pachyrxhizus angulatus </w:t>
      </w:r>
      <w:r w:rsidRPr="726F4BD4">
        <w:rPr>
          <w:rFonts w:ascii="Times New Roman" w:eastAsia="Times New Roman" w:hAnsi="Times New Roman"/>
        </w:rPr>
        <w:t>(yam bean, jicama)</w:t>
      </w:r>
    </w:p>
    <w:p w14:paraId="714204DB"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Tropaeolum tuberosum </w:t>
      </w:r>
      <w:r w:rsidRPr="726F4BD4">
        <w:rPr>
          <w:rFonts w:ascii="Times New Roman" w:eastAsia="Times New Roman" w:hAnsi="Times New Roman"/>
        </w:rPr>
        <w:t>(mashua)</w:t>
      </w:r>
    </w:p>
    <w:p w14:paraId="5ED0BA0A"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Helianthus tuberosus</w:t>
      </w:r>
      <w:r w:rsidRPr="726F4BD4">
        <w:rPr>
          <w:rFonts w:ascii="Times New Roman" w:eastAsia="Times New Roman" w:hAnsi="Times New Roman"/>
        </w:rPr>
        <w:t xml:space="preserve"> (Jerusalem artichoke, topinambur)</w:t>
      </w:r>
    </w:p>
    <w:p w14:paraId="60D9F98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w14:paraId="367C67B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Other roots and tubers not elsewhere classified are also here included.</w:t>
      </w:r>
    </w:p>
    <w:p w14:paraId="7BCFF938" w14:textId="77777777" w:rsidR="00EB7AF1" w:rsidRPr="009616CB" w:rsidRDefault="00EB7AF1" w:rsidP="726F4BD4">
      <w:pPr>
        <w:spacing w:after="100" w:line="240" w:lineRule="auto"/>
        <w:jc w:val="both"/>
      </w:pPr>
      <w:r>
        <w:br w:type="page"/>
      </w:r>
    </w:p>
    <w:p w14:paraId="035D698F" w14:textId="77777777" w:rsidR="00EB7AF1" w:rsidRPr="009616CB" w:rsidRDefault="726F4BD4" w:rsidP="008F4049">
      <w:pPr>
        <w:pStyle w:val="Titolo2"/>
      </w:pPr>
      <w:r>
        <w:lastRenderedPageBreak/>
        <w:t>Sugar crops and sweeteners and derived products</w:t>
      </w:r>
    </w:p>
    <w:p w14:paraId="4625FB15" w14:textId="77777777" w:rsidR="00EB7AF1" w:rsidRPr="009616CB" w:rsidRDefault="00EB7AF1" w:rsidP="726F4BD4">
      <w:pPr>
        <w:spacing w:after="100" w:line="240" w:lineRule="auto"/>
        <w:jc w:val="both"/>
      </w:pPr>
    </w:p>
    <w:p w14:paraId="735F1FA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 high water content, accounting for about 75% of the total weight of the plants. The sugar content of sugar cane ranges from 10 to 15% of the total weight, while that of sugar beets is between 13 and 18%. The protein and fat content of both beets and cane is almost nil. </w:t>
      </w:r>
    </w:p>
    <w:p w14:paraId="7B2C7FB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Under the name SWEETENERS,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14:paraId="601C22F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OTHER DERIVED PRODUCTS. In addition to sugar, molasses is also obtained with various degrees of sugar content. The by-product obtained from the extraction of sugar is called bagasse in the case of sugar cane, and beet pulp in the case of sugar beets.</w:t>
      </w:r>
    </w:p>
    <w:p w14:paraId="202205C5"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11C36888"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2536 - Sugar cane</w:t>
      </w:r>
    </w:p>
    <w:p w14:paraId="33855E1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sugar cane (01802)</w:t>
      </w:r>
    </w:p>
    <w:p w14:paraId="1BE0572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Sugar cane, species of </w:t>
      </w:r>
      <w:r w:rsidRPr="726F4BD4">
        <w:rPr>
          <w:rFonts w:ascii="Times New Roman" w:eastAsia="Times New Roman" w:hAnsi="Times New Roman" w:cs="Times New Roman"/>
          <w:i/>
          <w:iCs/>
        </w:rPr>
        <w:t xml:space="preserve">Saccharum officinarum, </w:t>
      </w:r>
      <w:r w:rsidRPr="726F4BD4">
        <w:rPr>
          <w:rFonts w:ascii="Times New Roman" w:eastAsia="Times New Roman" w:hAnsi="Times New Roman" w:cs="Times New Roman"/>
        </w:rPr>
        <w:t>fresh, chilled, frozen or dried, whether or not ground</w:t>
      </w:r>
      <w:r w:rsidRPr="726F4BD4">
        <w:rPr>
          <w:rFonts w:ascii="Times New Roman" w:eastAsia="Times New Roman" w:hAnsi="Times New Roman" w:cs="Times New Roman"/>
          <w:i/>
          <w:iCs/>
        </w:rPr>
        <w:t xml:space="preserve">, </w:t>
      </w:r>
      <w:r w:rsidRPr="726F4BD4">
        <w:rPr>
          <w:rFonts w:ascii="Times New Roman" w:eastAsia="Times New Roman" w:hAnsi="Times New Roman" w:cs="Times New Roman"/>
        </w:rPr>
        <w:t>in some producing countries, marginal quantities of sugar cane are consumed, either directly as food or in the form of juice.</w:t>
      </w:r>
    </w:p>
    <w:p w14:paraId="65ADFE9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Sugar cane does not include bagasse, the fibrous portion of the sugar cane remaining after the juice has been extracted</w:t>
      </w:r>
    </w:p>
    <w:p w14:paraId="7B9E0CC7"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7E0C5C0F"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2537 - Sugar beet</w:t>
      </w:r>
    </w:p>
    <w:p w14:paraId="2151909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sugar beet (01801)</w:t>
      </w:r>
    </w:p>
    <w:p w14:paraId="65B5719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Sugar beet, species of</w:t>
      </w:r>
      <w:r w:rsidRPr="726F4BD4">
        <w:rPr>
          <w:rFonts w:ascii="Times New Roman" w:eastAsia="Times New Roman" w:hAnsi="Times New Roman" w:cs="Times New Roman"/>
          <w:i/>
          <w:iCs/>
        </w:rPr>
        <w:t xml:space="preserve"> Beta vulgaris var. altissima</w:t>
      </w:r>
      <w:r w:rsidRPr="726F4BD4">
        <w:rPr>
          <w:rFonts w:ascii="Times New Roman" w:eastAsia="Times New Roman" w:hAnsi="Times New Roman" w:cs="Times New Roman"/>
        </w:rPr>
        <w:t>, fresh, chilled, frozen or dried, whether or not ground, in some producing countries, marginal quantities are consumed, either directly as food or in the preparation of jams.</w:t>
      </w:r>
    </w:p>
    <w:p w14:paraId="2509048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26461B96" w14:textId="77777777" w:rsidR="00EB7AF1" w:rsidRPr="00DC50AA" w:rsidRDefault="726F4BD4" w:rsidP="726F4BD4">
      <w:pPr>
        <w:pStyle w:val="Titolo3"/>
        <w:numPr>
          <w:ilvl w:val="2"/>
          <w:numId w:val="0"/>
        </w:numPr>
        <w:spacing w:before="0" w:after="100" w:line="240" w:lineRule="auto"/>
        <w:rPr>
          <w:lang w:val="es-ES"/>
        </w:rPr>
      </w:pPr>
      <w:r w:rsidRPr="00DC50AA">
        <w:rPr>
          <w:rFonts w:ascii="Times New Roman" w:hAnsi="Times New Roman"/>
          <w:lang w:val="es-ES"/>
        </w:rPr>
        <w:t>FBS 2541 - Sugar non-centrifugal</w:t>
      </w:r>
    </w:p>
    <w:p w14:paraId="7D6096B8" w14:textId="77777777" w:rsidR="00EB7AF1" w:rsidRPr="00DC50AA" w:rsidRDefault="726F4BD4" w:rsidP="726F4BD4">
      <w:pPr>
        <w:spacing w:after="100" w:line="240" w:lineRule="auto"/>
        <w:jc w:val="both"/>
        <w:rPr>
          <w:lang w:val="es-ES"/>
        </w:rPr>
      </w:pPr>
      <w:r w:rsidRPr="00DC50AA">
        <w:rPr>
          <w:rFonts w:ascii="Times New Roman" w:eastAsia="Times New Roman" w:hAnsi="Times New Roman" w:cs="Times New Roman"/>
          <w:lang w:val="es-ES"/>
        </w:rPr>
        <w:t>Includes: sugar non centrifugal (23511.02)</w:t>
      </w:r>
    </w:p>
    <w:p w14:paraId="1CC4FBD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Sugar non centrifugal, generally derived from sugar cane through traditional methods without centrifugation </w:t>
      </w:r>
    </w:p>
    <w:p w14:paraId="0EDDE014" w14:textId="22DB3773" w:rsidR="00EB7AF1" w:rsidRPr="009616CB" w:rsidRDefault="726F4BD4" w:rsidP="726F4BD4">
      <w:pPr>
        <w:spacing w:after="100" w:line="240" w:lineRule="auto"/>
        <w:jc w:val="both"/>
      </w:pPr>
      <w:r w:rsidRPr="726F4BD4">
        <w:rPr>
          <w:rFonts w:ascii="Times New Roman" w:eastAsia="Times New Roman" w:hAnsi="Times New Roman" w:cs="Times New Roman"/>
        </w:rPr>
        <w:t>in the form of brown crystals or other solid forms, the colour being due to the presence of impurities, generally destined for processi</w:t>
      </w:r>
      <w:r w:rsidR="00DC50AA">
        <w:rPr>
          <w:rFonts w:ascii="Times New Roman" w:eastAsia="Times New Roman" w:hAnsi="Times New Roman" w:cs="Times New Roman"/>
        </w:rPr>
        <w:t>ng into refined sugar products</w:t>
      </w:r>
      <w:r w:rsidRPr="726F4BD4">
        <w:rPr>
          <w:rFonts w:ascii="Times New Roman" w:eastAsia="Times New Roman" w:hAnsi="Times New Roman" w:cs="Times New Roman"/>
        </w:rPr>
        <w:t>. Raw sugar may, however, be of such a high degree of purity that it is suitable for human consumption without refining.</w:t>
      </w:r>
    </w:p>
    <w:p w14:paraId="063DF8A3"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lastRenderedPageBreak/>
        <w:t>FBS 2827 - Sugar (Raw Equivalent)</w:t>
      </w:r>
      <w:r>
        <w:t xml:space="preserve"> </w:t>
      </w:r>
    </w:p>
    <w:p w14:paraId="12ED827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Sugar (Raw Equivalent), 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14:paraId="28A4F25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48037B9A" w14:textId="77777777" w:rsidR="00EB7AF1" w:rsidRPr="009616CB" w:rsidRDefault="726F4BD4" w:rsidP="726F4BD4">
      <w:pPr>
        <w:pStyle w:val="Titolo3"/>
        <w:spacing w:before="0" w:after="100" w:line="240" w:lineRule="auto"/>
      </w:pPr>
      <w:r w:rsidRPr="726F4BD4">
        <w:rPr>
          <w:rFonts w:ascii="Times New Roman" w:hAnsi="Times New Roman"/>
        </w:rPr>
        <w:t>FBS 2543 - Sweeteners, Other</w:t>
      </w:r>
    </w:p>
    <w:p w14:paraId="2463FB9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Includes: sugar crops n.e.c. (01809) and the following processed products expressed in terms of primary equivalent: fructose, chemically pure (23210.01), maltose, chemically pure (23210.02), maple sugar and syrups (23530), glucose and dextrose (23210.05), lactose (23210.06), isoglucose (23210.08), molasses (23540), other fructose and syrup (23210.03), beverages, non-alcoholic (24490), sugar n.e.c. (23210.04). </w:t>
      </w:r>
    </w:p>
    <w:p w14:paraId="66BFB5D3"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Fructose, chemically pure, or levulose, monosaccharide, present with glucose in sweet fruits and honey. </w:t>
      </w:r>
    </w:p>
    <w:p w14:paraId="7FD2FD1D"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Maltose, chemically pure, produced industrially from starch by hydrolysis with malt diastase. Used in the brewing industry. Invert sugar and other sugar and sugar syrup blends containing in the dry state 50% by weight of fructose are included.</w:t>
      </w:r>
    </w:p>
    <w:p w14:paraId="2B862E93"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Maple sugar and syrups, is produced by atmospheric boiling of maple obtained from the sap of varieties of the maple tree, chiefly the Acer saccharum and the Acer nigrum, in an open-pan evaporator. Continuing the evaporation process until the syrup crystalizes yields maple sugar.</w:t>
      </w:r>
    </w:p>
    <w:p w14:paraId="44443C6E" w14:textId="77777777" w:rsidR="00EB7AF1" w:rsidRPr="009616CB" w:rsidRDefault="726F4BD4"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Sugar crops n.e.c., including among all </w:t>
      </w:r>
      <w:r w:rsidRPr="105DE301">
        <w:rPr>
          <w:rFonts w:ascii="Times New Roman" w:eastAsia="Times New Roman" w:hAnsi="Times New Roman"/>
          <w:i/>
          <w:iCs/>
        </w:rPr>
        <w:t>Sorghum saccharatum</w:t>
      </w:r>
      <w:r w:rsidRPr="105DE301">
        <w:rPr>
          <w:rFonts w:ascii="Times New Roman" w:eastAsia="Times New Roman" w:hAnsi="Times New Roman"/>
        </w:rPr>
        <w:t xml:space="preserve"> (sugar palm) and </w:t>
      </w:r>
      <w:r w:rsidRPr="105DE301">
        <w:rPr>
          <w:rFonts w:ascii="Times New Roman" w:eastAsia="Times New Roman" w:hAnsi="Times New Roman"/>
          <w:i/>
          <w:iCs/>
        </w:rPr>
        <w:t>Arenga saccharifera</w:t>
      </w:r>
      <w:r w:rsidRPr="105DE301">
        <w:rPr>
          <w:rFonts w:ascii="Times New Roman" w:eastAsia="Times New Roman" w:hAnsi="Times New Roman"/>
        </w:rPr>
        <w:t xml:space="preserve"> (sweet sorghum). This subclass does not include:  sugar cane (01802), sugar beet (01801), sugar beet seeds (01803), locust beans (carobs) (01356).</w:t>
      </w:r>
    </w:p>
    <w:p w14:paraId="2A215ECA" w14:textId="77777777" w:rsidR="00EB7AF1" w:rsidRPr="009616CB" w:rsidRDefault="726F4BD4"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r w:rsidR="00EB7AF1">
        <w:br/>
      </w:r>
      <w:r w:rsidRPr="105DE301">
        <w:rPr>
          <w:rFonts w:ascii="Times New Roman" w:eastAsia="Times New Roman" w:hAnsi="Times New Roman"/>
        </w:rPr>
        <w:t>Both commercial and chemically pure fructose are included.</w:t>
      </w:r>
    </w:p>
    <w:p w14:paraId="7D4D12D8" w14:textId="77777777" w:rsidR="00EB7AF1" w:rsidRPr="009616CB" w:rsidRDefault="105DE301" w:rsidP="105DE301">
      <w:pPr>
        <w:pStyle w:val="Paragrafoelenco"/>
        <w:numPr>
          <w:ilvl w:val="0"/>
          <w:numId w:val="2"/>
        </w:numPr>
        <w:spacing w:after="100" w:line="240" w:lineRule="auto"/>
        <w:rPr>
          <w:rFonts w:cs="Book Antiqua"/>
        </w:rPr>
      </w:pPr>
      <w:r w:rsidRPr="105DE301">
        <w:rPr>
          <w:rFonts w:ascii="Times New Roman" w:eastAsia="Times New Roman" w:hAnsi="Times New Roman"/>
        </w:rPr>
        <w:t xml:space="preserve">Sugar and Syrups n.e.c. includes invert sugar, caramel, golden syrup, artificial honey, maltose other than chemically pure, sorghum and palm sugars. See also the general note in the introduction. </w:t>
      </w:r>
      <w:r w:rsidR="726F4BD4">
        <w:br/>
      </w:r>
      <w:r w:rsidRPr="105DE301">
        <w:rPr>
          <w:rFonts w:ascii="Times New Roman" w:eastAsia="Times New Roman" w:hAnsi="Times New Roman"/>
        </w:rPr>
        <w:t>Invert sugar and other sugar and sugar syrup blends containing in the dry state 50 % by weight of fructose are included.</w:t>
      </w:r>
    </w:p>
    <w:p w14:paraId="6E34CF95" w14:textId="77777777" w:rsidR="00EB7AF1" w:rsidRPr="009616CB" w:rsidRDefault="105DE301" w:rsidP="105DE301">
      <w:pPr>
        <w:pStyle w:val="Paragrafoelenco"/>
        <w:numPr>
          <w:ilvl w:val="0"/>
          <w:numId w:val="2"/>
        </w:numPr>
        <w:spacing w:after="100" w:line="240" w:lineRule="auto"/>
        <w:rPr>
          <w:rFonts w:cs="Book Antiqua"/>
        </w:rPr>
      </w:pPr>
      <w:r w:rsidRPr="105DE301">
        <w:rPr>
          <w:rFonts w:ascii="Times New Roman" w:eastAsia="Times New Roman" w:hAnsi="Times New Roman"/>
        </w:rPr>
        <w:t>Glucose and dextrose, a monosaccharide produced by hydrolysing starch with acids and/or enzymes. Dextrose is chemically pure glucose. Used in the food industry, in brewing, in tobacco fermentation and in pharmaceutical products.</w:t>
      </w:r>
      <w:r w:rsidR="726F4BD4">
        <w:br/>
      </w:r>
      <w:r w:rsidRPr="105DE301">
        <w:rPr>
          <w:rFonts w:ascii="Times New Roman" w:eastAsia="Times New Roman" w:hAnsi="Times New Roman"/>
        </w:rPr>
        <w:t>It includes glucose and glucose syrup, not containing fructose or containing in the dry state less than 20 % by weight of fructose, as well as containing in the dry state at least 20 % but less than 50 % by weight of fructose.</w:t>
      </w:r>
      <w:r w:rsidR="726F4BD4">
        <w:br/>
      </w:r>
      <w:r w:rsidRPr="105DE301">
        <w:rPr>
          <w:rFonts w:ascii="Times New Roman" w:eastAsia="Times New Roman" w:hAnsi="Times New Roman"/>
        </w:rPr>
        <w:t>Invert sugar is not included.</w:t>
      </w:r>
    </w:p>
    <w:p w14:paraId="4FB77C63" w14:textId="77777777" w:rsidR="00EB7AF1" w:rsidRPr="009616CB" w:rsidRDefault="105DE301" w:rsidP="105DE301">
      <w:pPr>
        <w:pStyle w:val="Paragrafoelenco"/>
        <w:numPr>
          <w:ilvl w:val="0"/>
          <w:numId w:val="2"/>
        </w:numPr>
        <w:spacing w:after="100" w:line="240" w:lineRule="auto"/>
        <w:rPr>
          <w:rFonts w:cs="Book Antiqua"/>
        </w:rPr>
      </w:pPr>
      <w:r w:rsidRPr="105DE301">
        <w:rPr>
          <w:rFonts w:ascii="Times New Roman" w:eastAsia="Times New Roman" w:hAnsi="Times New Roman"/>
        </w:rPr>
        <w:t>Lactose, also known as milk sugar. Produced commercially from whey. Such products must contain by weight more than 95 % lactose, expressed as anhydrous lactose, calculated on the dry matter. Both commercial and chemically pure lactose included.</w:t>
      </w:r>
    </w:p>
    <w:p w14:paraId="587EE645" w14:textId="77777777" w:rsidR="00EB7AF1" w:rsidRPr="009616CB" w:rsidRDefault="105DE301" w:rsidP="105DE301">
      <w:pPr>
        <w:pStyle w:val="Paragrafoelenco"/>
        <w:numPr>
          <w:ilvl w:val="0"/>
          <w:numId w:val="2"/>
        </w:numPr>
        <w:spacing w:after="100" w:line="240" w:lineRule="auto"/>
        <w:rPr>
          <w:rFonts w:cs="Book Antiqua"/>
        </w:rPr>
      </w:pPr>
      <w:r w:rsidRPr="105DE301">
        <w:rPr>
          <w:rFonts w:ascii="Times New Roman" w:eastAsia="Times New Roman" w:hAnsi="Times New Roman"/>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14:paraId="32752B24" w14:textId="77777777" w:rsidR="00EB7AF1" w:rsidRPr="009616CB" w:rsidRDefault="726F4BD4"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Beverages, non-alcoholic, includes sweetened or flavoured mineral waters and other non-alcoholic beverages, such as lemonade, orangeade, cola, etc. Excludes fruit and vegetable juices. It includes waters, including mineral waters and aerated waters, containing added </w:t>
      </w:r>
      <w:r w:rsidRPr="105DE301">
        <w:rPr>
          <w:rFonts w:ascii="Times New Roman" w:eastAsia="Times New Roman" w:hAnsi="Times New Roman"/>
        </w:rPr>
        <w:lastRenderedPageBreak/>
        <w:t>sugar or other sweetening matter or flavoured, and other non-alcoholic beverages, not including fruit or the following vegetable juices orange juice,</w:t>
      </w:r>
      <w:r w:rsidRPr="105DE301">
        <w:rPr>
          <w:rFonts w:ascii="Times New Roman" w:eastAsia="Times New Roman" w:hAnsi="Times New Roman"/>
          <w:lang w:val="en-US"/>
        </w:rPr>
        <w:t xml:space="preserve"> g</w:t>
      </w:r>
      <w:r w:rsidRPr="105DE301">
        <w:rPr>
          <w:rFonts w:ascii="Times New Roman" w:eastAsia="Times New Roman" w:hAnsi="Times New Roman"/>
        </w:rPr>
        <w:t xml:space="preserve">rapefruit (including pomelo) juice, juice of any other single citrus fruit, pineapple juice, tomato juice, </w:t>
      </w:r>
      <w:r w:rsidRPr="105DE301">
        <w:rPr>
          <w:rFonts w:ascii="Times New Roman" w:eastAsia="Times New Roman" w:hAnsi="Times New Roman"/>
          <w:lang w:val="en-US"/>
        </w:rPr>
        <w:t>g</w:t>
      </w:r>
      <w:r w:rsidRPr="105DE301">
        <w:rPr>
          <w:rFonts w:ascii="Times New Roman" w:eastAsia="Times New Roman" w:hAnsi="Times New Roman"/>
        </w:rPr>
        <w:t>rape juice (including grape must), apple juice, cranberry (</w:t>
      </w:r>
      <w:r w:rsidRPr="105DE301">
        <w:rPr>
          <w:rFonts w:ascii="Times New Roman" w:eastAsia="Times New Roman" w:hAnsi="Times New Roman"/>
          <w:i/>
          <w:iCs/>
        </w:rPr>
        <w:t>Vaccinium macrocarpon, Vaccinium oxycoccos, Vaccinium vitis</w:t>
      </w:r>
      <w:r w:rsidRPr="105DE301">
        <w:rPr>
          <w:rFonts w:ascii="MS Mincho" w:eastAsia="MS Mincho" w:hAnsi="MS Mincho" w:cs="MS Mincho"/>
          <w:i/>
          <w:iCs/>
          <w:lang w:val="en-US"/>
        </w:rPr>
        <w:t>‑</w:t>
      </w:r>
      <w:r w:rsidRPr="105DE301">
        <w:rPr>
          <w:rFonts w:ascii="Times New Roman" w:eastAsia="Times New Roman" w:hAnsi="Times New Roman"/>
          <w:i/>
          <w:iCs/>
        </w:rPr>
        <w:t>idaea</w:t>
      </w:r>
      <w:r w:rsidRPr="105DE301">
        <w:rPr>
          <w:rFonts w:ascii="Times New Roman" w:eastAsia="Times New Roman" w:hAnsi="Times New Roman"/>
        </w:rPr>
        <w:t>) juice, mixtures of juices, and juice of any other single fruit or vegetable.</w:t>
      </w:r>
    </w:p>
    <w:p w14:paraId="5C443D65" w14:textId="77777777" w:rsidR="00EB7AF1" w:rsidRPr="009616CB" w:rsidRDefault="726F4BD4" w:rsidP="105DE301">
      <w:pPr>
        <w:spacing w:after="100" w:line="240" w:lineRule="auto"/>
        <w:jc w:val="both"/>
      </w:pPr>
      <w:r w:rsidRPr="726F4BD4">
        <w:rPr>
          <w:rFonts w:ascii="Times New Roman" w:eastAsia="Times New Roman" w:hAnsi="Times New Roman" w:cs="Times New Roman"/>
        </w:rPr>
        <w:t>Molasses, a by-product of the extraction or refining of beet or cane sugar or of the production of fructose from maize. Used for feed, food, industrial alcohol, alcoholic beverages and ethanol.</w:t>
      </w:r>
    </w:p>
    <w:p w14:paraId="63D87C8D" w14:textId="77777777" w:rsidR="00EB7AF1" w:rsidRPr="009616CB" w:rsidRDefault="105DE301" w:rsidP="105DE301">
      <w:pPr>
        <w:spacing w:after="100" w:line="240" w:lineRule="auto"/>
      </w:pPr>
      <w:r w:rsidRPr="105DE301">
        <w:rPr>
          <w:rFonts w:ascii="Times New Roman" w:eastAsia="Times New Roman" w:hAnsi="Times New Roman" w:cs="Times New Roman"/>
        </w:rPr>
        <w:t>Other sugar crops not elsewhere classified are also here included.</w:t>
      </w:r>
    </w:p>
    <w:p w14:paraId="6ECA3B1B" w14:textId="77777777" w:rsidR="00EB7AF1" w:rsidRPr="009616CB" w:rsidRDefault="00EB7AF1" w:rsidP="105DE301">
      <w:pPr>
        <w:pStyle w:val="Titolo3"/>
        <w:numPr>
          <w:ilvl w:val="2"/>
          <w:numId w:val="0"/>
        </w:numPr>
        <w:spacing w:before="0" w:after="100" w:line="240" w:lineRule="auto"/>
      </w:pPr>
    </w:p>
    <w:p w14:paraId="3B7BA883" w14:textId="77777777" w:rsidR="00EB7AF1" w:rsidRPr="009616CB" w:rsidRDefault="105DE301" w:rsidP="105DE301">
      <w:pPr>
        <w:pStyle w:val="Titolo3"/>
        <w:numPr>
          <w:ilvl w:val="2"/>
          <w:numId w:val="0"/>
        </w:numPr>
        <w:spacing w:before="0" w:after="100" w:line="240" w:lineRule="auto"/>
      </w:pPr>
      <w:r w:rsidRPr="105DE301">
        <w:rPr>
          <w:rFonts w:ascii="Times New Roman" w:hAnsi="Times New Roman"/>
        </w:rPr>
        <w:t>FBS 2745 - Honey</w:t>
      </w:r>
    </w:p>
    <w:p w14:paraId="618DB7EA"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t>Includes: natural honey (02910)</w:t>
      </w:r>
    </w:p>
    <w:p w14:paraId="16728DB8"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t>Honey produced by bees (</w:t>
      </w:r>
      <w:r w:rsidRPr="105DE301">
        <w:rPr>
          <w:rFonts w:ascii="Times New Roman" w:eastAsia="Times New Roman" w:hAnsi="Times New Roman" w:cs="Times New Roman"/>
          <w:i/>
          <w:iCs/>
        </w:rPr>
        <w:t>Apis mellifera</w:t>
      </w:r>
      <w:r w:rsidRPr="105DE301">
        <w:rPr>
          <w:rFonts w:ascii="Times New Roman" w:eastAsia="Times New Roman" w:hAnsi="Times New Roman" w:cs="Times New Roman"/>
        </w:rPr>
        <w:t>) or by other insects, centrifuged, or in the comb or containing comb chunks, provided that neither sugar nor any other substance has been added.</w:t>
      </w:r>
    </w:p>
    <w:p w14:paraId="7674E8C9"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t>It excludes artificial honey and mixtures of natural and artificial honey.</w:t>
      </w:r>
    </w:p>
    <w:p w14:paraId="486FFC48" w14:textId="77777777" w:rsidR="00EB7AF1" w:rsidRPr="009616CB" w:rsidRDefault="00EB7AF1" w:rsidP="105DE301">
      <w:pPr>
        <w:spacing w:after="100" w:line="240" w:lineRule="auto"/>
      </w:pPr>
      <w:r>
        <w:br w:type="page"/>
      </w:r>
    </w:p>
    <w:p w14:paraId="35A1C177" w14:textId="77777777" w:rsidR="00EB7AF1" w:rsidRPr="009616CB" w:rsidRDefault="105DE301" w:rsidP="008F4049">
      <w:pPr>
        <w:pStyle w:val="Titolo2"/>
      </w:pPr>
      <w:r>
        <w:lastRenderedPageBreak/>
        <w:t>Pulses and derived products</w:t>
      </w:r>
    </w:p>
    <w:p w14:paraId="4CC7FE69" w14:textId="77777777" w:rsidR="00EB7AF1" w:rsidRPr="009616CB" w:rsidRDefault="00EB7AF1" w:rsidP="105DE301">
      <w:pPr>
        <w:spacing w:after="100" w:line="240" w:lineRule="auto"/>
      </w:pPr>
    </w:p>
    <w:p w14:paraId="6C4275C9" w14:textId="77777777" w:rsidR="00EB7AF1" w:rsidRPr="009616CB" w:rsidRDefault="105DE301" w:rsidP="105DE301">
      <w:pPr>
        <w:spacing w:after="100" w:line="240" w:lineRule="auto"/>
      </w:pPr>
      <w:r w:rsidRPr="105DE301">
        <w:rPr>
          <w:rFonts w:ascii="Times New Roman" w:eastAsia="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w:t>
      </w:r>
    </w:p>
    <w:p w14:paraId="21C40232" w14:textId="77777777" w:rsidR="00EB7AF1" w:rsidRPr="009616CB" w:rsidRDefault="00EB7AF1" w:rsidP="105DE301">
      <w:pPr>
        <w:pStyle w:val="Titolo3"/>
        <w:numPr>
          <w:ilvl w:val="2"/>
          <w:numId w:val="0"/>
        </w:numPr>
        <w:spacing w:before="0" w:after="100" w:line="240" w:lineRule="auto"/>
        <w:jc w:val="both"/>
      </w:pPr>
    </w:p>
    <w:p w14:paraId="059A10EC" w14:textId="77777777" w:rsidR="00EB7AF1" w:rsidRPr="009616CB" w:rsidRDefault="105DE301" w:rsidP="105DE301">
      <w:pPr>
        <w:pStyle w:val="Titolo3"/>
        <w:numPr>
          <w:ilvl w:val="2"/>
          <w:numId w:val="0"/>
        </w:numPr>
        <w:spacing w:before="0" w:after="100" w:line="240" w:lineRule="auto"/>
        <w:jc w:val="both"/>
      </w:pPr>
      <w:r w:rsidRPr="105DE301">
        <w:rPr>
          <w:rFonts w:ascii="Times New Roman" w:hAnsi="Times New Roman"/>
        </w:rPr>
        <w:t>FBS – 2546 Beans</w:t>
      </w:r>
    </w:p>
    <w:p w14:paraId="654139E1" w14:textId="77777777" w:rsidR="00EB7AF1" w:rsidRPr="009616CB" w:rsidRDefault="726F4BD4" w:rsidP="105DE301">
      <w:pPr>
        <w:spacing w:after="100" w:line="240" w:lineRule="auto"/>
      </w:pPr>
      <w:r w:rsidRPr="726F4BD4">
        <w:rPr>
          <w:rFonts w:ascii="Times New Roman" w:eastAsia="Times New Roman" w:hAnsi="Times New Roman" w:cs="Times New Roman"/>
        </w:rPr>
        <w:t>Includes: beans dry (01701).</w:t>
      </w:r>
    </w:p>
    <w:p w14:paraId="1D096DBC" w14:textId="77777777" w:rsidR="00EB7AF1" w:rsidRPr="009616CB" w:rsidRDefault="105DE301" w:rsidP="726F4BD4">
      <w:pPr>
        <w:spacing w:after="100" w:line="240" w:lineRule="auto"/>
        <w:jc w:val="both"/>
      </w:pPr>
      <w:r w:rsidRPr="105DE301">
        <w:rPr>
          <w:rFonts w:ascii="Times New Roman" w:eastAsia="Times New Roman" w:hAnsi="Times New Roman" w:cs="Times New Roman"/>
        </w:rPr>
        <w:t xml:space="preserve">Beans dry, species of </w:t>
      </w:r>
      <w:r w:rsidRPr="105DE301">
        <w:rPr>
          <w:rFonts w:ascii="Times New Roman" w:eastAsia="Times New Roman" w:hAnsi="Times New Roman" w:cs="Times New Roman"/>
          <w:i/>
          <w:iCs/>
        </w:rPr>
        <w:t>Phaseolus and Vigna spp</w:t>
      </w:r>
      <w:r w:rsidRPr="105DE301">
        <w:rPr>
          <w:rFonts w:ascii="Times New Roman" w:eastAsia="Times New Roman" w:hAnsi="Times New Roman" w:cs="Times New Roman"/>
        </w:rPr>
        <w:t>, P</w:t>
      </w:r>
      <w:r w:rsidRPr="105DE301">
        <w:rPr>
          <w:rFonts w:ascii="Times New Roman" w:eastAsia="Times New Roman" w:hAnsi="Times New Roman" w:cs="Times New Roman"/>
          <w:i/>
          <w:iCs/>
        </w:rPr>
        <w:t>. vulgaris</w:t>
      </w:r>
      <w:r w:rsidRPr="105DE301">
        <w:rPr>
          <w:rFonts w:ascii="Times New Roman" w:eastAsia="Times New Roman" w:hAnsi="Times New Roman" w:cs="Times New Roman"/>
        </w:rPr>
        <w:t xml:space="preserve"> (kidney, , including white pea beans and haricot bean), </w:t>
      </w:r>
      <w:r w:rsidRPr="105DE301">
        <w:rPr>
          <w:rFonts w:ascii="Times New Roman" w:eastAsia="Times New Roman" w:hAnsi="Times New Roman" w:cs="Times New Roman"/>
          <w:i/>
          <w:iCs/>
        </w:rPr>
        <w:t>P. lunatus</w:t>
      </w:r>
      <w:r w:rsidRPr="105DE301">
        <w:rPr>
          <w:rFonts w:ascii="Times New Roman" w:eastAsia="Times New Roman" w:hAnsi="Times New Roman" w:cs="Times New Roman"/>
        </w:rPr>
        <w:t xml:space="preserve"> (lima, butter bean), </w:t>
      </w:r>
      <w:r w:rsidRPr="105DE301">
        <w:rPr>
          <w:rFonts w:ascii="Times New Roman" w:eastAsia="Times New Roman" w:hAnsi="Times New Roman" w:cs="Times New Roman"/>
          <w:i/>
          <w:iCs/>
        </w:rPr>
        <w:t>P. angularis or Vigna angularis</w:t>
      </w:r>
      <w:r w:rsidRPr="105DE301">
        <w:rPr>
          <w:rFonts w:ascii="Times New Roman" w:eastAsia="Times New Roman" w:hAnsi="Times New Roman" w:cs="Times New Roman"/>
        </w:rPr>
        <w:t xml:space="preserve"> (adzuki bean), </w:t>
      </w:r>
      <w:r w:rsidRPr="105DE301">
        <w:rPr>
          <w:rFonts w:ascii="Times New Roman" w:eastAsia="Times New Roman" w:hAnsi="Times New Roman" w:cs="Times New Roman"/>
          <w:i/>
          <w:iCs/>
        </w:rPr>
        <w:t>P. aureus</w:t>
      </w:r>
      <w:r w:rsidRPr="105DE301">
        <w:rPr>
          <w:rFonts w:ascii="Times New Roman" w:eastAsia="Times New Roman" w:hAnsi="Times New Roman" w:cs="Times New Roman"/>
        </w:rPr>
        <w:t xml:space="preserve"> (mungo bean, golden, green gram), </w:t>
      </w:r>
      <w:r w:rsidRPr="105DE301">
        <w:rPr>
          <w:rFonts w:ascii="Times New Roman" w:eastAsia="Times New Roman" w:hAnsi="Times New Roman" w:cs="Times New Roman"/>
          <w:i/>
          <w:iCs/>
        </w:rPr>
        <w:t>P. mungo or Vigna mungo</w:t>
      </w:r>
      <w:r w:rsidRPr="105DE301">
        <w:rPr>
          <w:rFonts w:ascii="Times New Roman" w:eastAsia="Times New Roman" w:hAnsi="Times New Roman" w:cs="Times New Roman"/>
        </w:rPr>
        <w:t xml:space="preserve"> (black gram, urd), </w:t>
      </w:r>
      <w:r w:rsidRPr="105DE301">
        <w:rPr>
          <w:rFonts w:ascii="Times New Roman" w:eastAsia="Times New Roman" w:hAnsi="Times New Roman" w:cs="Times New Roman"/>
          <w:i/>
          <w:iCs/>
        </w:rPr>
        <w:t>P. coccineus</w:t>
      </w:r>
      <w:r w:rsidRPr="105DE301">
        <w:rPr>
          <w:rFonts w:ascii="Times New Roman" w:eastAsia="Times New Roman" w:hAnsi="Times New Roman" w:cs="Times New Roman"/>
        </w:rPr>
        <w:t xml:space="preserve"> (scarlet runner bean), </w:t>
      </w:r>
      <w:r w:rsidRPr="105DE301">
        <w:rPr>
          <w:rFonts w:ascii="Times New Roman" w:eastAsia="Times New Roman" w:hAnsi="Times New Roman" w:cs="Times New Roman"/>
          <w:i/>
          <w:iCs/>
        </w:rPr>
        <w:t>P. calcaratus</w:t>
      </w:r>
      <w:r w:rsidRPr="105DE301">
        <w:rPr>
          <w:rFonts w:ascii="Times New Roman" w:eastAsia="Times New Roman" w:hAnsi="Times New Roman" w:cs="Times New Roman"/>
        </w:rPr>
        <w:t xml:space="preserve"> (rice bean), </w:t>
      </w:r>
      <w:r w:rsidRPr="105DE301">
        <w:rPr>
          <w:rFonts w:ascii="Times New Roman" w:eastAsia="Times New Roman" w:hAnsi="Times New Roman" w:cs="Times New Roman"/>
          <w:i/>
          <w:iCs/>
        </w:rPr>
        <w:t>P. aconitifolius</w:t>
      </w:r>
      <w:r w:rsidRPr="105DE301">
        <w:rPr>
          <w:rFonts w:ascii="Times New Roman" w:eastAsia="Times New Roman" w:hAnsi="Times New Roman" w:cs="Times New Roman"/>
        </w:rPr>
        <w:t xml:space="preserve"> (moth bean), </w:t>
      </w:r>
      <w:r w:rsidRPr="105DE301">
        <w:rPr>
          <w:rFonts w:ascii="Times New Roman" w:eastAsia="Times New Roman" w:hAnsi="Times New Roman" w:cs="Times New Roman"/>
          <w:i/>
          <w:iCs/>
        </w:rPr>
        <w:t>P. acutifolius</w:t>
      </w:r>
      <w:r w:rsidRPr="105DE301">
        <w:rPr>
          <w:rFonts w:ascii="Times New Roman" w:eastAsia="Times New Roman" w:hAnsi="Times New Roman" w:cs="Times New Roman"/>
        </w:rPr>
        <w:t xml:space="preserve"> (tepary bean), </w:t>
      </w:r>
      <w:r w:rsidRPr="105DE301">
        <w:rPr>
          <w:rFonts w:ascii="Times New Roman" w:eastAsia="Times New Roman" w:hAnsi="Times New Roman" w:cs="Times New Roman"/>
          <w:i/>
          <w:iCs/>
        </w:rPr>
        <w:t>Vigna radiata</w:t>
      </w:r>
      <w:r w:rsidRPr="105DE301">
        <w:rPr>
          <w:rFonts w:ascii="Times New Roman" w:eastAsia="Times New Roman" w:hAnsi="Times New Roman" w:cs="Times New Roman"/>
        </w:rPr>
        <w:t xml:space="preserve"> and </w:t>
      </w:r>
      <w:r w:rsidRPr="105DE301">
        <w:rPr>
          <w:rFonts w:ascii="Times New Roman" w:eastAsia="Times New Roman" w:hAnsi="Times New Roman" w:cs="Times New Roman"/>
          <w:i/>
          <w:iCs/>
        </w:rPr>
        <w:t>Vigna aconitifolia</w:t>
      </w:r>
      <w:r w:rsidRPr="105DE301">
        <w:rPr>
          <w:rFonts w:ascii="Times New Roman" w:eastAsia="Times New Roman" w:hAnsi="Times New Roman" w:cs="Times New Roman"/>
        </w:rPr>
        <w:t>, dried, shelled, whether or not skinned or split.</w:t>
      </w:r>
    </w:p>
    <w:p w14:paraId="73E16E22" w14:textId="77777777" w:rsidR="00EB7AF1" w:rsidRPr="009616CB" w:rsidRDefault="105DE301" w:rsidP="726F4BD4">
      <w:pPr>
        <w:spacing w:after="100" w:line="240" w:lineRule="auto"/>
        <w:jc w:val="both"/>
      </w:pPr>
      <w:r w:rsidRPr="105DE301">
        <w:rPr>
          <w:rFonts w:ascii="Times New Roman" w:eastAsia="Times New Roman" w:hAnsi="Times New Roman" w:cs="Times New Roman"/>
        </w:rPr>
        <w:t xml:space="preserve">The class does not include: </w:t>
      </w:r>
      <w:r w:rsidRPr="105DE301">
        <w:rPr>
          <w:rFonts w:ascii="Times New Roman" w:eastAsia="Times New Roman" w:hAnsi="Times New Roman" w:cs="Times New Roman"/>
          <w:i/>
          <w:iCs/>
        </w:rPr>
        <w:t>Vigna sinensis</w:t>
      </w:r>
      <w:r w:rsidRPr="105DE301">
        <w:rPr>
          <w:rFonts w:ascii="Times New Roman" w:eastAsia="Times New Roman" w:hAnsi="Times New Roman" w:cs="Times New Roman"/>
        </w:rPr>
        <w:t xml:space="preserve"> (Cow peas) (01706), </w:t>
      </w:r>
      <w:r w:rsidRPr="105DE301">
        <w:rPr>
          <w:rFonts w:ascii="Times New Roman" w:eastAsia="Times New Roman" w:hAnsi="Times New Roman" w:cs="Times New Roman"/>
          <w:i/>
          <w:iCs/>
        </w:rPr>
        <w:t xml:space="preserve">Vigna or Voandzeia subterranea </w:t>
      </w:r>
      <w:r w:rsidRPr="105DE301">
        <w:rPr>
          <w:rFonts w:ascii="Times New Roman" w:eastAsia="Times New Roman" w:hAnsi="Times New Roman" w:cs="Times New Roman"/>
        </w:rPr>
        <w:t>(Bambara beans) (01708); soya beans (0141); green beans (01241); lentils, green (01241.02); bean shoots and sprouts, (01290); locust beans (carobs) (01356); castor beans (01447); broad beans and horse beans (01243); garbanzo beans (chickpeas) (01703); lentils, dry (01704).</w:t>
      </w:r>
    </w:p>
    <w:p w14:paraId="420BBE39" w14:textId="77777777" w:rsidR="00EB7AF1" w:rsidRPr="009616CB" w:rsidRDefault="105DE301" w:rsidP="105DE301">
      <w:pPr>
        <w:spacing w:after="100" w:line="240" w:lineRule="auto"/>
      </w:pPr>
      <w:r w:rsidRPr="105DE301">
        <w:rPr>
          <w:rFonts w:ascii="Times New Roman" w:eastAsia="Times New Roman" w:hAnsi="Times New Roman" w:cs="Times New Roman"/>
        </w:rPr>
        <w:t xml:space="preserve"> </w:t>
      </w:r>
    </w:p>
    <w:p w14:paraId="51FC196D" w14:textId="77777777" w:rsidR="00EB7AF1" w:rsidRPr="009616CB" w:rsidRDefault="105DE301" w:rsidP="105DE301">
      <w:pPr>
        <w:pStyle w:val="Titolo3"/>
        <w:numPr>
          <w:ilvl w:val="2"/>
          <w:numId w:val="0"/>
        </w:numPr>
        <w:spacing w:before="0" w:after="100" w:line="240" w:lineRule="auto"/>
        <w:jc w:val="both"/>
      </w:pPr>
      <w:r w:rsidRPr="105DE301">
        <w:rPr>
          <w:rFonts w:ascii="Times New Roman" w:hAnsi="Times New Roman"/>
        </w:rPr>
        <w:t>FBS 2547 – Peas</w:t>
      </w:r>
    </w:p>
    <w:p w14:paraId="75081A77" w14:textId="77777777" w:rsidR="00EB7AF1" w:rsidRPr="009616CB" w:rsidRDefault="726F4BD4" w:rsidP="105DE301">
      <w:pPr>
        <w:spacing w:after="100" w:line="240" w:lineRule="auto"/>
      </w:pPr>
      <w:r w:rsidRPr="726F4BD4">
        <w:rPr>
          <w:rFonts w:ascii="Times New Roman" w:eastAsia="Times New Roman" w:hAnsi="Times New Roman" w:cs="Times New Roman"/>
        </w:rPr>
        <w:t>Includes: peas dry (01705).</w:t>
      </w:r>
    </w:p>
    <w:p w14:paraId="75920095" w14:textId="77777777" w:rsidR="00EB7AF1" w:rsidRPr="009616CB" w:rsidRDefault="105DE301" w:rsidP="105DE301">
      <w:pPr>
        <w:spacing w:after="100" w:line="240" w:lineRule="auto"/>
      </w:pPr>
      <w:r w:rsidRPr="105DE301">
        <w:rPr>
          <w:rFonts w:ascii="Times New Roman" w:eastAsia="Times New Roman" w:hAnsi="Times New Roman" w:cs="Times New Roman"/>
        </w:rPr>
        <w:t xml:space="preserve">Peas, species of </w:t>
      </w:r>
      <w:r w:rsidRPr="105DE301">
        <w:rPr>
          <w:rFonts w:ascii="Times New Roman" w:eastAsia="Times New Roman" w:hAnsi="Times New Roman" w:cs="Times New Roman"/>
          <w:i/>
          <w:iCs/>
        </w:rPr>
        <w:t>Pisum sativum</w:t>
      </w:r>
      <w:r w:rsidRPr="105DE301">
        <w:rPr>
          <w:rFonts w:ascii="Times New Roman" w:eastAsia="Times New Roman" w:hAnsi="Times New Roman" w:cs="Times New Roman"/>
        </w:rPr>
        <w:t xml:space="preserve"> (garden pea) and </w:t>
      </w:r>
      <w:r w:rsidRPr="105DE301">
        <w:rPr>
          <w:rFonts w:ascii="Times New Roman" w:eastAsia="Times New Roman" w:hAnsi="Times New Roman" w:cs="Times New Roman"/>
          <w:i/>
          <w:iCs/>
        </w:rPr>
        <w:t>Pisum arvense</w:t>
      </w:r>
      <w:r w:rsidRPr="105DE301">
        <w:rPr>
          <w:rFonts w:ascii="Times New Roman" w:eastAsia="Times New Roman" w:hAnsi="Times New Roman" w:cs="Times New Roman"/>
        </w:rPr>
        <w:t xml:space="preserve"> (field pea), dried, shelled, whether or not skinned or split</w:t>
      </w:r>
    </w:p>
    <w:p w14:paraId="706FE713" w14:textId="77777777" w:rsidR="00EB7AF1" w:rsidRPr="009616CB" w:rsidRDefault="726F4BD4" w:rsidP="105DE301">
      <w:pPr>
        <w:spacing w:after="100" w:line="240" w:lineRule="auto"/>
      </w:pPr>
      <w:r w:rsidRPr="726F4BD4">
        <w:rPr>
          <w:rFonts w:ascii="Times New Roman" w:eastAsia="Times New Roman" w:hAnsi="Times New Roman" w:cs="Times New Roman"/>
        </w:rPr>
        <w:t>It includes: dried peas, shelled, whether or not skinned or split; peas for fodder, dried, shelled; green peas, dried, shelled, whether or not skinned or split; peas seed, dried</w:t>
      </w:r>
    </w:p>
    <w:p w14:paraId="1D8108C1" w14:textId="77777777" w:rsidR="00EB7AF1" w:rsidRPr="009616CB" w:rsidRDefault="105DE301" w:rsidP="105DE301">
      <w:pPr>
        <w:spacing w:after="100" w:line="240" w:lineRule="auto"/>
      </w:pPr>
      <w:r w:rsidRPr="105DE301">
        <w:rPr>
          <w:rFonts w:ascii="Times New Roman" w:eastAsia="Times New Roman" w:hAnsi="Times New Roman" w:cs="Times New Roman"/>
          <w:b/>
          <w:bCs/>
        </w:rPr>
        <w:t xml:space="preserve"> </w:t>
      </w:r>
    </w:p>
    <w:p w14:paraId="2B5BA413" w14:textId="77777777" w:rsidR="00EB7AF1" w:rsidRPr="009616CB" w:rsidRDefault="105DE301" w:rsidP="105DE301">
      <w:pPr>
        <w:pStyle w:val="Titolo3"/>
        <w:numPr>
          <w:ilvl w:val="2"/>
          <w:numId w:val="0"/>
        </w:numPr>
        <w:spacing w:before="0" w:after="100" w:line="240" w:lineRule="auto"/>
        <w:jc w:val="both"/>
      </w:pPr>
      <w:r w:rsidRPr="105DE301">
        <w:rPr>
          <w:rFonts w:ascii="Times New Roman" w:hAnsi="Times New Roman"/>
        </w:rPr>
        <w:t xml:space="preserve">FBS 2549 – Other pulses </w:t>
      </w:r>
      <w:r w:rsidRPr="105DE301">
        <w:rPr>
          <w:rFonts w:ascii="Times New Roman" w:hAnsi="Times New Roman"/>
          <w:strike/>
        </w:rPr>
        <w:t>and products</w:t>
      </w:r>
    </w:p>
    <w:p w14:paraId="56C88419" w14:textId="1E451D0B" w:rsidR="00EB7AF1" w:rsidRPr="009616CB" w:rsidRDefault="105DE301" w:rsidP="726F4BD4">
      <w:pPr>
        <w:spacing w:after="100" w:line="240" w:lineRule="auto"/>
        <w:jc w:val="both"/>
      </w:pPr>
      <w:r w:rsidRPr="105DE301">
        <w:rPr>
          <w:rFonts w:ascii="Times New Roman" w:eastAsia="Times New Roman" w:hAnsi="Times New Roman" w:cs="Times New Roman"/>
        </w:rPr>
        <w:t>Includes, inter alia: broad beans (01702), chick-peas (01703), cow peas (01706), pigeon peas (01707), lentils (01704), bambara beans (01708), lupins (01709.02), vetches (01709.01), other pulses n.e.c. (01709.90) and the following processed products expressed in terms of primary equivalent: flour of pulses (23170.03); bran of pulses (39120.14).</w:t>
      </w:r>
    </w:p>
    <w:p w14:paraId="795C6D26" w14:textId="77777777" w:rsidR="00EB7AF1" w:rsidRPr="009616CB" w:rsidRDefault="726F4BD4" w:rsidP="105DE301">
      <w:pPr>
        <w:spacing w:after="100" w:line="240" w:lineRule="auto"/>
      </w:pPr>
      <w:r w:rsidRPr="726F4BD4">
        <w:rPr>
          <w:rFonts w:ascii="Times New Roman" w:eastAsia="Times New Roman" w:hAnsi="Times New Roman" w:cs="Times New Roman"/>
        </w:rPr>
        <w:t>Other pulses and products includes the following commodities (dried and shelled, of a kind used for human or animal consumption, even if intended for sowing or for other purposes):</w:t>
      </w:r>
    </w:p>
    <w:p w14:paraId="204F08A7"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Broad beans, horse beans, species of </w:t>
      </w:r>
      <w:r w:rsidRPr="105DE301">
        <w:rPr>
          <w:rFonts w:ascii="Times New Roman" w:eastAsia="Times New Roman" w:hAnsi="Times New Roman"/>
          <w:i/>
          <w:iCs/>
        </w:rPr>
        <w:t xml:space="preserve">Vicia faba, </w:t>
      </w:r>
      <w:r w:rsidRPr="105DE301">
        <w:rPr>
          <w:rFonts w:ascii="Times New Roman" w:eastAsia="Times New Roman" w:hAnsi="Times New Roman"/>
        </w:rPr>
        <w:t xml:space="preserve">mainly </w:t>
      </w:r>
      <w:r w:rsidRPr="105DE301">
        <w:rPr>
          <w:rFonts w:ascii="Times New Roman" w:eastAsia="Times New Roman" w:hAnsi="Times New Roman"/>
          <w:i/>
          <w:iCs/>
        </w:rPr>
        <w:t>V. faba var. equina</w:t>
      </w:r>
      <w:r w:rsidRPr="105DE301">
        <w:rPr>
          <w:rFonts w:ascii="Times New Roman" w:eastAsia="Times New Roman" w:hAnsi="Times New Roman"/>
        </w:rPr>
        <w:t xml:space="preserve"> (horse-bean), </w:t>
      </w:r>
      <w:r w:rsidRPr="105DE301">
        <w:rPr>
          <w:rFonts w:ascii="Times New Roman" w:eastAsia="Times New Roman" w:hAnsi="Times New Roman"/>
          <w:i/>
          <w:iCs/>
        </w:rPr>
        <w:t>V. faba var. major</w:t>
      </w:r>
      <w:r w:rsidRPr="105DE301">
        <w:rPr>
          <w:rFonts w:ascii="Times New Roman" w:eastAsia="Times New Roman" w:hAnsi="Times New Roman"/>
        </w:rPr>
        <w:t xml:space="preserve"> (broad bean) and </w:t>
      </w:r>
      <w:r w:rsidRPr="105DE301">
        <w:rPr>
          <w:rFonts w:ascii="Times New Roman" w:eastAsia="Times New Roman" w:hAnsi="Times New Roman"/>
          <w:i/>
          <w:iCs/>
        </w:rPr>
        <w:t>V. faba var. minor</w:t>
      </w:r>
      <w:r w:rsidRPr="105DE301">
        <w:rPr>
          <w:rFonts w:ascii="Times New Roman" w:eastAsia="Times New Roman" w:hAnsi="Times New Roman"/>
        </w:rPr>
        <w:t xml:space="preserve"> (field bean);</w:t>
      </w:r>
    </w:p>
    <w:p w14:paraId="663D39F4"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Chick-peas, species of </w:t>
      </w:r>
      <w:r w:rsidRPr="105DE301">
        <w:rPr>
          <w:rFonts w:ascii="Times New Roman" w:eastAsia="Times New Roman" w:hAnsi="Times New Roman"/>
          <w:i/>
          <w:iCs/>
        </w:rPr>
        <w:t>Cicer arietinum</w:t>
      </w:r>
      <w:r w:rsidRPr="105DE301">
        <w:rPr>
          <w:rFonts w:ascii="Times New Roman" w:eastAsia="Times New Roman" w:hAnsi="Times New Roman"/>
        </w:rPr>
        <w:t xml:space="preserve"> (chickpea, Bengal gram, garbanzos);</w:t>
      </w:r>
    </w:p>
    <w:p w14:paraId="6F4121AB"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Cow peas, species of </w:t>
      </w:r>
      <w:r w:rsidRPr="105DE301">
        <w:rPr>
          <w:rFonts w:ascii="Times New Roman" w:eastAsia="Times New Roman" w:hAnsi="Times New Roman"/>
          <w:i/>
          <w:iCs/>
        </w:rPr>
        <w:t>Vigna unguiculata</w:t>
      </w:r>
      <w:r w:rsidRPr="105DE301">
        <w:rPr>
          <w:rFonts w:ascii="Times New Roman" w:eastAsia="Times New Roman" w:hAnsi="Times New Roman"/>
        </w:rPr>
        <w:t>;</w:t>
      </w:r>
    </w:p>
    <w:p w14:paraId="71BEF85D"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Pigeon peas, species of </w:t>
      </w:r>
      <w:r w:rsidRPr="105DE301">
        <w:rPr>
          <w:rFonts w:ascii="Times New Roman" w:eastAsia="Times New Roman" w:hAnsi="Times New Roman"/>
          <w:i/>
          <w:iCs/>
        </w:rPr>
        <w:t>Cajanus cajan</w:t>
      </w:r>
      <w:r w:rsidRPr="105DE301">
        <w:rPr>
          <w:rFonts w:ascii="Times New Roman" w:eastAsia="Times New Roman" w:hAnsi="Times New Roman"/>
        </w:rPr>
        <w:t>;</w:t>
      </w:r>
    </w:p>
    <w:p w14:paraId="6860EBBF"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Lentils and dhal;</w:t>
      </w:r>
    </w:p>
    <w:p w14:paraId="0D693D32"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lastRenderedPageBreak/>
        <w:t>Bambara beans, species of Vigna subterranea or Voandzeia subterranean;</w:t>
      </w:r>
    </w:p>
    <w:p w14:paraId="2E54DFAC"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Lupines, vetches and similar forage products, fresh or dried, whole, cut, chopped or pressed. These products remain in the heading whether or not they have been salted or otherwise treated in a silo to prevent fermentation or deterioration.</w:t>
      </w:r>
    </w:p>
    <w:p w14:paraId="48D2AA4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Seeds of vetches (other than broad beans and horse beans) are not included.</w:t>
      </w:r>
    </w:p>
    <w:p w14:paraId="3340467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Other pulses not elsewhere classified are also here included.</w:t>
      </w:r>
    </w:p>
    <w:p w14:paraId="48C4C721" w14:textId="77777777" w:rsidR="00EB7AF1" w:rsidRPr="009616CB" w:rsidRDefault="00EB7AF1" w:rsidP="726F4BD4">
      <w:pPr>
        <w:spacing w:after="100" w:line="240" w:lineRule="auto"/>
        <w:jc w:val="both"/>
      </w:pPr>
    </w:p>
    <w:p w14:paraId="426D9F08" w14:textId="77777777" w:rsidR="00EB7AF1" w:rsidRPr="009616CB" w:rsidRDefault="00EB7AF1" w:rsidP="726F4BD4">
      <w:pPr>
        <w:spacing w:after="100" w:line="240" w:lineRule="auto"/>
        <w:jc w:val="both"/>
      </w:pPr>
      <w:r>
        <w:br w:type="page"/>
      </w:r>
    </w:p>
    <w:p w14:paraId="0E965B9D" w14:textId="77777777" w:rsidR="00EB7AF1" w:rsidRPr="009616CB" w:rsidRDefault="726F4BD4" w:rsidP="008F4049">
      <w:pPr>
        <w:pStyle w:val="Titolo2"/>
      </w:pPr>
      <w:r>
        <w:lastRenderedPageBreak/>
        <w:t>Nuts and derived products</w:t>
      </w:r>
    </w:p>
    <w:p w14:paraId="6149534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2D50282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14:paraId="2B01BF8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0FC90FD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w14:paraId="4A7D8632"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730330DC"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2551 – Nuts</w:t>
      </w:r>
    </w:p>
    <w:p w14:paraId="7B3B7D30" w14:textId="2C09ECE6" w:rsidR="00EB7AF1" w:rsidRPr="009616CB" w:rsidRDefault="105DE301" w:rsidP="726F4BD4">
      <w:pPr>
        <w:spacing w:after="100" w:line="240" w:lineRule="auto"/>
        <w:jc w:val="both"/>
      </w:pPr>
      <w:r w:rsidRPr="105DE301">
        <w:rPr>
          <w:rFonts w:ascii="Times New Roman" w:eastAsia="Times New Roman" w:hAnsi="Times New Roman" w:cs="Times New Roman"/>
        </w:rPr>
        <w:t>Includes, inter alia: brazil nuts (01377), cashew nuts (01372), almonds (01371), walnuts (01376), pistachios (01375), kolanuts (01379.02), hazelnuts (01374), arecanuts (01379.01), other shelled nuts n.e.c (21429.90), other nuts (excluding wild edible nuts and groundnuts), in shell, n.e.c. (01379.90) and the following processed products expressed in terms of primary equivalent: nuts, uncooked or cooked, frozen (21493.02), nut purree and nut pastes (21494.02), other prepared nuts (21495.90), nuts, provisionally preserved, not for immediate consumption (21496.02), other prepared and preserved nuts, n.e.c. (21499.03).</w:t>
      </w:r>
    </w:p>
    <w:p w14:paraId="382185CE"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Brazil nuts, species of </w:t>
      </w:r>
      <w:r w:rsidRPr="726F4BD4">
        <w:rPr>
          <w:rFonts w:ascii="Times New Roman" w:eastAsia="Times New Roman" w:hAnsi="Times New Roman"/>
          <w:i/>
          <w:iCs/>
        </w:rPr>
        <w:t>Bertholletia excelsa</w:t>
      </w:r>
      <w:r w:rsidRPr="726F4BD4">
        <w:rPr>
          <w:rFonts w:ascii="Times New Roman" w:eastAsia="Times New Roman" w:hAnsi="Times New Roman"/>
        </w:rPr>
        <w:t xml:space="preserve"> (Brazil, Para or cream nut).</w:t>
      </w:r>
    </w:p>
    <w:p w14:paraId="44FBB3A1"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Cashew nuts, species of </w:t>
      </w:r>
      <w:r w:rsidRPr="726F4BD4">
        <w:rPr>
          <w:rFonts w:ascii="Times New Roman" w:eastAsia="Times New Roman" w:hAnsi="Times New Roman"/>
          <w:i/>
          <w:iCs/>
        </w:rPr>
        <w:t>Anacardium occidentale</w:t>
      </w:r>
      <w:r w:rsidRPr="726F4BD4">
        <w:rPr>
          <w:rFonts w:ascii="Times New Roman" w:eastAsia="Times New Roman" w:hAnsi="Times New Roman"/>
        </w:rPr>
        <w:t>, produced mainly in East Africa, India and Brazil.</w:t>
      </w:r>
    </w:p>
    <w:p w14:paraId="7A38EC31"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Chestnuts, species of </w:t>
      </w:r>
      <w:r w:rsidRPr="726F4BD4">
        <w:rPr>
          <w:rFonts w:ascii="Times New Roman" w:eastAsia="Times New Roman" w:hAnsi="Times New Roman"/>
          <w:i/>
          <w:iCs/>
        </w:rPr>
        <w:t>Castanea spp, C. vesca, C. vulgaris, C. sativa</w:t>
      </w:r>
      <w:r w:rsidRPr="726F4BD4">
        <w:rPr>
          <w:rFonts w:ascii="Times New Roman" w:eastAsia="Times New Roman" w:hAnsi="Times New Roman"/>
        </w:rPr>
        <w:t>, produced mainly in Europe and Asia.</w:t>
      </w:r>
    </w:p>
    <w:p w14:paraId="4644F4B1"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Almonds, species of </w:t>
      </w:r>
      <w:r w:rsidRPr="726F4BD4">
        <w:rPr>
          <w:rFonts w:ascii="Times New Roman" w:eastAsia="Times New Roman" w:hAnsi="Times New Roman"/>
          <w:i/>
          <w:iCs/>
        </w:rPr>
        <w:t>Prunus amygdalus</w:t>
      </w:r>
      <w:r w:rsidRPr="726F4BD4">
        <w:rPr>
          <w:rFonts w:ascii="Times New Roman" w:eastAsia="Times New Roman" w:hAnsi="Times New Roman"/>
        </w:rPr>
        <w:t xml:space="preserve">, </w:t>
      </w:r>
      <w:r w:rsidRPr="726F4BD4">
        <w:rPr>
          <w:rFonts w:ascii="Times New Roman" w:eastAsia="Times New Roman" w:hAnsi="Times New Roman"/>
          <w:i/>
          <w:iCs/>
        </w:rPr>
        <w:t>P. communis</w:t>
      </w:r>
      <w:r w:rsidRPr="726F4BD4">
        <w:rPr>
          <w:rFonts w:ascii="Times New Roman" w:eastAsia="Times New Roman" w:hAnsi="Times New Roman"/>
        </w:rPr>
        <w:t xml:space="preserve"> and </w:t>
      </w:r>
      <w:r w:rsidRPr="726F4BD4">
        <w:rPr>
          <w:rFonts w:ascii="Times New Roman" w:eastAsia="Times New Roman" w:hAnsi="Times New Roman"/>
          <w:i/>
          <w:iCs/>
        </w:rPr>
        <w:t>Amygdalus communis</w:t>
      </w:r>
      <w:r w:rsidRPr="726F4BD4">
        <w:rPr>
          <w:rFonts w:ascii="Times New Roman" w:eastAsia="Times New Roman" w:hAnsi="Times New Roman"/>
        </w:rPr>
        <w:t>, produced mainly in Mediterranean countries, the United States and Asia.</w:t>
      </w:r>
    </w:p>
    <w:p w14:paraId="273ACEB2"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Walnuts, species of </w:t>
      </w:r>
      <w:r w:rsidRPr="726F4BD4">
        <w:rPr>
          <w:rFonts w:ascii="Times New Roman" w:eastAsia="Times New Roman" w:hAnsi="Times New Roman"/>
          <w:i/>
          <w:iCs/>
        </w:rPr>
        <w:t>Jugland spp., J. regia</w:t>
      </w:r>
      <w:r w:rsidRPr="726F4BD4">
        <w:rPr>
          <w:rFonts w:ascii="Times New Roman" w:eastAsia="Times New Roman" w:hAnsi="Times New Roman"/>
        </w:rPr>
        <w:t>, produced in temperate zones of the Northern Hemisphere, particularly in the United States.</w:t>
      </w:r>
    </w:p>
    <w:p w14:paraId="363FF0A7"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Pistachios, species of </w:t>
      </w:r>
      <w:r w:rsidRPr="726F4BD4">
        <w:rPr>
          <w:rFonts w:ascii="Times New Roman" w:eastAsia="Times New Roman" w:hAnsi="Times New Roman"/>
          <w:i/>
          <w:iCs/>
        </w:rPr>
        <w:t>Pistacia vera</w:t>
      </w:r>
      <w:r w:rsidRPr="726F4BD4">
        <w:rPr>
          <w:rFonts w:ascii="Times New Roman" w:eastAsia="Times New Roman" w:hAnsi="Times New Roman"/>
        </w:rPr>
        <w:t>, produced mainly in the Near East and the United States.</w:t>
      </w:r>
    </w:p>
    <w:p w14:paraId="3B41549F"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Kolanuts, species of </w:t>
      </w:r>
      <w:r w:rsidRPr="726F4BD4">
        <w:rPr>
          <w:rFonts w:ascii="Times New Roman" w:eastAsia="Times New Roman" w:hAnsi="Times New Roman"/>
          <w:i/>
          <w:iCs/>
        </w:rPr>
        <w:t>Cola nitida; Cola vera; Cola acuminata</w:t>
      </w:r>
      <w:r w:rsidRPr="726F4BD4">
        <w:rPr>
          <w:rFonts w:ascii="Times New Roman" w:eastAsia="Times New Roman" w:hAnsi="Times New Roman"/>
        </w:rPr>
        <w:t xml:space="preserve"> (kola, cola, Sudan cola nut), produced mainly in Africa. Kola nuts, containing 2.4 to 2.6% caffeine, are commonly chewed by the local population. Much used in Europe and America in the production of beverages.</w:t>
      </w:r>
    </w:p>
    <w:p w14:paraId="1C38B628"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Hazelnuts (Filberts), species of </w:t>
      </w:r>
      <w:r w:rsidRPr="726F4BD4">
        <w:rPr>
          <w:rFonts w:ascii="Times New Roman" w:eastAsia="Times New Roman" w:hAnsi="Times New Roman"/>
          <w:i/>
          <w:iCs/>
        </w:rPr>
        <w:t>Corylus avellana</w:t>
      </w:r>
      <w:r w:rsidRPr="726F4BD4">
        <w:rPr>
          <w:rFonts w:ascii="Times New Roman" w:eastAsia="Times New Roman" w:hAnsi="Times New Roman"/>
        </w:rPr>
        <w:t>, produced mainly in Mediterranean countries and the United States.</w:t>
      </w:r>
    </w:p>
    <w:p w14:paraId="5AAF61EB"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Arecanuts, species of </w:t>
      </w:r>
      <w:r w:rsidRPr="726F4BD4">
        <w:rPr>
          <w:rFonts w:ascii="Times New Roman" w:eastAsia="Times New Roman" w:hAnsi="Times New Roman"/>
          <w:i/>
          <w:iCs/>
        </w:rPr>
        <w:t>Areca catechu</w:t>
      </w:r>
      <w:r w:rsidRPr="726F4BD4">
        <w:rPr>
          <w:rFonts w:ascii="Times New Roman" w:eastAsia="Times New Roman" w:hAnsi="Times New Roman"/>
        </w:rPr>
        <w:t xml:space="preserve"> (areca, betel nut), produced mainly in the Far East. Areca nuts are used mainly as masticatory. These nuts contain alkaloids (arecoline and arecaidine).</w:t>
      </w:r>
    </w:p>
    <w:p w14:paraId="62ECE5AF"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Nuts n.e.c., including among all:</w:t>
      </w:r>
    </w:p>
    <w:p w14:paraId="42054410"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lastRenderedPageBreak/>
        <w:t>Carya illinoensis</w:t>
      </w:r>
      <w:r w:rsidRPr="726F4BD4">
        <w:rPr>
          <w:rFonts w:ascii="Times New Roman" w:eastAsia="Times New Roman" w:hAnsi="Times New Roman"/>
        </w:rPr>
        <w:t xml:space="preserve"> (pecan nut)</w:t>
      </w:r>
    </w:p>
    <w:p w14:paraId="3EC334A4"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Caryocar nuciferum </w:t>
      </w:r>
      <w:r w:rsidRPr="726F4BD4">
        <w:rPr>
          <w:rFonts w:ascii="Times New Roman" w:eastAsia="Times New Roman" w:hAnsi="Times New Roman"/>
        </w:rPr>
        <w:t>(butter or swarri nut)</w:t>
      </w:r>
    </w:p>
    <w:p w14:paraId="387CD87A"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Canarium spp. </w:t>
      </w:r>
      <w:r w:rsidRPr="726F4BD4">
        <w:rPr>
          <w:rFonts w:ascii="Times New Roman" w:eastAsia="Times New Roman" w:hAnsi="Times New Roman"/>
        </w:rPr>
        <w:t>(pili nut, Java almond, Chinese olives)</w:t>
      </w:r>
    </w:p>
    <w:p w14:paraId="1801B702"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Lecythis zabucajo </w:t>
      </w:r>
      <w:r w:rsidRPr="726F4BD4">
        <w:rPr>
          <w:rFonts w:ascii="Times New Roman" w:eastAsia="Times New Roman" w:hAnsi="Times New Roman"/>
        </w:rPr>
        <w:t>(paradise or sapucaia nut)</w:t>
      </w:r>
    </w:p>
    <w:p w14:paraId="421F3B5C"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Macadamia ternifolia </w:t>
      </w:r>
      <w:r w:rsidRPr="726F4BD4">
        <w:rPr>
          <w:rFonts w:ascii="Times New Roman" w:eastAsia="Times New Roman" w:hAnsi="Times New Roman"/>
        </w:rPr>
        <w:t>(Queensland, macadamia nut)</w:t>
      </w:r>
    </w:p>
    <w:p w14:paraId="413EAF43" w14:textId="2A7EF3DB"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i/>
          <w:iCs/>
        </w:rPr>
        <w:t xml:space="preserve">Pinus pinea </w:t>
      </w:r>
      <w:r w:rsidRPr="726F4BD4">
        <w:rPr>
          <w:rFonts w:ascii="Times New Roman" w:eastAsia="Times New Roman" w:hAnsi="Times New Roman"/>
        </w:rPr>
        <w:t>(pignolia nut)</w:t>
      </w:r>
      <w:r w:rsidR="00EB7AF1">
        <w:br/>
      </w:r>
      <w:r w:rsidR="00EB7AF1">
        <w:br/>
      </w:r>
      <w:r w:rsidRPr="726F4BD4">
        <w:rPr>
          <w:rFonts w:ascii="Times New Roman" w:eastAsia="Times New Roman" w:hAnsi="Times New Roman"/>
        </w:rPr>
        <w:t>Other nuts that are not identified separately, and because of their minor relevance at the international level. Because of their limited local importance, some countries report nuts under this heading that are classified individually by FAO.</w:t>
      </w:r>
    </w:p>
    <w:p w14:paraId="303553C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Wild edible nuts and groundnuts are not included.</w:t>
      </w:r>
    </w:p>
    <w:p w14:paraId="0733C71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Other nuts not elsewhere classified are also here included.</w:t>
      </w:r>
    </w:p>
    <w:p w14:paraId="56B103E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4D40D5B7" w14:textId="77777777" w:rsidR="00EB7AF1" w:rsidRPr="009616CB" w:rsidRDefault="00EB7AF1" w:rsidP="726F4BD4">
      <w:pPr>
        <w:spacing w:after="100" w:line="240" w:lineRule="auto"/>
      </w:pPr>
      <w:r>
        <w:br w:type="page"/>
      </w:r>
    </w:p>
    <w:p w14:paraId="3F5EC137" w14:textId="77777777" w:rsidR="00EB7AF1" w:rsidRPr="009616CB" w:rsidRDefault="726F4BD4" w:rsidP="008F4049">
      <w:pPr>
        <w:pStyle w:val="Titolo2"/>
      </w:pPr>
      <w:r>
        <w:lastRenderedPageBreak/>
        <w:t>Oil-bearing crops and derived products</w:t>
      </w:r>
    </w:p>
    <w:p w14:paraId="3DED961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58F157E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Annual oilseed plants that are either harvested green or are used for grazing and for green manure are included in Fodder Crops.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14:paraId="5259CA7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PRODUCTS DERIVED FROM OIL CROPS. Edible processed products from oil crops, other than oil, include flour, flakes or grits, groundnut preparations (butter, salted nuts, candy), preserved olives, desiccated coconut and fermented and non-fermented soya products.</w:t>
      </w:r>
    </w:p>
    <w:p w14:paraId="1C7C72C0"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5A9BCEB3"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2555 – Soyabeans</w:t>
      </w:r>
    </w:p>
    <w:p w14:paraId="654B128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soyabeans (0141) and the following processed products expressed in terms of primary equivalent: soya sauce (23995.01); soya paste (23995.02); soya curd (23999.03).</w:t>
      </w:r>
    </w:p>
    <w:p w14:paraId="60C26AE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Soyabeans, species of Glycine soja, is the most important oil crop. Also widely consumed as a bean and in the form of various derived products because of its high protein content, e.g. soya milk, meat, etc.</w:t>
      </w:r>
    </w:p>
    <w:p w14:paraId="24ABF14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Roasted soya beans used as a coffee substitute are not included.</w:t>
      </w:r>
    </w:p>
    <w:p w14:paraId="4A065AF1" w14:textId="77777777" w:rsidR="00EB7AF1" w:rsidRPr="009616CB" w:rsidRDefault="00EB7AF1" w:rsidP="726F4BD4">
      <w:pPr>
        <w:spacing w:after="100" w:line="240" w:lineRule="auto"/>
        <w:jc w:val="both"/>
      </w:pPr>
    </w:p>
    <w:p w14:paraId="65C8F0BC"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2556 - Groundnuts (Shelled Equivalent)</w:t>
      </w:r>
    </w:p>
    <w:p w14:paraId="25F260E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groundnuts (0142) and the following processed products expressed in terms of primary equivalent: prepared groundnuts (21495.01); peanut butter (21495.02).</w:t>
      </w:r>
    </w:p>
    <w:p w14:paraId="2A7DD7E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Groundnuts (Shelled Equivalent), species of </w:t>
      </w:r>
      <w:r w:rsidRPr="726F4BD4">
        <w:rPr>
          <w:rFonts w:ascii="Times New Roman" w:eastAsia="Times New Roman" w:hAnsi="Times New Roman" w:cs="Times New Roman"/>
          <w:i/>
          <w:iCs/>
        </w:rPr>
        <w:t>Arachis hypogaea</w:t>
      </w:r>
      <w:r w:rsidRPr="726F4BD4">
        <w:rPr>
          <w:rFonts w:ascii="Times New Roman" w:eastAsia="Times New Roman" w:hAnsi="Times New Roman" w:cs="Times New Roman"/>
        </w:rPr>
        <w:t xml:space="preserve"> (peanuts), whether or not shelled  or broken, which are not roasted or otherwise cooked, used as direct food and for extracting oil.</w:t>
      </w:r>
    </w:p>
    <w:p w14:paraId="302026E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For trade data, groundnuts in shell are converted at 70% and reported on a shelled basis.</w:t>
      </w:r>
    </w:p>
    <w:p w14:paraId="1EA6FE4B" w14:textId="77777777" w:rsidR="00EB7AF1" w:rsidRPr="009616CB" w:rsidRDefault="00EB7AF1" w:rsidP="726F4BD4">
      <w:pPr>
        <w:spacing w:after="100" w:line="240" w:lineRule="auto"/>
        <w:jc w:val="both"/>
      </w:pPr>
    </w:p>
    <w:p w14:paraId="3460B985"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2557 - Sunflower seed</w:t>
      </w:r>
    </w:p>
    <w:p w14:paraId="26161C7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sunflower seed (01445)</w:t>
      </w:r>
    </w:p>
    <w:p w14:paraId="1FF8454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Sunflower seed, species of </w:t>
      </w:r>
      <w:r w:rsidRPr="726F4BD4">
        <w:rPr>
          <w:rFonts w:ascii="Times New Roman" w:eastAsia="Times New Roman" w:hAnsi="Times New Roman" w:cs="Times New Roman"/>
          <w:i/>
          <w:iCs/>
        </w:rPr>
        <w:t>Helianthus annuus</w:t>
      </w:r>
      <w:r w:rsidRPr="726F4BD4">
        <w:rPr>
          <w:rFonts w:ascii="Times New Roman" w:eastAsia="Times New Roman" w:hAnsi="Times New Roman" w:cs="Times New Roman"/>
        </w:rPr>
        <w:t xml:space="preserve">, whether or not broken. Valued mainly for its oil, minor uses include as a human food and as feed for birds. </w:t>
      </w:r>
    </w:p>
    <w:p w14:paraId="480652F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3B7F07B6"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lastRenderedPageBreak/>
        <w:t>FBS 2574 - Rape and Mustard Oil</w:t>
      </w:r>
    </w:p>
    <w:p w14:paraId="2D1F9720" w14:textId="77777777" w:rsidR="00EB7AF1" w:rsidRPr="009616CB" w:rsidRDefault="726F4BD4" w:rsidP="726F4BD4">
      <w:pPr>
        <w:spacing w:after="100" w:line="240" w:lineRule="auto"/>
      </w:pPr>
      <w:r w:rsidRPr="726F4BD4">
        <w:rPr>
          <w:rFonts w:ascii="Times New Roman" w:eastAsia="Times New Roman" w:hAnsi="Times New Roman" w:cs="Times New Roman"/>
        </w:rPr>
        <w:t>Includes: rapeseed or canola oil, crude (21641.01), mustard seed oil, crude (21641.02),  rape, colza and mustard oil, refined (21642).</w:t>
      </w:r>
    </w:p>
    <w:p w14:paraId="7130870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Rape and mustard oil is obtained by dry pressure extraction of seeds of several species and. Generally containing a high level of erucic acid, it has both food and industrial uses.</w:t>
      </w:r>
    </w:p>
    <w:p w14:paraId="53A57DC0" w14:textId="77777777" w:rsidR="00EB7AF1" w:rsidRPr="009616CB" w:rsidRDefault="726F4BD4" w:rsidP="726F4BD4">
      <w:pPr>
        <w:spacing w:after="100" w:line="240" w:lineRule="auto"/>
        <w:jc w:val="both"/>
      </w:pPr>
      <w:r w:rsidRPr="726F4BD4">
        <w:rPr>
          <w:rFonts w:ascii="Times New Roman" w:eastAsia="Times New Roman" w:hAnsi="Times New Roman" w:cs="Times New Roman"/>
          <w:u w:val="single"/>
        </w:rPr>
        <w:t>Oil of rapeseed or canola oil</w:t>
      </w:r>
      <w:r w:rsidRPr="726F4BD4">
        <w:rPr>
          <w:rFonts w:ascii="Times New Roman" w:eastAsia="Times New Roman" w:hAnsi="Times New Roman" w:cs="Times New Roman"/>
        </w:rPr>
        <w:t xml:space="preserve"> is obtained for food use from seeds of </w:t>
      </w:r>
      <w:r w:rsidRPr="726F4BD4">
        <w:rPr>
          <w:rFonts w:ascii="Times New Roman" w:eastAsia="Times New Roman" w:hAnsi="Times New Roman" w:cs="Times New Roman"/>
          <w:i/>
          <w:iCs/>
        </w:rPr>
        <w:t>Brassica</w:t>
      </w:r>
      <w:r w:rsidRPr="726F4BD4">
        <w:rPr>
          <w:rFonts w:ascii="Times New Roman" w:eastAsia="Times New Roman" w:hAnsi="Times New Roman" w:cs="Times New Roman"/>
        </w:rPr>
        <w:t xml:space="preserve">, particularly </w:t>
      </w:r>
      <w:r w:rsidRPr="726F4BD4">
        <w:rPr>
          <w:rFonts w:ascii="Times New Roman" w:eastAsia="Times New Roman" w:hAnsi="Times New Roman" w:cs="Times New Roman"/>
          <w:i/>
          <w:iCs/>
        </w:rPr>
        <w:t>B. napus</w:t>
      </w:r>
      <w:r w:rsidRPr="726F4BD4">
        <w:rPr>
          <w:rFonts w:ascii="Times New Roman" w:eastAsia="Times New Roman" w:hAnsi="Times New Roman" w:cs="Times New Roman"/>
        </w:rPr>
        <w:t xml:space="preserve"> and </w:t>
      </w:r>
      <w:r w:rsidRPr="726F4BD4">
        <w:rPr>
          <w:rFonts w:ascii="Times New Roman" w:eastAsia="Times New Roman" w:hAnsi="Times New Roman" w:cs="Times New Roman"/>
          <w:i/>
          <w:iCs/>
        </w:rPr>
        <w:t>B. rapa</w:t>
      </w:r>
      <w:r w:rsidRPr="726F4BD4">
        <w:rPr>
          <w:rFonts w:ascii="Times New Roman" w:eastAsia="Times New Roman" w:hAnsi="Times New Roman" w:cs="Times New Roman"/>
        </w:rPr>
        <w:t xml:space="preserve"> (or </w:t>
      </w:r>
      <w:r w:rsidRPr="726F4BD4">
        <w:rPr>
          <w:rFonts w:ascii="Times New Roman" w:eastAsia="Times New Roman" w:hAnsi="Times New Roman" w:cs="Times New Roman"/>
          <w:i/>
          <w:iCs/>
        </w:rPr>
        <w:t>B. campestris</w:t>
      </w:r>
      <w:r w:rsidRPr="726F4BD4">
        <w:rPr>
          <w:rFonts w:ascii="Times New Roman" w:eastAsia="Times New Roman" w:hAnsi="Times New Roman" w:cs="Times New Roman"/>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w14:paraId="65E5C49D" w14:textId="77777777" w:rsidR="00EB7AF1" w:rsidRPr="009616CB" w:rsidRDefault="726F4BD4" w:rsidP="726F4BD4">
      <w:pPr>
        <w:spacing w:after="100" w:line="240" w:lineRule="auto"/>
        <w:jc w:val="both"/>
      </w:pPr>
      <w:r w:rsidRPr="726F4BD4">
        <w:rPr>
          <w:rFonts w:ascii="Times New Roman" w:eastAsia="Times New Roman" w:hAnsi="Times New Roman" w:cs="Times New Roman"/>
          <w:u w:val="single"/>
        </w:rPr>
        <w:t>Oil of mustard seed</w:t>
      </w:r>
      <w:r w:rsidRPr="726F4BD4">
        <w:rPr>
          <w:rFonts w:ascii="Times New Roman" w:eastAsia="Times New Roman" w:hAnsi="Times New Roman" w:cs="Times New Roman"/>
        </w:rPr>
        <w:t xml:space="preserve"> is obtained of seeds of Sinapsis alba and Brassica hirta (white mustard), </w:t>
      </w:r>
      <w:r w:rsidRPr="726F4BD4">
        <w:rPr>
          <w:rFonts w:ascii="Times New Roman" w:eastAsia="Times New Roman" w:hAnsi="Times New Roman" w:cs="Times New Roman"/>
          <w:i/>
          <w:iCs/>
        </w:rPr>
        <w:t>Brassica nigra</w:t>
      </w:r>
      <w:r w:rsidRPr="726F4BD4">
        <w:rPr>
          <w:rFonts w:ascii="Times New Roman" w:eastAsia="Times New Roman" w:hAnsi="Times New Roman" w:cs="Times New Roman"/>
        </w:rPr>
        <w:t xml:space="preserve"> (black mustard) and </w:t>
      </w:r>
      <w:r w:rsidRPr="726F4BD4">
        <w:rPr>
          <w:rFonts w:ascii="Times New Roman" w:eastAsia="Times New Roman" w:hAnsi="Times New Roman" w:cs="Times New Roman"/>
          <w:i/>
          <w:iCs/>
        </w:rPr>
        <w:t>Brassica juncea</w:t>
      </w:r>
      <w:r w:rsidRPr="726F4BD4">
        <w:rPr>
          <w:rFonts w:ascii="Times New Roman" w:eastAsia="Times New Roman" w:hAnsi="Times New Roman" w:cs="Times New Roman"/>
        </w:rPr>
        <w:t xml:space="preserve"> (Indian mustard), and it is used in medicines, for cooking or in industrial products.</w:t>
      </w:r>
    </w:p>
    <w:p w14:paraId="713B025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0A01927D"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2575 - Cottonseed oil</w:t>
      </w:r>
    </w:p>
    <w:p w14:paraId="09F0C68E" w14:textId="77777777" w:rsidR="00EB7AF1" w:rsidRPr="009616CB" w:rsidRDefault="726F4BD4" w:rsidP="726F4BD4">
      <w:pPr>
        <w:spacing w:after="100" w:line="240" w:lineRule="auto"/>
      </w:pPr>
      <w:r w:rsidRPr="726F4BD4">
        <w:rPr>
          <w:rFonts w:ascii="Times New Roman" w:eastAsia="Times New Roman" w:hAnsi="Times New Roman" w:cs="Times New Roman"/>
        </w:rPr>
        <w:t>Includes: cottonseed oil (2168).</w:t>
      </w:r>
    </w:p>
    <w:p w14:paraId="7694A49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Cottonseed oil, several species of the genus </w:t>
      </w:r>
      <w:r w:rsidRPr="726F4BD4">
        <w:rPr>
          <w:rFonts w:ascii="Times New Roman" w:eastAsia="Times New Roman" w:hAnsi="Times New Roman" w:cs="Times New Roman"/>
          <w:i/>
          <w:iCs/>
        </w:rPr>
        <w:t>Gossypium</w:t>
      </w:r>
      <w:r w:rsidRPr="726F4BD4">
        <w:rPr>
          <w:rFonts w:ascii="Times New Roman" w:eastAsia="Times New Roman" w:hAnsi="Times New Roman" w:cs="Times New Roman"/>
        </w:rPr>
        <w:t xml:space="preserve">, obtained first by pressure extraction from the kernels of cotton seeds, used mainly as a food but also in industry. The pure refined oil is of great value as a salad or cooking oil and for making margarine and lard substitutes. The residue from the extraction process is then exposed to a solvent. </w:t>
      </w:r>
    </w:p>
    <w:p w14:paraId="1F2A17F1"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6C1178E5"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2560 - Coconuts (Including Copra)</w:t>
      </w:r>
    </w:p>
    <w:p w14:paraId="7ACC6BC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coconuts (01460), copra (01492) and the following processed products expressed in terms of primary equivalent: coconuts desiccated (21429.07).</w:t>
      </w:r>
    </w:p>
    <w:p w14:paraId="089548B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Coconuts including copra, species of </w:t>
      </w:r>
      <w:r w:rsidRPr="726F4BD4">
        <w:rPr>
          <w:rFonts w:ascii="Times New Roman" w:eastAsia="Times New Roman" w:hAnsi="Times New Roman" w:cs="Times New Roman"/>
          <w:i/>
          <w:iCs/>
        </w:rPr>
        <w:t>Cocos nucifera</w:t>
      </w:r>
      <w:r w:rsidRPr="726F4BD4">
        <w:rPr>
          <w:rFonts w:ascii="Times New Roman" w:eastAsia="Times New Roman" w:hAnsi="Times New Roman" w:cs="Times New Roman"/>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14:paraId="73CC824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Copra is the dried flesh of coconut from which the oil is extracted and it is unsuitable for human consumption.</w:t>
      </w:r>
    </w:p>
    <w:p w14:paraId="25C25B25" w14:textId="77777777" w:rsidR="00EB7AF1" w:rsidRPr="009616CB" w:rsidRDefault="00EB7AF1" w:rsidP="726F4BD4">
      <w:pPr>
        <w:spacing w:after="100" w:line="240" w:lineRule="auto"/>
        <w:jc w:val="both"/>
      </w:pPr>
    </w:p>
    <w:p w14:paraId="3BDCBBF9"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2561 – Sesameseed</w:t>
      </w:r>
    </w:p>
    <w:p w14:paraId="7A33EFB0" w14:textId="77777777" w:rsidR="00EB7AF1" w:rsidRPr="009616CB" w:rsidRDefault="726F4BD4" w:rsidP="726F4BD4">
      <w:pPr>
        <w:spacing w:after="100" w:line="240" w:lineRule="auto"/>
      </w:pPr>
      <w:r w:rsidRPr="726F4BD4">
        <w:rPr>
          <w:rFonts w:ascii="Times New Roman" w:eastAsia="Times New Roman" w:hAnsi="Times New Roman" w:cs="Times New Roman"/>
        </w:rPr>
        <w:t>Includes: sesameseed (01444).</w:t>
      </w:r>
    </w:p>
    <w:p w14:paraId="6C0A5BBC"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Sesameseed, species of </w:t>
      </w:r>
      <w:r w:rsidRPr="726F4BD4">
        <w:rPr>
          <w:rFonts w:ascii="Times New Roman" w:eastAsia="Times New Roman" w:hAnsi="Times New Roman" w:cs="Times New Roman"/>
          <w:i/>
          <w:iCs/>
        </w:rPr>
        <w:t xml:space="preserve">Sesamum indicum, </w:t>
      </w:r>
      <w:r w:rsidRPr="726F4BD4">
        <w:rPr>
          <w:rFonts w:ascii="Times New Roman" w:eastAsia="Times New Roman" w:hAnsi="Times New Roman" w:cs="Times New Roman"/>
        </w:rPr>
        <w:t>whether or not broken, valued for its oil, but also as a food, either raw or roasted, as well as in bakery products and other food preparations.</w:t>
      </w:r>
    </w:p>
    <w:p w14:paraId="27DF21B6"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29C881F1"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2576 - Palmkernel oil</w:t>
      </w:r>
    </w:p>
    <w:p w14:paraId="4C9EFFF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palmkernel oil (21691.14).</w:t>
      </w:r>
    </w:p>
    <w:p w14:paraId="50F4DE2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Palmkernel oil, obtained mainly from the African oil palm </w:t>
      </w:r>
      <w:r w:rsidRPr="726F4BD4">
        <w:rPr>
          <w:rFonts w:ascii="Times New Roman" w:eastAsia="Times New Roman" w:hAnsi="Times New Roman" w:cs="Times New Roman"/>
          <w:i/>
          <w:iCs/>
        </w:rPr>
        <w:t>Elaeis guineensis</w:t>
      </w:r>
      <w:r w:rsidRPr="726F4BD4">
        <w:rPr>
          <w:rFonts w:ascii="Times New Roman" w:eastAsia="Times New Roman" w:hAnsi="Times New Roman" w:cs="Times New Roman"/>
        </w:rPr>
        <w:t>, obtained from the kernel of the nut of the fruits of the oil palm by pressure in two or three stages at different temperatures. Including oil of babassu kernels and, used in the margarine and candy industries and in the manufacture of glycerol, shampoos, soap and candles.</w:t>
      </w:r>
    </w:p>
    <w:p w14:paraId="5A7EE9B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778CC4E3"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lastRenderedPageBreak/>
        <w:t>FBS 2563 – Olives</w:t>
      </w:r>
    </w:p>
    <w:p w14:paraId="10A906FA"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t>Includes: olives (01450) and the following processed products expressed in terms of primary equivalent: Olive oil, crude (21671), Olive oil, refined (21672), Oil of olive residues (21673).</w:t>
      </w:r>
    </w:p>
    <w:p w14:paraId="7D23F4F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Olives, species of </w:t>
      </w:r>
      <w:r w:rsidRPr="726F4BD4">
        <w:rPr>
          <w:rFonts w:ascii="Times New Roman" w:eastAsia="Times New Roman" w:hAnsi="Times New Roman" w:cs="Times New Roman"/>
          <w:i/>
          <w:iCs/>
        </w:rPr>
        <w:t xml:space="preserve">Olea europaea, </w:t>
      </w:r>
      <w:r w:rsidRPr="726F4BD4">
        <w:rPr>
          <w:rFonts w:ascii="Times New Roman" w:eastAsia="Times New Roman" w:hAnsi="Times New Roman" w:cs="Times New Roman"/>
        </w:rPr>
        <w:t>fresh or chilled, includes table olives and olives for oil.</w:t>
      </w:r>
    </w:p>
    <w:p w14:paraId="1C12E32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14455CC0"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2570 - Oilcrops, Other</w:t>
      </w:r>
    </w:p>
    <w:p w14:paraId="085CB19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inter alia: karite nuts (01499.01), castor beans (01447), tung nuts (01499.02), jojoba seeds (01499.03), safflower seed (01446), poppy seed (01448), melonseed (01449.01), tallowtree seeds (01499.04), kapok fruit (01499.05), linseed (01441), hempseed (01449.02), other oilseed n.e.c. (01449.90), of a kind used for the extraction of edible or industrial oils and fats, and the following processed products expressed in terms of primary equivalent: flour of oilseeds (21920 - flours and meals of oil seeds or oleaginous fruits, except those of mustard).</w:t>
      </w:r>
    </w:p>
    <w:p w14:paraId="795AB8B6"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Karite Nuts (Sheanuts), species of </w:t>
      </w:r>
      <w:r w:rsidRPr="726F4BD4">
        <w:rPr>
          <w:rFonts w:ascii="Times New Roman" w:eastAsia="Times New Roman" w:hAnsi="Times New Roman"/>
          <w:i/>
          <w:iCs/>
        </w:rPr>
        <w:t xml:space="preserve">Butyrospermum parkii. </w:t>
      </w:r>
      <w:r w:rsidRPr="726F4BD4">
        <w:rPr>
          <w:rFonts w:ascii="Times New Roman" w:eastAsia="Times New Roman" w:hAnsi="Times New Roman"/>
        </w:rPr>
        <w:t>Production data refer only to the nut contained in the fruit although the pulp around the nut is also edible.</w:t>
      </w:r>
    </w:p>
    <w:p w14:paraId="0DBE81D7"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Castor Beans, species of </w:t>
      </w:r>
      <w:r w:rsidRPr="105DE301">
        <w:rPr>
          <w:rFonts w:ascii="Times New Roman" w:eastAsia="Times New Roman" w:hAnsi="Times New Roman"/>
          <w:i/>
          <w:iCs/>
        </w:rPr>
        <w:t>Ricinus communis</w:t>
      </w:r>
      <w:r w:rsidRPr="105DE301">
        <w:rPr>
          <w:rFonts w:ascii="Times New Roman" w:eastAsia="Times New Roman" w:hAnsi="Times New Roman"/>
        </w:rPr>
        <w:t>, valued mainly for their oil, which is used in pharmaceutical products. Ground seedcakes are used as fertilizers (castor oil pomace).</w:t>
      </w:r>
    </w:p>
    <w:p w14:paraId="1B2892CE"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Tung Nuts, species of </w:t>
      </w:r>
      <w:r w:rsidRPr="105DE301">
        <w:rPr>
          <w:rFonts w:ascii="Times New Roman" w:eastAsia="Times New Roman" w:hAnsi="Times New Roman"/>
          <w:i/>
          <w:iCs/>
        </w:rPr>
        <w:t>Aleurites cordata</w:t>
      </w:r>
      <w:r w:rsidRPr="105DE301">
        <w:rPr>
          <w:rFonts w:ascii="Times New Roman" w:eastAsia="Times New Roman" w:hAnsi="Times New Roman"/>
        </w:rPr>
        <w:t xml:space="preserve"> and </w:t>
      </w:r>
      <w:r w:rsidRPr="105DE301">
        <w:rPr>
          <w:rFonts w:ascii="Times New Roman" w:eastAsia="Times New Roman" w:hAnsi="Times New Roman"/>
          <w:i/>
          <w:iCs/>
        </w:rPr>
        <w:t>Aleurites fordii</w:t>
      </w:r>
      <w:r w:rsidRPr="105DE301">
        <w:rPr>
          <w:rFonts w:ascii="Times New Roman" w:eastAsia="Times New Roman" w:hAnsi="Times New Roman"/>
        </w:rPr>
        <w:t>, valued mainly for their oil.</w:t>
      </w:r>
    </w:p>
    <w:p w14:paraId="103D0E80"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 xml:space="preserve">Jojoba Seeds, species of </w:t>
      </w:r>
      <w:r w:rsidRPr="726F4BD4">
        <w:rPr>
          <w:rFonts w:ascii="Times New Roman" w:eastAsia="Times New Roman" w:hAnsi="Times New Roman"/>
          <w:i/>
          <w:iCs/>
        </w:rPr>
        <w:t>Simmondsia californica</w:t>
      </w:r>
      <w:r w:rsidRPr="726F4BD4">
        <w:rPr>
          <w:rFonts w:ascii="Times New Roman" w:eastAsia="Times New Roman" w:hAnsi="Times New Roman"/>
        </w:rPr>
        <w:t xml:space="preserve"> or </w:t>
      </w:r>
      <w:r w:rsidRPr="726F4BD4">
        <w:rPr>
          <w:rFonts w:ascii="Times New Roman" w:eastAsia="Times New Roman" w:hAnsi="Times New Roman"/>
          <w:i/>
          <w:iCs/>
        </w:rPr>
        <w:t>S. chinensis</w:t>
      </w:r>
      <w:r w:rsidRPr="726F4BD4">
        <w:rPr>
          <w:rFonts w:ascii="Times New Roman" w:eastAsia="Times New Roman" w:hAnsi="Times New Roman"/>
        </w:rPr>
        <w:t>, from the shrub or small tree of the Buxaceae family.</w:t>
      </w:r>
    </w:p>
    <w:p w14:paraId="3F2D7424"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Safflower seed, species of </w:t>
      </w:r>
      <w:r w:rsidRPr="105DE301">
        <w:rPr>
          <w:rFonts w:ascii="Times New Roman" w:eastAsia="Times New Roman" w:hAnsi="Times New Roman"/>
          <w:i/>
          <w:iCs/>
        </w:rPr>
        <w:t>Carthamus tinctorius</w:t>
      </w:r>
      <w:r w:rsidRPr="105DE301">
        <w:rPr>
          <w:rFonts w:ascii="Times New Roman" w:eastAsia="Times New Roman" w:hAnsi="Times New Roman"/>
        </w:rPr>
        <w:t>, whether or not broken, valued mainly for its oil. Minor uses include as a human food and as poultry feed.</w:t>
      </w:r>
    </w:p>
    <w:p w14:paraId="1B31FC34"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Poppy seed, species of </w:t>
      </w:r>
      <w:r w:rsidRPr="105DE301">
        <w:rPr>
          <w:rFonts w:ascii="Times New Roman" w:eastAsia="Times New Roman" w:hAnsi="Times New Roman"/>
          <w:i/>
          <w:iCs/>
        </w:rPr>
        <w:t>Papaver somniferum</w:t>
      </w:r>
      <w:r w:rsidRPr="105DE301">
        <w:rPr>
          <w:rFonts w:ascii="Times New Roman" w:eastAsia="Times New Roman" w:hAnsi="Times New Roman"/>
        </w:rPr>
        <w:t>, the source of opium, poppy seeds are also used in baking and confectionery.</w:t>
      </w:r>
    </w:p>
    <w:p w14:paraId="20213E97"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Melonseed, species of </w:t>
      </w:r>
      <w:r w:rsidRPr="105DE301">
        <w:rPr>
          <w:rFonts w:ascii="Times New Roman" w:eastAsia="Times New Roman" w:hAnsi="Times New Roman"/>
          <w:i/>
          <w:iCs/>
        </w:rPr>
        <w:t>Cucumis melo</w:t>
      </w:r>
      <w:r w:rsidRPr="105DE301">
        <w:rPr>
          <w:rFonts w:ascii="Times New Roman" w:eastAsia="Times New Roman" w:hAnsi="Times New Roman"/>
        </w:rPr>
        <w:t>, includes seeds of other Cucurbitaceae.</w:t>
      </w:r>
    </w:p>
    <w:p w14:paraId="4E2E3A2D"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Tallowtree Seeds, species of </w:t>
      </w:r>
      <w:r w:rsidRPr="105DE301">
        <w:rPr>
          <w:rFonts w:ascii="Times New Roman" w:eastAsia="Times New Roman" w:hAnsi="Times New Roman"/>
          <w:i/>
          <w:iCs/>
        </w:rPr>
        <w:t>Shorea aptera; Shorea stenocarpa</w:t>
      </w:r>
      <w:r w:rsidRPr="105DE301">
        <w:rPr>
          <w:rFonts w:ascii="Times New Roman" w:eastAsia="Times New Roman" w:hAnsi="Times New Roman"/>
        </w:rPr>
        <w:t xml:space="preserve"> (Borneo tallow tree) and </w:t>
      </w:r>
      <w:r w:rsidRPr="105DE301">
        <w:rPr>
          <w:rFonts w:ascii="Times New Roman" w:eastAsia="Times New Roman" w:hAnsi="Times New Roman"/>
          <w:i/>
          <w:iCs/>
        </w:rPr>
        <w:t>Sapium sebiferum; Stillingia sebifera</w:t>
      </w:r>
      <w:r w:rsidRPr="105DE301">
        <w:rPr>
          <w:rFonts w:ascii="Times New Roman" w:eastAsia="Times New Roman" w:hAnsi="Times New Roman"/>
        </w:rPr>
        <w:t xml:space="preserve"> (Chinese tallow tree), grown wild and cultivated. FAO considers vegetable tallow (21691.09) and stillingia oil (21691.10) to be primary products.</w:t>
      </w:r>
    </w:p>
    <w:p w14:paraId="6A48185C"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Kapok fruit, species of </w:t>
      </w:r>
      <w:r w:rsidRPr="105DE301">
        <w:rPr>
          <w:rFonts w:ascii="Times New Roman" w:eastAsia="Times New Roman" w:hAnsi="Times New Roman"/>
          <w:i/>
          <w:iCs/>
        </w:rPr>
        <w:t>Ceiba pentandra</w:t>
      </w:r>
      <w:r w:rsidRPr="105DE301">
        <w:rPr>
          <w:rFonts w:ascii="Times New Roman" w:eastAsia="Times New Roman" w:hAnsi="Times New Roman"/>
        </w:rPr>
        <w:t>, the fruit of kapok contains fibre and seeds, which FAO treats as primary crops.</w:t>
      </w:r>
      <w:r w:rsidR="726F4BD4">
        <w:br/>
      </w:r>
      <w:r w:rsidRPr="105DE301">
        <w:rPr>
          <w:rFonts w:ascii="Times New Roman" w:eastAsia="Times New Roman" w:hAnsi="Times New Roman"/>
        </w:rPr>
        <w:t>When in shell the soft shell is approximately 40-50% of the total weight of the nut; if shelled it is used for extracting oil.</w:t>
      </w:r>
    </w:p>
    <w:p w14:paraId="730B9346"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Linseed, species of </w:t>
      </w:r>
      <w:r w:rsidRPr="105DE301">
        <w:rPr>
          <w:rFonts w:ascii="Times New Roman" w:eastAsia="Times New Roman" w:hAnsi="Times New Roman"/>
          <w:i/>
          <w:iCs/>
        </w:rPr>
        <w:t>Linum usitatissimum</w:t>
      </w:r>
      <w:r w:rsidRPr="105DE301">
        <w:rPr>
          <w:rFonts w:ascii="Times New Roman" w:eastAsia="Times New Roman" w:hAnsi="Times New Roman"/>
        </w:rPr>
        <w:t xml:space="preserve"> (Flaxseed), whether or not broken an annual herbaceous that is cultivated for its fibre as well as its oil. It includes the seeds of the flax plant.</w:t>
      </w:r>
    </w:p>
    <w:p w14:paraId="611EC81B" w14:textId="77777777" w:rsidR="00EB7AF1" w:rsidRPr="009616CB" w:rsidRDefault="105DE301" w:rsidP="105DE301">
      <w:pPr>
        <w:pStyle w:val="Paragrafoelenco"/>
        <w:numPr>
          <w:ilvl w:val="0"/>
          <w:numId w:val="2"/>
        </w:numPr>
        <w:spacing w:after="100" w:line="240" w:lineRule="auto"/>
        <w:jc w:val="both"/>
        <w:rPr>
          <w:rFonts w:cs="Book Antiqua"/>
        </w:rPr>
      </w:pPr>
      <w:r w:rsidRPr="105DE301">
        <w:rPr>
          <w:rFonts w:ascii="Times New Roman" w:eastAsia="Times New Roman" w:hAnsi="Times New Roman"/>
        </w:rPr>
        <w:t xml:space="preserve">Hempseed, species of </w:t>
      </w:r>
      <w:r w:rsidRPr="105DE301">
        <w:rPr>
          <w:rFonts w:ascii="Times New Roman" w:eastAsia="Times New Roman" w:hAnsi="Times New Roman"/>
          <w:i/>
          <w:iCs/>
        </w:rPr>
        <w:t>Cannabis sativa, is a</w:t>
      </w:r>
      <w:r w:rsidRPr="105DE301">
        <w:rPr>
          <w:rFonts w:ascii="Times New Roman" w:eastAsia="Times New Roman" w:hAnsi="Times New Roman"/>
        </w:rPr>
        <w:t>n annual herbaceous that is cultivated for its fibre as well as its oil. In major producing countries oil is extracted from the seeds.</w:t>
      </w:r>
      <w:r w:rsidR="726F4BD4">
        <w:br/>
      </w:r>
    </w:p>
    <w:p w14:paraId="127AE043" w14:textId="77777777" w:rsidR="00EB7AF1" w:rsidRPr="009616CB" w:rsidRDefault="726F4BD4" w:rsidP="726F4BD4">
      <w:pPr>
        <w:spacing w:after="100" w:line="240" w:lineRule="auto"/>
      </w:pPr>
      <w:r w:rsidRPr="726F4BD4">
        <w:rPr>
          <w:rFonts w:ascii="Times New Roman" w:eastAsia="Times New Roman" w:hAnsi="Times New Roman" w:cs="Times New Roman"/>
        </w:rPr>
        <w:t>Other oilseeds not elsewhere classified are also here included.</w:t>
      </w:r>
    </w:p>
    <w:p w14:paraId="50AB0825" w14:textId="77777777" w:rsidR="00EB7AF1" w:rsidRPr="009616CB" w:rsidRDefault="00EB7AF1" w:rsidP="726F4BD4">
      <w:pPr>
        <w:spacing w:after="100" w:line="240" w:lineRule="auto"/>
      </w:pPr>
    </w:p>
    <w:p w14:paraId="6EB66DEA" w14:textId="77777777" w:rsidR="00EB7AF1" w:rsidRPr="009616CB" w:rsidRDefault="00EB7AF1" w:rsidP="726F4BD4">
      <w:pPr>
        <w:spacing w:after="100" w:line="240" w:lineRule="auto"/>
        <w:jc w:val="both"/>
      </w:pPr>
      <w:r>
        <w:br w:type="page"/>
      </w:r>
    </w:p>
    <w:p w14:paraId="419852FA" w14:textId="77777777" w:rsidR="00EB7AF1" w:rsidRPr="009616CB" w:rsidRDefault="726F4BD4" w:rsidP="008F4049">
      <w:pPr>
        <w:pStyle w:val="Titolo2"/>
      </w:pPr>
      <w:r>
        <w:lastRenderedPageBreak/>
        <w:t>Vegetable oils and fats</w:t>
      </w:r>
    </w:p>
    <w:p w14:paraId="389A785E"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4F39EF2E" w14:textId="77777777" w:rsidR="00EB7AF1" w:rsidRPr="009616CB" w:rsidRDefault="726F4BD4" w:rsidP="105DE301">
      <w:pPr>
        <w:spacing w:after="100" w:line="240" w:lineRule="auto"/>
        <w:jc w:val="both"/>
      </w:pPr>
      <w:r w:rsidRPr="726F4BD4">
        <w:rPr>
          <w:rFonts w:ascii="Times New Roman" w:eastAsia="Times New Roman" w:hAnsi="Times New Roman" w:cs="Times New Roman"/>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14:paraId="5D33A801" w14:textId="77777777" w:rsidR="00EB7AF1" w:rsidRPr="009616CB" w:rsidRDefault="726F4BD4" w:rsidP="726F4BD4">
      <w:pPr>
        <w:spacing w:after="100" w:line="240" w:lineRule="auto"/>
      </w:pPr>
      <w:r w:rsidRPr="726F4BD4">
        <w:rPr>
          <w:rFonts w:ascii="Times New Roman" w:eastAsia="Times New Roman" w:hAnsi="Times New Roman" w:cs="Times New Roman"/>
          <w:b/>
          <w:bCs/>
        </w:rPr>
        <w:t xml:space="preserve"> </w:t>
      </w:r>
    </w:p>
    <w:p w14:paraId="3225DE99"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2571 - Soyabean Oil</w:t>
      </w:r>
    </w:p>
    <w:p w14:paraId="04BB7CBF" w14:textId="77777777" w:rsidR="00EB7AF1" w:rsidRPr="009616CB" w:rsidRDefault="726F4BD4" w:rsidP="726F4BD4">
      <w:pPr>
        <w:spacing w:after="100" w:line="240" w:lineRule="auto"/>
      </w:pPr>
      <w:r w:rsidRPr="726F4BD4">
        <w:rPr>
          <w:rFonts w:ascii="Times New Roman" w:eastAsia="Times New Roman" w:hAnsi="Times New Roman" w:cs="Times New Roman"/>
        </w:rPr>
        <w:t>Includes: soyabean oil (2161).</w:t>
      </w:r>
    </w:p>
    <w:p w14:paraId="74436AE8" w14:textId="77777777" w:rsidR="00EB7AF1" w:rsidRPr="009616CB" w:rsidRDefault="726F4BD4" w:rsidP="726F4BD4">
      <w:pPr>
        <w:spacing w:after="100" w:line="240" w:lineRule="auto"/>
      </w:pPr>
      <w:r w:rsidRPr="726F4BD4">
        <w:rPr>
          <w:rFonts w:ascii="Times New Roman" w:eastAsia="Times New Roman" w:hAnsi="Times New Roman" w:cs="Times New Roman"/>
        </w:rPr>
        <w:t>Soyabean oil, crude and refined, obtained by hydraulic or expeller presses or solvent extraction from the seeds of the soya bean. Used mainly for food, and also for industrial purposes.</w:t>
      </w:r>
    </w:p>
    <w:p w14:paraId="24730E9A"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48565DC8"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2572 - Groundnut Oil</w:t>
      </w:r>
    </w:p>
    <w:p w14:paraId="7E36FABE" w14:textId="77777777" w:rsidR="00EB7AF1" w:rsidRPr="009616CB" w:rsidRDefault="726F4BD4" w:rsidP="726F4BD4">
      <w:pPr>
        <w:spacing w:after="100" w:line="240" w:lineRule="auto"/>
      </w:pPr>
      <w:r w:rsidRPr="726F4BD4">
        <w:rPr>
          <w:rFonts w:ascii="Times New Roman" w:eastAsia="Times New Roman" w:hAnsi="Times New Roman" w:cs="Times New Roman"/>
        </w:rPr>
        <w:t>Includes: groundnut oil (2162).</w:t>
      </w:r>
    </w:p>
    <w:p w14:paraId="762FC351" w14:textId="77777777" w:rsidR="00EB7AF1" w:rsidRPr="009616CB" w:rsidRDefault="726F4BD4" w:rsidP="105DE301">
      <w:pPr>
        <w:spacing w:after="100" w:line="240" w:lineRule="auto"/>
        <w:jc w:val="both"/>
      </w:pPr>
      <w:r w:rsidRPr="726F4BD4">
        <w:rPr>
          <w:rFonts w:ascii="Times New Roman" w:eastAsia="Times New Roman" w:hAnsi="Times New Roman" w:cs="Times New Roman"/>
        </w:rPr>
        <w:t>Groundnut oil (or peanut oil), crude and refined, obtained by pressure or solvent extraction from the seeds of nuts of the common ground</w:t>
      </w:r>
      <w:r w:rsidRPr="726F4BD4">
        <w:rPr>
          <w:rFonts w:ascii="MS Mincho" w:eastAsia="MS Mincho" w:hAnsi="MS Mincho" w:cs="MS Mincho"/>
        </w:rPr>
        <w:t>‑</w:t>
      </w:r>
      <w:r w:rsidRPr="726F4BD4">
        <w:rPr>
          <w:rFonts w:ascii="Times New Roman" w:eastAsia="Times New Roman" w:hAnsi="Times New Roman" w:cs="Times New Roman"/>
        </w:rPr>
        <w:t>nut (</w:t>
      </w:r>
      <w:r w:rsidRPr="105DE301">
        <w:rPr>
          <w:rFonts w:ascii="Times New Roman" w:eastAsia="Times New Roman" w:hAnsi="Times New Roman" w:cs="Times New Roman"/>
          <w:i/>
          <w:iCs/>
        </w:rPr>
        <w:t>Arachis hypogaea</w:t>
      </w:r>
      <w:r w:rsidRPr="726F4BD4">
        <w:rPr>
          <w:rFonts w:ascii="Times New Roman" w:eastAsia="Times New Roman" w:hAnsi="Times New Roman" w:cs="Times New Roman"/>
        </w:rPr>
        <w:t>). Used mainly for food, and also for making soaps or lubricants.</w:t>
      </w:r>
    </w:p>
    <w:p w14:paraId="7B6752FA"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6A8A2994"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2573 - Sunflowerseed Oil</w:t>
      </w:r>
    </w:p>
    <w:p w14:paraId="52A0AD6C" w14:textId="77777777" w:rsidR="00EB7AF1" w:rsidRPr="009616CB" w:rsidRDefault="726F4BD4" w:rsidP="105DE301">
      <w:pPr>
        <w:spacing w:after="100" w:line="240" w:lineRule="auto"/>
        <w:jc w:val="both"/>
      </w:pPr>
      <w:r w:rsidRPr="726F4BD4">
        <w:rPr>
          <w:rFonts w:ascii="Times New Roman" w:eastAsia="Times New Roman" w:hAnsi="Times New Roman" w:cs="Times New Roman"/>
        </w:rPr>
        <w:t>Includes: sunflower-seed oil, crude (21631.01), sunflower-seed and safflower-seed oil, refined (21632).</w:t>
      </w:r>
    </w:p>
    <w:p w14:paraId="79A3C225"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t>Sunflowerseed oil, whether or not refined, but not chemically modified, obtained by pressure extraction from the seeds of seeds of the safflower (</w:t>
      </w:r>
      <w:r w:rsidRPr="105DE301">
        <w:rPr>
          <w:rFonts w:ascii="Times New Roman" w:eastAsia="Times New Roman" w:hAnsi="Times New Roman" w:cs="Times New Roman"/>
          <w:i/>
          <w:iCs/>
        </w:rPr>
        <w:t>Carthamus tinctoris</w:t>
      </w:r>
      <w:r w:rsidRPr="105DE301">
        <w:rPr>
          <w:rFonts w:ascii="Times New Roman" w:eastAsia="Times New Roman" w:hAnsi="Times New Roman" w:cs="Times New Roman"/>
        </w:rPr>
        <w:t>). Used mainly for food, and also for making medicines, alkyd resins, paints and varnishes.</w:t>
      </w:r>
    </w:p>
    <w:p w14:paraId="42FC76C6"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68C1CFAA"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2577 - Palm oil</w:t>
      </w:r>
    </w:p>
    <w:p w14:paraId="55281F30" w14:textId="77777777" w:rsidR="00EB7AF1" w:rsidRPr="009616CB" w:rsidRDefault="726F4BD4" w:rsidP="726F4BD4">
      <w:pPr>
        <w:spacing w:after="100" w:line="240" w:lineRule="auto"/>
      </w:pPr>
      <w:r w:rsidRPr="726F4BD4">
        <w:rPr>
          <w:rFonts w:ascii="Times New Roman" w:eastAsia="Times New Roman" w:hAnsi="Times New Roman" w:cs="Times New Roman"/>
        </w:rPr>
        <w:t>Includes: palm oil, crude (2165) and the following processed products expressed in terms of primary equivalent: industrial monocarboxylic fatty acids; acid oils from refining (34120); residues of fatty substances (21932.02).</w:t>
      </w:r>
    </w:p>
    <w:p w14:paraId="75BC35BC"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lastRenderedPageBreak/>
        <w:t>Palm oil, whether or not refined, mainly from the African oil palm (</w:t>
      </w:r>
      <w:r w:rsidRPr="105DE301">
        <w:rPr>
          <w:rFonts w:ascii="Times New Roman" w:eastAsia="Times New Roman" w:hAnsi="Times New Roman" w:cs="Times New Roman"/>
          <w:i/>
          <w:iCs/>
        </w:rPr>
        <w:t>Elaeis guineensis</w:t>
      </w:r>
      <w:r w:rsidRPr="105DE301">
        <w:rPr>
          <w:rFonts w:ascii="Times New Roman" w:eastAsia="Times New Roman" w:hAnsi="Times New Roman" w:cs="Times New Roman"/>
        </w:rPr>
        <w:t>), obtained from the mesocarp of the fruit of the oil palm by pressure, and also by solvent from the residues of the pressure extraction, used in the manufacture industry. Refined palm oil is used as food stuff.</w:t>
      </w:r>
    </w:p>
    <w:p w14:paraId="019414F6" w14:textId="77777777" w:rsidR="00EB7AF1" w:rsidRPr="009616CB" w:rsidRDefault="726F4BD4" w:rsidP="726F4BD4">
      <w:pPr>
        <w:spacing w:after="100" w:line="240" w:lineRule="auto"/>
      </w:pPr>
      <w:r w:rsidRPr="726F4BD4">
        <w:rPr>
          <w:rFonts w:ascii="Times New Roman" w:eastAsia="Times New Roman" w:hAnsi="Times New Roman" w:cs="Times New Roman"/>
        </w:rPr>
        <w:t>Palm kernel oil or babassu oil not included (2576).</w:t>
      </w:r>
    </w:p>
    <w:p w14:paraId="7D39EBE3"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116B961A"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2578 - Coconut oil</w:t>
      </w:r>
    </w:p>
    <w:p w14:paraId="50E8E617" w14:textId="77777777" w:rsidR="00EB7AF1" w:rsidRPr="009616CB" w:rsidRDefault="726F4BD4" w:rsidP="726F4BD4">
      <w:pPr>
        <w:spacing w:after="100" w:line="240" w:lineRule="auto"/>
      </w:pPr>
      <w:r w:rsidRPr="726F4BD4">
        <w:rPr>
          <w:rFonts w:ascii="Times New Roman" w:eastAsia="Times New Roman" w:hAnsi="Times New Roman" w:cs="Times New Roman"/>
        </w:rPr>
        <w:t>Includes: coconut oil (2166).</w:t>
      </w:r>
    </w:p>
    <w:p w14:paraId="6A8F5D42"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t>Coconut oil, whether or not refined, is obtained from copra of the coconut (</w:t>
      </w:r>
      <w:r w:rsidRPr="105DE301">
        <w:rPr>
          <w:rFonts w:ascii="Times New Roman" w:eastAsia="Times New Roman" w:hAnsi="Times New Roman" w:cs="Times New Roman"/>
          <w:i/>
          <w:iCs/>
        </w:rPr>
        <w:t>Cocos nucifera</w:t>
      </w:r>
      <w:r w:rsidRPr="105DE301">
        <w:rPr>
          <w:rFonts w:ascii="Times New Roman" w:eastAsia="Times New Roman" w:hAnsi="Times New Roman" w:cs="Times New Roman"/>
        </w:rPr>
        <w:t>) by pressure and by solvent from the residues of pressure extraction. Used in manufacture industry, when refined is used as food.</w:t>
      </w:r>
    </w:p>
    <w:p w14:paraId="4967D496" w14:textId="77777777" w:rsidR="00EB7AF1" w:rsidRPr="009616CB" w:rsidRDefault="00EB7AF1" w:rsidP="726F4BD4">
      <w:pPr>
        <w:spacing w:after="100" w:line="240" w:lineRule="auto"/>
      </w:pPr>
    </w:p>
    <w:p w14:paraId="589A8613"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2579 - Sesameseed Oil</w:t>
      </w:r>
    </w:p>
    <w:p w14:paraId="05A11C8E" w14:textId="77777777" w:rsidR="00EB7AF1" w:rsidRPr="009616CB" w:rsidRDefault="726F4BD4" w:rsidP="726F4BD4">
      <w:pPr>
        <w:spacing w:after="100" w:line="240" w:lineRule="auto"/>
      </w:pPr>
      <w:r w:rsidRPr="726F4BD4">
        <w:rPr>
          <w:rFonts w:ascii="Times New Roman" w:eastAsia="Times New Roman" w:hAnsi="Times New Roman" w:cs="Times New Roman"/>
        </w:rPr>
        <w:t>Includes: sesame oil (21691.07).</w:t>
      </w:r>
    </w:p>
    <w:p w14:paraId="6DAE81C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Sesameseed oil, whether or not refined, but not chemically modified, from the seeds of an annual herb (</w:t>
      </w:r>
      <w:r w:rsidRPr="726F4BD4">
        <w:rPr>
          <w:rFonts w:ascii="Times New Roman" w:eastAsia="Times New Roman" w:hAnsi="Times New Roman" w:cs="Times New Roman"/>
          <w:i/>
          <w:iCs/>
        </w:rPr>
        <w:t>Sesamum indicum</w:t>
      </w:r>
      <w:r w:rsidRPr="726F4BD4">
        <w:rPr>
          <w:rFonts w:ascii="Times New Roman" w:eastAsia="Times New Roman" w:hAnsi="Times New Roman" w:cs="Times New Roman"/>
        </w:rPr>
        <w:t xml:space="preserve">), is obtained by pressure extraction in two or three stages at different temperatures. Sometimes the oil is also extracted by solvent from the residue of the pressure extraction. </w:t>
      </w:r>
    </w:p>
    <w:p w14:paraId="0FEBD75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Used mainly for food, also used also for industrial purposes.</w:t>
      </w:r>
    </w:p>
    <w:p w14:paraId="78FEC875"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46C0599A"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2580 - Olive Oil</w:t>
      </w:r>
    </w:p>
    <w:p w14:paraId="174DA1A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olive oil crude and refined (21671, 21672) olive oil residues (21673).</w:t>
      </w:r>
    </w:p>
    <w:p w14:paraId="7BF3F7D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Olive oil, whether or not refined but not chemically modified, is obtained from the fruit of the olive tree (</w:t>
      </w:r>
      <w:r w:rsidRPr="726F4BD4">
        <w:rPr>
          <w:rFonts w:ascii="Times New Roman" w:eastAsia="Times New Roman" w:hAnsi="Times New Roman" w:cs="Times New Roman"/>
          <w:i/>
          <w:iCs/>
        </w:rPr>
        <w:t>Olea europaea L.</w:t>
      </w:r>
      <w:r w:rsidRPr="726F4BD4">
        <w:rPr>
          <w:rFonts w:ascii="Times New Roman" w:eastAsia="Times New Roman" w:hAnsi="Times New Roman" w:cs="Times New Roman"/>
        </w:rPr>
        <w:t>) by mechanical or other physical means. Olive oil is the only vegetable oil that can be consumed without refining.</w:t>
      </w:r>
    </w:p>
    <w:p w14:paraId="623E7036"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t>It includes oil of olive residues, extracted with solvents from olive residues left after the olives have been pressed to produce olive oil.</w:t>
      </w:r>
    </w:p>
    <w:p w14:paraId="18E696B9"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3EF24C85"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2581 - Ricebran Oil</w:t>
      </w:r>
    </w:p>
    <w:p w14:paraId="416F17C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ricebran oil (21691.01).</w:t>
      </w:r>
    </w:p>
    <w:p w14:paraId="1FF04CF1" w14:textId="77777777" w:rsidR="00EB7AF1" w:rsidRPr="009616CB" w:rsidRDefault="726F4BD4" w:rsidP="726F4BD4">
      <w:pPr>
        <w:spacing w:after="100" w:line="240" w:lineRule="auto"/>
      </w:pPr>
      <w:r w:rsidRPr="726F4BD4">
        <w:rPr>
          <w:rFonts w:ascii="Times New Roman" w:eastAsia="Times New Roman" w:hAnsi="Times New Roman" w:cs="Times New Roman"/>
        </w:rPr>
        <w:t>Ricebran oil, whether or not refined, but not chemically modified, from the seeds of an annual herb (</w:t>
      </w:r>
      <w:r w:rsidRPr="726F4BD4">
        <w:rPr>
          <w:rFonts w:ascii="Times New Roman" w:eastAsia="Times New Roman" w:hAnsi="Times New Roman" w:cs="Times New Roman"/>
          <w:i/>
          <w:iCs/>
        </w:rPr>
        <w:t>Sesamum indicum</w:t>
      </w:r>
      <w:r w:rsidRPr="726F4BD4">
        <w:rPr>
          <w:rFonts w:ascii="Times New Roman" w:eastAsia="Times New Roman" w:hAnsi="Times New Roman" w:cs="Times New Roman"/>
        </w:rPr>
        <w:t>), is extracted from bran by pressure or, more frequently, by solvents.</w:t>
      </w:r>
    </w:p>
    <w:p w14:paraId="69ED0495" w14:textId="77777777" w:rsidR="00EB7AF1" w:rsidRPr="009616CB" w:rsidRDefault="726F4BD4" w:rsidP="726F4BD4">
      <w:pPr>
        <w:spacing w:after="100" w:line="240" w:lineRule="auto"/>
      </w:pPr>
      <w:r w:rsidRPr="726F4BD4">
        <w:rPr>
          <w:rFonts w:ascii="Times New Roman" w:eastAsia="Times New Roman" w:hAnsi="Times New Roman" w:cs="Times New Roman"/>
          <w:b/>
          <w:bCs/>
          <w:color w:val="365F91" w:themeColor="accent1" w:themeShade="BF"/>
        </w:rPr>
        <w:t xml:space="preserve"> </w:t>
      </w:r>
    </w:p>
    <w:p w14:paraId="0F89E001"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2582 - Maize Germ Oil</w:t>
      </w:r>
    </w:p>
    <w:p w14:paraId="141946A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maize germ oil (21691.02).</w:t>
      </w:r>
    </w:p>
    <w:p w14:paraId="54E7AA1C" w14:textId="77777777" w:rsidR="00EB7AF1" w:rsidRPr="009616CB" w:rsidRDefault="105DE301" w:rsidP="105DE301">
      <w:pPr>
        <w:spacing w:after="100" w:line="240" w:lineRule="auto"/>
        <w:jc w:val="both"/>
      </w:pPr>
      <w:r w:rsidRPr="105DE301">
        <w:rPr>
          <w:rFonts w:ascii="Times New Roman" w:eastAsia="Times New Roman" w:hAnsi="Times New Roman" w:cs="Times New Roman"/>
        </w:rPr>
        <w:t>Maize germ oil, whether or not refined but not chemically modified, is extracted from germ of maize or Indian corn by pressure or by solvents. The refined oil is edible and is used for cooking, in bakeries, for mixing with other oils.</w:t>
      </w:r>
    </w:p>
    <w:p w14:paraId="4568240E" w14:textId="77777777" w:rsidR="00EB7AF1" w:rsidRPr="009616CB" w:rsidRDefault="00EB7AF1" w:rsidP="726F4BD4">
      <w:pPr>
        <w:spacing w:after="100" w:line="240" w:lineRule="auto"/>
      </w:pPr>
    </w:p>
    <w:p w14:paraId="1CF1980F"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2586 - Oilcrops Oil, Other</w:t>
      </w:r>
    </w:p>
    <w:p w14:paraId="1A0D4B2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Includes: butter of karite nuts (21691.03), oil of castor beans (21691.04),  oil of tung nuts (21691.05), oil of jojoba (21691.06), safflower oil (21631.01, 21632), poppy oil (21691.08), vegetable tallow (21691.09), stillingia oil (21691.10), oil of kapok (21691.11), linseed oil (21691.12), oil of hempseed (21691.13), oil of vegetable origin n.e.c (21691.90), cocoa butter (23620), liquid margarine (21700.01), margarine and shortening  (21700.02), castor oil hydrogenated (21693.02),hydrogenated oils and fats (21693.03),animal or vegetable fats and oils and their fractions, chemically modified, </w:t>
      </w:r>
      <w:r w:rsidRPr="726F4BD4">
        <w:rPr>
          <w:rFonts w:ascii="Times New Roman" w:eastAsia="Times New Roman" w:hAnsi="Times New Roman" w:cs="Times New Roman"/>
        </w:rPr>
        <w:lastRenderedPageBreak/>
        <w:t>except those hydrogenated, inter-esterified, re-esterified or elaidinized; inedible mixtures or preparations of animal or vegetable fats or oils (34550).</w:t>
      </w:r>
    </w:p>
    <w:p w14:paraId="43C6212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Other oilcrops oil includes the following vegetable fats and oils, whether or not refined, but not chemically modified:</w:t>
      </w:r>
    </w:p>
    <w:p w14:paraId="30A7D29F" w14:textId="77777777" w:rsidR="00EB7AF1" w:rsidRPr="009616CB" w:rsidRDefault="726F4BD4" w:rsidP="726F4BD4">
      <w:pPr>
        <w:pStyle w:val="Paragrafoelenco"/>
        <w:numPr>
          <w:ilvl w:val="0"/>
          <w:numId w:val="2"/>
        </w:numPr>
        <w:spacing w:after="100" w:line="240" w:lineRule="auto"/>
        <w:jc w:val="both"/>
        <w:rPr>
          <w:rFonts w:ascii="Times New Roman" w:eastAsia="Times New Roman" w:hAnsi="Times New Roman"/>
        </w:rPr>
      </w:pPr>
      <w:r w:rsidRPr="726F4BD4">
        <w:rPr>
          <w:rFonts w:ascii="Times New Roman" w:eastAsia="Times New Roman" w:hAnsi="Times New Roman"/>
        </w:rPr>
        <w:t>Butter of karite nuts, a very important vegetable oil in West Africa. Used as a substitute for cocoa butter and in cosmetics.</w:t>
      </w:r>
    </w:p>
    <w:p w14:paraId="4D80912A"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Oil of castor beans, from the seeds of </w:t>
      </w:r>
      <w:r w:rsidRPr="726F4BD4">
        <w:rPr>
          <w:rFonts w:ascii="Times New Roman" w:eastAsia="Times New Roman" w:hAnsi="Times New Roman"/>
          <w:i/>
          <w:iCs/>
        </w:rPr>
        <w:t>Ricinus communis</w:t>
      </w:r>
      <w:r w:rsidRPr="726F4BD4">
        <w:rPr>
          <w:rFonts w:ascii="Times New Roman" w:eastAsia="Times New Roman" w:hAnsi="Times New Roman"/>
        </w:rPr>
        <w:t>, obtained by pressure or by solvent. Uses include mainly industrial ones, in pharmaceuticals and cosmetics.</w:t>
      </w:r>
    </w:p>
    <w:p w14:paraId="548A7807"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Oil of tung nuts, from the seeds of different species of the genus </w:t>
      </w:r>
      <w:r w:rsidRPr="726F4BD4">
        <w:rPr>
          <w:rFonts w:ascii="Times New Roman" w:eastAsia="Times New Roman" w:hAnsi="Times New Roman"/>
          <w:i/>
          <w:iCs/>
        </w:rPr>
        <w:t>Aleurites</w:t>
      </w:r>
      <w:r w:rsidRPr="726F4BD4">
        <w:rPr>
          <w:rFonts w:ascii="Times New Roman" w:eastAsia="Times New Roman" w:hAnsi="Times New Roman"/>
        </w:rPr>
        <w:t xml:space="preserve"> (</w:t>
      </w:r>
      <w:r w:rsidRPr="726F4BD4">
        <w:rPr>
          <w:rFonts w:ascii="Times New Roman" w:eastAsia="Times New Roman" w:hAnsi="Times New Roman"/>
          <w:i/>
          <w:iCs/>
        </w:rPr>
        <w:t>A. fordii, A. montana</w:t>
      </w:r>
      <w:r w:rsidRPr="726F4BD4">
        <w:rPr>
          <w:rFonts w:ascii="Times New Roman" w:eastAsia="Times New Roman" w:hAnsi="Times New Roman"/>
        </w:rPr>
        <w:t>), obtained by pressure and used exclusively for industrial purposes. The resulting cake contains a toxic protein and thus cannot be used for feed.</w:t>
      </w:r>
    </w:p>
    <w:p w14:paraId="274BA196"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Oil of jojoba, from the seeds of desert shrubs of the genus </w:t>
      </w:r>
      <w:r w:rsidRPr="726F4BD4">
        <w:rPr>
          <w:rFonts w:ascii="Times New Roman" w:eastAsia="Times New Roman" w:hAnsi="Times New Roman"/>
          <w:i/>
          <w:iCs/>
        </w:rPr>
        <w:t>Simmondsia</w:t>
      </w:r>
      <w:r w:rsidRPr="726F4BD4">
        <w:rPr>
          <w:rFonts w:ascii="Times New Roman" w:eastAsia="Times New Roman" w:hAnsi="Times New Roman"/>
        </w:rPr>
        <w:t xml:space="preserve"> (</w:t>
      </w:r>
      <w:r w:rsidRPr="726F4BD4">
        <w:rPr>
          <w:rFonts w:ascii="Times New Roman" w:eastAsia="Times New Roman" w:hAnsi="Times New Roman"/>
          <w:i/>
          <w:iCs/>
        </w:rPr>
        <w:t>S. californica or S. chinensis</w:t>
      </w:r>
      <w:r w:rsidRPr="726F4BD4">
        <w:rPr>
          <w:rFonts w:ascii="Times New Roman" w:eastAsia="Times New Roman" w:hAnsi="Times New Roman"/>
        </w:rPr>
        <w:t>), 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14:paraId="0A49C39C"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Safflower oil, from the seeds of the safflower (</w:t>
      </w:r>
      <w:r w:rsidRPr="726F4BD4">
        <w:rPr>
          <w:rFonts w:ascii="Times New Roman" w:eastAsia="Times New Roman" w:hAnsi="Times New Roman"/>
          <w:i/>
          <w:iCs/>
        </w:rPr>
        <w:t>Carthamus tinctoris</w:t>
      </w:r>
      <w:r w:rsidRPr="726F4BD4">
        <w:rPr>
          <w:rFonts w:ascii="Times New Roman" w:eastAsia="Times New Roman" w:hAnsi="Times New Roman"/>
        </w:rPr>
        <w:t>), obtained either by pressure or by solvent. Has both food and industrial uses.</w:t>
      </w:r>
    </w:p>
    <w:p w14:paraId="0BF6A8EB"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Poppy oil, obtained by pressure extraction. Has both food and industrial uses.</w:t>
      </w:r>
    </w:p>
    <w:p w14:paraId="1CBEAA86"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w14:paraId="4F16F32F"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Stillingia oil, obtained by solvent from the seeds of Stillingia sebifera. Used as a drying agent in paints and varnishes.</w:t>
      </w:r>
    </w:p>
    <w:p w14:paraId="717C8206"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Oil of kapok, obtained from shelled seeds by pressure. Used for food and soap.</w:t>
      </w:r>
    </w:p>
    <w:p w14:paraId="302CBCE0"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Linseed oil, from the seeds of the flax plant (</w:t>
      </w:r>
      <w:r w:rsidRPr="726F4BD4">
        <w:rPr>
          <w:rFonts w:ascii="Times New Roman" w:eastAsia="Times New Roman" w:hAnsi="Times New Roman"/>
          <w:i/>
          <w:iCs/>
        </w:rPr>
        <w:t>Linum usitatissimum</w:t>
      </w:r>
      <w:r w:rsidRPr="726F4BD4">
        <w:rPr>
          <w:rFonts w:ascii="Times New Roman" w:eastAsia="Times New Roman" w:hAnsi="Times New Roman"/>
        </w:rPr>
        <w:t xml:space="preserve">), obtained by pressure extraction. Used mainly in non-food items. Cold </w:t>
      </w:r>
      <w:r w:rsidRPr="726F4BD4">
        <w:rPr>
          <w:rFonts w:ascii="Times New Roman" w:eastAsia="Times New Roman" w:hAnsi="Times New Roman"/>
          <w:lang w:val="en-US"/>
        </w:rPr>
        <w:t>-</w:t>
      </w:r>
      <w:r w:rsidRPr="726F4BD4">
        <w:rPr>
          <w:rFonts w:ascii="Times New Roman" w:eastAsia="Times New Roman" w:hAnsi="Times New Roman"/>
        </w:rPr>
        <w:t>pressed linseed oil fits for human consumption.</w:t>
      </w:r>
    </w:p>
    <w:p w14:paraId="67B19246"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Oil of hempseed, obtained either by pressure extraction or by solvent. Used mainly in non-food items.</w:t>
      </w:r>
    </w:p>
    <w:p w14:paraId="64AA91EB"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Oil of vegetable origin n.e.c., includes, inter alia, myrtle wax and Japan wax.</w:t>
      </w:r>
    </w:p>
    <w:p w14:paraId="13CBD36B"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Cocoa butter, obtained by hot-pressing either cocoa paste or the whole bean. Includes the fat and oil. Used in chocolate</w:t>
      </w:r>
      <w:r w:rsidRPr="726F4BD4">
        <w:rPr>
          <w:rFonts w:ascii="MS Mincho" w:eastAsia="MS Mincho" w:hAnsi="MS Mincho" w:cs="MS Mincho"/>
          <w:lang w:val="en-US"/>
        </w:rPr>
        <w:t>‑</w:t>
      </w:r>
      <w:r w:rsidRPr="726F4BD4">
        <w:rPr>
          <w:rFonts w:ascii="Times New Roman" w:eastAsia="Times New Roman" w:hAnsi="Times New Roman"/>
        </w:rPr>
        <w:t>making to enrich cocoa pastes, in confectionery, perfumery, in the manufacture of cosmetics and in pharmacy.</w:t>
      </w:r>
    </w:p>
    <w:p w14:paraId="598B5885"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14:paraId="7F1A6030"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Castor Oil, Hydrogenated, also called "opal wax". Vegetable oil and their fractions, partly or wholly hydrogenated, inter-esterified, re-esterified or elaidinised, frequently used as constituents in the preparation of edible fat.</w:t>
      </w:r>
    </w:p>
    <w:p w14:paraId="0694E91D"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boiled dehydrated, also includes oxidized and sulphurized oils. Animal and vegetable fats and oils whose chemical structure has been modified to improve viscosity, drying ability or other properties.</w:t>
      </w:r>
      <w:r w:rsidR="00EB7AF1">
        <w:br/>
      </w:r>
      <w:r w:rsidR="00EB7AF1">
        <w:br/>
      </w:r>
      <w:r w:rsidRPr="726F4BD4">
        <w:rPr>
          <w:rFonts w:ascii="Times New Roman" w:eastAsia="Times New Roman" w:hAnsi="Times New Roman"/>
        </w:rPr>
        <w:t>It includes, inter alia:</w:t>
      </w:r>
    </w:p>
    <w:p w14:paraId="14873746"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Linoxyn</w:t>
      </w:r>
    </w:p>
    <w:p w14:paraId="4F579552"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Mixtures of animal or vegetable fats or oils or fractions of different fats or oils not elsewhere specified or included, inedible</w:t>
      </w:r>
    </w:p>
    <w:p w14:paraId="3776A124"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 castor, dehydrated</w:t>
      </w:r>
    </w:p>
    <w:p w14:paraId="5EE221A3"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lastRenderedPageBreak/>
        <w:t>Oils, animal or vegetable, blown</w:t>
      </w:r>
    </w:p>
    <w:p w14:paraId="7F735B21"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animal or vegetable, boiled</w:t>
      </w:r>
    </w:p>
    <w:p w14:paraId="084BB95E"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animal or vegetable, oxidized</w:t>
      </w:r>
    </w:p>
    <w:p w14:paraId="39BA16B3"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animal or vegetable, polymerized by heat in vacuum or in inert gas</w:t>
      </w:r>
    </w:p>
    <w:p w14:paraId="3AB175A0"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animal or vegetable, sulphurized (excl. fractions)</w:t>
      </w:r>
    </w:p>
    <w:p w14:paraId="018D5EFB"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brominated</w:t>
      </w:r>
    </w:p>
    <w:p w14:paraId="48D182B9"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deep-frying, used, containing, e.g., rapeoil, soya bean oil and a small quantity of animal fat, for use in the preparation of animal feeds</w:t>
      </w:r>
    </w:p>
    <w:p w14:paraId="6B3B1A9A"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drying (excl. liquid driers)</w:t>
      </w:r>
    </w:p>
    <w:p w14:paraId="663255BB"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epoxidised</w:t>
      </w:r>
    </w:p>
    <w:p w14:paraId="6D7ACE46"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maleic</w:t>
      </w:r>
    </w:p>
    <w:p w14:paraId="285241C7"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Oils, Teka</w:t>
      </w:r>
    </w:p>
    <w:p w14:paraId="4C03720B"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Preparations of animal or vegetable fats or oils or fractions of different fats or oils not elsewhere specified or included, inedible</w:t>
      </w:r>
    </w:p>
    <w:p w14:paraId="33F74E08" w14:textId="77777777" w:rsidR="00EB7AF1" w:rsidRPr="009616CB" w:rsidRDefault="726F4BD4" w:rsidP="726F4BD4">
      <w:pPr>
        <w:pStyle w:val="Paragrafoelenco"/>
        <w:numPr>
          <w:ilvl w:val="0"/>
          <w:numId w:val="2"/>
        </w:numPr>
        <w:spacing w:after="100" w:line="240" w:lineRule="auto"/>
        <w:rPr>
          <w:rFonts w:cs="Book Antiqua"/>
        </w:rPr>
      </w:pPr>
      <w:r w:rsidRPr="726F4BD4">
        <w:rPr>
          <w:rFonts w:ascii="Times New Roman" w:eastAsia="Times New Roman" w:hAnsi="Times New Roman"/>
        </w:rPr>
        <w:t>Stand-oils</w:t>
      </w:r>
      <w:r w:rsidR="00EB7AF1">
        <w:br/>
      </w:r>
      <w:r w:rsidRPr="726F4BD4">
        <w:rPr>
          <w:rFonts w:ascii="Times New Roman" w:eastAsia="Times New Roman" w:hAnsi="Times New Roman"/>
        </w:rPr>
        <w:t xml:space="preserve"> </w:t>
      </w:r>
    </w:p>
    <w:p w14:paraId="5082121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Hydrogenated oils and fats, animal and vegetable fats and oils that have been hydrogenated to raise their melting point and increase their consistency by transforming unsaturated glycerides into saturated glycerides.</w:t>
      </w:r>
    </w:p>
    <w:p w14:paraId="05A1B36D"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r w:rsidRPr="726F4BD4">
        <w:rPr>
          <w:rFonts w:ascii="Times New Roman" w:eastAsia="Times New Roman" w:hAnsi="Times New Roman" w:cs="Times New Roman"/>
        </w:rPr>
        <w:t>Other oilcrops not elsewhere classified are also here included.</w:t>
      </w:r>
    </w:p>
    <w:p w14:paraId="27F2B374" w14:textId="77777777" w:rsidR="00EB7AF1" w:rsidRPr="009616CB" w:rsidRDefault="00EB7AF1" w:rsidP="726F4BD4">
      <w:pPr>
        <w:spacing w:after="100" w:line="240" w:lineRule="auto"/>
      </w:pPr>
    </w:p>
    <w:p w14:paraId="38208B63" w14:textId="77777777" w:rsidR="00EB7AF1" w:rsidRPr="009616CB" w:rsidRDefault="00EB7AF1" w:rsidP="726F4BD4">
      <w:pPr>
        <w:spacing w:after="100" w:line="240" w:lineRule="auto"/>
      </w:pPr>
      <w:r>
        <w:br w:type="page"/>
      </w:r>
    </w:p>
    <w:p w14:paraId="192409C4" w14:textId="77777777" w:rsidR="00EB7AF1" w:rsidRPr="009616CB" w:rsidRDefault="726F4BD4" w:rsidP="008F4049">
      <w:pPr>
        <w:pStyle w:val="Titolo2"/>
      </w:pPr>
      <w:r>
        <w:lastRenderedPageBreak/>
        <w:t>Vegetables and derived products</w:t>
      </w:r>
    </w:p>
    <w:p w14:paraId="68A035BD" w14:textId="77777777" w:rsidR="00EB7AF1" w:rsidRPr="009616CB" w:rsidRDefault="726F4BD4" w:rsidP="726F4BD4">
      <w:pPr>
        <w:spacing w:after="100" w:line="240" w:lineRule="auto"/>
      </w:pPr>
      <w:r w:rsidRPr="726F4BD4">
        <w:rPr>
          <w:rFonts w:ascii="Times New Roman" w:eastAsia="Times New Roman" w:hAnsi="Times New Roman" w:cs="Times New Roman"/>
          <w:b/>
          <w:bCs/>
          <w:color w:val="FF0000"/>
        </w:rPr>
        <w:t xml:space="preserve"> </w:t>
      </w:r>
    </w:p>
    <w:p w14:paraId="6EB504D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14:paraId="3AC9B0A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7A8EF72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14:paraId="2CDD04A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70C1EE2F"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2601 – Tomatoes</w:t>
      </w:r>
    </w:p>
    <w:p w14:paraId="68B9D9D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tomatoes (01234) and the following processed products expressed in terms of primary equivalent: juice of tomatoes (21321); paste of tomatoes (21399.01); tomato peeled (21399.02).</w:t>
      </w:r>
    </w:p>
    <w:p w14:paraId="5740BA3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Tomatoes, species of </w:t>
      </w:r>
      <w:r w:rsidRPr="726F4BD4">
        <w:rPr>
          <w:rFonts w:ascii="Times New Roman" w:eastAsia="Times New Roman" w:hAnsi="Times New Roman" w:cs="Times New Roman"/>
          <w:i/>
          <w:iCs/>
        </w:rPr>
        <w:t>Lycopersicon esculentum</w:t>
      </w:r>
      <w:r w:rsidRPr="726F4BD4">
        <w:rPr>
          <w:rFonts w:ascii="Times New Roman" w:eastAsia="Times New Roman" w:hAnsi="Times New Roman" w:cs="Times New Roman"/>
        </w:rPr>
        <w:t>, fresh or chilled of all kinds.</w:t>
      </w:r>
    </w:p>
    <w:p w14:paraId="5CC485DF" w14:textId="77777777" w:rsidR="00EB7AF1" w:rsidRPr="009616CB" w:rsidRDefault="00EB7AF1" w:rsidP="726F4BD4">
      <w:pPr>
        <w:spacing w:after="100" w:line="240" w:lineRule="auto"/>
      </w:pPr>
    </w:p>
    <w:p w14:paraId="0C247986"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2602 – Onions</w:t>
      </w:r>
    </w:p>
    <w:p w14:paraId="1061AC1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onions (01253).</w:t>
      </w:r>
    </w:p>
    <w:p w14:paraId="106F7FD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Onions, species of </w:t>
      </w:r>
      <w:r w:rsidRPr="726F4BD4">
        <w:rPr>
          <w:rFonts w:ascii="Times New Roman" w:eastAsia="Times New Roman" w:hAnsi="Times New Roman" w:cs="Times New Roman"/>
          <w:i/>
          <w:iCs/>
        </w:rPr>
        <w:t xml:space="preserve">Allium cepa, </w:t>
      </w:r>
      <w:r w:rsidRPr="726F4BD4">
        <w:rPr>
          <w:rFonts w:ascii="Times New Roman" w:eastAsia="Times New Roman" w:hAnsi="Times New Roman" w:cs="Times New Roman"/>
        </w:rPr>
        <w:t>includes onion sets, Welsh and spring onions, scallions and shallots at a mature stage, but not dehydrated.</w:t>
      </w:r>
    </w:p>
    <w:p w14:paraId="0D845D9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406072D6"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 xml:space="preserve">FBS </w:t>
      </w:r>
      <w:commentRangeStart w:id="2025"/>
      <w:r w:rsidRPr="726F4BD4">
        <w:rPr>
          <w:rFonts w:ascii="Times New Roman" w:hAnsi="Times New Roman"/>
        </w:rPr>
        <w:t>2605</w:t>
      </w:r>
      <w:commentRangeEnd w:id="2025"/>
      <w:r w:rsidR="00EB7AF1">
        <w:rPr>
          <w:rStyle w:val="Rimandocommento"/>
        </w:rPr>
        <w:commentReference w:id="2025"/>
      </w:r>
      <w:r w:rsidRPr="726F4BD4">
        <w:rPr>
          <w:rFonts w:ascii="Times New Roman" w:hAnsi="Times New Roman"/>
        </w:rPr>
        <w:t xml:space="preserve"> - Vegetables, Other</w:t>
      </w:r>
    </w:p>
    <w:p w14:paraId="76108EB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cabbages (01212), artichokes (01216), asparagus (01211),  lettuce and chicory (01214), spinach (01215), cassava leaves (01219.01), pumpkins, squash and gourds (01235), cucumbers and gherkins (01232), eggplants (01233), chillies and peppers, green (capsicum spp. and pimenta spp.) (01231), garlic (01252), leeks and other alliaceous vegetables (01254), beans green (01241), peas green (01242), broad beans green (01243), string beans (01241.01), carrots and turnips (01251), okra (01239.01), green corn (maize) (01290.01), mushrooms and truffles (01270), chicory roots (01691), carobs (01356), vegetables fresh n.e.c  (01219.90), and the following 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w14:paraId="3B2B298A" w14:textId="77777777" w:rsidR="00EB7AF1" w:rsidRPr="00DC50AA" w:rsidRDefault="726F4BD4" w:rsidP="00DC50AA">
      <w:pPr>
        <w:pStyle w:val="Paragrafoelenco"/>
        <w:numPr>
          <w:ilvl w:val="0"/>
          <w:numId w:val="2"/>
        </w:numPr>
        <w:spacing w:before="100" w:after="100" w:line="240" w:lineRule="auto"/>
        <w:rPr>
          <w:rFonts w:cs="Book Antiqua"/>
        </w:rPr>
      </w:pPr>
      <w:r w:rsidRPr="105DE301">
        <w:rPr>
          <w:rFonts w:ascii="Times New Roman" w:eastAsia="Times New Roman" w:hAnsi="Times New Roman"/>
        </w:rPr>
        <w:lastRenderedPageBreak/>
        <w:t xml:space="preserve">Cabbages, species of </w:t>
      </w:r>
      <w:r w:rsidRPr="105DE301">
        <w:rPr>
          <w:rFonts w:ascii="Times New Roman" w:eastAsia="Times New Roman" w:hAnsi="Times New Roman"/>
          <w:i/>
          <w:iCs/>
        </w:rPr>
        <w:t>Brassica chinensis</w:t>
      </w:r>
      <w:r w:rsidRPr="105DE301">
        <w:rPr>
          <w:rFonts w:ascii="Times New Roman" w:eastAsia="Times New Roman" w:hAnsi="Times New Roman"/>
        </w:rPr>
        <w:t xml:space="preserve"> (Chinese, mustard cabbage, pak-choi), </w:t>
      </w:r>
      <w:r w:rsidRPr="105DE301">
        <w:rPr>
          <w:rFonts w:ascii="Times New Roman" w:eastAsia="Times New Roman" w:hAnsi="Times New Roman"/>
          <w:i/>
          <w:iCs/>
        </w:rPr>
        <w:t>Brassica oleracea all var. except botrytis</w:t>
      </w:r>
      <w:r w:rsidRPr="105DE301">
        <w:rPr>
          <w:rFonts w:ascii="Times New Roman" w:eastAsia="Times New Roman" w:hAnsi="Times New Roman"/>
        </w:rPr>
        <w:t xml:space="preserve"> (white, red, savoy cabbage, Brussels sprouts, collards, kale and kohlrabi).</w:t>
      </w:r>
      <w:r w:rsidR="00EB7AF1">
        <w:br/>
      </w:r>
      <w:r w:rsidRPr="105DE301">
        <w:rPr>
          <w:rFonts w:ascii="Times New Roman" w:eastAsia="Times New Roman" w:hAnsi="Times New Roman"/>
        </w:rPr>
        <w:t>It includes inter alia: edible brassicas; brussels sprouts; cabbage (Chinese, red, savoy, spring, turnip-rooted, white); collards; kale; kohlrabi.</w:t>
      </w:r>
    </w:p>
    <w:p w14:paraId="13776BB7" w14:textId="77777777" w:rsidR="00DC50AA" w:rsidRPr="009616CB" w:rsidRDefault="00DC50AA" w:rsidP="00DC50AA">
      <w:pPr>
        <w:pStyle w:val="Paragrafoelenco"/>
        <w:spacing w:before="100" w:after="100" w:line="240" w:lineRule="auto"/>
        <w:rPr>
          <w:rFonts w:cs="Book Antiqua"/>
        </w:rPr>
      </w:pPr>
    </w:p>
    <w:p w14:paraId="285C1941" w14:textId="430E57CF" w:rsidR="00EB7AF1" w:rsidRPr="00DC50AA" w:rsidRDefault="105DE301" w:rsidP="00DC50AA">
      <w:pPr>
        <w:pStyle w:val="Paragrafoelenco"/>
        <w:numPr>
          <w:ilvl w:val="0"/>
          <w:numId w:val="2"/>
        </w:numPr>
        <w:spacing w:before="100" w:after="100" w:line="240" w:lineRule="auto"/>
        <w:rPr>
          <w:rFonts w:cs="Book Antiqua"/>
        </w:rPr>
      </w:pPr>
      <w:r w:rsidRPr="105DE301">
        <w:rPr>
          <w:rFonts w:ascii="Times New Roman" w:eastAsia="Times New Roman" w:hAnsi="Times New Roman"/>
        </w:rPr>
        <w:t xml:space="preserve">Artichokes, species of </w:t>
      </w:r>
      <w:r w:rsidRPr="105DE301">
        <w:rPr>
          <w:rFonts w:ascii="Times New Roman" w:eastAsia="Times New Roman" w:hAnsi="Times New Roman"/>
          <w:i/>
          <w:iCs/>
        </w:rPr>
        <w:t>Cynara scolymus</w:t>
      </w:r>
      <w:r w:rsidRPr="105DE301">
        <w:rPr>
          <w:rFonts w:ascii="Times New Roman" w:eastAsia="Times New Roman" w:hAnsi="Times New Roman"/>
        </w:rPr>
        <w:t xml:space="preserve">. </w:t>
      </w:r>
      <w:r w:rsidR="00EB7AF1">
        <w:br/>
      </w:r>
      <w:r w:rsidRPr="105DE301">
        <w:rPr>
          <w:rFonts w:ascii="Times New Roman" w:eastAsia="Times New Roman" w:hAnsi="Times New Roman"/>
        </w:rPr>
        <w:t>It does not include Jerusalem artichokes (01599); artichokes, Chinese and Artichokes globe</w:t>
      </w:r>
    </w:p>
    <w:p w14:paraId="676C1176" w14:textId="77777777" w:rsidR="00DC50AA" w:rsidRPr="009616CB" w:rsidRDefault="00DC50AA" w:rsidP="00DC50AA">
      <w:pPr>
        <w:pStyle w:val="Paragrafoelenco"/>
        <w:spacing w:before="100" w:after="100" w:line="240" w:lineRule="auto"/>
        <w:rPr>
          <w:rFonts w:cs="Book Antiqua"/>
        </w:rPr>
      </w:pPr>
    </w:p>
    <w:p w14:paraId="13C67A77"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Asparagus, species of </w:t>
      </w:r>
      <w:r w:rsidRPr="726F4BD4">
        <w:rPr>
          <w:rFonts w:ascii="Times New Roman" w:eastAsia="Times New Roman" w:hAnsi="Times New Roman"/>
          <w:i/>
          <w:iCs/>
        </w:rPr>
        <w:t>Asparagus officinalis</w:t>
      </w:r>
      <w:r w:rsidRPr="726F4BD4">
        <w:rPr>
          <w:rFonts w:ascii="Times New Roman" w:eastAsia="Times New Roman" w:hAnsi="Times New Roman"/>
        </w:rPr>
        <w:t>.</w:t>
      </w:r>
    </w:p>
    <w:p w14:paraId="37E6CEBC" w14:textId="77777777" w:rsidR="00DC50AA" w:rsidRPr="009616CB" w:rsidRDefault="00DC50AA" w:rsidP="00DC50AA">
      <w:pPr>
        <w:pStyle w:val="Paragrafoelenco"/>
        <w:spacing w:before="100" w:after="100" w:line="240" w:lineRule="auto"/>
        <w:jc w:val="both"/>
        <w:rPr>
          <w:rFonts w:cs="Book Antiqua"/>
        </w:rPr>
      </w:pPr>
    </w:p>
    <w:p w14:paraId="19D90267" w14:textId="77777777" w:rsidR="00EB7AF1" w:rsidRPr="009616CB"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Lettuce and chicory, species of </w:t>
      </w:r>
      <w:r w:rsidRPr="726F4BD4">
        <w:rPr>
          <w:rFonts w:ascii="Times New Roman" w:eastAsia="Times New Roman" w:hAnsi="Times New Roman"/>
          <w:i/>
          <w:iCs/>
        </w:rPr>
        <w:t>Lactuca sativa, Cichorium intybus var. foliosum</w:t>
      </w:r>
      <w:r w:rsidRPr="726F4BD4">
        <w:rPr>
          <w:rFonts w:ascii="Times New Roman" w:eastAsia="Times New Roman" w:hAnsi="Times New Roman"/>
        </w:rPr>
        <w:t xml:space="preserve"> (witloof chicory), </w:t>
      </w:r>
      <w:r w:rsidRPr="726F4BD4">
        <w:rPr>
          <w:rFonts w:ascii="Times New Roman" w:eastAsia="Times New Roman" w:hAnsi="Times New Roman"/>
          <w:i/>
          <w:iCs/>
        </w:rPr>
        <w:t>Cichorium endivia var. crispa</w:t>
      </w:r>
      <w:r w:rsidRPr="726F4BD4">
        <w:rPr>
          <w:rFonts w:ascii="Times New Roman" w:eastAsia="Times New Roman" w:hAnsi="Times New Roman"/>
        </w:rPr>
        <w:t xml:space="preserve"> (endive) and </w:t>
      </w:r>
      <w:r w:rsidRPr="726F4BD4">
        <w:rPr>
          <w:rFonts w:ascii="Times New Roman" w:eastAsia="Times New Roman" w:hAnsi="Times New Roman"/>
          <w:i/>
          <w:iCs/>
        </w:rPr>
        <w:t>Cichorium endivia var. latifolia</w:t>
      </w:r>
      <w:r w:rsidRPr="726F4BD4">
        <w:rPr>
          <w:rFonts w:ascii="Times New Roman" w:eastAsia="Times New Roman" w:hAnsi="Times New Roman"/>
        </w:rPr>
        <w:t xml:space="preserve"> (escarole chicory).</w:t>
      </w:r>
      <w:r w:rsidR="00EB7AF1">
        <w:br/>
      </w:r>
      <w:r w:rsidRPr="726F4BD4">
        <w:rPr>
          <w:rFonts w:ascii="Times New Roman" w:eastAsia="Times New Roman" w:hAnsi="Times New Roman"/>
        </w:rPr>
        <w:t>It includes inter alia: chicory (blanched, curly, escarole and witloof); endive; escarole; lettuce (cabbage, head, romaine).</w:t>
      </w:r>
    </w:p>
    <w:p w14:paraId="25BE429B" w14:textId="77777777" w:rsidR="00EB7AF1" w:rsidRPr="009616CB" w:rsidRDefault="726F4BD4" w:rsidP="00DC50AA">
      <w:pPr>
        <w:spacing w:before="100" w:after="100" w:line="240" w:lineRule="auto"/>
        <w:ind w:left="142" w:firstLine="578"/>
        <w:jc w:val="both"/>
      </w:pPr>
      <w:r w:rsidRPr="726F4BD4">
        <w:rPr>
          <w:rFonts w:ascii="Times New Roman" w:eastAsia="Times New Roman" w:hAnsi="Times New Roman" w:cs="Times New Roman"/>
        </w:rPr>
        <w:t>It excludes chicory plants and chicory roots.</w:t>
      </w:r>
    </w:p>
    <w:p w14:paraId="417840E2"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Spinach, species of </w:t>
      </w:r>
      <w:r w:rsidRPr="726F4BD4">
        <w:rPr>
          <w:rFonts w:ascii="Times New Roman" w:eastAsia="Times New Roman" w:hAnsi="Times New Roman"/>
          <w:i/>
          <w:iCs/>
        </w:rPr>
        <w:t>Spinacia oleracea</w:t>
      </w:r>
      <w:r w:rsidRPr="726F4BD4">
        <w:rPr>
          <w:rFonts w:ascii="Times New Roman" w:eastAsia="Times New Roman" w:hAnsi="Times New Roman"/>
        </w:rPr>
        <w:t xml:space="preserve">. Trade figures may include New Zealand spinach (Tetragonia espansa) and orache (garden) spinach (Atriplex hortensis).            </w:t>
      </w:r>
      <w:r w:rsidR="00EB7AF1">
        <w:br/>
      </w:r>
      <w:r w:rsidRPr="726F4BD4">
        <w:rPr>
          <w:rFonts w:ascii="Times New Roman" w:eastAsia="Times New Roman" w:hAnsi="Times New Roman"/>
        </w:rPr>
        <w:t>It includes inter alia: spinach (garden, New Zealand, orache).</w:t>
      </w:r>
    </w:p>
    <w:p w14:paraId="76D46452" w14:textId="77777777" w:rsidR="00DC50AA" w:rsidRPr="009616CB" w:rsidRDefault="00DC50AA" w:rsidP="00DC50AA">
      <w:pPr>
        <w:pStyle w:val="Paragrafoelenco"/>
        <w:spacing w:before="100" w:after="100" w:line="240" w:lineRule="auto"/>
        <w:jc w:val="both"/>
        <w:rPr>
          <w:rFonts w:cs="Book Antiqua"/>
        </w:rPr>
      </w:pPr>
    </w:p>
    <w:p w14:paraId="20BB8E50"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Cassava leaves, species of </w:t>
      </w:r>
      <w:r w:rsidRPr="726F4BD4">
        <w:rPr>
          <w:rFonts w:ascii="Times New Roman" w:eastAsia="Times New Roman" w:hAnsi="Times New Roman"/>
          <w:i/>
          <w:iCs/>
        </w:rPr>
        <w:t xml:space="preserve">Manihot esculenta </w:t>
      </w:r>
      <w:r w:rsidRPr="726F4BD4">
        <w:rPr>
          <w:rFonts w:ascii="Times New Roman" w:eastAsia="Times New Roman" w:hAnsi="Times New Roman"/>
        </w:rPr>
        <w:t>and</w:t>
      </w:r>
      <w:r w:rsidRPr="726F4BD4">
        <w:rPr>
          <w:rFonts w:ascii="Times New Roman" w:eastAsia="Times New Roman" w:hAnsi="Times New Roman"/>
          <w:i/>
          <w:iCs/>
        </w:rPr>
        <w:t xml:space="preserve"> Manihot utilissima. </w:t>
      </w:r>
      <w:r w:rsidRPr="726F4BD4">
        <w:rPr>
          <w:rFonts w:ascii="Times New Roman" w:eastAsia="Times New Roman" w:hAnsi="Times New Roman"/>
        </w:rPr>
        <w:t>Young cassava leaves are eaten in some areas of Africa as a vegetable.</w:t>
      </w:r>
    </w:p>
    <w:p w14:paraId="1F97739B" w14:textId="77777777" w:rsidR="00DC50AA" w:rsidRPr="009616CB" w:rsidRDefault="00DC50AA" w:rsidP="00DC50AA">
      <w:pPr>
        <w:pStyle w:val="Paragrafoelenco"/>
        <w:spacing w:before="100" w:after="100" w:line="240" w:lineRule="auto"/>
        <w:jc w:val="both"/>
        <w:rPr>
          <w:rFonts w:cs="Book Antiqua"/>
        </w:rPr>
      </w:pPr>
    </w:p>
    <w:p w14:paraId="368C54CA"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Cauliflowers and broccoli, species of </w:t>
      </w:r>
      <w:r w:rsidRPr="726F4BD4">
        <w:rPr>
          <w:rFonts w:ascii="Times New Roman" w:eastAsia="Times New Roman" w:hAnsi="Times New Roman"/>
          <w:i/>
          <w:iCs/>
        </w:rPr>
        <w:t>Brassica oleracea var. botrytis</w:t>
      </w:r>
      <w:r w:rsidRPr="726F4BD4">
        <w:rPr>
          <w:rFonts w:ascii="Times New Roman" w:eastAsia="Times New Roman" w:hAnsi="Times New Roman"/>
        </w:rPr>
        <w:t xml:space="preserve">, </w:t>
      </w:r>
      <w:r w:rsidRPr="726F4BD4">
        <w:rPr>
          <w:rFonts w:ascii="Times New Roman" w:eastAsia="Times New Roman" w:hAnsi="Times New Roman"/>
          <w:i/>
          <w:iCs/>
        </w:rPr>
        <w:t xml:space="preserve">subvariety cauliflora and cymosa, </w:t>
      </w:r>
      <w:r w:rsidRPr="726F4BD4">
        <w:rPr>
          <w:rFonts w:ascii="Times New Roman" w:eastAsia="Times New Roman" w:hAnsi="Times New Roman"/>
        </w:rPr>
        <w:t>includes headed broccoli.</w:t>
      </w:r>
    </w:p>
    <w:p w14:paraId="103AB6BC" w14:textId="77777777" w:rsidR="00DC50AA" w:rsidRPr="009616CB" w:rsidRDefault="00DC50AA" w:rsidP="00DC50AA">
      <w:pPr>
        <w:pStyle w:val="Paragrafoelenco"/>
        <w:spacing w:before="100" w:after="100" w:line="240" w:lineRule="auto"/>
        <w:jc w:val="both"/>
        <w:rPr>
          <w:rFonts w:cs="Book Antiqua"/>
        </w:rPr>
      </w:pPr>
    </w:p>
    <w:p w14:paraId="492A403F" w14:textId="7E91DECA" w:rsidR="00EB7AF1" w:rsidRPr="00DC50AA" w:rsidRDefault="105DE301" w:rsidP="00DC50AA">
      <w:pPr>
        <w:pStyle w:val="Paragrafoelenco"/>
        <w:numPr>
          <w:ilvl w:val="0"/>
          <w:numId w:val="2"/>
        </w:numPr>
        <w:spacing w:before="100" w:after="100" w:line="240" w:lineRule="auto"/>
        <w:jc w:val="both"/>
        <w:rPr>
          <w:rFonts w:cs="Book Antiqua"/>
        </w:rPr>
      </w:pPr>
      <w:r w:rsidRPr="105DE301">
        <w:rPr>
          <w:rFonts w:ascii="Times New Roman" w:eastAsia="Times New Roman" w:hAnsi="Times New Roman"/>
        </w:rPr>
        <w:t xml:space="preserve">Pumpkins, squash and gourds, species of </w:t>
      </w:r>
      <w:r w:rsidRPr="105DE301">
        <w:rPr>
          <w:rFonts w:ascii="Times New Roman" w:eastAsia="Times New Roman" w:hAnsi="Times New Roman"/>
          <w:i/>
          <w:iCs/>
        </w:rPr>
        <w:t xml:space="preserve">Cucurbita </w:t>
      </w:r>
      <w:r w:rsidRPr="105DE301">
        <w:rPr>
          <w:rFonts w:ascii="Times New Roman" w:eastAsia="Times New Roman" w:hAnsi="Times New Roman"/>
        </w:rPr>
        <w:t>(squash, pumpkins, zucchini, etc.),</w:t>
      </w:r>
      <w:r w:rsidRPr="105DE301">
        <w:rPr>
          <w:rFonts w:ascii="Times New Roman" w:eastAsia="Times New Roman" w:hAnsi="Times New Roman"/>
          <w:i/>
          <w:iCs/>
        </w:rPr>
        <w:t xml:space="preserve"> </w:t>
      </w:r>
      <w:r w:rsidRPr="105DE301">
        <w:rPr>
          <w:rFonts w:ascii="Times New Roman" w:eastAsia="Times New Roman" w:hAnsi="Times New Roman"/>
        </w:rPr>
        <w:t>and</w:t>
      </w:r>
      <w:r w:rsidRPr="105DE301">
        <w:rPr>
          <w:rFonts w:ascii="Times New Roman" w:eastAsia="Times New Roman" w:hAnsi="Times New Roman"/>
          <w:i/>
          <w:iCs/>
        </w:rPr>
        <w:t xml:space="preserve"> Lagenaria </w:t>
      </w:r>
      <w:r w:rsidRPr="105DE301">
        <w:rPr>
          <w:rFonts w:ascii="Times New Roman" w:eastAsia="Times New Roman" w:hAnsi="Times New Roman"/>
        </w:rPr>
        <w:t>(gourds) genus of the Cucurbitaceae family, including marrows.</w:t>
      </w:r>
      <w:r w:rsidR="00EB7AF1">
        <w:br/>
      </w:r>
      <w:r w:rsidR="00EB7AF1">
        <w:br/>
      </w:r>
      <w:r w:rsidRPr="105DE301">
        <w:rPr>
          <w:rFonts w:ascii="Times New Roman" w:eastAsia="Times New Roman" w:hAnsi="Times New Roman"/>
        </w:rPr>
        <w:t>It includes inter alia: marrows; pumpkins; squash.</w:t>
      </w:r>
    </w:p>
    <w:p w14:paraId="37811154" w14:textId="77777777" w:rsidR="00DC50AA" w:rsidRPr="009616CB" w:rsidRDefault="00DC50AA" w:rsidP="00DC50AA">
      <w:pPr>
        <w:pStyle w:val="Paragrafoelenco"/>
        <w:spacing w:before="100" w:after="100" w:line="240" w:lineRule="auto"/>
        <w:jc w:val="both"/>
        <w:rPr>
          <w:rFonts w:cs="Book Antiqua"/>
        </w:rPr>
      </w:pPr>
    </w:p>
    <w:p w14:paraId="64294AD4"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Cucumbers and gherkins, species of </w:t>
      </w:r>
      <w:r w:rsidRPr="726F4BD4">
        <w:rPr>
          <w:rFonts w:ascii="Times New Roman" w:eastAsia="Times New Roman" w:hAnsi="Times New Roman"/>
          <w:i/>
          <w:iCs/>
        </w:rPr>
        <w:t>Cucumis sativu</w:t>
      </w:r>
      <w:r w:rsidRPr="726F4BD4">
        <w:rPr>
          <w:rFonts w:ascii="Times New Roman" w:eastAsia="Times New Roman" w:hAnsi="Times New Roman"/>
        </w:rPr>
        <w:t>.</w:t>
      </w:r>
    </w:p>
    <w:p w14:paraId="6D82A4D8" w14:textId="77777777" w:rsidR="00DC50AA" w:rsidRPr="009616CB" w:rsidRDefault="00DC50AA" w:rsidP="00DC50AA">
      <w:pPr>
        <w:pStyle w:val="Paragrafoelenco"/>
        <w:spacing w:before="100" w:after="100" w:line="240" w:lineRule="auto"/>
        <w:jc w:val="both"/>
        <w:rPr>
          <w:rFonts w:cs="Book Antiqua"/>
        </w:rPr>
      </w:pPr>
    </w:p>
    <w:p w14:paraId="33BA443E"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Eggplants, species of </w:t>
      </w:r>
      <w:r w:rsidRPr="726F4BD4">
        <w:rPr>
          <w:rFonts w:ascii="Times New Roman" w:eastAsia="Times New Roman" w:hAnsi="Times New Roman"/>
          <w:i/>
          <w:iCs/>
        </w:rPr>
        <w:t>Solanum melongena</w:t>
      </w:r>
      <w:r w:rsidRPr="726F4BD4">
        <w:rPr>
          <w:rFonts w:ascii="Times New Roman" w:eastAsia="Times New Roman" w:hAnsi="Times New Roman"/>
        </w:rPr>
        <w:t>, also called aubergines.</w:t>
      </w:r>
    </w:p>
    <w:p w14:paraId="47FAF0CC" w14:textId="77777777" w:rsidR="00DC50AA" w:rsidRPr="009616CB" w:rsidRDefault="00DC50AA" w:rsidP="00DC50AA">
      <w:pPr>
        <w:pStyle w:val="Paragrafoelenco"/>
        <w:spacing w:before="100" w:after="100" w:line="240" w:lineRule="auto"/>
        <w:jc w:val="both"/>
        <w:rPr>
          <w:rFonts w:cs="Book Antiqua"/>
        </w:rPr>
      </w:pPr>
    </w:p>
    <w:p w14:paraId="00F4A58B" w14:textId="77777777" w:rsidR="00DC50AA" w:rsidRPr="00DC50AA" w:rsidRDefault="105DE301" w:rsidP="00DC50AA">
      <w:pPr>
        <w:pStyle w:val="Paragrafoelenco"/>
        <w:numPr>
          <w:ilvl w:val="0"/>
          <w:numId w:val="2"/>
        </w:numPr>
        <w:spacing w:before="100" w:after="100" w:line="240" w:lineRule="auto"/>
        <w:jc w:val="both"/>
        <w:rPr>
          <w:rFonts w:cs="Book Antiqua"/>
        </w:rPr>
      </w:pPr>
      <w:r w:rsidRPr="105DE301">
        <w:rPr>
          <w:rFonts w:ascii="Times New Roman" w:eastAsia="Times New Roman" w:hAnsi="Times New Roman"/>
        </w:rPr>
        <w:t xml:space="preserve">Chillies and peppers green. Species of </w:t>
      </w:r>
      <w:r w:rsidRPr="105DE301">
        <w:rPr>
          <w:rFonts w:ascii="Times New Roman" w:eastAsia="Times New Roman" w:hAnsi="Times New Roman"/>
          <w:i/>
          <w:iCs/>
        </w:rPr>
        <w:t>Capsicum annuum</w:t>
      </w:r>
      <w:r w:rsidRPr="105DE301">
        <w:rPr>
          <w:rFonts w:ascii="Times New Roman" w:eastAsia="Times New Roman" w:hAnsi="Times New Roman"/>
        </w:rPr>
        <w:t xml:space="preserve">, and </w:t>
      </w:r>
      <w:r w:rsidRPr="105DE301">
        <w:rPr>
          <w:rFonts w:ascii="Times New Roman" w:eastAsia="Times New Roman" w:hAnsi="Times New Roman"/>
          <w:i/>
          <w:iCs/>
        </w:rPr>
        <w:t>Pimenta officinalis</w:t>
      </w:r>
      <w:r w:rsidRPr="105DE301">
        <w:rPr>
          <w:rFonts w:ascii="Times New Roman" w:eastAsia="Times New Roman" w:hAnsi="Times New Roman"/>
        </w:rPr>
        <w:t>. Production data exclude crops cultivated explicitly as spices.</w:t>
      </w:r>
    </w:p>
    <w:p w14:paraId="0E2A1FFE" w14:textId="3451C487" w:rsidR="00EB7AF1" w:rsidRPr="009616CB" w:rsidRDefault="00EB7AF1" w:rsidP="00DC50AA">
      <w:pPr>
        <w:pStyle w:val="Paragrafoelenco"/>
        <w:spacing w:before="100" w:after="100" w:line="240" w:lineRule="auto"/>
        <w:jc w:val="both"/>
        <w:rPr>
          <w:rFonts w:cs="Book Antiqua"/>
        </w:rPr>
      </w:pPr>
      <w:r>
        <w:br/>
      </w:r>
      <w:r w:rsidR="105DE301" w:rsidRPr="105DE301">
        <w:rPr>
          <w:rFonts w:ascii="Times New Roman" w:eastAsia="Times New Roman" w:hAnsi="Times New Roman"/>
        </w:rPr>
        <w:t xml:space="preserve">In contrast, trade data include these crops, provided they are fresh, uncrushed and unground. </w:t>
      </w:r>
      <w:r>
        <w:br/>
      </w:r>
      <w:r>
        <w:br/>
      </w:r>
      <w:r w:rsidR="105DE301" w:rsidRPr="105DE301">
        <w:rPr>
          <w:rFonts w:ascii="Times New Roman" w:eastAsia="Times New Roman" w:hAnsi="Times New Roman"/>
        </w:rPr>
        <w:t>It includes inter alia: paprika; peppers (bell, cayenne, chilli, clove, English, Indian, Jamaica, pimento, Spanish, sweet, Turkish); Pimentos (</w:t>
      </w:r>
      <w:r w:rsidR="105DE301" w:rsidRPr="105DE301">
        <w:rPr>
          <w:rFonts w:ascii="Times New Roman" w:eastAsia="Times New Roman" w:hAnsi="Times New Roman"/>
          <w:i/>
          <w:iCs/>
        </w:rPr>
        <w:t>Capsicum frutescens</w:t>
      </w:r>
      <w:r w:rsidR="105DE301" w:rsidRPr="105DE301">
        <w:rPr>
          <w:rFonts w:ascii="Times New Roman" w:eastAsia="Times New Roman" w:hAnsi="Times New Roman"/>
        </w:rPr>
        <w:t>).</w:t>
      </w:r>
    </w:p>
    <w:p w14:paraId="115EC1DC" w14:textId="1279B74D" w:rsidR="105DE301" w:rsidRDefault="105DE301" w:rsidP="00DC50AA">
      <w:pPr>
        <w:spacing w:before="100" w:after="100" w:line="240" w:lineRule="auto"/>
        <w:ind w:left="709"/>
        <w:jc w:val="both"/>
      </w:pPr>
    </w:p>
    <w:p w14:paraId="3198A511"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Onions, shallots (green), species of </w:t>
      </w:r>
      <w:r w:rsidRPr="726F4BD4">
        <w:rPr>
          <w:rFonts w:ascii="Times New Roman" w:eastAsia="Times New Roman" w:hAnsi="Times New Roman"/>
          <w:i/>
          <w:iCs/>
        </w:rPr>
        <w:t>Allium ascalonicum</w:t>
      </w:r>
      <w:r w:rsidRPr="726F4BD4">
        <w:rPr>
          <w:rFonts w:ascii="Times New Roman" w:eastAsia="Times New Roman" w:hAnsi="Times New Roman"/>
        </w:rPr>
        <w:t xml:space="preserve"> (shallots), </w:t>
      </w:r>
      <w:r w:rsidRPr="726F4BD4">
        <w:rPr>
          <w:rFonts w:ascii="Times New Roman" w:eastAsia="Times New Roman" w:hAnsi="Times New Roman"/>
          <w:i/>
          <w:iCs/>
        </w:rPr>
        <w:t>Allium cepa</w:t>
      </w:r>
      <w:r w:rsidRPr="726F4BD4">
        <w:rPr>
          <w:rFonts w:ascii="Times New Roman" w:eastAsia="Times New Roman" w:hAnsi="Times New Roman"/>
        </w:rPr>
        <w:t xml:space="preserve"> (onions) and </w:t>
      </w:r>
      <w:r w:rsidRPr="726F4BD4">
        <w:rPr>
          <w:rFonts w:ascii="Times New Roman" w:eastAsia="Times New Roman" w:hAnsi="Times New Roman"/>
          <w:i/>
          <w:iCs/>
        </w:rPr>
        <w:t>Allium fistulosum</w:t>
      </w:r>
      <w:r w:rsidRPr="726F4BD4">
        <w:rPr>
          <w:rFonts w:ascii="Times New Roman" w:eastAsia="Times New Roman" w:hAnsi="Times New Roman"/>
        </w:rPr>
        <w:t xml:space="preserve"> (welsh onions). Young onions pulled before the bulb has enlarged; used especially in salads. Includes onion sets.</w:t>
      </w:r>
    </w:p>
    <w:p w14:paraId="3FED3626" w14:textId="77777777" w:rsidR="00DC50AA" w:rsidRPr="009616CB" w:rsidRDefault="00DC50AA" w:rsidP="00DC50AA">
      <w:pPr>
        <w:pStyle w:val="Paragrafoelenco"/>
        <w:spacing w:before="100" w:after="100" w:line="240" w:lineRule="auto"/>
        <w:jc w:val="both"/>
        <w:rPr>
          <w:rFonts w:cs="Book Antiqua"/>
        </w:rPr>
      </w:pPr>
    </w:p>
    <w:p w14:paraId="46F9D4CD"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Garlic, species of </w:t>
      </w:r>
      <w:r w:rsidRPr="726F4BD4">
        <w:rPr>
          <w:rFonts w:ascii="Times New Roman" w:eastAsia="Times New Roman" w:hAnsi="Times New Roman"/>
          <w:i/>
          <w:iCs/>
        </w:rPr>
        <w:t>Allium sativum</w:t>
      </w:r>
      <w:r w:rsidRPr="726F4BD4">
        <w:rPr>
          <w:rFonts w:ascii="Times New Roman" w:eastAsia="Times New Roman" w:hAnsi="Times New Roman"/>
        </w:rPr>
        <w:t xml:space="preserve">. </w:t>
      </w:r>
    </w:p>
    <w:p w14:paraId="0A43381C" w14:textId="77777777" w:rsidR="00DC50AA" w:rsidRPr="009616CB" w:rsidRDefault="00DC50AA" w:rsidP="00DC50AA">
      <w:pPr>
        <w:pStyle w:val="Paragrafoelenco"/>
        <w:spacing w:before="100" w:after="100" w:line="240" w:lineRule="auto"/>
        <w:jc w:val="both"/>
        <w:rPr>
          <w:rFonts w:cs="Book Antiqua"/>
        </w:rPr>
      </w:pPr>
    </w:p>
    <w:p w14:paraId="6D70DF58"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lastRenderedPageBreak/>
        <w:t xml:space="preserve">Leeks and other alliaceous vegetables, species of </w:t>
      </w:r>
      <w:r w:rsidRPr="726F4BD4">
        <w:rPr>
          <w:rFonts w:ascii="Times New Roman" w:eastAsia="Times New Roman" w:hAnsi="Times New Roman"/>
          <w:i/>
          <w:iCs/>
        </w:rPr>
        <w:t>Allium porrum</w:t>
      </w:r>
      <w:r w:rsidRPr="726F4BD4">
        <w:rPr>
          <w:rFonts w:ascii="Times New Roman" w:eastAsia="Times New Roman" w:hAnsi="Times New Roman"/>
        </w:rPr>
        <w:t xml:space="preserve"> (leeks) and </w:t>
      </w:r>
      <w:r w:rsidRPr="726F4BD4">
        <w:rPr>
          <w:rFonts w:ascii="Times New Roman" w:eastAsia="Times New Roman" w:hAnsi="Times New Roman"/>
          <w:i/>
          <w:iCs/>
        </w:rPr>
        <w:t>Allium schoenoprasum</w:t>
      </w:r>
      <w:r w:rsidRPr="726F4BD4">
        <w:rPr>
          <w:rFonts w:ascii="Times New Roman" w:eastAsia="Times New Roman" w:hAnsi="Times New Roman"/>
        </w:rPr>
        <w:t xml:space="preserve"> (chives). It includes, inter alia, vegetables alliaceous. Onions and shallots green (01253.01), onions and shallots dry excluding dehydrated (01253.02) and green garlic (01252) excluded.</w:t>
      </w:r>
    </w:p>
    <w:p w14:paraId="4FCC37A7" w14:textId="77777777" w:rsidR="00DC50AA" w:rsidRPr="009616CB" w:rsidRDefault="00DC50AA" w:rsidP="00DC50AA">
      <w:pPr>
        <w:pStyle w:val="Paragrafoelenco"/>
        <w:spacing w:before="100" w:after="100" w:line="240" w:lineRule="auto"/>
        <w:jc w:val="both"/>
        <w:rPr>
          <w:rFonts w:cs="Book Antiqua"/>
        </w:rPr>
      </w:pPr>
    </w:p>
    <w:p w14:paraId="2BE70188" w14:textId="0D8D6AF6"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Beans green, species of </w:t>
      </w:r>
      <w:r w:rsidRPr="726F4BD4">
        <w:rPr>
          <w:rFonts w:ascii="Times New Roman" w:eastAsia="Times New Roman" w:hAnsi="Times New Roman"/>
          <w:i/>
          <w:iCs/>
        </w:rPr>
        <w:t>Phaseolus spp</w:t>
      </w:r>
      <w:r w:rsidRPr="726F4BD4">
        <w:rPr>
          <w:rFonts w:ascii="Times New Roman" w:eastAsia="Times New Roman" w:hAnsi="Times New Roman"/>
        </w:rPr>
        <w:t xml:space="preserve">. and </w:t>
      </w:r>
      <w:r w:rsidRPr="726F4BD4">
        <w:rPr>
          <w:rFonts w:ascii="Times New Roman" w:eastAsia="Times New Roman" w:hAnsi="Times New Roman"/>
          <w:i/>
          <w:iCs/>
        </w:rPr>
        <w:t>Vigna spp</w:t>
      </w:r>
      <w:r w:rsidRPr="726F4BD4">
        <w:rPr>
          <w:rFonts w:ascii="Times New Roman" w:eastAsia="Times New Roman" w:hAnsi="Times New Roman"/>
        </w:rPr>
        <w:t>., for shelling. It includes lima or butter beans, mung beans and beans in edible pods</w:t>
      </w:r>
      <w:r w:rsidR="00DC50AA" w:rsidRPr="00DC50AA">
        <w:rPr>
          <w:rFonts w:ascii="Times New Roman" w:eastAsia="Times New Roman" w:hAnsi="Times New Roman"/>
        </w:rPr>
        <w:t>.</w:t>
      </w:r>
    </w:p>
    <w:p w14:paraId="054D0FA0" w14:textId="77777777" w:rsidR="00DC50AA" w:rsidRPr="009616CB" w:rsidRDefault="00DC50AA" w:rsidP="00DC50AA">
      <w:pPr>
        <w:pStyle w:val="Paragrafoelenco"/>
        <w:spacing w:before="100" w:after="100" w:line="240" w:lineRule="auto"/>
        <w:jc w:val="both"/>
        <w:rPr>
          <w:rFonts w:cs="Book Antiqua"/>
        </w:rPr>
      </w:pPr>
    </w:p>
    <w:p w14:paraId="60A29078"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Peas green, species of </w:t>
      </w:r>
      <w:r w:rsidRPr="726F4BD4">
        <w:rPr>
          <w:rFonts w:ascii="Times New Roman" w:eastAsia="Times New Roman" w:hAnsi="Times New Roman"/>
          <w:i/>
          <w:iCs/>
        </w:rPr>
        <w:t>Pisum sativum</w:t>
      </w:r>
      <w:r w:rsidRPr="726F4BD4">
        <w:rPr>
          <w:rFonts w:ascii="Times New Roman" w:eastAsia="Times New Roman" w:hAnsi="Times New Roman"/>
        </w:rPr>
        <w:t>, mostly for shelling, but including edible - podded peas or sugar peas. Fodder peas included.</w:t>
      </w:r>
    </w:p>
    <w:p w14:paraId="785D1FB3" w14:textId="77777777" w:rsidR="00DC50AA" w:rsidRPr="009616CB" w:rsidRDefault="00DC50AA" w:rsidP="00DC50AA">
      <w:pPr>
        <w:pStyle w:val="Paragrafoelenco"/>
        <w:spacing w:before="100" w:after="100" w:line="240" w:lineRule="auto"/>
        <w:jc w:val="both"/>
        <w:rPr>
          <w:rFonts w:cs="Book Antiqua"/>
        </w:rPr>
      </w:pPr>
    </w:p>
    <w:p w14:paraId="7CACF074"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Broad Beans green, species of </w:t>
      </w:r>
      <w:r w:rsidRPr="726F4BD4">
        <w:rPr>
          <w:rFonts w:ascii="Times New Roman" w:eastAsia="Times New Roman" w:hAnsi="Times New Roman"/>
          <w:i/>
          <w:iCs/>
        </w:rPr>
        <w:t>Vicia faba</w:t>
      </w:r>
      <w:r w:rsidRPr="726F4BD4">
        <w:rPr>
          <w:rFonts w:ascii="Times New Roman" w:eastAsia="Times New Roman" w:hAnsi="Times New Roman"/>
        </w:rPr>
        <w:t>, for shelling.</w:t>
      </w:r>
    </w:p>
    <w:p w14:paraId="2796072C" w14:textId="77777777" w:rsidR="00DC50AA" w:rsidRPr="009616CB" w:rsidRDefault="00DC50AA" w:rsidP="00DC50AA">
      <w:pPr>
        <w:pStyle w:val="Paragrafoelenco"/>
        <w:spacing w:before="100" w:after="100" w:line="240" w:lineRule="auto"/>
        <w:jc w:val="both"/>
        <w:rPr>
          <w:rFonts w:cs="Book Antiqua"/>
        </w:rPr>
      </w:pPr>
    </w:p>
    <w:p w14:paraId="64532A7B"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String Beans, species of </w:t>
      </w:r>
      <w:r w:rsidRPr="726F4BD4">
        <w:rPr>
          <w:rFonts w:ascii="Times New Roman" w:eastAsia="Times New Roman" w:hAnsi="Times New Roman"/>
          <w:i/>
          <w:iCs/>
        </w:rPr>
        <w:t>Phaseolus vulgaris, n</w:t>
      </w:r>
      <w:r w:rsidRPr="726F4BD4">
        <w:rPr>
          <w:rFonts w:ascii="Times New Roman" w:eastAsia="Times New Roman" w:hAnsi="Times New Roman"/>
        </w:rPr>
        <w:t>ot for shelling.</w:t>
      </w:r>
    </w:p>
    <w:p w14:paraId="419DE140" w14:textId="77777777" w:rsidR="00DC50AA" w:rsidRPr="009616CB" w:rsidRDefault="00DC50AA" w:rsidP="00DC50AA">
      <w:pPr>
        <w:pStyle w:val="Paragrafoelenco"/>
        <w:spacing w:before="100" w:after="100" w:line="240" w:lineRule="auto"/>
        <w:jc w:val="both"/>
        <w:rPr>
          <w:rFonts w:cs="Book Antiqua"/>
        </w:rPr>
      </w:pPr>
    </w:p>
    <w:p w14:paraId="52965678"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Carrot, species of </w:t>
      </w:r>
      <w:r w:rsidRPr="726F4BD4">
        <w:rPr>
          <w:rFonts w:ascii="Times New Roman" w:eastAsia="Times New Roman" w:hAnsi="Times New Roman"/>
          <w:i/>
          <w:iCs/>
        </w:rPr>
        <w:t>Daucus carota</w:t>
      </w:r>
      <w:r w:rsidRPr="726F4BD4">
        <w:rPr>
          <w:rFonts w:ascii="Times New Roman" w:eastAsia="Times New Roman" w:hAnsi="Times New Roman"/>
        </w:rPr>
        <w:t>, trade data may include edible turnips (</w:t>
      </w:r>
      <w:r w:rsidRPr="726F4BD4">
        <w:rPr>
          <w:rFonts w:ascii="Times New Roman" w:eastAsia="Times New Roman" w:hAnsi="Times New Roman"/>
          <w:i/>
          <w:iCs/>
        </w:rPr>
        <w:t>Brassica rapa var. rapifera</w:t>
      </w:r>
      <w:r w:rsidRPr="726F4BD4">
        <w:rPr>
          <w:rFonts w:ascii="Times New Roman" w:eastAsia="Times New Roman" w:hAnsi="Times New Roman"/>
        </w:rPr>
        <w:t>). Forage carrots excluded.</w:t>
      </w:r>
    </w:p>
    <w:p w14:paraId="60D72BEA" w14:textId="77777777" w:rsidR="00DC50AA" w:rsidRPr="009616CB" w:rsidRDefault="00DC50AA" w:rsidP="00DC50AA">
      <w:pPr>
        <w:pStyle w:val="Paragrafoelenco"/>
        <w:spacing w:before="100" w:after="100" w:line="240" w:lineRule="auto"/>
        <w:jc w:val="both"/>
        <w:rPr>
          <w:rFonts w:cs="Book Antiqua"/>
        </w:rPr>
      </w:pPr>
    </w:p>
    <w:p w14:paraId="1789CB2E"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Okra, species of </w:t>
      </w:r>
      <w:r w:rsidRPr="726F4BD4">
        <w:rPr>
          <w:rFonts w:ascii="Times New Roman" w:eastAsia="Times New Roman" w:hAnsi="Times New Roman"/>
          <w:i/>
          <w:iCs/>
        </w:rPr>
        <w:t xml:space="preserve">Abelmoschus esculentus </w:t>
      </w:r>
      <w:r w:rsidRPr="726F4BD4">
        <w:rPr>
          <w:rFonts w:ascii="Times New Roman" w:eastAsia="Times New Roman" w:hAnsi="Times New Roman"/>
        </w:rPr>
        <w:t xml:space="preserve">and </w:t>
      </w:r>
      <w:r w:rsidRPr="726F4BD4">
        <w:rPr>
          <w:rFonts w:ascii="Times New Roman" w:eastAsia="Times New Roman" w:hAnsi="Times New Roman"/>
          <w:i/>
          <w:iCs/>
        </w:rPr>
        <w:t>Hibiscus esculentus</w:t>
      </w:r>
      <w:r w:rsidRPr="726F4BD4">
        <w:rPr>
          <w:rFonts w:ascii="Times New Roman" w:eastAsia="Times New Roman" w:hAnsi="Times New Roman"/>
        </w:rPr>
        <w:t>, also called gombo.</w:t>
      </w:r>
    </w:p>
    <w:p w14:paraId="39BC9DC7" w14:textId="77777777" w:rsidR="00DC50AA" w:rsidRPr="009616CB" w:rsidRDefault="00DC50AA" w:rsidP="00DC50AA">
      <w:pPr>
        <w:pStyle w:val="Paragrafoelenco"/>
        <w:spacing w:before="100" w:after="100" w:line="240" w:lineRule="auto"/>
        <w:jc w:val="both"/>
        <w:rPr>
          <w:rFonts w:cs="Book Antiqua"/>
        </w:rPr>
      </w:pPr>
    </w:p>
    <w:p w14:paraId="51003CDA"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Green Corn (Maize), species of </w:t>
      </w:r>
      <w:r w:rsidRPr="726F4BD4">
        <w:rPr>
          <w:rFonts w:ascii="Times New Roman" w:eastAsia="Times New Roman" w:hAnsi="Times New Roman"/>
          <w:i/>
          <w:iCs/>
        </w:rPr>
        <w:t>Zea mays, particularly var. saccharata</w:t>
      </w:r>
      <w:r w:rsidRPr="726F4BD4">
        <w:rPr>
          <w:rFonts w:ascii="Times New Roman" w:eastAsia="Times New Roman" w:hAnsi="Times New Roman"/>
        </w:rPr>
        <w:t>, harvested green for food. It includes</w:t>
      </w:r>
      <w:r w:rsidRPr="726F4BD4">
        <w:rPr>
          <w:rFonts w:ascii="Times New Roman" w:eastAsia="Times New Roman" w:hAnsi="Times New Roman"/>
          <w:i/>
          <w:iCs/>
        </w:rPr>
        <w:t xml:space="preserve"> Saccharata variety,</w:t>
      </w:r>
      <w:r w:rsidRPr="726F4BD4">
        <w:rPr>
          <w:rFonts w:ascii="Times New Roman" w:eastAsia="Times New Roman" w:hAnsi="Times New Roman"/>
        </w:rPr>
        <w:t>commonly known as sweet corn, whether or not on the cob.</w:t>
      </w:r>
    </w:p>
    <w:p w14:paraId="13FDB91B" w14:textId="77777777" w:rsidR="00DC50AA" w:rsidRPr="009616CB" w:rsidRDefault="00DC50AA" w:rsidP="00DC50AA">
      <w:pPr>
        <w:pStyle w:val="Paragrafoelenco"/>
        <w:spacing w:before="100" w:after="100" w:line="240" w:lineRule="auto"/>
        <w:jc w:val="both"/>
        <w:rPr>
          <w:rFonts w:cs="Book Antiqua"/>
        </w:rPr>
      </w:pPr>
    </w:p>
    <w:p w14:paraId="6370BB61"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Mushrooms, including among all </w:t>
      </w:r>
      <w:r w:rsidRPr="726F4BD4">
        <w:rPr>
          <w:rFonts w:ascii="Times New Roman" w:eastAsia="Times New Roman" w:hAnsi="Times New Roman"/>
          <w:i/>
          <w:iCs/>
        </w:rPr>
        <w:t>Boletus edulis</w:t>
      </w:r>
      <w:r w:rsidRPr="726F4BD4">
        <w:rPr>
          <w:rFonts w:ascii="Times New Roman" w:eastAsia="Times New Roman" w:hAnsi="Times New Roman"/>
        </w:rPr>
        <w:t xml:space="preserve">, </w:t>
      </w:r>
      <w:r w:rsidRPr="726F4BD4">
        <w:rPr>
          <w:rFonts w:ascii="Times New Roman" w:eastAsia="Times New Roman" w:hAnsi="Times New Roman"/>
          <w:i/>
          <w:iCs/>
        </w:rPr>
        <w:t>Agaricus campestris</w:t>
      </w:r>
      <w:r w:rsidRPr="726F4BD4">
        <w:rPr>
          <w:rFonts w:ascii="Times New Roman" w:eastAsia="Times New Roman" w:hAnsi="Times New Roman"/>
        </w:rPr>
        <w:t xml:space="preserve">, </w:t>
      </w:r>
      <w:r w:rsidRPr="726F4BD4">
        <w:rPr>
          <w:rFonts w:ascii="Times New Roman" w:eastAsia="Times New Roman" w:hAnsi="Times New Roman"/>
          <w:i/>
          <w:iCs/>
        </w:rPr>
        <w:t>Morchella spp</w:t>
      </w:r>
      <w:r w:rsidRPr="726F4BD4">
        <w:rPr>
          <w:rFonts w:ascii="Times New Roman" w:eastAsia="Times New Roman" w:hAnsi="Times New Roman"/>
        </w:rPr>
        <w:t xml:space="preserve">. and </w:t>
      </w:r>
      <w:r w:rsidRPr="726F4BD4">
        <w:rPr>
          <w:rFonts w:ascii="Times New Roman" w:eastAsia="Times New Roman" w:hAnsi="Times New Roman"/>
          <w:i/>
          <w:iCs/>
        </w:rPr>
        <w:t>Tuber magnatum</w:t>
      </w:r>
      <w:r w:rsidRPr="726F4BD4">
        <w:rPr>
          <w:rFonts w:ascii="Times New Roman" w:eastAsia="Times New Roman" w:hAnsi="Times New Roman"/>
        </w:rPr>
        <w:t>, cultivated or spontaneous. Includes truffles.</w:t>
      </w:r>
    </w:p>
    <w:p w14:paraId="07B3042C" w14:textId="77777777" w:rsidR="00DC50AA" w:rsidRPr="009616CB" w:rsidRDefault="00DC50AA" w:rsidP="00DC50AA">
      <w:pPr>
        <w:pStyle w:val="Paragrafoelenco"/>
        <w:spacing w:before="100" w:after="100" w:line="240" w:lineRule="auto"/>
        <w:jc w:val="both"/>
        <w:rPr>
          <w:rFonts w:cs="Book Antiqua"/>
        </w:rPr>
      </w:pPr>
    </w:p>
    <w:p w14:paraId="24C8D91B"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Chicory roots, species of </w:t>
      </w:r>
      <w:r w:rsidRPr="726F4BD4">
        <w:rPr>
          <w:rFonts w:ascii="Times New Roman" w:eastAsia="Times New Roman" w:hAnsi="Times New Roman"/>
          <w:i/>
          <w:iCs/>
        </w:rPr>
        <w:t xml:space="preserve">Cichorium intybus </w:t>
      </w:r>
      <w:r w:rsidRPr="726F4BD4">
        <w:rPr>
          <w:rFonts w:ascii="Times New Roman" w:eastAsia="Times New Roman" w:hAnsi="Times New Roman"/>
        </w:rPr>
        <w:t xml:space="preserve">and </w:t>
      </w:r>
      <w:r w:rsidRPr="726F4BD4">
        <w:rPr>
          <w:rFonts w:ascii="Times New Roman" w:eastAsia="Times New Roman" w:hAnsi="Times New Roman"/>
          <w:i/>
          <w:iCs/>
        </w:rPr>
        <w:t>Cichorium sativum</w:t>
      </w:r>
      <w:r w:rsidRPr="726F4BD4">
        <w:rPr>
          <w:rFonts w:ascii="Times New Roman" w:eastAsia="Times New Roman" w:hAnsi="Times New Roman"/>
        </w:rPr>
        <w:t>, unroasted chicory roots of a kind used primarily for human consumption, whether fresh or dried, whole or chopped.</w:t>
      </w:r>
    </w:p>
    <w:p w14:paraId="79B3CAC5" w14:textId="77777777" w:rsidR="00DC50AA" w:rsidRPr="009616CB" w:rsidRDefault="00DC50AA" w:rsidP="00DC50AA">
      <w:pPr>
        <w:pStyle w:val="Paragrafoelenco"/>
        <w:spacing w:before="100" w:after="100" w:line="240" w:lineRule="auto"/>
        <w:jc w:val="both"/>
        <w:rPr>
          <w:rFonts w:cs="Book Antiqua"/>
        </w:rPr>
      </w:pPr>
    </w:p>
    <w:p w14:paraId="1F8CDA2F" w14:textId="77777777" w:rsidR="00DC50AA"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Carobs, species of </w:t>
      </w:r>
      <w:r w:rsidRPr="726F4BD4">
        <w:rPr>
          <w:rFonts w:ascii="Times New Roman" w:eastAsia="Times New Roman" w:hAnsi="Times New Roman"/>
          <w:i/>
          <w:iCs/>
        </w:rPr>
        <w:t>Ceratonia silique</w:t>
      </w:r>
      <w:r w:rsidRPr="726F4BD4">
        <w:rPr>
          <w:rFonts w:ascii="Times New Roman" w:eastAsia="Times New Roman" w:hAnsi="Times New Roman"/>
        </w:rPr>
        <w:t xml:space="preserve"> (Carob-tree, locust bean), includes also seeds. Mainly used as an animal feed and for industrial purposes. Rich in pectin.</w:t>
      </w:r>
    </w:p>
    <w:p w14:paraId="5AD96E8A" w14:textId="4BA8C0B8" w:rsidR="00EB7AF1" w:rsidRDefault="726F4BD4" w:rsidP="00DC50AA">
      <w:pPr>
        <w:pStyle w:val="Paragrafoelenco"/>
        <w:spacing w:before="100" w:after="100" w:line="240" w:lineRule="auto"/>
        <w:jc w:val="both"/>
        <w:rPr>
          <w:rFonts w:ascii="Times New Roman" w:eastAsia="Times New Roman" w:hAnsi="Times New Roman"/>
        </w:rPr>
      </w:pPr>
      <w:r w:rsidRPr="00DC50AA">
        <w:rPr>
          <w:rFonts w:ascii="Times New Roman" w:eastAsia="Times New Roman" w:hAnsi="Times New Roman"/>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14:paraId="350DBFFD" w14:textId="77777777" w:rsidR="00DC50AA" w:rsidRPr="00DC50AA" w:rsidRDefault="00DC50AA" w:rsidP="00DC50AA">
      <w:pPr>
        <w:pStyle w:val="Paragrafoelenco"/>
        <w:spacing w:before="100" w:after="100" w:line="240" w:lineRule="auto"/>
        <w:jc w:val="both"/>
        <w:rPr>
          <w:rFonts w:cs="Book Antiqua"/>
        </w:rPr>
      </w:pPr>
    </w:p>
    <w:p w14:paraId="55C2D5EB"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Vegetables fresh n.e.c., including among all: </w:t>
      </w:r>
      <w:r w:rsidRPr="726F4BD4">
        <w:rPr>
          <w:rFonts w:ascii="Times New Roman" w:eastAsia="Times New Roman" w:hAnsi="Times New Roman"/>
          <w:i/>
          <w:iCs/>
        </w:rPr>
        <w:t>bambusa spp</w:t>
      </w:r>
      <w:r w:rsidRPr="726F4BD4">
        <w:rPr>
          <w:rFonts w:ascii="Times New Roman" w:eastAsia="Times New Roman" w:hAnsi="Times New Roman"/>
        </w:rPr>
        <w:t xml:space="preserve">. (bamboo shoots), </w:t>
      </w:r>
      <w:r w:rsidRPr="726F4BD4">
        <w:rPr>
          <w:rFonts w:ascii="Times New Roman" w:eastAsia="Times New Roman" w:hAnsi="Times New Roman"/>
          <w:i/>
          <w:iCs/>
        </w:rPr>
        <w:t>beta vulgaris</w:t>
      </w:r>
      <w:r w:rsidRPr="726F4BD4">
        <w:rPr>
          <w:rFonts w:ascii="Times New Roman" w:eastAsia="Times New Roman" w:hAnsi="Times New Roman"/>
        </w:rPr>
        <w:t xml:space="preserve"> (beets, chards), </w:t>
      </w:r>
      <w:r w:rsidRPr="726F4BD4">
        <w:rPr>
          <w:rFonts w:ascii="Times New Roman" w:eastAsia="Times New Roman" w:hAnsi="Times New Roman"/>
          <w:i/>
          <w:iCs/>
        </w:rPr>
        <w:t>capparis spinosa</w:t>
      </w:r>
      <w:r w:rsidRPr="726F4BD4">
        <w:rPr>
          <w:rFonts w:ascii="Times New Roman" w:eastAsia="Times New Roman" w:hAnsi="Times New Roman"/>
        </w:rPr>
        <w:t xml:space="preserve"> (capers), </w:t>
      </w:r>
      <w:r w:rsidRPr="726F4BD4">
        <w:rPr>
          <w:rFonts w:ascii="Times New Roman" w:eastAsia="Times New Roman" w:hAnsi="Times New Roman"/>
          <w:i/>
          <w:iCs/>
        </w:rPr>
        <w:t>cynara cardunculus</w:t>
      </w:r>
      <w:r w:rsidRPr="726F4BD4">
        <w:rPr>
          <w:rFonts w:ascii="Times New Roman" w:eastAsia="Times New Roman" w:hAnsi="Times New Roman"/>
        </w:rPr>
        <w:t xml:space="preserve"> (cardoons), </w:t>
      </w:r>
      <w:r w:rsidRPr="726F4BD4">
        <w:rPr>
          <w:rFonts w:ascii="Times New Roman" w:eastAsia="Times New Roman" w:hAnsi="Times New Roman"/>
          <w:i/>
          <w:iCs/>
        </w:rPr>
        <w:t>apium graveolens</w:t>
      </w:r>
      <w:r w:rsidRPr="726F4BD4">
        <w:rPr>
          <w:rFonts w:ascii="Times New Roman" w:eastAsia="Times New Roman" w:hAnsi="Times New Roman"/>
        </w:rPr>
        <w:t xml:space="preserve"> (celery), </w:t>
      </w:r>
      <w:r w:rsidRPr="726F4BD4">
        <w:rPr>
          <w:rFonts w:ascii="Times New Roman" w:eastAsia="Times New Roman" w:hAnsi="Times New Roman"/>
          <w:i/>
          <w:iCs/>
        </w:rPr>
        <w:t>anthriscus cerefolium</w:t>
      </w:r>
      <w:r w:rsidRPr="726F4BD4">
        <w:rPr>
          <w:rFonts w:ascii="Times New Roman" w:eastAsia="Times New Roman" w:hAnsi="Times New Roman"/>
        </w:rPr>
        <w:t xml:space="preserve"> (chervil), </w:t>
      </w:r>
      <w:r w:rsidRPr="726F4BD4">
        <w:rPr>
          <w:rFonts w:ascii="Times New Roman" w:eastAsia="Times New Roman" w:hAnsi="Times New Roman"/>
          <w:i/>
          <w:iCs/>
        </w:rPr>
        <w:t>lepidium sativum</w:t>
      </w:r>
      <w:r w:rsidRPr="726F4BD4">
        <w:rPr>
          <w:rFonts w:ascii="Times New Roman" w:eastAsia="Times New Roman" w:hAnsi="Times New Roman"/>
        </w:rPr>
        <w:t xml:space="preserve"> (cress), </w:t>
      </w:r>
      <w:r w:rsidRPr="726F4BD4">
        <w:rPr>
          <w:rFonts w:ascii="Times New Roman" w:eastAsia="Times New Roman" w:hAnsi="Times New Roman"/>
          <w:i/>
          <w:iCs/>
        </w:rPr>
        <w:t>foeniculum vulgare</w:t>
      </w:r>
      <w:r w:rsidRPr="726F4BD4">
        <w:rPr>
          <w:rFonts w:ascii="Times New Roman" w:eastAsia="Times New Roman" w:hAnsi="Times New Roman"/>
        </w:rPr>
        <w:t xml:space="preserve"> (fennel), </w:t>
      </w:r>
      <w:r w:rsidRPr="726F4BD4">
        <w:rPr>
          <w:rFonts w:ascii="Times New Roman" w:eastAsia="Times New Roman" w:hAnsi="Times New Roman"/>
          <w:i/>
          <w:iCs/>
        </w:rPr>
        <w:t>cochlearia armoracia</w:t>
      </w:r>
      <w:r w:rsidRPr="726F4BD4">
        <w:rPr>
          <w:rFonts w:ascii="Times New Roman" w:eastAsia="Times New Roman" w:hAnsi="Times New Roman"/>
        </w:rPr>
        <w:t xml:space="preserve"> (horseradish), </w:t>
      </w:r>
      <w:r w:rsidRPr="726F4BD4">
        <w:rPr>
          <w:rFonts w:ascii="Times New Roman" w:eastAsia="Times New Roman" w:hAnsi="Times New Roman"/>
          <w:i/>
          <w:iCs/>
        </w:rPr>
        <w:t>majorana hortensis</w:t>
      </w:r>
      <w:r w:rsidRPr="726F4BD4">
        <w:rPr>
          <w:rFonts w:ascii="Times New Roman" w:eastAsia="Times New Roman" w:hAnsi="Times New Roman"/>
        </w:rPr>
        <w:t xml:space="preserve"> (marjoram, sweet), </w:t>
      </w:r>
      <w:r w:rsidRPr="726F4BD4">
        <w:rPr>
          <w:rFonts w:ascii="Times New Roman" w:eastAsia="Times New Roman" w:hAnsi="Times New Roman"/>
          <w:i/>
          <w:iCs/>
        </w:rPr>
        <w:t>tragopogon porrifolius</w:t>
      </w:r>
      <w:r w:rsidRPr="726F4BD4">
        <w:rPr>
          <w:rFonts w:ascii="Times New Roman" w:eastAsia="Times New Roman" w:hAnsi="Times New Roman"/>
        </w:rPr>
        <w:t xml:space="preserve"> (oyster plant), </w:t>
      </w:r>
      <w:r w:rsidRPr="726F4BD4">
        <w:rPr>
          <w:rFonts w:ascii="Times New Roman" w:eastAsia="Times New Roman" w:hAnsi="Times New Roman"/>
          <w:i/>
          <w:iCs/>
        </w:rPr>
        <w:t>petroselinum crispum</w:t>
      </w:r>
      <w:r w:rsidRPr="726F4BD4">
        <w:rPr>
          <w:rFonts w:ascii="Times New Roman" w:eastAsia="Times New Roman" w:hAnsi="Times New Roman"/>
        </w:rPr>
        <w:t xml:space="preserve"> (parsley), </w:t>
      </w:r>
      <w:r w:rsidRPr="726F4BD4">
        <w:rPr>
          <w:rFonts w:ascii="Times New Roman" w:eastAsia="Times New Roman" w:hAnsi="Times New Roman"/>
          <w:i/>
          <w:iCs/>
        </w:rPr>
        <w:t>pastinaca sativa</w:t>
      </w:r>
      <w:r w:rsidRPr="726F4BD4">
        <w:rPr>
          <w:rFonts w:ascii="Times New Roman" w:eastAsia="Times New Roman" w:hAnsi="Times New Roman"/>
        </w:rPr>
        <w:t xml:space="preserve"> (parsnips), </w:t>
      </w:r>
      <w:r w:rsidRPr="726F4BD4">
        <w:rPr>
          <w:rFonts w:ascii="Times New Roman" w:eastAsia="Times New Roman" w:hAnsi="Times New Roman"/>
          <w:i/>
          <w:iCs/>
        </w:rPr>
        <w:t>raphanus sativu</w:t>
      </w:r>
      <w:r w:rsidRPr="726F4BD4">
        <w:rPr>
          <w:rFonts w:ascii="Times New Roman" w:eastAsia="Times New Roman" w:hAnsi="Times New Roman"/>
        </w:rPr>
        <w:t xml:space="preserve"> (radish), </w:t>
      </w:r>
      <w:r w:rsidRPr="726F4BD4">
        <w:rPr>
          <w:rFonts w:ascii="Times New Roman" w:eastAsia="Times New Roman" w:hAnsi="Times New Roman"/>
          <w:i/>
          <w:iCs/>
        </w:rPr>
        <w:t>rheum spp</w:t>
      </w:r>
      <w:r w:rsidRPr="726F4BD4">
        <w:rPr>
          <w:rFonts w:ascii="Times New Roman" w:eastAsia="Times New Roman" w:hAnsi="Times New Roman"/>
        </w:rPr>
        <w:t xml:space="preserve">. (rhubarb), </w:t>
      </w:r>
      <w:r w:rsidRPr="726F4BD4">
        <w:rPr>
          <w:rFonts w:ascii="Times New Roman" w:eastAsia="Times New Roman" w:hAnsi="Times New Roman"/>
          <w:i/>
          <w:iCs/>
        </w:rPr>
        <w:t>brassica napus</w:t>
      </w:r>
      <w:r w:rsidRPr="726F4BD4">
        <w:rPr>
          <w:rFonts w:ascii="Times New Roman" w:eastAsia="Times New Roman" w:hAnsi="Times New Roman"/>
        </w:rPr>
        <w:t xml:space="preserve"> (rutabagas, swedes), </w:t>
      </w:r>
      <w:r w:rsidRPr="726F4BD4">
        <w:rPr>
          <w:rFonts w:ascii="Times New Roman" w:eastAsia="Times New Roman" w:hAnsi="Times New Roman"/>
          <w:i/>
          <w:iCs/>
        </w:rPr>
        <w:t>satureja hortensis</w:t>
      </w:r>
      <w:r w:rsidRPr="726F4BD4">
        <w:rPr>
          <w:rFonts w:ascii="Times New Roman" w:eastAsia="Times New Roman" w:hAnsi="Times New Roman"/>
        </w:rPr>
        <w:t xml:space="preserve"> (savory), </w:t>
      </w:r>
      <w:r w:rsidRPr="726F4BD4">
        <w:rPr>
          <w:rFonts w:ascii="Times New Roman" w:eastAsia="Times New Roman" w:hAnsi="Times New Roman"/>
          <w:i/>
          <w:iCs/>
        </w:rPr>
        <w:t>scorzonera hispanica</w:t>
      </w:r>
      <w:r w:rsidRPr="726F4BD4">
        <w:rPr>
          <w:rFonts w:ascii="Times New Roman" w:eastAsia="Times New Roman" w:hAnsi="Times New Roman"/>
        </w:rPr>
        <w:t xml:space="preserve"> (scorzonera), </w:t>
      </w:r>
      <w:r w:rsidRPr="726F4BD4">
        <w:rPr>
          <w:rFonts w:ascii="Times New Roman" w:eastAsia="Times New Roman" w:hAnsi="Times New Roman"/>
          <w:i/>
          <w:iCs/>
        </w:rPr>
        <w:t>rumex acetosa</w:t>
      </w:r>
      <w:r w:rsidRPr="726F4BD4">
        <w:rPr>
          <w:rFonts w:ascii="Times New Roman" w:eastAsia="Times New Roman" w:hAnsi="Times New Roman"/>
        </w:rPr>
        <w:t xml:space="preserve"> (sorrel), </w:t>
      </w:r>
      <w:r w:rsidRPr="726F4BD4">
        <w:rPr>
          <w:rFonts w:ascii="Times New Roman" w:eastAsia="Times New Roman" w:hAnsi="Times New Roman"/>
          <w:i/>
          <w:iCs/>
        </w:rPr>
        <w:t>artemisia dracunculus</w:t>
      </w:r>
      <w:r w:rsidRPr="726F4BD4">
        <w:rPr>
          <w:rFonts w:ascii="Times New Roman" w:eastAsia="Times New Roman" w:hAnsi="Times New Roman"/>
        </w:rPr>
        <w:t xml:space="preserve"> (soybean sprouts tarragon), </w:t>
      </w:r>
      <w:r w:rsidRPr="726F4BD4">
        <w:rPr>
          <w:rFonts w:ascii="Times New Roman" w:eastAsia="Times New Roman" w:hAnsi="Times New Roman"/>
          <w:i/>
          <w:iCs/>
        </w:rPr>
        <w:t>nasturtium officinale</w:t>
      </w:r>
      <w:r w:rsidRPr="726F4BD4">
        <w:rPr>
          <w:rFonts w:ascii="Times New Roman" w:eastAsia="Times New Roman" w:hAnsi="Times New Roman"/>
        </w:rPr>
        <w:t xml:space="preserve"> (watercress), that are not identified separately because of their minor relevance at the international level. Because of their limited local importance, some countries report vegetables under this heading that are classified individually by FAO.</w:t>
      </w:r>
    </w:p>
    <w:p w14:paraId="6B8B1297" w14:textId="77777777" w:rsidR="00DC50AA" w:rsidRPr="009616CB" w:rsidRDefault="00DC50AA" w:rsidP="00DC50AA">
      <w:pPr>
        <w:pStyle w:val="Paragrafoelenco"/>
        <w:spacing w:before="100" w:after="100" w:line="240" w:lineRule="auto"/>
        <w:jc w:val="both"/>
        <w:rPr>
          <w:rFonts w:cs="Book Antiqua"/>
        </w:rPr>
      </w:pPr>
    </w:p>
    <w:p w14:paraId="5FF670B4" w14:textId="77777777" w:rsidR="00EB7AF1"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Watermelons, species of </w:t>
      </w:r>
      <w:r w:rsidRPr="726F4BD4">
        <w:rPr>
          <w:rFonts w:ascii="Times New Roman" w:eastAsia="Times New Roman" w:hAnsi="Times New Roman"/>
          <w:i/>
          <w:iCs/>
        </w:rPr>
        <w:t>Citrullus vulgaris.</w:t>
      </w:r>
    </w:p>
    <w:p w14:paraId="51552836" w14:textId="77777777" w:rsidR="00DC50AA" w:rsidRPr="009616CB" w:rsidRDefault="00DC50AA" w:rsidP="00DC50AA">
      <w:pPr>
        <w:pStyle w:val="Paragrafoelenco"/>
        <w:spacing w:before="100" w:after="100" w:line="240" w:lineRule="auto"/>
        <w:jc w:val="both"/>
        <w:rPr>
          <w:rFonts w:cs="Book Antiqua"/>
        </w:rPr>
      </w:pPr>
    </w:p>
    <w:p w14:paraId="37FBEB34" w14:textId="77777777" w:rsidR="00DC50AA" w:rsidRPr="00DC50AA" w:rsidRDefault="726F4BD4" w:rsidP="00DC50AA">
      <w:pPr>
        <w:pStyle w:val="Paragrafoelenco"/>
        <w:numPr>
          <w:ilvl w:val="0"/>
          <w:numId w:val="2"/>
        </w:numPr>
        <w:spacing w:before="100" w:after="100" w:line="240" w:lineRule="auto"/>
        <w:jc w:val="both"/>
        <w:rPr>
          <w:rFonts w:cs="Book Antiqua"/>
        </w:rPr>
      </w:pPr>
      <w:r w:rsidRPr="726F4BD4">
        <w:rPr>
          <w:rFonts w:ascii="Times New Roman" w:eastAsia="Times New Roman" w:hAnsi="Times New Roman"/>
        </w:rPr>
        <w:t xml:space="preserve">Melons Cantaloupes, species of </w:t>
      </w:r>
      <w:r w:rsidRPr="726F4BD4">
        <w:rPr>
          <w:rFonts w:ascii="Times New Roman" w:eastAsia="Times New Roman" w:hAnsi="Times New Roman"/>
          <w:i/>
          <w:iCs/>
        </w:rPr>
        <w:t>Cucumis melo.</w:t>
      </w:r>
    </w:p>
    <w:p w14:paraId="18CA4D15" w14:textId="77777777" w:rsidR="00DC50AA" w:rsidRDefault="726F4BD4" w:rsidP="00DC50AA">
      <w:pPr>
        <w:pStyle w:val="Paragrafoelenco"/>
        <w:spacing w:before="100" w:after="100" w:line="240" w:lineRule="auto"/>
        <w:jc w:val="both"/>
      </w:pPr>
      <w:r w:rsidRPr="00DC50AA">
        <w:rPr>
          <w:rFonts w:ascii="Times New Roman" w:eastAsia="Times New Roman" w:hAnsi="Times New Roman"/>
        </w:rPr>
        <w:lastRenderedPageBreak/>
        <w:t>Including inter alia: cantaloupes; melons (casaba, citron, cranshaw, honeydew, Persian, musk)</w:t>
      </w:r>
      <w:r w:rsidR="00DC50AA">
        <w:t>.</w:t>
      </w:r>
    </w:p>
    <w:p w14:paraId="263D29C0" w14:textId="77777777" w:rsidR="00DC50AA" w:rsidRDefault="00DC50AA" w:rsidP="00DC50AA">
      <w:pPr>
        <w:pStyle w:val="Paragrafoelenco"/>
        <w:spacing w:before="100" w:after="100" w:line="240" w:lineRule="auto"/>
        <w:jc w:val="both"/>
      </w:pPr>
    </w:p>
    <w:p w14:paraId="67F1CEF0" w14:textId="23FBD720" w:rsidR="00EB7AF1" w:rsidRPr="00DC50AA" w:rsidRDefault="726F4BD4" w:rsidP="00DC50AA">
      <w:pPr>
        <w:pStyle w:val="Paragrafoelenco"/>
        <w:spacing w:before="100" w:after="100" w:line="240" w:lineRule="auto"/>
        <w:ind w:left="0"/>
        <w:jc w:val="both"/>
        <w:rPr>
          <w:rFonts w:cs="Book Antiqua"/>
        </w:rPr>
      </w:pPr>
      <w:r w:rsidRPr="00DC50AA">
        <w:rPr>
          <w:rFonts w:ascii="Times New Roman" w:eastAsia="Times New Roman" w:hAnsi="Times New Roman"/>
        </w:rPr>
        <w:t>Other vegetables not elsewhere classified are also here included.</w:t>
      </w:r>
    </w:p>
    <w:p w14:paraId="55F2E34F" w14:textId="77777777" w:rsidR="00EB7AF1" w:rsidRPr="009616CB" w:rsidRDefault="726F4BD4" w:rsidP="00DC50AA">
      <w:pPr>
        <w:spacing w:before="100" w:after="100" w:line="240" w:lineRule="auto"/>
      </w:pPr>
      <w:r w:rsidRPr="726F4BD4">
        <w:rPr>
          <w:rFonts w:ascii="Times New Roman" w:eastAsia="Times New Roman" w:hAnsi="Times New Roman" w:cs="Times New Roman"/>
        </w:rPr>
        <w:t xml:space="preserve"> </w:t>
      </w:r>
      <w:r w:rsidRPr="726F4BD4">
        <w:rPr>
          <w:rFonts w:ascii="Times New Roman" w:eastAsia="Times New Roman" w:hAnsi="Times New Roman" w:cs="Times New Roman"/>
          <w:b/>
          <w:bCs/>
          <w:color w:val="1F497D" w:themeColor="text2"/>
        </w:rPr>
        <w:t xml:space="preserve"> </w:t>
      </w:r>
    </w:p>
    <w:p w14:paraId="4E7C571D" w14:textId="77777777" w:rsidR="00EB7AF1" w:rsidRPr="009616CB" w:rsidRDefault="00EB7AF1" w:rsidP="726F4BD4">
      <w:pPr>
        <w:spacing w:after="100" w:line="240" w:lineRule="auto"/>
        <w:jc w:val="both"/>
      </w:pPr>
      <w:r>
        <w:br w:type="page"/>
      </w:r>
    </w:p>
    <w:p w14:paraId="1556E88A" w14:textId="77777777" w:rsidR="00EB7AF1" w:rsidRPr="009616CB" w:rsidRDefault="726F4BD4" w:rsidP="008F4049">
      <w:pPr>
        <w:pStyle w:val="Titolo2"/>
      </w:pPr>
      <w:r>
        <w:lastRenderedPageBreak/>
        <w:t>Fruits and derived products</w:t>
      </w:r>
    </w:p>
    <w:p w14:paraId="414EED6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7F969A3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14:paraId="245A10EC"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7F4B075C"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14:paraId="42E1F322"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rPr>
        <w:t xml:space="preserve"> </w:t>
      </w:r>
    </w:p>
    <w:p w14:paraId="2D3CC3F7"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2611 - Oranges, Mandarines</w:t>
      </w:r>
    </w:p>
    <w:p w14:paraId="1A0E225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oranges (01323) and the following processed products expressed in terms of primary equivalent: orange juice, single strength (21431.01); orange juice, concentrated (21431.02); tangerine juice (21439.01).</w:t>
      </w:r>
    </w:p>
    <w:p w14:paraId="4402A25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Oranges and mandarines, species of </w:t>
      </w:r>
      <w:r w:rsidRPr="726F4BD4">
        <w:rPr>
          <w:rFonts w:ascii="Times New Roman" w:eastAsia="Times New Roman" w:hAnsi="Times New Roman" w:cs="Times New Roman"/>
          <w:i/>
          <w:iCs/>
        </w:rPr>
        <w:t xml:space="preserve">Citrus sinensis </w:t>
      </w:r>
      <w:r w:rsidRPr="726F4BD4">
        <w:rPr>
          <w:rFonts w:ascii="Times New Roman" w:eastAsia="Times New Roman" w:hAnsi="Times New Roman" w:cs="Times New Roman"/>
        </w:rPr>
        <w:t xml:space="preserve">(common, sweet orange), </w:t>
      </w:r>
      <w:r w:rsidRPr="726F4BD4">
        <w:rPr>
          <w:rFonts w:ascii="Times New Roman" w:eastAsia="Times New Roman" w:hAnsi="Times New Roman" w:cs="Times New Roman"/>
          <w:i/>
          <w:iCs/>
        </w:rPr>
        <w:t xml:space="preserve">Citrus aurantium </w:t>
      </w:r>
      <w:r w:rsidRPr="726F4BD4">
        <w:rPr>
          <w:rFonts w:ascii="Times New Roman" w:eastAsia="Times New Roman" w:hAnsi="Times New Roman" w:cs="Times New Roman"/>
        </w:rPr>
        <w:t xml:space="preserve">(bitter orange), </w:t>
      </w:r>
      <w:r w:rsidRPr="726F4BD4">
        <w:rPr>
          <w:rFonts w:ascii="Times New Roman" w:eastAsia="Times New Roman" w:hAnsi="Times New Roman" w:cs="Times New Roman"/>
          <w:i/>
          <w:iCs/>
        </w:rPr>
        <w:t>Citrus reticulate</w:t>
      </w:r>
      <w:r w:rsidRPr="726F4BD4">
        <w:rPr>
          <w:rFonts w:ascii="Times New Roman" w:eastAsia="Times New Roman" w:hAnsi="Times New Roman" w:cs="Times New Roman"/>
        </w:rPr>
        <w:t xml:space="preserve"> (mandarin, tangerine) and </w:t>
      </w:r>
      <w:r w:rsidRPr="726F4BD4">
        <w:rPr>
          <w:rFonts w:ascii="Times New Roman" w:eastAsia="Times New Roman" w:hAnsi="Times New Roman" w:cs="Times New Roman"/>
          <w:i/>
          <w:iCs/>
        </w:rPr>
        <w:t>Citrus unshiu</w:t>
      </w:r>
      <w:r w:rsidRPr="726F4BD4">
        <w:rPr>
          <w:rFonts w:ascii="Times New Roman" w:eastAsia="Times New Roman" w:hAnsi="Times New Roman" w:cs="Times New Roman"/>
        </w:rPr>
        <w:t xml:space="preserve"> (clementine, satsuma), fresh or chilled. Bitter oranges are used primarily in the preparation of marmalade. It includes oranges, green for preserving, oranges Seville and Wilkings.</w:t>
      </w:r>
    </w:p>
    <w:p w14:paraId="4B40DFC0" w14:textId="77777777" w:rsidR="00EB7AF1" w:rsidRPr="009616CB" w:rsidRDefault="726F4BD4" w:rsidP="726F4BD4">
      <w:pPr>
        <w:spacing w:after="100" w:line="240" w:lineRule="auto"/>
        <w:jc w:val="both"/>
      </w:pPr>
      <w:r w:rsidRPr="726F4BD4">
        <w:rPr>
          <w:rFonts w:ascii="Times New Roman" w:eastAsia="Times New Roman" w:hAnsi="Times New Roman" w:cs="Times New Roman"/>
          <w:color w:val="365F91" w:themeColor="accent1" w:themeShade="BF"/>
        </w:rPr>
        <w:t xml:space="preserve"> </w:t>
      </w:r>
    </w:p>
    <w:p w14:paraId="2797ADF0"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2612 - Lemons, Limes</w:t>
      </w:r>
    </w:p>
    <w:p w14:paraId="04908F0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lemons and limes (01322) and the following processed products expressed in terms of primary equivalent: lemon juice, single strength (21439.02); lemon juice, concentrated (21439.03).</w:t>
      </w:r>
    </w:p>
    <w:p w14:paraId="2386760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lastRenderedPageBreak/>
        <w:t xml:space="preserve">Lemons and limes, species of </w:t>
      </w:r>
      <w:r w:rsidRPr="726F4BD4">
        <w:rPr>
          <w:rFonts w:ascii="Times New Roman" w:eastAsia="Times New Roman" w:hAnsi="Times New Roman" w:cs="Times New Roman"/>
          <w:i/>
          <w:iCs/>
        </w:rPr>
        <w:t>Citrus limon</w:t>
      </w:r>
      <w:r w:rsidRPr="726F4BD4">
        <w:rPr>
          <w:rFonts w:ascii="Times New Roman" w:eastAsia="Times New Roman" w:hAnsi="Times New Roman" w:cs="Times New Roman"/>
        </w:rPr>
        <w:t xml:space="preserve"> (lemon), </w:t>
      </w:r>
      <w:r w:rsidRPr="726F4BD4">
        <w:rPr>
          <w:rFonts w:ascii="Times New Roman" w:eastAsia="Times New Roman" w:hAnsi="Times New Roman" w:cs="Times New Roman"/>
          <w:i/>
          <w:iCs/>
        </w:rPr>
        <w:t xml:space="preserve">Citrus latifolia </w:t>
      </w:r>
      <w:r w:rsidRPr="726F4BD4">
        <w:rPr>
          <w:rFonts w:ascii="Times New Roman" w:eastAsia="Times New Roman" w:hAnsi="Times New Roman" w:cs="Times New Roman"/>
        </w:rPr>
        <w:t>(limes),</w:t>
      </w:r>
      <w:r w:rsidRPr="726F4BD4">
        <w:rPr>
          <w:rFonts w:ascii="Times New Roman" w:eastAsia="Times New Roman" w:hAnsi="Times New Roman" w:cs="Times New Roman"/>
          <w:i/>
          <w:iCs/>
        </w:rPr>
        <w:t xml:space="preserve"> Citrus aurantifolia </w:t>
      </w:r>
      <w:r w:rsidRPr="726F4BD4">
        <w:rPr>
          <w:rFonts w:ascii="Times New Roman" w:eastAsia="Times New Roman" w:hAnsi="Times New Roman" w:cs="Times New Roman"/>
        </w:rPr>
        <w:t xml:space="preserve">(sour lime) and </w:t>
      </w:r>
      <w:r w:rsidRPr="726F4BD4">
        <w:rPr>
          <w:rFonts w:ascii="Times New Roman" w:eastAsia="Times New Roman" w:hAnsi="Times New Roman" w:cs="Times New Roman"/>
          <w:i/>
          <w:iCs/>
        </w:rPr>
        <w:t>Citrus limetta</w:t>
      </w:r>
      <w:r w:rsidRPr="726F4BD4">
        <w:rPr>
          <w:rFonts w:ascii="Times New Roman" w:eastAsia="Times New Roman" w:hAnsi="Times New Roman" w:cs="Times New Roman"/>
        </w:rPr>
        <w:t xml:space="preserve"> (sweet lime), fresh or chilled.</w:t>
      </w:r>
    </w:p>
    <w:p w14:paraId="489C0608" w14:textId="77777777" w:rsidR="00EB7AF1" w:rsidRPr="009616CB" w:rsidRDefault="00EB7AF1" w:rsidP="726F4BD4">
      <w:pPr>
        <w:spacing w:after="100" w:line="240" w:lineRule="auto"/>
        <w:jc w:val="both"/>
      </w:pPr>
    </w:p>
    <w:p w14:paraId="7DFA5987"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2613 - Grapefruit</w:t>
      </w:r>
    </w:p>
    <w:p w14:paraId="5EC906F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pomelos and grapefruits (01321) and the following processed products expressed in terms of primary equivalent: juice of grapefruit (21432); grapefruit juice, concentrated (21432.01).</w:t>
      </w:r>
    </w:p>
    <w:p w14:paraId="4975AB0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Grapefruit, species of </w:t>
      </w:r>
      <w:r w:rsidRPr="726F4BD4">
        <w:rPr>
          <w:rFonts w:ascii="Times New Roman" w:eastAsia="Times New Roman" w:hAnsi="Times New Roman" w:cs="Times New Roman"/>
          <w:i/>
          <w:iCs/>
        </w:rPr>
        <w:t>Citrus maxima</w:t>
      </w:r>
      <w:r w:rsidRPr="726F4BD4">
        <w:rPr>
          <w:rFonts w:ascii="Times New Roman" w:eastAsia="Times New Roman" w:hAnsi="Times New Roman" w:cs="Times New Roman"/>
        </w:rPr>
        <w:t xml:space="preserve"> and </w:t>
      </w:r>
      <w:r w:rsidRPr="726F4BD4">
        <w:rPr>
          <w:rFonts w:ascii="Times New Roman" w:eastAsia="Times New Roman" w:hAnsi="Times New Roman" w:cs="Times New Roman"/>
          <w:i/>
          <w:iCs/>
        </w:rPr>
        <w:t xml:space="preserve">Citrus grandis </w:t>
      </w:r>
      <w:r w:rsidRPr="726F4BD4">
        <w:rPr>
          <w:rFonts w:ascii="Times New Roman" w:eastAsia="Times New Roman" w:hAnsi="Times New Roman" w:cs="Times New Roman"/>
        </w:rPr>
        <w:t xml:space="preserve">(pomelos, shaddocks) and </w:t>
      </w:r>
      <w:r w:rsidRPr="726F4BD4">
        <w:rPr>
          <w:rFonts w:ascii="Times New Roman" w:eastAsia="Times New Roman" w:hAnsi="Times New Roman" w:cs="Times New Roman"/>
          <w:i/>
          <w:iCs/>
        </w:rPr>
        <w:t>Citrus paradise</w:t>
      </w:r>
      <w:r w:rsidRPr="726F4BD4">
        <w:rPr>
          <w:rFonts w:ascii="Times New Roman" w:eastAsia="Times New Roman" w:hAnsi="Times New Roman" w:cs="Times New Roman"/>
        </w:rPr>
        <w:t xml:space="preserve"> (grapefruits, fruit of the grapefruit tree).</w:t>
      </w:r>
    </w:p>
    <w:p w14:paraId="20137E39" w14:textId="77777777" w:rsidR="00EB7AF1" w:rsidRPr="009616CB" w:rsidRDefault="00EB7AF1" w:rsidP="726F4BD4">
      <w:pPr>
        <w:spacing w:after="100" w:line="240" w:lineRule="auto"/>
        <w:jc w:val="both"/>
      </w:pPr>
    </w:p>
    <w:p w14:paraId="1479714E"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2614 - Citrus, other</w:t>
      </w:r>
    </w:p>
    <w:p w14:paraId="156DFE4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citrus fruit, n.e.c. (01329) and the following processed products expressed in terms of primary equivalent: citrus juice, single strength (21439.04); citrus juice, concentrated (21439.05).</w:t>
      </w:r>
    </w:p>
    <w:p w14:paraId="68CE067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Citrus other, species of </w:t>
      </w:r>
      <w:r w:rsidRPr="726F4BD4">
        <w:rPr>
          <w:rFonts w:ascii="Times New Roman" w:eastAsia="Times New Roman" w:hAnsi="Times New Roman" w:cs="Times New Roman"/>
          <w:i/>
          <w:iCs/>
        </w:rPr>
        <w:t xml:space="preserve">Citrus bergamia </w:t>
      </w:r>
      <w:r w:rsidRPr="726F4BD4">
        <w:rPr>
          <w:rFonts w:ascii="Times New Roman" w:eastAsia="Times New Roman" w:hAnsi="Times New Roman" w:cs="Times New Roman"/>
        </w:rPr>
        <w:t xml:space="preserve">(bergamot), </w:t>
      </w:r>
      <w:r w:rsidRPr="726F4BD4">
        <w:rPr>
          <w:rFonts w:ascii="Times New Roman" w:eastAsia="Times New Roman" w:hAnsi="Times New Roman" w:cs="Times New Roman"/>
          <w:i/>
          <w:iCs/>
        </w:rPr>
        <w:t xml:space="preserve">Citrus medica var. cedrata </w:t>
      </w:r>
      <w:r w:rsidRPr="726F4BD4">
        <w:rPr>
          <w:rFonts w:ascii="Times New Roman" w:eastAsia="Times New Roman" w:hAnsi="Times New Roman" w:cs="Times New Roman"/>
        </w:rPr>
        <w:t xml:space="preserve">(citron), </w:t>
      </w:r>
      <w:r w:rsidRPr="726F4BD4">
        <w:rPr>
          <w:rFonts w:ascii="Times New Roman" w:eastAsia="Times New Roman" w:hAnsi="Times New Roman" w:cs="Times New Roman"/>
          <w:i/>
          <w:iCs/>
        </w:rPr>
        <w:t xml:space="preserve">Citrus myrtifolia </w:t>
      </w:r>
      <w:r w:rsidRPr="726F4BD4">
        <w:rPr>
          <w:rFonts w:ascii="Times New Roman" w:eastAsia="Times New Roman" w:hAnsi="Times New Roman" w:cs="Times New Roman"/>
        </w:rPr>
        <w:t xml:space="preserve">(chinotto, fruit of the myrtle-leaved orange) and </w:t>
      </w:r>
      <w:r w:rsidRPr="726F4BD4">
        <w:rPr>
          <w:rFonts w:ascii="Times New Roman" w:eastAsia="Times New Roman" w:hAnsi="Times New Roman" w:cs="Times New Roman"/>
          <w:i/>
          <w:iCs/>
        </w:rPr>
        <w:t>Fortunella japonica</w:t>
      </w:r>
      <w:r w:rsidRPr="726F4BD4">
        <w:rPr>
          <w:rFonts w:ascii="Times New Roman" w:eastAsia="Times New Roman" w:hAnsi="Times New Roman" w:cs="Times New Roman"/>
        </w:rPr>
        <w:t xml:space="preserve"> (kumquat), fresh or chilled. Some minor varieties of citrus are used primarily in the preparation of perfumes and soft drinks.</w:t>
      </w:r>
    </w:p>
    <w:p w14:paraId="56D7FF0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Other citrus fruits not elsewhere classified are also here included.</w:t>
      </w:r>
    </w:p>
    <w:p w14:paraId="71BC6F8E" w14:textId="77777777" w:rsidR="00EB7AF1" w:rsidRPr="009616CB" w:rsidRDefault="00EB7AF1" w:rsidP="726F4BD4">
      <w:pPr>
        <w:spacing w:after="100" w:line="240" w:lineRule="auto"/>
        <w:jc w:val="both"/>
      </w:pPr>
    </w:p>
    <w:p w14:paraId="10D24E13" w14:textId="77777777" w:rsidR="00EB7AF1" w:rsidRPr="009616CB" w:rsidRDefault="726F4BD4" w:rsidP="726F4BD4">
      <w:pPr>
        <w:pStyle w:val="Titolo3"/>
        <w:numPr>
          <w:ilvl w:val="2"/>
          <w:numId w:val="0"/>
        </w:numPr>
        <w:spacing w:before="0" w:after="100" w:line="240" w:lineRule="auto"/>
      </w:pPr>
      <w:r w:rsidRPr="726F4BD4">
        <w:rPr>
          <w:rFonts w:ascii="Times New Roman" w:hAnsi="Times New Roman"/>
        </w:rPr>
        <w:t>FBS 2615 – Bananas</w:t>
      </w:r>
    </w:p>
    <w:p w14:paraId="42C63D9C" w14:textId="77777777" w:rsidR="00EB7AF1" w:rsidRPr="009616CB" w:rsidRDefault="726F4BD4" w:rsidP="726F4BD4">
      <w:pPr>
        <w:spacing w:after="100" w:line="240" w:lineRule="auto"/>
      </w:pPr>
      <w:r w:rsidRPr="726F4BD4">
        <w:rPr>
          <w:rFonts w:ascii="Times New Roman" w:eastAsia="Times New Roman" w:hAnsi="Times New Roman" w:cs="Times New Roman"/>
        </w:rPr>
        <w:t>Includes: bananas (01312).</w:t>
      </w:r>
    </w:p>
    <w:p w14:paraId="3668470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Bananas, species </w:t>
      </w:r>
      <w:r w:rsidRPr="726F4BD4">
        <w:rPr>
          <w:rFonts w:ascii="Times New Roman" w:eastAsia="Times New Roman" w:hAnsi="Times New Roman" w:cs="Times New Roman"/>
          <w:i/>
          <w:iCs/>
        </w:rPr>
        <w:t>Musa sapientum</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 xml:space="preserve">Musa cavendishii </w:t>
      </w:r>
      <w:r w:rsidRPr="726F4BD4">
        <w:rPr>
          <w:rFonts w:ascii="Times New Roman" w:eastAsia="Times New Roman" w:hAnsi="Times New Roman" w:cs="Times New Roman"/>
        </w:rPr>
        <w:t xml:space="preserve">and </w:t>
      </w:r>
      <w:r w:rsidRPr="726F4BD4">
        <w:rPr>
          <w:rFonts w:ascii="Times New Roman" w:eastAsia="Times New Roman" w:hAnsi="Times New Roman" w:cs="Times New Roman"/>
          <w:i/>
          <w:iCs/>
        </w:rPr>
        <w:t xml:space="preserve">Musa nana </w:t>
      </w:r>
      <w:r w:rsidRPr="726F4BD4">
        <w:rPr>
          <w:rFonts w:ascii="Times New Roman" w:eastAsia="Times New Roman" w:hAnsi="Times New Roman" w:cs="Times New Roman"/>
        </w:rPr>
        <w:t>(sweet/dessert bananas)</w:t>
      </w:r>
      <w:r w:rsidRPr="726F4BD4">
        <w:rPr>
          <w:rFonts w:ascii="Times New Roman" w:eastAsia="Times New Roman" w:hAnsi="Times New Roman" w:cs="Times New Roman"/>
          <w:i/>
          <w:iCs/>
        </w:rPr>
        <w:t xml:space="preserve">, </w:t>
      </w:r>
      <w:r w:rsidRPr="726F4BD4">
        <w:rPr>
          <w:rFonts w:ascii="Times New Roman" w:eastAsia="Times New Roman" w:hAnsi="Times New Roman" w:cs="Times New Roman"/>
        </w:rPr>
        <w:t xml:space="preserve">normally eaten without further preparation. </w:t>
      </w:r>
    </w:p>
    <w:p w14:paraId="00F56980" w14:textId="77777777" w:rsidR="00EB7AF1" w:rsidRPr="009616CB" w:rsidRDefault="726F4BD4" w:rsidP="726F4BD4">
      <w:pPr>
        <w:spacing w:after="100" w:line="240" w:lineRule="auto"/>
      </w:pPr>
      <w:r w:rsidRPr="726F4BD4">
        <w:rPr>
          <w:rFonts w:ascii="Times New Roman" w:eastAsia="Times New Roman" w:hAnsi="Times New Roman" w:cs="Times New Roman"/>
        </w:rPr>
        <w:t>Trade figures may include dried bananas.  Data should be reported excluding the weight of the central stalk.</w:t>
      </w:r>
    </w:p>
    <w:p w14:paraId="04CB37AF" w14:textId="77777777" w:rsidR="00EB7AF1" w:rsidRPr="009616CB" w:rsidRDefault="726F4BD4" w:rsidP="726F4BD4">
      <w:pPr>
        <w:spacing w:after="100" w:line="240" w:lineRule="auto"/>
      </w:pPr>
      <w:r w:rsidRPr="726F4BD4">
        <w:rPr>
          <w:rFonts w:ascii="Times New Roman" w:eastAsia="Times New Roman" w:hAnsi="Times New Roman" w:cs="Times New Roman"/>
        </w:rPr>
        <w:t>Plantains (</w:t>
      </w:r>
      <w:r w:rsidRPr="726F4BD4">
        <w:rPr>
          <w:rFonts w:ascii="Times New Roman" w:eastAsia="Times New Roman" w:hAnsi="Times New Roman" w:cs="Times New Roman"/>
          <w:i/>
          <w:iCs/>
        </w:rPr>
        <w:t>Musa paradisiaca</w:t>
      </w:r>
      <w:r w:rsidRPr="726F4BD4">
        <w:rPr>
          <w:rFonts w:ascii="Times New Roman" w:eastAsia="Times New Roman" w:hAnsi="Times New Roman" w:cs="Times New Roman"/>
        </w:rPr>
        <w:t>), cooking bananas, are not included (01313).</w:t>
      </w:r>
    </w:p>
    <w:p w14:paraId="45E21FC5"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60C97EDE"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2616 – Plantains</w:t>
      </w:r>
    </w:p>
    <w:p w14:paraId="01A5B43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plantains and others (01313).</w:t>
      </w:r>
    </w:p>
    <w:p w14:paraId="6138714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Plantains, species of </w:t>
      </w:r>
      <w:r w:rsidRPr="726F4BD4">
        <w:rPr>
          <w:rFonts w:ascii="Times New Roman" w:eastAsia="Times New Roman" w:hAnsi="Times New Roman" w:cs="Times New Roman"/>
          <w:i/>
          <w:iCs/>
        </w:rPr>
        <w:t>Musa paradisiaca</w:t>
      </w:r>
      <w:r w:rsidRPr="726F4BD4">
        <w:rPr>
          <w:rFonts w:ascii="Times New Roman" w:eastAsia="Times New Roman" w:hAnsi="Times New Roman" w:cs="Times New Roman"/>
        </w:rPr>
        <w:t>, starchy bananas that are less sweet than other bananas generally known as a cooking banana, primarily consumed after being fried, roasted, steamed, boiled or otherwise cooked. Data should be reported excluding the weight of the central stalk.</w:t>
      </w:r>
    </w:p>
    <w:p w14:paraId="0E366785" w14:textId="77777777" w:rsidR="00EB7AF1" w:rsidRPr="009616CB" w:rsidRDefault="726F4BD4" w:rsidP="726F4BD4">
      <w:pPr>
        <w:spacing w:after="100" w:line="240" w:lineRule="auto"/>
      </w:pPr>
      <w:r w:rsidRPr="726F4BD4">
        <w:rPr>
          <w:rFonts w:ascii="Times New Roman" w:eastAsia="Times New Roman" w:hAnsi="Times New Roman" w:cs="Times New Roman"/>
        </w:rPr>
        <w:t>Bananas (</w:t>
      </w:r>
      <w:r w:rsidRPr="726F4BD4">
        <w:rPr>
          <w:rFonts w:ascii="Times New Roman" w:eastAsia="Times New Roman" w:hAnsi="Times New Roman" w:cs="Times New Roman"/>
          <w:i/>
          <w:iCs/>
        </w:rPr>
        <w:t>Musa sapientum, M. cavendishii, M. nana</w:t>
      </w:r>
      <w:r w:rsidRPr="726F4BD4">
        <w:rPr>
          <w:rFonts w:ascii="Times New Roman" w:eastAsia="Times New Roman" w:hAnsi="Times New Roman" w:cs="Times New Roman"/>
        </w:rPr>
        <w:t>), cooking bananas, are excluded (01312).</w:t>
      </w:r>
    </w:p>
    <w:p w14:paraId="653DED20"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7ED1974C"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2617 – Apples</w:t>
      </w:r>
    </w:p>
    <w:p w14:paraId="4CDB329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apples (01341) and the following processed products expressed in terms of primary equivalent: apple juice, single strength (21435.01); apple juice, concentrated (21435.02).</w:t>
      </w:r>
    </w:p>
    <w:p w14:paraId="32020AD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Apples, species of </w:t>
      </w:r>
      <w:r w:rsidRPr="726F4BD4">
        <w:rPr>
          <w:rFonts w:ascii="Times New Roman" w:eastAsia="Times New Roman" w:hAnsi="Times New Roman" w:cs="Times New Roman"/>
          <w:i/>
          <w:iCs/>
        </w:rPr>
        <w:t>Malus pumila</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Malus sylvestris</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Malus communis</w:t>
      </w:r>
      <w:r w:rsidRPr="726F4BD4">
        <w:rPr>
          <w:rFonts w:ascii="Times New Roman" w:eastAsia="Times New Roman" w:hAnsi="Times New Roman" w:cs="Times New Roman"/>
        </w:rPr>
        <w:t xml:space="preserve"> and </w:t>
      </w:r>
      <w:r w:rsidRPr="726F4BD4">
        <w:rPr>
          <w:rFonts w:ascii="Times New Roman" w:eastAsia="Times New Roman" w:hAnsi="Times New Roman" w:cs="Times New Roman"/>
          <w:i/>
          <w:iCs/>
        </w:rPr>
        <w:t>Pyrus malus</w:t>
      </w:r>
      <w:r w:rsidRPr="726F4BD4">
        <w:rPr>
          <w:rFonts w:ascii="Times New Roman" w:eastAsia="Times New Roman" w:hAnsi="Times New Roman" w:cs="Times New Roman"/>
        </w:rPr>
        <w:t>, suitable for dessert, making beverages or industrial purposes.</w:t>
      </w:r>
    </w:p>
    <w:p w14:paraId="229FC3E1" w14:textId="77777777" w:rsidR="00EB7AF1" w:rsidRPr="009616CB" w:rsidRDefault="00EB7AF1" w:rsidP="726F4BD4">
      <w:pPr>
        <w:spacing w:after="100" w:line="240" w:lineRule="auto"/>
        <w:jc w:val="both"/>
      </w:pPr>
    </w:p>
    <w:p w14:paraId="6E25D7FB"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2618 – Pineapples</w:t>
      </w:r>
    </w:p>
    <w:p w14:paraId="69050E6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pineapples (01318) and the following processed products expressed in terms of primary equivalent: pineapples, otherwise prepared or preserved (21491); pineapple juice (21433); juice of pineapples, concentrated (21433.01).</w:t>
      </w:r>
    </w:p>
    <w:p w14:paraId="3365CC8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lastRenderedPageBreak/>
        <w:t xml:space="preserve">Pineapples, species of </w:t>
      </w:r>
      <w:r w:rsidRPr="726F4BD4">
        <w:rPr>
          <w:rFonts w:ascii="Times New Roman" w:eastAsia="Times New Roman" w:hAnsi="Times New Roman" w:cs="Times New Roman"/>
          <w:i/>
          <w:iCs/>
        </w:rPr>
        <w:t xml:space="preserve">Ananas comosus </w:t>
      </w:r>
      <w:r w:rsidRPr="726F4BD4">
        <w:rPr>
          <w:rFonts w:ascii="Times New Roman" w:eastAsia="Times New Roman" w:hAnsi="Times New Roman" w:cs="Times New Roman"/>
        </w:rPr>
        <w:t>and</w:t>
      </w:r>
      <w:r w:rsidRPr="726F4BD4">
        <w:rPr>
          <w:rFonts w:ascii="Times New Roman" w:eastAsia="Times New Roman" w:hAnsi="Times New Roman" w:cs="Times New Roman"/>
          <w:i/>
          <w:iCs/>
        </w:rPr>
        <w:t xml:space="preserve"> Ananas sativus, </w:t>
      </w:r>
      <w:r w:rsidRPr="726F4BD4">
        <w:rPr>
          <w:rFonts w:ascii="Times New Roman" w:eastAsia="Times New Roman" w:hAnsi="Times New Roman" w:cs="Times New Roman"/>
        </w:rPr>
        <w:t>fresh, dried or chilled. Trade figures may include dried pineapples.</w:t>
      </w:r>
    </w:p>
    <w:p w14:paraId="629ECE15" w14:textId="77777777" w:rsidR="00EB7AF1" w:rsidRPr="009616CB" w:rsidRDefault="00EB7AF1" w:rsidP="726F4BD4">
      <w:pPr>
        <w:pStyle w:val="Titolo3"/>
        <w:numPr>
          <w:ilvl w:val="2"/>
          <w:numId w:val="0"/>
        </w:numPr>
        <w:spacing w:before="0" w:after="100" w:line="240" w:lineRule="auto"/>
        <w:jc w:val="both"/>
      </w:pPr>
    </w:p>
    <w:p w14:paraId="2050881E"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2619 - Dates</w:t>
      </w:r>
    </w:p>
    <w:p w14:paraId="075576B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dates (01314).</w:t>
      </w:r>
    </w:p>
    <w:p w14:paraId="6FF21D3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Dates, species of </w:t>
      </w:r>
      <w:r w:rsidRPr="726F4BD4">
        <w:rPr>
          <w:rFonts w:ascii="Times New Roman" w:eastAsia="Times New Roman" w:hAnsi="Times New Roman" w:cs="Times New Roman"/>
          <w:i/>
          <w:iCs/>
        </w:rPr>
        <w:t>Phoenix dactylifera</w:t>
      </w:r>
      <w:r w:rsidRPr="726F4BD4">
        <w:rPr>
          <w:rFonts w:ascii="Times New Roman" w:eastAsia="Times New Roman" w:hAnsi="Times New Roman" w:cs="Times New Roman"/>
        </w:rPr>
        <w:t>, include fresh, dried and chilled fruit.</w:t>
      </w:r>
    </w:p>
    <w:p w14:paraId="4C6FADD6" w14:textId="77777777" w:rsidR="00EB7AF1" w:rsidRPr="009616CB" w:rsidRDefault="00EB7AF1" w:rsidP="726F4BD4">
      <w:pPr>
        <w:spacing w:after="100" w:line="240" w:lineRule="auto"/>
        <w:jc w:val="both"/>
      </w:pPr>
    </w:p>
    <w:p w14:paraId="3FEA4561"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2620 – Grapes</w:t>
      </w:r>
    </w:p>
    <w:p w14:paraId="5C2CD31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grapes (01330) and the following processed products expressed in terms of primary equivalent: raisins (21411); grape juice (21434); must of grapes (24212.01).</w:t>
      </w:r>
    </w:p>
    <w:p w14:paraId="3EB2AFA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Grapes, species of </w:t>
      </w:r>
      <w:r w:rsidRPr="726F4BD4">
        <w:rPr>
          <w:rFonts w:ascii="Times New Roman" w:eastAsia="Times New Roman" w:hAnsi="Times New Roman" w:cs="Times New Roman"/>
          <w:i/>
          <w:iCs/>
        </w:rPr>
        <w:t>Vitis vinifera</w:t>
      </w:r>
      <w:r w:rsidRPr="726F4BD4">
        <w:rPr>
          <w:rFonts w:ascii="Times New Roman" w:eastAsia="Times New Roman" w:hAnsi="Times New Roman" w:cs="Times New Roman"/>
        </w:rPr>
        <w:t>, fresh or chilled, whether or not rough-packed in barrels, for dessert purposes or for wine</w:t>
      </w:r>
      <w:r w:rsidRPr="726F4BD4">
        <w:rPr>
          <w:rFonts w:ascii="MS Mincho" w:eastAsia="MS Mincho" w:hAnsi="MS Mincho" w:cs="MS Mincho"/>
        </w:rPr>
        <w:t>‑</w:t>
      </w:r>
      <w:r w:rsidRPr="726F4BD4">
        <w:rPr>
          <w:rFonts w:ascii="Times New Roman" w:eastAsia="Times New Roman" w:hAnsi="Times New Roman" w:cs="Times New Roman"/>
        </w:rPr>
        <w:t xml:space="preserve">production, whether grown outdoors or under glass.  </w:t>
      </w:r>
    </w:p>
    <w:p w14:paraId="7C10678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both table and wine grapes.</w:t>
      </w:r>
    </w:p>
    <w:p w14:paraId="0C4D2AE9"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rPr>
        <w:t xml:space="preserve"> </w:t>
      </w:r>
    </w:p>
    <w:p w14:paraId="3FE2F27B"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 xml:space="preserve">FBS </w:t>
      </w:r>
      <w:commentRangeStart w:id="2026"/>
      <w:r w:rsidRPr="726F4BD4">
        <w:rPr>
          <w:rFonts w:ascii="Times New Roman" w:hAnsi="Times New Roman"/>
        </w:rPr>
        <w:t>2625</w:t>
      </w:r>
      <w:commentRangeEnd w:id="2026"/>
      <w:r w:rsidR="00EB7AF1">
        <w:rPr>
          <w:rStyle w:val="Rimandocommento"/>
        </w:rPr>
        <w:commentReference w:id="2026"/>
      </w:r>
      <w:r w:rsidRPr="726F4BD4">
        <w:rPr>
          <w:rFonts w:ascii="Times New Roman" w:hAnsi="Times New Roman"/>
        </w:rPr>
        <w:t xml:space="preserve"> - Fruits, Other</w:t>
      </w:r>
    </w:p>
    <w:p w14:paraId="53785DA2" w14:textId="2CCC6DCA" w:rsidR="00EB7AF1" w:rsidRPr="009616CB" w:rsidRDefault="76D9A761" w:rsidP="726F4BD4">
      <w:pPr>
        <w:spacing w:after="100" w:line="240" w:lineRule="auto"/>
        <w:jc w:val="both"/>
      </w:pPr>
      <w:r w:rsidRPr="76D9A761">
        <w:rPr>
          <w:rFonts w:ascii="Times New Roman" w:eastAsia="Times New Roman" w:hAnsi="Times New Roman" w:cs="Times New Roman"/>
        </w:rPr>
        <w:t>Includes: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vaccinium n.e.c. (01355.90), watermelons (01221), cantaloupes and other melons (01229), figs (01315), mangoes (01316.01), guavas (01316.02), mangosteens (01316.03), avocados (01311), persimmons  (01359.01),  cashewapple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 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w14:paraId="4084E50C"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Pears, species of </w:t>
      </w:r>
      <w:r w:rsidRPr="726F4BD4">
        <w:rPr>
          <w:rFonts w:ascii="Times New Roman" w:eastAsia="Times New Roman" w:hAnsi="Times New Roman"/>
          <w:i/>
          <w:iCs/>
        </w:rPr>
        <w:t>Pyrus communis</w:t>
      </w:r>
      <w:r w:rsidRPr="726F4BD4">
        <w:rPr>
          <w:rFonts w:ascii="Times New Roman" w:eastAsia="Times New Roman" w:hAnsi="Times New Roman"/>
        </w:rPr>
        <w:t>,</w:t>
      </w:r>
      <w:r w:rsidRPr="726F4BD4">
        <w:rPr>
          <w:rFonts w:ascii="Times New Roman" w:eastAsia="Times New Roman" w:hAnsi="Times New Roman"/>
          <w:i/>
          <w:iCs/>
        </w:rPr>
        <w:t xml:space="preserve"> </w:t>
      </w:r>
      <w:r w:rsidRPr="726F4BD4">
        <w:rPr>
          <w:rFonts w:ascii="Times New Roman" w:eastAsia="Times New Roman" w:hAnsi="Times New Roman"/>
        </w:rPr>
        <w:t>suitable for dessert, for making beverages or for industrial purposes.</w:t>
      </w:r>
    </w:p>
    <w:p w14:paraId="65AE50A7"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Quinces, species of </w:t>
      </w:r>
      <w:r w:rsidRPr="726F4BD4">
        <w:rPr>
          <w:rFonts w:ascii="Times New Roman" w:eastAsia="Times New Roman" w:hAnsi="Times New Roman"/>
          <w:i/>
          <w:iCs/>
        </w:rPr>
        <w:t>Cydonia oblonga</w:t>
      </w:r>
      <w:r w:rsidRPr="726F4BD4">
        <w:rPr>
          <w:rFonts w:ascii="Times New Roman" w:eastAsia="Times New Roman" w:hAnsi="Times New Roman"/>
        </w:rPr>
        <w:t xml:space="preserve">, </w:t>
      </w:r>
      <w:r w:rsidRPr="726F4BD4">
        <w:rPr>
          <w:rFonts w:ascii="Times New Roman" w:eastAsia="Times New Roman" w:hAnsi="Times New Roman"/>
          <w:i/>
          <w:iCs/>
        </w:rPr>
        <w:t>Cydonia vulgaris</w:t>
      </w:r>
      <w:r w:rsidRPr="726F4BD4">
        <w:rPr>
          <w:rFonts w:ascii="Times New Roman" w:eastAsia="Times New Roman" w:hAnsi="Times New Roman"/>
        </w:rPr>
        <w:t xml:space="preserve"> and </w:t>
      </w:r>
      <w:r w:rsidRPr="726F4BD4">
        <w:rPr>
          <w:rFonts w:ascii="Times New Roman" w:eastAsia="Times New Roman" w:hAnsi="Times New Roman"/>
          <w:i/>
          <w:iCs/>
        </w:rPr>
        <w:t>Cydonia japonica</w:t>
      </w:r>
      <w:r w:rsidRPr="726F4BD4">
        <w:rPr>
          <w:rFonts w:ascii="Times New Roman" w:eastAsia="Times New Roman" w:hAnsi="Times New Roman"/>
        </w:rPr>
        <w:t>,</w:t>
      </w:r>
      <w:r w:rsidRPr="726F4BD4">
        <w:rPr>
          <w:rFonts w:ascii="Times New Roman" w:eastAsia="Times New Roman" w:hAnsi="Times New Roman"/>
          <w:i/>
          <w:iCs/>
        </w:rPr>
        <w:t xml:space="preserve"> </w:t>
      </w:r>
      <w:r w:rsidRPr="726F4BD4">
        <w:rPr>
          <w:rFonts w:ascii="Times New Roman" w:eastAsia="Times New Roman" w:hAnsi="Times New Roman"/>
        </w:rPr>
        <w:t>suitable for dessert, for making beverages or for industrial purposes. Mainly used for making jam or jelly.</w:t>
      </w:r>
    </w:p>
    <w:p w14:paraId="3E7EE97B"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Apricots, species of </w:t>
      </w:r>
      <w:r w:rsidRPr="726F4BD4">
        <w:rPr>
          <w:rFonts w:ascii="Times New Roman" w:eastAsia="Times New Roman" w:hAnsi="Times New Roman"/>
          <w:i/>
          <w:iCs/>
        </w:rPr>
        <w:t>Prunus armeniaca</w:t>
      </w:r>
      <w:r w:rsidRPr="726F4BD4">
        <w:rPr>
          <w:rFonts w:ascii="Times New Roman" w:eastAsia="Times New Roman" w:hAnsi="Times New Roman"/>
        </w:rPr>
        <w:t>.</w:t>
      </w:r>
    </w:p>
    <w:p w14:paraId="4F927DD6"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Sour cherries, species of </w:t>
      </w:r>
      <w:r w:rsidRPr="726F4BD4">
        <w:rPr>
          <w:rFonts w:ascii="Times New Roman" w:eastAsia="Times New Roman" w:hAnsi="Times New Roman"/>
          <w:i/>
          <w:iCs/>
        </w:rPr>
        <w:t xml:space="preserve">Prunus cerasus </w:t>
      </w:r>
      <w:r w:rsidRPr="726F4BD4">
        <w:rPr>
          <w:rFonts w:ascii="Times New Roman" w:eastAsia="Times New Roman" w:hAnsi="Times New Roman"/>
        </w:rPr>
        <w:t xml:space="preserve">and </w:t>
      </w:r>
      <w:r w:rsidRPr="726F4BD4">
        <w:rPr>
          <w:rFonts w:ascii="Times New Roman" w:eastAsia="Times New Roman" w:hAnsi="Times New Roman"/>
          <w:i/>
          <w:iCs/>
        </w:rPr>
        <w:t>Cerasus acida</w:t>
      </w:r>
      <w:r w:rsidRPr="726F4BD4">
        <w:rPr>
          <w:rFonts w:ascii="Times New Roman" w:eastAsia="Times New Roman" w:hAnsi="Times New Roman"/>
        </w:rPr>
        <w:t>.</w:t>
      </w:r>
    </w:p>
    <w:p w14:paraId="6EC44C1F"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Cherries, species of </w:t>
      </w:r>
      <w:r w:rsidRPr="726F4BD4">
        <w:rPr>
          <w:rFonts w:ascii="Times New Roman" w:eastAsia="Times New Roman" w:hAnsi="Times New Roman"/>
          <w:i/>
          <w:iCs/>
        </w:rPr>
        <w:t>Prunus avium</w:t>
      </w:r>
      <w:r w:rsidRPr="726F4BD4">
        <w:rPr>
          <w:rFonts w:ascii="Times New Roman" w:eastAsia="Times New Roman" w:hAnsi="Times New Roman"/>
        </w:rPr>
        <w:t xml:space="preserve">, </w:t>
      </w:r>
      <w:r w:rsidRPr="726F4BD4">
        <w:rPr>
          <w:rFonts w:ascii="Times New Roman" w:eastAsia="Times New Roman" w:hAnsi="Times New Roman"/>
          <w:i/>
          <w:iCs/>
        </w:rPr>
        <w:t>Cerasus avium</w:t>
      </w:r>
      <w:r w:rsidRPr="726F4BD4">
        <w:rPr>
          <w:rFonts w:ascii="Times New Roman" w:eastAsia="Times New Roman" w:hAnsi="Times New Roman"/>
        </w:rPr>
        <w:t xml:space="preserve"> (mazzard, sweet cherry) </w:t>
      </w:r>
      <w:r w:rsidRPr="726F4BD4">
        <w:rPr>
          <w:rFonts w:ascii="Times New Roman" w:eastAsia="Times New Roman" w:hAnsi="Times New Roman"/>
          <w:i/>
          <w:iCs/>
        </w:rPr>
        <w:t>var. duracina</w:t>
      </w:r>
      <w:r w:rsidRPr="726F4BD4">
        <w:rPr>
          <w:rFonts w:ascii="Times New Roman" w:eastAsia="Times New Roman" w:hAnsi="Times New Roman"/>
        </w:rPr>
        <w:t xml:space="preserve"> (hard-fleshed cherry) and </w:t>
      </w:r>
      <w:r w:rsidRPr="726F4BD4">
        <w:rPr>
          <w:rFonts w:ascii="Times New Roman" w:eastAsia="Times New Roman" w:hAnsi="Times New Roman"/>
          <w:i/>
          <w:iCs/>
        </w:rPr>
        <w:t>var. juliana</w:t>
      </w:r>
      <w:r w:rsidRPr="726F4BD4">
        <w:rPr>
          <w:rFonts w:ascii="Times New Roman" w:eastAsia="Times New Roman" w:hAnsi="Times New Roman"/>
        </w:rPr>
        <w:t xml:space="preserve"> (heart cherry). Whiteheart cherries and morello cherries included.</w:t>
      </w:r>
    </w:p>
    <w:p w14:paraId="6193D34F"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Peaches and nectarines, species of </w:t>
      </w:r>
      <w:r w:rsidRPr="726F4BD4">
        <w:rPr>
          <w:rFonts w:ascii="Times New Roman" w:eastAsia="Times New Roman" w:hAnsi="Times New Roman"/>
          <w:i/>
          <w:iCs/>
        </w:rPr>
        <w:t>Prunus persica</w:t>
      </w:r>
      <w:r w:rsidRPr="726F4BD4">
        <w:rPr>
          <w:rFonts w:ascii="Times New Roman" w:eastAsia="Times New Roman" w:hAnsi="Times New Roman"/>
        </w:rPr>
        <w:t xml:space="preserve">, </w:t>
      </w:r>
      <w:r w:rsidRPr="726F4BD4">
        <w:rPr>
          <w:rFonts w:ascii="Times New Roman" w:eastAsia="Times New Roman" w:hAnsi="Times New Roman"/>
          <w:i/>
          <w:iCs/>
        </w:rPr>
        <w:t xml:space="preserve">Amygdalus persica </w:t>
      </w:r>
      <w:r w:rsidRPr="726F4BD4">
        <w:rPr>
          <w:rFonts w:ascii="Times New Roman" w:eastAsia="Times New Roman" w:hAnsi="Times New Roman"/>
        </w:rPr>
        <w:t xml:space="preserve">and </w:t>
      </w:r>
      <w:r w:rsidRPr="726F4BD4">
        <w:rPr>
          <w:rFonts w:ascii="Times New Roman" w:eastAsia="Times New Roman" w:hAnsi="Times New Roman"/>
          <w:i/>
          <w:iCs/>
        </w:rPr>
        <w:t>Persica laevis</w:t>
      </w:r>
      <w:r w:rsidRPr="726F4BD4">
        <w:rPr>
          <w:rFonts w:ascii="Times New Roman" w:eastAsia="Times New Roman" w:hAnsi="Times New Roman"/>
        </w:rPr>
        <w:t>, including nectarines.</w:t>
      </w:r>
    </w:p>
    <w:p w14:paraId="48E2C057"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Plums of all kinds (greengages, mirabelles, damsons, etc.) and sloes, species of </w:t>
      </w:r>
      <w:r w:rsidRPr="726F4BD4">
        <w:rPr>
          <w:rFonts w:ascii="Times New Roman" w:eastAsia="Times New Roman" w:hAnsi="Times New Roman"/>
          <w:i/>
          <w:iCs/>
        </w:rPr>
        <w:t>Prunus domestica</w:t>
      </w:r>
      <w:r w:rsidRPr="726F4BD4">
        <w:rPr>
          <w:rFonts w:ascii="Times New Roman" w:eastAsia="Times New Roman" w:hAnsi="Times New Roman"/>
        </w:rPr>
        <w:t xml:space="preserve"> (greengage, mirabelle, damson) and </w:t>
      </w:r>
      <w:r w:rsidRPr="726F4BD4">
        <w:rPr>
          <w:rFonts w:ascii="Times New Roman" w:eastAsia="Times New Roman" w:hAnsi="Times New Roman"/>
          <w:i/>
          <w:iCs/>
        </w:rPr>
        <w:t>Prunus spinosa</w:t>
      </w:r>
      <w:r w:rsidRPr="726F4BD4">
        <w:rPr>
          <w:rFonts w:ascii="Times New Roman" w:eastAsia="Times New Roman" w:hAnsi="Times New Roman"/>
        </w:rPr>
        <w:t xml:space="preserve"> (sloe)          </w:t>
      </w:r>
    </w:p>
    <w:p w14:paraId="41EC89A2"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Stone fruit fresh n.e.c.. Other stone fruit not separately identified. In some countries, apricots, cherries, peaches, nectarines and plums are reported under this general category.</w:t>
      </w:r>
    </w:p>
    <w:p w14:paraId="28718C48" w14:textId="77777777" w:rsidR="00EB7AF1" w:rsidRPr="009616CB" w:rsidRDefault="726F4BD4" w:rsidP="726F4BD4">
      <w:pPr>
        <w:pStyle w:val="Paragrafoelenco"/>
        <w:numPr>
          <w:ilvl w:val="0"/>
          <w:numId w:val="2"/>
        </w:numPr>
        <w:spacing w:after="100" w:line="240" w:lineRule="auto"/>
        <w:jc w:val="both"/>
        <w:rPr>
          <w:rFonts w:cs="Book Antiqua"/>
        </w:rPr>
      </w:pPr>
      <w:r w:rsidRPr="006D0BE8">
        <w:rPr>
          <w:rFonts w:ascii="Times New Roman" w:eastAsia="Times New Roman" w:hAnsi="Times New Roman"/>
          <w:lang w:val="it-IT"/>
          <w:rPrChange w:id="2027" w:author="Josef Schmidhuber (ESS)" w:date="2015-09-23T16:01:00Z">
            <w:rPr>
              <w:rFonts w:ascii="Times New Roman" w:eastAsia="Times New Roman" w:hAnsi="Times New Roman"/>
            </w:rPr>
          </w:rPrChange>
        </w:rPr>
        <w:lastRenderedPageBreak/>
        <w:t xml:space="preserve">Pome fruit n.e.c.. </w:t>
      </w:r>
      <w:r w:rsidRPr="726F4BD4">
        <w:rPr>
          <w:rFonts w:ascii="Times New Roman" w:eastAsia="Times New Roman" w:hAnsi="Times New Roman"/>
        </w:rPr>
        <w:t>Other pome fruit not separately identified. In some countries apples, pears and quinces are reported under this general category.</w:t>
      </w:r>
    </w:p>
    <w:p w14:paraId="542C0299"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Strawberries, species of </w:t>
      </w:r>
      <w:r w:rsidRPr="726F4BD4">
        <w:rPr>
          <w:rFonts w:ascii="Times New Roman" w:eastAsia="Times New Roman" w:hAnsi="Times New Roman"/>
          <w:i/>
          <w:iCs/>
        </w:rPr>
        <w:t>Fragaria spp</w:t>
      </w:r>
      <w:r w:rsidRPr="726F4BD4">
        <w:rPr>
          <w:rFonts w:ascii="Times New Roman" w:eastAsia="Times New Roman" w:hAnsi="Times New Roman"/>
        </w:rPr>
        <w:t>.</w:t>
      </w:r>
    </w:p>
    <w:p w14:paraId="6339237E"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Raspberries, species of </w:t>
      </w:r>
      <w:r w:rsidRPr="726F4BD4">
        <w:rPr>
          <w:rFonts w:ascii="Times New Roman" w:eastAsia="Times New Roman" w:hAnsi="Times New Roman"/>
          <w:i/>
          <w:iCs/>
        </w:rPr>
        <w:t xml:space="preserve">Rubus idaeus. </w:t>
      </w:r>
      <w:r w:rsidRPr="726F4BD4">
        <w:rPr>
          <w:rFonts w:ascii="Times New Roman" w:eastAsia="Times New Roman" w:hAnsi="Times New Roman"/>
        </w:rPr>
        <w:t>Trade data may include blackberries, mulberries and loganberries (a cross between the raspberry and blackberry).</w:t>
      </w:r>
    </w:p>
    <w:p w14:paraId="499B2B8C"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Gooseberries , species of </w:t>
      </w:r>
      <w:r w:rsidRPr="726F4BD4">
        <w:rPr>
          <w:rFonts w:ascii="Times New Roman" w:eastAsia="Times New Roman" w:hAnsi="Times New Roman"/>
          <w:i/>
          <w:iCs/>
        </w:rPr>
        <w:t>Ribes grossularia</w:t>
      </w:r>
      <w:r w:rsidRPr="726F4BD4">
        <w:rPr>
          <w:rFonts w:ascii="Times New Roman" w:eastAsia="Times New Roman" w:hAnsi="Times New Roman"/>
        </w:rPr>
        <w:t>. Trade data may sometimes include black, white or red currants.</w:t>
      </w:r>
    </w:p>
    <w:p w14:paraId="465F3CA1"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Currants, species of </w:t>
      </w:r>
      <w:r w:rsidRPr="726F4BD4">
        <w:rPr>
          <w:rFonts w:ascii="Times New Roman" w:eastAsia="Times New Roman" w:hAnsi="Times New Roman"/>
          <w:i/>
          <w:iCs/>
        </w:rPr>
        <w:t>Ribes nigrum</w:t>
      </w:r>
      <w:r w:rsidRPr="726F4BD4">
        <w:rPr>
          <w:rFonts w:ascii="Times New Roman" w:eastAsia="Times New Roman" w:hAnsi="Times New Roman"/>
        </w:rPr>
        <w:t xml:space="preserve"> (black) and </w:t>
      </w:r>
      <w:r w:rsidRPr="726F4BD4">
        <w:rPr>
          <w:rFonts w:ascii="Times New Roman" w:eastAsia="Times New Roman" w:hAnsi="Times New Roman"/>
          <w:i/>
          <w:iCs/>
        </w:rPr>
        <w:t>Ribes rubrum</w:t>
      </w:r>
      <w:r w:rsidRPr="726F4BD4">
        <w:rPr>
          <w:rFonts w:ascii="Times New Roman" w:eastAsia="Times New Roman" w:hAnsi="Times New Roman"/>
        </w:rPr>
        <w:t xml:space="preserve"> (red and white). Trade data may sometimes include gooseberries..</w:t>
      </w:r>
    </w:p>
    <w:p w14:paraId="765A277E"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Blueberries, species of </w:t>
      </w:r>
      <w:r w:rsidRPr="726F4BD4">
        <w:rPr>
          <w:rFonts w:ascii="Times New Roman" w:eastAsia="Times New Roman" w:hAnsi="Times New Roman"/>
          <w:i/>
          <w:iCs/>
        </w:rPr>
        <w:t>Vaccinium myrtillus</w:t>
      </w:r>
      <w:r w:rsidRPr="726F4BD4">
        <w:rPr>
          <w:rFonts w:ascii="Times New Roman" w:eastAsia="Times New Roman" w:hAnsi="Times New Roman"/>
        </w:rPr>
        <w:t xml:space="preserve"> (European blueberry, wild bilberry, whortleberry) and </w:t>
      </w:r>
      <w:r w:rsidRPr="726F4BD4">
        <w:rPr>
          <w:rFonts w:ascii="Times New Roman" w:eastAsia="Times New Roman" w:hAnsi="Times New Roman"/>
          <w:i/>
          <w:iCs/>
        </w:rPr>
        <w:t>Vaccinium corymbosum</w:t>
      </w:r>
      <w:r w:rsidRPr="726F4BD4">
        <w:rPr>
          <w:rFonts w:ascii="Times New Roman" w:eastAsia="Times New Roman" w:hAnsi="Times New Roman"/>
        </w:rPr>
        <w:t xml:space="preserve"> (American blueberry). Trade data may include cranberries, myrtle berries and other fruits of the genus </w:t>
      </w:r>
      <w:r w:rsidRPr="726F4BD4">
        <w:rPr>
          <w:rFonts w:ascii="Times New Roman" w:eastAsia="Times New Roman" w:hAnsi="Times New Roman"/>
          <w:i/>
          <w:iCs/>
        </w:rPr>
        <w:t>Vaccinium</w:t>
      </w:r>
      <w:r w:rsidRPr="726F4BD4">
        <w:rPr>
          <w:rFonts w:ascii="Times New Roman" w:eastAsia="Times New Roman" w:hAnsi="Times New Roman"/>
        </w:rPr>
        <w:t>.</w:t>
      </w:r>
    </w:p>
    <w:p w14:paraId="3E4888DF"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Cranberries, species of </w:t>
      </w:r>
      <w:r w:rsidRPr="726F4BD4">
        <w:rPr>
          <w:rFonts w:ascii="Times New Roman" w:eastAsia="Times New Roman" w:hAnsi="Times New Roman"/>
          <w:i/>
          <w:iCs/>
        </w:rPr>
        <w:t>Vaccinium macrocarpon</w:t>
      </w:r>
      <w:r w:rsidRPr="726F4BD4">
        <w:rPr>
          <w:rFonts w:ascii="Times New Roman" w:eastAsia="Times New Roman" w:hAnsi="Times New Roman"/>
        </w:rPr>
        <w:t xml:space="preserve"> (American cranberry) and </w:t>
      </w:r>
      <w:r w:rsidRPr="726F4BD4">
        <w:rPr>
          <w:rFonts w:ascii="Times New Roman" w:eastAsia="Times New Roman" w:hAnsi="Times New Roman"/>
          <w:i/>
          <w:iCs/>
        </w:rPr>
        <w:t>Vaccinium oxycoccus</w:t>
      </w:r>
      <w:r w:rsidRPr="726F4BD4">
        <w:rPr>
          <w:rFonts w:ascii="Times New Roman" w:eastAsia="Times New Roman" w:hAnsi="Times New Roman"/>
        </w:rPr>
        <w:t xml:space="preserve"> (European cranberry). Trade data may include blueberries, myrtle berries and other fruits of the genus </w:t>
      </w:r>
      <w:r w:rsidRPr="726F4BD4">
        <w:rPr>
          <w:rFonts w:ascii="Times New Roman" w:eastAsia="Times New Roman" w:hAnsi="Times New Roman"/>
          <w:i/>
          <w:iCs/>
        </w:rPr>
        <w:t>Vaccinium</w:t>
      </w:r>
      <w:r w:rsidRPr="726F4BD4">
        <w:rPr>
          <w:rFonts w:ascii="Times New Roman" w:eastAsia="Times New Roman" w:hAnsi="Times New Roman"/>
        </w:rPr>
        <w:t>.</w:t>
      </w:r>
    </w:p>
    <w:p w14:paraId="49CA6EBB"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Berries n.e.c., including among all species of </w:t>
      </w:r>
      <w:r w:rsidRPr="726F4BD4">
        <w:rPr>
          <w:rFonts w:ascii="Times New Roman" w:eastAsia="Times New Roman" w:hAnsi="Times New Roman"/>
          <w:i/>
          <w:iCs/>
        </w:rPr>
        <w:t>Morus nigra</w:t>
      </w:r>
      <w:r w:rsidRPr="726F4BD4">
        <w:rPr>
          <w:rFonts w:ascii="Times New Roman" w:eastAsia="Times New Roman" w:hAnsi="Times New Roman"/>
        </w:rPr>
        <w:t xml:space="preserve"> (blackberry), </w:t>
      </w:r>
      <w:r w:rsidRPr="726F4BD4">
        <w:rPr>
          <w:rFonts w:ascii="Times New Roman" w:eastAsia="Times New Roman" w:hAnsi="Times New Roman"/>
          <w:i/>
          <w:iCs/>
        </w:rPr>
        <w:t>Morus alba</w:t>
      </w:r>
      <w:r w:rsidRPr="726F4BD4">
        <w:rPr>
          <w:rFonts w:ascii="Times New Roman" w:eastAsia="Times New Roman" w:hAnsi="Times New Roman"/>
        </w:rPr>
        <w:t xml:space="preserve">, </w:t>
      </w:r>
      <w:r w:rsidRPr="726F4BD4">
        <w:rPr>
          <w:rFonts w:ascii="Times New Roman" w:eastAsia="Times New Roman" w:hAnsi="Times New Roman"/>
          <w:i/>
          <w:iCs/>
        </w:rPr>
        <w:t>Morus rubra</w:t>
      </w:r>
      <w:r w:rsidRPr="726F4BD4">
        <w:rPr>
          <w:rFonts w:ascii="Times New Roman" w:eastAsia="Times New Roman" w:hAnsi="Times New Roman"/>
        </w:rPr>
        <w:t xml:space="preserve"> (loganberry; white, red mulberry), </w:t>
      </w:r>
      <w:r w:rsidRPr="726F4BD4">
        <w:rPr>
          <w:rFonts w:ascii="Times New Roman" w:eastAsia="Times New Roman" w:hAnsi="Times New Roman"/>
          <w:i/>
          <w:iCs/>
        </w:rPr>
        <w:t>Myrtus communis</w:t>
      </w:r>
      <w:r w:rsidRPr="726F4BD4">
        <w:rPr>
          <w:rFonts w:ascii="Times New Roman" w:eastAsia="Times New Roman" w:hAnsi="Times New Roman"/>
        </w:rPr>
        <w:t xml:space="preserve"> (myrtle berry) and </w:t>
      </w:r>
      <w:r w:rsidRPr="726F4BD4">
        <w:rPr>
          <w:rFonts w:ascii="Times New Roman" w:eastAsia="Times New Roman" w:hAnsi="Times New Roman"/>
          <w:i/>
          <w:iCs/>
        </w:rPr>
        <w:t>Gaylussacia spp</w:t>
      </w:r>
      <w:r w:rsidRPr="726F4BD4">
        <w:rPr>
          <w:rFonts w:ascii="Times New Roman" w:eastAsia="Times New Roman" w:hAnsi="Times New Roman"/>
        </w:rPr>
        <w:t>. (huckleberry, dangleberry). Other berries not separately identified. In some countries, some or all of the berries listed previously are reported under this general category.</w:t>
      </w:r>
    </w:p>
    <w:p w14:paraId="311F26EF"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Watermelons, species of </w:t>
      </w:r>
      <w:r w:rsidRPr="726F4BD4">
        <w:rPr>
          <w:rFonts w:ascii="Times New Roman" w:eastAsia="Times New Roman" w:hAnsi="Times New Roman"/>
          <w:i/>
          <w:iCs/>
        </w:rPr>
        <w:t xml:space="preserve">Citrullus vulgaris, </w:t>
      </w:r>
      <w:r w:rsidRPr="726F4BD4">
        <w:rPr>
          <w:rFonts w:ascii="Times New Roman" w:eastAsia="Times New Roman" w:hAnsi="Times New Roman"/>
        </w:rPr>
        <w:t>and</w:t>
      </w:r>
      <w:r w:rsidRPr="726F4BD4">
        <w:rPr>
          <w:rFonts w:ascii="Times New Roman" w:eastAsia="Times New Roman" w:hAnsi="Times New Roman"/>
          <w:i/>
          <w:iCs/>
        </w:rPr>
        <w:t xml:space="preserve"> Melons Cantaloupes</w:t>
      </w:r>
      <w:r w:rsidRPr="726F4BD4">
        <w:rPr>
          <w:rFonts w:ascii="Times New Roman" w:eastAsia="Times New Roman" w:hAnsi="Times New Roman"/>
        </w:rPr>
        <w:t xml:space="preserve">, species of </w:t>
      </w:r>
      <w:r w:rsidRPr="726F4BD4">
        <w:rPr>
          <w:rFonts w:ascii="Times New Roman" w:eastAsia="Times New Roman" w:hAnsi="Times New Roman"/>
          <w:i/>
          <w:iCs/>
        </w:rPr>
        <w:t xml:space="preserve">Cucumis melo. </w:t>
      </w:r>
      <w:r w:rsidRPr="726F4BD4">
        <w:rPr>
          <w:rFonts w:ascii="Times New Roman" w:eastAsia="Times New Roman" w:hAnsi="Times New Roman"/>
        </w:rPr>
        <w:t>It includes, inter alia, casaba, citron, cranshaw, honeydew, Persian and musk melons.</w:t>
      </w:r>
    </w:p>
    <w:p w14:paraId="2CC6FC20"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Figs, species of </w:t>
      </w:r>
      <w:r w:rsidRPr="726F4BD4">
        <w:rPr>
          <w:rFonts w:ascii="Times New Roman" w:eastAsia="Times New Roman" w:hAnsi="Times New Roman"/>
          <w:i/>
          <w:iCs/>
        </w:rPr>
        <w:t>Ficus carica</w:t>
      </w:r>
      <w:r w:rsidRPr="726F4BD4">
        <w:rPr>
          <w:rFonts w:ascii="Times New Roman" w:eastAsia="Times New Roman" w:hAnsi="Times New Roman"/>
        </w:rPr>
        <w:t>, whether or not to be used for distillation.</w:t>
      </w:r>
    </w:p>
    <w:p w14:paraId="26D5E721"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Mangoes, species of </w:t>
      </w:r>
      <w:r w:rsidRPr="726F4BD4">
        <w:rPr>
          <w:rFonts w:ascii="Times New Roman" w:eastAsia="Times New Roman" w:hAnsi="Times New Roman"/>
          <w:i/>
          <w:iCs/>
        </w:rPr>
        <w:t>Mangifera indica</w:t>
      </w:r>
      <w:r w:rsidRPr="726F4BD4">
        <w:rPr>
          <w:rFonts w:ascii="Times New Roman" w:eastAsia="Times New Roman" w:hAnsi="Times New Roman"/>
        </w:rPr>
        <w:t>. Trade figures may include dried mangoes, guavas and mangosteens, including both fresh and dried.</w:t>
      </w:r>
    </w:p>
    <w:p w14:paraId="31EDA63D"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Avocados, species of </w:t>
      </w:r>
      <w:r w:rsidRPr="726F4BD4">
        <w:rPr>
          <w:rFonts w:ascii="Times New Roman" w:eastAsia="Times New Roman" w:hAnsi="Times New Roman"/>
          <w:i/>
          <w:iCs/>
        </w:rPr>
        <w:t>Persea Americana</w:t>
      </w:r>
      <w:r w:rsidRPr="726F4BD4">
        <w:rPr>
          <w:rFonts w:ascii="Times New Roman" w:eastAsia="Times New Roman" w:hAnsi="Times New Roman"/>
        </w:rPr>
        <w:t>.</w:t>
      </w:r>
    </w:p>
    <w:p w14:paraId="2B7462E8"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Persimmons (kakis), species of </w:t>
      </w:r>
      <w:r w:rsidRPr="726F4BD4">
        <w:rPr>
          <w:rFonts w:ascii="Times New Roman" w:eastAsia="Times New Roman" w:hAnsi="Times New Roman"/>
          <w:i/>
          <w:iCs/>
        </w:rPr>
        <w:t>Diospyros kaki and Diospyros virginiana.</w:t>
      </w:r>
    </w:p>
    <w:p w14:paraId="620831C1"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Cashewapple, species of </w:t>
      </w:r>
      <w:r w:rsidRPr="726F4BD4">
        <w:rPr>
          <w:rFonts w:ascii="Times New Roman" w:eastAsia="Times New Roman" w:hAnsi="Times New Roman"/>
          <w:i/>
          <w:iCs/>
        </w:rPr>
        <w:t>Anacardium occidentale, t</w:t>
      </w:r>
      <w:r w:rsidRPr="726F4BD4">
        <w:rPr>
          <w:rFonts w:ascii="Times New Roman" w:eastAsia="Times New Roman" w:hAnsi="Times New Roman"/>
        </w:rPr>
        <w:t>he thickened, fleshy stem below the cashew nut. When soft it is used for jam.</w:t>
      </w:r>
    </w:p>
    <w:p w14:paraId="062F3860"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Kiwi fruit, species of </w:t>
      </w:r>
      <w:r w:rsidRPr="726F4BD4">
        <w:rPr>
          <w:rFonts w:ascii="Times New Roman" w:eastAsia="Times New Roman" w:hAnsi="Times New Roman"/>
          <w:i/>
          <w:iCs/>
        </w:rPr>
        <w:t xml:space="preserve">Actinidia chinensis </w:t>
      </w:r>
      <w:r w:rsidRPr="726F4BD4">
        <w:rPr>
          <w:rFonts w:ascii="Times New Roman" w:eastAsia="Times New Roman" w:hAnsi="Times New Roman"/>
        </w:rPr>
        <w:t xml:space="preserve">or </w:t>
      </w:r>
      <w:r w:rsidRPr="726F4BD4">
        <w:rPr>
          <w:rFonts w:ascii="Times New Roman" w:eastAsia="Times New Roman" w:hAnsi="Times New Roman"/>
          <w:i/>
          <w:iCs/>
        </w:rPr>
        <w:t>Actinidia deliciosa</w:t>
      </w:r>
      <w:r w:rsidRPr="726F4BD4">
        <w:rPr>
          <w:rFonts w:ascii="Times New Roman" w:eastAsia="Times New Roman" w:hAnsi="Times New Roman"/>
        </w:rPr>
        <w:t>.</w:t>
      </w:r>
    </w:p>
    <w:p w14:paraId="368776F0"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Papayas, species of </w:t>
      </w:r>
      <w:r w:rsidRPr="726F4BD4">
        <w:rPr>
          <w:rFonts w:ascii="Times New Roman" w:eastAsia="Times New Roman" w:hAnsi="Times New Roman"/>
          <w:i/>
          <w:iCs/>
        </w:rPr>
        <w:t>Carica papaya</w:t>
      </w:r>
      <w:r w:rsidRPr="726F4BD4">
        <w:rPr>
          <w:rFonts w:ascii="Times New Roman" w:eastAsia="Times New Roman" w:hAnsi="Times New Roman"/>
        </w:rPr>
        <w:t>.</w:t>
      </w:r>
    </w:p>
    <w:p w14:paraId="6A66F8D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Fruit tropical fresh n.e.c., including among all:</w:t>
      </w:r>
    </w:p>
    <w:p w14:paraId="20E030D5"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Artocarpus incisa</w:t>
      </w:r>
      <w:r w:rsidRPr="726F4BD4">
        <w:rPr>
          <w:rFonts w:ascii="Times New Roman" w:eastAsia="Times New Roman" w:hAnsi="Times New Roman"/>
        </w:rPr>
        <w:t xml:space="preserve"> (breadfruit)</w:t>
      </w:r>
    </w:p>
    <w:p w14:paraId="76568FC5"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Averrhoa carambola (carambola)</w:t>
      </w:r>
    </w:p>
    <w:p w14:paraId="767E01A3" w14:textId="77777777" w:rsidR="00EB7AF1" w:rsidRPr="006D0BE8" w:rsidRDefault="726F4BD4" w:rsidP="726F4BD4">
      <w:pPr>
        <w:pStyle w:val="Paragrafoelenco"/>
        <w:numPr>
          <w:ilvl w:val="1"/>
          <w:numId w:val="2"/>
        </w:numPr>
        <w:spacing w:after="100" w:line="240" w:lineRule="auto"/>
        <w:jc w:val="both"/>
        <w:rPr>
          <w:rFonts w:cs="Book Antiqua"/>
          <w:lang w:val="it-IT"/>
          <w:rPrChange w:id="2028" w:author="Josef Schmidhuber (ESS)" w:date="2015-09-23T16:01:00Z">
            <w:rPr>
              <w:rFonts w:cs="Book Antiqua"/>
            </w:rPr>
          </w:rPrChange>
        </w:rPr>
      </w:pPr>
      <w:r w:rsidRPr="006D0BE8">
        <w:rPr>
          <w:rFonts w:ascii="Times New Roman" w:eastAsia="Times New Roman" w:hAnsi="Times New Roman"/>
          <w:i/>
          <w:iCs/>
          <w:lang w:val="it-IT"/>
          <w:rPrChange w:id="2029" w:author="Josef Schmidhuber (ESS)" w:date="2015-09-23T16:01:00Z">
            <w:rPr>
              <w:rFonts w:ascii="Times New Roman" w:eastAsia="Times New Roman" w:hAnsi="Times New Roman"/>
              <w:i/>
              <w:iCs/>
            </w:rPr>
          </w:rPrChange>
        </w:rPr>
        <w:t>Annona spp. (cherimoya, custard apple)</w:t>
      </w:r>
    </w:p>
    <w:p w14:paraId="24C8966D"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Durio zibethinus (durian)</w:t>
      </w:r>
    </w:p>
    <w:p w14:paraId="46188803"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Feijoa sellowiana (feijoa)</w:t>
      </w:r>
    </w:p>
    <w:p w14:paraId="49D1B839"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Psidium guajava (guava)</w:t>
      </w:r>
    </w:p>
    <w:p w14:paraId="547C53F5"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Spondias spp. (hog plum, mombin)</w:t>
      </w:r>
    </w:p>
    <w:p w14:paraId="41C2C1B8"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Artocarpus integrifolia (jackfruit)</w:t>
      </w:r>
    </w:p>
    <w:p w14:paraId="0DC013AC"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Nephelium longan (longan)</w:t>
      </w:r>
    </w:p>
    <w:p w14:paraId="4DB18278"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Mammea americana (mammee)</w:t>
      </w:r>
    </w:p>
    <w:p w14:paraId="7F8F9C78"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Garcinia mangostana (mangosteen)</w:t>
      </w:r>
    </w:p>
    <w:p w14:paraId="4052ADD1"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Solanum quitoense (naranjillo)</w:t>
      </w:r>
    </w:p>
    <w:p w14:paraId="7D48B4C1"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Passiflora edulis (passion fruit)</w:t>
      </w:r>
    </w:p>
    <w:p w14:paraId="433DBEBE"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Nephelium lappaceum (rambutan)</w:t>
      </w:r>
    </w:p>
    <w:p w14:paraId="410BF091"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Calocarpum mammosum (sapote, mamey colorado)</w:t>
      </w:r>
    </w:p>
    <w:p w14:paraId="254317A4" w14:textId="77777777" w:rsidR="00EB7AF1" w:rsidRPr="009616CB"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rPr>
        <w:t>Achras sapota (sapodilla)</w:t>
      </w:r>
    </w:p>
    <w:p w14:paraId="2E85CEEA" w14:textId="77777777" w:rsidR="00DC50AA" w:rsidRPr="00DC50AA" w:rsidRDefault="726F4BD4" w:rsidP="726F4BD4">
      <w:pPr>
        <w:pStyle w:val="Paragrafoelenco"/>
        <w:numPr>
          <w:ilvl w:val="1"/>
          <w:numId w:val="2"/>
        </w:numPr>
        <w:spacing w:after="100" w:line="240" w:lineRule="auto"/>
        <w:jc w:val="both"/>
        <w:rPr>
          <w:rFonts w:cs="Book Antiqua"/>
        </w:rPr>
      </w:pPr>
      <w:r w:rsidRPr="726F4BD4">
        <w:rPr>
          <w:rFonts w:ascii="Times New Roman" w:eastAsia="Times New Roman" w:hAnsi="Times New Roman"/>
          <w:i/>
          <w:iCs/>
          <w:lang w:val="en-US"/>
        </w:rPr>
        <w:t>Chrysophyllum spp  (star apple, cainito).</w:t>
      </w:r>
    </w:p>
    <w:p w14:paraId="29E1EB20" w14:textId="77777777" w:rsidR="00DC50AA" w:rsidRDefault="00EB7AF1" w:rsidP="00DC50AA">
      <w:pPr>
        <w:pStyle w:val="Paragrafoelenco"/>
        <w:spacing w:after="100" w:line="240" w:lineRule="auto"/>
        <w:ind w:left="1440"/>
        <w:jc w:val="both"/>
        <w:rPr>
          <w:rFonts w:ascii="Times New Roman" w:eastAsia="Times New Roman" w:hAnsi="Times New Roman"/>
          <w:lang w:val="en-US"/>
        </w:rPr>
      </w:pPr>
      <w:r>
        <w:br/>
      </w:r>
      <w:r w:rsidR="726F4BD4" w:rsidRPr="726F4BD4">
        <w:rPr>
          <w:rFonts w:ascii="Times New Roman" w:eastAsia="Times New Roman" w:hAnsi="Times New Roman"/>
          <w:lang w:val="en-US"/>
        </w:rPr>
        <w:t>Other tropical fresh fruit are not identified separately because of their minor relevance at the international level. In some countries mangoes, avocados, pineapples, dates and papayas are reported under this general category.</w:t>
      </w:r>
    </w:p>
    <w:p w14:paraId="271884C3" w14:textId="43CB4EA0" w:rsidR="00EB7AF1" w:rsidRPr="009616CB" w:rsidRDefault="726F4BD4" w:rsidP="00DC50AA">
      <w:pPr>
        <w:pStyle w:val="Paragrafoelenco"/>
        <w:spacing w:after="100" w:line="240" w:lineRule="auto"/>
        <w:ind w:left="1440"/>
        <w:jc w:val="both"/>
        <w:rPr>
          <w:rFonts w:cs="Book Antiqua"/>
        </w:rPr>
      </w:pPr>
      <w:r w:rsidRPr="726F4BD4">
        <w:rPr>
          <w:rFonts w:ascii="Times New Roman" w:eastAsia="Times New Roman" w:hAnsi="Times New Roman"/>
          <w:lang w:val="en-US"/>
        </w:rPr>
        <w:lastRenderedPageBreak/>
        <w:t xml:space="preserve">Other fruit </w:t>
      </w:r>
      <w:r w:rsidRPr="726F4BD4">
        <w:rPr>
          <w:rFonts w:ascii="Times New Roman" w:eastAsia="Times New Roman" w:hAnsi="Times New Roman"/>
        </w:rPr>
        <w:t xml:space="preserve">includes among all: </w:t>
      </w:r>
      <w:r w:rsidRPr="726F4BD4">
        <w:rPr>
          <w:rFonts w:ascii="Times New Roman" w:eastAsia="Times New Roman" w:hAnsi="Times New Roman"/>
          <w:i/>
          <w:iCs/>
        </w:rPr>
        <w:t xml:space="preserve">crataegus azarolus </w:t>
      </w:r>
      <w:r w:rsidRPr="726F4BD4">
        <w:rPr>
          <w:rFonts w:ascii="Times New Roman" w:eastAsia="Times New Roman" w:hAnsi="Times New Roman"/>
        </w:rPr>
        <w:t xml:space="preserve">(azarole); </w:t>
      </w:r>
      <w:r w:rsidRPr="726F4BD4">
        <w:rPr>
          <w:rFonts w:ascii="Times New Roman" w:eastAsia="Times New Roman" w:hAnsi="Times New Roman"/>
          <w:i/>
          <w:iCs/>
        </w:rPr>
        <w:t xml:space="preserve">carica pentagona </w:t>
      </w:r>
      <w:r w:rsidRPr="726F4BD4">
        <w:rPr>
          <w:rFonts w:ascii="Times New Roman" w:eastAsia="Times New Roman" w:hAnsi="Times New Roman"/>
        </w:rPr>
        <w:t xml:space="preserve">(babaco); </w:t>
      </w:r>
      <w:r w:rsidRPr="726F4BD4">
        <w:rPr>
          <w:rFonts w:ascii="Times New Roman" w:eastAsia="Times New Roman" w:hAnsi="Times New Roman"/>
          <w:i/>
          <w:iCs/>
        </w:rPr>
        <w:t xml:space="preserve">sambucus nigra </w:t>
      </w:r>
      <w:r w:rsidRPr="726F4BD4">
        <w:rPr>
          <w:rFonts w:ascii="Times New Roman" w:eastAsia="Times New Roman" w:hAnsi="Times New Roman"/>
        </w:rPr>
        <w:t xml:space="preserve">(elderberry); </w:t>
      </w:r>
      <w:r w:rsidRPr="726F4BD4">
        <w:rPr>
          <w:rFonts w:ascii="Times New Roman" w:eastAsia="Times New Roman" w:hAnsi="Times New Roman"/>
          <w:i/>
          <w:iCs/>
        </w:rPr>
        <w:t xml:space="preserve">zizyphus jujuba </w:t>
      </w:r>
      <w:r w:rsidRPr="726F4BD4">
        <w:rPr>
          <w:rFonts w:ascii="Times New Roman" w:eastAsia="Times New Roman" w:hAnsi="Times New Roman"/>
        </w:rPr>
        <w:t xml:space="preserve">(jujube); </w:t>
      </w:r>
      <w:r w:rsidRPr="726F4BD4">
        <w:rPr>
          <w:rFonts w:ascii="Times New Roman" w:eastAsia="Times New Roman" w:hAnsi="Times New Roman"/>
          <w:i/>
          <w:iCs/>
        </w:rPr>
        <w:t xml:space="preserve">nephelium litchi </w:t>
      </w:r>
      <w:r w:rsidRPr="726F4BD4">
        <w:rPr>
          <w:rFonts w:ascii="Times New Roman" w:eastAsia="Times New Roman" w:hAnsi="Times New Roman"/>
        </w:rPr>
        <w:t xml:space="preserve">(litchi); </w:t>
      </w:r>
      <w:r w:rsidRPr="726F4BD4">
        <w:rPr>
          <w:rFonts w:ascii="Times New Roman" w:eastAsia="Times New Roman" w:hAnsi="Times New Roman"/>
          <w:i/>
          <w:iCs/>
        </w:rPr>
        <w:t xml:space="preserve">eriobotrya japonica </w:t>
      </w:r>
      <w:r w:rsidRPr="726F4BD4">
        <w:rPr>
          <w:rFonts w:ascii="Times New Roman" w:eastAsia="Times New Roman" w:hAnsi="Times New Roman"/>
        </w:rPr>
        <w:t xml:space="preserve">(loquat); </w:t>
      </w:r>
      <w:r w:rsidRPr="726F4BD4">
        <w:rPr>
          <w:rFonts w:ascii="Times New Roman" w:eastAsia="Times New Roman" w:hAnsi="Times New Roman"/>
          <w:i/>
          <w:iCs/>
        </w:rPr>
        <w:t xml:space="preserve">mespilus germanica </w:t>
      </w:r>
      <w:r w:rsidRPr="726F4BD4">
        <w:rPr>
          <w:rFonts w:ascii="Times New Roman" w:eastAsia="Times New Roman" w:hAnsi="Times New Roman"/>
        </w:rPr>
        <w:t xml:space="preserve">(medlar); </w:t>
      </w:r>
      <w:r w:rsidRPr="726F4BD4">
        <w:rPr>
          <w:rFonts w:ascii="Times New Roman" w:eastAsia="Times New Roman" w:hAnsi="Times New Roman"/>
          <w:i/>
          <w:iCs/>
        </w:rPr>
        <w:t xml:space="preserve">asimina triloba </w:t>
      </w:r>
      <w:r w:rsidRPr="726F4BD4">
        <w:rPr>
          <w:rFonts w:ascii="Times New Roman" w:eastAsia="Times New Roman" w:hAnsi="Times New Roman"/>
        </w:rPr>
        <w:t xml:space="preserve">(pawpaw); </w:t>
      </w:r>
      <w:r w:rsidRPr="726F4BD4">
        <w:rPr>
          <w:rFonts w:ascii="Times New Roman" w:eastAsia="Times New Roman" w:hAnsi="Times New Roman"/>
          <w:i/>
          <w:iCs/>
        </w:rPr>
        <w:t xml:space="preserve">punica granatum </w:t>
      </w:r>
      <w:r w:rsidRPr="726F4BD4">
        <w:rPr>
          <w:rFonts w:ascii="Times New Roman" w:eastAsia="Times New Roman" w:hAnsi="Times New Roman"/>
        </w:rPr>
        <w:t xml:space="preserve">(pomegranate); </w:t>
      </w:r>
      <w:r w:rsidRPr="726F4BD4">
        <w:rPr>
          <w:rFonts w:ascii="Times New Roman" w:eastAsia="Times New Roman" w:hAnsi="Times New Roman"/>
          <w:i/>
          <w:iCs/>
        </w:rPr>
        <w:t xml:space="preserve">opuntia ficus-indica </w:t>
      </w:r>
      <w:r w:rsidRPr="726F4BD4">
        <w:rPr>
          <w:rFonts w:ascii="Times New Roman" w:eastAsia="Times New Roman" w:hAnsi="Times New Roman"/>
        </w:rPr>
        <w:t xml:space="preserve">(prickly pear); </w:t>
      </w:r>
      <w:r w:rsidRPr="726F4BD4">
        <w:rPr>
          <w:rFonts w:ascii="Times New Roman" w:eastAsia="Times New Roman" w:hAnsi="Times New Roman"/>
          <w:i/>
          <w:iCs/>
        </w:rPr>
        <w:t xml:space="preserve">rosa spp. </w:t>
      </w:r>
      <w:r w:rsidRPr="726F4BD4">
        <w:rPr>
          <w:rFonts w:ascii="Times New Roman" w:eastAsia="Times New Roman" w:hAnsi="Times New Roman"/>
        </w:rPr>
        <w:t xml:space="preserve">(rose hips); </w:t>
      </w:r>
      <w:r w:rsidRPr="726F4BD4">
        <w:rPr>
          <w:rFonts w:ascii="Times New Roman" w:eastAsia="Times New Roman" w:hAnsi="Times New Roman"/>
          <w:i/>
          <w:iCs/>
        </w:rPr>
        <w:t xml:space="preserve">sorbus aucuparia </w:t>
      </w:r>
      <w:r w:rsidRPr="726F4BD4">
        <w:rPr>
          <w:rFonts w:ascii="Times New Roman" w:eastAsia="Times New Roman" w:hAnsi="Times New Roman"/>
        </w:rPr>
        <w:t xml:space="preserve">(rowanberry); </w:t>
      </w:r>
      <w:r w:rsidRPr="726F4BD4">
        <w:rPr>
          <w:rFonts w:ascii="Times New Roman" w:eastAsia="Times New Roman" w:hAnsi="Times New Roman"/>
          <w:i/>
          <w:iCs/>
        </w:rPr>
        <w:t xml:space="preserve">sorbus domestica </w:t>
      </w:r>
      <w:r w:rsidRPr="726F4BD4">
        <w:rPr>
          <w:rFonts w:ascii="Times New Roman" w:eastAsia="Times New Roman" w:hAnsi="Times New Roman"/>
        </w:rPr>
        <w:t xml:space="preserve">(service-apple); </w:t>
      </w:r>
      <w:r w:rsidRPr="726F4BD4">
        <w:rPr>
          <w:rFonts w:ascii="Times New Roman" w:eastAsia="Times New Roman" w:hAnsi="Times New Roman"/>
          <w:i/>
          <w:iCs/>
        </w:rPr>
        <w:t xml:space="preserve">tamarindus indica </w:t>
      </w:r>
      <w:r w:rsidRPr="726F4BD4">
        <w:rPr>
          <w:rFonts w:ascii="Times New Roman" w:eastAsia="Times New Roman" w:hAnsi="Times New Roman"/>
        </w:rPr>
        <w:t xml:space="preserve">(tamarind); </w:t>
      </w:r>
      <w:r w:rsidRPr="726F4BD4">
        <w:rPr>
          <w:rFonts w:ascii="Times New Roman" w:eastAsia="Times New Roman" w:hAnsi="Times New Roman"/>
          <w:i/>
          <w:iCs/>
        </w:rPr>
        <w:t xml:space="preserve">arbutus unedo </w:t>
      </w:r>
      <w:r w:rsidRPr="726F4BD4">
        <w:rPr>
          <w:rFonts w:ascii="Times New Roman" w:eastAsia="Times New Roman" w:hAnsi="Times New Roman"/>
        </w:rPr>
        <w:t>(tree-strawberry)</w:t>
      </w:r>
      <w:r w:rsidRPr="726F4BD4">
        <w:rPr>
          <w:rFonts w:ascii="Times New Roman" w:eastAsia="Times New Roman" w:hAnsi="Times New Roman"/>
          <w:u w:val="single"/>
        </w:rPr>
        <w:t>.</w:t>
      </w:r>
      <w:r w:rsidRPr="726F4BD4">
        <w:rPr>
          <w:rFonts w:ascii="Times New Roman" w:eastAsia="Times New Roman" w:hAnsi="Times New Roman"/>
          <w:i/>
          <w:iCs/>
        </w:rPr>
        <w:t xml:space="preserve">          </w:t>
      </w:r>
    </w:p>
    <w:p w14:paraId="0AF44039"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Other fruits not elsewhere classified are also here included.</w:t>
      </w:r>
    </w:p>
    <w:p w14:paraId="0E72CB7C"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3D17649F" w14:textId="77777777" w:rsidR="00EB7AF1" w:rsidRPr="009616CB" w:rsidRDefault="00EB7AF1" w:rsidP="726F4BD4">
      <w:pPr>
        <w:spacing w:after="100" w:line="240" w:lineRule="auto"/>
        <w:jc w:val="both"/>
      </w:pPr>
      <w:r>
        <w:br w:type="page"/>
      </w:r>
    </w:p>
    <w:p w14:paraId="3DBA4B2B" w14:textId="77777777" w:rsidR="00EB7AF1" w:rsidRPr="009616CB" w:rsidRDefault="726F4BD4" w:rsidP="008F4049">
      <w:pPr>
        <w:pStyle w:val="Titolo2"/>
      </w:pPr>
      <w:r>
        <w:lastRenderedPageBreak/>
        <w:t>Stimulant crops and derived products</w:t>
      </w:r>
    </w:p>
    <w:p w14:paraId="2992E09C" w14:textId="77777777" w:rsidR="00EB7AF1" w:rsidRPr="009616CB" w:rsidRDefault="726F4BD4" w:rsidP="726F4BD4">
      <w:pPr>
        <w:spacing w:after="100" w:line="240" w:lineRule="auto"/>
        <w:ind w:firstLine="993"/>
      </w:pPr>
      <w:r w:rsidRPr="726F4BD4">
        <w:rPr>
          <w:rFonts w:ascii="Times New Roman" w:eastAsia="Times New Roman" w:hAnsi="Times New Roman" w:cs="Times New Roman"/>
        </w:rPr>
        <w:t xml:space="preserve"> </w:t>
      </w:r>
    </w:p>
    <w:p w14:paraId="5615865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COFFEE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14:paraId="01A1BC8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COCOA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14:paraId="1262645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TEA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w14:paraId="0D9388BC"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4F496B6B"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2630 – Coffee</w:t>
      </w:r>
    </w:p>
    <w:p w14:paraId="657743C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coffee, green (01610) and the following processed products expressed in terms of primary equivalent: coffee, decaffeinated or roasted (23911); coffee extracts (23912.02).</w:t>
      </w:r>
    </w:p>
    <w:p w14:paraId="0DF54C3E"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Coffee, species of </w:t>
      </w:r>
      <w:r w:rsidRPr="726F4BD4">
        <w:rPr>
          <w:rFonts w:ascii="Times New Roman" w:eastAsia="Times New Roman" w:hAnsi="Times New Roman" w:cs="Times New Roman"/>
          <w:i/>
          <w:iCs/>
        </w:rPr>
        <w:t>Coffea Arabica</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Coffea robusta</w:t>
      </w:r>
      <w:r w:rsidRPr="726F4BD4">
        <w:rPr>
          <w:rFonts w:ascii="Times New Roman" w:eastAsia="Times New Roman" w:hAnsi="Times New Roman" w:cs="Times New Roman"/>
        </w:rPr>
        <w:t xml:space="preserve"> and </w:t>
      </w:r>
      <w:r w:rsidRPr="726F4BD4">
        <w:rPr>
          <w:rFonts w:ascii="Times New Roman" w:eastAsia="Times New Roman" w:hAnsi="Times New Roman" w:cs="Times New Roman"/>
          <w:i/>
          <w:iCs/>
        </w:rPr>
        <w:t>Coffea liberica</w:t>
      </w:r>
      <w:r w:rsidRPr="726F4BD4">
        <w:rPr>
          <w:rFonts w:ascii="Times New Roman" w:eastAsia="Times New Roman" w:hAnsi="Times New Roman" w:cs="Times New Roman"/>
        </w:rPr>
        <w:t>. Raw coffee in all forms.</w:t>
      </w:r>
    </w:p>
    <w:p w14:paraId="2803FAB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inter alia: coffee beans, not roasted, with or without their skins, not decaffeinated; coffee berries, as gathered from the shrub; green coffee; coffee, not roasted, not decaffeinated; coffee raw, in all forms, not decaffeinated; coffee seeds, with or without skins</w:t>
      </w:r>
    </w:p>
    <w:p w14:paraId="5E7CB34A" w14:textId="77777777" w:rsidR="00EB7AF1" w:rsidRPr="009616CB" w:rsidRDefault="00EB7AF1" w:rsidP="726F4BD4">
      <w:pPr>
        <w:spacing w:after="100" w:line="240" w:lineRule="auto"/>
      </w:pPr>
    </w:p>
    <w:p w14:paraId="5F7F1847"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2633 - Cocoa Beans</w:t>
      </w:r>
    </w:p>
    <w:p w14:paraId="07F7728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14:paraId="652B84F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Cocoa beans, species of </w:t>
      </w:r>
      <w:r w:rsidRPr="726F4BD4">
        <w:rPr>
          <w:rFonts w:ascii="Times New Roman" w:eastAsia="Times New Roman" w:hAnsi="Times New Roman" w:cs="Times New Roman"/>
          <w:i/>
          <w:iCs/>
        </w:rPr>
        <w:t>Theobroma cacao</w:t>
      </w:r>
      <w:r w:rsidRPr="726F4BD4">
        <w:rPr>
          <w:rFonts w:ascii="Times New Roman" w:eastAsia="Times New Roman" w:hAnsi="Times New Roman" w:cs="Times New Roman"/>
        </w:rPr>
        <w:t>, the seeds contained in the fruit of the cacao- tree, whether or not separated from their shells, husks, skins or germs, including whole or broken, raw or roasted.</w:t>
      </w:r>
    </w:p>
    <w:p w14:paraId="4DE41B4A" w14:textId="77777777" w:rsidR="00EB7AF1" w:rsidRPr="009616CB" w:rsidRDefault="00EB7AF1" w:rsidP="726F4BD4">
      <w:pPr>
        <w:spacing w:after="100" w:line="240" w:lineRule="auto"/>
      </w:pPr>
    </w:p>
    <w:p w14:paraId="6B3D4389"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2635 – Tea</w:t>
      </w:r>
    </w:p>
    <w:p w14:paraId="5264BEB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tea (01620) and maté leaves (01630), and the following processed products expressed in terms of primary equivalent: extracts, essences and concentrates of tea or mate, and preparations with a basis thereof or with a basis of tea or mate (23914).</w:t>
      </w:r>
    </w:p>
    <w:p w14:paraId="1D23F33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Tea, species of </w:t>
      </w:r>
      <w:r w:rsidRPr="726F4BD4">
        <w:rPr>
          <w:rFonts w:ascii="Times New Roman" w:eastAsia="Times New Roman" w:hAnsi="Times New Roman" w:cs="Times New Roman"/>
          <w:i/>
          <w:iCs/>
        </w:rPr>
        <w:t>Camellia sinensis</w:t>
      </w:r>
      <w:r w:rsidRPr="726F4BD4">
        <w:rPr>
          <w:rFonts w:ascii="Times New Roman" w:eastAsia="Times New Roman" w:hAnsi="Times New Roman" w:cs="Times New Roman"/>
        </w:rPr>
        <w:t xml:space="preserve">, </w:t>
      </w:r>
      <w:r w:rsidRPr="726F4BD4">
        <w:rPr>
          <w:rFonts w:ascii="Times New Roman" w:eastAsia="Times New Roman" w:hAnsi="Times New Roman" w:cs="Times New Roman"/>
          <w:i/>
          <w:iCs/>
        </w:rPr>
        <w:t>Thea sinensis</w:t>
      </w:r>
      <w:r w:rsidRPr="726F4BD4">
        <w:rPr>
          <w:rFonts w:ascii="Times New Roman" w:eastAsia="Times New Roman" w:hAnsi="Times New Roman" w:cs="Times New Roman"/>
        </w:rPr>
        <w:t xml:space="preserve"> and </w:t>
      </w:r>
      <w:r w:rsidRPr="726F4BD4">
        <w:rPr>
          <w:rFonts w:ascii="Times New Roman" w:eastAsia="Times New Roman" w:hAnsi="Times New Roman" w:cs="Times New Roman"/>
          <w:i/>
          <w:iCs/>
        </w:rPr>
        <w:t>Thea assaamica</w:t>
      </w:r>
      <w:r w:rsidRPr="726F4BD4">
        <w:rPr>
          <w:rFonts w:ascii="Times New Roman" w:eastAsia="Times New Roman" w:hAnsi="Times New Roman" w:cs="Times New Roman"/>
        </w:rPr>
        <w:t>, includes green tea (unfermented), black tea (fermented), and partially fermented tea. Excludes green tea eaten as a vegetable.</w:t>
      </w:r>
    </w:p>
    <w:p w14:paraId="6259044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lastRenderedPageBreak/>
        <w:t>Mate, species of</w:t>
      </w:r>
      <w:r w:rsidRPr="726F4BD4">
        <w:rPr>
          <w:rFonts w:ascii="Times New Roman" w:eastAsia="Times New Roman" w:hAnsi="Times New Roman" w:cs="Times New Roman"/>
          <w:i/>
          <w:iCs/>
        </w:rPr>
        <w:t xml:space="preserve"> Ilex paraguayensis</w:t>
      </w:r>
      <w:r w:rsidRPr="726F4BD4">
        <w:rPr>
          <w:rFonts w:ascii="Times New Roman" w:eastAsia="Times New Roman" w:hAnsi="Times New Roman" w:cs="Times New Roman"/>
        </w:rPr>
        <w:t xml:space="preserve">, the dried leaves of certain shrubs of the holly family which grow in South America. Sometimes known as “Paraguay tea” or “Jesuits’ tea”, it is prepared by infusion, in a way similar to tea, and used for drinks containing a little caffeine. </w:t>
      </w:r>
    </w:p>
    <w:p w14:paraId="0A5A4A60" w14:textId="77777777" w:rsidR="00EB7AF1" w:rsidRPr="009616CB" w:rsidRDefault="00EB7AF1" w:rsidP="726F4BD4">
      <w:pPr>
        <w:spacing w:after="100" w:line="240" w:lineRule="auto"/>
        <w:jc w:val="both"/>
      </w:pPr>
      <w:r>
        <w:br w:type="page"/>
      </w:r>
    </w:p>
    <w:p w14:paraId="0EBCCF89" w14:textId="77777777" w:rsidR="00EB7AF1" w:rsidRPr="009616CB" w:rsidRDefault="726F4BD4" w:rsidP="008F4049">
      <w:pPr>
        <w:pStyle w:val="Titolo2"/>
      </w:pPr>
      <w:r>
        <w:lastRenderedPageBreak/>
        <w:t xml:space="preserve">Spices </w:t>
      </w:r>
    </w:p>
    <w:p w14:paraId="07D869D4"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389F28F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14:paraId="28A8A50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Production data of spices should be reported in terms of ripe, dried or powdered products. Essential oils extracted from spices are included under tobacco and rubber, and among other crops, along with other essential oils.</w:t>
      </w:r>
    </w:p>
    <w:p w14:paraId="3EB8EC66"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0977C0EA"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2640 - Pepper</w:t>
      </w:r>
    </w:p>
    <w:p w14:paraId="33D6722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pepper (piper spp.), raw (01651), and the following processed products expressed in terms of primary equivalent: pepper (piper spp.), processed (23921).</w:t>
      </w:r>
    </w:p>
    <w:p w14:paraId="69893D6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Pepper, species of </w:t>
      </w:r>
      <w:r w:rsidRPr="726F4BD4">
        <w:rPr>
          <w:rFonts w:ascii="Times New Roman" w:eastAsia="Times New Roman" w:hAnsi="Times New Roman" w:cs="Times New Roman"/>
          <w:i/>
          <w:iCs/>
        </w:rPr>
        <w:t xml:space="preserve">Piper nigrum </w:t>
      </w:r>
      <w:r w:rsidRPr="726F4BD4">
        <w:rPr>
          <w:rFonts w:ascii="Times New Roman" w:eastAsia="Times New Roman" w:hAnsi="Times New Roman" w:cs="Times New Roman"/>
        </w:rPr>
        <w:t xml:space="preserve">(black, white pepper) and </w:t>
      </w:r>
      <w:r w:rsidRPr="726F4BD4">
        <w:rPr>
          <w:rFonts w:ascii="Times New Roman" w:eastAsia="Times New Roman" w:hAnsi="Times New Roman" w:cs="Times New Roman"/>
          <w:i/>
          <w:iCs/>
        </w:rPr>
        <w:t xml:space="preserve">Piper longum </w:t>
      </w:r>
      <w:r w:rsidRPr="726F4BD4">
        <w:rPr>
          <w:rFonts w:ascii="Times New Roman" w:eastAsia="Times New Roman" w:hAnsi="Times New Roman" w:cs="Times New Roman"/>
        </w:rPr>
        <w:t>(long pepper) is a perennial climbing vines. Includes whole, crushed or ground berries, and also covers pepper dust and sweepings. Black pepper is produced from partially ripe berries, while white pepper is from fully ripe berries which have had the outer hull removed.</w:t>
      </w:r>
    </w:p>
    <w:p w14:paraId="65C9F68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Cubeb pepper (</w:t>
      </w:r>
      <w:r w:rsidRPr="726F4BD4">
        <w:rPr>
          <w:rFonts w:ascii="Times New Roman" w:eastAsia="Times New Roman" w:hAnsi="Times New Roman" w:cs="Times New Roman"/>
          <w:i/>
          <w:iCs/>
        </w:rPr>
        <w:t>Piper cubeba</w:t>
      </w:r>
      <w:r w:rsidRPr="726F4BD4">
        <w:rPr>
          <w:rFonts w:ascii="Times New Roman" w:eastAsia="Times New Roman" w:hAnsi="Times New Roman" w:cs="Times New Roman"/>
        </w:rPr>
        <w:t>) is not included.</w:t>
      </w:r>
    </w:p>
    <w:p w14:paraId="0CAA8E99"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rPr>
        <w:t xml:space="preserve"> </w:t>
      </w:r>
    </w:p>
    <w:p w14:paraId="045BDE25"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2641 - Pimento</w:t>
      </w:r>
    </w:p>
    <w:p w14:paraId="5713F18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chillies and peppers, dry (</w:t>
      </w:r>
      <w:r w:rsidRPr="726F4BD4">
        <w:rPr>
          <w:rFonts w:ascii="Times New Roman" w:eastAsia="Times New Roman" w:hAnsi="Times New Roman" w:cs="Times New Roman"/>
          <w:i/>
          <w:iCs/>
        </w:rPr>
        <w:t xml:space="preserve">capsicum spp. </w:t>
      </w:r>
      <w:r w:rsidRPr="726F4BD4">
        <w:rPr>
          <w:rFonts w:ascii="Times New Roman" w:eastAsia="Times New Roman" w:hAnsi="Times New Roman" w:cs="Times New Roman"/>
        </w:rPr>
        <w:t xml:space="preserve">and </w:t>
      </w:r>
      <w:r w:rsidRPr="726F4BD4">
        <w:rPr>
          <w:rFonts w:ascii="Times New Roman" w:eastAsia="Times New Roman" w:hAnsi="Times New Roman" w:cs="Times New Roman"/>
          <w:i/>
          <w:iCs/>
        </w:rPr>
        <w:t>pimenta spp</w:t>
      </w:r>
      <w:r w:rsidRPr="726F4BD4">
        <w:rPr>
          <w:rFonts w:ascii="Times New Roman" w:eastAsia="Times New Roman" w:hAnsi="Times New Roman" w:cs="Times New Roman"/>
        </w:rPr>
        <w:t>.), raw (01652), and the following processed products expressed in terms of primary equivalent: chillies and peppers, dry, processed (23922).</w:t>
      </w:r>
    </w:p>
    <w:p w14:paraId="77BC6CE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Pimento, species of the genus Capsicum</w:t>
      </w:r>
      <w:r w:rsidRPr="726F4BD4">
        <w:rPr>
          <w:rFonts w:ascii="Times New Roman" w:eastAsia="Times New Roman" w:hAnsi="Times New Roman" w:cs="Times New Roman"/>
          <w:i/>
          <w:iCs/>
        </w:rPr>
        <w:t xml:space="preserve"> </w:t>
      </w:r>
      <w:r w:rsidRPr="726F4BD4">
        <w:rPr>
          <w:rFonts w:ascii="Times New Roman" w:eastAsia="Times New Roman" w:hAnsi="Times New Roman" w:cs="Times New Roman"/>
        </w:rPr>
        <w:t xml:space="preserve">(capsicum sweet pepper and chilli pepper), </w:t>
      </w:r>
      <w:r w:rsidRPr="726F4BD4">
        <w:rPr>
          <w:rFonts w:ascii="Times New Roman" w:eastAsia="Times New Roman" w:hAnsi="Times New Roman" w:cs="Times New Roman"/>
          <w:i/>
          <w:iCs/>
        </w:rPr>
        <w:t xml:space="preserve">Capsicum frutescens; Capsicum annuum </w:t>
      </w:r>
      <w:r w:rsidRPr="726F4BD4">
        <w:rPr>
          <w:rFonts w:ascii="Times New Roman" w:eastAsia="Times New Roman" w:hAnsi="Times New Roman" w:cs="Times New Roman"/>
        </w:rPr>
        <w:t xml:space="preserve">(red and cayenne pepper, paprika, chillies, jalapeno pepper, anaheim pepper and pimento) and </w:t>
      </w:r>
      <w:r w:rsidRPr="726F4BD4">
        <w:rPr>
          <w:rFonts w:ascii="Times New Roman" w:eastAsia="Times New Roman" w:hAnsi="Times New Roman" w:cs="Times New Roman"/>
          <w:i/>
          <w:iCs/>
        </w:rPr>
        <w:t>Pimenta officinalis</w:t>
      </w:r>
      <w:r w:rsidRPr="726F4BD4">
        <w:rPr>
          <w:rFonts w:ascii="Times New Roman" w:eastAsia="Times New Roman" w:hAnsi="Times New Roman" w:cs="Times New Roman"/>
        </w:rPr>
        <w:t xml:space="preserve"> (allspice, Jamaica pepper). In may include Sweepings, of pepper of the genus Capsicum or of the genus Pimenta.</w:t>
      </w:r>
    </w:p>
    <w:p w14:paraId="7970125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inter alia fresh or dried, whether or not crushed or ground: Hungarian paprika; pepper (clove, English, Indian, Sierra Leone, Spanish, sweet, Turkish, Zanzibar).</w:t>
      </w:r>
    </w:p>
    <w:p w14:paraId="2CACADA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Uncrushed or unground fresh pimentos are considered to be vegetables.</w:t>
      </w:r>
    </w:p>
    <w:p w14:paraId="774D5038"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2041096E"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2642 – Cloves</w:t>
      </w:r>
    </w:p>
    <w:p w14:paraId="74DC452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cloves (whole stems), raw (01656), and the following processed products expressed in terms of primary equivalent: cloves (whole stems), processed (23926).</w:t>
      </w:r>
    </w:p>
    <w:p w14:paraId="1266321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Cloves, fruits of evergreen trees Syzygium aromaticum,</w:t>
      </w:r>
      <w:r w:rsidRPr="726F4BD4">
        <w:rPr>
          <w:rFonts w:ascii="Times New Roman" w:eastAsia="Times New Roman" w:hAnsi="Times New Roman" w:cs="Times New Roman"/>
          <w:i/>
          <w:iCs/>
        </w:rPr>
        <w:t xml:space="preserve"> Eugenia caryophyllata</w:t>
      </w:r>
      <w:r w:rsidRPr="726F4BD4">
        <w:rPr>
          <w:rFonts w:ascii="Times New Roman" w:eastAsia="Times New Roman" w:hAnsi="Times New Roman" w:cs="Times New Roman"/>
        </w:rPr>
        <w:t xml:space="preserve"> and </w:t>
      </w:r>
      <w:r w:rsidRPr="726F4BD4">
        <w:rPr>
          <w:rFonts w:ascii="Times New Roman" w:eastAsia="Times New Roman" w:hAnsi="Times New Roman" w:cs="Times New Roman"/>
          <w:i/>
          <w:iCs/>
        </w:rPr>
        <w:t>Caryophyllus aromaticus</w:t>
      </w:r>
      <w:r w:rsidRPr="726F4BD4">
        <w:rPr>
          <w:rFonts w:ascii="Times New Roman" w:eastAsia="Times New Roman" w:hAnsi="Times New Roman" w:cs="Times New Roman"/>
        </w:rPr>
        <w:t>, the whole fruit of the clove tree, including the flowers picked before maturity and dried in the sun, and the stems of the clove flowers, whether or not crushed or ground.</w:t>
      </w:r>
    </w:p>
    <w:p w14:paraId="3884FF47"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7A884CCD"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2645 - Spices, Other</w:t>
      </w:r>
    </w:p>
    <w:p w14:paraId="6F05102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vanilla, raw (01658), cinnamon and cinnamon-tree flowers, raw (01655), nutmeg, mace, cardamoms, processed (23923), anise, badian, coriander, cumin, caraway, fennel and juniper berries, raw (01654), ginger, raw (01657), other stimulant, spice and aromatic crops, n.e.c. (01699), and the following processed products expressed in terms of primary equivalent: vanilla, processed (23928), cinnamon (canella), processed (23925), nutmeg, mace, cardamoms, processed (23923), anise, badian, coriander, cumin, caraway, fennel and juniper berries, processed (23924), ginger, processed (23927), other spices and aromatics, processed (23929).</w:t>
      </w:r>
    </w:p>
    <w:p w14:paraId="33CD757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lastRenderedPageBreak/>
        <w:t>Spices  other, wether raw or processed, crushed or ground, includes:</w:t>
      </w:r>
    </w:p>
    <w:p w14:paraId="6994186E" w14:textId="77777777" w:rsidR="00DC50AA" w:rsidRPr="00DC50AA" w:rsidRDefault="726F4BD4" w:rsidP="726F4BD4">
      <w:pPr>
        <w:pStyle w:val="Paragrafoelenco"/>
        <w:numPr>
          <w:ilvl w:val="0"/>
          <w:numId w:val="2"/>
        </w:numPr>
        <w:spacing w:after="100" w:line="240" w:lineRule="auto"/>
        <w:jc w:val="both"/>
        <w:rPr>
          <w:rFonts w:cs="Book Antiqua"/>
        </w:rPr>
      </w:pPr>
      <w:r w:rsidRPr="006D0BE8">
        <w:rPr>
          <w:rFonts w:ascii="Times New Roman" w:eastAsia="Times New Roman" w:hAnsi="Times New Roman"/>
          <w:lang w:val="it-IT"/>
          <w:rPrChange w:id="2030" w:author="Josef Schmidhuber (ESS)" w:date="2015-09-23T16:01:00Z">
            <w:rPr>
              <w:rFonts w:ascii="Times New Roman" w:eastAsia="Times New Roman" w:hAnsi="Times New Roman"/>
            </w:rPr>
          </w:rPrChange>
        </w:rPr>
        <w:t xml:space="preserve">Vanilla, species of </w:t>
      </w:r>
      <w:r w:rsidRPr="006D0BE8">
        <w:rPr>
          <w:rFonts w:ascii="Times New Roman" w:eastAsia="Times New Roman" w:hAnsi="Times New Roman"/>
          <w:i/>
          <w:iCs/>
          <w:lang w:val="it-IT"/>
          <w:rPrChange w:id="2031" w:author="Josef Schmidhuber (ESS)" w:date="2015-09-23T16:01:00Z">
            <w:rPr>
              <w:rFonts w:ascii="Times New Roman" w:eastAsia="Times New Roman" w:hAnsi="Times New Roman"/>
              <w:i/>
              <w:iCs/>
            </w:rPr>
          </w:rPrChange>
        </w:rPr>
        <w:t>Vanilla planifolia</w:t>
      </w:r>
      <w:r w:rsidRPr="006D0BE8">
        <w:rPr>
          <w:rFonts w:ascii="Times New Roman" w:eastAsia="Times New Roman" w:hAnsi="Times New Roman"/>
          <w:lang w:val="it-IT"/>
          <w:rPrChange w:id="2032" w:author="Josef Schmidhuber (ESS)" w:date="2015-09-23T16:01:00Z">
            <w:rPr>
              <w:rFonts w:ascii="Times New Roman" w:eastAsia="Times New Roman" w:hAnsi="Times New Roman"/>
            </w:rPr>
          </w:rPrChange>
        </w:rPr>
        <w:t xml:space="preserve"> and </w:t>
      </w:r>
      <w:r w:rsidRPr="006D0BE8">
        <w:rPr>
          <w:rFonts w:ascii="Times New Roman" w:eastAsia="Times New Roman" w:hAnsi="Times New Roman"/>
          <w:i/>
          <w:iCs/>
          <w:lang w:val="it-IT"/>
          <w:rPrChange w:id="2033" w:author="Josef Schmidhuber (ESS)" w:date="2015-09-23T16:01:00Z">
            <w:rPr>
              <w:rFonts w:ascii="Times New Roman" w:eastAsia="Times New Roman" w:hAnsi="Times New Roman"/>
              <w:i/>
              <w:iCs/>
            </w:rPr>
          </w:rPrChange>
        </w:rPr>
        <w:t xml:space="preserve">Vanilla pompona. </w:t>
      </w:r>
      <w:r w:rsidRPr="726F4BD4">
        <w:rPr>
          <w:rFonts w:ascii="Times New Roman" w:eastAsia="Times New Roman" w:hAnsi="Times New Roman"/>
        </w:rPr>
        <w:t>The fruit (or bean) of a climbing plant of the orchid family. Includes whole, crushed or ground.</w:t>
      </w:r>
    </w:p>
    <w:p w14:paraId="65BC18F1" w14:textId="74111064" w:rsidR="00EB7AF1" w:rsidRDefault="726F4BD4" w:rsidP="00DC50AA">
      <w:pPr>
        <w:pStyle w:val="Paragrafoelenco"/>
        <w:spacing w:after="100" w:line="240" w:lineRule="auto"/>
        <w:jc w:val="both"/>
        <w:rPr>
          <w:rFonts w:ascii="Times New Roman" w:eastAsia="Times New Roman" w:hAnsi="Times New Roman"/>
        </w:rPr>
      </w:pPr>
      <w:r w:rsidRPr="726F4BD4">
        <w:rPr>
          <w:rFonts w:ascii="Times New Roman" w:eastAsia="Times New Roman" w:hAnsi="Times New Roman"/>
        </w:rPr>
        <w:t>It includes inter alia, whether or not fresh, crushed or ground vanilla (pompon, long, short) and vanillin.</w:t>
      </w:r>
    </w:p>
    <w:p w14:paraId="76D09618" w14:textId="77777777" w:rsidR="00DC50AA" w:rsidRDefault="00DC50AA" w:rsidP="00DC50AA">
      <w:pPr>
        <w:pStyle w:val="Paragrafoelenco"/>
        <w:spacing w:after="100" w:line="240" w:lineRule="auto"/>
        <w:jc w:val="both"/>
        <w:rPr>
          <w:rFonts w:ascii="Times New Roman" w:eastAsia="Times New Roman" w:hAnsi="Times New Roman"/>
        </w:rPr>
      </w:pPr>
    </w:p>
    <w:p w14:paraId="6F34CF2D" w14:textId="77777777" w:rsidR="00EB7AF1" w:rsidRPr="00DC50AA"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Cinnamon (canella), species of Cinnamomum zeylanicum (Ceylon cinnamon) and Cinnamomum cassia (Chinese, common cinnamon, cassia). </w:t>
      </w:r>
      <w:r w:rsidR="00EB7AF1">
        <w:br/>
      </w:r>
      <w:r w:rsidRPr="726F4BD4">
        <w:rPr>
          <w:rFonts w:ascii="Times New Roman" w:eastAsia="Times New Roman" w:hAnsi="Times New Roman"/>
        </w:rPr>
        <w:t>The inner bark of young branches of certain trees of the Laurus family. Includes cinnamon- tree flowers, cinnamon fruit and cinnamon waste (chips), whether whole, crushed or ground.</w:t>
      </w:r>
      <w:r w:rsidR="00EB7AF1">
        <w:br/>
      </w:r>
      <w:r w:rsidRPr="726F4BD4">
        <w:rPr>
          <w:rFonts w:ascii="Times New Roman" w:eastAsia="Times New Roman" w:hAnsi="Times New Roman"/>
        </w:rPr>
        <w:t>It includes inter alia, whether or not fresh, crushed or ground cinnamon (bark, Ceylon dried, Chinese dried, common or fine); cinnamon-tree flowers and cinnamon fruit.</w:t>
      </w:r>
    </w:p>
    <w:p w14:paraId="3B1B07C9" w14:textId="77777777" w:rsidR="00DC50AA" w:rsidRPr="009616CB" w:rsidRDefault="00DC50AA" w:rsidP="00DC50AA">
      <w:pPr>
        <w:pStyle w:val="Paragrafoelenco"/>
        <w:spacing w:after="100" w:line="240" w:lineRule="auto"/>
        <w:jc w:val="both"/>
        <w:rPr>
          <w:rFonts w:cs="Book Antiqua"/>
        </w:rPr>
      </w:pPr>
    </w:p>
    <w:p w14:paraId="1706879C" w14:textId="77777777" w:rsidR="00DC50AA" w:rsidRDefault="726F4BD4" w:rsidP="726F4BD4">
      <w:pPr>
        <w:pStyle w:val="Paragrafoelenco"/>
        <w:numPr>
          <w:ilvl w:val="0"/>
          <w:numId w:val="2"/>
        </w:numPr>
        <w:spacing w:after="100" w:line="240" w:lineRule="auto"/>
        <w:jc w:val="both"/>
        <w:rPr>
          <w:rFonts w:ascii="Times New Roman" w:eastAsia="Times New Roman" w:hAnsi="Times New Roman"/>
        </w:rPr>
      </w:pPr>
      <w:r w:rsidRPr="726F4BD4">
        <w:rPr>
          <w:rFonts w:ascii="Times New Roman" w:eastAsia="Times New Roman" w:hAnsi="Times New Roman"/>
        </w:rPr>
        <w:t xml:space="preserve">Nutmeg, whether or not shelled, mace and cardamoms, species of </w:t>
      </w:r>
      <w:r w:rsidRPr="726F4BD4">
        <w:rPr>
          <w:rFonts w:ascii="Times New Roman" w:eastAsia="Times New Roman" w:hAnsi="Times New Roman"/>
          <w:i/>
          <w:iCs/>
        </w:rPr>
        <w:t>Myristica fragrans</w:t>
      </w:r>
      <w:r w:rsidRPr="726F4BD4">
        <w:rPr>
          <w:rFonts w:ascii="Times New Roman" w:eastAsia="Times New Roman" w:hAnsi="Times New Roman"/>
        </w:rPr>
        <w:t xml:space="preserve"> (Nutmeg, mace), </w:t>
      </w:r>
      <w:r w:rsidRPr="726F4BD4">
        <w:rPr>
          <w:rFonts w:ascii="Times New Roman" w:eastAsia="Times New Roman" w:hAnsi="Times New Roman"/>
          <w:i/>
          <w:iCs/>
        </w:rPr>
        <w:t>Elettaria cardamomum</w:t>
      </w:r>
      <w:r w:rsidRPr="726F4BD4">
        <w:rPr>
          <w:rFonts w:ascii="Times New Roman" w:eastAsia="Times New Roman" w:hAnsi="Times New Roman"/>
        </w:rPr>
        <w:t xml:space="preserve"> (cluster cardamon), </w:t>
      </w:r>
      <w:r w:rsidRPr="726F4BD4">
        <w:rPr>
          <w:rFonts w:ascii="Times New Roman" w:eastAsia="Times New Roman" w:hAnsi="Times New Roman"/>
          <w:i/>
          <w:iCs/>
        </w:rPr>
        <w:t>Aframomum angustifolium</w:t>
      </w:r>
      <w:r w:rsidRPr="726F4BD4">
        <w:rPr>
          <w:rFonts w:ascii="Times New Roman" w:eastAsia="Times New Roman" w:hAnsi="Times New Roman"/>
        </w:rPr>
        <w:t xml:space="preserve">, </w:t>
      </w:r>
      <w:r w:rsidRPr="726F4BD4">
        <w:rPr>
          <w:rFonts w:ascii="Times New Roman" w:eastAsia="Times New Roman" w:hAnsi="Times New Roman"/>
          <w:i/>
          <w:iCs/>
        </w:rPr>
        <w:t>Aframomum hambury</w:t>
      </w:r>
      <w:r w:rsidRPr="726F4BD4">
        <w:rPr>
          <w:rFonts w:ascii="Times New Roman" w:eastAsia="Times New Roman" w:hAnsi="Times New Roman"/>
        </w:rPr>
        <w:t xml:space="preserve">, </w:t>
      </w:r>
      <w:r w:rsidRPr="726F4BD4">
        <w:rPr>
          <w:rFonts w:ascii="Times New Roman" w:eastAsia="Times New Roman" w:hAnsi="Times New Roman"/>
          <w:i/>
          <w:iCs/>
        </w:rPr>
        <w:t>Amomun aromaticum</w:t>
      </w:r>
      <w:r w:rsidRPr="726F4BD4">
        <w:rPr>
          <w:rFonts w:ascii="Times New Roman" w:eastAsia="Times New Roman" w:hAnsi="Times New Roman"/>
        </w:rPr>
        <w:t xml:space="preserve">, </w:t>
      </w:r>
      <w:r w:rsidRPr="726F4BD4">
        <w:rPr>
          <w:rFonts w:ascii="Times New Roman" w:eastAsia="Times New Roman" w:hAnsi="Times New Roman"/>
          <w:i/>
          <w:iCs/>
        </w:rPr>
        <w:t>Amomun cardamomum</w:t>
      </w:r>
      <w:r w:rsidRPr="726F4BD4">
        <w:rPr>
          <w:rFonts w:ascii="Times New Roman" w:eastAsia="Times New Roman" w:hAnsi="Times New Roman"/>
        </w:rPr>
        <w:t xml:space="preserve"> (other cardamons) and </w:t>
      </w:r>
      <w:r w:rsidRPr="726F4BD4">
        <w:rPr>
          <w:rFonts w:ascii="Times New Roman" w:eastAsia="Times New Roman" w:hAnsi="Times New Roman"/>
          <w:i/>
          <w:iCs/>
        </w:rPr>
        <w:t>Aframomum melegueta</w:t>
      </w:r>
      <w:r w:rsidRPr="726F4BD4">
        <w:rPr>
          <w:rFonts w:ascii="Times New Roman" w:eastAsia="Times New Roman" w:hAnsi="Times New Roman"/>
        </w:rPr>
        <w:t xml:space="preserve"> (Malaguetta pepper, grains of paradise).</w:t>
      </w:r>
    </w:p>
    <w:p w14:paraId="20108431" w14:textId="038D591D" w:rsidR="00EB7AF1" w:rsidRDefault="00EB7AF1" w:rsidP="00DC50AA">
      <w:pPr>
        <w:pStyle w:val="Paragrafoelenco"/>
        <w:spacing w:after="100" w:line="240" w:lineRule="auto"/>
        <w:jc w:val="both"/>
        <w:rPr>
          <w:rFonts w:ascii="Times New Roman" w:eastAsia="Times New Roman" w:hAnsi="Times New Roman"/>
        </w:rPr>
      </w:pPr>
      <w:r>
        <w:br/>
      </w:r>
      <w:r w:rsidR="726F4BD4" w:rsidRPr="726F4BD4">
        <w:rPr>
          <w:rFonts w:ascii="Times New Roman" w:eastAsia="Times New Roman" w:hAnsi="Times New Roman"/>
        </w:rPr>
        <w:t>Nutmeg is the inner brown kernel of the fruit of the nutmeg tree. Mace is the net-like embrane between the outer shell and the kernel. Cardamon seeds are enclosed in the capsule produced by perennial herbs of the Zingiberaceae family.</w:t>
      </w:r>
    </w:p>
    <w:p w14:paraId="60A069B3" w14:textId="77777777" w:rsidR="00DC50AA" w:rsidRPr="009616CB" w:rsidRDefault="00DC50AA" w:rsidP="00DC50AA">
      <w:pPr>
        <w:pStyle w:val="Paragrafoelenco"/>
        <w:spacing w:after="100" w:line="240" w:lineRule="auto"/>
        <w:jc w:val="both"/>
        <w:rPr>
          <w:rFonts w:ascii="Times New Roman" w:eastAsia="Times New Roman" w:hAnsi="Times New Roman"/>
        </w:rPr>
      </w:pPr>
    </w:p>
    <w:p w14:paraId="027243CB" w14:textId="77777777" w:rsidR="00DC50AA" w:rsidRDefault="726F4BD4" w:rsidP="726F4BD4">
      <w:pPr>
        <w:pStyle w:val="Paragrafoelenco"/>
        <w:numPr>
          <w:ilvl w:val="0"/>
          <w:numId w:val="2"/>
        </w:numPr>
        <w:spacing w:after="100" w:line="240" w:lineRule="auto"/>
        <w:jc w:val="both"/>
        <w:rPr>
          <w:rFonts w:ascii="Times New Roman" w:eastAsia="Times New Roman" w:hAnsi="Times New Roman"/>
        </w:rPr>
      </w:pPr>
      <w:r w:rsidRPr="726F4BD4">
        <w:rPr>
          <w:rFonts w:ascii="Times New Roman" w:eastAsia="Times New Roman" w:hAnsi="Times New Roman"/>
        </w:rPr>
        <w:t>Anise, badian, fennel, corian, whether or not raw, crushed or ground, fresh or chilled, including among all:</w:t>
      </w:r>
    </w:p>
    <w:p w14:paraId="29ACF7CF" w14:textId="77777777" w:rsidR="00DC50AA" w:rsidRDefault="726F4BD4" w:rsidP="00DC50AA">
      <w:pPr>
        <w:pStyle w:val="Paragrafoelenco"/>
        <w:spacing w:after="100" w:line="240" w:lineRule="auto"/>
        <w:rPr>
          <w:rFonts w:ascii="Times New Roman" w:eastAsia="Times New Roman" w:hAnsi="Times New Roman"/>
        </w:rPr>
      </w:pPr>
      <w:r w:rsidRPr="726F4BD4">
        <w:rPr>
          <w:rFonts w:ascii="Times New Roman" w:eastAsia="Times New Roman" w:hAnsi="Times New Roman"/>
          <w:i/>
          <w:iCs/>
        </w:rPr>
        <w:t xml:space="preserve">Pimpinella anisum </w:t>
      </w:r>
      <w:r w:rsidRPr="726F4BD4">
        <w:rPr>
          <w:rFonts w:ascii="Times New Roman" w:eastAsia="Times New Roman" w:hAnsi="Times New Roman"/>
        </w:rPr>
        <w:t>(anise)</w:t>
      </w:r>
    </w:p>
    <w:p w14:paraId="385B3B46" w14:textId="512D0BD9" w:rsidR="00EB7AF1" w:rsidRDefault="726F4BD4" w:rsidP="00DC50AA">
      <w:pPr>
        <w:pStyle w:val="Paragrafoelenco"/>
        <w:spacing w:after="100" w:line="240" w:lineRule="auto"/>
        <w:rPr>
          <w:rFonts w:ascii="Times New Roman" w:eastAsia="Times New Roman" w:hAnsi="Times New Roman"/>
        </w:rPr>
      </w:pPr>
      <w:r w:rsidRPr="726F4BD4">
        <w:rPr>
          <w:rFonts w:ascii="Times New Roman" w:eastAsia="Times New Roman" w:hAnsi="Times New Roman"/>
          <w:i/>
          <w:iCs/>
        </w:rPr>
        <w:t xml:space="preserve">Illicium verum </w:t>
      </w:r>
      <w:r w:rsidRPr="726F4BD4">
        <w:rPr>
          <w:rFonts w:ascii="Times New Roman" w:eastAsia="Times New Roman" w:hAnsi="Times New Roman"/>
        </w:rPr>
        <w:t>(badian or star anise)</w:t>
      </w:r>
      <w:r w:rsidR="00EB7AF1">
        <w:br/>
      </w:r>
      <w:r w:rsidRPr="726F4BD4">
        <w:rPr>
          <w:rFonts w:ascii="Times New Roman" w:eastAsia="Times New Roman" w:hAnsi="Times New Roman"/>
          <w:i/>
          <w:iCs/>
        </w:rPr>
        <w:t xml:space="preserve">Carum carvi </w:t>
      </w:r>
      <w:r w:rsidRPr="726F4BD4">
        <w:rPr>
          <w:rFonts w:ascii="Times New Roman" w:eastAsia="Times New Roman" w:hAnsi="Times New Roman"/>
        </w:rPr>
        <w:t>(caraway)</w:t>
      </w:r>
      <w:r w:rsidR="00EB7AF1">
        <w:br/>
      </w:r>
      <w:r w:rsidRPr="726F4BD4">
        <w:rPr>
          <w:rFonts w:ascii="Times New Roman" w:eastAsia="Times New Roman" w:hAnsi="Times New Roman"/>
          <w:i/>
          <w:iCs/>
        </w:rPr>
        <w:t>Coriandrum sativum</w:t>
      </w:r>
      <w:r w:rsidRPr="726F4BD4">
        <w:rPr>
          <w:rFonts w:ascii="Times New Roman" w:eastAsia="Times New Roman" w:hAnsi="Times New Roman"/>
        </w:rPr>
        <w:t xml:space="preserve"> (coriander)</w:t>
      </w:r>
      <w:r w:rsidR="00EB7AF1">
        <w:br/>
      </w:r>
      <w:r w:rsidRPr="726F4BD4">
        <w:rPr>
          <w:rFonts w:ascii="Times New Roman" w:eastAsia="Times New Roman" w:hAnsi="Times New Roman"/>
          <w:i/>
          <w:iCs/>
        </w:rPr>
        <w:t xml:space="preserve">Cuminum cyminum </w:t>
      </w:r>
      <w:r w:rsidRPr="726F4BD4">
        <w:rPr>
          <w:rFonts w:ascii="Times New Roman" w:eastAsia="Times New Roman" w:hAnsi="Times New Roman"/>
        </w:rPr>
        <w:t>(cumin)</w:t>
      </w:r>
      <w:r w:rsidR="00EB7AF1">
        <w:br/>
      </w:r>
      <w:r w:rsidRPr="726F4BD4">
        <w:rPr>
          <w:rFonts w:ascii="Times New Roman" w:eastAsia="Times New Roman" w:hAnsi="Times New Roman"/>
          <w:i/>
          <w:iCs/>
        </w:rPr>
        <w:t xml:space="preserve">Foeniculum vulgare </w:t>
      </w:r>
      <w:r w:rsidRPr="726F4BD4">
        <w:rPr>
          <w:rFonts w:ascii="Times New Roman" w:eastAsia="Times New Roman" w:hAnsi="Times New Roman"/>
        </w:rPr>
        <w:t>(fennel)</w:t>
      </w:r>
      <w:r w:rsidR="00EB7AF1">
        <w:br/>
      </w:r>
      <w:r w:rsidRPr="726F4BD4">
        <w:rPr>
          <w:rFonts w:ascii="Times New Roman" w:eastAsia="Times New Roman" w:hAnsi="Times New Roman"/>
          <w:i/>
          <w:iCs/>
        </w:rPr>
        <w:t>Juniperus communis</w:t>
      </w:r>
      <w:r w:rsidRPr="726F4BD4">
        <w:rPr>
          <w:rFonts w:ascii="Times New Roman" w:eastAsia="Times New Roman" w:hAnsi="Times New Roman"/>
        </w:rPr>
        <w:t xml:space="preserve"> (juniper berries) </w:t>
      </w:r>
      <w:r w:rsidR="00EB7AF1">
        <w:br/>
      </w:r>
      <w:r w:rsidR="00EB7AF1">
        <w:br/>
      </w:r>
      <w:r w:rsidRPr="726F4BD4">
        <w:rPr>
          <w:rFonts w:ascii="Times New Roman" w:eastAsia="Times New Roman" w:hAnsi="Times New Roman"/>
        </w:rPr>
        <w:t>Seeds and berries from the various plants listed. They are normally used as spices, but also have industrial (e.g. in distilleries) and medicinal applications. Fennel seeds, raw, used as spice.</w:t>
      </w:r>
    </w:p>
    <w:p w14:paraId="482C6324" w14:textId="77777777" w:rsidR="00DC50AA" w:rsidRPr="009616CB" w:rsidRDefault="00DC50AA" w:rsidP="00DC50AA">
      <w:pPr>
        <w:pStyle w:val="Paragrafoelenco"/>
        <w:spacing w:after="100" w:line="240" w:lineRule="auto"/>
        <w:rPr>
          <w:rFonts w:ascii="Times New Roman" w:eastAsia="Times New Roman" w:hAnsi="Times New Roman"/>
        </w:rPr>
      </w:pPr>
    </w:p>
    <w:p w14:paraId="69E437B7" w14:textId="77777777" w:rsidR="00DC50AA" w:rsidRPr="00DC50AA"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Ginger, whether or not crushed or ground, species of </w:t>
      </w:r>
      <w:r w:rsidRPr="726F4BD4">
        <w:rPr>
          <w:rFonts w:ascii="Times New Roman" w:eastAsia="Times New Roman" w:hAnsi="Times New Roman"/>
          <w:i/>
          <w:iCs/>
        </w:rPr>
        <w:t>Zingiber officinale</w:t>
      </w:r>
      <w:r w:rsidRPr="726F4BD4">
        <w:rPr>
          <w:rFonts w:ascii="Times New Roman" w:eastAsia="Times New Roman" w:hAnsi="Times New Roman"/>
        </w:rPr>
        <w:t>. Rhizome of a perennial herb. It also is used for making beverages. Includes fresh, provisionally preserved or dried, whereas ginger preserved in sugar or syrup is excluded.</w:t>
      </w:r>
    </w:p>
    <w:p w14:paraId="181D2FC2" w14:textId="1DC04EC4" w:rsidR="00EB7AF1" w:rsidRPr="009616CB" w:rsidRDefault="726F4BD4" w:rsidP="00DC50AA">
      <w:pPr>
        <w:pStyle w:val="Paragrafoelenco"/>
        <w:spacing w:after="100" w:line="240" w:lineRule="auto"/>
        <w:jc w:val="both"/>
        <w:rPr>
          <w:rFonts w:cs="Book Antiqua"/>
        </w:rPr>
      </w:pPr>
      <w:r w:rsidRPr="726F4BD4">
        <w:rPr>
          <w:rFonts w:ascii="Times New Roman" w:eastAsia="Times New Roman" w:hAnsi="Times New Roman"/>
          <w:lang w:val="en-US"/>
        </w:rPr>
        <w:t>Other spices not elsewhere classified are also here included.</w:t>
      </w:r>
    </w:p>
    <w:p w14:paraId="7559A373"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rPr>
        <w:t xml:space="preserve"> </w:t>
      </w:r>
    </w:p>
    <w:p w14:paraId="55CEAD07" w14:textId="77777777" w:rsidR="00EB7AF1" w:rsidRPr="009616CB" w:rsidRDefault="00EB7AF1" w:rsidP="726F4BD4">
      <w:pPr>
        <w:spacing w:after="100" w:line="240" w:lineRule="auto"/>
        <w:jc w:val="both"/>
      </w:pPr>
      <w:r>
        <w:br w:type="page"/>
      </w:r>
    </w:p>
    <w:p w14:paraId="09F4918E" w14:textId="759A6621" w:rsidR="00EB7AF1" w:rsidRPr="009616CB" w:rsidRDefault="726F4BD4" w:rsidP="00DC50AA">
      <w:pPr>
        <w:pStyle w:val="Titolo2"/>
      </w:pPr>
      <w:r>
        <w:lastRenderedPageBreak/>
        <w:t>Alcoholic beverages</w:t>
      </w:r>
    </w:p>
    <w:p w14:paraId="289B3BF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BEVERAGES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14:paraId="0418811C"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2E5A9516"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2655 – Wine</w:t>
      </w:r>
    </w:p>
    <w:p w14:paraId="35E1E15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wine (24212.02), sparkling wine of fresh grapes (24211), and vermouth and other wine of fresh grapes flavoured with plats or aromatic substances (24220).</w:t>
      </w:r>
    </w:p>
    <w:p w14:paraId="70F3B7A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14:paraId="2D6CE15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Dessert (or liqueur) wines include, inter alia, Canary, Cyprus, Lacryma Christi, Madeira, Malaga, Malmsey, Marsala, Port, Samos and Sherry.</w:t>
      </w:r>
    </w:p>
    <w:p w14:paraId="42E8D01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Champagne.</w:t>
      </w:r>
    </w:p>
    <w:p w14:paraId="08EAA36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Vermouths and other wine of fresh grapes flavoured with plats or aromatic substances include</w:t>
      </w:r>
      <w:r w:rsidRPr="726F4BD4">
        <w:rPr>
          <w:rFonts w:ascii="Times New Roman" w:eastAsia="Times New Roman" w:hAnsi="Times New Roman" w:cs="Times New Roman"/>
          <w:strike/>
        </w:rPr>
        <w:t>s</w:t>
      </w:r>
      <w:r w:rsidRPr="726F4BD4">
        <w:rPr>
          <w:rFonts w:ascii="Times New Roman" w:eastAsia="Times New Roman" w:hAnsi="Times New Roman" w:cs="Times New Roman"/>
        </w:rPr>
        <w:t xml:space="preserve"> beverages made with wine of fresh grapes and flavoured with aromatic substances.</w:t>
      </w:r>
    </w:p>
    <w:p w14:paraId="59BD168E"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65C02E09"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2656 - Beer of Barley</w:t>
      </w:r>
    </w:p>
    <w:p w14:paraId="7FAD4D3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beer of barley, malted (24310.01) and other non-alcoholic caloric beverages (24490).</w:t>
      </w:r>
    </w:p>
    <w:p w14:paraId="014ABDA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Beer of Barley is a beverage that may be alcoholic or non-alcoholic, that is made from fermented malted cereals (mainly barley), water and hops. Non-malted cereals may also be used. </w:t>
      </w:r>
    </w:p>
    <w:p w14:paraId="23A81C9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The FAO definition differs from the main international classifications in that it includes non-alcoholic beer.</w:t>
      </w:r>
    </w:p>
    <w:p w14:paraId="0768C1C2"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67C2AB63"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2657 - Beverages, Fermented</w:t>
      </w:r>
    </w:p>
    <w:p w14:paraId="0E87603A" w14:textId="694AED3B" w:rsidR="00EB7AF1" w:rsidRPr="009616CB" w:rsidRDefault="76D9A761" w:rsidP="726F4BD4">
      <w:pPr>
        <w:spacing w:after="100" w:line="240" w:lineRule="auto"/>
        <w:jc w:val="both"/>
      </w:pPr>
      <w:r w:rsidRPr="76D9A761">
        <w:rPr>
          <w:rFonts w:ascii="Times New Roman" w:eastAsia="Times New Roman" w:hAnsi="Times New Roman" w:cs="Times New Roman"/>
        </w:rPr>
        <w:t>Includes: wheat-fermented beverages (24230.01), rice-fermented beverages (24230.02), beer of maize, malted (24310.02), beer of millet, malted (24310.03), beer of sorghum, malted (24310.04), cider and other fermented beverages (24230.03) and other non-alcoholic caloric beverages (24490).</w:t>
      </w:r>
    </w:p>
    <w:p w14:paraId="387ED75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Fermented beverages includes:</w:t>
      </w:r>
    </w:p>
    <w:p w14:paraId="5696CB11"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Wheat Fermented Beverage, low-alcohol beverages from fermented flour (e.g. Korean jakju and takju), either naturally sparkling or artificially charged with carbon dioxide, may also contain added vitamins or iron compounds. Fruit juices are excluded. </w:t>
      </w:r>
    </w:p>
    <w:p w14:paraId="4AFC3A1B" w14:textId="77777777" w:rsidR="00EB7AF1" w:rsidRPr="009616CB"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t xml:space="preserve">Rice Fermented Beverages, low-alcohol beverages, such as rice wine and sake. </w:t>
      </w:r>
    </w:p>
    <w:p w14:paraId="04727773" w14:textId="77777777" w:rsidR="00DC50AA" w:rsidRPr="00DC50AA" w:rsidRDefault="726F4BD4" w:rsidP="726F4BD4">
      <w:pPr>
        <w:pStyle w:val="Paragrafoelenco"/>
        <w:numPr>
          <w:ilvl w:val="0"/>
          <w:numId w:val="2"/>
        </w:numPr>
        <w:spacing w:after="100" w:line="240" w:lineRule="auto"/>
        <w:jc w:val="both"/>
        <w:rPr>
          <w:rFonts w:cs="Book Antiqua"/>
        </w:rPr>
      </w:pPr>
      <w:r w:rsidRPr="726F4BD4">
        <w:rPr>
          <w:rFonts w:ascii="Times New Roman" w:eastAsia="Times New Roman" w:hAnsi="Times New Roman"/>
        </w:rPr>
        <w:lastRenderedPageBreak/>
        <w:t>Beer of maize, prepared either from malted or unmalted cereal, and beer of millet and sorghum, a traditional beer prepared in African countries in which millets are cultivated. It is normally consumed while still fermenting.</w:t>
      </w:r>
    </w:p>
    <w:p w14:paraId="5D887991" w14:textId="3069E2EE" w:rsidR="00EB7AF1" w:rsidRPr="009616CB" w:rsidRDefault="00EB7AF1" w:rsidP="00DC50AA">
      <w:pPr>
        <w:pStyle w:val="Paragrafoelenco"/>
        <w:spacing w:after="100" w:line="240" w:lineRule="auto"/>
        <w:jc w:val="both"/>
        <w:rPr>
          <w:rFonts w:cs="Book Antiqua"/>
        </w:rPr>
      </w:pPr>
    </w:p>
    <w:p w14:paraId="0ABDC11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Cider, fermented beverages n.e.c. (e.g. cider, perry, mead), including alcoholic beverages (that are not distilled) made from cereals, roots and fruits, that are not included under other headings, e.g. beer from plantains and ginger.</w:t>
      </w:r>
    </w:p>
    <w:p w14:paraId="29D404FD"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0FD1FD92"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2658 - Beverages, Alcoholic</w:t>
      </w:r>
    </w:p>
    <w:p w14:paraId="1FB7BF5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spirits, liqueurs and other spirituous beverages of an alcoholic strength by volume of about 40% vol (24131) and other spirituous beverages and undenatured ethyl alcohol of an alcoholic strength by volume of less than 80% vol. (24139).</w:t>
      </w:r>
    </w:p>
    <w:p w14:paraId="540AF45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Distilled alcoholic beverages includes undenatured ethyl alcohol (strength by volume &lt; 80%), spirits, liqueurs and other spirituous beverages and preparations.</w:t>
      </w:r>
    </w:p>
    <w:p w14:paraId="52E3100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inter alia:</w:t>
      </w:r>
    </w:p>
    <w:p w14:paraId="3973D5D8" w14:textId="77777777" w:rsidR="00EB7AF1" w:rsidRPr="009616CB" w:rsidRDefault="726F4BD4" w:rsidP="00DC50AA">
      <w:pPr>
        <w:spacing w:after="0" w:line="240" w:lineRule="auto"/>
        <w:jc w:val="both"/>
      </w:pPr>
      <w:r w:rsidRPr="726F4BD4">
        <w:rPr>
          <w:rFonts w:ascii="Times New Roman" w:eastAsia="Times New Roman" w:hAnsi="Times New Roman" w:cs="Times New Roman"/>
        </w:rPr>
        <w:t>Alcohol, ethyl, undenatured, of an alcoholic strength by volume of less than 80%</w:t>
      </w:r>
    </w:p>
    <w:p w14:paraId="1EA86835" w14:textId="77777777" w:rsidR="00EB7AF1" w:rsidRPr="009616CB" w:rsidRDefault="726F4BD4" w:rsidP="00DC50AA">
      <w:pPr>
        <w:spacing w:after="0" w:line="240" w:lineRule="auto"/>
        <w:jc w:val="both"/>
      </w:pPr>
      <w:r w:rsidRPr="726F4BD4">
        <w:rPr>
          <w:rFonts w:ascii="Times New Roman" w:eastAsia="Times New Roman" w:hAnsi="Times New Roman" w:cs="Times New Roman"/>
        </w:rPr>
        <w:t>Anisette</w:t>
      </w:r>
    </w:p>
    <w:p w14:paraId="511C85A3" w14:textId="77777777" w:rsidR="00EB7AF1" w:rsidRPr="009616CB" w:rsidRDefault="726F4BD4" w:rsidP="00DC50AA">
      <w:pPr>
        <w:spacing w:after="0" w:line="240" w:lineRule="auto"/>
        <w:jc w:val="both"/>
      </w:pPr>
      <w:r w:rsidRPr="726F4BD4">
        <w:rPr>
          <w:rFonts w:ascii="Times New Roman" w:eastAsia="Times New Roman" w:hAnsi="Times New Roman" w:cs="Times New Roman"/>
        </w:rPr>
        <w:t>Aperitifs (excl. those with a basis of wine of fresh grapes)</w:t>
      </w:r>
    </w:p>
    <w:p w14:paraId="1BB9426B" w14:textId="77777777" w:rsidR="00EB7AF1" w:rsidRPr="009616CB" w:rsidRDefault="726F4BD4" w:rsidP="00DC50AA">
      <w:pPr>
        <w:spacing w:after="0" w:line="240" w:lineRule="auto"/>
        <w:jc w:val="both"/>
      </w:pPr>
      <w:r w:rsidRPr="726F4BD4">
        <w:rPr>
          <w:rFonts w:ascii="Times New Roman" w:eastAsia="Times New Roman" w:hAnsi="Times New Roman" w:cs="Times New Roman"/>
        </w:rPr>
        <w:t>Aquavit</w:t>
      </w:r>
    </w:p>
    <w:p w14:paraId="742F99ED" w14:textId="77777777" w:rsidR="00EB7AF1" w:rsidRPr="009616CB" w:rsidRDefault="726F4BD4" w:rsidP="00DC50AA">
      <w:pPr>
        <w:spacing w:after="0" w:line="240" w:lineRule="auto"/>
        <w:jc w:val="both"/>
      </w:pPr>
      <w:r w:rsidRPr="726F4BD4">
        <w:rPr>
          <w:rFonts w:ascii="Times New Roman" w:eastAsia="Times New Roman" w:hAnsi="Times New Roman" w:cs="Times New Roman"/>
        </w:rPr>
        <w:t>Armagnac</w:t>
      </w:r>
    </w:p>
    <w:p w14:paraId="0FFB4988" w14:textId="77777777" w:rsidR="00EB7AF1" w:rsidRPr="009616CB" w:rsidRDefault="726F4BD4" w:rsidP="00DC50AA">
      <w:pPr>
        <w:spacing w:after="0" w:line="240" w:lineRule="auto"/>
        <w:jc w:val="both"/>
      </w:pPr>
      <w:r w:rsidRPr="726F4BD4">
        <w:rPr>
          <w:rFonts w:ascii="Times New Roman" w:eastAsia="Times New Roman" w:hAnsi="Times New Roman" w:cs="Times New Roman"/>
        </w:rPr>
        <w:t>Arrack</w:t>
      </w:r>
    </w:p>
    <w:p w14:paraId="39CC35A8" w14:textId="77777777" w:rsidR="00EB7AF1" w:rsidRPr="009616CB" w:rsidRDefault="726F4BD4" w:rsidP="00DC50AA">
      <w:pPr>
        <w:spacing w:after="0" w:line="240" w:lineRule="auto"/>
        <w:jc w:val="both"/>
      </w:pPr>
      <w:r w:rsidRPr="726F4BD4">
        <w:rPr>
          <w:rFonts w:ascii="Times New Roman" w:eastAsia="Times New Roman" w:hAnsi="Times New Roman" w:cs="Times New Roman"/>
        </w:rPr>
        <w:t>Beverages, spirituous, obtained by distilling alcohol with fruits or other plant parts</w:t>
      </w:r>
    </w:p>
    <w:p w14:paraId="7A674C96" w14:textId="77777777" w:rsidR="00EB7AF1" w:rsidRPr="009616CB" w:rsidRDefault="726F4BD4" w:rsidP="00DC50AA">
      <w:pPr>
        <w:spacing w:after="0" w:line="240" w:lineRule="auto"/>
        <w:jc w:val="both"/>
      </w:pPr>
      <w:r w:rsidRPr="726F4BD4">
        <w:rPr>
          <w:rFonts w:ascii="Times New Roman" w:eastAsia="Times New Roman" w:hAnsi="Times New Roman" w:cs="Times New Roman"/>
        </w:rPr>
        <w:t>Bitters</w:t>
      </w:r>
    </w:p>
    <w:p w14:paraId="2E78B594" w14:textId="77777777" w:rsidR="00EB7AF1" w:rsidRPr="009616CB" w:rsidRDefault="726F4BD4" w:rsidP="00DC50AA">
      <w:pPr>
        <w:spacing w:after="0" w:line="240" w:lineRule="auto"/>
        <w:jc w:val="both"/>
      </w:pPr>
      <w:r w:rsidRPr="726F4BD4">
        <w:rPr>
          <w:rFonts w:ascii="Times New Roman" w:eastAsia="Times New Roman" w:hAnsi="Times New Roman" w:cs="Times New Roman"/>
        </w:rPr>
        <w:t>Brandy (excl. from wine or grape marc)</w:t>
      </w:r>
    </w:p>
    <w:p w14:paraId="73A3EBC7" w14:textId="77777777" w:rsidR="00EB7AF1" w:rsidRPr="009616CB" w:rsidRDefault="726F4BD4" w:rsidP="00DC50AA">
      <w:pPr>
        <w:spacing w:after="0" w:line="240" w:lineRule="auto"/>
        <w:jc w:val="both"/>
      </w:pPr>
      <w:r w:rsidRPr="726F4BD4">
        <w:rPr>
          <w:rFonts w:ascii="Times New Roman" w:eastAsia="Times New Roman" w:hAnsi="Times New Roman" w:cs="Times New Roman"/>
        </w:rPr>
        <w:t>Brandy obtained by distilling wine or grape marc</w:t>
      </w:r>
    </w:p>
    <w:p w14:paraId="4B157D3A" w14:textId="77777777" w:rsidR="00EB7AF1" w:rsidRPr="009616CB" w:rsidRDefault="726F4BD4" w:rsidP="00DC50AA">
      <w:pPr>
        <w:spacing w:after="0" w:line="240" w:lineRule="auto"/>
        <w:jc w:val="both"/>
      </w:pPr>
      <w:r w:rsidRPr="726F4BD4">
        <w:rPr>
          <w:rFonts w:ascii="Times New Roman" w:eastAsia="Times New Roman" w:hAnsi="Times New Roman" w:cs="Times New Roman"/>
        </w:rPr>
        <w:t>Calvados</w:t>
      </w:r>
    </w:p>
    <w:p w14:paraId="76CACC53" w14:textId="77777777" w:rsidR="00EB7AF1" w:rsidRPr="009616CB" w:rsidRDefault="726F4BD4" w:rsidP="00DC50AA">
      <w:pPr>
        <w:spacing w:after="0" w:line="240" w:lineRule="auto"/>
        <w:jc w:val="both"/>
      </w:pPr>
      <w:r w:rsidRPr="726F4BD4">
        <w:rPr>
          <w:rFonts w:ascii="Times New Roman" w:eastAsia="Times New Roman" w:hAnsi="Times New Roman" w:cs="Times New Roman"/>
        </w:rPr>
        <w:t>Cocktails, alcoholic, ready-mixed</w:t>
      </w:r>
    </w:p>
    <w:p w14:paraId="06599892" w14:textId="77777777" w:rsidR="00EB7AF1" w:rsidRPr="009616CB" w:rsidRDefault="726F4BD4" w:rsidP="00DC50AA">
      <w:pPr>
        <w:spacing w:after="0" w:line="240" w:lineRule="auto"/>
        <w:jc w:val="both"/>
      </w:pPr>
      <w:r w:rsidRPr="726F4BD4">
        <w:rPr>
          <w:rFonts w:ascii="Times New Roman" w:eastAsia="Times New Roman" w:hAnsi="Times New Roman" w:cs="Times New Roman"/>
        </w:rPr>
        <w:t>Cognac</w:t>
      </w:r>
    </w:p>
    <w:p w14:paraId="72D4281C" w14:textId="77777777" w:rsidR="00EB7AF1" w:rsidRPr="009616CB" w:rsidRDefault="726F4BD4" w:rsidP="00DC50AA">
      <w:pPr>
        <w:spacing w:after="0" w:line="240" w:lineRule="auto"/>
        <w:jc w:val="both"/>
      </w:pPr>
      <w:r w:rsidRPr="726F4BD4">
        <w:rPr>
          <w:rFonts w:ascii="Times New Roman" w:eastAsia="Times New Roman" w:hAnsi="Times New Roman" w:cs="Times New Roman"/>
        </w:rPr>
        <w:t>Cordials, alcoholic</w:t>
      </w:r>
    </w:p>
    <w:p w14:paraId="31F37506" w14:textId="77777777" w:rsidR="00EB7AF1" w:rsidRPr="009616CB" w:rsidRDefault="726F4BD4" w:rsidP="00DC50AA">
      <w:pPr>
        <w:spacing w:after="0" w:line="240" w:lineRule="auto"/>
        <w:jc w:val="both"/>
      </w:pPr>
      <w:r w:rsidRPr="726F4BD4">
        <w:rPr>
          <w:rFonts w:ascii="Times New Roman" w:eastAsia="Times New Roman" w:hAnsi="Times New Roman" w:cs="Times New Roman"/>
        </w:rPr>
        <w:t>Crèmes (liqueurs)</w:t>
      </w:r>
    </w:p>
    <w:p w14:paraId="097B8EA9" w14:textId="77777777" w:rsidR="00EB7AF1" w:rsidRPr="009616CB" w:rsidRDefault="726F4BD4" w:rsidP="00DC50AA">
      <w:pPr>
        <w:spacing w:after="0" w:line="240" w:lineRule="auto"/>
        <w:jc w:val="both"/>
      </w:pPr>
      <w:r w:rsidRPr="726F4BD4">
        <w:rPr>
          <w:rFonts w:ascii="Times New Roman" w:eastAsia="Times New Roman" w:hAnsi="Times New Roman" w:cs="Times New Roman"/>
        </w:rPr>
        <w:t>Curaçao</w:t>
      </w:r>
    </w:p>
    <w:p w14:paraId="5EC7E8B8" w14:textId="77777777" w:rsidR="00EB7AF1" w:rsidRPr="009616CB" w:rsidRDefault="726F4BD4" w:rsidP="00DC50AA">
      <w:pPr>
        <w:spacing w:after="0" w:line="240" w:lineRule="auto"/>
        <w:jc w:val="both"/>
      </w:pPr>
      <w:r w:rsidRPr="726F4BD4">
        <w:rPr>
          <w:rFonts w:ascii="Times New Roman" w:eastAsia="Times New Roman" w:hAnsi="Times New Roman" w:cs="Times New Roman"/>
        </w:rPr>
        <w:t>Egg-nog, alcoholic</w:t>
      </w:r>
    </w:p>
    <w:p w14:paraId="14C81EC4" w14:textId="77777777" w:rsidR="00EB7AF1" w:rsidRPr="009616CB" w:rsidRDefault="726F4BD4" w:rsidP="00DC50AA">
      <w:pPr>
        <w:spacing w:after="0" w:line="240" w:lineRule="auto"/>
        <w:jc w:val="both"/>
      </w:pPr>
      <w:r w:rsidRPr="726F4BD4">
        <w:rPr>
          <w:rFonts w:ascii="Times New Roman" w:eastAsia="Times New Roman" w:hAnsi="Times New Roman" w:cs="Times New Roman"/>
        </w:rPr>
        <w:t>Geneva</w:t>
      </w:r>
    </w:p>
    <w:p w14:paraId="6F57C2F5" w14:textId="77777777" w:rsidR="00EB7AF1" w:rsidRPr="009616CB" w:rsidRDefault="726F4BD4" w:rsidP="00DC50AA">
      <w:pPr>
        <w:spacing w:after="0" w:line="240" w:lineRule="auto"/>
        <w:jc w:val="both"/>
      </w:pPr>
      <w:r w:rsidRPr="726F4BD4">
        <w:rPr>
          <w:rFonts w:ascii="Times New Roman" w:eastAsia="Times New Roman" w:hAnsi="Times New Roman" w:cs="Times New Roman"/>
        </w:rPr>
        <w:t>Gin</w:t>
      </w:r>
    </w:p>
    <w:p w14:paraId="3282B7D5" w14:textId="77777777" w:rsidR="00EB7AF1" w:rsidRPr="009616CB" w:rsidRDefault="726F4BD4" w:rsidP="00DC50AA">
      <w:pPr>
        <w:spacing w:after="0" w:line="240" w:lineRule="auto"/>
        <w:jc w:val="both"/>
      </w:pPr>
      <w:r w:rsidRPr="726F4BD4">
        <w:rPr>
          <w:rFonts w:ascii="Times New Roman" w:eastAsia="Times New Roman" w:hAnsi="Times New Roman" w:cs="Times New Roman"/>
        </w:rPr>
        <w:t>Grappa</w:t>
      </w:r>
    </w:p>
    <w:p w14:paraId="4213FC5C" w14:textId="77777777" w:rsidR="00EB7AF1" w:rsidRPr="009616CB" w:rsidRDefault="726F4BD4" w:rsidP="00DC50AA">
      <w:pPr>
        <w:spacing w:after="0" w:line="240" w:lineRule="auto"/>
        <w:jc w:val="both"/>
      </w:pPr>
      <w:r w:rsidRPr="726F4BD4">
        <w:rPr>
          <w:rFonts w:ascii="Times New Roman" w:eastAsia="Times New Roman" w:hAnsi="Times New Roman" w:cs="Times New Roman"/>
        </w:rPr>
        <w:t>Juice (fruit (excl. fermented grape juice and grape must), with added alcohol; grape, unfermented, with added alcohol; vegetable, with added alcohol)</w:t>
      </w:r>
    </w:p>
    <w:p w14:paraId="67CC0D6B" w14:textId="77777777" w:rsidR="00EB7AF1" w:rsidRPr="009616CB" w:rsidRDefault="726F4BD4" w:rsidP="00DC50AA">
      <w:pPr>
        <w:spacing w:after="0" w:line="240" w:lineRule="auto"/>
        <w:jc w:val="both"/>
      </w:pPr>
      <w:r w:rsidRPr="726F4BD4">
        <w:rPr>
          <w:rFonts w:ascii="Times New Roman" w:eastAsia="Times New Roman" w:hAnsi="Times New Roman" w:cs="Times New Roman"/>
        </w:rPr>
        <w:t>Kirsch</w:t>
      </w:r>
    </w:p>
    <w:p w14:paraId="384DD8CD" w14:textId="77777777" w:rsidR="00EB7AF1" w:rsidRPr="009616CB" w:rsidRDefault="726F4BD4" w:rsidP="00DC50AA">
      <w:pPr>
        <w:spacing w:after="0" w:line="240" w:lineRule="auto"/>
        <w:jc w:val="both"/>
      </w:pPr>
      <w:r w:rsidRPr="726F4BD4">
        <w:rPr>
          <w:rFonts w:ascii="Times New Roman" w:eastAsia="Times New Roman" w:hAnsi="Times New Roman" w:cs="Times New Roman"/>
        </w:rPr>
        <w:t>Kümmel</w:t>
      </w:r>
    </w:p>
    <w:p w14:paraId="29D3DB0C" w14:textId="77777777" w:rsidR="00EB7AF1" w:rsidRPr="009616CB" w:rsidRDefault="726F4BD4" w:rsidP="00DC50AA">
      <w:pPr>
        <w:spacing w:after="0" w:line="240" w:lineRule="auto"/>
        <w:jc w:val="both"/>
      </w:pPr>
      <w:r w:rsidRPr="726F4BD4">
        <w:rPr>
          <w:rFonts w:ascii="Times New Roman" w:eastAsia="Times New Roman" w:hAnsi="Times New Roman" w:cs="Times New Roman"/>
        </w:rPr>
        <w:t>Lemonade, alcoholic, unmedicated</w:t>
      </w:r>
    </w:p>
    <w:p w14:paraId="5F9E586D" w14:textId="77777777" w:rsidR="00EB7AF1" w:rsidRPr="009616CB" w:rsidRDefault="726F4BD4" w:rsidP="00DC50AA">
      <w:pPr>
        <w:spacing w:after="0" w:line="240" w:lineRule="auto"/>
        <w:jc w:val="both"/>
      </w:pPr>
      <w:r w:rsidRPr="726F4BD4">
        <w:rPr>
          <w:rFonts w:ascii="Times New Roman" w:eastAsia="Times New Roman" w:hAnsi="Times New Roman" w:cs="Times New Roman"/>
        </w:rPr>
        <w:t>Liqueurs</w:t>
      </w:r>
    </w:p>
    <w:p w14:paraId="1EC2D862" w14:textId="77777777" w:rsidR="00EB7AF1" w:rsidRPr="009616CB" w:rsidRDefault="726F4BD4" w:rsidP="00DC50AA">
      <w:pPr>
        <w:spacing w:after="0" w:line="240" w:lineRule="auto"/>
        <w:jc w:val="both"/>
      </w:pPr>
      <w:r w:rsidRPr="726F4BD4">
        <w:rPr>
          <w:rFonts w:ascii="Times New Roman" w:eastAsia="Times New Roman" w:hAnsi="Times New Roman" w:cs="Times New Roman"/>
        </w:rPr>
        <w:t>Mirabelle spirits</w:t>
      </w:r>
    </w:p>
    <w:p w14:paraId="0AD272EC" w14:textId="77777777" w:rsidR="00EB7AF1" w:rsidRPr="009616CB" w:rsidRDefault="726F4BD4" w:rsidP="00DC50AA">
      <w:pPr>
        <w:spacing w:after="0" w:line="240" w:lineRule="auto"/>
        <w:jc w:val="both"/>
      </w:pPr>
      <w:r w:rsidRPr="726F4BD4">
        <w:rPr>
          <w:rFonts w:ascii="Times New Roman" w:eastAsia="Times New Roman" w:hAnsi="Times New Roman" w:cs="Times New Roman"/>
        </w:rPr>
        <w:t>Quetsch</w:t>
      </w:r>
    </w:p>
    <w:p w14:paraId="7555DF5E" w14:textId="77777777" w:rsidR="00EB7AF1" w:rsidRDefault="726F4BD4" w:rsidP="00DC50AA">
      <w:pPr>
        <w:spacing w:after="0" w:line="240" w:lineRule="auto"/>
        <w:jc w:val="both"/>
        <w:rPr>
          <w:rFonts w:ascii="Times New Roman" w:eastAsia="Times New Roman" w:hAnsi="Times New Roman" w:cs="Times New Roman"/>
        </w:rPr>
      </w:pPr>
      <w:r w:rsidRPr="726F4BD4">
        <w:rPr>
          <w:rFonts w:ascii="Times New Roman" w:eastAsia="Times New Roman" w:hAnsi="Times New Roman" w:cs="Times New Roman"/>
        </w:rPr>
        <w:t>Rum</w:t>
      </w:r>
    </w:p>
    <w:p w14:paraId="4B0B097B" w14:textId="77777777" w:rsidR="00DC50AA" w:rsidRPr="009616CB" w:rsidRDefault="00DC50AA" w:rsidP="00DC50AA">
      <w:pPr>
        <w:spacing w:after="0" w:line="240" w:lineRule="auto"/>
        <w:jc w:val="both"/>
      </w:pPr>
    </w:p>
    <w:p w14:paraId="1ECCE5ED" w14:textId="77777777" w:rsidR="00DC50AA" w:rsidRDefault="00DC50AA" w:rsidP="726F4BD4">
      <w:pPr>
        <w:spacing w:after="100" w:line="240" w:lineRule="auto"/>
        <w:jc w:val="both"/>
        <w:rPr>
          <w:rFonts w:ascii="Times New Roman" w:eastAsia="Times New Roman" w:hAnsi="Times New Roman" w:cs="Times New Roman"/>
        </w:rPr>
      </w:pPr>
    </w:p>
    <w:p w14:paraId="359D7B75" w14:textId="77777777" w:rsidR="00DC50AA" w:rsidRDefault="00DC50AA" w:rsidP="726F4BD4">
      <w:pPr>
        <w:spacing w:after="100" w:line="240" w:lineRule="auto"/>
        <w:jc w:val="both"/>
        <w:rPr>
          <w:rFonts w:ascii="Times New Roman" w:eastAsia="Times New Roman" w:hAnsi="Times New Roman" w:cs="Times New Roman"/>
        </w:rPr>
      </w:pPr>
    </w:p>
    <w:p w14:paraId="7596007B" w14:textId="77777777" w:rsidR="00DC50AA" w:rsidRDefault="00DC50AA" w:rsidP="726F4BD4">
      <w:pPr>
        <w:spacing w:after="100" w:line="240" w:lineRule="auto"/>
        <w:jc w:val="both"/>
        <w:rPr>
          <w:rFonts w:ascii="Times New Roman" w:eastAsia="Times New Roman" w:hAnsi="Times New Roman" w:cs="Times New Roman"/>
        </w:rPr>
      </w:pPr>
    </w:p>
    <w:p w14:paraId="169D6BBE" w14:textId="77777777" w:rsidR="00DC50AA" w:rsidRDefault="00DC50AA" w:rsidP="726F4BD4">
      <w:pPr>
        <w:spacing w:after="100" w:line="240" w:lineRule="auto"/>
        <w:jc w:val="both"/>
        <w:rPr>
          <w:rFonts w:ascii="Times New Roman" w:eastAsia="Times New Roman" w:hAnsi="Times New Roman" w:cs="Times New Roman"/>
        </w:rPr>
      </w:pPr>
    </w:p>
    <w:p w14:paraId="7F36D06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lastRenderedPageBreak/>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14:paraId="7EC736F6" w14:textId="77777777" w:rsidR="00EB7AF1" w:rsidRPr="00DC50AA" w:rsidRDefault="726F4BD4" w:rsidP="00DC50AA">
      <w:pPr>
        <w:spacing w:after="0" w:line="240" w:lineRule="auto"/>
        <w:jc w:val="both"/>
        <w:rPr>
          <w:rFonts w:ascii="Times New Roman" w:eastAsia="Times New Roman" w:hAnsi="Times New Roman" w:cs="Times New Roman"/>
        </w:rPr>
      </w:pPr>
      <w:r w:rsidRPr="726F4BD4">
        <w:rPr>
          <w:rFonts w:ascii="Times New Roman" w:eastAsia="Times New Roman" w:hAnsi="Times New Roman" w:cs="Times New Roman"/>
        </w:rPr>
        <w:t>Tafia</w:t>
      </w:r>
    </w:p>
    <w:p w14:paraId="74468389" w14:textId="77777777" w:rsidR="00EB7AF1" w:rsidRPr="00DC50AA" w:rsidRDefault="726F4BD4" w:rsidP="00DC50AA">
      <w:pPr>
        <w:spacing w:after="0" w:line="240" w:lineRule="auto"/>
        <w:jc w:val="both"/>
        <w:rPr>
          <w:rFonts w:ascii="Times New Roman" w:eastAsia="Times New Roman" w:hAnsi="Times New Roman" w:cs="Times New Roman"/>
        </w:rPr>
      </w:pPr>
      <w:r w:rsidRPr="726F4BD4">
        <w:rPr>
          <w:rFonts w:ascii="Times New Roman" w:eastAsia="Times New Roman" w:hAnsi="Times New Roman" w:cs="Times New Roman"/>
        </w:rPr>
        <w:t>Vodka</w:t>
      </w:r>
    </w:p>
    <w:p w14:paraId="0EA2D5BB" w14:textId="77777777" w:rsidR="00EB7AF1" w:rsidRPr="00DC50AA" w:rsidRDefault="726F4BD4" w:rsidP="00DC50AA">
      <w:pPr>
        <w:spacing w:after="0" w:line="240" w:lineRule="auto"/>
        <w:jc w:val="both"/>
        <w:rPr>
          <w:rFonts w:ascii="Times New Roman" w:eastAsia="Times New Roman" w:hAnsi="Times New Roman" w:cs="Times New Roman"/>
        </w:rPr>
      </w:pPr>
      <w:r w:rsidRPr="726F4BD4">
        <w:rPr>
          <w:rFonts w:ascii="Times New Roman" w:eastAsia="Times New Roman" w:hAnsi="Times New Roman" w:cs="Times New Roman"/>
        </w:rPr>
        <w:t>Whisky, bourbon</w:t>
      </w:r>
    </w:p>
    <w:p w14:paraId="61D6ECFD" w14:textId="77777777" w:rsidR="00EB7AF1" w:rsidRPr="00DC50AA" w:rsidRDefault="726F4BD4" w:rsidP="00DC50AA">
      <w:pPr>
        <w:spacing w:after="0" w:line="240" w:lineRule="auto"/>
        <w:jc w:val="both"/>
        <w:rPr>
          <w:rFonts w:ascii="Times New Roman" w:eastAsia="Times New Roman" w:hAnsi="Times New Roman" w:cs="Times New Roman"/>
        </w:rPr>
      </w:pPr>
      <w:r w:rsidRPr="726F4BD4">
        <w:rPr>
          <w:rFonts w:ascii="Times New Roman" w:eastAsia="Times New Roman" w:hAnsi="Times New Roman" w:cs="Times New Roman"/>
        </w:rPr>
        <w:t>Whisky, rye</w:t>
      </w:r>
    </w:p>
    <w:p w14:paraId="1E10A7A3" w14:textId="77777777" w:rsidR="00EB7AF1" w:rsidRPr="00DC50AA" w:rsidRDefault="726F4BD4" w:rsidP="00DC50AA">
      <w:pPr>
        <w:spacing w:after="0" w:line="240" w:lineRule="auto"/>
        <w:jc w:val="both"/>
        <w:rPr>
          <w:rFonts w:ascii="Times New Roman" w:eastAsia="Times New Roman" w:hAnsi="Times New Roman" w:cs="Times New Roman"/>
        </w:rPr>
      </w:pPr>
      <w:r w:rsidRPr="726F4BD4">
        <w:rPr>
          <w:rFonts w:ascii="Times New Roman" w:eastAsia="Times New Roman" w:hAnsi="Times New Roman" w:cs="Times New Roman"/>
        </w:rPr>
        <w:t>Whisky, Scotch</w:t>
      </w:r>
    </w:p>
    <w:p w14:paraId="73F90B78" w14:textId="77777777" w:rsidR="00EB7AF1" w:rsidRPr="00DC50AA" w:rsidRDefault="726F4BD4" w:rsidP="00DC50AA">
      <w:pPr>
        <w:spacing w:after="0" w:line="240" w:lineRule="auto"/>
        <w:jc w:val="both"/>
        <w:rPr>
          <w:rFonts w:ascii="Times New Roman" w:eastAsia="Times New Roman" w:hAnsi="Times New Roman" w:cs="Times New Roman"/>
        </w:rPr>
      </w:pPr>
      <w:r w:rsidRPr="726F4BD4">
        <w:rPr>
          <w:rFonts w:ascii="Times New Roman" w:eastAsia="Times New Roman" w:hAnsi="Times New Roman" w:cs="Times New Roman"/>
        </w:rPr>
        <w:t>Wine, distilled (excl. wine of fresh grapes).</w:t>
      </w:r>
    </w:p>
    <w:p w14:paraId="244067E6"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37CE1DC9" w14:textId="77777777" w:rsidR="00EB7AF1" w:rsidRPr="009616CB" w:rsidRDefault="00EB7AF1" w:rsidP="726F4BD4">
      <w:pPr>
        <w:spacing w:after="100" w:line="240" w:lineRule="auto"/>
        <w:jc w:val="both"/>
      </w:pPr>
      <w:r>
        <w:br w:type="page"/>
      </w:r>
    </w:p>
    <w:p w14:paraId="3E03D423" w14:textId="77777777" w:rsidR="00EB7AF1" w:rsidRPr="009616CB" w:rsidRDefault="726F4BD4" w:rsidP="008F4049">
      <w:pPr>
        <w:pStyle w:val="Titolo2"/>
      </w:pPr>
      <w:r>
        <w:lastRenderedPageBreak/>
        <w:t xml:space="preserve">Products from slaughtered animals </w:t>
      </w:r>
    </w:p>
    <w:p w14:paraId="7190941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MEAT AND EDIBLE OFFALS</w:t>
      </w:r>
      <w:r w:rsidRPr="726F4BD4">
        <w:rPr>
          <w:rFonts w:ascii="Times New Roman" w:eastAsia="Times New Roman" w:hAnsi="Times New Roman" w:cs="Times New Roman"/>
          <w:u w:val="single"/>
        </w:rPr>
        <w:t>.</w:t>
      </w:r>
      <w:r w:rsidRPr="726F4BD4">
        <w:rPr>
          <w:rFonts w:ascii="Times New Roman" w:eastAsia="Times New Roman" w:hAnsi="Times New Roman" w:cs="Times New Roman"/>
        </w:rPr>
        <w:t xml:space="preserve"> FAO defines MEAT as the flesh of animals used for food. In production data, meat is normally reported inclusive of bone and exclusive of meat that is unfit for human consumption. As reported by individual countries, meat production data may refer either to commercial production (meat entering marketing channels), inspected production (from animals slaughtered under sanitary inspection), or total production (the total of the above- mentioned categories plus slaughter for personal consumption). All FAO annual production data refer to total production.</w:t>
      </w:r>
    </w:p>
    <w:p w14:paraId="6FB203A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Country statistics on meat production adhere to one or more of the following concepts:</w:t>
      </w:r>
    </w:p>
    <w:p w14:paraId="477E87FC"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1.  Live weight: the weight of the animal immediately before slaughter.</w:t>
      </w:r>
    </w:p>
    <w:p w14:paraId="2940CFF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2.  Killed weight: the live weight less the uncollected blood lost during slaughter.</w:t>
      </w:r>
    </w:p>
    <w:p w14:paraId="58F00C2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14:paraId="741EBF9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14:paraId="4371E2F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FAO data relate to dressed carcass weight for livestock and, wherever possible, ready-to- cook weight for poultry.</w:t>
      </w:r>
    </w:p>
    <w:p w14:paraId="41B40B0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Among individual countries, one of the following three concepts is used to measure production:</w:t>
      </w:r>
    </w:p>
    <w:p w14:paraId="503D327F" w14:textId="303B11A5" w:rsidR="00EB7AF1" w:rsidRPr="009616CB" w:rsidRDefault="726F4BD4" w:rsidP="726F4BD4">
      <w:pPr>
        <w:spacing w:after="100" w:line="240" w:lineRule="auto"/>
        <w:jc w:val="both"/>
      </w:pPr>
      <w:r w:rsidRPr="726F4BD4">
        <w:rPr>
          <w:rFonts w:ascii="Times New Roman" w:eastAsia="Times New Roman" w:hAnsi="Times New Roman" w:cs="Times New Roman"/>
        </w:rPr>
        <w:t>(A) Production from all animals, of both indigenous and foreign origin, that are slaughtered within national boundaries.</w:t>
      </w:r>
    </w:p>
    <w:p w14:paraId="582811FE" w14:textId="6520B491" w:rsidR="00EB7AF1" w:rsidRPr="009616CB" w:rsidRDefault="726F4BD4" w:rsidP="726F4BD4">
      <w:pPr>
        <w:spacing w:after="100" w:line="240" w:lineRule="auto"/>
        <w:jc w:val="both"/>
      </w:pPr>
      <w:r w:rsidRPr="726F4BD4">
        <w:rPr>
          <w:rFonts w:ascii="Times New Roman" w:eastAsia="Times New Roman" w:hAnsi="Times New Roman" w:cs="Times New Roman"/>
        </w:rPr>
        <w:t>(B) Production from the slaughter of indigenous animals plus exports of live indigenous animals during the reference period. Derived from meat production as follows: production from slaughtered animals plus the meat equivalent of all animals exported alive, minus the meat equivalent of all animals imported alive. As imports/exports of live animals are recorded by FAO in numbers, not weight, animal type and size are of significance.</w:t>
      </w:r>
    </w:p>
    <w:p w14:paraId="2B95048B" w14:textId="32BBFF69" w:rsidR="00EB7AF1" w:rsidRPr="009616CB" w:rsidRDefault="726F4BD4" w:rsidP="726F4BD4">
      <w:pPr>
        <w:spacing w:after="100" w:line="240" w:lineRule="auto"/>
        <w:jc w:val="both"/>
      </w:pPr>
      <w:r w:rsidRPr="726F4BD4">
        <w:rPr>
          <w:rFonts w:ascii="Times New Roman" w:eastAsia="Times New Roman" w:hAnsi="Times New Roman" w:cs="Times New Roman"/>
        </w:rPr>
        <w:t>(C) The biological production concept covers indigenous animals that are either slaughtered or exported live, plus net additions to the stock during the reference period.</w:t>
      </w:r>
    </w:p>
    <w:p w14:paraId="0142327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Derived from indigenous production as follows: indigenous production plus (or minus) the meat equivalent of the change in the stock numbers during the reference period. Production is expressed in terms of live weight. Changes in the total live weight of all animals are not taken into account.</w:t>
      </w:r>
    </w:p>
    <w:p w14:paraId="4B0C1C4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FAO uses the first concept of meat production in the construction of its food balance sheets and for related indicators. The second concept, indigenous meat production, in measuring the output of the national livestock sector, is useful mainly in the construction of index numbers of agricultural production. The third concept, biological production, would be the most complete as it also reflects changes in the livestock herd, but it is not used because of difficulties in obtaining information from national reporting offices. The prices applied to indigenous meat production are derived from prices of live animals. This covers not only the value of meat, but also the value of offals, fats, hides and skins.</w:t>
      </w:r>
    </w:p>
    <w:p w14:paraId="7B09DEC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 </w:t>
      </w:r>
    </w:p>
    <w:p w14:paraId="305FFC65"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lastRenderedPageBreak/>
        <w:t>PROCESSED PRODUCTS FROM SLAUGHTERED ANIMALS. Meat (including chilled or frozen), edible offals, fats and hides and skins are considered primary products. The main processed meat products are the following:</w:t>
      </w:r>
    </w:p>
    <w:p w14:paraId="21883C84"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1.  Cured meats include meats processed with salt and usually containing various additives (such as flavouring and preserving agents), and dried or smoked meat, e.g. bacon and ham made from pig meat. Paté is a spread of finely mashed, seasoned and spiced meat or liver of pig sand poultry.</w:t>
      </w:r>
    </w:p>
    <w:p w14:paraId="10CF13A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2.  Sausages are highly seasoned products made from meat (usually beef or pig) that has been ground, chopped and encased. Sausages may be fresh, pickled, dry or semi-dry, cooked or uncooked and smoked or unsmoked. Sausages usually contain various additives, such as salt, onions and spices. The casings are made either of prepared animal intestines or synthetic material.</w:t>
      </w:r>
    </w:p>
    <w:p w14:paraId="665A8F67" w14:textId="11AE2E75" w:rsidR="00EB7AF1" w:rsidRPr="009616CB" w:rsidRDefault="726F4BD4" w:rsidP="726F4BD4">
      <w:pPr>
        <w:spacing w:after="100" w:line="240" w:lineRule="auto"/>
        <w:jc w:val="both"/>
      </w:pPr>
      <w:r w:rsidRPr="726F4BD4">
        <w:rPr>
          <w:rFonts w:ascii="Times New Roman" w:eastAsia="Times New Roman" w:hAnsi="Times New Roman" w:cs="Times New Roman"/>
        </w:rPr>
        <w:t>3.  Other preserved meats include meat and meat offals that have been boiled, steamed, grilled, fried, roasted or otherwise cooked.</w:t>
      </w:r>
    </w:p>
    <w:p w14:paraId="2748AA9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The codes and names of all livestock products - with primary in uppercase letters and processed in upper and lower case letters - are shown in the list that follows, along with any accompanying remarks.</w:t>
      </w:r>
    </w:p>
    <w:p w14:paraId="3C1AE9FD" w14:textId="77777777" w:rsidR="00EB7AF1" w:rsidRPr="009616CB" w:rsidRDefault="726F4BD4" w:rsidP="726F4BD4">
      <w:pPr>
        <w:spacing w:after="100" w:line="240" w:lineRule="auto"/>
      </w:pPr>
      <w:r w:rsidRPr="726F4BD4">
        <w:rPr>
          <w:rFonts w:ascii="Times New Roman" w:eastAsia="Times New Roman" w:hAnsi="Times New Roman" w:cs="Times New Roman"/>
          <w:b/>
          <w:bCs/>
          <w:color w:val="365F91" w:themeColor="accent1" w:themeShade="BF"/>
        </w:rPr>
        <w:t xml:space="preserve"> </w:t>
      </w:r>
    </w:p>
    <w:p w14:paraId="556CC18B"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2731 - Bovine Meat</w:t>
      </w:r>
    </w:p>
    <w:p w14:paraId="0528D69C"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14:paraId="4476564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Bovine meat, including meat of bovine animals (common trade names are beef and veal) fresh, chilled or frozen, with bone in, and buffalo meat fresh, chilled or frozen, with bone in or boneless.</w:t>
      </w:r>
    </w:p>
    <w:p w14:paraId="7B307C27" w14:textId="77777777" w:rsidR="00EB7AF1" w:rsidRPr="009616CB" w:rsidRDefault="726F4BD4" w:rsidP="726F4BD4">
      <w:pPr>
        <w:spacing w:after="100" w:line="240" w:lineRule="auto"/>
      </w:pPr>
      <w:r w:rsidRPr="726F4BD4">
        <w:rPr>
          <w:rFonts w:ascii="Times New Roman" w:eastAsia="Times New Roman" w:hAnsi="Times New Roman" w:cs="Times New Roman"/>
        </w:rPr>
        <w:t>It includes, inter alia:</w:t>
      </w:r>
    </w:p>
    <w:p w14:paraId="2FB17E9D" w14:textId="77777777" w:rsidR="00EB7AF1" w:rsidRPr="009616CB" w:rsidRDefault="726F4BD4" w:rsidP="726F4BD4">
      <w:pPr>
        <w:spacing w:after="100" w:line="240" w:lineRule="auto"/>
      </w:pPr>
      <w:r w:rsidRPr="726F4BD4">
        <w:rPr>
          <w:rFonts w:ascii="Times New Roman" w:eastAsia="Times New Roman" w:hAnsi="Times New Roman" w:cs="Times New Roman"/>
        </w:rPr>
        <w:t>Beef, of buffalo, whether with bones or boneless, fresh, chilled or frozen;</w:t>
      </w:r>
    </w:p>
    <w:p w14:paraId="7F5D683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Meat, of buffalo, whether with bones or boneless, fresh, chilled or frozen; boneless, packed with salt as a temporary preservative during transport; </w:t>
      </w:r>
    </w:p>
    <w:p w14:paraId="3C72A77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Meat, of buffalo, of bovine animals, whether with bones or boneless, fresh or chilled;</w:t>
      </w:r>
    </w:p>
    <w:p w14:paraId="14F3DF5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Meat, of buffalo, of bovine animals, with bone in, packed with salt as a temporary preservative during transport.</w:t>
      </w:r>
    </w:p>
    <w:p w14:paraId="6848F0EE"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7EDB1CA3"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 xml:space="preserve">FBS 2732 - Mutton and Goat Meat </w:t>
      </w:r>
    </w:p>
    <w:p w14:paraId="0DB30D2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meat of sheep, fresh or chilled (21115), meat of sheep, frozen (21135), meat of goat, fresh or chilled (21116), meat of goat, frozen (21136).</w:t>
      </w:r>
    </w:p>
    <w:p w14:paraId="51AD70DF" w14:textId="77777777" w:rsidR="00EB7AF1" w:rsidRPr="009616CB" w:rsidRDefault="726F4BD4" w:rsidP="726F4BD4">
      <w:pPr>
        <w:spacing w:after="100" w:line="240" w:lineRule="auto"/>
      </w:pPr>
      <w:r w:rsidRPr="726F4BD4">
        <w:rPr>
          <w:rFonts w:ascii="Times New Roman" w:eastAsia="Times New Roman" w:hAnsi="Times New Roman" w:cs="Times New Roman"/>
        </w:rPr>
        <w:t>Mutton and goat meat, including meat of sheep (rams, ewes and lambs) and goat, whether domestic or wild, fresh, chilled or frozen, with bone in or boneless.</w:t>
      </w:r>
    </w:p>
    <w:p w14:paraId="20C41495" w14:textId="77777777" w:rsidR="00EB7AF1" w:rsidRPr="009616CB" w:rsidRDefault="726F4BD4" w:rsidP="726F4BD4">
      <w:pPr>
        <w:spacing w:after="100" w:line="240" w:lineRule="auto"/>
      </w:pPr>
      <w:r w:rsidRPr="726F4BD4">
        <w:rPr>
          <w:rFonts w:ascii="Times New Roman" w:eastAsia="Times New Roman" w:hAnsi="Times New Roman" w:cs="Times New Roman"/>
        </w:rPr>
        <w:t>Meat of lamb comes from animals of the ovine species not more than 12 months of age.</w:t>
      </w:r>
    </w:p>
    <w:p w14:paraId="23378AA8" w14:textId="77777777" w:rsidR="00EB7AF1" w:rsidRPr="009616CB" w:rsidRDefault="00EB7AF1" w:rsidP="726F4BD4">
      <w:pPr>
        <w:spacing w:after="100" w:line="240" w:lineRule="auto"/>
        <w:jc w:val="both"/>
      </w:pPr>
    </w:p>
    <w:p w14:paraId="7FA5BF45"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 xml:space="preserve">FBS 2733 - Pigmeat   </w:t>
      </w:r>
    </w:p>
    <w:p w14:paraId="6B042FD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meat of pig with the bone, fresh or chilled (21113.01), meat of pigs, frozen (21133), meat of pig boneless, fresh or chilled (21113.02),  pig meat, cuts, salted, dried or smoked (bacon and ham) (21181), sausages and similar products of meat, offal or blood of pig (21184.02),    prepared dishes and meals based on meat of pig (21186.02), prepared or preserved meat, meat offal or blood of</w:t>
      </w:r>
      <w:r w:rsidRPr="726F4BD4">
        <w:rPr>
          <w:rFonts w:ascii="Times New Roman" w:eastAsia="Times New Roman" w:hAnsi="Times New Roman" w:cs="Times New Roman"/>
          <w:u w:val="single"/>
        </w:rPr>
        <w:t xml:space="preserve"> </w:t>
      </w:r>
      <w:r w:rsidRPr="726F4BD4">
        <w:rPr>
          <w:rFonts w:ascii="Times New Roman" w:eastAsia="Times New Roman" w:hAnsi="Times New Roman" w:cs="Times New Roman"/>
        </w:rPr>
        <w:t>pig (21189.02).</w:t>
      </w:r>
    </w:p>
    <w:p w14:paraId="18D32C5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Pig meat, with the bone in, of domestic or wild pigs (e.g. wild boars and swines), whether fresh, chilled or frozen, includes pig meat, excluding butcher fat and bones. It includes ham, fresh or chilled.</w:t>
      </w:r>
    </w:p>
    <w:p w14:paraId="442F1931"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lastRenderedPageBreak/>
        <w:t>FBS 2734 - Poultry Meat</w:t>
      </w:r>
    </w:p>
    <w:p w14:paraId="6661F80C"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meat of chickens, fresh or chilled (21121), meat of guinea fowl, fresh or chilled (21125), meat of chickens, frozen (21141), meat of guinea fowl, frozen (21145), fatty liver preparations (21189.05); prepared dishes and meals based on meat poultry (21186.03) and prepared or preserved meat, meat offal or blood poultry (21189.03), meat of ducks, fresh or chilled (21122), meat of ducks, frozen (21142), meat of geese, fresh or chilled (21123), meat of geese, frozen (21143), meat of turkeys, fresh or chilled (21124), meat of turkeys, frozen (21144).</w:t>
      </w:r>
    </w:p>
    <w:p w14:paraId="1DEA4D6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Poultry meat may include all types of poultry meat if national statistics do not report separate data.</w:t>
      </w:r>
    </w:p>
    <w:p w14:paraId="4E85A5E2" w14:textId="77777777" w:rsidR="00EB7AF1" w:rsidRPr="009616CB" w:rsidRDefault="726F4BD4" w:rsidP="726F4BD4">
      <w:pPr>
        <w:spacing w:after="100" w:line="240" w:lineRule="auto"/>
      </w:pPr>
      <w:r w:rsidRPr="726F4BD4">
        <w:rPr>
          <w:rFonts w:ascii="Times New Roman" w:eastAsia="Times New Roman" w:hAnsi="Times New Roman" w:cs="Times New Roman"/>
        </w:rPr>
        <w:t>It includes, inter alia capons, chickens, fowls, domestic (</w:t>
      </w:r>
      <w:r w:rsidRPr="726F4BD4">
        <w:rPr>
          <w:rFonts w:ascii="Times New Roman" w:eastAsia="Times New Roman" w:hAnsi="Times New Roman" w:cs="Times New Roman"/>
          <w:i/>
          <w:iCs/>
        </w:rPr>
        <w:t>gallus domesticus</w:t>
      </w:r>
      <w:r w:rsidRPr="726F4BD4">
        <w:rPr>
          <w:rFonts w:ascii="Times New Roman" w:eastAsia="Times New Roman" w:hAnsi="Times New Roman" w:cs="Times New Roman"/>
        </w:rPr>
        <w:t xml:space="preserve"> spp.), guinea-fowls, ducks, geese and turkeys, whether or not cut up, fresh, chilled or frozen.</w:t>
      </w:r>
    </w:p>
    <w:p w14:paraId="32AA60ED" w14:textId="77777777" w:rsidR="00EB7AF1" w:rsidRPr="009616CB" w:rsidRDefault="726F4BD4" w:rsidP="726F4BD4">
      <w:pPr>
        <w:spacing w:after="100" w:line="240" w:lineRule="auto"/>
      </w:pPr>
      <w:r w:rsidRPr="726F4BD4">
        <w:rPr>
          <w:rFonts w:ascii="Times New Roman" w:eastAsia="Times New Roman" w:hAnsi="Times New Roman" w:cs="Times New Roman"/>
        </w:rPr>
        <w:t>Chicken, goose or duck livers are also included. Fatty livers of geese or ducks which may be distinguished from other livers by the fact that they are much larger and heavier, firmer and richer in fat.</w:t>
      </w:r>
    </w:p>
    <w:p w14:paraId="49C0DAD3" w14:textId="77777777" w:rsidR="00EB7AF1" w:rsidRPr="009616CB" w:rsidRDefault="00EB7AF1" w:rsidP="726F4BD4">
      <w:pPr>
        <w:spacing w:after="100" w:line="240" w:lineRule="auto"/>
        <w:jc w:val="both"/>
      </w:pPr>
    </w:p>
    <w:p w14:paraId="7DF49DF8"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2735 - Meat other</w:t>
      </w:r>
    </w:p>
    <w:p w14:paraId="793CA4BB" w14:textId="4070B20B" w:rsidR="00EB7AF1" w:rsidRPr="009616CB" w:rsidRDefault="105DE301" w:rsidP="105DE301">
      <w:pPr>
        <w:spacing w:after="100" w:line="240" w:lineRule="auto"/>
        <w:jc w:val="both"/>
      </w:pPr>
      <w:r w:rsidRPr="105DE301">
        <w:rPr>
          <w:rFonts w:ascii="Times New Roman" w:eastAsia="Times New Roman" w:hAnsi="Times New Roman" w:cs="Times New Roman"/>
        </w:rPr>
        <w:t>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chilled,(21119.01), game meat, fresh, chilled or frozen (21170.02), other meat of mammals, frozen (21139), other meat and edible meat offal, salted, in brine, dried or smoked; edible flours and meals of meat or meat offal (21183), other meat of mammals, fresh or chilled (21119.90), other meat n.e.c. (excluding mammals), fresh, chilled or frozen (21170.92), other sausages and similar products of meat, offal or blood n.e.c. (21184.03), other prepared dishes and meals based on meat (21186.90), other prepared or preserved meat, meat offal or blood n.e.c. (21189.90), snails, fresh, chilled, frozen, dried, salted or in brine, except sea snails (02920).</w:t>
      </w:r>
    </w:p>
    <w:p w14:paraId="5E42D955" w14:textId="623908E8"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Other meat includes fresh, chilled or frozen meat of the following animals: pigeons and other birds n.e.s., horses, asses, mules, camels, rabbits (may include hare meat), other domestic rodents and camelids, games (meat and offals of wild animals) and snails, other than sea snails. </w:t>
      </w:r>
    </w:p>
    <w:p w14:paraId="404EB07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Meat n.e.c. includes, inter alia, frog legs and marine mammals, fresh, chilled or frozen. Some countries include under this heading meats that are listed above, but which are not reported separately. </w:t>
      </w:r>
    </w:p>
    <w:p w14:paraId="0D4193FC"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Other meat not elsewhere classified are also here included.</w:t>
      </w:r>
    </w:p>
    <w:p w14:paraId="2251430C"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3DE5D87E"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 xml:space="preserve">FBS 2736 - Offals edible </w:t>
      </w:r>
    </w:p>
    <w:p w14:paraId="1085733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edible offal of cattle, fresh, chilled or frozen (21151), liver preparations (21189.04), edible offal of buffalo, fresh, chilled or frozen (21152), edible offal of sheep, fresh, chilled or frozen (21155), edible offal of goat, fresh, chilled or frozen (21156), edible offal of pigs, fresh, chilled or frozen (21153), edible offals and liver of chickens and guinea fowl, fresh, chilled or frozen (21160.01), edible offals and liver of geese, fresh, chilled or frozen (21160.02), edible offals and liver of ducks, fresh, chilled or frozen (21160.03), edible offals and liver of turkey, fresh, chilled or frozen (21160.04), edible offals of horses and other equines,  fresh, chilled or frozen (21159.01), raw hides and skins of goats, n.e.c. (02954.90), edible offals and liver of chickens and guinea fowl, fresh, chilled or frozen (21160.01), edible offals of mammals n.e.c., fresh, chilled or frozen (21159.90), offals n.e.c. (excluding mammals), fresh, chilled or frozen (21170.93).</w:t>
      </w:r>
    </w:p>
    <w:p w14:paraId="1C23D290" w14:textId="4D2AB76C" w:rsidR="00EB7AF1" w:rsidRPr="009616CB" w:rsidRDefault="105DE301" w:rsidP="726F4BD4">
      <w:pPr>
        <w:spacing w:after="100" w:line="240" w:lineRule="auto"/>
        <w:jc w:val="both"/>
      </w:pPr>
      <w:r w:rsidRPr="105DE301">
        <w:rPr>
          <w:rFonts w:ascii="Times New Roman" w:eastAsia="Times New Roman" w:hAnsi="Times New Roman" w:cs="Times New Roman"/>
        </w:rPr>
        <w:t xml:space="preserve">Edible offals includes fresh, chilled or frozen offals of the following animals: cattle, bovine animals, buffaloes, sheeps, goats, pigs, horses, camels  (tongues, livers, heads and cuts thereof (including ears), feet, tails, hearts, udders, livers, kidneys, sweetbreads (thymus glands and pancreas), brains, lungs, </w:t>
      </w:r>
      <w:r w:rsidRPr="105DE301">
        <w:rPr>
          <w:rFonts w:ascii="Times New Roman" w:eastAsia="Times New Roman" w:hAnsi="Times New Roman" w:cs="Times New Roman"/>
        </w:rPr>
        <w:lastRenderedPageBreak/>
        <w:t xml:space="preserve">throats, thick skirts, thin skirts, spleens, tongues, caul, spinal cords, edible skin, reproductive organs (e.g., uteri, ovaries and testes), thyroid glands, pituitary glands),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14:paraId="6A892D1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Edible offals includes, inter alia, primates, whales, dolphins and porpoises fresh, manatees and dugongs, seals, sea lions and walruses, reptiles, rabbit, hare, frog, reindeer, beaver and turtle.</w:t>
      </w:r>
    </w:p>
    <w:p w14:paraId="030831B3" w14:textId="77777777" w:rsidR="00EB7AF1" w:rsidRPr="009616CB" w:rsidRDefault="00EB7AF1" w:rsidP="726F4BD4">
      <w:r>
        <w:br w:type="page"/>
      </w:r>
    </w:p>
    <w:p w14:paraId="2E1053D6" w14:textId="77777777" w:rsidR="00EB7AF1" w:rsidRPr="009616CB" w:rsidRDefault="726F4BD4" w:rsidP="008F4049">
      <w:pPr>
        <w:pStyle w:val="Titolo2"/>
      </w:pPr>
      <w:r>
        <w:lastRenderedPageBreak/>
        <w:t>Animal fats and oils</w:t>
      </w:r>
    </w:p>
    <w:p w14:paraId="293E8D90" w14:textId="41179448" w:rsidR="00EB7AF1" w:rsidRPr="009616CB" w:rsidRDefault="726F4BD4" w:rsidP="726F4BD4">
      <w:pPr>
        <w:spacing w:after="100" w:line="240" w:lineRule="auto"/>
        <w:jc w:val="both"/>
      </w:pPr>
      <w:r w:rsidRPr="726F4BD4">
        <w:rPr>
          <w:rFonts w:ascii="Times New Roman" w:eastAsia="Times New Roman" w:hAnsi="Times New Roman" w:cs="Times New Roman"/>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with products from live animals.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14:paraId="74C1575D"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06FF3B80"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2740 - Butter, Ghee</w:t>
      </w:r>
    </w:p>
    <w:p w14:paraId="2CC02BA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butter of cow milk (22241.01), ghee from cow milk (22241.02), butter of buffalo milk (22242.01), ghee from buffalo milk (22242.02), butter and ghee of sheep milk 922249.01), butter of goat milk (22249.02).</w:t>
      </w:r>
    </w:p>
    <w:p w14:paraId="67F4419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Butter of cow milk is an emulsion of milk fat and water that is obtained by churning cream. Trade data cover butter from the milk of any animal. </w:t>
      </w:r>
    </w:p>
    <w:p w14:paraId="594CF55A"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1DE1F76B"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Ghee from cow milk derives from butter from which the water has been removed. Very common in hot countries. Includes also anhydrous butterfat or butter oil. </w:t>
      </w:r>
    </w:p>
    <w:p w14:paraId="2F94C196"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2A4807A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w:t>
      </w:r>
    </w:p>
    <w:p w14:paraId="57D25425"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30BA3D1F"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Butter and ghee obtained from goat’s or sheep’s milk is also covered by this group.</w:t>
      </w:r>
    </w:p>
    <w:p w14:paraId="36840CAB"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77FBE748"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2737 - Fats, Animals, Raw</w:t>
      </w:r>
    </w:p>
    <w:p w14:paraId="222B7636" w14:textId="656EEB8C" w:rsidR="00EB7AF1" w:rsidRPr="009616CB" w:rsidRDefault="726F4BD4" w:rsidP="00DC50AA">
      <w:pPr>
        <w:spacing w:after="100" w:line="240" w:lineRule="auto"/>
        <w:jc w:val="both"/>
      </w:pPr>
      <w:r w:rsidRPr="726F4BD4">
        <w:rPr>
          <w:rFonts w:ascii="Times New Roman" w:eastAsia="Times New Roman" w:hAnsi="Times New Roman" w:cs="Times New Roman"/>
        </w:rPr>
        <w:t>Includes: cattle fat, unrendered (21512), cattle, butcher fat (21512.01), buffalo fat, unrendered (21513), sheep fat, unrendered (21514), wool grease (21519.01), lanolin (21529.01), goat fat, unrendered (21515), fat of pigs (21511.01), pig, butcher fat (21511.02), pig fat, rendered (21521), fat of poultry (21511.03), poultry fat (21522), fat of camels (21519.02), edible offal of poultry, fresh, chilled or frozen (21160), animal oils and fats n.e.c. (21529.03), lard stearine and lard oil (21529.02), degras (21932.01), tallow (21523), fat preparations n.e.c. (21693.01), animal fats and their fractions, partly or wholly hydrogenated, inter-esterified, re-esterified or elaidinised, whether or not refined, but not further prepared (21590).</w:t>
      </w:r>
    </w:p>
    <w:p w14:paraId="40E6B28A"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Animals fats raw, unrendered slaughter fats from different animals, including edible and inedible fats that are removed in the course of dressing the carcass, whether or not refined, but not chemically modified.</w:t>
      </w:r>
    </w:p>
    <w:p w14:paraId="1E309C90"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also other animal oils and</w:t>
      </w:r>
      <w:r w:rsidRPr="726F4BD4">
        <w:rPr>
          <w:rFonts w:ascii="Times New Roman" w:eastAsia="Times New Roman" w:hAnsi="Times New Roman" w:cs="Times New Roman"/>
          <w:u w:val="single"/>
        </w:rPr>
        <w:t xml:space="preserve"> </w:t>
      </w:r>
      <w:r w:rsidRPr="726F4BD4">
        <w:rPr>
          <w:rFonts w:ascii="Times New Roman" w:eastAsia="Times New Roman" w:hAnsi="Times New Roman" w:cs="Times New Roman"/>
        </w:rPr>
        <w:t>fats n.e.c., obtained from other animal species and oils and fats recovered from guts, feet, sweepings, hide trimmings, etc.</w:t>
      </w:r>
    </w:p>
    <w:p w14:paraId="06E71BA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It includes, inter alia: fat (bone, of bovine animals, sheep or goats, rendered or solvent-extracted; from waste of bovine animals, sheep or goats, rendered);  premier jus (oleo stock); tallow (beef and mutton, whether or not fit for human consumption).</w:t>
      </w:r>
    </w:p>
    <w:p w14:paraId="527E75AE" w14:textId="77777777" w:rsidR="00EB7AF1" w:rsidRPr="009616CB" w:rsidRDefault="00EB7AF1" w:rsidP="726F4BD4">
      <w:r>
        <w:br w:type="page"/>
      </w:r>
    </w:p>
    <w:p w14:paraId="7AB57B75" w14:textId="77777777" w:rsidR="00EB7AF1" w:rsidRPr="009616CB" w:rsidRDefault="726F4BD4" w:rsidP="008F4049">
      <w:pPr>
        <w:pStyle w:val="Titolo2"/>
      </w:pPr>
      <w:r>
        <w:lastRenderedPageBreak/>
        <w:t>Products from live animals</w:t>
      </w:r>
    </w:p>
    <w:p w14:paraId="7D3BDE2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Milk, eggs, honey and beeswax are included as products of live animals. Fibres of animal origin (mainly wool and silk) are included in fibres of vegetal and animal origin.</w:t>
      </w:r>
    </w:p>
    <w:p w14:paraId="7BF663EA"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0620C382" w14:textId="77777777" w:rsidR="00EB7AF1" w:rsidRPr="009616CB" w:rsidRDefault="726F4BD4" w:rsidP="726F4BD4">
      <w:pPr>
        <w:spacing w:after="100" w:line="240" w:lineRule="auto"/>
      </w:pPr>
      <w:r w:rsidRPr="726F4BD4">
        <w:rPr>
          <w:rFonts w:ascii="Times New Roman" w:eastAsia="Times New Roman" w:hAnsi="Times New Roman" w:cs="Times New Roman"/>
        </w:rPr>
        <w:t>MILK AND DAIRY PRODUCTS</w:t>
      </w:r>
    </w:p>
    <w:p w14:paraId="5E2FCE29"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consumption is net production less milk fed to animals, milk retained by farmers for food and feed, direct sales to consumers and farm waste.</w:t>
      </w:r>
    </w:p>
    <w:p w14:paraId="54A52EDC" w14:textId="77777777" w:rsidR="00EB7AF1" w:rsidRPr="009616CB" w:rsidRDefault="726F4BD4" w:rsidP="726F4BD4">
      <w:pPr>
        <w:spacing w:after="100" w:line="240" w:lineRule="auto"/>
      </w:pPr>
      <w:r w:rsidRPr="726F4BD4">
        <w:rPr>
          <w:rFonts w:ascii="Times New Roman" w:eastAsia="Times New Roman" w:hAnsi="Times New Roman" w:cs="Times New Roman"/>
        </w:rPr>
        <w:t>The FAO concept relates to net milk production. Data should be reported by kind of milking animal (cow, sheep, goat, etc.) in terms of whole milk and by weight.</w:t>
      </w:r>
    </w:p>
    <w:p w14:paraId="5B075CF2"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5C89D997"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14:paraId="4FCD34A1" w14:textId="77777777" w:rsidR="00EB7AF1" w:rsidRPr="009616CB" w:rsidRDefault="726F4BD4" w:rsidP="726F4BD4">
      <w:pPr>
        <w:spacing w:after="100" w:line="240" w:lineRule="auto"/>
      </w:pPr>
      <w:r w:rsidRPr="726F4BD4">
        <w:rPr>
          <w:rFonts w:ascii="Times New Roman" w:eastAsia="Times New Roman" w:hAnsi="Times New Roman" w:cs="Times New Roman"/>
        </w:rPr>
        <w:t>FAO lists 50 milk and dairy products items in the list that follows, of which five are primary products. Some food products contantining milk are not listed separately by FAO, e.g. eggnog, shaerbet, malted milk, chocolate milk drink and mellorine.</w:t>
      </w:r>
    </w:p>
    <w:p w14:paraId="4127FDAD"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1EDB2A6F" w14:textId="77777777" w:rsidR="00EB7AF1" w:rsidRPr="009616CB" w:rsidRDefault="726F4BD4" w:rsidP="726F4BD4">
      <w:pPr>
        <w:spacing w:after="100" w:line="240" w:lineRule="auto"/>
      </w:pPr>
      <w:r w:rsidRPr="726F4BD4">
        <w:rPr>
          <w:rFonts w:ascii="Times New Roman" w:eastAsia="Times New Roman" w:hAnsi="Times New Roman" w:cs="Times New Roman"/>
        </w:rPr>
        <w:t>EGGS AND EGG PRODUCTS</w:t>
      </w:r>
    </w:p>
    <w:p w14:paraId="0713B81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14:paraId="151C923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FAO lists seven egg and egg products items, including four primary and three processed products.</w:t>
      </w:r>
    </w:p>
    <w:p w14:paraId="67FBFE25"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 </w:t>
      </w:r>
    </w:p>
    <w:p w14:paraId="6AC2D887" w14:textId="77777777" w:rsidR="00EB7AF1" w:rsidRPr="009616CB" w:rsidRDefault="726F4BD4" w:rsidP="726F4BD4">
      <w:pPr>
        <w:spacing w:after="100" w:line="240" w:lineRule="auto"/>
      </w:pPr>
      <w:r w:rsidRPr="726F4BD4">
        <w:rPr>
          <w:rFonts w:ascii="Times New Roman" w:eastAsia="Times New Roman" w:hAnsi="Times New Roman" w:cs="Times New Roman"/>
        </w:rPr>
        <w:t>HONEY AND BEESWAX</w:t>
      </w:r>
    </w:p>
    <w:p w14:paraId="659D73A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14:paraId="4F6DC1D3"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The FAO codes and the names of milk and dairy products, eggs and egg products, and honey and beeswax are listed below along with any necessary remarks.</w:t>
      </w:r>
    </w:p>
    <w:p w14:paraId="5F62BC8C" w14:textId="77777777" w:rsidR="00EB7AF1" w:rsidRPr="009616CB" w:rsidRDefault="726F4BD4" w:rsidP="726F4BD4">
      <w:pPr>
        <w:spacing w:after="100" w:line="240" w:lineRule="auto"/>
        <w:jc w:val="both"/>
      </w:pPr>
      <w:r w:rsidRPr="726F4BD4">
        <w:rPr>
          <w:rFonts w:ascii="Times New Roman" w:eastAsia="Times New Roman" w:hAnsi="Times New Roman" w:cs="Times New Roman"/>
          <w:b/>
          <w:bCs/>
          <w:color w:val="365F91" w:themeColor="accent1" w:themeShade="BF"/>
        </w:rPr>
        <w:t xml:space="preserve"> </w:t>
      </w:r>
    </w:p>
    <w:p w14:paraId="712A21C2"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2744 - Eggs</w:t>
      </w:r>
    </w:p>
    <w:p w14:paraId="66916451"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 birds fresh in shell (02322),  egg albumin (23993.01).</w:t>
      </w:r>
    </w:p>
    <w:p w14:paraId="595D6B92" w14:textId="77777777" w:rsidR="00EB7AF1" w:rsidRPr="009616CB" w:rsidRDefault="00EB7AF1" w:rsidP="726F4BD4">
      <w:pPr>
        <w:spacing w:after="100" w:line="240" w:lineRule="auto"/>
      </w:pPr>
    </w:p>
    <w:p w14:paraId="2BDEE368"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Eggs hen, ducks, geese, ostriches, quail and turkeys, fresh, in shell, not for hatching, weight in shell.</w:t>
      </w:r>
    </w:p>
    <w:p w14:paraId="4E5FDC62"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Fertilised eggs for incubation and other fresh (including chilled) eggs of all birds are included. It also covers preserved or cooked eggs, in shell.</w:t>
      </w:r>
    </w:p>
    <w:p w14:paraId="09731303" w14:textId="77777777" w:rsidR="00EB7AF1" w:rsidRPr="009616CB" w:rsidRDefault="00EB7AF1" w:rsidP="726F4BD4">
      <w:pPr>
        <w:spacing w:after="100" w:line="240" w:lineRule="auto"/>
      </w:pPr>
    </w:p>
    <w:p w14:paraId="216A5096" w14:textId="77777777" w:rsidR="00EB7AF1" w:rsidRPr="009616CB" w:rsidRDefault="726F4BD4" w:rsidP="726F4BD4">
      <w:pPr>
        <w:pStyle w:val="Titolo3"/>
        <w:numPr>
          <w:ilvl w:val="2"/>
          <w:numId w:val="0"/>
        </w:numPr>
        <w:spacing w:before="0" w:after="100" w:line="240" w:lineRule="auto"/>
        <w:jc w:val="both"/>
      </w:pPr>
      <w:r w:rsidRPr="726F4BD4">
        <w:rPr>
          <w:rFonts w:ascii="Times New Roman" w:hAnsi="Times New Roman"/>
        </w:rPr>
        <w:t>FBS 2848 – Milk, Excluding Butter</w:t>
      </w:r>
    </w:p>
    <w:p w14:paraId="2D889C36"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14:paraId="09CAA3CE"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Fresh milk of cattle (cow and yak), buffalo, sheep, goat and camel. </w:t>
      </w:r>
    </w:p>
    <w:p w14:paraId="1545ACB3" w14:textId="77777777" w:rsidR="00EB7AF1" w:rsidRPr="009616CB" w:rsidRDefault="726F4BD4" w:rsidP="726F4BD4">
      <w:pPr>
        <w:spacing w:after="100" w:line="240" w:lineRule="auto"/>
      </w:pPr>
      <w:r w:rsidRPr="726F4BD4">
        <w:rPr>
          <w:rFonts w:ascii="Times New Roman" w:eastAsia="Times New Roman" w:hAnsi="Times New Roman" w:cs="Times New Roman"/>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14:paraId="5F857BDD" w14:textId="77777777" w:rsidR="00EB7AF1" w:rsidRPr="009616CB" w:rsidRDefault="726F4BD4" w:rsidP="726F4BD4">
      <w:pPr>
        <w:spacing w:after="100" w:line="240" w:lineRule="auto"/>
        <w:jc w:val="both"/>
      </w:pPr>
      <w:r w:rsidRPr="726F4BD4">
        <w:rPr>
          <w:rFonts w:ascii="Times New Roman" w:eastAsia="Times New Roman" w:hAnsi="Times New Roman" w:cs="Times New Roman"/>
        </w:rPr>
        <w:t xml:space="preserve">Butter is excluded (cf. FBS 2740: 22241.01, 22242.01, 22249.01, 22249.02). </w:t>
      </w:r>
    </w:p>
    <w:p w14:paraId="1BBA6248" w14:textId="77777777" w:rsidR="00EB7AF1" w:rsidRPr="009616CB" w:rsidRDefault="00EB7AF1" w:rsidP="726F4BD4">
      <w:r>
        <w:br w:type="page"/>
      </w:r>
    </w:p>
    <w:p w14:paraId="4F9EC0A7" w14:textId="77777777" w:rsidR="00EB7AF1" w:rsidRPr="009616CB" w:rsidRDefault="726F4BD4" w:rsidP="008F4049">
      <w:pPr>
        <w:pStyle w:val="Titolo2"/>
      </w:pPr>
      <w:r>
        <w:lastRenderedPageBreak/>
        <w:t>References</w:t>
      </w:r>
    </w:p>
    <w:p w14:paraId="63B84D95" w14:textId="77777777" w:rsidR="00EB7AF1" w:rsidRPr="009616CB" w:rsidRDefault="726F4BD4" w:rsidP="001F5200">
      <w:pPr>
        <w:jc w:val="both"/>
      </w:pPr>
      <w:r w:rsidRPr="726F4BD4">
        <w:rPr>
          <w:rFonts w:ascii="Times New Roman" w:eastAsia="Times New Roman" w:hAnsi="Times New Roman" w:cs="Times New Roman"/>
          <w:b/>
          <w:bCs/>
        </w:rPr>
        <w:t xml:space="preserve"> </w:t>
      </w:r>
    </w:p>
    <w:p w14:paraId="153CB6E7" w14:textId="77777777" w:rsidR="00EB7AF1" w:rsidRPr="009616CB" w:rsidRDefault="726F4BD4" w:rsidP="726F4BD4">
      <w:pPr>
        <w:spacing w:after="0" w:line="240" w:lineRule="auto"/>
        <w:jc w:val="both"/>
      </w:pPr>
      <w:r w:rsidRPr="726F4BD4">
        <w:rPr>
          <w:rFonts w:ascii="Times New Roman" w:eastAsia="Times New Roman" w:hAnsi="Times New Roman" w:cs="Times New Roman"/>
        </w:rPr>
        <w:t xml:space="preserve">FAO 2015, CPC implementation and other activities on classifications in FAO, presented at the Expert Group Meeting on International Classifications, UNSD, New York, May 2015, </w:t>
      </w:r>
      <w:hyperlink r:id="rId65">
        <w:r w:rsidRPr="726F4BD4">
          <w:rPr>
            <w:rStyle w:val="Collegamentoipertestuale"/>
            <w:rFonts w:ascii="Times New Roman" w:eastAsia="Times New Roman" w:hAnsi="Times New Roman" w:cs="Times New Roman"/>
            <w:u w:val="none"/>
          </w:rPr>
          <w:t>http://unstats.un.org/unsd/class/intercop/expertgroup/2015/AC289-16.PDF</w:t>
        </w:r>
      </w:hyperlink>
    </w:p>
    <w:p w14:paraId="180AB765" w14:textId="77777777" w:rsidR="00EB7AF1" w:rsidRPr="009616CB" w:rsidRDefault="00EB7AF1" w:rsidP="726F4BD4">
      <w:pPr>
        <w:spacing w:after="0" w:line="240" w:lineRule="auto"/>
      </w:pPr>
    </w:p>
    <w:p w14:paraId="0852B63D" w14:textId="77777777" w:rsidR="00EB7AF1" w:rsidRPr="009616CB" w:rsidRDefault="726F4BD4" w:rsidP="726F4BD4">
      <w:pPr>
        <w:spacing w:after="0" w:line="240" w:lineRule="auto"/>
        <w:jc w:val="both"/>
      </w:pPr>
      <w:r w:rsidRPr="726F4BD4">
        <w:rPr>
          <w:rFonts w:ascii="Times New Roman" w:eastAsia="Times New Roman" w:hAnsi="Times New Roman" w:cs="Times New Roman"/>
        </w:rPr>
        <w:t xml:space="preserve">FAO 2013, Aligning Classifications for Agricultural Statistics with Other International Standards, presented at the Expert Group Meeting on International Classifications, UNSD, New York, May 2013, </w:t>
      </w:r>
      <w:hyperlink r:id="rId66">
        <w:r w:rsidRPr="726F4BD4">
          <w:rPr>
            <w:rStyle w:val="Collegamentoipertestuale"/>
            <w:rFonts w:ascii="Times New Roman" w:eastAsia="Times New Roman" w:hAnsi="Times New Roman" w:cs="Times New Roman"/>
            <w:u w:val="none"/>
          </w:rPr>
          <w:t>http://unstats.un.org/unsd/class/intercop/expertgroup/2013/AC267-21.PDF</w:t>
        </w:r>
      </w:hyperlink>
      <w:r>
        <w:t xml:space="preserve"> </w:t>
      </w:r>
    </w:p>
    <w:p w14:paraId="30D475A7" w14:textId="77777777" w:rsidR="00EB7AF1" w:rsidRPr="009616CB" w:rsidRDefault="00EB7AF1" w:rsidP="726F4BD4">
      <w:pPr>
        <w:spacing w:after="0" w:line="240" w:lineRule="auto"/>
      </w:pPr>
    </w:p>
    <w:p w14:paraId="2D4829A5" w14:textId="77777777" w:rsidR="00EB7AF1" w:rsidRPr="009616CB" w:rsidRDefault="726F4BD4" w:rsidP="726F4BD4">
      <w:pPr>
        <w:spacing w:after="0" w:line="240" w:lineRule="auto"/>
        <w:jc w:val="both"/>
      </w:pPr>
      <w:r w:rsidRPr="726F4BD4">
        <w:rPr>
          <w:rFonts w:ascii="Times New Roman" w:eastAsia="Times New Roman" w:hAnsi="Times New Roman" w:cs="Times New Roman"/>
        </w:rPr>
        <w:t xml:space="preserve">FAO 2011, CPC Ver.2 Review and Harmonization with Food and Agriculture Statistics in FAO, presented at the Expert Group Meeting on International Classifications, UNSD, New York, May 2011, </w:t>
      </w:r>
      <w:hyperlink r:id="rId67">
        <w:r w:rsidRPr="726F4BD4">
          <w:rPr>
            <w:rStyle w:val="Collegamentoipertestuale"/>
            <w:rFonts w:ascii="Times New Roman" w:eastAsia="Times New Roman" w:hAnsi="Times New Roman" w:cs="Times New Roman"/>
            <w:u w:val="none"/>
          </w:rPr>
          <w:t>http://unstats.un.org/UNSD/class/intercop/expertgroup/2011/AC234-15.PDF</w:t>
        </w:r>
      </w:hyperlink>
      <w:r>
        <w:t xml:space="preserve"> </w:t>
      </w:r>
    </w:p>
    <w:p w14:paraId="6EA093DB" w14:textId="77777777" w:rsidR="00EB7AF1" w:rsidRPr="009616CB" w:rsidRDefault="00EB7AF1" w:rsidP="726F4BD4">
      <w:pPr>
        <w:spacing w:after="0" w:line="240" w:lineRule="auto"/>
      </w:pPr>
    </w:p>
    <w:p w14:paraId="28CF6D56" w14:textId="77777777" w:rsidR="00EB7AF1" w:rsidRPr="009616CB" w:rsidRDefault="726F4BD4" w:rsidP="726F4BD4">
      <w:pPr>
        <w:spacing w:after="0" w:line="240" w:lineRule="auto"/>
        <w:jc w:val="both"/>
      </w:pPr>
      <w:r w:rsidRPr="726F4BD4">
        <w:rPr>
          <w:rFonts w:ascii="Times New Roman" w:eastAsia="Times New Roman" w:hAnsi="Times New Roman" w:cs="Times New Roman"/>
        </w:rPr>
        <w:t>FAO 2001, Food Balance Sheet: A Handbook,</w:t>
      </w:r>
      <w:r w:rsidRPr="726F4BD4">
        <w:rPr>
          <w:rFonts w:ascii="Times New Roman" w:eastAsia="Times New Roman" w:hAnsi="Times New Roman" w:cs="Times New Roman"/>
          <w:i/>
          <w:iCs/>
        </w:rPr>
        <w:t xml:space="preserve"> </w:t>
      </w:r>
    </w:p>
    <w:p w14:paraId="581AFCCD" w14:textId="77777777" w:rsidR="00EB7AF1" w:rsidRPr="00DC50AA" w:rsidRDefault="00B53F76" w:rsidP="726F4BD4">
      <w:pPr>
        <w:spacing w:after="0" w:line="240" w:lineRule="auto"/>
        <w:rPr>
          <w:lang w:val="it-IT"/>
        </w:rPr>
      </w:pPr>
      <w:hyperlink r:id="rId68">
        <w:r w:rsidR="726F4BD4" w:rsidRPr="00DC50AA">
          <w:rPr>
            <w:rStyle w:val="Collegamentoipertestuale"/>
            <w:rFonts w:ascii="Times New Roman" w:eastAsia="Times New Roman" w:hAnsi="Times New Roman" w:cs="Times New Roman"/>
            <w:u w:val="none"/>
            <w:lang w:val="it-IT"/>
          </w:rPr>
          <w:t>http://www.fao.org/docrep/003/X9892E/X9892E00.HTM</w:t>
        </w:r>
      </w:hyperlink>
      <w:r w:rsidR="726F4BD4" w:rsidRPr="00DC50AA">
        <w:rPr>
          <w:lang w:val="it-IT"/>
        </w:rPr>
        <w:t xml:space="preserve"> </w:t>
      </w:r>
    </w:p>
    <w:p w14:paraId="0CECE49E" w14:textId="77777777" w:rsidR="00EB7AF1" w:rsidRPr="00DC50AA" w:rsidRDefault="00EB7AF1" w:rsidP="726F4BD4">
      <w:pPr>
        <w:spacing w:after="0" w:line="240" w:lineRule="auto"/>
        <w:jc w:val="both"/>
        <w:rPr>
          <w:lang w:val="it-IT"/>
        </w:rPr>
      </w:pPr>
    </w:p>
    <w:p w14:paraId="7CC31BC2" w14:textId="77777777" w:rsidR="00EB7AF1" w:rsidRPr="009616CB" w:rsidRDefault="726F4BD4" w:rsidP="726F4BD4">
      <w:pPr>
        <w:spacing w:after="0" w:line="240" w:lineRule="auto"/>
        <w:jc w:val="both"/>
      </w:pPr>
      <w:r w:rsidRPr="726F4BD4">
        <w:rPr>
          <w:rFonts w:ascii="Times New Roman" w:eastAsia="Times New Roman" w:hAnsi="Times New Roman" w:cs="Times New Roman"/>
        </w:rPr>
        <w:t xml:space="preserve">Hancock,  A. 2013, Best Practice Guidelines for Developing International Statistical Classifications, presented at the Meeting of the Expert Group on International Classifications, UNSD, New York, May 2013 </w:t>
      </w:r>
    </w:p>
    <w:p w14:paraId="4E14C2C9" w14:textId="77777777" w:rsidR="00EB7AF1" w:rsidRPr="009616CB" w:rsidRDefault="00B53F76" w:rsidP="726F4BD4">
      <w:pPr>
        <w:spacing w:after="0" w:line="240" w:lineRule="auto"/>
      </w:pPr>
      <w:hyperlink r:id="rId69">
        <w:r w:rsidR="726F4BD4" w:rsidRPr="726F4BD4">
          <w:rPr>
            <w:rStyle w:val="Collegamentoipertestuale"/>
            <w:rFonts w:ascii="Times New Roman" w:eastAsia="Times New Roman" w:hAnsi="Times New Roman" w:cs="Times New Roman"/>
            <w:u w:val="none"/>
          </w:rPr>
          <w:t>http://unstats.un.org/unsd/class/intercop/expertgroup/2013/AC267-5.PDF</w:t>
        </w:r>
      </w:hyperlink>
    </w:p>
    <w:p w14:paraId="6E6CC3E8" w14:textId="77777777" w:rsidR="00EB7AF1" w:rsidRPr="009616CB" w:rsidRDefault="00EB7AF1" w:rsidP="726F4BD4">
      <w:pPr>
        <w:spacing w:after="0" w:line="240" w:lineRule="auto"/>
      </w:pPr>
    </w:p>
    <w:p w14:paraId="0B6CDD40" w14:textId="77777777" w:rsidR="00EB7AF1" w:rsidRPr="009616CB" w:rsidRDefault="726F4BD4" w:rsidP="726F4BD4">
      <w:pPr>
        <w:spacing w:after="0" w:line="240" w:lineRule="auto"/>
        <w:jc w:val="both"/>
      </w:pPr>
      <w:r w:rsidRPr="726F4BD4">
        <w:rPr>
          <w:rFonts w:ascii="Times New Roman" w:eastAsia="Times New Roman" w:hAnsi="Times New Roman" w:cs="Times New Roman"/>
        </w:rPr>
        <w:t xml:space="preserve">Statistics Netherlands 2009, Producing historical time series for STS-statistics in NACE Rev.2, </w:t>
      </w:r>
      <w:hyperlink r:id="rId70">
        <w:r w:rsidRPr="726F4BD4">
          <w:rPr>
            <w:rStyle w:val="Collegamentoipertestuale"/>
            <w:rFonts w:ascii="Times New Roman" w:eastAsia="Times New Roman" w:hAnsi="Times New Roman" w:cs="Times New Roman"/>
            <w:u w:val="none"/>
          </w:rPr>
          <w:t>http://www.cbs.nl/NR/rdonlyres/A8A9AB3B-37F6-480A-BA76-253979DED22D/0/200901x10pub.pdf</w:t>
        </w:r>
      </w:hyperlink>
    </w:p>
    <w:p w14:paraId="50BE9C0D" w14:textId="77777777" w:rsidR="00EB7AF1" w:rsidRPr="009616CB" w:rsidRDefault="00EB7AF1" w:rsidP="726F4BD4">
      <w:pPr>
        <w:spacing w:after="0" w:line="240" w:lineRule="auto"/>
        <w:jc w:val="both"/>
      </w:pPr>
    </w:p>
    <w:p w14:paraId="1B9DAAED" w14:textId="77777777" w:rsidR="00EB7AF1" w:rsidRPr="009616CB" w:rsidRDefault="726F4BD4" w:rsidP="726F4BD4">
      <w:pPr>
        <w:spacing w:after="0" w:line="240" w:lineRule="auto"/>
        <w:jc w:val="both"/>
      </w:pPr>
      <w:r w:rsidRPr="726F4BD4">
        <w:rPr>
          <w:rFonts w:ascii="Times New Roman" w:eastAsia="Times New Roman" w:hAnsi="Times New Roman" w:cs="Times New Roman"/>
        </w:rPr>
        <w:t>UNSD, Central Product Classification (CPC) Ver.2.1,</w:t>
      </w:r>
    </w:p>
    <w:p w14:paraId="4E880E85" w14:textId="77777777" w:rsidR="00EB7AF1" w:rsidRPr="009616CB" w:rsidRDefault="00B53F76" w:rsidP="726F4BD4">
      <w:pPr>
        <w:spacing w:after="0" w:line="240" w:lineRule="auto"/>
      </w:pPr>
      <w:hyperlink r:id="rId71">
        <w:r w:rsidR="726F4BD4" w:rsidRPr="726F4BD4">
          <w:rPr>
            <w:rStyle w:val="Collegamentoipertestuale"/>
            <w:rFonts w:ascii="Times New Roman" w:eastAsia="Times New Roman" w:hAnsi="Times New Roman" w:cs="Times New Roman"/>
            <w:u w:val="none"/>
          </w:rPr>
          <w:t>http://unstats.un.org/unsd/cr/registry/cpc-21.asp</w:t>
        </w:r>
      </w:hyperlink>
    </w:p>
    <w:p w14:paraId="0D390EC1" w14:textId="77777777" w:rsidR="00EB7AF1" w:rsidRPr="009616CB" w:rsidRDefault="00EB7AF1" w:rsidP="726F4BD4">
      <w:pPr>
        <w:spacing w:after="0" w:line="240" w:lineRule="auto"/>
      </w:pPr>
    </w:p>
    <w:p w14:paraId="5D2E5380" w14:textId="77777777" w:rsidR="00EB7AF1" w:rsidRPr="009616CB" w:rsidRDefault="726F4BD4" w:rsidP="726F4BD4">
      <w:pPr>
        <w:spacing w:after="0" w:line="240" w:lineRule="auto"/>
      </w:pPr>
      <w:r w:rsidRPr="726F4BD4">
        <w:rPr>
          <w:rFonts w:ascii="Times New Roman" w:eastAsia="Times New Roman" w:hAnsi="Times New Roman" w:cs="Times New Roman"/>
        </w:rPr>
        <w:t xml:space="preserve">WCO, Harmonized System 2012, </w:t>
      </w:r>
    </w:p>
    <w:p w14:paraId="52BDB462" w14:textId="77777777" w:rsidR="00EB7AF1" w:rsidRPr="009616CB" w:rsidRDefault="00B53F76" w:rsidP="726F4BD4">
      <w:pPr>
        <w:spacing w:after="0" w:line="240" w:lineRule="auto"/>
      </w:pPr>
      <w:hyperlink r:id="rId72">
        <w:r w:rsidR="726F4BD4" w:rsidRPr="726F4BD4">
          <w:rPr>
            <w:rStyle w:val="Collegamentoipertestuale"/>
            <w:rFonts w:ascii="Times New Roman" w:eastAsia="Times New Roman" w:hAnsi="Times New Roman" w:cs="Times New Roman"/>
            <w:u w:val="none"/>
          </w:rPr>
          <w:t>http://www.wcoomd.org/en/topics/nomenclature/instrument-and-tools/hs_nomenclature_2012/hs_nomenclature_table_2012.aspx</w:t>
        </w:r>
      </w:hyperlink>
      <w:r w:rsidR="726F4BD4">
        <w:t xml:space="preserve">   </w:t>
      </w:r>
    </w:p>
    <w:p w14:paraId="6183F5FD" w14:textId="77777777" w:rsidR="00EB7AF1" w:rsidRPr="009616CB" w:rsidRDefault="00EB7AF1" w:rsidP="726F4BD4">
      <w:pPr>
        <w:spacing w:after="0" w:line="240" w:lineRule="auto"/>
      </w:pPr>
    </w:p>
    <w:p w14:paraId="2D067ACD" w14:textId="77777777" w:rsidR="00EB7AF1" w:rsidRPr="009616CB" w:rsidRDefault="726F4BD4" w:rsidP="726F4BD4">
      <w:pPr>
        <w:spacing w:after="0" w:line="240" w:lineRule="auto"/>
      </w:pPr>
      <w:r w:rsidRPr="726F4BD4">
        <w:rPr>
          <w:rFonts w:ascii="Times New Roman" w:eastAsia="Times New Roman" w:hAnsi="Times New Roman" w:cs="Times New Roman"/>
        </w:rPr>
        <w:t xml:space="preserve">FAO, Definition and Classification of Commodities </w:t>
      </w:r>
    </w:p>
    <w:p w14:paraId="2055B757" w14:textId="77777777" w:rsidR="00EB7AF1" w:rsidRPr="009616CB" w:rsidRDefault="00B53F76" w:rsidP="726F4BD4">
      <w:pPr>
        <w:spacing w:after="0" w:line="240" w:lineRule="auto"/>
      </w:pPr>
      <w:hyperlink r:id="rId73">
        <w:r w:rsidR="726F4BD4" w:rsidRPr="726F4BD4">
          <w:rPr>
            <w:rStyle w:val="Collegamentoipertestuale"/>
            <w:rFonts w:ascii="Times New Roman" w:eastAsia="Times New Roman" w:hAnsi="Times New Roman" w:cs="Times New Roman"/>
            <w:u w:val="none"/>
          </w:rPr>
          <w:t>http://www.fao.org/waicent/faoinfo/economic/faodef/faodefe.htm</w:t>
        </w:r>
      </w:hyperlink>
    </w:p>
    <w:p w14:paraId="79210A1B" w14:textId="77777777" w:rsidR="00EB7AF1" w:rsidRPr="009616CB" w:rsidRDefault="00EB7AF1" w:rsidP="726F4BD4">
      <w:pPr>
        <w:spacing w:after="0" w:line="240" w:lineRule="auto"/>
      </w:pPr>
    </w:p>
    <w:p w14:paraId="4ED6980D" w14:textId="77777777" w:rsidR="00EB7AF1" w:rsidRPr="009616CB" w:rsidRDefault="726F4BD4" w:rsidP="726F4BD4">
      <w:pPr>
        <w:spacing w:after="0" w:line="240" w:lineRule="auto"/>
      </w:pPr>
      <w:commentRangeStart w:id="2034"/>
      <w:r w:rsidRPr="726F4BD4">
        <w:rPr>
          <w:rFonts w:ascii="Times New Roman" w:eastAsia="Times New Roman" w:hAnsi="Times New Roman" w:cs="Times New Roman"/>
        </w:rPr>
        <w:t xml:space="preserve">FAO WEBSITE, Metadata of Food Balance Sheets                </w:t>
      </w:r>
    </w:p>
    <w:p w14:paraId="2EDC01CC" w14:textId="77777777" w:rsidR="00EB7AF1" w:rsidRDefault="00B53F76" w:rsidP="726F4BD4">
      <w:pPr>
        <w:spacing w:after="0" w:line="240" w:lineRule="auto"/>
        <w:rPr>
          <w:rFonts w:ascii="Times New Roman" w:eastAsia="Times New Roman" w:hAnsi="Times New Roman" w:cs="Times New Roman"/>
        </w:rPr>
      </w:pPr>
      <w:hyperlink r:id="rId74">
        <w:r w:rsidR="726F4BD4" w:rsidRPr="726F4BD4">
          <w:rPr>
            <w:rStyle w:val="Collegamentoipertestuale"/>
            <w:rFonts w:ascii="Times New Roman" w:eastAsia="Times New Roman" w:hAnsi="Times New Roman" w:cs="Times New Roman"/>
            <w:u w:val="none"/>
          </w:rPr>
          <w:t>http://faostat.fao.org/site/655/default.aspx</w:t>
        </w:r>
      </w:hyperlink>
      <w:commentRangeEnd w:id="2034"/>
      <w:r w:rsidR="00EB7AF1">
        <w:rPr>
          <w:rStyle w:val="Rimandocommento"/>
        </w:rPr>
        <w:commentReference w:id="2034"/>
      </w:r>
      <w:r w:rsidR="726F4BD4" w:rsidRPr="726F4BD4">
        <w:rPr>
          <w:rFonts w:ascii="Times New Roman" w:eastAsia="Times New Roman" w:hAnsi="Times New Roman" w:cs="Times New Roman"/>
        </w:rPr>
        <w:t xml:space="preserve"> </w:t>
      </w:r>
    </w:p>
    <w:p w14:paraId="6B4F4887" w14:textId="77777777" w:rsidR="00DC50AA" w:rsidRDefault="00DC50AA" w:rsidP="726F4BD4">
      <w:pPr>
        <w:spacing w:after="0" w:line="240" w:lineRule="auto"/>
        <w:rPr>
          <w:rFonts w:ascii="Times New Roman" w:eastAsia="Times New Roman" w:hAnsi="Times New Roman" w:cs="Times New Roman"/>
        </w:rPr>
      </w:pPr>
    </w:p>
    <w:sectPr w:rsidR="00DC50AA" w:rsidSect="00C5418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508" w:author="Josh Browning" w:date="2015-09-03T16:02:00Z" w:initials="JB">
    <w:p w14:paraId="570C277A" w14:textId="77777777" w:rsidR="008F4049" w:rsidRDefault="008F4049">
      <w:pPr>
        <w:pStyle w:val="Testocommento"/>
      </w:pPr>
      <w:r>
        <w:rPr>
          <w:rStyle w:val="Rimandocommento"/>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d="509" w:author="Josh Browning" w:date="2015-09-03T16:02:00Z" w:initials="JB">
    <w:p w14:paraId="432A23E2" w14:textId="77777777" w:rsidR="008F4049" w:rsidRDefault="008F4049">
      <w:pPr>
        <w:pStyle w:val="Testocommento"/>
      </w:pPr>
      <w:r>
        <w:rPr>
          <w:rStyle w:val="Rimandocommento"/>
        </w:rPr>
        <w:annotationRef/>
      </w:r>
      <w:r>
        <w:t>The quantitative error has not been studied.  It could be, but we would also need to compare to previous approaches (and I don’t know what those are).</w:t>
      </w:r>
    </w:p>
  </w:comment>
  <w:comment w:id="673" w:author="Josh Browning" w:date="2015-09-03T16:02:00Z" w:initials="JB">
    <w:p w14:paraId="22BA7CF0" w14:textId="77777777" w:rsidR="008F4049" w:rsidRDefault="008F4049">
      <w:pPr>
        <w:pStyle w:val="Testocommento"/>
      </w:pPr>
      <w:r>
        <w:rPr>
          <w:rStyle w:val="Rimandocommento"/>
        </w:rPr>
        <w:annotationRef/>
      </w:r>
      <w:r>
        <w:t>Isn’t it the opposite?  Overreporting of feed or underestimation of demand?  Our estimates &lt; reported values, right?</w:t>
      </w:r>
    </w:p>
  </w:comment>
  <w:comment w:id="683" w:author="Josh Browning" w:date="2015-09-03T16:02:00Z" w:initials="JB">
    <w:p w14:paraId="2E35C7EC" w14:textId="77777777" w:rsidR="008F4049" w:rsidRDefault="008F4049">
      <w:pPr>
        <w:pStyle w:val="Testocommento"/>
      </w:pPr>
      <w:r>
        <w:rPr>
          <w:rStyle w:val="Rimandocommento"/>
        </w:rPr>
        <w:annotationRef/>
      </w:r>
      <w:r>
        <w:t>Could we choose a different threshold?  A correlation of 0.99 with only 4 cases doesn’t seem very meaningful to me.</w:t>
      </w:r>
    </w:p>
  </w:comment>
  <w:comment w:id="705" w:author="Josh Browning" w:date="2015-09-03T16:02:00Z" w:initials="JB">
    <w:p w14:paraId="0262F2FD" w14:textId="77777777" w:rsidR="008F4049" w:rsidRDefault="008F4049">
      <w:pPr>
        <w:pStyle w:val="Testocommento"/>
      </w:pPr>
      <w:r>
        <w:rPr>
          <w:rStyle w:val="Rimandocommento"/>
        </w:rPr>
        <w:annotationRef/>
      </w:r>
      <w:r>
        <w:t>Extraordinary feed use rates?  What do we mean by this?</w:t>
      </w:r>
    </w:p>
  </w:comment>
  <w:comment w:id="717" w:author="Josh Browning" w:date="2015-09-03T16:02:00Z" w:initials="JB">
    <w:p w14:paraId="486FA6C0" w14:textId="77777777" w:rsidR="008F4049" w:rsidRDefault="008F4049">
      <w:pPr>
        <w:pStyle w:val="Testocommento"/>
      </w:pPr>
      <w:r>
        <w:rPr>
          <w:rStyle w:val="Rimandocommento"/>
        </w:rPr>
        <w:annotationRef/>
      </w:r>
      <w:r>
        <w:t>For how many years?</w:t>
      </w:r>
    </w:p>
  </w:comment>
  <w:comment w:id="755" w:author="Josh Browning" w:date="2015-09-03T16:02:00Z" w:initials="JB">
    <w:p w14:paraId="330F8A88" w14:textId="77777777" w:rsidR="008F4049" w:rsidRDefault="008F4049">
      <w:pPr>
        <w:pStyle w:val="Testocommento"/>
      </w:pPr>
      <w:r>
        <w:rPr>
          <w:rStyle w:val="Rimandocommento"/>
        </w:rPr>
        <w:annotationRef/>
      </w:r>
      <w:r>
        <w:t>What’s a mensa?</w:t>
      </w:r>
    </w:p>
  </w:comment>
  <w:comment w:id="1472" w:author="Josh Browning" w:date="2015-09-03T16:02:00Z" w:initials="JB">
    <w:p w14:paraId="4647BD98" w14:textId="77777777" w:rsidR="008F4049" w:rsidRDefault="008F4049">
      <w:pPr>
        <w:pStyle w:val="Testocommento"/>
      </w:pPr>
      <w:r>
        <w:rPr>
          <w:rStyle w:val="Rimandocommento"/>
        </w:rPr>
        <w:annotationRef/>
      </w:r>
      <w:r>
        <w:t>Why is this highlighted?</w:t>
      </w:r>
    </w:p>
  </w:comment>
  <w:comment w:id="1650" w:author="Josh Browning" w:date="2015-09-03T16:02:00Z" w:initials="JB">
    <w:p w14:paraId="75DF628C" w14:textId="77777777" w:rsidR="008F4049" w:rsidRDefault="008F4049">
      <w:pPr>
        <w:pStyle w:val="Testocommento"/>
      </w:pPr>
      <w:r>
        <w:rPr>
          <w:rStyle w:val="Rimandocommento"/>
        </w:rPr>
        <w:annotationRef/>
      </w:r>
      <w:r>
        <w:t>What is this?  Median unit value for the commodity?</w:t>
      </w:r>
    </w:p>
  </w:comment>
  <w:comment w:id="1851" w:author="Josh Browning" w:date="2015-09-03T16:02:00Z" w:initials="JB">
    <w:p w14:paraId="596BFAB8" w14:textId="77777777" w:rsidR="008F4049" w:rsidRDefault="008F4049">
      <w:pPr>
        <w:pStyle w:val="Testocommento"/>
      </w:pPr>
      <w:r>
        <w:rPr>
          <w:rStyle w:val="Rimandocommento"/>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d="1978" w:author="veronica gianfaldoni" w:date="2015-09-18T11:06:00Z" w:initials="vg">
    <w:p w14:paraId="7DA87BF8" w14:textId="77777777" w:rsidR="008F4049" w:rsidRDefault="008F4049">
      <w:pPr>
        <w:pStyle w:val="Testocommento"/>
      </w:pPr>
      <w:r>
        <w:rPr>
          <w:rStyle w:val="Rimandocommento"/>
        </w:rPr>
        <w:annotationRef/>
      </w:r>
      <w:r>
        <w:t>Is this paragraph ok?</w:t>
      </w:r>
    </w:p>
  </w:comment>
  <w:comment w:id="1993" w:author="Valentina Ramaschiello (ESS)" w:date="2015-09-23T21:04:00Z" w:initials="vr">
    <w:p w14:paraId="4F288F2E" w14:textId="77777777" w:rsidR="008F4049" w:rsidRDefault="008F4049" w:rsidP="008F4049">
      <w:pPr>
        <w:pStyle w:val="Testocommento"/>
      </w:pPr>
      <w:r>
        <w:rPr>
          <w:rStyle w:val="Rimandocommento"/>
        </w:rPr>
        <w:annotationRef/>
      </w:r>
      <w:r>
        <w:t>The change is fine with me but I followed the FAO official rule (use a space as 1000 separator and not the “,”)</w:t>
      </w:r>
    </w:p>
  </w:comment>
  <w:comment w:id="2008" w:author="Josh Browning" w:date="2015-09-23T21:08:00Z" w:initials="JB">
    <w:p w14:paraId="35AE6918" w14:textId="77777777" w:rsidR="008F4049" w:rsidRDefault="008F4049" w:rsidP="008F4049">
      <w:pPr>
        <w:pStyle w:val="Testocommento"/>
      </w:pPr>
      <w:r>
        <w:rPr>
          <w:rStyle w:val="Rimandocommento"/>
        </w:rPr>
        <w:annotationRef/>
      </w:r>
      <w:r>
        <w:t>These tables need some formatting work.  I started adjusting one of the other ones but ran out of steam…</w:t>
      </w:r>
    </w:p>
  </w:comment>
  <w:comment w:id="2009" w:author="veronica gianfaldoni" w:date="2015-09-23T21:34:00Z" w:initials="VG">
    <w:p w14:paraId="6AE66F08" w14:textId="2DC64F64" w:rsidR="008F4049" w:rsidRDefault="008F4049">
      <w:pPr>
        <w:pStyle w:val="Testocommento"/>
      </w:pPr>
      <w:r>
        <w:rPr>
          <w:rStyle w:val="Rimandocommento"/>
        </w:rPr>
        <w:annotationRef/>
      </w:r>
      <w:r>
        <w:t xml:space="preserve">Tables formatting has been </w:t>
      </w:r>
      <w:r w:rsidR="00B53F76">
        <w:t>adjusted</w:t>
      </w:r>
      <w:bookmarkStart w:id="2010" w:name="_GoBack"/>
      <w:bookmarkEnd w:id="2010"/>
    </w:p>
  </w:comment>
  <w:comment w:id="2024" w:author="veronica gianfaldoni" w:date="2015-09-18T12:26:00Z" w:initials="vg">
    <w:p w14:paraId="79751486" w14:textId="77777777" w:rsidR="008F4049" w:rsidRDefault="008F4049">
      <w:pPr>
        <w:pStyle w:val="Testocommento"/>
      </w:pPr>
      <w:r>
        <w:rPr>
          <w:rStyle w:val="Rimandocommento"/>
        </w:rPr>
        <w:annotationRef/>
      </w:r>
      <w:r>
        <w:t>This may be revised according to changes suggested in section on standardization referring to extraction rates.</w:t>
      </w:r>
    </w:p>
    <w:p w14:paraId="4BD8F655" w14:textId="77777777" w:rsidR="008F4049" w:rsidRDefault="008F4049">
      <w:pPr>
        <w:pStyle w:val="Testocommento"/>
      </w:pPr>
    </w:p>
    <w:p w14:paraId="61F7993B" w14:textId="77777777" w:rsidR="008F4049" w:rsidRDefault="008F4049">
      <w:pPr>
        <w:pStyle w:val="Testocommento"/>
      </w:pPr>
      <w:r>
        <w:t>Groats and pellets have a different use than flour but they can still be used for food. Maybe they cannot be simply disregard, awe should keep them although in a separate category according to CPC. A new extraction rate may be calculated  for them.</w:t>
      </w:r>
    </w:p>
    <w:p w14:paraId="4063A29C" w14:textId="77777777" w:rsidR="008F4049" w:rsidRDefault="008F4049">
      <w:pPr>
        <w:pStyle w:val="Testocommento"/>
      </w:pPr>
    </w:p>
    <w:p w14:paraId="48B19CE3" w14:textId="77777777" w:rsidR="008F4049" w:rsidRDefault="008F4049">
      <w:pPr>
        <w:pStyle w:val="Testocommento"/>
      </w:pPr>
      <w:r>
        <w:t>This is valid for all cereal flours containing groats and pellets.</w:t>
      </w:r>
    </w:p>
  </w:comment>
  <w:comment w:id="2025" w:author="veronica gianfaldoni" w:date="2015-09-18T14:01:00Z" w:initials="vg">
    <w:p w14:paraId="1B54BCDB" w14:textId="77777777" w:rsidR="008F4049" w:rsidRDefault="008F4049">
      <w:pPr>
        <w:pStyle w:val="Testocommento"/>
      </w:pPr>
      <w:r>
        <w:rPr>
          <w:rStyle w:val="Rimandocommento"/>
        </w:rPr>
        <w:annotationRef/>
      </w:r>
      <w:r>
        <w:t>Watermelons (01221) and Cantaloupes and other melons (01229) are  both included in two different FBS default composition groups:</w:t>
      </w:r>
    </w:p>
    <w:p w14:paraId="2748982D" w14:textId="77777777" w:rsidR="008F4049" w:rsidRDefault="008F4049">
      <w:pPr>
        <w:pStyle w:val="Testocommento"/>
      </w:pPr>
      <w:r>
        <w:t xml:space="preserve">FBS 2625 – Fruits, other and </w:t>
      </w:r>
    </w:p>
    <w:p w14:paraId="1B0D7963" w14:textId="77777777" w:rsidR="008F4049" w:rsidRDefault="008F4049">
      <w:pPr>
        <w:pStyle w:val="Testocommento"/>
      </w:pPr>
      <w:r>
        <w:t>FBS 2605 – Vegetables, other</w:t>
      </w:r>
    </w:p>
  </w:comment>
  <w:comment w:id="2026" w:author="veronica gianfaldoni" w:date="2015-09-18T14:07:00Z" w:initials="vg">
    <w:p w14:paraId="6C8592F3" w14:textId="77777777" w:rsidR="008F4049" w:rsidRDefault="008F4049">
      <w:pPr>
        <w:pStyle w:val="Testocommento"/>
      </w:pPr>
      <w:r>
        <w:rPr>
          <w:rStyle w:val="Rimandocommento"/>
        </w:rPr>
        <w:annotationRef/>
      </w:r>
      <w:r>
        <w:t>Watermelons (01221) and Cantaloupes and other melons (01229) are both included in two different FBS default composition groups:</w:t>
      </w:r>
    </w:p>
    <w:p w14:paraId="0828A2A2" w14:textId="77777777" w:rsidR="008F4049" w:rsidRDefault="008F4049">
      <w:pPr>
        <w:pStyle w:val="Testocommento"/>
      </w:pPr>
    </w:p>
    <w:p w14:paraId="3437EC4E" w14:textId="77777777" w:rsidR="008F4049" w:rsidRDefault="008F4049">
      <w:pPr>
        <w:pStyle w:val="Testocommento"/>
      </w:pPr>
      <w:r>
        <w:t>FBS 2625 – Fruits, other and</w:t>
      </w:r>
    </w:p>
    <w:p w14:paraId="3FAB2885" w14:textId="77777777" w:rsidR="008F4049" w:rsidRDefault="008F4049">
      <w:pPr>
        <w:pStyle w:val="Testocommento"/>
      </w:pPr>
    </w:p>
    <w:p w14:paraId="2D444740" w14:textId="77777777" w:rsidR="008F4049" w:rsidRDefault="008F4049">
      <w:pPr>
        <w:pStyle w:val="Testocommento"/>
      </w:pPr>
      <w:r>
        <w:t>FBS 2605 – Vegetables, other</w:t>
      </w:r>
    </w:p>
  </w:comment>
  <w:comment w:id="2034" w:author="veronica gianfaldoni" w:date="2015-09-18T15:16:00Z" w:initials="vg">
    <w:p w14:paraId="6BD957BB" w14:textId="77777777" w:rsidR="008F4049" w:rsidRDefault="008F4049">
      <w:pPr>
        <w:pStyle w:val="Testocommento"/>
      </w:pPr>
      <w:r>
        <w:rPr>
          <w:rStyle w:val="Rimandocommento"/>
        </w:rPr>
        <w:annotationRef/>
      </w:r>
      <w:r>
        <w:t>Please note that the definitions of FBS default composition are missing in the new FAOSTAT (HTTP://FAOSTAT3.FAO.ORG/MES/CLASSIFICATIONS/E), while they are available in the old version (HTTP://FAOSTAT.FAO.ORG/SITE/655/DEFAULT.ASPX).</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Ex w15:done="0" w15:paraId="5AEF1080"/>
  <w15:commentEx w15:done="0" w15:paraId="58667058"/>
  <w15:commentEx w15:done="0" w15:paraId="6954AE8B"/>
  <w15:commentEx w15:done="0" w15:paraId="176AFDBE"/>
  <w15:commentEx w15:done="0" w15:paraId="5CB55304"/>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28350E7" w14:textId="77777777" w:rsidR="008F4049" w:rsidRDefault="008F4049" w:rsidP="00DB6CDA">
      <w:pPr>
        <w:spacing w:after="0" w:line="240" w:lineRule="auto"/>
      </w:pPr>
      <w:r>
        <w:separator/>
      </w:r>
    </w:p>
  </w:endnote>
  <w:endnote w:type="continuationSeparator" w:id="0">
    <w:p w14:paraId="64B672EB" w14:textId="77777777" w:rsidR="008F4049" w:rsidRDefault="008F4049" w:rsidP="00DB6CDA">
      <w:pPr>
        <w:spacing w:after="0" w:line="240" w:lineRule="auto"/>
      </w:pPr>
      <w:r>
        <w:continuationSeparator/>
      </w:r>
    </w:p>
  </w:endnote>
  <w:endnote w:type="continuationNotice" w:id="1">
    <w:p w14:paraId="30A731F3" w14:textId="77777777" w:rsidR="008F4049" w:rsidRDefault="008F40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Tahoma">
    <w:panose1 w:val="020B0604030504040204"/>
    <w:charset w:val="00"/>
    <w:family w:val="auto"/>
    <w:pitch w:val="variable"/>
    <w:sig w:usb0="E1002AFF" w:usb1="C000605B" w:usb2="00000029" w:usb3="00000000" w:csb0="000101FF" w:csb1="00000000"/>
  </w:font>
  <w:font w:name="Franklin Gothic Book">
    <w:panose1 w:val="020B0503020102020204"/>
    <w:charset w:val="00"/>
    <w:family w:val="auto"/>
    <w:pitch w:val="variable"/>
    <w:sig w:usb0="00000003" w:usb1="00000000" w:usb2="00000000" w:usb3="00000000" w:csb0="00000001"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onaco">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E1EE4" w14:textId="77777777" w:rsidR="008F4049" w:rsidRDefault="008F4049">
    <w:pPr>
      <w:pStyle w:val="Pidipagina"/>
    </w:pPr>
    <w:r>
      <w:tab/>
      <w:t xml:space="preserve">Page </w:t>
    </w:r>
    <w:r>
      <w:fldChar w:fldCharType="begin"/>
    </w:r>
    <w:r>
      <w:instrText xml:space="preserve"> PAGE </w:instrText>
    </w:r>
    <w:r>
      <w:fldChar w:fldCharType="separate"/>
    </w:r>
    <w:r w:rsidR="00B53F76">
      <w:rPr>
        <w:noProof/>
      </w:rPr>
      <w:t>145</w:t>
    </w:r>
    <w:r>
      <w:rPr>
        <w:noProof/>
      </w:rPr>
      <w:fldChar w:fldCharType="end"/>
    </w:r>
    <w:r>
      <w:t xml:space="preserve"> of </w:t>
    </w:r>
    <w:r>
      <w:fldChar w:fldCharType="begin"/>
    </w:r>
    <w:r>
      <w:instrText xml:space="preserve"> NUMPAGES \*Arabic </w:instrText>
    </w:r>
    <w:r>
      <w:fldChar w:fldCharType="separate"/>
    </w:r>
    <w:r w:rsidR="00B53F76">
      <w:rPr>
        <w:noProof/>
      </w:rPr>
      <w:t>190</w:t>
    </w:r>
    <w:r>
      <w:rPr>
        <w:noProof/>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ADA8B0E" w14:textId="77777777" w:rsidR="008F4049" w:rsidRDefault="008F4049" w:rsidP="00DB6CDA">
      <w:pPr>
        <w:spacing w:after="0" w:line="240" w:lineRule="auto"/>
      </w:pPr>
      <w:r>
        <w:separator/>
      </w:r>
    </w:p>
  </w:footnote>
  <w:footnote w:type="continuationSeparator" w:id="0">
    <w:p w14:paraId="45C1B03F" w14:textId="77777777" w:rsidR="008F4049" w:rsidRDefault="008F4049" w:rsidP="00DB6CDA">
      <w:pPr>
        <w:spacing w:after="0" w:line="240" w:lineRule="auto"/>
      </w:pPr>
      <w:r>
        <w:continuationSeparator/>
      </w:r>
    </w:p>
  </w:footnote>
  <w:footnote w:type="continuationNotice" w:id="1">
    <w:p w14:paraId="7D045DB9" w14:textId="77777777" w:rsidR="008F4049" w:rsidRDefault="008F4049">
      <w:pPr>
        <w:spacing w:after="0" w:line="240" w:lineRule="auto"/>
      </w:pPr>
    </w:p>
  </w:footnote>
  <w:footnote w:id="2">
    <w:p w14:paraId="3412D259" w14:textId="77777777" w:rsidR="008F4049" w:rsidRPr="004C0D51" w:rsidRDefault="008F4049">
      <w:pPr>
        <w:pStyle w:val="Testonotaapidipagina"/>
        <w:rPr>
          <w:rFonts w:asciiTheme="majorBidi" w:hAnsiTheme="majorBidi" w:cstheme="majorBidi"/>
        </w:rPr>
      </w:pPr>
      <w:r w:rsidRPr="004C0D51">
        <w:rPr>
          <w:rStyle w:val="Rimandonotaapidipagina"/>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w14:paraId="71893D05" w14:textId="77777777" w:rsidR="008F4049" w:rsidRPr="002D4DFE" w:rsidRDefault="008F4049" w:rsidP="00090BA3">
      <w:pPr>
        <w:pStyle w:val="Testonotaapidipagina"/>
        <w:rPr>
          <w:rFonts w:cs="Times New Roman"/>
        </w:rPr>
      </w:pPr>
      <w:r w:rsidRPr="002D4DFE">
        <w:rPr>
          <w:rStyle w:val="Rimandonotaapidipagina"/>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4">
    <w:p w14:paraId="3B22DCD9" w14:textId="77777777" w:rsidR="008F4049" w:rsidRPr="00A65712" w:rsidRDefault="008F4049" w:rsidP="00490230">
      <w:pPr>
        <w:pStyle w:val="Testonotaapidipagina"/>
        <w:rPr>
          <w:rFonts w:asciiTheme="majorBidi" w:hAnsiTheme="majorBidi" w:cstheme="majorBidi"/>
        </w:rPr>
      </w:pPr>
      <w:r>
        <w:rPr>
          <w:rStyle w:val="Rimandonotaapidipagina"/>
        </w:rPr>
        <w:footnoteRef/>
      </w:r>
      <w:r>
        <w:t xml:space="preserve"> </w:t>
      </w:r>
      <w:r w:rsidRPr="00A65712">
        <w:rPr>
          <w:rFonts w:asciiTheme="majorBidi" w:hAnsiTheme="majorBidi" w:cstheme="majorBidi"/>
        </w:rPr>
        <w:t xml:space="preserve">Drawn from </w:t>
      </w:r>
      <w:hyperlink r:id="rId1" w:history="1">
        <w:r w:rsidRPr="00A65712">
          <w:rPr>
            <w:rStyle w:val="Collegamentoipertestuale"/>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5">
    <w:p w14:paraId="71D70130" w14:textId="77777777" w:rsidR="008F4049" w:rsidRDefault="008F4049" w:rsidP="00351629">
      <w:pPr>
        <w:pStyle w:val="Testonotaapidipagina"/>
      </w:pPr>
      <w:r>
        <w:rPr>
          <w:rStyle w:val="Rimandonotaapidipagina"/>
        </w:rPr>
        <w:footnoteRef/>
      </w:r>
      <w:r>
        <w:t xml:space="preserve"> Not all items currently presented in the FBS are food commodities. The FBS e.g. also include non-food alcohol, which is by its very name, a non-food item.</w:t>
      </w:r>
    </w:p>
  </w:footnote>
  <w:footnote w:id="6">
    <w:p w14:paraId="7D11DACC" w14:textId="77777777" w:rsidR="008F4049" w:rsidRPr="00337A55" w:rsidRDefault="008F4049" w:rsidP="00171E58">
      <w:pPr>
        <w:pStyle w:val="Testonotaapidipagina"/>
      </w:pPr>
      <w:r>
        <w:rPr>
          <w:rStyle w:val="Rimandonotaapidipagina"/>
        </w:rPr>
        <w:footnoteRef/>
      </w:r>
      <w:r>
        <w:t xml:space="preserve"> Strictly speaking, they are just a sub-set of these starting and endpoints. Commodity balances for food and non-food items are the complete basis for these models.</w:t>
      </w:r>
    </w:p>
  </w:footnote>
  <w:footnote w:id="7">
    <w:p w14:paraId="5FA947E8" w14:textId="77777777" w:rsidR="008F4049" w:rsidRDefault="008F4049" w:rsidP="001E58EB">
      <w:pPr>
        <w:pStyle w:val="Testonotaapidipagina"/>
      </w:pPr>
      <w:r>
        <w:rPr>
          <w:rStyle w:val="Rimandonotaapidipagina"/>
        </w:rPr>
        <w:footnoteRef/>
      </w:r>
      <w:r>
        <w:t xml:space="preserve"> For details on the methodology of the comparison between FBS and HH surveys, its scope and limits see: </w:t>
      </w:r>
      <w:hyperlink r:id="rId2" w:history="1">
        <w:r w:rsidRPr="00FC5F5E">
          <w:rPr>
            <w:rStyle w:val="Collegamentoipertestuale"/>
            <w:sz w:val="20"/>
          </w:rPr>
          <w:t>http://www.fao.org/3/a-i4315e.pdf</w:t>
        </w:r>
      </w:hyperlink>
    </w:p>
    <w:p w14:paraId="39EE62E0" w14:textId="77777777" w:rsidR="008F4049" w:rsidRDefault="008F4049" w:rsidP="001E58EB">
      <w:pPr>
        <w:pStyle w:val="Testonotaapidipagina"/>
      </w:pPr>
    </w:p>
  </w:footnote>
  <w:footnote w:id="8">
    <w:p w14:paraId="38554A08" w14:textId="77777777" w:rsidR="008F4049" w:rsidRPr="002D546A" w:rsidRDefault="008F4049" w:rsidP="00E70192">
      <w:pPr>
        <w:pStyle w:val="Testonotaapidipagina"/>
        <w:rPr>
          <w:rFonts w:asciiTheme="majorBidi" w:hAnsiTheme="majorBidi" w:cstheme="majorBidi"/>
        </w:rPr>
      </w:pPr>
      <w:r w:rsidRPr="002D546A">
        <w:rPr>
          <w:rStyle w:val="Rimandonotaapidipagina"/>
          <w:rFonts w:asciiTheme="majorBidi" w:hAnsiTheme="majorBidi" w:cstheme="majorBidi"/>
        </w:rPr>
        <w:footnoteRef/>
      </w:r>
      <w:r w:rsidRPr="002D546A">
        <w:rPr>
          <w:rFonts w:asciiTheme="majorBidi" w:hAnsiTheme="majorBidi" w:cstheme="majorBidi"/>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w14:paraId="60CD2DF7" w14:textId="77777777" w:rsidR="008F4049" w:rsidRPr="00856799" w:rsidRDefault="008F4049" w:rsidP="00E70192">
      <w:pPr>
        <w:pStyle w:val="Testonotaapidipagina"/>
      </w:pPr>
      <w:r>
        <w:rPr>
          <w:rStyle w:val="Rimandonotaapidipagina"/>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10">
    <w:p w14:paraId="36934F36" w14:textId="77777777" w:rsidR="008F4049" w:rsidRPr="003761C6" w:rsidRDefault="008F4049" w:rsidP="004F65E4">
      <w:pPr>
        <w:rPr>
          <w:rFonts w:cs="Times New Roman"/>
          <w:color w:val="000000" w:themeColor="text1"/>
          <w:sz w:val="20"/>
          <w:szCs w:val="18"/>
          <w:lang w:val="en-GB"/>
        </w:rPr>
      </w:pPr>
      <w:r>
        <w:rPr>
          <w:rStyle w:val="Rimandonotaapidipagina"/>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14:paraId="190F24F5" w14:textId="77777777" w:rsidR="008F4049" w:rsidRPr="003761C6" w:rsidRDefault="008F4049" w:rsidP="004F65E4">
      <w:pPr>
        <w:pStyle w:val="Testonotaapidipagina"/>
        <w:rPr>
          <w:lang w:val="en-GB"/>
        </w:rPr>
      </w:pPr>
    </w:p>
  </w:footnote>
  <w:footnote w:id="11">
    <w:p w14:paraId="59A47FB3" w14:textId="77777777" w:rsidR="008F4049" w:rsidRPr="009D1A1C" w:rsidRDefault="008F4049" w:rsidP="00925E69">
      <w:pPr>
        <w:rPr>
          <w:rFonts w:cs="Times New Roman"/>
          <w:color w:val="000000" w:themeColor="text1"/>
          <w:sz w:val="20"/>
          <w:szCs w:val="18"/>
        </w:rPr>
      </w:pPr>
      <w:r>
        <w:rPr>
          <w:rStyle w:val="Rimandonotaapidipagina"/>
        </w:rPr>
        <w:footnoteRef/>
      </w:r>
      <w:r>
        <w:t xml:space="preserve"> </w:t>
      </w:r>
      <w:r w:rsidRPr="60226960">
        <w:rPr>
          <w:rFonts w:ascii="Times New Roman" w:eastAsia="Times New Roman" w:hAnsi="Times New Roman" w:cs="Times New Roman"/>
          <w:color w:val="000000" w:themeColor="text1"/>
          <w:sz w:val="20"/>
          <w:szCs w:val="20"/>
        </w:rPr>
        <w:t xml:space="preserve">A lack of integration within national agricultural systems has been identified as a main reason for the decline in coverage and quality of agricultural data in developing countries (World Bank 2011). Overcoming this deficit is crucial for setting up an efficient FBS compilation system which, as FBS represent a cross-domain dataset, requires involvement of a variety of different organizations. </w:t>
      </w:r>
    </w:p>
    <w:p w14:paraId="5C9A4FCF" w14:textId="77777777" w:rsidR="008F4049" w:rsidRDefault="008F4049" w:rsidP="006676C4">
      <w:pPr>
        <w:pStyle w:val="Testonotaapidipagina"/>
      </w:pPr>
    </w:p>
  </w:footnote>
  <w:footnote w:id="12">
    <w:p w14:paraId="5DCA209E" w14:textId="77777777" w:rsidR="008F4049" w:rsidRPr="000113E8" w:rsidRDefault="008F4049" w:rsidP="001339CB">
      <w:pPr>
        <w:pStyle w:val="Testonotaapidipagina"/>
        <w:rPr>
          <w:rFonts w:asciiTheme="majorBidi" w:hAnsiTheme="majorBidi" w:cstheme="majorBidi"/>
        </w:rPr>
      </w:pPr>
      <w:r w:rsidRPr="000113E8">
        <w:rPr>
          <w:rStyle w:val="Rimandonotaapidipagina"/>
          <w:rFonts w:asciiTheme="majorBidi" w:hAnsiTheme="majorBidi" w:cstheme="majorBidi"/>
        </w:rPr>
        <w:footnoteRef/>
      </w:r>
      <w:r w:rsidRPr="000113E8">
        <w:rPr>
          <w:rFonts w:asciiTheme="majorBidi" w:hAnsiTheme="majorBidi" w:cstheme="majorBidi"/>
        </w:rPr>
        <w:t xml:space="preserve"> </w:t>
      </w:r>
      <w:r w:rsidRPr="000113E8">
        <w:rPr>
          <w:rFonts w:asciiTheme="majorBidi" w:hAnsiTheme="majorBidi" w:cstheme="majorBidi"/>
          <w:lang w:val="en-GB"/>
        </w:rPr>
        <w:t>The FAO provides the basic guidance on how to collect census information, what variables to cover, how to prepare for a census and how to process the data collected. The FAO guidelines for the 2020 round of the World Census of Agriculture have just been released (FAO 2015a).</w:t>
      </w:r>
    </w:p>
  </w:footnote>
  <w:footnote w:id="13">
    <w:p w14:paraId="5FF31879" w14:textId="77777777" w:rsidR="008F4049" w:rsidRDefault="008F4049" w:rsidP="000113E8">
      <w:pPr>
        <w:pStyle w:val="Testonotaapidipagina"/>
      </w:pPr>
      <w:r>
        <w:rPr>
          <w:rStyle w:val="Rimandonotaapidipagina"/>
        </w:rPr>
        <w:footnoteRef/>
      </w:r>
      <w:r>
        <w:t xml:space="preserve"> H</w:t>
      </w:r>
      <w:r>
        <w:rPr>
          <w:rFonts w:ascii="Times New Roman" w:hAnsi="Times New Roman" w:cs="Times New Roman"/>
          <w:lang w:val="en-GB"/>
        </w:rPr>
        <w:t>enceforward referred to as the “Global Strategy”</w:t>
      </w:r>
    </w:p>
  </w:footnote>
  <w:footnote w:id="14">
    <w:p w14:paraId="7E0635C2" w14:textId="77777777" w:rsidR="008F4049" w:rsidRDefault="008F4049" w:rsidP="004F65E4">
      <w:pPr>
        <w:pStyle w:val="Testonotaapidipagina"/>
      </w:pPr>
      <w:r>
        <w:rPr>
          <w:rStyle w:val="Rimandonotaapidipagina"/>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5">
    <w:p w14:paraId="50ABB488" w14:textId="77777777" w:rsidR="008F4049" w:rsidRDefault="008F4049" w:rsidP="004F65E4">
      <w:pPr>
        <w:pStyle w:val="Testonotaapidipagina"/>
      </w:pPr>
      <w:r>
        <w:rPr>
          <w:rStyle w:val="Rimandonotaapidipagina"/>
        </w:rPr>
        <w:footnoteRef/>
      </w:r>
      <w:r>
        <w:t xml:space="preserve"> See chapter 5 below for details about the Harmonized System classification.</w:t>
      </w:r>
    </w:p>
  </w:footnote>
  <w:footnote w:id="16">
    <w:p w14:paraId="11EAF149" w14:textId="77777777" w:rsidR="008F4049" w:rsidRDefault="008F4049" w:rsidP="004F65E4">
      <w:pPr>
        <w:pStyle w:val="Testonotaapidipagina"/>
      </w:pPr>
      <w:r>
        <w:rPr>
          <w:rStyle w:val="Rimandonotaapidipagina"/>
        </w:rPr>
        <w:footnoteRef/>
      </w:r>
      <w:r>
        <w:t xml:space="preserve"> Information gathered during a country visit by the FAO Statistics Division in the Democratic Republic of the Congo in 2011.</w:t>
      </w:r>
    </w:p>
  </w:footnote>
  <w:footnote w:id="17">
    <w:p w14:paraId="3B429548" w14:textId="77777777" w:rsidR="008F4049" w:rsidRDefault="008F4049">
      <w:pPr>
        <w:pStyle w:val="Testonotaapidipagina"/>
        <w:pPrChange w:id="394" w:author="Onno Hoffmeister (ESS)" w:date="2015-09-09T15:21:00Z">
          <w:pPr>
            <w:pStyle w:val="Testonotaapidipagina"/>
            <w:spacing w:after="0" w:line="240" w:lineRule="auto"/>
          </w:pPr>
        </w:pPrChange>
      </w:pPr>
      <w:r>
        <w:rPr>
          <w:rStyle w:val="Rimandonotaapidipagina"/>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w14:paraId="080C9DF2" w14:textId="77777777" w:rsidR="008F4049" w:rsidRDefault="008F4049">
      <w:pPr>
        <w:pStyle w:val="Testonotaapidipagina"/>
        <w:rPr>
          <w:lang w:val="en-GB"/>
        </w:rPr>
        <w:pPrChange w:id="395" w:author="Onno Hoffmeister (ESS)" w:date="2015-09-09T15:21:00Z">
          <w:pPr>
            <w:spacing w:after="0" w:line="240" w:lineRule="auto"/>
          </w:pPr>
        </w:pPrChange>
      </w:pPr>
      <w:r w:rsidRPr="009571C8">
        <w:rPr>
          <w:rStyle w:val="Rimandonotaapidipagina"/>
        </w:rPr>
        <w:footnoteRef/>
      </w:r>
      <w:r w:rsidRPr="009571C8">
        <w:t xml:space="preserve"> </w:t>
      </w:r>
      <w:r w:rsidRPr="009571C8">
        <w:rPr>
          <w:lang w:val="en-GB"/>
        </w:rPr>
        <w:t xml:space="preserve">A survey on informal cross-border trade in Africa, recently carried out by UNSD among 22 compilers of national statistics on international merchandise trade, revealed that only two </w:t>
      </w:r>
      <w:ins w:id="396" w:author="Onno Hoffmeister (ESS)" w:date="2015-09-09T15:07:00Z">
        <w:r>
          <w:rPr>
            <w:lang w:val="en-GB"/>
          </w:rPr>
          <w:t xml:space="preserve">African </w:t>
        </w:r>
      </w:ins>
      <w:r w:rsidRPr="009571C8">
        <w:rPr>
          <w:lang w:val="en-GB"/>
        </w:rPr>
        <w:t>countries</w:t>
      </w:r>
      <w:del w:id="397" w:author="Onno Hoffmeister (ESS)" w:date="2015-09-09T15:07:00Z">
        <w:r w:rsidRPr="009571C8" w:rsidDel="002B0985">
          <w:rPr>
            <w:lang w:val="en-GB"/>
          </w:rPr>
          <w:delText xml:space="preserve"> in Africa</w:delText>
        </w:r>
      </w:del>
      <w:r w:rsidRPr="009571C8">
        <w:rPr>
          <w:lang w:val="en-GB"/>
        </w:rPr>
        <w:t xml:space="preserve">, namely Rwanda and Cameroon, regularly compile statistics on informal trade (Muryavan and Iversen 2014). </w:t>
      </w:r>
      <w:del w:id="398" w:author="Onno Hoffmeister (ESS)" w:date="2015-09-09T15:08:00Z">
        <w:r w:rsidRPr="009571C8" w:rsidDel="002B0985">
          <w:rPr>
            <w:lang w:val="en-GB"/>
          </w:rPr>
          <w:delText>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delText>
        </w:r>
      </w:del>
    </w:p>
    <w:p w14:paraId="0257285D" w14:textId="77777777" w:rsidR="008F4049" w:rsidRPr="00FA2923" w:rsidRDefault="008F4049" w:rsidP="004F65E4">
      <w:pPr>
        <w:pStyle w:val="Testonotaapidipagina"/>
        <w:rPr>
          <w:lang w:val="en-GB"/>
        </w:rPr>
      </w:pPr>
    </w:p>
  </w:footnote>
  <w:footnote w:id="19">
    <w:p w14:paraId="48FCADE5" w14:textId="77777777" w:rsidR="008F4049" w:rsidRDefault="008F4049" w:rsidP="004F65E4">
      <w:pPr>
        <w:pStyle w:val="Testonotaapidipagina"/>
      </w:pPr>
      <w:r>
        <w:rPr>
          <w:rStyle w:val="Rimandonotaapidipagina"/>
        </w:rPr>
        <w:footnoteRef/>
      </w:r>
      <w:r>
        <w:t xml:space="preserve"> An exception consists in the compulsory data collection “Annual Data of Agricultural Enterprises” carried out by the CSO of Hungary among all organizations carrying out agricultural activities except agricultural surveys</w:t>
      </w:r>
      <w:del w:id="400" w:author="Josh Browning" w:date="2015-08-31T06:50:00Z">
        <w:r>
          <w:delText>.</w:delText>
        </w:r>
      </w:del>
      <w:r>
        <w:t xml:space="preserve"> </w:t>
      </w:r>
      <w:r w:rsidRPr="00D262B6">
        <w:t>(KSH 2014)</w:t>
      </w:r>
      <w:r>
        <w:t>.</w:t>
      </w:r>
    </w:p>
  </w:footnote>
  <w:footnote w:id="20">
    <w:p w14:paraId="6E1ACAA9" w14:textId="77777777" w:rsidR="008F4049" w:rsidRDefault="008F4049" w:rsidP="00126B0D">
      <w:pPr>
        <w:pStyle w:val="Testonotaapidipagina"/>
      </w:pPr>
      <w:r>
        <w:rPr>
          <w:rStyle w:val="Rimandonotaapidipagina"/>
        </w:rPr>
        <w:footnoteRef/>
      </w:r>
      <w:r>
        <w:t xml:space="preserve"> </w:t>
      </w:r>
      <w:ins w:id="401" w:author="Onno Hoffmeister (ESS)" w:date="2015-09-09T15:32:00Z">
        <w:r w:rsidRPr="00126B0D">
          <w:t xml:space="preserve">In Moldova, for example, a feed-use questionnaire has been added as a one-off module to </w:t>
        </w:r>
      </w:ins>
      <w:del w:id="402" w:author="Onno Hoffmeister (ESS)" w:date="2015-09-09T15:32:00Z">
        <w:r w:rsidDel="00126B0D">
          <w:delText>Such</w:delText>
        </w:r>
      </w:del>
      <w:ins w:id="403" w:author="Josh Browning" w:date="2015-08-31T19:32:00Z">
        <w:del w:id="404" w:author="Onno Hoffmeister (ESS)" w:date="2015-09-09T15:32:00Z">
          <w:r w:rsidDel="00126B0D">
            <w:delText xml:space="preserve"> </w:delText>
          </w:r>
        </w:del>
      </w:ins>
      <w:ins w:id="405" w:author="Josh Browning" w:date="2015-08-31T06:50:00Z">
        <w:del w:id="406" w:author="Onno Hoffmeister (ESS)" w:date="2015-09-09T15:32:00Z">
          <w:r w:rsidDel="00126B0D">
            <w:delText xml:space="preserve">a </w:delText>
          </w:r>
        </w:del>
      </w:ins>
      <w:del w:id="407" w:author="Onno Hoffmeister (ESS)" w:date="2015-09-09T15:32:00Z">
        <w:r w:rsidDel="00126B0D">
          <w:delText xml:space="preserve">module has been added for example to </w:delText>
        </w:r>
      </w:del>
      <w:r>
        <w:t xml:space="preserve">the Agricultural Survey among Agricultural Smallholders </w:t>
      </w:r>
      <w:del w:id="408" w:author="Onno Hoffmeister (ESS)" w:date="2015-09-09T15:32:00Z">
        <w:r w:rsidDel="00126B0D">
          <w:delText xml:space="preserve">in Moldova </w:delText>
        </w:r>
      </w:del>
      <w:r>
        <w:t xml:space="preserve">in 2012. </w:t>
      </w:r>
      <w:ins w:id="409" w:author="Onno Hoffmeister (ESS)" w:date="2015-09-09T15:33:00Z">
        <w:r w:rsidRPr="00126B0D">
          <w:t>In Rwanda, questions on feed use are regularly included in the new Seasonal Agricultural Survey (NISR 2014).</w:t>
        </w:r>
      </w:ins>
    </w:p>
  </w:footnote>
  <w:footnote w:id="21">
    <w:p w14:paraId="36B1D2C8" w14:textId="77777777" w:rsidR="008F4049" w:rsidRDefault="008F4049" w:rsidP="004F65E4">
      <w:pPr>
        <w:pStyle w:val="Testonotaapidipagina"/>
      </w:pPr>
      <w:r>
        <w:rPr>
          <w:rStyle w:val="Rimandonotaapidipagina"/>
        </w:rPr>
        <w:footnoteRef/>
      </w:r>
      <w:r>
        <w:t xml:space="preserve"> See the description above at the beginning of chapter 2.</w:t>
      </w:r>
    </w:p>
  </w:footnote>
  <w:footnote w:id="22">
    <w:p w14:paraId="74E6FF8F" w14:textId="77777777" w:rsidR="008F4049" w:rsidRDefault="008F4049" w:rsidP="004F65E4">
      <w:pPr>
        <w:pStyle w:val="Testonotaapidipagina"/>
      </w:pPr>
      <w:r>
        <w:rPr>
          <w:rStyle w:val="Rimandonotaapidipagina"/>
        </w:rPr>
        <w:footnoteRef/>
      </w:r>
      <w:r>
        <w:t xml:space="preserve"> </w:t>
      </w:r>
      <w:del w:id="410" w:author="Josh Browning" w:date="2015-08-31T06:53:00Z">
        <w:r>
          <w:delText>The</w:delText>
        </w:r>
        <w:r w:rsidDel="00706B28">
          <w:delText xml:space="preserve"> </w:delText>
        </w:r>
      </w:del>
      <w:ins w:id="411" w:author="Josh Browning" w:date="2015-08-31T06:53:00Z">
        <w:r>
          <w:t xml:space="preserve">For </w:t>
        </w:r>
      </w:ins>
      <w:r>
        <w:t>FBS purposes, coverage from farm to retail would suffice.</w:t>
      </w:r>
    </w:p>
  </w:footnote>
  <w:footnote w:id="23">
    <w:p w14:paraId="1EE9AD49" w14:textId="77777777" w:rsidR="008F4049" w:rsidRDefault="008F4049" w:rsidP="004F65E4">
      <w:pPr>
        <w:pStyle w:val="Testonotaapidipagina"/>
      </w:pPr>
      <w:r>
        <w:rPr>
          <w:rStyle w:val="Rimandonotaapidipagina"/>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4">
    <w:p w14:paraId="397C1E2F" w14:textId="77777777" w:rsidR="008F4049" w:rsidRDefault="008F4049" w:rsidP="004F65E4">
      <w:pPr>
        <w:pStyle w:val="Testonotaapidipagina"/>
      </w:pPr>
      <w:r>
        <w:rPr>
          <w:rStyle w:val="Rimandonotaapidipagina"/>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5">
    <w:p w14:paraId="01F873DB" w14:textId="77777777" w:rsidR="008F4049" w:rsidRDefault="008F4049" w:rsidP="004F65E4">
      <w:pPr>
        <w:pStyle w:val="Testonotaapidipagina"/>
      </w:pPr>
      <w:r>
        <w:rPr>
          <w:rStyle w:val="Rimandonotaapidipagina"/>
        </w:rPr>
        <w:footnoteRef/>
      </w:r>
      <w:r>
        <w:t xml:space="preserve"> This method can involve more than one activity. With the “load tracking” method, a sample of the primary product is followed throughout the entire supply chain (FLWP 2015, chapter 13.3).</w:t>
      </w:r>
    </w:p>
  </w:footnote>
  <w:footnote w:id="26">
    <w:p w14:paraId="3AC4D8BD" w14:textId="77777777" w:rsidR="008F4049" w:rsidRDefault="008F4049" w:rsidP="004F65E4">
      <w:pPr>
        <w:pStyle w:val="Testonotaapidipagina"/>
      </w:pPr>
      <w:r>
        <w:rPr>
          <w:rStyle w:val="Rimandonotaapidipagina"/>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7">
    <w:p w14:paraId="09EA20F0" w14:textId="77777777" w:rsidR="008F4049" w:rsidRPr="00705DEE" w:rsidRDefault="008F4049" w:rsidP="004F65E4">
      <w:pPr>
        <w:pStyle w:val="Testonotaapidipagina"/>
        <w:rPr>
          <w:ins w:id="426" w:author="Salar Tayyib" w:date="2015-09-03T12:40:00Z"/>
        </w:rPr>
      </w:pPr>
      <w:ins w:id="427" w:author="Salar Tayyib" w:date="2015-09-03T12:40:00Z">
        <w:r>
          <w:rPr>
            <w:rStyle w:val="Rimandonotaapidipagina"/>
          </w:rPr>
          <w:footnoteRef/>
        </w:r>
        <w:r>
          <w:t xml:space="preserve"> All variables/elements are described in detail in their respective chapters</w:t>
        </w:r>
      </w:ins>
    </w:p>
  </w:footnote>
  <w:footnote w:id="28">
    <w:p w14:paraId="78283B62" w14:textId="77777777" w:rsidR="008F4049" w:rsidRPr="00705DEE" w:rsidRDefault="008F4049" w:rsidP="004F65E4">
      <w:pPr>
        <w:pStyle w:val="Testonotaapidipagina"/>
        <w:rPr>
          <w:ins w:id="428" w:author="Josh Browning" w:date="2015-09-03T12:40:00Z"/>
        </w:rPr>
      </w:pPr>
      <w:ins w:id="429" w:author="Josh Browning" w:date="2015-09-03T12:40:00Z">
        <w:r>
          <w:rPr>
            <w:rStyle w:val="Rimandonotaapidipagina"/>
          </w:rPr>
          <w:footnoteRef/>
        </w:r>
        <w:r>
          <w:t xml:space="preserve"> All variables/elements are described in detail in their respective chapters</w:t>
        </w:r>
      </w:ins>
    </w:p>
  </w:footnote>
  <w:footnote w:id="29">
    <w:p w14:paraId="0D4071BF" w14:textId="77777777" w:rsidR="008F4049" w:rsidRPr="008F143F" w:rsidRDefault="008F4049" w:rsidP="004F65E4">
      <w:pPr>
        <w:pStyle w:val="Testonotaapidipagina"/>
      </w:pPr>
      <w:r>
        <w:rPr>
          <w:rStyle w:val="Rimandonotaapidipagina"/>
        </w:rPr>
        <w:footnoteRef/>
      </w:r>
      <w:r>
        <w:t xml:space="preserve"> What is more, many estimates are the result of rather complex imputation methods, involving many steps and many variables of the balance which make an empirical estimate of the measurement error difficult.</w:t>
      </w:r>
    </w:p>
  </w:footnote>
  <w:footnote w:id="30">
    <w:p w14:paraId="472B345E" w14:textId="77777777" w:rsidR="008F4049" w:rsidRDefault="008F4049" w:rsidP="004F65E4">
      <w:pPr>
        <w:pStyle w:val="Testonotaapidipagina"/>
      </w:pPr>
      <w:r>
        <w:rPr>
          <w:rStyle w:val="Rimandonotaapidipagina"/>
        </w:rPr>
        <w:footnoteRef/>
      </w:r>
      <w:r>
        <w:t xml:space="preserve"> Strictly speaking it is not an over-identification, as this would require more than one equation. The problem is however the same in principle.</w:t>
      </w:r>
    </w:p>
  </w:footnote>
  <w:footnote w:id="31">
    <w:p w14:paraId="7FBEBE08" w14:textId="77777777" w:rsidR="008F4049" w:rsidRPr="00982A5D" w:rsidRDefault="008F4049" w:rsidP="004F65E4">
      <w:pPr>
        <w:pStyle w:val="Testonotaapidipagina"/>
      </w:pPr>
      <w:r>
        <w:rPr>
          <w:rStyle w:val="Rimandonotaapidipagina"/>
        </w:rPr>
        <w:footnoteRef/>
      </w:r>
      <w:r>
        <w:t xml:space="preserve"> For details, see section on Feed use estimation</w:t>
      </w:r>
    </w:p>
  </w:footnote>
  <w:footnote w:id="32">
    <w:p w14:paraId="1A01F070" w14:textId="77777777" w:rsidR="008F4049" w:rsidRDefault="008F4049" w:rsidP="009571C8">
      <w:pPr>
        <w:pStyle w:val="Testonotaapidipagina"/>
        <w:spacing w:after="0"/>
      </w:pPr>
      <w:r>
        <w:rPr>
          <w:rStyle w:val="Rimandonotaapidipagina"/>
        </w:rPr>
        <w:footnoteRef/>
      </w:r>
      <w:r>
        <w:t xml:space="preserve"> The detailed methodology for estimating the mechanics of the balancing method in general and the confidence for individual variables in particular has been prepared and is available as a supplement to this source book. </w:t>
      </w:r>
    </w:p>
  </w:footnote>
  <w:footnote w:id="33">
    <w:p w14:paraId="7CE386E2" w14:textId="77777777" w:rsidR="008F4049" w:rsidRPr="007E17FC" w:rsidRDefault="008F4049" w:rsidP="004F65E4">
      <w:pPr>
        <w:pStyle w:val="Testonotaapidipagina"/>
      </w:pPr>
      <w:r>
        <w:rPr>
          <w:rStyle w:val="Rimandonotaapidipagina"/>
        </w:rPr>
        <w:footnoteRef/>
      </w:r>
      <w:r>
        <w:t xml:space="preserve"> Some few products are specified as processed products, such as butter or vegetable oils.</w:t>
      </w:r>
    </w:p>
  </w:footnote>
  <w:footnote w:id="34">
    <w:p w14:paraId="504A0066" w14:textId="77777777" w:rsidR="008F4049" w:rsidRPr="00424547" w:rsidRDefault="008F4049" w:rsidP="004F65E4">
      <w:pPr>
        <w:pStyle w:val="Testonotaapidipagina"/>
      </w:pPr>
      <w:r>
        <w:rPr>
          <w:rStyle w:val="Rimandonotaapidipagina"/>
        </w:rPr>
        <w:footnoteRef/>
      </w:r>
      <w:r>
        <w:t xml:space="preserve"> </w:t>
      </w:r>
      <w:r w:rsidRPr="00424547">
        <w:t>http://www.ars.usda.gov/Services/docs.htm?docid=8964</w:t>
      </w:r>
    </w:p>
  </w:footnote>
  <w:footnote w:id="35">
    <w:p w14:paraId="5EE79ADC" w14:textId="77777777" w:rsidR="008F4049" w:rsidRPr="00B31AE7" w:rsidRDefault="008F4049" w:rsidP="004F65E4">
      <w:pPr>
        <w:pStyle w:val="Testonotaapidipagina"/>
        <w:jc w:val="both"/>
      </w:pPr>
      <w:r>
        <w:rPr>
          <w:rStyle w:val="Rimandonotaapidipagina"/>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6">
    <w:p w14:paraId="1E8BD020" w14:textId="77777777" w:rsidR="008F4049" w:rsidRPr="004F65E4" w:rsidRDefault="008F4049" w:rsidP="004F65E4">
      <w:pPr>
        <w:pStyle w:val="Testonotaapidipagina"/>
        <w:rPr>
          <w:lang w:val="it-IT"/>
        </w:rPr>
      </w:pPr>
      <w:r>
        <w:rPr>
          <w:rStyle w:val="Rimandonotaapidipagina"/>
        </w:rPr>
        <w:footnoteRef/>
      </w:r>
      <w:r w:rsidRPr="004F65E4">
        <w:rPr>
          <w:lang w:val="it-IT"/>
        </w:rPr>
        <w:t xml:space="preserve"> </w:t>
      </w:r>
      <w:hyperlink r:id="rId3" w:history="1">
        <w:r w:rsidRPr="004F65E4">
          <w:rPr>
            <w:rStyle w:val="Collegamentoipertestuale"/>
            <w:lang w:val="it-IT"/>
          </w:rPr>
          <w:t>http://www.fao.org/docrep/019/i3664e/i3664e.pdf</w:t>
        </w:r>
      </w:hyperlink>
    </w:p>
  </w:footnote>
  <w:footnote w:id="37">
    <w:p w14:paraId="6EDEC69C" w14:textId="77777777" w:rsidR="008F4049" w:rsidRPr="007C3FA3" w:rsidRDefault="008F4049" w:rsidP="004F65E4">
      <w:pPr>
        <w:pStyle w:val="Testonotaapidipagina"/>
        <w:jc w:val="both"/>
      </w:pPr>
      <w:r w:rsidRPr="00863501">
        <w:rPr>
          <w:rStyle w:val="Rimandonotaapidipagina"/>
        </w:rPr>
        <w:footnoteRef/>
      </w:r>
      <w:r w:rsidRPr="00863501">
        <w:t xml:space="preserve"> In addition to the websites of NSOs and MoAs, the FAO Statistics Division also harvests data from authoritative sources</w:t>
      </w:r>
      <w:del w:id="507" w:author="Josh Browning" w:date="2015-08-31T20:03:00Z">
        <w:r w:rsidRPr="00863501" w:rsidDel="00BC2CDF">
          <w:delText>,</w:delText>
        </w:r>
      </w:del>
      <w:r w:rsidRPr="00863501">
        <w:t xml:space="preserve"> which often specialize on one commodity. These include Oil World, ISO, ICO, ICAC, etc.</w:t>
      </w:r>
    </w:p>
  </w:footnote>
  <w:footnote w:id="38">
    <w:p w14:paraId="534AABE0" w14:textId="77777777" w:rsidR="008F4049" w:rsidRPr="001B4CBE" w:rsidRDefault="008F4049" w:rsidP="004F65E4">
      <w:pPr>
        <w:pStyle w:val="Testonotaapidipagina"/>
      </w:pPr>
      <w:r>
        <w:rPr>
          <w:rStyle w:val="Rimandonotaapidipagina"/>
        </w:rPr>
        <w:footnoteRef/>
      </w:r>
      <w:r>
        <w:t xml:space="preserve"> </w:t>
      </w:r>
      <w:hyperlink r:id="rId4" w:history="1">
        <w:r w:rsidRPr="001E000B">
          <w:rPr>
            <w:rStyle w:val="Collegamentoipertestuale"/>
          </w:rPr>
          <w:t>http://www.wcoomd.org/en/topics/nomenclature/overview/what-is-the-harmonized-system.aspx</w:t>
        </w:r>
      </w:hyperlink>
      <w:r>
        <w:t>.</w:t>
      </w:r>
    </w:p>
  </w:footnote>
  <w:footnote w:id="39">
    <w:p w14:paraId="24D90978" w14:textId="77777777" w:rsidR="008F4049" w:rsidRPr="00CC57E1" w:rsidRDefault="008F4049" w:rsidP="004F65E4">
      <w:pPr>
        <w:pStyle w:val="Testonotaapidipagina"/>
      </w:pPr>
      <w:r>
        <w:rPr>
          <w:rStyle w:val="Rimandonotaapidipagina"/>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0">
    <w:p w14:paraId="71F0866A" w14:textId="77777777" w:rsidR="008F4049" w:rsidRPr="003E3B43" w:rsidRDefault="008F4049" w:rsidP="004F65E4">
      <w:pPr>
        <w:pStyle w:val="Testonotaapidipagina"/>
      </w:pPr>
      <w:r>
        <w:rPr>
          <w:rStyle w:val="Rimandonotaapidipagina"/>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1">
    <w:p w14:paraId="2AF0A6C7" w14:textId="77777777" w:rsidR="008F4049" w:rsidRPr="00BD01CF" w:rsidRDefault="008F4049" w:rsidP="004F65E4">
      <w:pPr>
        <w:tabs>
          <w:tab w:val="left" w:pos="3816"/>
        </w:tabs>
        <w:rPr>
          <w:rFonts w:asciiTheme="majorBidi" w:hAnsiTheme="majorBidi" w:cstheme="majorBidi"/>
        </w:rPr>
      </w:pPr>
      <w:r w:rsidRPr="00BD01CF">
        <w:rPr>
          <w:rStyle w:val="Rimandonotaapidipagina"/>
          <w:rFonts w:asciiTheme="majorBidi" w:hAnsiTheme="majorBidi" w:cstheme="majorBidi"/>
        </w:rPr>
        <w:footnoteRef/>
      </w:r>
      <w:r w:rsidRPr="00BD01CF">
        <w:rPr>
          <w:rFonts w:asciiTheme="majorBidi" w:hAnsiTheme="majorBidi" w:cstheme="majorBidi"/>
        </w:rPr>
        <w:t xml:space="preserve"> </w:t>
      </w:r>
      <w:r w:rsidRPr="00BD01CF">
        <w:rPr>
          <w:rFonts w:asciiTheme="majorBidi" w:hAnsiTheme="majorBidi" w:cstheme="majorBidi"/>
          <w:sz w:val="20"/>
          <w:szCs w:val="18"/>
        </w:rPr>
        <w:t>This procedure retains the basic idea of the previous approach used in determining feed use. The decisive difference to the previous approach is that the availability shares are applied after requirements are determined and intensification is respected.</w:t>
      </w:r>
    </w:p>
  </w:footnote>
  <w:footnote w:id="42">
    <w:p w14:paraId="13F755D8" w14:textId="77777777" w:rsidR="008F4049" w:rsidRPr="000C4A34" w:rsidRDefault="008F4049" w:rsidP="004F65E4">
      <w:pPr>
        <w:pStyle w:val="Testonotaapidipagina"/>
      </w:pPr>
      <w:r>
        <w:rPr>
          <w:rStyle w:val="Rimandonotaapidipagina"/>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43">
    <w:p w14:paraId="46B137A3" w14:textId="77777777" w:rsidR="008F4049" w:rsidRPr="007C7329" w:rsidRDefault="008F4049" w:rsidP="006C05AE">
      <w:pPr>
        <w:pStyle w:val="Testonotaapidipagina"/>
        <w:spacing w:after="0" w:line="240" w:lineRule="auto"/>
      </w:pPr>
      <w:r w:rsidRPr="007C7329">
        <w:rPr>
          <w:rStyle w:val="Rimandonotaapidipagina"/>
        </w:rPr>
        <w:footnoteRef/>
      </w:r>
      <w:r w:rsidRPr="007C7329">
        <w:t xml:space="preserve"> Aquafeed, similar to compound feed for livestock, is composed </w:t>
      </w:r>
      <w:del w:id="710" w:author="Josh Browning" w:date="2015-09-01T06:43:00Z">
        <w:r w:rsidRPr="007C7329" w:rsidDel="00C62BEB">
          <w:delText xml:space="preserve">by </w:delText>
        </w:r>
      </w:del>
      <w:ins w:id="711" w:author="Josh Browning" w:date="2015-09-01T06:43:00Z">
        <w:r>
          <w:t>of</w:t>
        </w:r>
        <w:r w:rsidRPr="007C7329">
          <w:t xml:space="preserve"> </w:t>
        </w:r>
      </w:ins>
      <w:r w:rsidRPr="007C7329">
        <w:t>feedstuffs external to fish farms and may include a variety of ingredients, e.g. grains, meat or fish meals and oils. 47.3 million tonnes of aquafeed is equivalent to about 140 million tonnes of maize and 5.9 tonnes of aquafeed corresponds to about  17.3 million tonnes of maize</w:t>
      </w:r>
      <w:r>
        <w:t>.</w:t>
      </w:r>
      <w:r w:rsidRPr="007C7329">
        <w:t xml:space="preserve">  </w:t>
      </w:r>
    </w:p>
  </w:footnote>
  <w:footnote w:id="44">
    <w:p w14:paraId="1C86BA4C" w14:textId="77777777" w:rsidR="008F4049" w:rsidRPr="00090AC3" w:rsidRDefault="008F4049" w:rsidP="006C05AE">
      <w:pPr>
        <w:pStyle w:val="Testonotaapidipagina"/>
        <w:spacing w:after="0" w:line="240" w:lineRule="auto"/>
      </w:pPr>
      <w:r>
        <w:rPr>
          <w:rStyle w:val="Rimandonotaapidipagina"/>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5">
    <w:p w14:paraId="710C776E" w14:textId="77777777" w:rsidR="008F4049" w:rsidRPr="004952ED" w:rsidRDefault="008F4049" w:rsidP="004F65E4">
      <w:pPr>
        <w:pStyle w:val="Testonotaapidipagina"/>
      </w:pPr>
      <w:r>
        <w:rPr>
          <w:rStyle w:val="Rimandonotaapidipagina"/>
        </w:rPr>
        <w:footnoteRef/>
      </w:r>
      <w:r>
        <w:t xml:space="preserve"> </w:t>
      </w:r>
      <w:r w:rsidRPr="004952ED">
        <w:t>A negative balance would not only not leave room for any other CC feed</w:t>
      </w:r>
      <w:del w:id="736" w:author="Josh Browning" w:date="2015-09-01T06:48:00Z">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6">
    <w:p w14:paraId="4EE8E952" w14:textId="77777777" w:rsidR="008F4049" w:rsidRDefault="008F4049" w:rsidP="004F65E4">
      <w:pPr>
        <w:pStyle w:val="Testonotaapidipagina"/>
      </w:pPr>
      <w:r>
        <w:rPr>
          <w:rStyle w:val="Rimandonotaapidipagina"/>
        </w:rPr>
        <w:footnoteRef/>
      </w:r>
      <w:r>
        <w:t xml:space="preserve"> Final estimates will be derived through the balancing mechanism presented in section 2.2 of this document.</w:t>
      </w:r>
    </w:p>
  </w:footnote>
  <w:footnote w:id="47">
    <w:p w14:paraId="747D1B24" w14:textId="77777777" w:rsidR="008F4049" w:rsidRDefault="008F4049" w:rsidP="004F65E4">
      <w:pPr>
        <w:pStyle w:val="Testonotaapidipagina"/>
      </w:pPr>
      <w:r>
        <w:rPr>
          <w:rStyle w:val="Rimandonotaapidipagina"/>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8">
    <w:p w14:paraId="140ABE63" w14:textId="77777777" w:rsidR="008F4049" w:rsidRDefault="008F4049" w:rsidP="004F65E4">
      <w:pPr>
        <w:pStyle w:val="Testonotaapidipagina"/>
      </w:pPr>
      <w:r>
        <w:rPr>
          <w:rStyle w:val="Rimandonotaapidipagina"/>
        </w:rPr>
        <w:footnoteRef/>
      </w:r>
      <w:r>
        <w:t xml:space="preserve"> </w:t>
      </w:r>
      <w:r w:rsidRPr="00221752">
        <w:rPr>
          <w:bCs/>
        </w:rPr>
        <w:t>Only 11 countries have provided official data in recent years</w:t>
      </w:r>
      <w:r>
        <w:rPr>
          <w:bCs/>
        </w:rPr>
        <w:t>.</w:t>
      </w:r>
    </w:p>
  </w:footnote>
  <w:footnote w:id="49">
    <w:p w14:paraId="1EBC40AA" w14:textId="77777777" w:rsidR="008F4049" w:rsidRPr="007761FA" w:rsidRDefault="008F4049" w:rsidP="004F65E4">
      <w:pPr>
        <w:pStyle w:val="Testonotaapidipagina"/>
      </w:pPr>
      <w:r>
        <w:rPr>
          <w:rStyle w:val="Rimandonotaapidipagina"/>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0">
    <w:p w14:paraId="0F97F5C6" w14:textId="77777777" w:rsidR="008F4049" w:rsidRDefault="008F4049" w:rsidP="004F65E4">
      <w:pPr>
        <w:pStyle w:val="Testonotaapidipagina"/>
      </w:pPr>
      <w:r>
        <w:rPr>
          <w:rStyle w:val="Rimandonotaapidipagina"/>
        </w:rPr>
        <w:footnoteRef/>
      </w:r>
      <w:r>
        <w:t xml:space="preserve"> </w:t>
      </w:r>
      <w:r w:rsidRPr="0072026D">
        <w:t>Monetary values can and are being used to impute missing quantity data, for details see Chapter 2.</w:t>
      </w:r>
    </w:p>
  </w:footnote>
  <w:footnote w:id="51">
    <w:p w14:paraId="3DB5124D" w14:textId="77777777" w:rsidR="008F4049" w:rsidRPr="00053514" w:rsidRDefault="008F4049" w:rsidP="004F65E4">
      <w:pPr>
        <w:rPr>
          <w:sz w:val="20"/>
          <w:lang w:val="en-GB"/>
        </w:rPr>
      </w:pPr>
      <w:r>
        <w:rPr>
          <w:rStyle w:val="Rimandonotaapidipagina"/>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2">
    <w:p w14:paraId="7AAD355C" w14:textId="77777777" w:rsidR="008F4049" w:rsidRDefault="008F4049" w:rsidP="006E32A4">
      <w:pPr>
        <w:pStyle w:val="Testonotaapidipagina"/>
      </w:pPr>
      <w:r>
        <w:rPr>
          <w:rStyle w:val="Rimandonotaapidipagina"/>
        </w:rPr>
        <w:footnoteRef/>
      </w:r>
      <w:r>
        <w:t xml:space="preserve"> While only flows at HS6 level follow the same classification across all countries, the FAO Statistics Division plans to make available also flows at higher level of disaggregation (tariff line level).</w:t>
      </w:r>
    </w:p>
  </w:footnote>
  <w:footnote w:id="53">
    <w:p w14:paraId="6B162473" w14:textId="77777777" w:rsidR="008F4049" w:rsidRDefault="008F4049" w:rsidP="006E32A4">
      <w:pPr>
        <w:pStyle w:val="Footnote"/>
      </w:pPr>
      <w:r>
        <w:rPr>
          <w:rStyle w:val="FootnoteRef"/>
        </w:rPr>
        <w:footnoteRef/>
      </w:r>
      <w:r>
        <w:rPr>
          <w:rStyle w:val="FootnoteRef"/>
        </w:rPr>
        <w:tab/>
      </w:r>
      <w:hyperlink r:id="rId5">
        <w:r>
          <w:rPr>
            <w:rStyle w:val="Link"/>
            <w:sz w:val="20"/>
            <w:szCs w:val="20"/>
          </w:rPr>
          <w:t>http://unstats.un.org/unsd/tradekb/Knowledgebase/Quantity-and-Weight-Data-in-UN-Comtrade</w:t>
        </w:r>
      </w:hyperlink>
      <w:r>
        <w:rPr>
          <w:sz w:val="20"/>
          <w:szCs w:val="20"/>
        </w:rPr>
        <w:t xml:space="preserve"> Quantity and Weight Data in UN Comtrade</w:t>
      </w:r>
    </w:p>
  </w:footnote>
  <w:footnote w:id="54">
    <w:p w14:paraId="036E725C" w14:textId="77777777" w:rsidR="008F4049" w:rsidRDefault="008F4049" w:rsidP="006E32A4">
      <w:pPr>
        <w:pStyle w:val="Footnote"/>
      </w:pPr>
      <w:r>
        <w:rPr>
          <w:rStyle w:val="FootnoteRef"/>
        </w:rPr>
        <w:footnoteRef/>
      </w:r>
      <w:r>
        <w:rPr>
          <w:rStyle w:val="FootnoteRef"/>
        </w:rPr>
        <w:tab/>
      </w:r>
      <w:hyperlink r:id="rId6">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5">
    <w:p w14:paraId="04710A11" w14:textId="77777777" w:rsidR="008F4049" w:rsidRDefault="008F4049" w:rsidP="006E32A4">
      <w:pPr>
        <w:pStyle w:val="Testonotaapidipagina"/>
      </w:pPr>
      <w:r>
        <w:rPr>
          <w:rStyle w:val="Rimandonotaapidipagina"/>
        </w:rPr>
        <w:footnoteRef/>
      </w:r>
      <w:r>
        <w:rPr>
          <w:rStyle w:val="Rimandonotaapidipagina"/>
        </w:rPr>
        <w:tab/>
      </w:r>
      <w:r>
        <w:t xml:space="preserve"> FCL is the “FAO Commodity List” and CPC is the “Central Product Classification”. FAO uses the CPC version 2.1 “expanded”:  </w:t>
      </w:r>
      <w:hyperlink r:id="rId7">
        <w:r>
          <w:rPr>
            <w:rStyle w:val="InternetLink"/>
          </w:rPr>
          <w:t>http://www.fao.org/economic/ess/ess-standards/commodity/en/</w:t>
        </w:r>
      </w:hyperlink>
    </w:p>
    <w:p w14:paraId="7CF001A0" w14:textId="77777777" w:rsidR="008F4049" w:rsidRDefault="008F4049" w:rsidP="006E32A4">
      <w:pPr>
        <w:pStyle w:val="Testonotaapidipagina"/>
      </w:pPr>
    </w:p>
  </w:footnote>
  <w:footnote w:id="56">
    <w:p w14:paraId="5E282D83" w14:textId="77777777" w:rsidR="008F4049" w:rsidRDefault="008F4049" w:rsidP="006E32A4">
      <w:pPr>
        <w:pStyle w:val="Footnote"/>
      </w:pPr>
      <w:r>
        <w:rPr>
          <w:sz w:val="20"/>
          <w:szCs w:val="20"/>
        </w:rPr>
        <w:footnoteRef/>
      </w:r>
      <w:r>
        <w:rPr>
          <w:sz w:val="20"/>
          <w:szCs w:val="20"/>
        </w:rPr>
        <w:tab/>
        <w:t xml:space="preserve"> J.W. Tukey. Exploratory Data Analysis. Addison-Wesley, 1977.</w:t>
      </w:r>
    </w:p>
  </w:footnote>
  <w:footnote w:id="57">
    <w:p w14:paraId="37F5EF05" w14:textId="314404D9" w:rsidR="008F4049" w:rsidRPr="00726BCC" w:rsidRDefault="008F4049" w:rsidP="483DA69D">
      <w:pPr>
        <w:rPr>
          <w:sz w:val="20"/>
          <w:szCs w:val="20"/>
        </w:rPr>
      </w:pPr>
      <w:r w:rsidRPr="483DA69D">
        <w:rPr>
          <w:rStyle w:val="Rimandonotaapidipagina"/>
        </w:rPr>
        <w:footnoteRef/>
      </w:r>
      <w:r>
        <w:t xml:space="preserve"> </w:t>
      </w:r>
      <w:r w:rsidRPr="00726BCC">
        <w:rPr>
          <w:sz w:val="20"/>
          <w:szCs w:val="20"/>
        </w:rPr>
        <w:t>Th</w:t>
      </w:r>
      <w:r>
        <w:rPr>
          <w:rFonts w:eastAsia="Book Antiqua" w:cs="Book Antiqua"/>
          <w:sz w:val="20"/>
          <w:szCs w:val="20"/>
        </w:rPr>
        <w:t>e FAOSTAT commodity list (FCL)</w:t>
      </w:r>
      <w:r w:rsidRPr="00726BCC">
        <w:rPr>
          <w:rFonts w:eastAsia="Book Antiqua" w:cs="Book Antiqua"/>
          <w:sz w:val="20"/>
          <w:szCs w:val="20"/>
        </w:rPr>
        <w:t xml:space="preserve"> 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footnote>
  <w:footnote w:id="58">
    <w:p w14:paraId="7D90714A" w14:textId="77777777" w:rsidR="008F4049" w:rsidRPr="00726BCC" w:rsidRDefault="008F4049">
      <w:pPr>
        <w:rPr>
          <w:sz w:val="20"/>
          <w:szCs w:val="20"/>
        </w:rPr>
      </w:pPr>
      <w:r w:rsidRPr="60226960">
        <w:rPr>
          <w:rStyle w:val="Rimandonotaapidipagina"/>
        </w:rPr>
        <w:footnoteRef/>
      </w:r>
      <w:r>
        <w:t xml:space="preserve"> </w:t>
      </w:r>
      <w:hyperlink r:id="rId8">
        <w:r w:rsidRPr="00726BCC">
          <w:rPr>
            <w:rStyle w:val="Collegamentoipertestuale"/>
            <w:rFonts w:eastAsia="Book Antiqua" w:cs="Book Antiqua"/>
            <w:sz w:val="20"/>
            <w:szCs w:val="20"/>
            <w:u w:val="none"/>
          </w:rPr>
          <w:t>http://www.wcoomd.org/en/topics/nomenclature/instrument-and-tools/hs_nomenclature_2012/hs_nomenclature_table_2012.aspx</w:t>
        </w:r>
      </w:hyperlink>
      <w:r w:rsidRPr="00726BCC">
        <w:rPr>
          <w:sz w:val="20"/>
          <w:szCs w:val="20"/>
        </w:rPr>
        <w:t xml:space="preserve"> </w:t>
      </w:r>
    </w:p>
  </w:footnote>
  <w:footnote w:id="59">
    <w:p w14:paraId="56E30D07" w14:textId="77777777" w:rsidR="008F4049" w:rsidRDefault="008F4049">
      <w:r w:rsidRPr="60226960">
        <w:rPr>
          <w:rStyle w:val="Rimandonotaapidipagina"/>
        </w:rPr>
        <w:footnoteRef/>
      </w:r>
      <w:r>
        <w:t xml:space="preserve"> </w:t>
      </w:r>
      <w:r w:rsidRPr="00726BCC">
        <w:rPr>
          <w:rFonts w:eastAsia="Book Antiqua" w:cs="Book Antiqua"/>
          <w:sz w:val="20"/>
          <w:szCs w:val="20"/>
        </w:rPr>
        <w:t xml:space="preserve">Products follow the SNA definition i.e. </w:t>
      </w:r>
      <w:r w:rsidRPr="00726BCC">
        <w:rPr>
          <w:rFonts w:eastAsia="Book Antiqua" w:cs="Book Antiqua"/>
          <w:i/>
          <w:iCs/>
          <w:sz w:val="20"/>
          <w:szCs w:val="20"/>
        </w:rPr>
        <w:t>all output of economic activities</w:t>
      </w:r>
      <w:r w:rsidRPr="00726BCC">
        <w:rPr>
          <w:rFonts w:eastAsia="Book Antiqua" w:cs="Book Antiqua"/>
          <w:sz w:val="20"/>
          <w:szCs w:val="20"/>
        </w:rPr>
        <w:t xml:space="preserve"> that can be the object of domestic or international transactions or that can be entered into stocks including transportable goods, non transportable goods, services and other products.</w:t>
      </w:r>
    </w:p>
  </w:footnote>
  <w:footnote w:id="60">
    <w:p w14:paraId="3E6B13D3" w14:textId="77777777" w:rsidR="008F4049" w:rsidRDefault="008F4049">
      <w:r w:rsidRPr="60226960">
        <w:rPr>
          <w:rStyle w:val="Rimandonotaapidipagina"/>
        </w:rPr>
        <w:footnoteRef/>
      </w:r>
      <w:r>
        <w:t xml:space="preserve"> </w:t>
      </w:r>
      <w:hyperlink r:id="rId9">
        <w:r w:rsidRPr="00726BCC">
          <w:rPr>
            <w:rStyle w:val="Collegamentoipertestuale"/>
            <w:rFonts w:eastAsia="Book Antiqua" w:cs="Book Antiqua"/>
            <w:sz w:val="20"/>
          </w:rPr>
          <w:t>http://unstats.un.org/unsd/cr/registry/cpc-21.asp</w:t>
        </w:r>
      </w:hyperlink>
      <w:r w:rsidRPr="00726BCC">
        <w:rPr>
          <w:sz w:val="20"/>
        </w:rPr>
        <w:t xml:space="preserve"> </w:t>
      </w:r>
    </w:p>
  </w:footnote>
  <w:footnote w:id="61">
    <w:p w14:paraId="0CB07E61" w14:textId="77777777" w:rsidR="008F4049" w:rsidRPr="00726BCC" w:rsidRDefault="008F4049" w:rsidP="00726BCC">
      <w:pPr>
        <w:spacing w:line="240" w:lineRule="auto"/>
        <w:rPr>
          <w:rFonts w:ascii="Times New Roman" w:eastAsia="Book Antiqua" w:hAnsi="Times New Roman" w:cs="Times New Roman"/>
          <w:sz w:val="20"/>
          <w:szCs w:val="20"/>
        </w:rPr>
      </w:pPr>
      <w:r w:rsidRPr="00726BCC">
        <w:rPr>
          <w:rStyle w:val="Rimandonotaapidipagina"/>
          <w:rFonts w:ascii="Times New Roman" w:hAnsi="Times New Roman" w:cs="Times New Roman"/>
          <w:sz w:val="20"/>
          <w:szCs w:val="20"/>
        </w:rPr>
        <w:footnoteRef/>
      </w:r>
      <w:r w:rsidRPr="00726BCC">
        <w:rPr>
          <w:rFonts w:ascii="Times New Roman" w:hAnsi="Times New Roman" w:cs="Times New Roman"/>
          <w:sz w:val="20"/>
          <w:szCs w:val="20"/>
        </w:rPr>
        <w:t xml:space="preserve"> </w:t>
      </w:r>
      <w:r w:rsidRPr="00726BCC">
        <w:rPr>
          <w:rFonts w:ascii="Times New Roman" w:eastAsia="Book Antiqua" w:hAnsi="Times New Roman" w:cs="Times New Roman"/>
          <w:sz w:val="20"/>
          <w:szCs w:val="20"/>
        </w:rPr>
        <w:t>Valentina Ramaschiello (FAO), “</w:t>
      </w:r>
      <w:r w:rsidRPr="00726BCC">
        <w:rPr>
          <w:rFonts w:ascii="Times New Roman" w:eastAsia="Book Antiqua" w:hAnsi="Times New Roman" w:cs="Times New Roman"/>
          <w:i/>
          <w:iCs/>
          <w:sz w:val="20"/>
          <w:szCs w:val="20"/>
        </w:rPr>
        <w:t>CPC implementation and other activities on classifications in FAO</w:t>
      </w:r>
      <w:r w:rsidRPr="00726BCC">
        <w:rPr>
          <w:rFonts w:ascii="Times New Roman" w:eastAsia="Book Antiqua" w:hAnsi="Times New Roman" w:cs="Times New Roman"/>
          <w:sz w:val="20"/>
          <w:szCs w:val="20"/>
        </w:rPr>
        <w:t xml:space="preserve">”, presented at the Expert Group Meeting on International Classifications, UNSD, New York, May 2015, </w:t>
      </w:r>
      <w:hyperlink r:id="rId10">
        <w:r w:rsidRPr="00726BCC">
          <w:rPr>
            <w:rStyle w:val="Collegamentoipertestuale"/>
            <w:rFonts w:ascii="Times New Roman" w:eastAsia="Book Antiqua" w:hAnsi="Times New Roman" w:cs="Times New Roman"/>
            <w:sz w:val="20"/>
            <w:szCs w:val="20"/>
            <w:u w:val="none"/>
          </w:rPr>
          <w:t>http://unstats.un.org/unsd/class/intercop/expertgroup/2015/AC289-16.PDF</w:t>
        </w:r>
      </w:hyperlink>
      <w:r w:rsidRPr="00726BCC">
        <w:rPr>
          <w:rFonts w:ascii="Times New Roman" w:eastAsia="Book Antiqua" w:hAnsi="Times New Roman" w:cs="Times New Roman"/>
          <w:sz w:val="20"/>
          <w:szCs w:val="20"/>
        </w:rPr>
        <w:t xml:space="preserve">; </w:t>
      </w:r>
    </w:p>
    <w:p w14:paraId="453D5043" w14:textId="77777777" w:rsidR="008F4049" w:rsidRPr="00726BCC" w:rsidRDefault="008F4049" w:rsidP="00726BCC">
      <w:pPr>
        <w:spacing w:line="240" w:lineRule="auto"/>
        <w:rPr>
          <w:rFonts w:ascii="Times New Roman" w:eastAsia="Book Antiqua" w:hAnsi="Times New Roman" w:cs="Times New Roman"/>
          <w:sz w:val="20"/>
          <w:szCs w:val="20"/>
        </w:rPr>
      </w:pPr>
      <w:r w:rsidRPr="00726BCC">
        <w:rPr>
          <w:rFonts w:ascii="Times New Roman" w:eastAsia="Book Antiqua" w:hAnsi="Times New Roman" w:cs="Times New Roman"/>
          <w:sz w:val="20"/>
          <w:szCs w:val="20"/>
        </w:rPr>
        <w:t>Valentina Ramaschiello (FAO), “</w:t>
      </w:r>
      <w:r w:rsidRPr="00726BCC">
        <w:rPr>
          <w:rFonts w:ascii="Times New Roman" w:eastAsia="Book Antiqua" w:hAnsi="Times New Roman" w:cs="Times New Roman"/>
          <w:i/>
          <w:iCs/>
          <w:sz w:val="20"/>
          <w:szCs w:val="20"/>
        </w:rPr>
        <w:t>Aligning Classifications for Agricultural Statistics with Other International Standards</w:t>
      </w:r>
      <w:r w:rsidRPr="00726BCC">
        <w:rPr>
          <w:rFonts w:ascii="Times New Roman" w:eastAsia="Book Antiqua" w:hAnsi="Times New Roman" w:cs="Times New Roman"/>
          <w:sz w:val="20"/>
          <w:szCs w:val="20"/>
        </w:rPr>
        <w:t xml:space="preserve">”, presented at the Expert Group Meeting on International Classifications, UNSD, New York, May 2013, </w:t>
      </w:r>
      <w:hyperlink r:id="rId11">
        <w:r w:rsidRPr="00726BCC">
          <w:rPr>
            <w:rStyle w:val="Collegamentoipertestuale"/>
            <w:rFonts w:ascii="Times New Roman" w:eastAsia="Book Antiqua" w:hAnsi="Times New Roman" w:cs="Times New Roman"/>
            <w:sz w:val="20"/>
            <w:szCs w:val="20"/>
            <w:u w:val="none"/>
          </w:rPr>
          <w:t>HTTP://UNSTATS.UN.ORG/UNSD/CLASS/INTERCOP/EXPERTGROUP/2011/AC234-15.PDF</w:t>
        </w:r>
      </w:hyperlink>
      <w:r w:rsidRPr="00726BCC">
        <w:rPr>
          <w:rFonts w:ascii="Times New Roman" w:eastAsia="Book Antiqua" w:hAnsi="Times New Roman" w:cs="Times New Roman"/>
          <w:sz w:val="20"/>
          <w:szCs w:val="20"/>
        </w:rPr>
        <w:t xml:space="preserve"> </w:t>
      </w:r>
    </w:p>
    <w:p w14:paraId="0BCEB336" w14:textId="5C3D04E3" w:rsidR="008F4049" w:rsidRPr="00726BCC" w:rsidRDefault="008F4049" w:rsidP="00726BCC">
      <w:pPr>
        <w:spacing w:line="240" w:lineRule="auto"/>
        <w:rPr>
          <w:rFonts w:ascii="Times New Roman" w:hAnsi="Times New Roman" w:cs="Times New Roman"/>
          <w:sz w:val="20"/>
          <w:szCs w:val="20"/>
        </w:rPr>
      </w:pPr>
      <w:r w:rsidRPr="00726BCC">
        <w:rPr>
          <w:rFonts w:ascii="Times New Roman" w:eastAsia="Book Antiqua" w:hAnsi="Times New Roman" w:cs="Times New Roman"/>
          <w:sz w:val="20"/>
          <w:szCs w:val="20"/>
        </w:rPr>
        <w:t>Valentina Ramaschiello (FAO), “</w:t>
      </w:r>
      <w:r w:rsidRPr="00726BCC">
        <w:rPr>
          <w:rFonts w:ascii="Times New Roman" w:eastAsia="Book Antiqua" w:hAnsi="Times New Roman" w:cs="Times New Roman"/>
          <w:i/>
          <w:iCs/>
          <w:sz w:val="20"/>
          <w:szCs w:val="20"/>
        </w:rPr>
        <w:t>CPC Ver.2 Review and Harmonization with Food and Agriculture Statistics in FAO</w:t>
      </w:r>
      <w:r w:rsidRPr="00726BCC">
        <w:rPr>
          <w:rFonts w:ascii="Times New Roman" w:eastAsia="Book Antiqua" w:hAnsi="Times New Roman" w:cs="Times New Roman"/>
          <w:sz w:val="20"/>
          <w:szCs w:val="20"/>
        </w:rPr>
        <w:t xml:space="preserve">”, presented at the Expert Group Meeting on International Classifications, UNSD, New York, May 2011, </w:t>
      </w:r>
      <w:hyperlink r:id="rId12">
        <w:r w:rsidRPr="00726BCC">
          <w:rPr>
            <w:rStyle w:val="Collegamentoipertestuale"/>
            <w:rFonts w:ascii="Times New Roman" w:eastAsia="Book Antiqua" w:hAnsi="Times New Roman" w:cs="Times New Roman"/>
            <w:sz w:val="20"/>
            <w:szCs w:val="20"/>
            <w:u w:val="none"/>
          </w:rPr>
          <w:t>http://unstats.un.org/UNSD/class/intercop/expertgroup/2011/AC234-15.PDF</w:t>
        </w:r>
      </w:hyperlink>
      <w:r w:rsidRPr="00726BCC">
        <w:rPr>
          <w:rFonts w:ascii="Times New Roman" w:eastAsia="Book Antiqua" w:hAnsi="Times New Roman" w:cs="Times New Roman"/>
          <w:sz w:val="20"/>
          <w:szCs w:val="20"/>
          <w:u w:val="single"/>
        </w:rPr>
        <w:t xml:space="preserve"> </w:t>
      </w:r>
    </w:p>
    <w:p w14:paraId="12794B55" w14:textId="77777777" w:rsidR="008F4049" w:rsidRDefault="008F4049" w:rsidP="60226960"/>
  </w:footnote>
  <w:footnote w:id="62">
    <w:p w14:paraId="5CDB91C6" w14:textId="77777777" w:rsidR="008F4049" w:rsidRPr="00726BCC" w:rsidRDefault="008F4049">
      <w:pPr>
        <w:rPr>
          <w:rFonts w:ascii="Times New Roman" w:hAnsi="Times New Roman" w:cs="Times New Roman"/>
          <w:sz w:val="20"/>
        </w:rPr>
      </w:pPr>
      <w:r w:rsidRPr="60226960">
        <w:rPr>
          <w:rStyle w:val="Rimandonotaapidipagina"/>
        </w:rPr>
        <w:footnoteRef/>
      </w:r>
      <w:r>
        <w:t xml:space="preserve"> </w:t>
      </w:r>
      <w:r w:rsidRPr="00726BCC">
        <w:rPr>
          <w:rFonts w:ascii="Times New Roman" w:eastAsia="Times New Roman" w:hAnsi="Times New Roman" w:cs="Times New Roman"/>
          <w:sz w:val="20"/>
        </w:rPr>
        <w:t>A classification at the lowest aggregation level is directly recoded to the revised classification. For example, the old code 12345 is recoded to 56789 and the historical data for 12345 are assigned to 56789. This method, also called “</w:t>
      </w:r>
      <w:r w:rsidRPr="00726BCC">
        <w:rPr>
          <w:rFonts w:ascii="Times New Roman" w:eastAsia="Times New Roman" w:hAnsi="Times New Roman" w:cs="Times New Roman"/>
          <w:i/>
          <w:iCs/>
          <w:sz w:val="20"/>
        </w:rPr>
        <w:t>key method</w:t>
      </w:r>
      <w:r w:rsidRPr="00726BCC">
        <w:rPr>
          <w:rFonts w:ascii="Times New Roman" w:eastAsia="Times New Roman" w:hAnsi="Times New Roman" w:cs="Times New Roman"/>
          <w:sz w:val="20"/>
        </w:rPr>
        <w:t>”, assures a straightforward relationship between the old and the new results, as the old data are simply transferred to the new classification. The process and outcomes should, however, be documented and communicated to the users. The “key method” is described in Gert Buiten, Jarl Kampen and Sidney Vergouw, 2009, “</w:t>
      </w:r>
      <w:r w:rsidRPr="00726BCC">
        <w:rPr>
          <w:rFonts w:ascii="Times New Roman" w:eastAsia="Times New Roman" w:hAnsi="Times New Roman" w:cs="Times New Roman"/>
          <w:i/>
          <w:iCs/>
          <w:sz w:val="20"/>
        </w:rPr>
        <w:t>Producing historical time series for STS-statistics in NACE Rev.2</w:t>
      </w:r>
      <w:r w:rsidRPr="00726BCC">
        <w:rPr>
          <w:rFonts w:ascii="Times New Roman" w:eastAsia="Times New Roman" w:hAnsi="Times New Roman" w:cs="Times New Roman"/>
          <w:sz w:val="20"/>
        </w:rPr>
        <w:t xml:space="preserve">”, Discussion paper (09001), Statistics Netherlands. </w:t>
      </w:r>
      <w:hyperlink r:id="rId13">
        <w:r w:rsidRPr="00726BCC">
          <w:rPr>
            <w:rStyle w:val="Collegamentoipertestuale"/>
            <w:rFonts w:ascii="Times New Roman" w:eastAsia="Times New Roman" w:hAnsi="Times New Roman" w:cs="Times New Roman"/>
            <w:sz w:val="20"/>
          </w:rPr>
          <w:t>http://www.cbs.nl/NR/rdonlyres/A8A9AB3B-37F6-480A-BA76-253979DED22D/0/200901x10pub.pdf</w:t>
        </w:r>
      </w:hyperlink>
    </w:p>
  </w:footnote>
  <w:footnote w:id="63">
    <w:p w14:paraId="630F9196" w14:textId="06FCF881" w:rsidR="008F4049" w:rsidRPr="00726BCC" w:rsidRDefault="008F4049" w:rsidP="00726BCC">
      <w:pPr>
        <w:spacing w:line="240" w:lineRule="auto"/>
        <w:rPr>
          <w:rFonts w:ascii="Times New Roman" w:hAnsi="Times New Roman" w:cs="Times New Roman"/>
          <w:sz w:val="20"/>
          <w:szCs w:val="20"/>
        </w:rPr>
      </w:pPr>
      <w:r w:rsidRPr="00726BCC">
        <w:rPr>
          <w:rStyle w:val="Rimandonotaapidipagina"/>
          <w:rFonts w:ascii="Times New Roman" w:hAnsi="Times New Roman" w:cs="Times New Roman"/>
          <w:sz w:val="20"/>
          <w:szCs w:val="20"/>
        </w:rPr>
        <w:footnoteRef/>
      </w:r>
      <w:r w:rsidRPr="00726BCC">
        <w:rPr>
          <w:rFonts w:ascii="Times New Roman" w:hAnsi="Times New Roman" w:cs="Times New Roman"/>
          <w:sz w:val="20"/>
          <w:szCs w:val="20"/>
        </w:rPr>
        <w:t xml:space="preserve"> </w:t>
      </w:r>
      <w:r w:rsidRPr="00726BCC">
        <w:rPr>
          <w:rFonts w:ascii="Times New Roman" w:eastAsia="Times New Roman" w:hAnsi="Times New Roman" w:cs="Times New Roman"/>
          <w:sz w:val="20"/>
          <w:szCs w:val="20"/>
        </w:rPr>
        <w:t>[1] FAO. 20</w:t>
      </w:r>
      <w:r w:rsidRPr="00726BCC">
        <w:rPr>
          <w:rFonts w:ascii="Times New Roman" w:eastAsia="Times New Roman" w:hAnsi="Times New Roman" w:cs="Times New Roman"/>
          <w:sz w:val="20"/>
          <w:szCs w:val="20"/>
          <w:u w:val="single"/>
        </w:rPr>
        <w:t>0</w:t>
      </w:r>
      <w:r w:rsidRPr="00726BCC">
        <w:rPr>
          <w:rFonts w:ascii="Times New Roman" w:eastAsia="Times New Roman" w:hAnsi="Times New Roman" w:cs="Times New Roman"/>
          <w:sz w:val="20"/>
          <w:szCs w:val="20"/>
        </w:rPr>
        <w:t>1. “</w:t>
      </w:r>
      <w:r w:rsidRPr="00726BCC">
        <w:rPr>
          <w:rFonts w:ascii="Times New Roman" w:eastAsia="Times New Roman" w:hAnsi="Times New Roman" w:cs="Times New Roman"/>
          <w:i/>
          <w:iCs/>
          <w:sz w:val="20"/>
          <w:szCs w:val="20"/>
        </w:rPr>
        <w:t>Food Balance Sheet: A Handbook</w:t>
      </w:r>
      <w:r w:rsidRPr="00726BCC">
        <w:rPr>
          <w:rFonts w:ascii="Times New Roman" w:eastAsia="Times New Roman" w:hAnsi="Times New Roman" w:cs="Times New Roman"/>
          <w:sz w:val="20"/>
          <w:szCs w:val="20"/>
        </w:rPr>
        <w:t xml:space="preserve">” </w:t>
      </w:r>
      <w:hyperlink r:id="rId14">
        <w:r w:rsidRPr="00726BCC">
          <w:rPr>
            <w:rStyle w:val="Collegamentoipertestuale"/>
            <w:rFonts w:ascii="Times New Roman" w:eastAsia="Times New Roman" w:hAnsi="Times New Roman" w:cs="Times New Roman"/>
            <w:sz w:val="20"/>
            <w:szCs w:val="20"/>
          </w:rPr>
          <w:t>http://www.fao.org/docrep/003/X9892E/X9892E00.HTM</w:t>
        </w:r>
      </w:hyperlink>
      <w:r w:rsidRPr="00726BCC">
        <w:rPr>
          <w:rFonts w:ascii="Times New Roman" w:eastAsia="Times New Roman" w:hAnsi="Times New Roman" w:cs="Times New Roman"/>
          <w:sz w:val="20"/>
          <w:szCs w:val="20"/>
        </w:rPr>
        <w:t xml:space="preserve"> </w:t>
      </w:r>
    </w:p>
  </w:footnote>
  <w:footnote w:id="64">
    <w:p w14:paraId="71C419AB" w14:textId="31D61BB2" w:rsidR="008F4049" w:rsidRPr="00726BCC" w:rsidRDefault="008F4049" w:rsidP="00726BCC">
      <w:pPr>
        <w:spacing w:line="240" w:lineRule="auto"/>
        <w:rPr>
          <w:rFonts w:ascii="Times New Roman" w:hAnsi="Times New Roman" w:cs="Times New Roman"/>
          <w:sz w:val="20"/>
          <w:szCs w:val="20"/>
        </w:rPr>
      </w:pPr>
      <w:r w:rsidRPr="00726BCC">
        <w:rPr>
          <w:rStyle w:val="Rimandonotaapidipagina"/>
          <w:rFonts w:ascii="Times New Roman" w:hAnsi="Times New Roman" w:cs="Times New Roman"/>
          <w:sz w:val="20"/>
          <w:szCs w:val="20"/>
        </w:rPr>
        <w:footnoteRef/>
      </w:r>
      <w:r w:rsidRPr="00726BCC">
        <w:rPr>
          <w:rFonts w:ascii="Times New Roman" w:hAnsi="Times New Roman" w:cs="Times New Roman"/>
          <w:sz w:val="20"/>
          <w:szCs w:val="20"/>
        </w:rPr>
        <w:t xml:space="preserve"> </w:t>
      </w:r>
      <w:r w:rsidRPr="00726BCC">
        <w:rPr>
          <w:rFonts w:ascii="Times New Roman" w:eastAsia="Times New Roman" w:hAnsi="Times New Roman" w:cs="Times New Roman"/>
          <w:sz w:val="20"/>
          <w:szCs w:val="20"/>
        </w:rPr>
        <w:t>[1]Andrew Hancock, “</w:t>
      </w:r>
      <w:r w:rsidRPr="00726BCC">
        <w:rPr>
          <w:rFonts w:ascii="Times New Roman" w:eastAsia="Times New Roman" w:hAnsi="Times New Roman" w:cs="Times New Roman"/>
          <w:i/>
          <w:iCs/>
          <w:sz w:val="20"/>
          <w:szCs w:val="20"/>
        </w:rPr>
        <w:t>Best Practice Guidelines for Developing International Statistical Classifications</w:t>
      </w:r>
      <w:r w:rsidRPr="00726BCC">
        <w:rPr>
          <w:rFonts w:ascii="Times New Roman" w:eastAsia="Times New Roman" w:hAnsi="Times New Roman" w:cs="Times New Roman"/>
          <w:sz w:val="20"/>
          <w:szCs w:val="20"/>
        </w:rPr>
        <w:t xml:space="preserve">”, presented at the Meeting of the Expert Group on International Classifications, UNSD, New York, May 2013 </w:t>
      </w:r>
      <w:hyperlink r:id="rId15">
        <w:r w:rsidRPr="00726BCC">
          <w:rPr>
            <w:rStyle w:val="Collegamentoipertestuale"/>
            <w:rFonts w:ascii="Times New Roman" w:eastAsia="Times New Roman" w:hAnsi="Times New Roman" w:cs="Times New Roman"/>
            <w:sz w:val="20"/>
            <w:szCs w:val="20"/>
          </w:rPr>
          <w:t>http://unstats.un.org/unsd/class/intercop/expertgroup/2013/AC267-5.PDF</w:t>
        </w:r>
      </w:hyperlink>
    </w:p>
  </w:footnote>
  <w:footnote w:id="65">
    <w:p w14:paraId="4C63CEAB" w14:textId="48B7F162" w:rsidR="008F4049" w:rsidRDefault="008F4049" w:rsidP="00726BCC">
      <w:pPr>
        <w:spacing w:line="240" w:lineRule="auto"/>
      </w:pPr>
      <w:r w:rsidRPr="00726BCC">
        <w:rPr>
          <w:rStyle w:val="Rimandonotaapidipagina"/>
          <w:rFonts w:ascii="Times New Roman" w:hAnsi="Times New Roman" w:cs="Times New Roman"/>
          <w:sz w:val="20"/>
          <w:szCs w:val="20"/>
        </w:rPr>
        <w:footnoteRef/>
      </w:r>
      <w:r w:rsidRPr="00726BCC">
        <w:rPr>
          <w:rFonts w:ascii="Times New Roman" w:hAnsi="Times New Roman" w:cs="Times New Roman"/>
          <w:sz w:val="20"/>
          <w:szCs w:val="20"/>
        </w:rPr>
        <w:t xml:space="preserve"> </w:t>
      </w:r>
      <w:r w:rsidRPr="00726BCC">
        <w:rPr>
          <w:rFonts w:ascii="Times New Roman" w:eastAsia="Book Antiqua" w:hAnsi="Times New Roman" w:cs="Times New Roman"/>
          <w:sz w:val="20"/>
          <w:szCs w:val="20"/>
        </w:rPr>
        <w:t>[1] FAO. 20</w:t>
      </w:r>
      <w:r w:rsidRPr="00726BCC">
        <w:rPr>
          <w:rFonts w:ascii="Times New Roman" w:eastAsia="Book Antiqua" w:hAnsi="Times New Roman" w:cs="Times New Roman"/>
          <w:strike/>
          <w:sz w:val="20"/>
          <w:szCs w:val="20"/>
        </w:rPr>
        <w:t>1</w:t>
      </w:r>
      <w:r w:rsidRPr="00726BCC">
        <w:rPr>
          <w:rFonts w:ascii="Times New Roman" w:eastAsia="Book Antiqua" w:hAnsi="Times New Roman" w:cs="Times New Roman"/>
          <w:sz w:val="20"/>
          <w:szCs w:val="20"/>
          <w:u w:val="single"/>
        </w:rPr>
        <w:t>0</w:t>
      </w:r>
      <w:r w:rsidRPr="00726BCC">
        <w:rPr>
          <w:rFonts w:ascii="Times New Roman" w:eastAsia="Book Antiqua" w:hAnsi="Times New Roman" w:cs="Times New Roman"/>
          <w:sz w:val="20"/>
          <w:szCs w:val="20"/>
        </w:rPr>
        <w:t>1. “</w:t>
      </w:r>
      <w:r w:rsidRPr="00726BCC">
        <w:rPr>
          <w:rFonts w:ascii="Times New Roman" w:eastAsia="Book Antiqua" w:hAnsi="Times New Roman" w:cs="Times New Roman"/>
          <w:i/>
          <w:iCs/>
          <w:sz w:val="20"/>
          <w:szCs w:val="20"/>
        </w:rPr>
        <w:t>Food Balance Sheet: A Handbook</w:t>
      </w:r>
      <w:r w:rsidRPr="00726BCC">
        <w:rPr>
          <w:rFonts w:ascii="Times New Roman" w:eastAsia="Book Antiqua" w:hAnsi="Times New Roman" w:cs="Times New Roman"/>
          <w:sz w:val="20"/>
          <w:szCs w:val="20"/>
        </w:rPr>
        <w:t xml:space="preserve">” </w:t>
      </w:r>
      <w:hyperlink r:id="rId16">
        <w:r w:rsidRPr="00726BCC">
          <w:rPr>
            <w:rStyle w:val="Collegamentoipertestuale"/>
            <w:rFonts w:ascii="Times New Roman" w:eastAsia="Book Antiqua" w:hAnsi="Times New Roman" w:cs="Times New Roman"/>
            <w:sz w:val="20"/>
            <w:szCs w:val="20"/>
          </w:rPr>
          <w:t>http://www.fao.org/docrep/003/X9892E/X9892E00.HTM</w:t>
        </w:r>
      </w:hyperlink>
      <w:r w:rsidRPr="00726BCC">
        <w:rPr>
          <w:rFonts w:ascii="Times New Roman" w:hAnsi="Times New Roman" w:cs="Times New Roman"/>
          <w:sz w:val="20"/>
          <w:szCs w:val="20"/>
        </w:rPr>
        <w:t xml:space="preserve"> </w:t>
      </w:r>
    </w:p>
  </w:footnote>
  <w:footnote w:id="66">
    <w:p w14:paraId="34C1F211" w14:textId="77777777" w:rsidR="008F4049" w:rsidRDefault="008F4049">
      <w:r w:rsidRPr="483DA69D">
        <w:rPr>
          <w:rStyle w:val="Rimandonotaapidipagina"/>
        </w:rPr>
        <w:footnoteRef/>
      </w:r>
      <w:r>
        <w:t xml:space="preserve"> </w:t>
      </w:r>
      <w:r w:rsidRPr="00DC50AA">
        <w:rPr>
          <w:rFonts w:ascii="Times New Roman" w:eastAsia="Times New Roman" w:hAnsi="Times New Roman" w:cs="Times New Roman"/>
          <w:sz w:val="20"/>
        </w:rPr>
        <w:t>As per the last version of the Food Balance Sheets handbook (FAO. 2011. “</w:t>
      </w:r>
      <w:r w:rsidRPr="00DC50AA">
        <w:rPr>
          <w:rFonts w:ascii="Times New Roman" w:eastAsia="Times New Roman" w:hAnsi="Times New Roman" w:cs="Times New Roman"/>
          <w:i/>
          <w:iCs/>
          <w:sz w:val="20"/>
        </w:rPr>
        <w:t>Food Balance Sheet: A Handbook</w:t>
      </w:r>
      <w:r w:rsidRPr="00DC50AA">
        <w:rPr>
          <w:rFonts w:ascii="Times New Roman" w:eastAsia="Times New Roman" w:hAnsi="Times New Roman" w:cs="Times New Roman"/>
          <w:sz w:val="20"/>
        </w:rPr>
        <w:t xml:space="preserve">” </w:t>
      </w:r>
      <w:hyperlink r:id="rId17">
        <w:r w:rsidRPr="00DC50AA">
          <w:rPr>
            <w:rStyle w:val="Collegamentoipertestuale"/>
            <w:rFonts w:ascii="Times New Roman" w:eastAsia="Times New Roman" w:hAnsi="Times New Roman" w:cs="Times New Roman"/>
            <w:sz w:val="20"/>
          </w:rPr>
          <w:t>http://www.fao.org/docrep/003/X9892E/X9892E00.HTM</w:t>
        </w:r>
      </w:hyperlink>
      <w:r w:rsidRPr="00DC50AA">
        <w:rPr>
          <w:rFonts w:ascii="Times New Roman" w:eastAsia="Times New Roman" w:hAnsi="Times New Roman" w:cs="Times New Roman"/>
          <w:sz w:val="20"/>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Titolo3"/>
      <w:suff w:val="nothing"/>
      <w:lvlText w:val=""/>
      <w:lvlJc w:val="left"/>
      <w:pPr>
        <w:tabs>
          <w:tab w:val="num" w:pos="0"/>
        </w:tabs>
        <w:ind w:left="720" w:hanging="720"/>
      </w:pPr>
    </w:lvl>
    <w:lvl w:ilvl="3">
      <w:start w:val="1"/>
      <w:numFmt w:val="none"/>
      <w:pStyle w:val="Titolo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0">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6">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5">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0">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1">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50"/>
  </w:num>
  <w:num w:numId="3">
    <w:abstractNumId w:val="19"/>
  </w:num>
  <w:num w:numId="4">
    <w:abstractNumId w:val="1"/>
  </w:num>
  <w:num w:numId="5">
    <w:abstractNumId w:val="26"/>
  </w:num>
  <w:num w:numId="6">
    <w:abstractNumId w:val="30"/>
  </w:num>
  <w:num w:numId="7">
    <w:abstractNumId w:val="57"/>
  </w:num>
  <w:num w:numId="8">
    <w:abstractNumId w:val="59"/>
  </w:num>
  <w:num w:numId="9">
    <w:abstractNumId w:val="63"/>
  </w:num>
  <w:num w:numId="10">
    <w:abstractNumId w:val="53"/>
  </w:num>
  <w:num w:numId="11">
    <w:abstractNumId w:val="34"/>
  </w:num>
  <w:num w:numId="12">
    <w:abstractNumId w:val="45"/>
  </w:num>
  <w:num w:numId="13">
    <w:abstractNumId w:val="55"/>
  </w:num>
  <w:num w:numId="14">
    <w:abstractNumId w:val="18"/>
  </w:num>
  <w:num w:numId="15">
    <w:abstractNumId w:val="24"/>
  </w:num>
  <w:num w:numId="16">
    <w:abstractNumId w:val="38"/>
  </w:num>
  <w:num w:numId="17">
    <w:abstractNumId w:val="41"/>
  </w:num>
  <w:num w:numId="18">
    <w:abstractNumId w:val="58"/>
  </w:num>
  <w:num w:numId="19">
    <w:abstractNumId w:val="20"/>
  </w:num>
  <w:num w:numId="20">
    <w:abstractNumId w:val="37"/>
  </w:num>
  <w:num w:numId="21">
    <w:abstractNumId w:val="54"/>
  </w:num>
  <w:num w:numId="22">
    <w:abstractNumId w:val="22"/>
  </w:num>
  <w:num w:numId="23">
    <w:abstractNumId w:val="36"/>
  </w:num>
  <w:num w:numId="24">
    <w:abstractNumId w:val="11"/>
  </w:num>
  <w:num w:numId="25">
    <w:abstractNumId w:val="61"/>
  </w:num>
  <w:num w:numId="26">
    <w:abstractNumId w:val="60"/>
  </w:num>
  <w:num w:numId="27">
    <w:abstractNumId w:val="17"/>
  </w:num>
  <w:num w:numId="28">
    <w:abstractNumId w:val="32"/>
  </w:num>
  <w:num w:numId="29">
    <w:abstractNumId w:val="56"/>
  </w:num>
  <w:num w:numId="30">
    <w:abstractNumId w:val="0"/>
  </w:num>
  <w:num w:numId="31">
    <w:abstractNumId w:val="31"/>
  </w:num>
  <w:num w:numId="32">
    <w:abstractNumId w:val="62"/>
  </w:num>
  <w:num w:numId="33">
    <w:abstractNumId w:val="15"/>
  </w:num>
  <w:num w:numId="34">
    <w:abstractNumId w:val="14"/>
  </w:num>
  <w:num w:numId="35">
    <w:abstractNumId w:val="23"/>
  </w:num>
  <w:num w:numId="36">
    <w:abstractNumId w:val="21"/>
  </w:num>
  <w:num w:numId="37">
    <w:abstractNumId w:val="16"/>
  </w:num>
  <w:num w:numId="38">
    <w:abstractNumId w:val="51"/>
  </w:num>
  <w:num w:numId="39">
    <w:abstractNumId w:val="29"/>
  </w:num>
  <w:num w:numId="40">
    <w:abstractNumId w:val="42"/>
  </w:num>
  <w:num w:numId="41">
    <w:abstractNumId w:val="44"/>
  </w:num>
  <w:num w:numId="42">
    <w:abstractNumId w:val="43"/>
  </w:num>
  <w:num w:numId="43">
    <w:abstractNumId w:val="12"/>
  </w:num>
  <w:num w:numId="44">
    <w:abstractNumId w:val="52"/>
  </w:num>
  <w:num w:numId="45">
    <w:abstractNumId w:val="13"/>
  </w:num>
  <w:num w:numId="46">
    <w:abstractNumId w:val="33"/>
  </w:num>
  <w:num w:numId="47">
    <w:abstractNumId w:val="46"/>
  </w:num>
  <w:num w:numId="48">
    <w:abstractNumId w:val="40"/>
  </w:num>
  <w:num w:numId="49">
    <w:abstractNumId w:val="35"/>
  </w:num>
  <w:num w:numId="50">
    <w:abstractNumId w:val="25"/>
  </w:num>
  <w:num w:numId="51">
    <w:abstractNumId w:val="48"/>
  </w:num>
  <w:num w:numId="52">
    <w:abstractNumId w:val="64"/>
  </w:num>
  <w:num w:numId="53">
    <w:abstractNumId w:val="49"/>
  </w:num>
  <w:num w:numId="54">
    <w:abstractNumId w:val="47"/>
  </w:num>
  <w:num w:numId="55">
    <w:abstractNumId w:val="28"/>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7"/>
  </w:num>
  <w:num w:numId="60">
    <w:abstractNumId w:val="1"/>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283"/>
  <w:defaultTableStyle w:val="Normale"/>
  <w:drawingGridHorizontalSpacing w:val="110"/>
  <w:drawingGridVerticalSpacing w:val="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
  <w:rsids>
    <w:rsidRoot w:val="008870CD"/>
    <w:rsid w:val="00006704"/>
    <w:rsid w:val="000113E8"/>
    <w:rsid w:val="00012D72"/>
    <w:rsid w:val="00014970"/>
    <w:rsid w:val="000154A1"/>
    <w:rsid w:val="00026618"/>
    <w:rsid w:val="00035558"/>
    <w:rsid w:val="00035AF3"/>
    <w:rsid w:val="00040401"/>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5DE3"/>
    <w:rsid w:val="001476EE"/>
    <w:rsid w:val="00147ACF"/>
    <w:rsid w:val="0015461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0A93"/>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05D58"/>
    <w:rsid w:val="00223221"/>
    <w:rsid w:val="002243BE"/>
    <w:rsid w:val="0023197B"/>
    <w:rsid w:val="00232C5E"/>
    <w:rsid w:val="00242EDA"/>
    <w:rsid w:val="00245A2C"/>
    <w:rsid w:val="002515C7"/>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59EF"/>
    <w:rsid w:val="002C700D"/>
    <w:rsid w:val="002C773C"/>
    <w:rsid w:val="002D546A"/>
    <w:rsid w:val="002E1DFE"/>
    <w:rsid w:val="002E29DE"/>
    <w:rsid w:val="002F0887"/>
    <w:rsid w:val="002F0CB9"/>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6414D"/>
    <w:rsid w:val="003664A6"/>
    <w:rsid w:val="003749ED"/>
    <w:rsid w:val="00374C82"/>
    <w:rsid w:val="00375CFB"/>
    <w:rsid w:val="0037696B"/>
    <w:rsid w:val="00380023"/>
    <w:rsid w:val="003804F3"/>
    <w:rsid w:val="00386635"/>
    <w:rsid w:val="00392A27"/>
    <w:rsid w:val="00392F3A"/>
    <w:rsid w:val="003A3DA5"/>
    <w:rsid w:val="003A5BFD"/>
    <w:rsid w:val="003A6BD0"/>
    <w:rsid w:val="003A6EDE"/>
    <w:rsid w:val="003B0542"/>
    <w:rsid w:val="003C00F7"/>
    <w:rsid w:val="003C1E56"/>
    <w:rsid w:val="003C239D"/>
    <w:rsid w:val="003C4744"/>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0D51"/>
    <w:rsid w:val="004C228B"/>
    <w:rsid w:val="004C4AD8"/>
    <w:rsid w:val="004C59F2"/>
    <w:rsid w:val="004C5E51"/>
    <w:rsid w:val="004D66DA"/>
    <w:rsid w:val="004E144E"/>
    <w:rsid w:val="004E2097"/>
    <w:rsid w:val="004F1953"/>
    <w:rsid w:val="004F1D1C"/>
    <w:rsid w:val="004F65E4"/>
    <w:rsid w:val="005003D0"/>
    <w:rsid w:val="00503404"/>
    <w:rsid w:val="0050444B"/>
    <w:rsid w:val="00505956"/>
    <w:rsid w:val="00505E82"/>
    <w:rsid w:val="00505EE3"/>
    <w:rsid w:val="00511427"/>
    <w:rsid w:val="0051336F"/>
    <w:rsid w:val="00513521"/>
    <w:rsid w:val="0051366E"/>
    <w:rsid w:val="0051469E"/>
    <w:rsid w:val="005146B9"/>
    <w:rsid w:val="00520BD3"/>
    <w:rsid w:val="00523A4B"/>
    <w:rsid w:val="00523A8F"/>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19F3"/>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7320"/>
    <w:rsid w:val="006B2B44"/>
    <w:rsid w:val="006C05AE"/>
    <w:rsid w:val="006C244D"/>
    <w:rsid w:val="006C28E2"/>
    <w:rsid w:val="006C454E"/>
    <w:rsid w:val="006C5510"/>
    <w:rsid w:val="006D0BE8"/>
    <w:rsid w:val="006D588E"/>
    <w:rsid w:val="006D6274"/>
    <w:rsid w:val="006E32A4"/>
    <w:rsid w:val="006E7119"/>
    <w:rsid w:val="006F0C9D"/>
    <w:rsid w:val="006F3003"/>
    <w:rsid w:val="006F58F3"/>
    <w:rsid w:val="006F7A09"/>
    <w:rsid w:val="0070646C"/>
    <w:rsid w:val="00706B28"/>
    <w:rsid w:val="007156BD"/>
    <w:rsid w:val="00721FA3"/>
    <w:rsid w:val="00722C67"/>
    <w:rsid w:val="00726810"/>
    <w:rsid w:val="00726BCC"/>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049"/>
    <w:rsid w:val="008F4D73"/>
    <w:rsid w:val="008F4DED"/>
    <w:rsid w:val="008F76B4"/>
    <w:rsid w:val="00907C2A"/>
    <w:rsid w:val="00913EB1"/>
    <w:rsid w:val="009175CC"/>
    <w:rsid w:val="009222D9"/>
    <w:rsid w:val="00925E69"/>
    <w:rsid w:val="0092690C"/>
    <w:rsid w:val="00927570"/>
    <w:rsid w:val="00927EEC"/>
    <w:rsid w:val="00931520"/>
    <w:rsid w:val="00932E35"/>
    <w:rsid w:val="0093464A"/>
    <w:rsid w:val="00937D90"/>
    <w:rsid w:val="00940386"/>
    <w:rsid w:val="0094157A"/>
    <w:rsid w:val="009422A9"/>
    <w:rsid w:val="00943822"/>
    <w:rsid w:val="009459DF"/>
    <w:rsid w:val="00951319"/>
    <w:rsid w:val="009537FB"/>
    <w:rsid w:val="00953993"/>
    <w:rsid w:val="00953E14"/>
    <w:rsid w:val="00955CA0"/>
    <w:rsid w:val="009571C8"/>
    <w:rsid w:val="009616CB"/>
    <w:rsid w:val="00962EF5"/>
    <w:rsid w:val="009665E6"/>
    <w:rsid w:val="0097372B"/>
    <w:rsid w:val="0097374A"/>
    <w:rsid w:val="00982B47"/>
    <w:rsid w:val="00982B99"/>
    <w:rsid w:val="009843FB"/>
    <w:rsid w:val="00992213"/>
    <w:rsid w:val="00993611"/>
    <w:rsid w:val="00996555"/>
    <w:rsid w:val="009A3452"/>
    <w:rsid w:val="009B438F"/>
    <w:rsid w:val="009B5855"/>
    <w:rsid w:val="009B6378"/>
    <w:rsid w:val="009C2CF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25C4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884"/>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3F76"/>
    <w:rsid w:val="00B5440F"/>
    <w:rsid w:val="00B62580"/>
    <w:rsid w:val="00B71383"/>
    <w:rsid w:val="00B76119"/>
    <w:rsid w:val="00B76A92"/>
    <w:rsid w:val="00B80A8F"/>
    <w:rsid w:val="00B80EB9"/>
    <w:rsid w:val="00B836CF"/>
    <w:rsid w:val="00B90353"/>
    <w:rsid w:val="00B90D8D"/>
    <w:rsid w:val="00B93F44"/>
    <w:rsid w:val="00BA0107"/>
    <w:rsid w:val="00BA19DC"/>
    <w:rsid w:val="00BA43AE"/>
    <w:rsid w:val="00BA5A82"/>
    <w:rsid w:val="00BA6121"/>
    <w:rsid w:val="00BB25C6"/>
    <w:rsid w:val="00BC2CDF"/>
    <w:rsid w:val="00BD01CF"/>
    <w:rsid w:val="00BD07CA"/>
    <w:rsid w:val="00BD08A9"/>
    <w:rsid w:val="00BD3620"/>
    <w:rsid w:val="00BD5B80"/>
    <w:rsid w:val="00BE6D63"/>
    <w:rsid w:val="00BF3C09"/>
    <w:rsid w:val="00BF4262"/>
    <w:rsid w:val="00BF4697"/>
    <w:rsid w:val="00C0124C"/>
    <w:rsid w:val="00C017F7"/>
    <w:rsid w:val="00C01B71"/>
    <w:rsid w:val="00C06DED"/>
    <w:rsid w:val="00C07636"/>
    <w:rsid w:val="00C1637C"/>
    <w:rsid w:val="00C27F2D"/>
    <w:rsid w:val="00C32ED8"/>
    <w:rsid w:val="00C35402"/>
    <w:rsid w:val="00C4241C"/>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37B9"/>
    <w:rsid w:val="00CB6E4A"/>
    <w:rsid w:val="00CB7427"/>
    <w:rsid w:val="00CD4DCB"/>
    <w:rsid w:val="00CE0BF9"/>
    <w:rsid w:val="00CE2347"/>
    <w:rsid w:val="00CE6332"/>
    <w:rsid w:val="00CF730D"/>
    <w:rsid w:val="00D00E82"/>
    <w:rsid w:val="00D01AE7"/>
    <w:rsid w:val="00D05BF4"/>
    <w:rsid w:val="00D06B76"/>
    <w:rsid w:val="00D06DB1"/>
    <w:rsid w:val="00D11D89"/>
    <w:rsid w:val="00D205FD"/>
    <w:rsid w:val="00D20BF0"/>
    <w:rsid w:val="00D261DB"/>
    <w:rsid w:val="00D52B86"/>
    <w:rsid w:val="00D57137"/>
    <w:rsid w:val="00D6465E"/>
    <w:rsid w:val="00D64F7A"/>
    <w:rsid w:val="00D65E32"/>
    <w:rsid w:val="00D70D83"/>
    <w:rsid w:val="00D714EF"/>
    <w:rsid w:val="00D742CF"/>
    <w:rsid w:val="00D81076"/>
    <w:rsid w:val="00D878A0"/>
    <w:rsid w:val="00D9165B"/>
    <w:rsid w:val="00D94F6C"/>
    <w:rsid w:val="00DA50AC"/>
    <w:rsid w:val="00DB3594"/>
    <w:rsid w:val="00DB43F6"/>
    <w:rsid w:val="00DB6CDA"/>
    <w:rsid w:val="00DC2C77"/>
    <w:rsid w:val="00DC2C8B"/>
    <w:rsid w:val="00DC2C9A"/>
    <w:rsid w:val="00DC462B"/>
    <w:rsid w:val="00DC50AA"/>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12F4"/>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005"/>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78F"/>
    <w:rsid w:val="00F31AAA"/>
    <w:rsid w:val="00F35597"/>
    <w:rsid w:val="00F419F3"/>
    <w:rsid w:val="00F441D0"/>
    <w:rsid w:val="00F449C6"/>
    <w:rsid w:val="00F53012"/>
    <w:rsid w:val="00F5550E"/>
    <w:rsid w:val="00F573D0"/>
    <w:rsid w:val="00F5751E"/>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 w:val="071C178D"/>
    <w:rsid w:val="105DE301"/>
    <w:rsid w:val="3D03C2F7"/>
    <w:rsid w:val="483DA69D"/>
    <w:rsid w:val="50422CBD"/>
    <w:rsid w:val="60226960"/>
    <w:rsid w:val="726F4BD4"/>
    <w:rsid w:val="76D9A7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5" type="connector" idref="#AutoShape 44"/>
        <o:r id="V:Rule6" type="connector" idref="#AutoShape 45"/>
        <o:r id="V:Rule7" type="connector" idref="#AutoShape 42"/>
        <o:r id="V:Rule8" type="connector" idref="#AutoShape 41"/>
      </o:rules>
    </o:shapelayout>
  </w:shapeDefaults>
  <w:doNotEmbedSmartTags/>
  <w:decimalSymbol w:val=","/>
  <w:listSeparator w:val=";"/>
  <w14:docId w14:val="4BCE4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e">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Titolo1">
    <w:name w:val="heading 1"/>
    <w:basedOn w:val="Normale"/>
    <w:next w:val="Normale"/>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Titolo2">
    <w:name w:val="heading 2"/>
    <w:basedOn w:val="Normale"/>
    <w:next w:val="Normale"/>
    <w:autoRedefine/>
    <w:uiPriority w:val="9"/>
    <w:qFormat/>
    <w:rsid w:val="008F4049"/>
    <w:pPr>
      <w:keepNext/>
      <w:numPr>
        <w:ilvl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Titolo3">
    <w:name w:val="heading 3"/>
    <w:basedOn w:val="Normale"/>
    <w:next w:val="Normale"/>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Titolo4">
    <w:name w:val="heading 4"/>
    <w:basedOn w:val="Normale"/>
    <w:next w:val="Normale"/>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Titolo5">
    <w:name w:val="heading 5"/>
    <w:basedOn w:val="Normale"/>
    <w:next w:val="Normale"/>
    <w:link w:val="Titolo5Carattere"/>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basedOn w:val="Caratterepredefinitoparagrafo"/>
    <w:link w:val="Titolo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Numeropagina">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e"/>
    <w:link w:val="BodyTextChar"/>
    <w:rsid w:val="004F65E4"/>
    <w:pPr>
      <w:suppressAutoHyphens w:val="0"/>
      <w:spacing w:after="120" w:line="240" w:lineRule="auto"/>
    </w:pPr>
    <w:rPr>
      <w:rFonts w:ascii="Times New Roman" w:eastAsia="SimSun" w:hAnsi="Times New Roman"/>
      <w:szCs w:val="24"/>
      <w:lang w:val="en-GB" w:eastAsia="en-GB"/>
    </w:rPr>
  </w:style>
  <w:style w:type="character" w:styleId="Collegamentoipertestuale">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Rimandocommento">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Rimandonotaapidipagina">
    <w:name w:val="footnote reference"/>
    <w:uiPriority w:val="99"/>
    <w:qFormat/>
    <w:rsid w:val="0093464A"/>
    <w:rPr>
      <w:vertAlign w:val="superscript"/>
    </w:rPr>
  </w:style>
  <w:style w:type="character" w:styleId="Rimandonotadichiusura">
    <w:name w:val="endnote reference"/>
    <w:rsid w:val="0093464A"/>
    <w:rPr>
      <w:vertAlign w:val="superscript"/>
    </w:rPr>
  </w:style>
  <w:style w:type="paragraph" w:customStyle="1" w:styleId="Heading">
    <w:name w:val="Heading"/>
    <w:basedOn w:val="Normale"/>
    <w:next w:val="Corpodeltesto"/>
    <w:rsid w:val="0093464A"/>
    <w:pPr>
      <w:keepNext/>
      <w:spacing w:before="240" w:after="120"/>
    </w:pPr>
    <w:rPr>
      <w:rFonts w:ascii="Liberation Sans" w:eastAsia="DejaVu Sans" w:hAnsi="Liberation Sans" w:cs="Lohit Hindi"/>
      <w:sz w:val="28"/>
      <w:szCs w:val="28"/>
    </w:rPr>
  </w:style>
  <w:style w:type="paragraph" w:styleId="Corpodeltesto">
    <w:name w:val="Body Text"/>
    <w:basedOn w:val="Normale"/>
    <w:rsid w:val="0093464A"/>
    <w:pPr>
      <w:spacing w:after="120" w:line="240" w:lineRule="auto"/>
      <w:ind w:left="567"/>
    </w:pPr>
    <w:rPr>
      <w:rFonts w:ascii="Times New Roman" w:eastAsia="SimSun" w:hAnsi="Times New Roman"/>
      <w:szCs w:val="24"/>
    </w:rPr>
  </w:style>
  <w:style w:type="paragraph" w:styleId="Elenco">
    <w:name w:val="List"/>
    <w:basedOn w:val="Corpodeltesto"/>
    <w:rsid w:val="0093464A"/>
    <w:rPr>
      <w:rFonts w:cs="Lohit Hindi"/>
    </w:rPr>
  </w:style>
  <w:style w:type="paragraph" w:styleId="Didascalia">
    <w:name w:val="caption"/>
    <w:basedOn w:val="Normale"/>
    <w:uiPriority w:val="35"/>
    <w:qFormat/>
    <w:rsid w:val="0093464A"/>
    <w:pPr>
      <w:suppressLineNumbers/>
      <w:spacing w:before="120" w:after="120"/>
    </w:pPr>
    <w:rPr>
      <w:rFonts w:cs="Lohit Hindi"/>
      <w:i/>
      <w:iCs/>
      <w:sz w:val="24"/>
      <w:szCs w:val="24"/>
    </w:rPr>
  </w:style>
  <w:style w:type="paragraph" w:customStyle="1" w:styleId="Index">
    <w:name w:val="Index"/>
    <w:basedOn w:val="Normale"/>
    <w:rsid w:val="0093464A"/>
    <w:pPr>
      <w:suppressLineNumbers/>
    </w:pPr>
    <w:rPr>
      <w:rFonts w:cs="Lohit Hindi"/>
    </w:rPr>
  </w:style>
  <w:style w:type="paragraph" w:styleId="Intestazione">
    <w:name w:val="header"/>
    <w:basedOn w:val="Normale"/>
    <w:uiPriority w:val="99"/>
    <w:rsid w:val="0093464A"/>
    <w:pPr>
      <w:spacing w:after="0" w:line="240" w:lineRule="auto"/>
    </w:pPr>
  </w:style>
  <w:style w:type="paragraph" w:styleId="Pidipagina">
    <w:name w:val="footer"/>
    <w:basedOn w:val="Normale"/>
    <w:uiPriority w:val="99"/>
    <w:rsid w:val="0093464A"/>
    <w:pPr>
      <w:spacing w:after="0" w:line="240" w:lineRule="auto"/>
    </w:pPr>
  </w:style>
  <w:style w:type="paragraph" w:styleId="Testofumetto">
    <w:name w:val="Balloon Text"/>
    <w:basedOn w:val="Normale"/>
    <w:uiPriority w:val="99"/>
    <w:rsid w:val="0093464A"/>
    <w:pPr>
      <w:spacing w:after="0" w:line="240" w:lineRule="auto"/>
    </w:pPr>
    <w:rPr>
      <w:rFonts w:ascii="Tahoma" w:hAnsi="Tahoma" w:cs="Tahoma"/>
      <w:sz w:val="16"/>
      <w:szCs w:val="16"/>
    </w:rPr>
  </w:style>
  <w:style w:type="paragraph" w:styleId="Testonotaapidipagina">
    <w:name w:val="footnote text"/>
    <w:aliases w:val="Paragraph Footnote"/>
    <w:basedOn w:val="Normale"/>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e"/>
    <w:rsid w:val="0093464A"/>
    <w:pPr>
      <w:spacing w:before="120" w:after="160" w:line="240" w:lineRule="exact"/>
      <w:jc w:val="both"/>
    </w:pPr>
    <w:rPr>
      <w:rFonts w:eastAsia="SimSun"/>
      <w:b/>
      <w:smallCaps/>
      <w:szCs w:val="20"/>
    </w:rPr>
  </w:style>
  <w:style w:type="paragraph" w:styleId="Sommario1">
    <w:name w:val="toc 1"/>
    <w:basedOn w:val="Normale"/>
    <w:next w:val="Normale"/>
    <w:link w:val="Sommario1Carattere"/>
    <w:uiPriority w:val="39"/>
    <w:qFormat/>
    <w:rsid w:val="00F857C8"/>
    <w:pPr>
      <w:spacing w:before="240" w:after="120" w:line="240" w:lineRule="auto"/>
    </w:pPr>
    <w:rPr>
      <w:rFonts w:ascii="Times New Roman" w:eastAsia="SimSun" w:hAnsi="Times New Roman"/>
      <w:bCs/>
      <w:szCs w:val="20"/>
    </w:rPr>
  </w:style>
  <w:style w:type="paragraph" w:styleId="Sommario2">
    <w:name w:val="toc 2"/>
    <w:basedOn w:val="Normale"/>
    <w:next w:val="Normale"/>
    <w:uiPriority w:val="39"/>
    <w:qFormat/>
    <w:rsid w:val="0093464A"/>
    <w:pPr>
      <w:ind w:left="220"/>
    </w:pPr>
  </w:style>
  <w:style w:type="paragraph" w:styleId="Testocommento">
    <w:name w:val="annotation text"/>
    <w:basedOn w:val="Normale"/>
    <w:uiPriority w:val="99"/>
    <w:rsid w:val="0093464A"/>
    <w:rPr>
      <w:sz w:val="20"/>
      <w:szCs w:val="20"/>
    </w:rPr>
  </w:style>
  <w:style w:type="paragraph" w:styleId="Soggettocommento">
    <w:name w:val="annotation subject"/>
    <w:basedOn w:val="Testocommento"/>
    <w:next w:val="Testocommento"/>
    <w:uiPriority w:val="99"/>
    <w:rsid w:val="0093464A"/>
    <w:rPr>
      <w:b/>
      <w:bCs/>
    </w:rPr>
  </w:style>
  <w:style w:type="paragraph" w:customStyle="1" w:styleId="TableContents">
    <w:name w:val="Table Contents"/>
    <w:basedOn w:val="Normale"/>
    <w:rsid w:val="0093464A"/>
    <w:pPr>
      <w:suppressLineNumbers/>
    </w:pPr>
  </w:style>
  <w:style w:type="paragraph" w:customStyle="1" w:styleId="TableHeading">
    <w:name w:val="Table Heading"/>
    <w:basedOn w:val="TableContents"/>
    <w:rsid w:val="0093464A"/>
    <w:pPr>
      <w:jc w:val="center"/>
    </w:pPr>
    <w:rPr>
      <w:b/>
      <w:bCs/>
    </w:rPr>
  </w:style>
  <w:style w:type="paragraph" w:styleId="Sommario3">
    <w:name w:val="toc 3"/>
    <w:basedOn w:val="Index"/>
    <w:uiPriority w:val="39"/>
    <w:qFormat/>
    <w:rsid w:val="0093464A"/>
    <w:pPr>
      <w:ind w:left="566"/>
    </w:pPr>
  </w:style>
  <w:style w:type="paragraph" w:styleId="Sommario4">
    <w:name w:val="toc 4"/>
    <w:basedOn w:val="Index"/>
    <w:uiPriority w:val="39"/>
    <w:rsid w:val="0093464A"/>
    <w:pPr>
      <w:ind w:left="849"/>
    </w:pPr>
  </w:style>
  <w:style w:type="paragraph" w:styleId="Sommario5">
    <w:name w:val="toc 5"/>
    <w:basedOn w:val="Index"/>
    <w:rsid w:val="0093464A"/>
    <w:pPr>
      <w:ind w:left="1132"/>
    </w:pPr>
  </w:style>
  <w:style w:type="paragraph" w:styleId="Sommario6">
    <w:name w:val="toc 6"/>
    <w:basedOn w:val="Index"/>
    <w:rsid w:val="0093464A"/>
    <w:pPr>
      <w:ind w:left="1415"/>
    </w:pPr>
  </w:style>
  <w:style w:type="paragraph" w:styleId="Sommario7">
    <w:name w:val="toc 7"/>
    <w:basedOn w:val="Index"/>
    <w:rsid w:val="0093464A"/>
    <w:pPr>
      <w:ind w:left="1698"/>
    </w:pPr>
  </w:style>
  <w:style w:type="paragraph" w:styleId="Sommario8">
    <w:name w:val="toc 8"/>
    <w:basedOn w:val="Index"/>
    <w:rsid w:val="0093464A"/>
    <w:pPr>
      <w:ind w:left="1981"/>
    </w:pPr>
  </w:style>
  <w:style w:type="paragraph" w:styleId="Sommario9">
    <w:name w:val="toc 9"/>
    <w:basedOn w:val="Index"/>
    <w:rsid w:val="0093464A"/>
    <w:pPr>
      <w:ind w:left="2264"/>
    </w:pPr>
  </w:style>
  <w:style w:type="paragraph" w:customStyle="1" w:styleId="Contents10">
    <w:name w:val="Contents 10"/>
    <w:basedOn w:val="Index"/>
    <w:rsid w:val="0093464A"/>
    <w:pPr>
      <w:ind w:left="2547"/>
    </w:pPr>
  </w:style>
  <w:style w:type="paragraph" w:styleId="Paragrafoelenco">
    <w:name w:val="List Paragraph"/>
    <w:basedOn w:val="Normale"/>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e"/>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Caratterepredefinitoparagrafo"/>
    <w:rsid w:val="00573CF6"/>
  </w:style>
  <w:style w:type="paragraph" w:styleId="NormaleWeb">
    <w:name w:val="Normal (Web)"/>
    <w:basedOn w:val="Normale"/>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Enfasigrassetto">
    <w:name w:val="Strong"/>
    <w:aliases w:val="table"/>
    <w:basedOn w:val="Caratterepredefinitoparagrafo"/>
    <w:uiPriority w:val="22"/>
    <w:qFormat/>
    <w:rsid w:val="004F65E4"/>
    <w:rPr>
      <w:rFonts w:ascii="Times New Roman" w:hAnsi="Times New Roman"/>
      <w:b/>
      <w:bCs/>
      <w:color w:val="auto"/>
      <w:sz w:val="22"/>
    </w:rPr>
  </w:style>
  <w:style w:type="paragraph" w:customStyle="1" w:styleId="Compact">
    <w:name w:val="Compact"/>
    <w:basedOn w:val="Normale"/>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ellanormale"/>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essunaspaziatura">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ellanormale"/>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Indicedellefigure">
    <w:name w:val="table of figures"/>
    <w:basedOn w:val="Normale"/>
    <w:next w:val="Normale"/>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itolosommario">
    <w:name w:val="TOC Heading"/>
    <w:basedOn w:val="Titolo1"/>
    <w:next w:val="Normale"/>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Grigliatabella">
    <w:name w:val="Table Grid"/>
    <w:basedOn w:val="Tabellanormale"/>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ellanormale"/>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e"/>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olo">
    <w:name w:val="Title"/>
    <w:basedOn w:val="Normale"/>
    <w:next w:val="Normale"/>
    <w:link w:val="TitoloCarattere"/>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oloCarattere">
    <w:name w:val="Titolo Carattere"/>
    <w:basedOn w:val="Caratterepredefinitoparagrafo"/>
    <w:link w:val="Titolo"/>
    <w:rsid w:val="004F65E4"/>
    <w:rPr>
      <w:rFonts w:asciiTheme="majorHAnsi" w:eastAsiaTheme="majorEastAsia" w:hAnsiTheme="majorHAnsi" w:cstheme="majorBidi"/>
      <w:b/>
      <w:bCs/>
      <w:color w:val="345A8A" w:themeColor="accent1" w:themeShade="B5"/>
      <w:sz w:val="36"/>
      <w:szCs w:val="36"/>
      <w:lang w:val="en-US" w:eastAsia="en-US"/>
    </w:rPr>
  </w:style>
  <w:style w:type="paragraph" w:styleId="Sottotitolo">
    <w:name w:val="Subtitle"/>
    <w:basedOn w:val="Titolo"/>
    <w:next w:val="Normale"/>
    <w:link w:val="SottotitoloCarattere"/>
    <w:qFormat/>
    <w:rsid w:val="004F65E4"/>
    <w:pPr>
      <w:spacing w:before="240"/>
    </w:pPr>
    <w:rPr>
      <w:sz w:val="30"/>
      <w:szCs w:val="30"/>
    </w:rPr>
  </w:style>
  <w:style w:type="character" w:customStyle="1" w:styleId="SottotitoloCarattere">
    <w:name w:val="Sottotitolo Carattere"/>
    <w:basedOn w:val="Caratterepredefinitoparagrafo"/>
    <w:link w:val="Sottotitolo"/>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e"/>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a">
    <w:name w:val="Date"/>
    <w:next w:val="Normale"/>
    <w:link w:val="DataCarattere"/>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aCarattere">
    <w:name w:val="Data Carattere"/>
    <w:basedOn w:val="Caratterepredefinitoparagrafo"/>
    <w:link w:val="Data"/>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e"/>
    <w:next w:val="Normale"/>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fia">
    <w:name w:val="Bibliography"/>
    <w:basedOn w:val="Normale"/>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e"/>
    <w:next w:val="Normale"/>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e"/>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e"/>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e"/>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e"/>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Caratterepredefinitoparagrafo"/>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e"/>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e"/>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e"/>
    <w:qFormat/>
    <w:rsid w:val="006E32A4"/>
    <w:pPr>
      <w:spacing w:before="180" w:after="180" w:line="240" w:lineRule="auto"/>
    </w:pPr>
    <w:rPr>
      <w:rFonts w:ascii="Cambria" w:eastAsia="Cambria" w:hAnsi="Cambria" w:cstheme="minorBidi"/>
      <w:color w:val="00000A"/>
      <w:sz w:val="24"/>
      <w:szCs w:val="24"/>
      <w:lang w:eastAsia="en-US"/>
    </w:rPr>
  </w:style>
  <w:style w:type="table" w:styleId="Tabellasemplice2">
    <w:name w:val="Table Simple 2"/>
    <w:basedOn w:val="Tabellanormale"/>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classica1">
    <w:name w:val="Table Classic 1"/>
    <w:basedOn w:val="Tabellanormale"/>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stonormale">
    <w:name w:val="Plain Text"/>
    <w:basedOn w:val="Normale"/>
    <w:link w:val="TestonormaleCarattere"/>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TestonormaleCarattere">
    <w:name w:val="Testo normale Carattere"/>
    <w:basedOn w:val="Caratterepredefinitoparagrafo"/>
    <w:link w:val="Testonormale"/>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e"/>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Sommario1Carattere">
    <w:name w:val="Sommario 1 Carattere"/>
    <w:basedOn w:val="Caratterepredefinitoparagrafo"/>
    <w:link w:val="Sommario1"/>
    <w:uiPriority w:val="39"/>
    <w:rsid w:val="00F857C8"/>
    <w:rPr>
      <w:rFonts w:eastAsia="SimSun" w:cs="Arial"/>
      <w:bCs/>
      <w:sz w:val="22"/>
      <w:lang w:val="en-US" w:eastAsia="ar-SA"/>
    </w:rPr>
  </w:style>
  <w:style w:type="paragraph" w:styleId="Revisione">
    <w:name w:val="Revision"/>
    <w:hidden/>
    <w:uiPriority w:val="99"/>
    <w:semiHidden/>
    <w:rsid w:val="0063355B"/>
    <w:rPr>
      <w:rFonts w:ascii="Book Antiqua" w:eastAsia="Arial" w:hAnsi="Book Antiqua" w:cs="Arial"/>
      <w:sz w:val="22"/>
      <w:szCs w:val="22"/>
      <w:lang w:val="en-US" w:eastAsia="ar-SA"/>
    </w:rPr>
  </w:style>
  <w:style w:type="character" w:styleId="Testosegnaposto">
    <w:name w:val="Placeholder Text"/>
    <w:basedOn w:val="Caratterepredefinitoparagrafo"/>
    <w:uiPriority w:val="99"/>
    <w:semiHidden/>
    <w:rsid w:val="0059554E"/>
    <w:rPr>
      <w:color w:val="808080"/>
    </w:rPr>
  </w:style>
  <w:style w:type="table" w:customStyle="1" w:styleId="GridTable1LightAccent1">
    <w:name w:val="Grid Table 1 Light Accent 1"/>
    <w:basedOn w:val="Tabellanormale"/>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llegamentovisitato">
    <w:name w:val="FollowedHyperlink"/>
    <w:basedOn w:val="Caratterepredefinitoparagrafo"/>
    <w:uiPriority w:val="99"/>
    <w:semiHidden/>
    <w:unhideWhenUsed/>
    <w:rsid w:val="00726BC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e">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Titolo1">
    <w:name w:val="heading 1"/>
    <w:basedOn w:val="Normale"/>
    <w:next w:val="Normale"/>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Titolo2">
    <w:name w:val="heading 2"/>
    <w:basedOn w:val="Normale"/>
    <w:next w:val="Normale"/>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Titolo3">
    <w:name w:val="heading 3"/>
    <w:basedOn w:val="Normale"/>
    <w:next w:val="Normale"/>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Titolo4">
    <w:name w:val="heading 4"/>
    <w:basedOn w:val="Normale"/>
    <w:next w:val="Normale"/>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Titolo5">
    <w:name w:val="heading 5"/>
    <w:basedOn w:val="Normale"/>
    <w:next w:val="Normale"/>
    <w:link w:val="Titolo5Carattere"/>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Heading 5 Char"/>
    <w:basedOn w:val="Caratterepredefinitoparagrafo"/>
    <w:link w:val="Titolo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Numeropagina">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e"/>
    <w:link w:val="BodyTextChar"/>
    <w:rsid w:val="004F65E4"/>
    <w:pPr>
      <w:suppressAutoHyphens w:val="0"/>
      <w:spacing w:after="120" w:line="240" w:lineRule="auto"/>
    </w:pPr>
    <w:rPr>
      <w:rFonts w:ascii="Times New Roman" w:eastAsia="SimSun" w:hAnsi="Times New Roman"/>
      <w:szCs w:val="24"/>
      <w:lang w:val="en-GB" w:eastAsia="en-GB"/>
    </w:rPr>
  </w:style>
  <w:style w:type="character" w:styleId="Collegamentoipertestuale">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Rimandocommento">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Rimandonotaapidipagina">
    <w:name w:val="footnote reference"/>
    <w:uiPriority w:val="99"/>
    <w:qFormat/>
    <w:rsid w:val="0093464A"/>
    <w:rPr>
      <w:vertAlign w:val="superscript"/>
    </w:rPr>
  </w:style>
  <w:style w:type="character" w:styleId="Rimandonotadichiusura">
    <w:name w:val="endnote reference"/>
    <w:rsid w:val="0093464A"/>
    <w:rPr>
      <w:vertAlign w:val="superscript"/>
    </w:rPr>
  </w:style>
  <w:style w:type="paragraph" w:customStyle="1" w:styleId="Heading">
    <w:name w:val="Heading"/>
    <w:basedOn w:val="Normale"/>
    <w:next w:val="Corpodeltesto"/>
    <w:rsid w:val="0093464A"/>
    <w:pPr>
      <w:keepNext/>
      <w:spacing w:before="240" w:after="120"/>
    </w:pPr>
    <w:rPr>
      <w:rFonts w:ascii="Liberation Sans" w:eastAsia="DejaVu Sans" w:hAnsi="Liberation Sans" w:cs="Lohit Hindi"/>
      <w:sz w:val="28"/>
      <w:szCs w:val="28"/>
    </w:rPr>
  </w:style>
  <w:style w:type="paragraph" w:styleId="Corpodeltesto">
    <w:name w:val="Body Text"/>
    <w:basedOn w:val="Normale"/>
    <w:rsid w:val="0093464A"/>
    <w:pPr>
      <w:spacing w:after="120" w:line="240" w:lineRule="auto"/>
      <w:ind w:left="567"/>
    </w:pPr>
    <w:rPr>
      <w:rFonts w:ascii="Times New Roman" w:eastAsia="SimSun" w:hAnsi="Times New Roman"/>
      <w:szCs w:val="24"/>
    </w:rPr>
  </w:style>
  <w:style w:type="paragraph" w:styleId="Elenco">
    <w:name w:val="List"/>
    <w:basedOn w:val="Corpodeltesto"/>
    <w:rsid w:val="0093464A"/>
    <w:rPr>
      <w:rFonts w:cs="Lohit Hindi"/>
    </w:rPr>
  </w:style>
  <w:style w:type="paragraph" w:styleId="Didascalia">
    <w:name w:val="caption"/>
    <w:basedOn w:val="Normale"/>
    <w:uiPriority w:val="35"/>
    <w:qFormat/>
    <w:rsid w:val="0093464A"/>
    <w:pPr>
      <w:suppressLineNumbers/>
      <w:spacing w:before="120" w:after="120"/>
    </w:pPr>
    <w:rPr>
      <w:rFonts w:cs="Lohit Hindi"/>
      <w:i/>
      <w:iCs/>
      <w:sz w:val="24"/>
      <w:szCs w:val="24"/>
    </w:rPr>
  </w:style>
  <w:style w:type="paragraph" w:customStyle="1" w:styleId="Index">
    <w:name w:val="Index"/>
    <w:basedOn w:val="Normale"/>
    <w:rsid w:val="0093464A"/>
    <w:pPr>
      <w:suppressLineNumbers/>
    </w:pPr>
    <w:rPr>
      <w:rFonts w:cs="Lohit Hindi"/>
    </w:rPr>
  </w:style>
  <w:style w:type="paragraph" w:styleId="Intestazione">
    <w:name w:val="header"/>
    <w:basedOn w:val="Normale"/>
    <w:uiPriority w:val="99"/>
    <w:rsid w:val="0093464A"/>
    <w:pPr>
      <w:spacing w:after="0" w:line="240" w:lineRule="auto"/>
    </w:pPr>
  </w:style>
  <w:style w:type="paragraph" w:styleId="Pidipagina">
    <w:name w:val="footer"/>
    <w:basedOn w:val="Normale"/>
    <w:uiPriority w:val="99"/>
    <w:rsid w:val="0093464A"/>
    <w:pPr>
      <w:spacing w:after="0" w:line="240" w:lineRule="auto"/>
    </w:pPr>
  </w:style>
  <w:style w:type="paragraph" w:styleId="Testofumetto">
    <w:name w:val="Balloon Text"/>
    <w:basedOn w:val="Normale"/>
    <w:uiPriority w:val="99"/>
    <w:rsid w:val="0093464A"/>
    <w:pPr>
      <w:spacing w:after="0" w:line="240" w:lineRule="auto"/>
    </w:pPr>
    <w:rPr>
      <w:rFonts w:ascii="Tahoma" w:hAnsi="Tahoma" w:cs="Tahoma"/>
      <w:sz w:val="16"/>
      <w:szCs w:val="16"/>
    </w:rPr>
  </w:style>
  <w:style w:type="paragraph" w:styleId="Testonotaapidipagina">
    <w:name w:val="footnote text"/>
    <w:aliases w:val="Paragraph Footnote"/>
    <w:basedOn w:val="Normale"/>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e"/>
    <w:rsid w:val="0093464A"/>
    <w:pPr>
      <w:spacing w:before="120" w:after="160" w:line="240" w:lineRule="exact"/>
      <w:jc w:val="both"/>
    </w:pPr>
    <w:rPr>
      <w:rFonts w:eastAsia="SimSun"/>
      <w:b/>
      <w:smallCaps/>
      <w:szCs w:val="20"/>
    </w:rPr>
  </w:style>
  <w:style w:type="paragraph" w:styleId="Sommario1">
    <w:name w:val="toc 1"/>
    <w:basedOn w:val="Normale"/>
    <w:next w:val="Normale"/>
    <w:link w:val="Sommario1Carattere"/>
    <w:uiPriority w:val="39"/>
    <w:qFormat/>
    <w:rsid w:val="00F857C8"/>
    <w:pPr>
      <w:spacing w:before="240" w:after="120" w:line="240" w:lineRule="auto"/>
    </w:pPr>
    <w:rPr>
      <w:rFonts w:ascii="Times New Roman" w:eastAsia="SimSun" w:hAnsi="Times New Roman"/>
      <w:bCs/>
      <w:szCs w:val="20"/>
    </w:rPr>
  </w:style>
  <w:style w:type="paragraph" w:styleId="Sommario2">
    <w:name w:val="toc 2"/>
    <w:basedOn w:val="Normale"/>
    <w:next w:val="Normale"/>
    <w:uiPriority w:val="39"/>
    <w:qFormat/>
    <w:rsid w:val="0093464A"/>
    <w:pPr>
      <w:ind w:left="220"/>
    </w:pPr>
  </w:style>
  <w:style w:type="paragraph" w:styleId="Testocommento">
    <w:name w:val="annotation text"/>
    <w:basedOn w:val="Normale"/>
    <w:uiPriority w:val="99"/>
    <w:rsid w:val="0093464A"/>
    <w:rPr>
      <w:sz w:val="20"/>
      <w:szCs w:val="20"/>
    </w:rPr>
  </w:style>
  <w:style w:type="paragraph" w:styleId="Soggettocommento">
    <w:name w:val="annotation subject"/>
    <w:basedOn w:val="Testocommento"/>
    <w:next w:val="Testocommento"/>
    <w:uiPriority w:val="99"/>
    <w:rsid w:val="0093464A"/>
    <w:rPr>
      <w:b/>
      <w:bCs/>
    </w:rPr>
  </w:style>
  <w:style w:type="paragraph" w:customStyle="1" w:styleId="TableContents">
    <w:name w:val="Table Contents"/>
    <w:basedOn w:val="Normale"/>
    <w:rsid w:val="0093464A"/>
    <w:pPr>
      <w:suppressLineNumbers/>
    </w:pPr>
  </w:style>
  <w:style w:type="paragraph" w:customStyle="1" w:styleId="TableHeading">
    <w:name w:val="Table Heading"/>
    <w:basedOn w:val="TableContents"/>
    <w:rsid w:val="0093464A"/>
    <w:pPr>
      <w:jc w:val="center"/>
    </w:pPr>
    <w:rPr>
      <w:b/>
      <w:bCs/>
    </w:rPr>
  </w:style>
  <w:style w:type="paragraph" w:styleId="Sommario3">
    <w:name w:val="toc 3"/>
    <w:basedOn w:val="Index"/>
    <w:uiPriority w:val="39"/>
    <w:qFormat/>
    <w:rsid w:val="0093464A"/>
    <w:pPr>
      <w:ind w:left="566"/>
    </w:pPr>
  </w:style>
  <w:style w:type="paragraph" w:styleId="Sommario4">
    <w:name w:val="toc 4"/>
    <w:basedOn w:val="Index"/>
    <w:uiPriority w:val="39"/>
    <w:rsid w:val="0093464A"/>
    <w:pPr>
      <w:ind w:left="849"/>
    </w:pPr>
  </w:style>
  <w:style w:type="paragraph" w:styleId="Sommario5">
    <w:name w:val="toc 5"/>
    <w:basedOn w:val="Index"/>
    <w:rsid w:val="0093464A"/>
    <w:pPr>
      <w:ind w:left="1132"/>
    </w:pPr>
  </w:style>
  <w:style w:type="paragraph" w:styleId="Sommario6">
    <w:name w:val="toc 6"/>
    <w:basedOn w:val="Index"/>
    <w:rsid w:val="0093464A"/>
    <w:pPr>
      <w:ind w:left="1415"/>
    </w:pPr>
  </w:style>
  <w:style w:type="paragraph" w:styleId="Sommario7">
    <w:name w:val="toc 7"/>
    <w:basedOn w:val="Index"/>
    <w:rsid w:val="0093464A"/>
    <w:pPr>
      <w:ind w:left="1698"/>
    </w:pPr>
  </w:style>
  <w:style w:type="paragraph" w:styleId="Sommario8">
    <w:name w:val="toc 8"/>
    <w:basedOn w:val="Index"/>
    <w:rsid w:val="0093464A"/>
    <w:pPr>
      <w:ind w:left="1981"/>
    </w:pPr>
  </w:style>
  <w:style w:type="paragraph" w:styleId="Sommario9">
    <w:name w:val="toc 9"/>
    <w:basedOn w:val="Index"/>
    <w:rsid w:val="0093464A"/>
    <w:pPr>
      <w:ind w:left="2264"/>
    </w:pPr>
  </w:style>
  <w:style w:type="paragraph" w:customStyle="1" w:styleId="Contents10">
    <w:name w:val="Contents 10"/>
    <w:basedOn w:val="Index"/>
    <w:rsid w:val="0093464A"/>
    <w:pPr>
      <w:ind w:left="2547"/>
    </w:pPr>
  </w:style>
  <w:style w:type="paragraph" w:styleId="Paragrafoelenco">
    <w:name w:val="List Paragraph"/>
    <w:basedOn w:val="Normale"/>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e"/>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Caratterepredefinitoparagrafo"/>
    <w:rsid w:val="00573CF6"/>
  </w:style>
  <w:style w:type="paragraph" w:styleId="NormaleWeb">
    <w:name w:val="Normal (Web)"/>
    <w:basedOn w:val="Normale"/>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Enfasigrassetto">
    <w:name w:val="Strong"/>
    <w:aliases w:val="table"/>
    <w:basedOn w:val="Caratterepredefinitoparagrafo"/>
    <w:uiPriority w:val="22"/>
    <w:qFormat/>
    <w:rsid w:val="004F65E4"/>
    <w:rPr>
      <w:rFonts w:ascii="Times New Roman" w:hAnsi="Times New Roman"/>
      <w:b/>
      <w:bCs/>
      <w:color w:val="auto"/>
      <w:sz w:val="22"/>
    </w:rPr>
  </w:style>
  <w:style w:type="paragraph" w:customStyle="1" w:styleId="Compact">
    <w:name w:val="Compact"/>
    <w:basedOn w:val="Normale"/>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ellanormale"/>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essunaspaziatura">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ellanormale"/>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Indicedellefigure">
    <w:name w:val="table of figures"/>
    <w:basedOn w:val="Normale"/>
    <w:next w:val="Normale"/>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itolosommario">
    <w:name w:val="TOC Heading"/>
    <w:basedOn w:val="Titolo1"/>
    <w:next w:val="Normale"/>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Grigliatabella">
    <w:name w:val="Table Grid"/>
    <w:basedOn w:val="Tabellanormale"/>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ellanormale"/>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e"/>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olo">
    <w:name w:val="Title"/>
    <w:basedOn w:val="Normale"/>
    <w:next w:val="Normale"/>
    <w:link w:val="TitoloCarattere"/>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oloCarattere">
    <w:name w:val="Title Char"/>
    <w:basedOn w:val="Caratterepredefinitoparagrafo"/>
    <w:link w:val="Titolo"/>
    <w:rsid w:val="004F65E4"/>
    <w:rPr>
      <w:rFonts w:asciiTheme="majorHAnsi" w:eastAsiaTheme="majorEastAsia" w:hAnsiTheme="majorHAnsi" w:cstheme="majorBidi"/>
      <w:b/>
      <w:bCs/>
      <w:color w:val="345A8A" w:themeColor="accent1" w:themeShade="B5"/>
      <w:sz w:val="36"/>
      <w:szCs w:val="36"/>
      <w:lang w:val="en-US" w:eastAsia="en-US"/>
    </w:rPr>
  </w:style>
  <w:style w:type="paragraph" w:styleId="Sottotitolo">
    <w:name w:val="Subtitle"/>
    <w:basedOn w:val="Titolo"/>
    <w:next w:val="Normale"/>
    <w:link w:val="SottotitoloCarattere"/>
    <w:qFormat/>
    <w:rsid w:val="004F65E4"/>
    <w:pPr>
      <w:spacing w:before="240"/>
    </w:pPr>
    <w:rPr>
      <w:sz w:val="30"/>
      <w:szCs w:val="30"/>
    </w:rPr>
  </w:style>
  <w:style w:type="character" w:customStyle="1" w:styleId="SottotitoloCarattere">
    <w:name w:val="Subtitle Char"/>
    <w:basedOn w:val="Caratterepredefinitoparagrafo"/>
    <w:link w:val="Sottotitolo"/>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e"/>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a">
    <w:name w:val="Date"/>
    <w:next w:val="Normale"/>
    <w:link w:val="DataCarattere"/>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aCarattere">
    <w:name w:val="Date Char"/>
    <w:basedOn w:val="Caratterepredefinitoparagrafo"/>
    <w:link w:val="Data"/>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e"/>
    <w:next w:val="Normale"/>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fia">
    <w:name w:val="Bibliography"/>
    <w:basedOn w:val="Normale"/>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e"/>
    <w:next w:val="Normale"/>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e"/>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e"/>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e"/>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e"/>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Caratterepredefinitoparagrafo"/>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e"/>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e"/>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e"/>
    <w:qFormat/>
    <w:rsid w:val="006E32A4"/>
    <w:pPr>
      <w:spacing w:before="180" w:after="180" w:line="240" w:lineRule="auto"/>
    </w:pPr>
    <w:rPr>
      <w:rFonts w:ascii="Cambria" w:eastAsia="Cambria" w:hAnsi="Cambria" w:cstheme="minorBidi"/>
      <w:color w:val="00000A"/>
      <w:sz w:val="24"/>
      <w:szCs w:val="24"/>
      <w:lang w:eastAsia="en-US"/>
    </w:rPr>
  </w:style>
  <w:style w:type="table" w:styleId="Tabellasemplice2">
    <w:name w:val="Table Simple 2"/>
    <w:basedOn w:val="Tabellanormale"/>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classica1">
    <w:name w:val="Table Classic 1"/>
    <w:basedOn w:val="Tabellanormale"/>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stonormale">
    <w:name w:val="Plain Text"/>
    <w:basedOn w:val="Normale"/>
    <w:link w:val="TestonormaleCarattere"/>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TestonormaleCarattere">
    <w:name w:val="Plain Text Char"/>
    <w:basedOn w:val="Caratterepredefinitoparagrafo"/>
    <w:link w:val="Testonormale"/>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e"/>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Sommario1Carattere">
    <w:name w:val="TOC 1 Char"/>
    <w:basedOn w:val="Caratterepredefinitoparagrafo"/>
    <w:link w:val="Sommario1"/>
    <w:uiPriority w:val="39"/>
    <w:rsid w:val="00F857C8"/>
    <w:rPr>
      <w:rFonts w:eastAsia="SimSun" w:cs="Arial"/>
      <w:bCs/>
      <w:sz w:val="22"/>
      <w:lang w:val="en-US" w:eastAsia="ar-SA"/>
    </w:rPr>
  </w:style>
  <w:style w:type="paragraph" w:styleId="Revisione">
    <w:name w:val="Revision"/>
    <w:hidden/>
    <w:uiPriority w:val="99"/>
    <w:semiHidden/>
    <w:rsid w:val="0063355B"/>
    <w:rPr>
      <w:rFonts w:ascii="Book Antiqua" w:eastAsia="Arial" w:hAnsi="Book Antiqua" w:cs="Arial"/>
      <w:sz w:val="22"/>
      <w:szCs w:val="22"/>
      <w:lang w:val="en-US" w:eastAsia="ar-SA"/>
    </w:rPr>
  </w:style>
  <w:style w:type="character" w:styleId="Testosegnaposto">
    <w:name w:val="Placeholder Text"/>
    <w:basedOn w:val="Caratterepredefinitoparagrafo"/>
    <w:uiPriority w:val="99"/>
    <w:semiHidden/>
    <w:rsid w:val="005955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ksh.hu/apps/meta.main?p_lang=EN" TargetMode="External"/><Relationship Id="rId14" Type="http://schemas.openxmlformats.org/officeDocument/2006/relationships/hyperlink" Target="http://comtrade.un.org" TargetMode="External"/><Relationship Id="rId15" Type="http://schemas.openxmlformats.org/officeDocument/2006/relationships/hyperlink" Target="http://www.e-unwto.org/toc/unwtotfb/current" TargetMode="External"/><Relationship Id="rId16" Type="http://schemas.openxmlformats.org/officeDocument/2006/relationships/hyperlink" Target="http://www.wfp.org/fais/"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emf"/><Relationship Id="rId63" Type="http://schemas.openxmlformats.org/officeDocument/2006/relationships/image" Target="media/image34.png"/><Relationship Id="rId64" Type="http://schemas.openxmlformats.org/officeDocument/2006/relationships/footer" Target="footer1.xml"/><Relationship Id="rId65" Type="http://schemas.openxmlformats.org/officeDocument/2006/relationships/hyperlink" Target="http://unstats.un.org/unsd/class/intercop/expertgroup/2015/AC289-16.PDF" TargetMode="External"/><Relationship Id="rId66" Type="http://schemas.openxmlformats.org/officeDocument/2006/relationships/hyperlink" Target="http://unstats.un.org/unsd/class/intercop/expertgroup/2013/AC267-21.PDF" TargetMode="External"/><Relationship Id="rId67" Type="http://schemas.openxmlformats.org/officeDocument/2006/relationships/hyperlink" Target="http://unstats.un.org/UNSD/class/intercop/expertgroup/2011/AC234-15.PDF" TargetMode="External"/><Relationship Id="rId68" Type="http://schemas.openxmlformats.org/officeDocument/2006/relationships/hyperlink" Target="http://www.fao.org/docrep/003/X9892E/X9892E00.HTM" TargetMode="External"/><Relationship Id="rId69" Type="http://schemas.openxmlformats.org/officeDocument/2006/relationships/hyperlink" Target="http://unstats.un.org/unsd/class/intercop/expertgroup/2013/AC267-5.PDF" TargetMode="External"/><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hyperlink" Target="http://unstats.un.org/unsd/comtrade_announcement.htm" TargetMode="External"/><Relationship Id="rId54" Type="http://schemas.openxmlformats.org/officeDocument/2006/relationships/hyperlink" Target="http://unstats.un.org/unsd/methods/m49/m49.htm" TargetMode="External"/><Relationship Id="rId55" Type="http://schemas.openxmlformats.org/officeDocument/2006/relationships/image" Target="media/image27.emf"/><Relationship Id="rId56" Type="http://schemas.openxmlformats.org/officeDocument/2006/relationships/image" Target="media/image28.emf"/><Relationship Id="rId57" Type="http://schemas.openxmlformats.org/officeDocument/2006/relationships/oleObject" Target="embeddings/oleObject1.bin"/><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7.wmf"/><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chart" Target="charts/chart4.xml"/><Relationship Id="rId46" Type="http://schemas.openxmlformats.org/officeDocument/2006/relationships/chart" Target="charts/chart5.xml"/><Relationship Id="rId47" Type="http://schemas.openxmlformats.org/officeDocument/2006/relationships/chart" Target="charts/chart6.xml"/><Relationship Id="rId48" Type="http://schemas.openxmlformats.org/officeDocument/2006/relationships/image" Target="media/image22.emf"/><Relationship Id="rId49" Type="http://schemas.openxmlformats.org/officeDocument/2006/relationships/image" Target="media/image23.png"/><Relationship Id="R253b5b2377a046ce"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wmf"/><Relationship Id="rId38" Type="http://schemas.openxmlformats.org/officeDocument/2006/relationships/image" Target="media/image15.wmf"/><Relationship Id="rId39" Type="http://schemas.openxmlformats.org/officeDocument/2006/relationships/image" Target="media/image16.wmf"/><Relationship Id="rId70" Type="http://schemas.openxmlformats.org/officeDocument/2006/relationships/hyperlink" Target="http://www.cbs.nl/NR/rdonlyres/A8A9AB3B-37F6-480A-BA76-253979DED22D/0/200901x10pub.pdf" TargetMode="External"/><Relationship Id="rId71" Type="http://schemas.openxmlformats.org/officeDocument/2006/relationships/hyperlink" Target="http://unstats.un.org/unsd/cr/registry/cpc-21.asp" TargetMode="External"/><Relationship Id="rId72" Type="http://schemas.openxmlformats.org/officeDocument/2006/relationships/hyperlink" Target="http://www.wcoomd.org/en/topics/nomenclature/instrument-and-tools/hs_nomenclature_2012/hs_nomenclature_table_2012.aspx" TargetMode="External"/><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chart" Target="charts/chart3.xml"/><Relationship Id="rId23" Type="http://schemas.openxmlformats.org/officeDocument/2006/relationships/comments" Target="comments.xml"/><Relationship Id="rId24" Type="http://schemas.openxmlformats.org/officeDocument/2006/relationships/hyperlink" Target="http://comtrade.un.org/" TargetMode="External"/><Relationship Id="rId25" Type="http://schemas.openxmlformats.org/officeDocument/2006/relationships/hyperlink" Target="http://unstats.un.org/unsd/trade/methodology%20imts.htm" TargetMode="External"/><Relationship Id="rId26" Type="http://schemas.openxmlformats.org/officeDocument/2006/relationships/hyperlink" Target="http://unstats.un.org/unsd/trade/imts/imts_default.htm" TargetMode="External"/><Relationship Id="rId27" Type="http://schemas.openxmlformats.org/officeDocument/2006/relationships/image" Target="media/image4.emf"/><Relationship Id="rId28" Type="http://schemas.openxmlformats.org/officeDocument/2006/relationships/image" Target="media/image5.emf"/><Relationship Id="rId29" Type="http://schemas.openxmlformats.org/officeDocument/2006/relationships/image" Target="media/image6.png"/><Relationship Id="rId73" Type="http://schemas.openxmlformats.org/officeDocument/2006/relationships/hyperlink" Target="http://www.fao.org/waicent/faoinfo/economic/faodef/faodefe.htm" TargetMode="External"/><Relationship Id="rId74" Type="http://schemas.openxmlformats.org/officeDocument/2006/relationships/hyperlink" Target="http://faostat.fao.org/site/655/default.aspx" TargetMode="External"/><Relationship Id="rId75" Type="http://schemas.openxmlformats.org/officeDocument/2006/relationships/fontTable" Target="fontTable.xml"/><Relationship Id="rId76" Type="http://schemas.openxmlformats.org/officeDocument/2006/relationships/theme" Target="theme/theme1.xml"/><Relationship Id="Re862b6801c3e46d8" Type="http://schemas.microsoft.com/office/2011/relationships/people" Target="people.xml"/><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10" Type="http://schemas.openxmlformats.org/officeDocument/2006/relationships/endnotes" Target="endnotes.xml"/><Relationship Id="rId11" Type="http://schemas.openxmlformats.org/officeDocument/2006/relationships/hyperlink" Target="http://faostat3.fao.org" TargetMode="External"/><Relationship Id="rId12" Type="http://schemas.openxmlformats.org/officeDocument/2006/relationships/hyperlink" Target="http://www.gtis.com/english/GTIS_GTA.html%20%5b17"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UNSTATS.UN.ORG/UNSD/CLASS/INTERCOP/EXPERTGROUP/2011/AC234-15.PDF" TargetMode="External"/><Relationship Id="rId12" Type="http://schemas.openxmlformats.org/officeDocument/2006/relationships/hyperlink" Target="http://unstats.un.org/UNSD/class/intercop/expertgroup/2011/AC234-15.PDF" TargetMode="External"/><Relationship Id="rId13" Type="http://schemas.openxmlformats.org/officeDocument/2006/relationships/hyperlink" Target="http://www.cbs.nl/NR/rdonlyres/A8A9AB3B-37F6-480A-BA76-253979DED22D/0/200901x10pub.pdf" TargetMode="External"/><Relationship Id="rId14" Type="http://schemas.openxmlformats.org/officeDocument/2006/relationships/hyperlink" Target="http://www.fao.org/docrep/003/X9892E/X9892E00.HTM" TargetMode="External"/><Relationship Id="rId15" Type="http://schemas.openxmlformats.org/officeDocument/2006/relationships/hyperlink" Target="http://unstats.un.org/unsd/class/intercop/expertgroup/2013/AC267-5.PDF" TargetMode="External"/><Relationship Id="rId16" Type="http://schemas.openxmlformats.org/officeDocument/2006/relationships/hyperlink" Target="http://www.fao.org/docrep/003/X9892E/X9892E00.HTM" TargetMode="External"/><Relationship Id="rId17" Type="http://schemas.openxmlformats.org/officeDocument/2006/relationships/hyperlink" Target="http://www.fao.org/docrep/003/X9892E/X9892E00.HTM" TargetMode="External"/><Relationship Id="rId1" Type="http://schemas.openxmlformats.org/officeDocument/2006/relationships/hyperlink" Target="http://www.fao.org/waicent/faostat/agricult/fbs-e.htm" TargetMode="External"/><Relationship Id="rId2" Type="http://schemas.openxmlformats.org/officeDocument/2006/relationships/hyperlink" Target="http://www.fao.org/3/a-i4315e.pdf" TargetMode="External"/><Relationship Id="rId3" Type="http://schemas.openxmlformats.org/officeDocument/2006/relationships/hyperlink" Target="http://www.fao.org/docrep/019/i3664e/i3664e.pdf" TargetMode="External"/><Relationship Id="rId4" Type="http://schemas.openxmlformats.org/officeDocument/2006/relationships/hyperlink" Target="http://www.wcoomd.org/en/topics/nomenclature/overview/what-is-the-harmonized-system.aspx" TargetMode="External"/><Relationship Id="rId5" Type="http://schemas.openxmlformats.org/officeDocument/2006/relationships/hyperlink" Target="http://unstats.un.org/unsd/tradekb/Knowledgebase/Quantity-and-Weight-Data-in-UN-Comtrade" TargetMode="External"/><Relationship Id="rId6" Type="http://schemas.openxmlformats.org/officeDocument/2006/relationships/hyperlink" Target="http://madb.europa.eu/" TargetMode="External"/><Relationship Id="rId7" Type="http://schemas.openxmlformats.org/officeDocument/2006/relationships/hyperlink" Target="http://www.fao.org/economic/ess/ess-standards/commodity/en/" TargetMode="External"/><Relationship Id="rId8" Type="http://schemas.openxmlformats.org/officeDocument/2006/relationships/hyperlink" Target="http://www.wcoomd.org/en/topics/nomenclature/instrument-and-tools/hs_nomenclature_2012/hs_nomenclature_table_2012.aspx" TargetMode="External"/><Relationship Id="rId9" Type="http://schemas.openxmlformats.org/officeDocument/2006/relationships/hyperlink" Target="http://unstats.un.org/unsd/cr/registry/cpc-21.asp" TargetMode="External"/><Relationship Id="rId10" Type="http://schemas.openxmlformats.org/officeDocument/2006/relationships/hyperlink" Target="http://unstats.un.org/unsd/class/intercop/expertgroup/2015/AC289-16.PDF"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schmidhube\OneDrive\FAO\SWS\trade\palm_arg.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C:\Users\schmidhube\OneDrive\FAO\SWS\trade\palm_arg.xlsx" TargetMode="External"/></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oleObject" Target="file:///C:\Users\schmidhube\OneDrive\FAO\SWS\trade\palm_ar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layout/>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177.0</c:v>
                </c:pt>
                <c:pt idx="1">
                  <c:v>15.0</c:v>
                </c:pt>
                <c:pt idx="2">
                  <c:v>199.0</c:v>
                </c:pt>
                <c:pt idx="3">
                  <c:v>757.0</c:v>
                </c:pt>
                <c:pt idx="4">
                  <c:v>186.0</c:v>
                </c:pt>
                <c:pt idx="5">
                  <c:v>101.0</c:v>
                </c:pt>
                <c:pt idx="6">
                  <c:v>147.0</c:v>
                </c:pt>
                <c:pt idx="7">
                  <c:v>185.0</c:v>
                </c:pt>
                <c:pt idx="8">
                  <c:v>244.0</c:v>
                </c:pt>
                <c:pt idx="9">
                  <c:v>187.0</c:v>
                </c:pt>
                <c:pt idx="10">
                  <c:v>324.0</c:v>
                </c:pt>
                <c:pt idx="11">
                  <c:v>312.0</c:v>
                </c:pt>
                <c:pt idx="12">
                  <c:v>452.0</c:v>
                </c:pt>
                <c:pt idx="13">
                  <c:v>444.0</c:v>
                </c:pt>
                <c:pt idx="14">
                  <c:v>1485.0</c:v>
                </c:pt>
                <c:pt idx="15">
                  <c:v>1096.0</c:v>
                </c:pt>
                <c:pt idx="16">
                  <c:v>1191.0</c:v>
                </c:pt>
                <c:pt idx="17">
                  <c:v>904.0</c:v>
                </c:pt>
                <c:pt idx="18">
                  <c:v>443.0</c:v>
                </c:pt>
                <c:pt idx="19">
                  <c:v>2052.0</c:v>
                </c:pt>
                <c:pt idx="20">
                  <c:v>1636.0</c:v>
                </c:pt>
                <c:pt idx="21">
                  <c:v>1114.0</c:v>
                </c:pt>
                <c:pt idx="22">
                  <c:v>364.0</c:v>
                </c:pt>
                <c:pt idx="23">
                  <c:v>131.0</c:v>
                </c:pt>
                <c:pt idx="24">
                  <c:v>195.0</c:v>
                </c:pt>
                <c:pt idx="25">
                  <c:v>298.0</c:v>
                </c:pt>
                <c:pt idx="26">
                  <c:v>41.0</c:v>
                </c:pt>
                <c:pt idx="27">
                  <c:v>88.0</c:v>
                </c:pt>
                <c:pt idx="28">
                  <c:v>23.0</c:v>
                </c:pt>
                <c:pt idx="29">
                  <c:v>29.0</c:v>
                </c:pt>
                <c:pt idx="30">
                  <c:v>158.0</c:v>
                </c:pt>
                <c:pt idx="31">
                  <c:v>2198.0</c:v>
                </c:pt>
                <c:pt idx="32">
                  <c:v>580.0</c:v>
                </c:pt>
                <c:pt idx="33">
                  <c:v>1052.0</c:v>
                </c:pt>
                <c:pt idx="34">
                  <c:v>718.0</c:v>
                </c:pt>
                <c:pt idx="35">
                  <c:v>703.0</c:v>
                </c:pt>
                <c:pt idx="36">
                  <c:v>543.0</c:v>
                </c:pt>
                <c:pt idx="37">
                  <c:v>1739.0</c:v>
                </c:pt>
                <c:pt idx="38">
                  <c:v>789.0</c:v>
                </c:pt>
                <c:pt idx="39">
                  <c:v>735.0</c:v>
                </c:pt>
                <c:pt idx="40">
                  <c:v>575.0</c:v>
                </c:pt>
                <c:pt idx="41">
                  <c:v>729.0</c:v>
                </c:pt>
                <c:pt idx="42">
                  <c:v>2335.0</c:v>
                </c:pt>
                <c:pt idx="43">
                  <c:v>3727.0</c:v>
                </c:pt>
                <c:pt idx="44">
                  <c:v>4179.0</c:v>
                </c:pt>
                <c:pt idx="45">
                  <c:v>2911.0</c:v>
                </c:pt>
                <c:pt idx="46">
                  <c:v>3791.0</c:v>
                </c:pt>
                <c:pt idx="47">
                  <c:v>4262.0</c:v>
                </c:pt>
                <c:pt idx="48">
                  <c:v>4476.0</c:v>
                </c:pt>
                <c:pt idx="49">
                  <c:v>8425.0</c:v>
                </c:pt>
                <c:pt idx="50">
                  <c:v>7055.0</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-100.0</c:v>
                </c:pt>
                <c:pt idx="23">
                  <c:v>0.0</c:v>
                </c:pt>
                <c:pt idx="24">
                  <c:v>100.0</c:v>
                </c:pt>
                <c:pt idx="25">
                  <c:v>-50.0</c:v>
                </c:pt>
                <c:pt idx="26">
                  <c:v>50.0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0.0</c:v>
                </c:pt>
                <c:pt idx="1">
                  <c:v>27.0</c:v>
                </c:pt>
                <c:pt idx="2">
                  <c:v>26.0</c:v>
                </c:pt>
                <c:pt idx="3">
                  <c:v>336.0</c:v>
                </c:pt>
                <c:pt idx="4">
                  <c:v>443.0</c:v>
                </c:pt>
                <c:pt idx="5">
                  <c:v>1026.0</c:v>
                </c:pt>
                <c:pt idx="6">
                  <c:v>2609.0</c:v>
                </c:pt>
                <c:pt idx="7">
                  <c:v>3765.0</c:v>
                </c:pt>
                <c:pt idx="8">
                  <c:v>3120.0</c:v>
                </c:pt>
                <c:pt idx="9">
                  <c:v>4830.0</c:v>
                </c:pt>
                <c:pt idx="10">
                  <c:v>2769.0</c:v>
                </c:pt>
                <c:pt idx="11">
                  <c:v>5438.0</c:v>
                </c:pt>
                <c:pt idx="12">
                  <c:v>12303.0</c:v>
                </c:pt>
                <c:pt idx="13">
                  <c:v>19794.0</c:v>
                </c:pt>
                <c:pt idx="14">
                  <c:v>6671.0</c:v>
                </c:pt>
                <c:pt idx="15">
                  <c:v>20328.0</c:v>
                </c:pt>
                <c:pt idx="16">
                  <c:v>10660.0</c:v>
                </c:pt>
                <c:pt idx="17">
                  <c:v>14759.0</c:v>
                </c:pt>
                <c:pt idx="18">
                  <c:v>10275.0</c:v>
                </c:pt>
                <c:pt idx="19">
                  <c:v>11494.0</c:v>
                </c:pt>
                <c:pt idx="20">
                  <c:v>12346.0</c:v>
                </c:pt>
                <c:pt idx="21">
                  <c:v>7213.0</c:v>
                </c:pt>
                <c:pt idx="22">
                  <c:v>10238.0</c:v>
                </c:pt>
                <c:pt idx="23">
                  <c:v>18847.0</c:v>
                </c:pt>
                <c:pt idx="24">
                  <c:v>20459.0</c:v>
                </c:pt>
                <c:pt idx="25">
                  <c:v>17786.0</c:v>
                </c:pt>
                <c:pt idx="26">
                  <c:v>16255.0</c:v>
                </c:pt>
                <c:pt idx="27">
                  <c:v>27991.0</c:v>
                </c:pt>
                <c:pt idx="28">
                  <c:v>17612.0</c:v>
                </c:pt>
                <c:pt idx="29">
                  <c:v>18015.0</c:v>
                </c:pt>
                <c:pt idx="30">
                  <c:v>20510.0</c:v>
                </c:pt>
                <c:pt idx="31">
                  <c:v>24363.0</c:v>
                </c:pt>
                <c:pt idx="32">
                  <c:v>29067.0</c:v>
                </c:pt>
                <c:pt idx="33">
                  <c:v>28990.0</c:v>
                </c:pt>
                <c:pt idx="34">
                  <c:v>35962.0</c:v>
                </c:pt>
                <c:pt idx="35">
                  <c:v>59959.0</c:v>
                </c:pt>
                <c:pt idx="36">
                  <c:v>33651.0</c:v>
                </c:pt>
                <c:pt idx="37">
                  <c:v>46353.0</c:v>
                </c:pt>
                <c:pt idx="38">
                  <c:v>49963.0</c:v>
                </c:pt>
                <c:pt idx="39">
                  <c:v>49449.0</c:v>
                </c:pt>
                <c:pt idx="40">
                  <c:v>41373.0</c:v>
                </c:pt>
                <c:pt idx="41">
                  <c:v>39496.0</c:v>
                </c:pt>
                <c:pt idx="42">
                  <c:v>28434.0</c:v>
                </c:pt>
                <c:pt idx="43">
                  <c:v>45036.0</c:v>
                </c:pt>
                <c:pt idx="44">
                  <c:v>44902.0</c:v>
                </c:pt>
                <c:pt idx="45">
                  <c:v>43480.0</c:v>
                </c:pt>
                <c:pt idx="46">
                  <c:v>48429.0</c:v>
                </c:pt>
                <c:pt idx="47">
                  <c:v>69905.0</c:v>
                </c:pt>
                <c:pt idx="48">
                  <c:v>76859.0</c:v>
                </c:pt>
                <c:pt idx="49">
                  <c:v>94580.0</c:v>
                </c:pt>
                <c:pt idx="50">
                  <c:v>105747.0</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177.0</c:v>
                </c:pt>
                <c:pt idx="1">
                  <c:v>-12.0</c:v>
                </c:pt>
                <c:pt idx="2">
                  <c:v>173.0</c:v>
                </c:pt>
                <c:pt idx="3">
                  <c:v>421.0</c:v>
                </c:pt>
                <c:pt idx="4">
                  <c:v>-257.0</c:v>
                </c:pt>
                <c:pt idx="5">
                  <c:v>-925.0</c:v>
                </c:pt>
                <c:pt idx="6">
                  <c:v>-2462.0</c:v>
                </c:pt>
                <c:pt idx="7">
                  <c:v>-3580.0</c:v>
                </c:pt>
                <c:pt idx="8">
                  <c:v>-2876.0</c:v>
                </c:pt>
                <c:pt idx="9">
                  <c:v>-4643.0</c:v>
                </c:pt>
                <c:pt idx="10">
                  <c:v>-2445.0</c:v>
                </c:pt>
                <c:pt idx="11">
                  <c:v>-5126.0</c:v>
                </c:pt>
                <c:pt idx="12">
                  <c:v>-11851.0</c:v>
                </c:pt>
                <c:pt idx="13">
                  <c:v>-19350.0</c:v>
                </c:pt>
                <c:pt idx="14">
                  <c:v>-5186.0</c:v>
                </c:pt>
                <c:pt idx="15">
                  <c:v>-19232.0</c:v>
                </c:pt>
                <c:pt idx="16">
                  <c:v>-9469.0</c:v>
                </c:pt>
                <c:pt idx="17">
                  <c:v>-13855.0</c:v>
                </c:pt>
                <c:pt idx="18">
                  <c:v>-9832.0</c:v>
                </c:pt>
                <c:pt idx="19">
                  <c:v>-9442.0</c:v>
                </c:pt>
                <c:pt idx="20">
                  <c:v>-10710.0</c:v>
                </c:pt>
                <c:pt idx="21">
                  <c:v>-6099.0</c:v>
                </c:pt>
                <c:pt idx="22">
                  <c:v>-9974.0</c:v>
                </c:pt>
                <c:pt idx="23">
                  <c:v>-18716.0</c:v>
                </c:pt>
                <c:pt idx="24">
                  <c:v>-20164.0</c:v>
                </c:pt>
                <c:pt idx="25">
                  <c:v>-17538.0</c:v>
                </c:pt>
                <c:pt idx="26">
                  <c:v>-16164.0</c:v>
                </c:pt>
                <c:pt idx="27">
                  <c:v>-27903.0</c:v>
                </c:pt>
                <c:pt idx="28">
                  <c:v>-17589.0</c:v>
                </c:pt>
                <c:pt idx="29">
                  <c:v>-17986.0</c:v>
                </c:pt>
                <c:pt idx="30">
                  <c:v>-20352.0</c:v>
                </c:pt>
                <c:pt idx="31">
                  <c:v>-22165.0</c:v>
                </c:pt>
                <c:pt idx="32">
                  <c:v>-28487.0</c:v>
                </c:pt>
                <c:pt idx="33">
                  <c:v>-27938.0</c:v>
                </c:pt>
                <c:pt idx="34">
                  <c:v>-35244.0</c:v>
                </c:pt>
                <c:pt idx="35">
                  <c:v>-59256.0</c:v>
                </c:pt>
                <c:pt idx="36">
                  <c:v>-33108.0</c:v>
                </c:pt>
                <c:pt idx="37">
                  <c:v>-44614.0</c:v>
                </c:pt>
                <c:pt idx="38">
                  <c:v>-49174.0</c:v>
                </c:pt>
                <c:pt idx="39">
                  <c:v>-48714.0</c:v>
                </c:pt>
                <c:pt idx="40">
                  <c:v>-40798.0</c:v>
                </c:pt>
                <c:pt idx="41">
                  <c:v>-38767.0</c:v>
                </c:pt>
                <c:pt idx="42">
                  <c:v>-26099.0</c:v>
                </c:pt>
                <c:pt idx="43">
                  <c:v>-41309.0</c:v>
                </c:pt>
                <c:pt idx="44">
                  <c:v>-40723.0</c:v>
                </c:pt>
                <c:pt idx="45">
                  <c:v>-40569.0</c:v>
                </c:pt>
                <c:pt idx="46">
                  <c:v>-44638.0</c:v>
                </c:pt>
                <c:pt idx="47">
                  <c:v>-65643.0</c:v>
                </c:pt>
                <c:pt idx="48">
                  <c:v>-72383.0</c:v>
                </c:pt>
                <c:pt idx="49">
                  <c:v>-86155.0</c:v>
                </c:pt>
                <c:pt idx="50">
                  <c:v>-98692.0</c:v>
                </c:pt>
              </c:numCache>
            </c:numRef>
          </c:val>
          <c:smooth val="0"/>
        </c:ser>
        <c:dLbls>
          <c:showLegendKey val="0"/>
          <c:showVal val="0"/>
          <c:showCatName val="0"/>
          <c:showSerName val="0"/>
          <c:showPercent val="0"/>
          <c:showBubbleSize val="0"/>
        </c:dLbls>
        <c:marker val="1"/>
        <c:smooth val="0"/>
        <c:axId val="2029777704"/>
        <c:axId val="2055143624"/>
      </c:lineChart>
      <c:catAx>
        <c:axId val="2029777704"/>
        <c:scaling>
          <c:orientation val="minMax"/>
        </c:scaling>
        <c:delete val="0"/>
        <c:axPos val="b"/>
        <c:numFmt formatCode="General" sourceLinked="0"/>
        <c:majorTickMark val="none"/>
        <c:minorTickMark val="none"/>
        <c:tickLblPos val="nextTo"/>
        <c:crossAx val="2055143624"/>
        <c:crosses val="autoZero"/>
        <c:auto val="1"/>
        <c:lblAlgn val="ctr"/>
        <c:lblOffset val="100"/>
        <c:noMultiLvlLbl val="0"/>
      </c:catAx>
      <c:valAx>
        <c:axId val="2055143624"/>
        <c:scaling>
          <c:orientation val="minMax"/>
        </c:scaling>
        <c:delete val="0"/>
        <c:axPos val="l"/>
        <c:majorGridlines/>
        <c:title>
          <c:tx>
            <c:rich>
              <a:bodyPr/>
              <a:lstStyle/>
              <a:p>
                <a:pPr>
                  <a:defRPr/>
                </a:pPr>
                <a:r>
                  <a:rPr lang="en-US"/>
                  <a:t>metric tonnes</a:t>
                </a:r>
              </a:p>
            </c:rich>
          </c:tx>
          <c:layout/>
          <c:overlay val="0"/>
        </c:title>
        <c:numFmt formatCode="General" sourceLinked="1"/>
        <c:majorTickMark val="none"/>
        <c:minorTickMark val="none"/>
        <c:tickLblPos val="nextTo"/>
        <c:crossAx val="2029777704"/>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layout/>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177.0</c:v>
                </c:pt>
                <c:pt idx="1">
                  <c:v>15.0</c:v>
                </c:pt>
                <c:pt idx="2">
                  <c:v>199.0</c:v>
                </c:pt>
                <c:pt idx="3">
                  <c:v>757.0</c:v>
                </c:pt>
                <c:pt idx="4">
                  <c:v>186.0</c:v>
                </c:pt>
                <c:pt idx="5">
                  <c:v>101.0</c:v>
                </c:pt>
                <c:pt idx="6">
                  <c:v>147.0</c:v>
                </c:pt>
                <c:pt idx="7">
                  <c:v>185.0</c:v>
                </c:pt>
                <c:pt idx="8">
                  <c:v>244.0</c:v>
                </c:pt>
                <c:pt idx="9">
                  <c:v>187.0</c:v>
                </c:pt>
                <c:pt idx="10">
                  <c:v>324.0</c:v>
                </c:pt>
                <c:pt idx="11">
                  <c:v>312.0</c:v>
                </c:pt>
                <c:pt idx="12">
                  <c:v>452.0</c:v>
                </c:pt>
                <c:pt idx="13">
                  <c:v>444.0</c:v>
                </c:pt>
                <c:pt idx="14">
                  <c:v>1485.0</c:v>
                </c:pt>
                <c:pt idx="15">
                  <c:v>1096.0</c:v>
                </c:pt>
                <c:pt idx="16">
                  <c:v>1191.0</c:v>
                </c:pt>
                <c:pt idx="17">
                  <c:v>904.0</c:v>
                </c:pt>
                <c:pt idx="18">
                  <c:v>443.0</c:v>
                </c:pt>
                <c:pt idx="19">
                  <c:v>2052.0</c:v>
                </c:pt>
                <c:pt idx="20">
                  <c:v>1636.0</c:v>
                </c:pt>
                <c:pt idx="21">
                  <c:v>1114.0</c:v>
                </c:pt>
                <c:pt idx="22">
                  <c:v>364.0</c:v>
                </c:pt>
                <c:pt idx="23">
                  <c:v>131.0</c:v>
                </c:pt>
                <c:pt idx="24">
                  <c:v>195.0</c:v>
                </c:pt>
                <c:pt idx="25">
                  <c:v>298.0</c:v>
                </c:pt>
                <c:pt idx="26">
                  <c:v>41.0</c:v>
                </c:pt>
                <c:pt idx="27">
                  <c:v>88.0</c:v>
                </c:pt>
                <c:pt idx="28">
                  <c:v>23.0</c:v>
                </c:pt>
                <c:pt idx="29">
                  <c:v>29.0</c:v>
                </c:pt>
                <c:pt idx="30">
                  <c:v>158.0</c:v>
                </c:pt>
                <c:pt idx="31">
                  <c:v>2198.0</c:v>
                </c:pt>
                <c:pt idx="32">
                  <c:v>580.0</c:v>
                </c:pt>
                <c:pt idx="33">
                  <c:v>1052.0</c:v>
                </c:pt>
                <c:pt idx="34">
                  <c:v>718.0</c:v>
                </c:pt>
                <c:pt idx="35">
                  <c:v>703.0</c:v>
                </c:pt>
                <c:pt idx="36">
                  <c:v>543.0</c:v>
                </c:pt>
                <c:pt idx="37">
                  <c:v>1739.0</c:v>
                </c:pt>
                <c:pt idx="38">
                  <c:v>789.0</c:v>
                </c:pt>
                <c:pt idx="39">
                  <c:v>735.0</c:v>
                </c:pt>
                <c:pt idx="40">
                  <c:v>575.0</c:v>
                </c:pt>
                <c:pt idx="41">
                  <c:v>729.0</c:v>
                </c:pt>
                <c:pt idx="42">
                  <c:v>2335.0</c:v>
                </c:pt>
                <c:pt idx="43">
                  <c:v>3727.0</c:v>
                </c:pt>
                <c:pt idx="44">
                  <c:v>4179.0</c:v>
                </c:pt>
                <c:pt idx="45">
                  <c:v>2911.0</c:v>
                </c:pt>
                <c:pt idx="46">
                  <c:v>3791.0</c:v>
                </c:pt>
                <c:pt idx="47">
                  <c:v>4262.0</c:v>
                </c:pt>
                <c:pt idx="48">
                  <c:v>4476.0</c:v>
                </c:pt>
                <c:pt idx="49">
                  <c:v>8425.0</c:v>
                </c:pt>
                <c:pt idx="50">
                  <c:v>7055.0</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-100.0</c:v>
                </c:pt>
                <c:pt idx="23">
                  <c:v>0.0</c:v>
                </c:pt>
                <c:pt idx="24">
                  <c:v>100.0</c:v>
                </c:pt>
                <c:pt idx="25">
                  <c:v>-50.0</c:v>
                </c:pt>
                <c:pt idx="26">
                  <c:v>50.0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0.0</c:v>
                </c:pt>
                <c:pt idx="1">
                  <c:v>27.0</c:v>
                </c:pt>
                <c:pt idx="2">
                  <c:v>26.0</c:v>
                </c:pt>
                <c:pt idx="3">
                  <c:v>336.0</c:v>
                </c:pt>
                <c:pt idx="4">
                  <c:v>443.0</c:v>
                </c:pt>
                <c:pt idx="5">
                  <c:v>1026.0</c:v>
                </c:pt>
                <c:pt idx="6">
                  <c:v>2609.0</c:v>
                </c:pt>
                <c:pt idx="7">
                  <c:v>3765.0</c:v>
                </c:pt>
                <c:pt idx="8">
                  <c:v>3120.0</c:v>
                </c:pt>
                <c:pt idx="9">
                  <c:v>4830.0</c:v>
                </c:pt>
                <c:pt idx="10">
                  <c:v>2769.0</c:v>
                </c:pt>
                <c:pt idx="11">
                  <c:v>5438.0</c:v>
                </c:pt>
                <c:pt idx="12">
                  <c:v>12303.0</c:v>
                </c:pt>
                <c:pt idx="13">
                  <c:v>19794.0</c:v>
                </c:pt>
                <c:pt idx="14">
                  <c:v>6671.0</c:v>
                </c:pt>
                <c:pt idx="15">
                  <c:v>20328.0</c:v>
                </c:pt>
                <c:pt idx="16">
                  <c:v>10660.0</c:v>
                </c:pt>
                <c:pt idx="17">
                  <c:v>14759.0</c:v>
                </c:pt>
                <c:pt idx="18">
                  <c:v>10275.0</c:v>
                </c:pt>
                <c:pt idx="19">
                  <c:v>11494.0</c:v>
                </c:pt>
                <c:pt idx="20">
                  <c:v>12346.0</c:v>
                </c:pt>
                <c:pt idx="21">
                  <c:v>7213.0</c:v>
                </c:pt>
                <c:pt idx="22">
                  <c:v>10238.0</c:v>
                </c:pt>
                <c:pt idx="23">
                  <c:v>18847.0</c:v>
                </c:pt>
                <c:pt idx="24">
                  <c:v>20459.0</c:v>
                </c:pt>
                <c:pt idx="25">
                  <c:v>17786.0</c:v>
                </c:pt>
                <c:pt idx="26">
                  <c:v>16255.0</c:v>
                </c:pt>
                <c:pt idx="27">
                  <c:v>27991.0</c:v>
                </c:pt>
                <c:pt idx="28">
                  <c:v>17612.0</c:v>
                </c:pt>
                <c:pt idx="29">
                  <c:v>18015.0</c:v>
                </c:pt>
                <c:pt idx="30">
                  <c:v>20510.0</c:v>
                </c:pt>
                <c:pt idx="31">
                  <c:v>24363.0</c:v>
                </c:pt>
                <c:pt idx="32">
                  <c:v>29067.0</c:v>
                </c:pt>
                <c:pt idx="33">
                  <c:v>28990.0</c:v>
                </c:pt>
                <c:pt idx="34">
                  <c:v>35962.0</c:v>
                </c:pt>
                <c:pt idx="35">
                  <c:v>59959.0</c:v>
                </c:pt>
                <c:pt idx="36">
                  <c:v>33651.0</c:v>
                </c:pt>
                <c:pt idx="37">
                  <c:v>46353.0</c:v>
                </c:pt>
                <c:pt idx="38">
                  <c:v>49963.0</c:v>
                </c:pt>
                <c:pt idx="39">
                  <c:v>49449.0</c:v>
                </c:pt>
                <c:pt idx="40">
                  <c:v>41373.0</c:v>
                </c:pt>
                <c:pt idx="41">
                  <c:v>39496.0</c:v>
                </c:pt>
                <c:pt idx="42">
                  <c:v>28434.0</c:v>
                </c:pt>
                <c:pt idx="43">
                  <c:v>45036.0</c:v>
                </c:pt>
                <c:pt idx="44">
                  <c:v>44902.0</c:v>
                </c:pt>
                <c:pt idx="45">
                  <c:v>43480.0</c:v>
                </c:pt>
                <c:pt idx="46">
                  <c:v>48429.0</c:v>
                </c:pt>
                <c:pt idx="47">
                  <c:v>69905.0</c:v>
                </c:pt>
                <c:pt idx="48">
                  <c:v>76859.0</c:v>
                </c:pt>
                <c:pt idx="49">
                  <c:v>94580.0</c:v>
                </c:pt>
                <c:pt idx="50">
                  <c:v>105747.0</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177.0</c:v>
                </c:pt>
                <c:pt idx="1">
                  <c:v>-12.0</c:v>
                </c:pt>
                <c:pt idx="2">
                  <c:v>173.0</c:v>
                </c:pt>
                <c:pt idx="3">
                  <c:v>421.0</c:v>
                </c:pt>
                <c:pt idx="4">
                  <c:v>-257.0</c:v>
                </c:pt>
                <c:pt idx="5">
                  <c:v>-925.0</c:v>
                </c:pt>
                <c:pt idx="6">
                  <c:v>-2462.0</c:v>
                </c:pt>
                <c:pt idx="7">
                  <c:v>-3580.0</c:v>
                </c:pt>
                <c:pt idx="8">
                  <c:v>-2876.0</c:v>
                </c:pt>
                <c:pt idx="9">
                  <c:v>-4643.0</c:v>
                </c:pt>
                <c:pt idx="10">
                  <c:v>-2445.0</c:v>
                </c:pt>
                <c:pt idx="11">
                  <c:v>-5126.0</c:v>
                </c:pt>
                <c:pt idx="12">
                  <c:v>-11851.0</c:v>
                </c:pt>
                <c:pt idx="13">
                  <c:v>-19350.0</c:v>
                </c:pt>
                <c:pt idx="14">
                  <c:v>-5186.0</c:v>
                </c:pt>
                <c:pt idx="15">
                  <c:v>-19232.0</c:v>
                </c:pt>
                <c:pt idx="16">
                  <c:v>-9469.0</c:v>
                </c:pt>
                <c:pt idx="17">
                  <c:v>-13855.0</c:v>
                </c:pt>
                <c:pt idx="18">
                  <c:v>-9832.0</c:v>
                </c:pt>
                <c:pt idx="19">
                  <c:v>-9442.0</c:v>
                </c:pt>
                <c:pt idx="20">
                  <c:v>-10710.0</c:v>
                </c:pt>
                <c:pt idx="21">
                  <c:v>-6099.0</c:v>
                </c:pt>
                <c:pt idx="22">
                  <c:v>-9974.0</c:v>
                </c:pt>
                <c:pt idx="23">
                  <c:v>-18716.0</c:v>
                </c:pt>
                <c:pt idx="24">
                  <c:v>-20164.0</c:v>
                </c:pt>
                <c:pt idx="25">
                  <c:v>-17538.0</c:v>
                </c:pt>
                <c:pt idx="26">
                  <c:v>-16164.0</c:v>
                </c:pt>
                <c:pt idx="27">
                  <c:v>-27903.0</c:v>
                </c:pt>
                <c:pt idx="28">
                  <c:v>-17589.0</c:v>
                </c:pt>
                <c:pt idx="29">
                  <c:v>-17986.0</c:v>
                </c:pt>
                <c:pt idx="30">
                  <c:v>-20352.0</c:v>
                </c:pt>
                <c:pt idx="31">
                  <c:v>-22165.0</c:v>
                </c:pt>
                <c:pt idx="32">
                  <c:v>-28487.0</c:v>
                </c:pt>
                <c:pt idx="33">
                  <c:v>-27938.0</c:v>
                </c:pt>
                <c:pt idx="34">
                  <c:v>-35244.0</c:v>
                </c:pt>
                <c:pt idx="35">
                  <c:v>-59256.0</c:v>
                </c:pt>
                <c:pt idx="36">
                  <c:v>-33108.0</c:v>
                </c:pt>
                <c:pt idx="37">
                  <c:v>-44614.0</c:v>
                </c:pt>
                <c:pt idx="38">
                  <c:v>-49174.0</c:v>
                </c:pt>
                <c:pt idx="39">
                  <c:v>-48714.0</c:v>
                </c:pt>
                <c:pt idx="40">
                  <c:v>-40798.0</c:v>
                </c:pt>
                <c:pt idx="41">
                  <c:v>-38767.0</c:v>
                </c:pt>
                <c:pt idx="42">
                  <c:v>-26099.0</c:v>
                </c:pt>
                <c:pt idx="43">
                  <c:v>-41309.0</c:v>
                </c:pt>
                <c:pt idx="44">
                  <c:v>-40723.0</c:v>
                </c:pt>
                <c:pt idx="45">
                  <c:v>-40569.0</c:v>
                </c:pt>
                <c:pt idx="46">
                  <c:v>-44638.0</c:v>
                </c:pt>
                <c:pt idx="47">
                  <c:v>-65643.0</c:v>
                </c:pt>
                <c:pt idx="48">
                  <c:v>-72383.0</c:v>
                </c:pt>
                <c:pt idx="49">
                  <c:v>-86155.0</c:v>
                </c:pt>
                <c:pt idx="50">
                  <c:v>-98692.0</c:v>
                </c:pt>
              </c:numCache>
            </c:numRef>
          </c:val>
          <c:smooth val="0"/>
        </c:ser>
        <c:dLbls>
          <c:showLegendKey val="0"/>
          <c:showVal val="0"/>
          <c:showCatName val="0"/>
          <c:showSerName val="0"/>
          <c:showPercent val="0"/>
          <c:showBubbleSize val="0"/>
        </c:dLbls>
        <c:marker val="1"/>
        <c:smooth val="0"/>
        <c:axId val="2029800136"/>
        <c:axId val="2054183848"/>
      </c:lineChart>
      <c:catAx>
        <c:axId val="2029800136"/>
        <c:scaling>
          <c:orientation val="minMax"/>
        </c:scaling>
        <c:delete val="0"/>
        <c:axPos val="b"/>
        <c:numFmt formatCode="General" sourceLinked="0"/>
        <c:majorTickMark val="none"/>
        <c:minorTickMark val="none"/>
        <c:tickLblPos val="nextTo"/>
        <c:crossAx val="2054183848"/>
        <c:crosses val="autoZero"/>
        <c:auto val="1"/>
        <c:lblAlgn val="ctr"/>
        <c:lblOffset val="100"/>
        <c:noMultiLvlLbl val="0"/>
      </c:catAx>
      <c:valAx>
        <c:axId val="2054183848"/>
        <c:scaling>
          <c:orientation val="minMax"/>
        </c:scaling>
        <c:delete val="0"/>
        <c:axPos val="l"/>
        <c:majorGridlines/>
        <c:title>
          <c:tx>
            <c:rich>
              <a:bodyPr/>
              <a:lstStyle/>
              <a:p>
                <a:pPr>
                  <a:defRPr/>
                </a:pPr>
                <a:r>
                  <a:rPr lang="en-US"/>
                  <a:t>metric tonnes</a:t>
                </a:r>
              </a:p>
            </c:rich>
          </c:tx>
          <c:layout/>
          <c:overlay val="0"/>
        </c:title>
        <c:numFmt formatCode="General" sourceLinked="1"/>
        <c:majorTickMark val="none"/>
        <c:minorTickMark val="none"/>
        <c:tickLblPos val="nextTo"/>
        <c:crossAx val="2029800136"/>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layout/>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177.0</c:v>
                </c:pt>
                <c:pt idx="1">
                  <c:v>15.0</c:v>
                </c:pt>
                <c:pt idx="2">
                  <c:v>199.0</c:v>
                </c:pt>
                <c:pt idx="3">
                  <c:v>757.0</c:v>
                </c:pt>
                <c:pt idx="4">
                  <c:v>186.0</c:v>
                </c:pt>
                <c:pt idx="5">
                  <c:v>101.0</c:v>
                </c:pt>
                <c:pt idx="6">
                  <c:v>147.0</c:v>
                </c:pt>
                <c:pt idx="7">
                  <c:v>185.0</c:v>
                </c:pt>
                <c:pt idx="8">
                  <c:v>244.0</c:v>
                </c:pt>
                <c:pt idx="9">
                  <c:v>187.0</c:v>
                </c:pt>
                <c:pt idx="10">
                  <c:v>324.0</c:v>
                </c:pt>
                <c:pt idx="11">
                  <c:v>312.0</c:v>
                </c:pt>
                <c:pt idx="12">
                  <c:v>452.0</c:v>
                </c:pt>
                <c:pt idx="13">
                  <c:v>444.0</c:v>
                </c:pt>
                <c:pt idx="14">
                  <c:v>1485.0</c:v>
                </c:pt>
                <c:pt idx="15">
                  <c:v>1096.0</c:v>
                </c:pt>
                <c:pt idx="16">
                  <c:v>1191.0</c:v>
                </c:pt>
                <c:pt idx="17">
                  <c:v>904.0</c:v>
                </c:pt>
                <c:pt idx="18">
                  <c:v>443.0</c:v>
                </c:pt>
                <c:pt idx="19">
                  <c:v>2052.0</c:v>
                </c:pt>
                <c:pt idx="20">
                  <c:v>1636.0</c:v>
                </c:pt>
                <c:pt idx="21">
                  <c:v>1114.0</c:v>
                </c:pt>
                <c:pt idx="22">
                  <c:v>364.0</c:v>
                </c:pt>
                <c:pt idx="23">
                  <c:v>131.0</c:v>
                </c:pt>
                <c:pt idx="24">
                  <c:v>195.0</c:v>
                </c:pt>
                <c:pt idx="25">
                  <c:v>298.0</c:v>
                </c:pt>
                <c:pt idx="26">
                  <c:v>41.0</c:v>
                </c:pt>
                <c:pt idx="27">
                  <c:v>88.0</c:v>
                </c:pt>
                <c:pt idx="28">
                  <c:v>23.0</c:v>
                </c:pt>
                <c:pt idx="29">
                  <c:v>29.0</c:v>
                </c:pt>
                <c:pt idx="30">
                  <c:v>158.0</c:v>
                </c:pt>
                <c:pt idx="31">
                  <c:v>2198.0</c:v>
                </c:pt>
                <c:pt idx="32">
                  <c:v>580.0</c:v>
                </c:pt>
                <c:pt idx="33">
                  <c:v>1052.0</c:v>
                </c:pt>
                <c:pt idx="34">
                  <c:v>718.0</c:v>
                </c:pt>
                <c:pt idx="35">
                  <c:v>703.0</c:v>
                </c:pt>
                <c:pt idx="36">
                  <c:v>543.0</c:v>
                </c:pt>
                <c:pt idx="37">
                  <c:v>1739.0</c:v>
                </c:pt>
                <c:pt idx="38">
                  <c:v>789.0</c:v>
                </c:pt>
                <c:pt idx="39">
                  <c:v>735.0</c:v>
                </c:pt>
                <c:pt idx="40">
                  <c:v>575.0</c:v>
                </c:pt>
                <c:pt idx="41">
                  <c:v>729.0</c:v>
                </c:pt>
                <c:pt idx="42">
                  <c:v>2335.0</c:v>
                </c:pt>
                <c:pt idx="43">
                  <c:v>3727.0</c:v>
                </c:pt>
                <c:pt idx="44">
                  <c:v>4179.0</c:v>
                </c:pt>
                <c:pt idx="45">
                  <c:v>2911.0</c:v>
                </c:pt>
                <c:pt idx="46">
                  <c:v>3791.0</c:v>
                </c:pt>
                <c:pt idx="47">
                  <c:v>4262.0</c:v>
                </c:pt>
                <c:pt idx="48">
                  <c:v>4476.0</c:v>
                </c:pt>
                <c:pt idx="49">
                  <c:v>8425.0</c:v>
                </c:pt>
                <c:pt idx="50">
                  <c:v>7055.0</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-100.0</c:v>
                </c:pt>
                <c:pt idx="23">
                  <c:v>0.0</c:v>
                </c:pt>
                <c:pt idx="24">
                  <c:v>100.0</c:v>
                </c:pt>
                <c:pt idx="25">
                  <c:v>-50.0</c:v>
                </c:pt>
                <c:pt idx="26">
                  <c:v>50.0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0.0</c:v>
                </c:pt>
                <c:pt idx="1">
                  <c:v>27.0</c:v>
                </c:pt>
                <c:pt idx="2">
                  <c:v>26.0</c:v>
                </c:pt>
                <c:pt idx="3">
                  <c:v>336.0</c:v>
                </c:pt>
                <c:pt idx="4">
                  <c:v>443.0</c:v>
                </c:pt>
                <c:pt idx="5">
                  <c:v>1026.0</c:v>
                </c:pt>
                <c:pt idx="6">
                  <c:v>2609.0</c:v>
                </c:pt>
                <c:pt idx="7">
                  <c:v>3765.0</c:v>
                </c:pt>
                <c:pt idx="8">
                  <c:v>3120.0</c:v>
                </c:pt>
                <c:pt idx="9">
                  <c:v>4830.0</c:v>
                </c:pt>
                <c:pt idx="10">
                  <c:v>2769.0</c:v>
                </c:pt>
                <c:pt idx="11">
                  <c:v>5438.0</c:v>
                </c:pt>
                <c:pt idx="12">
                  <c:v>12303.0</c:v>
                </c:pt>
                <c:pt idx="13">
                  <c:v>19794.0</c:v>
                </c:pt>
                <c:pt idx="14">
                  <c:v>6671.0</c:v>
                </c:pt>
                <c:pt idx="15">
                  <c:v>20328.0</c:v>
                </c:pt>
                <c:pt idx="16">
                  <c:v>10660.0</c:v>
                </c:pt>
                <c:pt idx="17">
                  <c:v>14759.0</c:v>
                </c:pt>
                <c:pt idx="18">
                  <c:v>10275.0</c:v>
                </c:pt>
                <c:pt idx="19">
                  <c:v>11494.0</c:v>
                </c:pt>
                <c:pt idx="20">
                  <c:v>12346.0</c:v>
                </c:pt>
                <c:pt idx="21">
                  <c:v>7213.0</c:v>
                </c:pt>
                <c:pt idx="22">
                  <c:v>10238.0</c:v>
                </c:pt>
                <c:pt idx="23">
                  <c:v>18847.0</c:v>
                </c:pt>
                <c:pt idx="24">
                  <c:v>20459.0</c:v>
                </c:pt>
                <c:pt idx="25">
                  <c:v>17786.0</c:v>
                </c:pt>
                <c:pt idx="26">
                  <c:v>16255.0</c:v>
                </c:pt>
                <c:pt idx="27">
                  <c:v>27991.0</c:v>
                </c:pt>
                <c:pt idx="28">
                  <c:v>17612.0</c:v>
                </c:pt>
                <c:pt idx="29">
                  <c:v>18015.0</c:v>
                </c:pt>
                <c:pt idx="30">
                  <c:v>20510.0</c:v>
                </c:pt>
                <c:pt idx="31">
                  <c:v>24363.0</c:v>
                </c:pt>
                <c:pt idx="32">
                  <c:v>29067.0</c:v>
                </c:pt>
                <c:pt idx="33">
                  <c:v>28990.0</c:v>
                </c:pt>
                <c:pt idx="34">
                  <c:v>35962.0</c:v>
                </c:pt>
                <c:pt idx="35">
                  <c:v>59959.0</c:v>
                </c:pt>
                <c:pt idx="36">
                  <c:v>33651.0</c:v>
                </c:pt>
                <c:pt idx="37">
                  <c:v>46353.0</c:v>
                </c:pt>
                <c:pt idx="38">
                  <c:v>49963.0</c:v>
                </c:pt>
                <c:pt idx="39">
                  <c:v>49449.0</c:v>
                </c:pt>
                <c:pt idx="40">
                  <c:v>41373.0</c:v>
                </c:pt>
                <c:pt idx="41">
                  <c:v>39496.0</c:v>
                </c:pt>
                <c:pt idx="42">
                  <c:v>28434.0</c:v>
                </c:pt>
                <c:pt idx="43">
                  <c:v>45036.0</c:v>
                </c:pt>
                <c:pt idx="44">
                  <c:v>44902.0</c:v>
                </c:pt>
                <c:pt idx="45">
                  <c:v>43480.0</c:v>
                </c:pt>
                <c:pt idx="46">
                  <c:v>48429.0</c:v>
                </c:pt>
                <c:pt idx="47">
                  <c:v>69905.0</c:v>
                </c:pt>
                <c:pt idx="48">
                  <c:v>76859.0</c:v>
                </c:pt>
                <c:pt idx="49">
                  <c:v>94580.0</c:v>
                </c:pt>
                <c:pt idx="50">
                  <c:v>105747.0</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177.0</c:v>
                </c:pt>
                <c:pt idx="1">
                  <c:v>-12.0</c:v>
                </c:pt>
                <c:pt idx="2">
                  <c:v>173.0</c:v>
                </c:pt>
                <c:pt idx="3">
                  <c:v>421.0</c:v>
                </c:pt>
                <c:pt idx="4">
                  <c:v>-257.0</c:v>
                </c:pt>
                <c:pt idx="5">
                  <c:v>-925.0</c:v>
                </c:pt>
                <c:pt idx="6">
                  <c:v>-2462.0</c:v>
                </c:pt>
                <c:pt idx="7">
                  <c:v>-3580.0</c:v>
                </c:pt>
                <c:pt idx="8">
                  <c:v>-2876.0</c:v>
                </c:pt>
                <c:pt idx="9">
                  <c:v>-4643.0</c:v>
                </c:pt>
                <c:pt idx="10">
                  <c:v>-2445.0</c:v>
                </c:pt>
                <c:pt idx="11">
                  <c:v>-5126.0</c:v>
                </c:pt>
                <c:pt idx="12">
                  <c:v>-11851.0</c:v>
                </c:pt>
                <c:pt idx="13">
                  <c:v>-19350.0</c:v>
                </c:pt>
                <c:pt idx="14">
                  <c:v>-5186.0</c:v>
                </c:pt>
                <c:pt idx="15">
                  <c:v>-19232.0</c:v>
                </c:pt>
                <c:pt idx="16">
                  <c:v>-9469.0</c:v>
                </c:pt>
                <c:pt idx="17">
                  <c:v>-13855.0</c:v>
                </c:pt>
                <c:pt idx="18">
                  <c:v>-9832.0</c:v>
                </c:pt>
                <c:pt idx="19">
                  <c:v>-9442.0</c:v>
                </c:pt>
                <c:pt idx="20">
                  <c:v>-10710.0</c:v>
                </c:pt>
                <c:pt idx="21">
                  <c:v>-6099.0</c:v>
                </c:pt>
                <c:pt idx="22">
                  <c:v>-9974.0</c:v>
                </c:pt>
                <c:pt idx="23">
                  <c:v>-18716.0</c:v>
                </c:pt>
                <c:pt idx="24">
                  <c:v>-20164.0</c:v>
                </c:pt>
                <c:pt idx="25">
                  <c:v>-17538.0</c:v>
                </c:pt>
                <c:pt idx="26">
                  <c:v>-16164.0</c:v>
                </c:pt>
                <c:pt idx="27">
                  <c:v>-27903.0</c:v>
                </c:pt>
                <c:pt idx="28">
                  <c:v>-17589.0</c:v>
                </c:pt>
                <c:pt idx="29">
                  <c:v>-17986.0</c:v>
                </c:pt>
                <c:pt idx="30">
                  <c:v>-20352.0</c:v>
                </c:pt>
                <c:pt idx="31">
                  <c:v>-22165.0</c:v>
                </c:pt>
                <c:pt idx="32">
                  <c:v>-28487.0</c:v>
                </c:pt>
                <c:pt idx="33">
                  <c:v>-27938.0</c:v>
                </c:pt>
                <c:pt idx="34">
                  <c:v>-35244.0</c:v>
                </c:pt>
                <c:pt idx="35">
                  <c:v>-59256.0</c:v>
                </c:pt>
                <c:pt idx="36">
                  <c:v>-33108.0</c:v>
                </c:pt>
                <c:pt idx="37">
                  <c:v>-44614.0</c:v>
                </c:pt>
                <c:pt idx="38">
                  <c:v>-49174.0</c:v>
                </c:pt>
                <c:pt idx="39">
                  <c:v>-48714.0</c:v>
                </c:pt>
                <c:pt idx="40">
                  <c:v>-40798.0</c:v>
                </c:pt>
                <c:pt idx="41">
                  <c:v>-38767.0</c:v>
                </c:pt>
                <c:pt idx="42">
                  <c:v>-26099.0</c:v>
                </c:pt>
                <c:pt idx="43">
                  <c:v>-41309.0</c:v>
                </c:pt>
                <c:pt idx="44">
                  <c:v>-40723.0</c:v>
                </c:pt>
                <c:pt idx="45">
                  <c:v>-40569.0</c:v>
                </c:pt>
                <c:pt idx="46">
                  <c:v>-44638.0</c:v>
                </c:pt>
                <c:pt idx="47">
                  <c:v>-65643.0</c:v>
                </c:pt>
                <c:pt idx="48">
                  <c:v>-72383.0</c:v>
                </c:pt>
                <c:pt idx="49">
                  <c:v>-86155.0</c:v>
                </c:pt>
                <c:pt idx="50">
                  <c:v>-98692.0</c:v>
                </c:pt>
              </c:numCache>
            </c:numRef>
          </c:val>
          <c:smooth val="0"/>
        </c:ser>
        <c:dLbls>
          <c:showLegendKey val="0"/>
          <c:showVal val="0"/>
          <c:showCatName val="0"/>
          <c:showSerName val="0"/>
          <c:showPercent val="0"/>
          <c:showBubbleSize val="0"/>
        </c:dLbls>
        <c:marker val="1"/>
        <c:smooth val="0"/>
        <c:axId val="2093377832"/>
        <c:axId val="2093383512"/>
      </c:lineChart>
      <c:catAx>
        <c:axId val="2093377832"/>
        <c:scaling>
          <c:orientation val="minMax"/>
        </c:scaling>
        <c:delete val="0"/>
        <c:axPos val="b"/>
        <c:numFmt formatCode="General" sourceLinked="0"/>
        <c:majorTickMark val="none"/>
        <c:minorTickMark val="none"/>
        <c:tickLblPos val="nextTo"/>
        <c:crossAx val="2093383512"/>
        <c:crosses val="autoZero"/>
        <c:auto val="1"/>
        <c:lblAlgn val="ctr"/>
        <c:lblOffset val="100"/>
        <c:noMultiLvlLbl val="0"/>
      </c:catAx>
      <c:valAx>
        <c:axId val="2093383512"/>
        <c:scaling>
          <c:orientation val="minMax"/>
        </c:scaling>
        <c:delete val="0"/>
        <c:axPos val="l"/>
        <c:majorGridlines/>
        <c:title>
          <c:tx>
            <c:rich>
              <a:bodyPr/>
              <a:lstStyle/>
              <a:p>
                <a:pPr>
                  <a:defRPr/>
                </a:pPr>
                <a:r>
                  <a:rPr lang="en-US"/>
                  <a:t>metric tonnes</a:t>
                </a:r>
              </a:p>
            </c:rich>
          </c:tx>
          <c:layout/>
          <c:overlay val="0"/>
        </c:title>
        <c:numFmt formatCode="General" sourceLinked="1"/>
        <c:majorTickMark val="none"/>
        <c:minorTickMark val="none"/>
        <c:tickLblPos val="nextTo"/>
        <c:crossAx val="2093377832"/>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layout/>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c:v>
                </c:pt>
                <c:pt idx="1">
                  <c:v>9.864234000000006</c:v>
                </c:pt>
                <c:pt idx="2">
                  <c:v>11.629451</c:v>
                </c:pt>
                <c:pt idx="3">
                  <c:v>12.298478</c:v>
                </c:pt>
                <c:pt idx="4">
                  <c:v>20.03502199999999</c:v>
                </c:pt>
                <c:pt idx="5">
                  <c:v>11.84199</c:v>
                </c:pt>
                <c:pt idx="6">
                  <c:v>12.38001</c:v>
                </c:pt>
                <c:pt idx="7">
                  <c:v>11.5791860000001</c:v>
                </c:pt>
                <c:pt idx="8">
                  <c:v>12.34458400000002</c:v>
                </c:pt>
                <c:pt idx="9">
                  <c:v>12.33406</c:v>
                </c:pt>
                <c:pt idx="10">
                  <c:v>13.061257</c:v>
                </c:pt>
                <c:pt idx="11">
                  <c:v>12.822972</c:v>
                </c:pt>
                <c:pt idx="12">
                  <c:v>12.69608600000002</c:v>
                </c:pt>
                <c:pt idx="13">
                  <c:v>13.68786</c:v>
                </c:pt>
                <c:pt idx="14">
                  <c:v>14.09453600000005</c:v>
                </c:pt>
                <c:pt idx="15">
                  <c:v>14.260512</c:v>
                </c:pt>
                <c:pt idx="16">
                  <c:v>14.398738</c:v>
                </c:pt>
                <c:pt idx="17">
                  <c:v>16.16931699999998</c:v>
                </c:pt>
                <c:pt idx="18">
                  <c:v>16.392909</c:v>
                </c:pt>
                <c:pt idx="19">
                  <c:v>16.94085100000003</c:v>
                </c:pt>
                <c:pt idx="20">
                  <c:v>18.78602099999996</c:v>
                </c:pt>
                <c:pt idx="21">
                  <c:v>21.297472</c:v>
                </c:pt>
                <c:pt idx="22">
                  <c:v>23.25344699999975</c:v>
                </c:pt>
                <c:pt idx="23">
                  <c:v>25.37343699999988</c:v>
                </c:pt>
                <c:pt idx="24">
                  <c:v>27.71146700000003</c:v>
                </c:pt>
                <c:pt idx="25">
                  <c:v>28.52038299999988</c:v>
                </c:pt>
                <c:pt idx="26">
                  <c:v>37.328889</c:v>
                </c:pt>
                <c:pt idx="27">
                  <c:v>36.89691900000001</c:v>
                </c:pt>
                <c:pt idx="28">
                  <c:v>44.837152</c:v>
                </c:pt>
                <c:pt idx="29">
                  <c:v>56.71653600000001</c:v>
                </c:pt>
                <c:pt idx="30">
                  <c:v>49.087272</c:v>
                </c:pt>
                <c:pt idx="31">
                  <c:v>42.39773</c:v>
                </c:pt>
                <c:pt idx="32">
                  <c:v>43.14191700000001</c:v>
                </c:pt>
                <c:pt idx="33">
                  <c:v>42.284336</c:v>
                </c:pt>
                <c:pt idx="34">
                  <c:v>50.22393600000042</c:v>
                </c:pt>
                <c:pt idx="35">
                  <c:v>56.07772600000001</c:v>
                </c:pt>
                <c:pt idx="36">
                  <c:v>51.797924</c:v>
                </c:pt>
                <c:pt idx="37">
                  <c:v>54.312819</c:v>
                </c:pt>
                <c:pt idx="38">
                  <c:v>57.45776499999997</c:v>
                </c:pt>
                <c:pt idx="39">
                  <c:v>60.460692</c:v>
                </c:pt>
                <c:pt idx="40">
                  <c:v>63.185434</c:v>
                </c:pt>
                <c:pt idx="41">
                  <c:v>78.726934</c:v>
                </c:pt>
                <c:pt idx="42">
                  <c:v>88.82642699999998</c:v>
                </c:pt>
                <c:pt idx="43">
                  <c:v>99.167507</c:v>
                </c:pt>
                <c:pt idx="44">
                  <c:v>111.754333</c:v>
                </c:pt>
                <c:pt idx="45">
                  <c:v>127.352775999999</c:v>
                </c:pt>
                <c:pt idx="46">
                  <c:v>154.5988480000017</c:v>
                </c:pt>
                <c:pt idx="47">
                  <c:v>177.288011</c:v>
                </c:pt>
                <c:pt idx="48">
                  <c:v>205.697981</c:v>
                </c:pt>
                <c:pt idx="49">
                  <c:v>221.653641</c:v>
                </c:pt>
                <c:pt idx="50">
                  <c:v>226.924765</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c:v>
                </c:pt>
                <c:pt idx="1">
                  <c:v>4.141509999999998</c:v>
                </c:pt>
                <c:pt idx="2">
                  <c:v>4.232742000000012</c:v>
                </c:pt>
                <c:pt idx="3">
                  <c:v>4.538396000000001</c:v>
                </c:pt>
                <c:pt idx="4">
                  <c:v>4.848822</c:v>
                </c:pt>
                <c:pt idx="5">
                  <c:v>4.959390000000012</c:v>
                </c:pt>
                <c:pt idx="6">
                  <c:v>4.811225</c:v>
                </c:pt>
                <c:pt idx="7">
                  <c:v>4.916496</c:v>
                </c:pt>
                <c:pt idx="8">
                  <c:v>5.173828</c:v>
                </c:pt>
                <c:pt idx="9">
                  <c:v>5.422004999999976</c:v>
                </c:pt>
                <c:pt idx="10">
                  <c:v>5.885899</c:v>
                </c:pt>
                <c:pt idx="11">
                  <c:v>5.874179999999995</c:v>
                </c:pt>
                <c:pt idx="12">
                  <c:v>5.558088999999987</c:v>
                </c:pt>
                <c:pt idx="13">
                  <c:v>5.736838000000001</c:v>
                </c:pt>
                <c:pt idx="14">
                  <c:v>5.925722</c:v>
                </c:pt>
                <c:pt idx="15">
                  <c:v>6.708924</c:v>
                </c:pt>
                <c:pt idx="16">
                  <c:v>6.659473</c:v>
                </c:pt>
                <c:pt idx="17">
                  <c:v>7.033974</c:v>
                </c:pt>
                <c:pt idx="18">
                  <c:v>7.482929</c:v>
                </c:pt>
                <c:pt idx="19">
                  <c:v>7.814566999999966</c:v>
                </c:pt>
                <c:pt idx="20">
                  <c:v>8.320500000000002</c:v>
                </c:pt>
                <c:pt idx="21">
                  <c:v>8.947386</c:v>
                </c:pt>
                <c:pt idx="22">
                  <c:v>9.089770000000001</c:v>
                </c:pt>
                <c:pt idx="23">
                  <c:v>9.043801</c:v>
                </c:pt>
                <c:pt idx="24">
                  <c:v>9.610843000000001</c:v>
                </c:pt>
                <c:pt idx="25">
                  <c:v>10.99998</c:v>
                </c:pt>
                <c:pt idx="26">
                  <c:v>12.122062</c:v>
                </c:pt>
                <c:pt idx="27">
                  <c:v>11.2429</c:v>
                </c:pt>
                <c:pt idx="28">
                  <c:v>12.48614200000002</c:v>
                </c:pt>
                <c:pt idx="29">
                  <c:v>14.82501</c:v>
                </c:pt>
                <c:pt idx="30">
                  <c:v>15.631616</c:v>
                </c:pt>
                <c:pt idx="31">
                  <c:v>16.79604399999979</c:v>
                </c:pt>
                <c:pt idx="32">
                  <c:v>16.62338500000003</c:v>
                </c:pt>
                <c:pt idx="33">
                  <c:v>18.29520599999999</c:v>
                </c:pt>
                <c:pt idx="34">
                  <c:v>19.68192100000003</c:v>
                </c:pt>
                <c:pt idx="35">
                  <c:v>22.32927500000003</c:v>
                </c:pt>
                <c:pt idx="36">
                  <c:v>22.31285800000027</c:v>
                </c:pt>
                <c:pt idx="37">
                  <c:v>25.87720800000007</c:v>
                </c:pt>
                <c:pt idx="38">
                  <c:v>27.57998500000023</c:v>
                </c:pt>
                <c:pt idx="39">
                  <c:v>29.86335100000003</c:v>
                </c:pt>
                <c:pt idx="40">
                  <c:v>32.539448</c:v>
                </c:pt>
                <c:pt idx="41">
                  <c:v>35.830021</c:v>
                </c:pt>
                <c:pt idx="42">
                  <c:v>40.425997</c:v>
                </c:pt>
                <c:pt idx="43">
                  <c:v>41.901819</c:v>
                </c:pt>
                <c:pt idx="44">
                  <c:v>46.289946</c:v>
                </c:pt>
                <c:pt idx="45">
                  <c:v>53.879068</c:v>
                </c:pt>
                <c:pt idx="46">
                  <c:v>58.847934</c:v>
                </c:pt>
                <c:pt idx="47">
                  <c:v>59.50527800000001</c:v>
                </c:pt>
                <c:pt idx="48">
                  <c:v>62.64520700000001</c:v>
                </c:pt>
                <c:pt idx="49">
                  <c:v>70.69592799999998</c:v>
                </c:pt>
                <c:pt idx="50">
                  <c:v>74.09066500000052</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0.001</c:v>
                </c:pt>
                <c:pt idx="1">
                  <c:v>0.00300000000000002</c:v>
                </c:pt>
                <c:pt idx="2">
                  <c:v>0.001</c:v>
                </c:pt>
                <c:pt idx="3">
                  <c:v>1.066</c:v>
                </c:pt>
                <c:pt idx="4">
                  <c:v>1.1</c:v>
                </c:pt>
                <c:pt idx="5">
                  <c:v>1.034</c:v>
                </c:pt>
                <c:pt idx="6">
                  <c:v>0.938000000000001</c:v>
                </c:pt>
                <c:pt idx="7">
                  <c:v>0.931</c:v>
                </c:pt>
                <c:pt idx="8">
                  <c:v>0.853000000000002</c:v>
                </c:pt>
                <c:pt idx="9">
                  <c:v>1.131999999999986</c:v>
                </c:pt>
                <c:pt idx="10">
                  <c:v>1.278999999999986</c:v>
                </c:pt>
                <c:pt idx="11">
                  <c:v>1.220999999999985</c:v>
                </c:pt>
                <c:pt idx="12">
                  <c:v>1.149</c:v>
                </c:pt>
                <c:pt idx="13">
                  <c:v>1.175</c:v>
                </c:pt>
                <c:pt idx="14">
                  <c:v>1.43</c:v>
                </c:pt>
                <c:pt idx="15">
                  <c:v>1.498</c:v>
                </c:pt>
                <c:pt idx="16">
                  <c:v>1.51</c:v>
                </c:pt>
                <c:pt idx="17">
                  <c:v>1.579</c:v>
                </c:pt>
                <c:pt idx="18">
                  <c:v>1.887</c:v>
                </c:pt>
                <c:pt idx="19">
                  <c:v>1.853</c:v>
                </c:pt>
                <c:pt idx="20">
                  <c:v>2.244</c:v>
                </c:pt>
                <c:pt idx="21">
                  <c:v>2.848</c:v>
                </c:pt>
                <c:pt idx="22">
                  <c:v>2.695</c:v>
                </c:pt>
                <c:pt idx="23">
                  <c:v>3.005</c:v>
                </c:pt>
                <c:pt idx="24">
                  <c:v>3.739</c:v>
                </c:pt>
                <c:pt idx="25">
                  <c:v>3.671</c:v>
                </c:pt>
                <c:pt idx="26">
                  <c:v>3.843</c:v>
                </c:pt>
                <c:pt idx="27">
                  <c:v>4.0</c:v>
                </c:pt>
                <c:pt idx="28">
                  <c:v>4.566999999999997</c:v>
                </c:pt>
                <c:pt idx="29">
                  <c:v>4.819</c:v>
                </c:pt>
                <c:pt idx="30">
                  <c:v>5.179</c:v>
                </c:pt>
                <c:pt idx="31">
                  <c:v>5.697999999999975</c:v>
                </c:pt>
                <c:pt idx="32">
                  <c:v>6.334</c:v>
                </c:pt>
                <c:pt idx="33">
                  <c:v>6.657999999999975</c:v>
                </c:pt>
                <c:pt idx="34">
                  <c:v>7.09</c:v>
                </c:pt>
                <c:pt idx="35">
                  <c:v>7.483000000000001</c:v>
                </c:pt>
                <c:pt idx="36">
                  <c:v>7.235</c:v>
                </c:pt>
                <c:pt idx="37">
                  <c:v>7.620999999999975</c:v>
                </c:pt>
                <c:pt idx="38">
                  <c:v>8.178</c:v>
                </c:pt>
                <c:pt idx="39">
                  <c:v>9.224</c:v>
                </c:pt>
                <c:pt idx="40">
                  <c:v>9.724</c:v>
                </c:pt>
                <c:pt idx="41">
                  <c:v>11.07200000000002</c:v>
                </c:pt>
                <c:pt idx="42">
                  <c:v>12.55500000000005</c:v>
                </c:pt>
                <c:pt idx="43">
                  <c:v>15.057</c:v>
                </c:pt>
                <c:pt idx="44">
                  <c:v>18.892</c:v>
                </c:pt>
                <c:pt idx="45">
                  <c:v>22.579</c:v>
                </c:pt>
                <c:pt idx="46">
                  <c:v>26.69</c:v>
                </c:pt>
                <c:pt idx="47">
                  <c:v>29.832</c:v>
                </c:pt>
                <c:pt idx="48">
                  <c:v>33.548</c:v>
                </c:pt>
                <c:pt idx="49">
                  <c:v>37.079</c:v>
                </c:pt>
                <c:pt idx="50">
                  <c:v>39.582</c:v>
                </c:pt>
                <c:pt idx="51">
                  <c:v>40.32100000000001</c:v>
                </c:pt>
              </c:numCache>
            </c:numRef>
          </c:val>
          <c:smooth val="0"/>
        </c:ser>
        <c:dLbls>
          <c:showLegendKey val="0"/>
          <c:showVal val="0"/>
          <c:showCatName val="0"/>
          <c:showSerName val="0"/>
          <c:showPercent val="0"/>
          <c:showBubbleSize val="0"/>
        </c:dLbls>
        <c:marker val="1"/>
        <c:smooth val="0"/>
        <c:axId val="2054187864"/>
        <c:axId val="2055118728"/>
      </c:lineChart>
      <c:catAx>
        <c:axId val="2054187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5118728"/>
        <c:crosses val="autoZero"/>
        <c:auto val="1"/>
        <c:lblAlgn val="ctr"/>
        <c:lblOffset val="100"/>
        <c:noMultiLvlLbl val="0"/>
      </c:catAx>
      <c:valAx>
        <c:axId val="2055118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layout/>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41878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c:v>
                </c:pt>
                <c:pt idx="1">
                  <c:v>9.864234000000006</c:v>
                </c:pt>
                <c:pt idx="2">
                  <c:v>11.629451</c:v>
                </c:pt>
                <c:pt idx="3">
                  <c:v>12.298478</c:v>
                </c:pt>
                <c:pt idx="4">
                  <c:v>20.03502199999999</c:v>
                </c:pt>
                <c:pt idx="5">
                  <c:v>11.84199</c:v>
                </c:pt>
                <c:pt idx="6">
                  <c:v>12.38001</c:v>
                </c:pt>
                <c:pt idx="7">
                  <c:v>11.57918600000008</c:v>
                </c:pt>
                <c:pt idx="8">
                  <c:v>12.34458400000001</c:v>
                </c:pt>
                <c:pt idx="9">
                  <c:v>12.33406</c:v>
                </c:pt>
                <c:pt idx="10">
                  <c:v>13.061257</c:v>
                </c:pt>
                <c:pt idx="11">
                  <c:v>12.822972</c:v>
                </c:pt>
                <c:pt idx="12">
                  <c:v>12.69608600000001</c:v>
                </c:pt>
                <c:pt idx="13">
                  <c:v>13.68786</c:v>
                </c:pt>
                <c:pt idx="14">
                  <c:v>14.09453600000003</c:v>
                </c:pt>
                <c:pt idx="15">
                  <c:v>14.260512</c:v>
                </c:pt>
                <c:pt idx="16">
                  <c:v>14.398738</c:v>
                </c:pt>
                <c:pt idx="17">
                  <c:v>16.16931699999999</c:v>
                </c:pt>
                <c:pt idx="18">
                  <c:v>16.392909</c:v>
                </c:pt>
                <c:pt idx="19">
                  <c:v>16.940851</c:v>
                </c:pt>
                <c:pt idx="20">
                  <c:v>18.786021</c:v>
                </c:pt>
                <c:pt idx="21">
                  <c:v>21.297472</c:v>
                </c:pt>
                <c:pt idx="22">
                  <c:v>23.25344699999976</c:v>
                </c:pt>
                <c:pt idx="23">
                  <c:v>25.37343699999989</c:v>
                </c:pt>
                <c:pt idx="24">
                  <c:v>27.711467</c:v>
                </c:pt>
                <c:pt idx="25">
                  <c:v>28.52038299999989</c:v>
                </c:pt>
                <c:pt idx="26">
                  <c:v>37.328889</c:v>
                </c:pt>
                <c:pt idx="27">
                  <c:v>36.89691900000001</c:v>
                </c:pt>
                <c:pt idx="28">
                  <c:v>44.837152</c:v>
                </c:pt>
                <c:pt idx="29">
                  <c:v>56.71653600000001</c:v>
                </c:pt>
                <c:pt idx="30">
                  <c:v>49.087272</c:v>
                </c:pt>
                <c:pt idx="31">
                  <c:v>42.39773</c:v>
                </c:pt>
                <c:pt idx="32">
                  <c:v>43.14191700000001</c:v>
                </c:pt>
                <c:pt idx="33">
                  <c:v>42.284336</c:v>
                </c:pt>
                <c:pt idx="34">
                  <c:v>50.22393600000041</c:v>
                </c:pt>
                <c:pt idx="35">
                  <c:v>56.07772600000001</c:v>
                </c:pt>
                <c:pt idx="36">
                  <c:v>51.797924</c:v>
                </c:pt>
                <c:pt idx="37">
                  <c:v>54.312819</c:v>
                </c:pt>
                <c:pt idx="38">
                  <c:v>57.45776499999999</c:v>
                </c:pt>
                <c:pt idx="39">
                  <c:v>60.460692</c:v>
                </c:pt>
                <c:pt idx="40">
                  <c:v>63.185434</c:v>
                </c:pt>
                <c:pt idx="41">
                  <c:v>78.726934</c:v>
                </c:pt>
                <c:pt idx="42">
                  <c:v>88.82642699999998</c:v>
                </c:pt>
                <c:pt idx="43">
                  <c:v>99.167507</c:v>
                </c:pt>
                <c:pt idx="44">
                  <c:v>111.754333</c:v>
                </c:pt>
                <c:pt idx="45">
                  <c:v>127.352775999999</c:v>
                </c:pt>
                <c:pt idx="46">
                  <c:v>154.5988480000016</c:v>
                </c:pt>
                <c:pt idx="47">
                  <c:v>177.288011</c:v>
                </c:pt>
                <c:pt idx="48">
                  <c:v>205.697981</c:v>
                </c:pt>
                <c:pt idx="49">
                  <c:v>221.653641</c:v>
                </c:pt>
                <c:pt idx="50">
                  <c:v>226.924765</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c:v>
                </c:pt>
                <c:pt idx="1">
                  <c:v>4.141509999999998</c:v>
                </c:pt>
                <c:pt idx="2">
                  <c:v>4.232742000000012</c:v>
                </c:pt>
                <c:pt idx="3">
                  <c:v>4.538396</c:v>
                </c:pt>
                <c:pt idx="4">
                  <c:v>4.848822</c:v>
                </c:pt>
                <c:pt idx="5">
                  <c:v>4.959390000000012</c:v>
                </c:pt>
                <c:pt idx="6">
                  <c:v>4.811225</c:v>
                </c:pt>
                <c:pt idx="7">
                  <c:v>4.916496</c:v>
                </c:pt>
                <c:pt idx="8">
                  <c:v>5.173828</c:v>
                </c:pt>
                <c:pt idx="9">
                  <c:v>5.422004999999976</c:v>
                </c:pt>
                <c:pt idx="10">
                  <c:v>5.885899</c:v>
                </c:pt>
                <c:pt idx="11">
                  <c:v>5.874179999999995</c:v>
                </c:pt>
                <c:pt idx="12">
                  <c:v>5.558088999999994</c:v>
                </c:pt>
                <c:pt idx="13">
                  <c:v>5.736838</c:v>
                </c:pt>
                <c:pt idx="14">
                  <c:v>5.925722</c:v>
                </c:pt>
                <c:pt idx="15">
                  <c:v>6.708924</c:v>
                </c:pt>
                <c:pt idx="16">
                  <c:v>6.659473</c:v>
                </c:pt>
                <c:pt idx="17">
                  <c:v>7.033974</c:v>
                </c:pt>
                <c:pt idx="18">
                  <c:v>7.482929</c:v>
                </c:pt>
                <c:pt idx="19">
                  <c:v>7.814566999999974</c:v>
                </c:pt>
                <c:pt idx="20">
                  <c:v>8.320500000000002</c:v>
                </c:pt>
                <c:pt idx="21">
                  <c:v>8.947386</c:v>
                </c:pt>
                <c:pt idx="22">
                  <c:v>9.089770000000001</c:v>
                </c:pt>
                <c:pt idx="23">
                  <c:v>9.043800999999998</c:v>
                </c:pt>
                <c:pt idx="24">
                  <c:v>9.610843000000001</c:v>
                </c:pt>
                <c:pt idx="25">
                  <c:v>10.99998</c:v>
                </c:pt>
                <c:pt idx="26">
                  <c:v>12.122062</c:v>
                </c:pt>
                <c:pt idx="27">
                  <c:v>11.2429</c:v>
                </c:pt>
                <c:pt idx="28">
                  <c:v>12.48614200000001</c:v>
                </c:pt>
                <c:pt idx="29">
                  <c:v>14.82501</c:v>
                </c:pt>
                <c:pt idx="30">
                  <c:v>15.631616</c:v>
                </c:pt>
                <c:pt idx="31">
                  <c:v>16.79604399999979</c:v>
                </c:pt>
                <c:pt idx="32">
                  <c:v>16.623385</c:v>
                </c:pt>
                <c:pt idx="33">
                  <c:v>18.29520599999999</c:v>
                </c:pt>
                <c:pt idx="34">
                  <c:v>19.681921</c:v>
                </c:pt>
                <c:pt idx="35">
                  <c:v>22.329275</c:v>
                </c:pt>
                <c:pt idx="36">
                  <c:v>22.31285800000026</c:v>
                </c:pt>
                <c:pt idx="37">
                  <c:v>25.87720800000004</c:v>
                </c:pt>
                <c:pt idx="38">
                  <c:v>27.57998500000022</c:v>
                </c:pt>
                <c:pt idx="39">
                  <c:v>29.86335100000001</c:v>
                </c:pt>
                <c:pt idx="40">
                  <c:v>32.539448</c:v>
                </c:pt>
                <c:pt idx="41">
                  <c:v>35.830021</c:v>
                </c:pt>
                <c:pt idx="42">
                  <c:v>40.425997</c:v>
                </c:pt>
                <c:pt idx="43">
                  <c:v>41.901819</c:v>
                </c:pt>
                <c:pt idx="44">
                  <c:v>46.289946</c:v>
                </c:pt>
                <c:pt idx="45">
                  <c:v>53.879068</c:v>
                </c:pt>
                <c:pt idx="46">
                  <c:v>58.847934</c:v>
                </c:pt>
                <c:pt idx="47">
                  <c:v>59.50527800000001</c:v>
                </c:pt>
                <c:pt idx="48">
                  <c:v>62.64520700000001</c:v>
                </c:pt>
                <c:pt idx="49">
                  <c:v>70.69592799999998</c:v>
                </c:pt>
                <c:pt idx="50">
                  <c:v>74.09066500000052</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0.001</c:v>
                </c:pt>
                <c:pt idx="1">
                  <c:v>0.00300000000000001</c:v>
                </c:pt>
                <c:pt idx="2">
                  <c:v>0.001</c:v>
                </c:pt>
                <c:pt idx="3">
                  <c:v>1.066</c:v>
                </c:pt>
                <c:pt idx="4">
                  <c:v>1.1</c:v>
                </c:pt>
                <c:pt idx="5">
                  <c:v>1.034</c:v>
                </c:pt>
                <c:pt idx="6">
                  <c:v>0.938</c:v>
                </c:pt>
                <c:pt idx="7">
                  <c:v>0.931</c:v>
                </c:pt>
                <c:pt idx="8">
                  <c:v>0.853000000000001</c:v>
                </c:pt>
                <c:pt idx="9">
                  <c:v>1.131999999999987</c:v>
                </c:pt>
                <c:pt idx="10">
                  <c:v>1.278999999999987</c:v>
                </c:pt>
                <c:pt idx="11">
                  <c:v>1.220999999999985</c:v>
                </c:pt>
                <c:pt idx="12">
                  <c:v>1.149</c:v>
                </c:pt>
                <c:pt idx="13">
                  <c:v>1.175</c:v>
                </c:pt>
                <c:pt idx="14">
                  <c:v>1.43</c:v>
                </c:pt>
                <c:pt idx="15">
                  <c:v>1.498</c:v>
                </c:pt>
                <c:pt idx="16">
                  <c:v>1.51</c:v>
                </c:pt>
                <c:pt idx="17">
                  <c:v>1.579</c:v>
                </c:pt>
                <c:pt idx="18">
                  <c:v>1.887</c:v>
                </c:pt>
                <c:pt idx="19">
                  <c:v>1.853</c:v>
                </c:pt>
                <c:pt idx="20">
                  <c:v>2.244</c:v>
                </c:pt>
                <c:pt idx="21">
                  <c:v>2.848</c:v>
                </c:pt>
                <c:pt idx="22">
                  <c:v>2.695</c:v>
                </c:pt>
                <c:pt idx="23">
                  <c:v>3.005</c:v>
                </c:pt>
                <c:pt idx="24">
                  <c:v>3.739</c:v>
                </c:pt>
                <c:pt idx="25">
                  <c:v>3.671</c:v>
                </c:pt>
                <c:pt idx="26">
                  <c:v>3.843</c:v>
                </c:pt>
                <c:pt idx="27">
                  <c:v>4.0</c:v>
                </c:pt>
                <c:pt idx="28">
                  <c:v>4.566999999999997</c:v>
                </c:pt>
                <c:pt idx="29">
                  <c:v>4.819</c:v>
                </c:pt>
                <c:pt idx="30">
                  <c:v>5.179</c:v>
                </c:pt>
                <c:pt idx="31">
                  <c:v>5.697999999999975</c:v>
                </c:pt>
                <c:pt idx="32">
                  <c:v>6.334</c:v>
                </c:pt>
                <c:pt idx="33">
                  <c:v>6.657999999999975</c:v>
                </c:pt>
                <c:pt idx="34">
                  <c:v>7.09</c:v>
                </c:pt>
                <c:pt idx="35">
                  <c:v>7.483</c:v>
                </c:pt>
                <c:pt idx="36">
                  <c:v>7.235</c:v>
                </c:pt>
                <c:pt idx="37">
                  <c:v>7.620999999999983</c:v>
                </c:pt>
                <c:pt idx="38">
                  <c:v>8.178000000000001</c:v>
                </c:pt>
                <c:pt idx="39">
                  <c:v>9.223999999999998</c:v>
                </c:pt>
                <c:pt idx="40">
                  <c:v>9.723999999999998</c:v>
                </c:pt>
                <c:pt idx="41">
                  <c:v>11.07200000000001</c:v>
                </c:pt>
                <c:pt idx="42">
                  <c:v>12.55500000000003</c:v>
                </c:pt>
                <c:pt idx="43">
                  <c:v>15.057</c:v>
                </c:pt>
                <c:pt idx="44">
                  <c:v>18.892</c:v>
                </c:pt>
                <c:pt idx="45">
                  <c:v>22.579</c:v>
                </c:pt>
                <c:pt idx="46">
                  <c:v>26.69</c:v>
                </c:pt>
                <c:pt idx="47">
                  <c:v>29.832</c:v>
                </c:pt>
                <c:pt idx="48">
                  <c:v>33.548</c:v>
                </c:pt>
                <c:pt idx="49">
                  <c:v>37.079</c:v>
                </c:pt>
                <c:pt idx="50">
                  <c:v>39.582</c:v>
                </c:pt>
                <c:pt idx="51">
                  <c:v>40.32100000000001</c:v>
                </c:pt>
              </c:numCache>
            </c:numRef>
          </c:val>
          <c:smooth val="0"/>
        </c:ser>
        <c:dLbls>
          <c:showLegendKey val="0"/>
          <c:showVal val="0"/>
          <c:showCatName val="0"/>
          <c:showSerName val="0"/>
          <c:showPercent val="0"/>
          <c:showBubbleSize val="0"/>
        </c:dLbls>
        <c:marker val="1"/>
        <c:smooth val="0"/>
        <c:axId val="2055076648"/>
        <c:axId val="2054215384"/>
      </c:lineChart>
      <c:catAx>
        <c:axId val="2055076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4215384"/>
        <c:crosses val="autoZero"/>
        <c:auto val="1"/>
        <c:lblAlgn val="ctr"/>
        <c:lblOffset val="100"/>
        <c:noMultiLvlLbl val="0"/>
      </c:catAx>
      <c:valAx>
        <c:axId val="2054215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5076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layout/>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c:v>
                </c:pt>
                <c:pt idx="1">
                  <c:v>9.864234000000006</c:v>
                </c:pt>
                <c:pt idx="2">
                  <c:v>11.629451</c:v>
                </c:pt>
                <c:pt idx="3">
                  <c:v>12.298478</c:v>
                </c:pt>
                <c:pt idx="4">
                  <c:v>20.03502199999999</c:v>
                </c:pt>
                <c:pt idx="5">
                  <c:v>11.84199</c:v>
                </c:pt>
                <c:pt idx="6">
                  <c:v>12.38001</c:v>
                </c:pt>
                <c:pt idx="7">
                  <c:v>11.57918600000008</c:v>
                </c:pt>
                <c:pt idx="8">
                  <c:v>12.34458400000001</c:v>
                </c:pt>
                <c:pt idx="9">
                  <c:v>12.33406</c:v>
                </c:pt>
                <c:pt idx="10">
                  <c:v>13.061257</c:v>
                </c:pt>
                <c:pt idx="11">
                  <c:v>12.822972</c:v>
                </c:pt>
                <c:pt idx="12">
                  <c:v>12.69608600000001</c:v>
                </c:pt>
                <c:pt idx="13">
                  <c:v>13.68786</c:v>
                </c:pt>
                <c:pt idx="14">
                  <c:v>14.09453600000003</c:v>
                </c:pt>
                <c:pt idx="15">
                  <c:v>14.260512</c:v>
                </c:pt>
                <c:pt idx="16">
                  <c:v>14.398738</c:v>
                </c:pt>
                <c:pt idx="17">
                  <c:v>16.16931699999999</c:v>
                </c:pt>
                <c:pt idx="18">
                  <c:v>16.392909</c:v>
                </c:pt>
                <c:pt idx="19">
                  <c:v>16.940851</c:v>
                </c:pt>
                <c:pt idx="20">
                  <c:v>18.786021</c:v>
                </c:pt>
                <c:pt idx="21">
                  <c:v>21.297472</c:v>
                </c:pt>
                <c:pt idx="22">
                  <c:v>23.25344699999976</c:v>
                </c:pt>
                <c:pt idx="23">
                  <c:v>25.37343699999989</c:v>
                </c:pt>
                <c:pt idx="24">
                  <c:v>27.711467</c:v>
                </c:pt>
                <c:pt idx="25">
                  <c:v>28.52038299999989</c:v>
                </c:pt>
                <c:pt idx="26">
                  <c:v>37.328889</c:v>
                </c:pt>
                <c:pt idx="27">
                  <c:v>36.89691900000001</c:v>
                </c:pt>
                <c:pt idx="28">
                  <c:v>44.837152</c:v>
                </c:pt>
                <c:pt idx="29">
                  <c:v>56.71653600000001</c:v>
                </c:pt>
                <c:pt idx="30">
                  <c:v>49.087272</c:v>
                </c:pt>
                <c:pt idx="31">
                  <c:v>42.39773</c:v>
                </c:pt>
                <c:pt idx="32">
                  <c:v>43.14191700000001</c:v>
                </c:pt>
                <c:pt idx="33">
                  <c:v>42.284336</c:v>
                </c:pt>
                <c:pt idx="34">
                  <c:v>50.22393600000041</c:v>
                </c:pt>
                <c:pt idx="35">
                  <c:v>56.07772600000001</c:v>
                </c:pt>
                <c:pt idx="36">
                  <c:v>51.797924</c:v>
                </c:pt>
                <c:pt idx="37">
                  <c:v>54.312819</c:v>
                </c:pt>
                <c:pt idx="38">
                  <c:v>57.45776499999999</c:v>
                </c:pt>
                <c:pt idx="39">
                  <c:v>60.460692</c:v>
                </c:pt>
                <c:pt idx="40">
                  <c:v>63.185434</c:v>
                </c:pt>
                <c:pt idx="41">
                  <c:v>78.726934</c:v>
                </c:pt>
                <c:pt idx="42">
                  <c:v>88.82642699999998</c:v>
                </c:pt>
                <c:pt idx="43">
                  <c:v>99.167507</c:v>
                </c:pt>
                <c:pt idx="44">
                  <c:v>111.754333</c:v>
                </c:pt>
                <c:pt idx="45">
                  <c:v>127.352775999999</c:v>
                </c:pt>
                <c:pt idx="46">
                  <c:v>154.5988480000016</c:v>
                </c:pt>
                <c:pt idx="47">
                  <c:v>177.288011</c:v>
                </c:pt>
                <c:pt idx="48">
                  <c:v>205.697981</c:v>
                </c:pt>
                <c:pt idx="49">
                  <c:v>221.653641</c:v>
                </c:pt>
                <c:pt idx="50">
                  <c:v>226.924765</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c:v>
                </c:pt>
                <c:pt idx="1">
                  <c:v>4.141509999999998</c:v>
                </c:pt>
                <c:pt idx="2">
                  <c:v>4.232742000000012</c:v>
                </c:pt>
                <c:pt idx="3">
                  <c:v>4.538396</c:v>
                </c:pt>
                <c:pt idx="4">
                  <c:v>4.848822</c:v>
                </c:pt>
                <c:pt idx="5">
                  <c:v>4.959390000000012</c:v>
                </c:pt>
                <c:pt idx="6">
                  <c:v>4.811225</c:v>
                </c:pt>
                <c:pt idx="7">
                  <c:v>4.916496</c:v>
                </c:pt>
                <c:pt idx="8">
                  <c:v>5.173828</c:v>
                </c:pt>
                <c:pt idx="9">
                  <c:v>5.422004999999976</c:v>
                </c:pt>
                <c:pt idx="10">
                  <c:v>5.885899</c:v>
                </c:pt>
                <c:pt idx="11">
                  <c:v>5.874179999999995</c:v>
                </c:pt>
                <c:pt idx="12">
                  <c:v>5.558088999999994</c:v>
                </c:pt>
                <c:pt idx="13">
                  <c:v>5.736838</c:v>
                </c:pt>
                <c:pt idx="14">
                  <c:v>5.925722</c:v>
                </c:pt>
                <c:pt idx="15">
                  <c:v>6.708924</c:v>
                </c:pt>
                <c:pt idx="16">
                  <c:v>6.659473</c:v>
                </c:pt>
                <c:pt idx="17">
                  <c:v>7.033974</c:v>
                </c:pt>
                <c:pt idx="18">
                  <c:v>7.482929</c:v>
                </c:pt>
                <c:pt idx="19">
                  <c:v>7.814566999999974</c:v>
                </c:pt>
                <c:pt idx="20">
                  <c:v>8.320500000000002</c:v>
                </c:pt>
                <c:pt idx="21">
                  <c:v>8.947386</c:v>
                </c:pt>
                <c:pt idx="22">
                  <c:v>9.089770000000001</c:v>
                </c:pt>
                <c:pt idx="23">
                  <c:v>9.043800999999998</c:v>
                </c:pt>
                <c:pt idx="24">
                  <c:v>9.610843000000001</c:v>
                </c:pt>
                <c:pt idx="25">
                  <c:v>10.99998</c:v>
                </c:pt>
                <c:pt idx="26">
                  <c:v>12.122062</c:v>
                </c:pt>
                <c:pt idx="27">
                  <c:v>11.2429</c:v>
                </c:pt>
                <c:pt idx="28">
                  <c:v>12.48614200000001</c:v>
                </c:pt>
                <c:pt idx="29">
                  <c:v>14.82501</c:v>
                </c:pt>
                <c:pt idx="30">
                  <c:v>15.631616</c:v>
                </c:pt>
                <c:pt idx="31">
                  <c:v>16.79604399999979</c:v>
                </c:pt>
                <c:pt idx="32">
                  <c:v>16.623385</c:v>
                </c:pt>
                <c:pt idx="33">
                  <c:v>18.29520599999999</c:v>
                </c:pt>
                <c:pt idx="34">
                  <c:v>19.681921</c:v>
                </c:pt>
                <c:pt idx="35">
                  <c:v>22.329275</c:v>
                </c:pt>
                <c:pt idx="36">
                  <c:v>22.31285800000026</c:v>
                </c:pt>
                <c:pt idx="37">
                  <c:v>25.87720800000004</c:v>
                </c:pt>
                <c:pt idx="38">
                  <c:v>27.57998500000022</c:v>
                </c:pt>
                <c:pt idx="39">
                  <c:v>29.86335100000001</c:v>
                </c:pt>
                <c:pt idx="40">
                  <c:v>32.539448</c:v>
                </c:pt>
                <c:pt idx="41">
                  <c:v>35.830021</c:v>
                </c:pt>
                <c:pt idx="42">
                  <c:v>40.425997</c:v>
                </c:pt>
                <c:pt idx="43">
                  <c:v>41.901819</c:v>
                </c:pt>
                <c:pt idx="44">
                  <c:v>46.289946</c:v>
                </c:pt>
                <c:pt idx="45">
                  <c:v>53.879068</c:v>
                </c:pt>
                <c:pt idx="46">
                  <c:v>58.847934</c:v>
                </c:pt>
                <c:pt idx="47">
                  <c:v>59.50527800000001</c:v>
                </c:pt>
                <c:pt idx="48">
                  <c:v>62.64520700000001</c:v>
                </c:pt>
                <c:pt idx="49">
                  <c:v>70.69592799999998</c:v>
                </c:pt>
                <c:pt idx="50">
                  <c:v>74.09066500000052</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0.001</c:v>
                </c:pt>
                <c:pt idx="1">
                  <c:v>0.00300000000000001</c:v>
                </c:pt>
                <c:pt idx="2">
                  <c:v>0.001</c:v>
                </c:pt>
                <c:pt idx="3">
                  <c:v>1.066</c:v>
                </c:pt>
                <c:pt idx="4">
                  <c:v>1.1</c:v>
                </c:pt>
                <c:pt idx="5">
                  <c:v>1.034</c:v>
                </c:pt>
                <c:pt idx="6">
                  <c:v>0.938</c:v>
                </c:pt>
                <c:pt idx="7">
                  <c:v>0.931</c:v>
                </c:pt>
                <c:pt idx="8">
                  <c:v>0.853000000000001</c:v>
                </c:pt>
                <c:pt idx="9">
                  <c:v>1.131999999999987</c:v>
                </c:pt>
                <c:pt idx="10">
                  <c:v>1.278999999999987</c:v>
                </c:pt>
                <c:pt idx="11">
                  <c:v>1.220999999999985</c:v>
                </c:pt>
                <c:pt idx="12">
                  <c:v>1.149</c:v>
                </c:pt>
                <c:pt idx="13">
                  <c:v>1.175</c:v>
                </c:pt>
                <c:pt idx="14">
                  <c:v>1.43</c:v>
                </c:pt>
                <c:pt idx="15">
                  <c:v>1.498</c:v>
                </c:pt>
                <c:pt idx="16">
                  <c:v>1.51</c:v>
                </c:pt>
                <c:pt idx="17">
                  <c:v>1.579</c:v>
                </c:pt>
                <c:pt idx="18">
                  <c:v>1.887</c:v>
                </c:pt>
                <c:pt idx="19">
                  <c:v>1.853</c:v>
                </c:pt>
                <c:pt idx="20">
                  <c:v>2.244</c:v>
                </c:pt>
                <c:pt idx="21">
                  <c:v>2.848</c:v>
                </c:pt>
                <c:pt idx="22">
                  <c:v>2.695</c:v>
                </c:pt>
                <c:pt idx="23">
                  <c:v>3.005</c:v>
                </c:pt>
                <c:pt idx="24">
                  <c:v>3.739</c:v>
                </c:pt>
                <c:pt idx="25">
                  <c:v>3.671</c:v>
                </c:pt>
                <c:pt idx="26">
                  <c:v>3.843</c:v>
                </c:pt>
                <c:pt idx="27">
                  <c:v>4.0</c:v>
                </c:pt>
                <c:pt idx="28">
                  <c:v>4.566999999999997</c:v>
                </c:pt>
                <c:pt idx="29">
                  <c:v>4.819</c:v>
                </c:pt>
                <c:pt idx="30">
                  <c:v>5.179</c:v>
                </c:pt>
                <c:pt idx="31">
                  <c:v>5.697999999999975</c:v>
                </c:pt>
                <c:pt idx="32">
                  <c:v>6.334</c:v>
                </c:pt>
                <c:pt idx="33">
                  <c:v>6.657999999999975</c:v>
                </c:pt>
                <c:pt idx="34">
                  <c:v>7.09</c:v>
                </c:pt>
                <c:pt idx="35">
                  <c:v>7.483</c:v>
                </c:pt>
                <c:pt idx="36">
                  <c:v>7.235</c:v>
                </c:pt>
                <c:pt idx="37">
                  <c:v>7.620999999999983</c:v>
                </c:pt>
                <c:pt idx="38">
                  <c:v>8.178000000000001</c:v>
                </c:pt>
                <c:pt idx="39">
                  <c:v>9.223999999999998</c:v>
                </c:pt>
                <c:pt idx="40">
                  <c:v>9.723999999999998</c:v>
                </c:pt>
                <c:pt idx="41">
                  <c:v>11.07200000000001</c:v>
                </c:pt>
                <c:pt idx="42">
                  <c:v>12.55500000000003</c:v>
                </c:pt>
                <c:pt idx="43">
                  <c:v>15.057</c:v>
                </c:pt>
                <c:pt idx="44">
                  <c:v>18.892</c:v>
                </c:pt>
                <c:pt idx="45">
                  <c:v>22.579</c:v>
                </c:pt>
                <c:pt idx="46">
                  <c:v>26.69</c:v>
                </c:pt>
                <c:pt idx="47">
                  <c:v>29.832</c:v>
                </c:pt>
                <c:pt idx="48">
                  <c:v>33.548</c:v>
                </c:pt>
                <c:pt idx="49">
                  <c:v>37.079</c:v>
                </c:pt>
                <c:pt idx="50">
                  <c:v>39.582</c:v>
                </c:pt>
                <c:pt idx="51">
                  <c:v>40.32100000000001</c:v>
                </c:pt>
              </c:numCache>
            </c:numRef>
          </c:val>
          <c:smooth val="0"/>
        </c:ser>
        <c:dLbls>
          <c:showLegendKey val="0"/>
          <c:showVal val="0"/>
          <c:showCatName val="0"/>
          <c:showSerName val="0"/>
          <c:showPercent val="0"/>
          <c:showBubbleSize val="0"/>
        </c:dLbls>
        <c:marker val="1"/>
        <c:smooth val="0"/>
        <c:axId val="2093451208"/>
        <c:axId val="2055018680"/>
      </c:lineChart>
      <c:catAx>
        <c:axId val="2093451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55018680"/>
        <c:crosses val="autoZero"/>
        <c:auto val="1"/>
        <c:lblAlgn val="ctr"/>
        <c:lblOffset val="100"/>
        <c:noMultiLvlLbl val="0"/>
      </c:catAx>
      <c:valAx>
        <c:axId val="2055018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layout/>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934512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32D182-3258-424B-B6D7-297E86FE9DB7}">
  <ds:schemaRefs>
    <ds:schemaRef ds:uri="http://schemas.openxmlformats.org/officeDocument/2006/bibliography"/>
  </ds:schemaRefs>
</ds:datastoreItem>
</file>

<file path=customXml/itemProps2.xml><?xml version="1.0" encoding="utf-8"?>
<ds:datastoreItem xmlns:ds="http://schemas.openxmlformats.org/officeDocument/2006/customXml" ds:itemID="{653C3366-0E63-6249-962B-8E6AAC816DA2}">
  <ds:schemaRefs>
    <ds:schemaRef ds:uri="http://schemas.openxmlformats.org/officeDocument/2006/bibliography"/>
  </ds:schemaRefs>
</ds:datastoreItem>
</file>

<file path=customXml/itemProps3.xml><?xml version="1.0" encoding="utf-8"?>
<ds:datastoreItem xmlns:ds="http://schemas.openxmlformats.org/officeDocument/2006/customXml" ds:itemID="{402BC7EF-B3C4-0346-89F4-359E09710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190</Pages>
  <Words>68255</Words>
  <Characters>389056</Characters>
  <Application>Microsoft Macintosh Word</Application>
  <DocSecurity>0</DocSecurity>
  <Lines>3242</Lines>
  <Paragraphs>912</Paragraphs>
  <ScaleCrop>false</ScaleCrop>
  <Company>FAO of the UN</Company>
  <LinksUpToDate>false</LinksUpToDate>
  <CharactersWithSpaces>456399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Veronica Gianfaldoni</cp:lastModifiedBy>
  <cp:revision>14</cp:revision>
  <cp:lastPrinted>2011-08-11T08:50:00Z</cp:lastPrinted>
  <dcterms:created xsi:type="dcterms:W3CDTF">2015-09-17T11:39:00Z</dcterms:created>
  <dcterms:modified xsi:type="dcterms:W3CDTF">2015-09-23T20:34:00Z</dcterms:modified>
</cp:coreProperties>
</file>