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B20" w:rsidRDefault="002B6906" w:rsidP="002B6906">
      <w:pPr>
        <w:pStyle w:val="Heading1"/>
        <w:jc w:val="center"/>
        <w:rPr>
          <w:lang w:val="en-GB"/>
        </w:rPr>
      </w:pPr>
      <w:r>
        <w:rPr>
          <w:lang w:val="en-GB"/>
        </w:rPr>
        <w:t>PP harvester procedure</w:t>
      </w:r>
      <w:bookmarkStart w:id="0" w:name="_GoBack"/>
      <w:bookmarkEnd w:id="0"/>
    </w:p>
    <w:p w:rsidR="002B6906" w:rsidRDefault="002B6906" w:rsidP="002B6906">
      <w:pPr>
        <w:rPr>
          <w:lang w:val="en-GB"/>
        </w:rPr>
      </w:pPr>
    </w:p>
    <w:p w:rsidR="002B6906" w:rsidRDefault="002B6906" w:rsidP="002B6906">
      <w:pPr>
        <w:rPr>
          <w:lang w:val="en-GB"/>
        </w:rPr>
      </w:pPr>
      <w:r>
        <w:rPr>
          <w:lang w:val="en-GB"/>
        </w:rPr>
        <w:t>Step by step procedure to run the Annual producer prices harvester.</w:t>
      </w:r>
    </w:p>
    <w:p w:rsidR="002B6906" w:rsidRDefault="002B6906" w:rsidP="002B6906">
      <w:pPr>
        <w:pStyle w:val="ListParagraph"/>
        <w:numPr>
          <w:ilvl w:val="0"/>
          <w:numId w:val="1"/>
        </w:numPr>
        <w:rPr>
          <w:lang w:val="en-GB"/>
        </w:rPr>
      </w:pPr>
      <w:r w:rsidRPr="002B6906">
        <w:rPr>
          <w:lang w:val="en-GB"/>
        </w:rPr>
        <w:t xml:space="preserve">First of all create a .zip folder with all </w:t>
      </w:r>
      <w:r>
        <w:rPr>
          <w:lang w:val="en-GB"/>
        </w:rPr>
        <w:t>the Annual questionnaires.</w:t>
      </w:r>
    </w:p>
    <w:p w:rsidR="002B6906" w:rsidRDefault="002B6906" w:rsidP="002B6906">
      <w:pPr>
        <w:pStyle w:val="ListParagraph"/>
        <w:rPr>
          <w:lang w:val="en-GB"/>
        </w:rPr>
      </w:pPr>
    </w:p>
    <w:p w:rsidR="002B6906" w:rsidRPr="002B6906" w:rsidRDefault="002B6906" w:rsidP="002B69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the SWS (QA) </w:t>
      </w:r>
      <w:hyperlink r:id="rId5" w:history="1">
        <w:r>
          <w:rPr>
            <w:rStyle w:val="Hyperlink"/>
          </w:rPr>
          <w:t>https://hqlqasws1.hq.un.fao.org:8443/sws/</w:t>
        </w:r>
      </w:hyperlink>
      <w:r>
        <w:t xml:space="preserve"> and click on the ‘Harvester’ button as on the screenshot below</w:t>
      </w:r>
    </w:p>
    <w:p w:rsidR="002B6906" w:rsidRPr="002B6906" w:rsidRDefault="002B6906" w:rsidP="002B6906">
      <w:pPr>
        <w:pStyle w:val="ListParagraph"/>
        <w:rPr>
          <w:lang w:val="en-GB"/>
        </w:rPr>
      </w:pPr>
    </w:p>
    <w:p w:rsidR="002B6906" w:rsidRPr="002B6906" w:rsidRDefault="002B6906" w:rsidP="002B6906">
      <w:pPr>
        <w:pStyle w:val="ListParagraph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11.5pt">
            <v:imagedata r:id="rId6" o:title="PP1"/>
          </v:shape>
        </w:pict>
      </w:r>
    </w:p>
    <w:p w:rsidR="002B6906" w:rsidRPr="002B6906" w:rsidRDefault="002B6906" w:rsidP="002B6906">
      <w:pPr>
        <w:pStyle w:val="ListParagraph"/>
        <w:rPr>
          <w:lang w:val="en-GB"/>
        </w:rPr>
      </w:pPr>
    </w:p>
    <w:p w:rsidR="002B6906" w:rsidRPr="002B6906" w:rsidRDefault="002B6906" w:rsidP="002B69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Once the new tab is opened select the harvester to run: ‘Producer Prices Annual Questionnaire Harvester’</w:t>
      </w:r>
    </w:p>
    <w:p w:rsidR="002B6906" w:rsidRDefault="002B6906" w:rsidP="002B6906">
      <w:pPr>
        <w:pStyle w:val="ListParagraph"/>
        <w:rPr>
          <w:lang w:val="en-GB"/>
        </w:rPr>
      </w:pPr>
    </w:p>
    <w:p w:rsidR="002B6906" w:rsidRDefault="002B6906" w:rsidP="002B6906">
      <w:pPr>
        <w:pStyle w:val="ListParagraph"/>
        <w:rPr>
          <w:lang w:val="en-GB"/>
        </w:rPr>
      </w:pPr>
      <w:r>
        <w:rPr>
          <w:lang w:val="en-GB"/>
        </w:rPr>
        <w:pict>
          <v:shape id="_x0000_i1026" type="#_x0000_t75" style="width:467.5pt;height:214pt">
            <v:imagedata r:id="rId7" o:title="PP2"/>
          </v:shape>
        </w:pict>
      </w:r>
    </w:p>
    <w:p w:rsidR="002B6906" w:rsidRDefault="002B6906" w:rsidP="002B69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Once the harvester has been selected Browse to select the .zip file with the questionnaires</w:t>
      </w:r>
    </w:p>
    <w:p w:rsidR="002B6906" w:rsidRDefault="002B6906" w:rsidP="002B6906">
      <w:pPr>
        <w:pStyle w:val="ListParagraph"/>
        <w:rPr>
          <w:lang w:val="en-GB"/>
        </w:rPr>
      </w:pPr>
    </w:p>
    <w:p w:rsidR="002B6906" w:rsidRDefault="002B6906" w:rsidP="002B6906">
      <w:pPr>
        <w:pStyle w:val="ListParagraph"/>
        <w:rPr>
          <w:lang w:val="en-GB"/>
        </w:rPr>
      </w:pPr>
      <w:r>
        <w:rPr>
          <w:lang w:val="en-GB"/>
        </w:rPr>
        <w:pict>
          <v:shape id="_x0000_i1027" type="#_x0000_t75" style="width:467.5pt;height:209.5pt">
            <v:imagedata r:id="rId8" o:title="PP3"/>
          </v:shape>
        </w:pict>
      </w:r>
    </w:p>
    <w:p w:rsidR="002B6906" w:rsidRDefault="002B6906" w:rsidP="002B6906">
      <w:pPr>
        <w:pStyle w:val="ListParagraph"/>
        <w:rPr>
          <w:lang w:val="en-GB"/>
        </w:rPr>
      </w:pPr>
    </w:p>
    <w:p w:rsidR="002B6906" w:rsidRDefault="002B6906" w:rsidP="002B690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Once the file has been selected (PPquestionnaire.zip in the example) click on the ‘Launch job’ button and wait for the confirmation email.</w:t>
      </w:r>
    </w:p>
    <w:p w:rsidR="002B6906" w:rsidRPr="002B6906" w:rsidRDefault="002B6906" w:rsidP="002B6906">
      <w:pPr>
        <w:pStyle w:val="ListParagraph"/>
        <w:rPr>
          <w:lang w:val="en-GB"/>
        </w:rPr>
      </w:pPr>
      <w:r>
        <w:rPr>
          <w:lang w:val="en-GB"/>
        </w:rPr>
        <w:pict>
          <v:shape id="_x0000_i1028" type="#_x0000_t75" style="width:467.5pt;height:233pt">
            <v:imagedata r:id="rId9" o:title="PP4"/>
          </v:shape>
        </w:pict>
      </w:r>
    </w:p>
    <w:sectPr w:rsidR="002B6906" w:rsidRPr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61E2B"/>
    <w:multiLevelType w:val="hybridMultilevel"/>
    <w:tmpl w:val="44D87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2FB"/>
    <w:rsid w:val="002B6906"/>
    <w:rsid w:val="00C372FB"/>
    <w:rsid w:val="00DA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1B850"/>
  <w15:chartTrackingRefBased/>
  <w15:docId w15:val="{9BD78856-BA2B-4109-8594-266BF14F7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9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9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B690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B69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hqlqasws1.hq.un.fao.org:8443/sw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103</Words>
  <Characters>591</Characters>
  <Application>Microsoft Office Word</Application>
  <DocSecurity>0</DocSecurity>
  <Lines>4</Lines>
  <Paragraphs>1</Paragraphs>
  <ScaleCrop>false</ScaleCrop>
  <Company>FAO of the UN</Company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Taglioni, Charlotte (ESS)</dc:creator>
  <cp:keywords/>
  <dc:description/>
  <cp:lastModifiedBy>Taglioni, Charlotte (ESS)</cp:lastModifiedBy>
  <cp:revision>2</cp:revision>
  <dcterms:created xsi:type="dcterms:W3CDTF">2020-07-28T11:29:00Z</dcterms:created>
  <dcterms:modified xsi:type="dcterms:W3CDTF">2020-07-28T11:36:00Z</dcterms:modified>
</cp:coreProperties>
</file>