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1</w:t>
      </w:r>
      <w:bookmarkStart w:id="0" w:name="_GoBack"/>
      <w:bookmarkEnd w:id="0"/>
      <w:r>
        <w:rPr>
          <w:rFonts w:ascii="宋体" w:hAnsi="宋体" w:eastAsia="宋体"/>
          <w:b/>
          <w:sz w:val="24"/>
          <w:szCs w:val="24"/>
        </w:rPr>
        <w:t>数词</w:t>
      </w:r>
    </w:p>
    <w:p>
      <w:pPr>
        <w:pStyle w:val="Normal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 w:eastAsia="宋体"/>
          <w:sz w:val="24"/>
          <w:szCs w:val="24"/>
        </w:rPr>
        <w:t>数词分为基数词和序数词。</w:t>
      </w:r>
    </w:p>
    <w:p>
      <w:pPr>
        <w:pStyle w:val="Normal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 w:eastAsia="宋体"/>
          <w:sz w:val="24"/>
          <w:szCs w:val="24"/>
        </w:rPr>
        <w:t>）基数词：</w:t>
      </w:r>
    </w:p>
    <w:tbl>
      <w:tblPr>
        <w:tblW w:w="9356" w:type="dxa"/>
        <w:jc w:val="left"/>
        <w:tblInd w:w="13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  <w:insideH w:val="single" w:sz="6" w:space="0" w:color="E6E6E6"/>
          <w:insideV w:val="single" w:sz="6" w:space="0" w:color="E6E6E6"/>
        </w:tblBorders>
        <w:tblCellMar>
          <w:top w:w="30" w:type="dxa"/>
          <w:left w:w="142" w:type="dxa"/>
          <w:bottom w:w="30" w:type="dxa"/>
          <w:right w:w="150" w:type="dxa"/>
        </w:tblCellMar>
        <w:tblLook w:val="04a0" w:noVBand="1" w:noHBand="0" w:lastColumn="0" w:firstColumn="1" w:lastRow="0" w:firstRow="1"/>
      </w:tblPr>
      <w:tblGrid>
        <w:gridCol w:w="737"/>
        <w:gridCol w:w="737"/>
        <w:gridCol w:w="737"/>
        <w:gridCol w:w="738"/>
        <w:gridCol w:w="737"/>
        <w:gridCol w:w="737"/>
        <w:gridCol w:w="815"/>
        <w:gridCol w:w="851"/>
        <w:gridCol w:w="709"/>
        <w:gridCol w:w="573"/>
        <w:gridCol w:w="1249"/>
        <w:gridCol w:w="735"/>
      </w:tblGrid>
      <w:tr>
        <w:trPr>
          <w:trHeight w:val="360" w:hRule="atLeast"/>
        </w:trPr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2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3</w:t>
            </w:r>
          </w:p>
        </w:tc>
        <w:tc>
          <w:tcPr>
            <w:tcW w:w="73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4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5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6</w:t>
            </w:r>
          </w:p>
        </w:tc>
        <w:tc>
          <w:tcPr>
            <w:tcW w:w="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7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8</w:t>
            </w:r>
          </w:p>
        </w:tc>
        <w:tc>
          <w:tcPr>
            <w:tcW w:w="7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9</w:t>
            </w:r>
          </w:p>
        </w:tc>
        <w:tc>
          <w:tcPr>
            <w:tcW w:w="5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10</w:t>
            </w:r>
          </w:p>
        </w:tc>
        <w:tc>
          <w:tcPr>
            <w:tcW w:w="124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spacing w:lineRule="atLeast" w:line="360"/>
              <w:jc w:val="center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1/3</w:t>
            </w:r>
          </w:p>
        </w:tc>
        <w:tc>
          <w:tcPr>
            <w:tcW w:w="7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spacing w:lineRule="atLeast" w:line="360"/>
              <w:jc w:val="center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one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two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three</w:t>
            </w:r>
          </w:p>
        </w:tc>
        <w:tc>
          <w:tcPr>
            <w:tcW w:w="73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four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five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six</w:t>
            </w:r>
          </w:p>
        </w:tc>
        <w:tc>
          <w:tcPr>
            <w:tcW w:w="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seven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eight</w:t>
            </w:r>
          </w:p>
        </w:tc>
        <w:tc>
          <w:tcPr>
            <w:tcW w:w="70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nine</w:t>
            </w:r>
          </w:p>
        </w:tc>
        <w:tc>
          <w:tcPr>
            <w:tcW w:w="5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ten</w:t>
            </w:r>
          </w:p>
        </w:tc>
        <w:tc>
          <w:tcPr>
            <w:tcW w:w="124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spacing w:lineRule="atLeast" w:line="360"/>
              <w:jc w:val="center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one of three</w:t>
            </w:r>
          </w:p>
        </w:tc>
        <w:tc>
          <w:tcPr>
            <w:tcW w:w="7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spacing w:lineRule="atLeast" w:line="360"/>
              <w:jc w:val="center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zero</w:t>
            </w:r>
          </w:p>
        </w:tc>
      </w:tr>
    </w:tbl>
    <w:p>
      <w:pPr>
        <w:pStyle w:val="Normal"/>
        <w:widowControl/>
        <w:jc w:val="left"/>
        <w:rPr>
          <w:rFonts w:ascii="Times New Roman" w:hAnsi="Times New Roman" w:eastAsia="宋体" w:cs="Times New Roman"/>
          <w:vanish/>
          <w:szCs w:val="21"/>
        </w:rPr>
      </w:pPr>
      <w:r>
        <w:rPr>
          <w:rFonts w:eastAsia="宋体" w:cs="Times New Roman" w:ascii="Times New Roman" w:hAnsi="Times New Roman"/>
          <w:vanish/>
          <w:szCs w:val="21"/>
        </w:rPr>
      </w:r>
    </w:p>
    <w:tbl>
      <w:tblPr>
        <w:tblW w:w="9348" w:type="dxa"/>
        <w:jc w:val="left"/>
        <w:tblInd w:w="13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  <w:insideH w:val="single" w:sz="6" w:space="0" w:color="E6E6E6"/>
          <w:insideV w:val="single" w:sz="6" w:space="0" w:color="E6E6E6"/>
        </w:tblBorders>
        <w:tblCellMar>
          <w:top w:w="30" w:type="dxa"/>
          <w:left w:w="142" w:type="dxa"/>
          <w:bottom w:w="30" w:type="dxa"/>
          <w:right w:w="150" w:type="dxa"/>
        </w:tblCellMar>
        <w:tblLook w:val="04a0" w:noVBand="1" w:noHBand="0" w:lastColumn="0" w:firstColumn="1" w:lastRow="0" w:firstRow="1"/>
      </w:tblPr>
      <w:tblGrid>
        <w:gridCol w:w="984"/>
        <w:gridCol w:w="992"/>
        <w:gridCol w:w="991"/>
        <w:gridCol w:w="1134"/>
        <w:gridCol w:w="851"/>
        <w:gridCol w:w="992"/>
        <w:gridCol w:w="1134"/>
        <w:gridCol w:w="1134"/>
        <w:gridCol w:w="1135"/>
      </w:tblGrid>
      <w:tr>
        <w:trPr>
          <w:trHeight w:val="360" w:hRule="atLeast"/>
        </w:trPr>
        <w:tc>
          <w:tcPr>
            <w:tcW w:w="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11</w:t>
            </w:r>
          </w:p>
        </w:tc>
        <w:tc>
          <w:tcPr>
            <w:tcW w:w="99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12</w:t>
            </w:r>
          </w:p>
        </w:tc>
        <w:tc>
          <w:tcPr>
            <w:tcW w:w="99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13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14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15</w:t>
            </w:r>
          </w:p>
        </w:tc>
        <w:tc>
          <w:tcPr>
            <w:tcW w:w="99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16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17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18</w:t>
            </w:r>
          </w:p>
        </w:tc>
        <w:tc>
          <w:tcPr>
            <w:tcW w:w="11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19</w:t>
            </w:r>
          </w:p>
        </w:tc>
      </w:tr>
      <w:tr>
        <w:trPr>
          <w:trHeight w:val="360" w:hRule="atLeast"/>
        </w:trPr>
        <w:tc>
          <w:tcPr>
            <w:tcW w:w="98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eleven</w:t>
            </w:r>
          </w:p>
        </w:tc>
        <w:tc>
          <w:tcPr>
            <w:tcW w:w="99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twelve</w:t>
            </w:r>
          </w:p>
        </w:tc>
        <w:tc>
          <w:tcPr>
            <w:tcW w:w="99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thirteen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fourteen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fifteen</w:t>
            </w:r>
          </w:p>
        </w:tc>
        <w:tc>
          <w:tcPr>
            <w:tcW w:w="99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sixteen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seventeen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eighteen</w:t>
            </w:r>
          </w:p>
        </w:tc>
        <w:tc>
          <w:tcPr>
            <w:tcW w:w="11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nineteen</w:t>
            </w:r>
          </w:p>
        </w:tc>
      </w:tr>
    </w:tbl>
    <w:p>
      <w:pPr>
        <w:pStyle w:val="Normal"/>
        <w:widowControl/>
        <w:jc w:val="left"/>
        <w:rPr>
          <w:rFonts w:ascii="Times New Roman" w:hAnsi="Times New Roman" w:eastAsia="宋体" w:cs="Times New Roman"/>
          <w:vanish/>
          <w:szCs w:val="21"/>
        </w:rPr>
      </w:pPr>
      <w:r>
        <w:rPr>
          <w:rFonts w:eastAsia="宋体" w:cs="Times New Roman" w:ascii="Times New Roman" w:hAnsi="Times New Roman"/>
          <w:vanish/>
          <w:szCs w:val="21"/>
        </w:rPr>
      </w:r>
    </w:p>
    <w:tbl>
      <w:tblPr>
        <w:tblW w:w="9348" w:type="dxa"/>
        <w:jc w:val="left"/>
        <w:tblInd w:w="13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  <w:insideH w:val="single" w:sz="6" w:space="0" w:color="E6E6E6"/>
          <w:insideV w:val="single" w:sz="6" w:space="0" w:color="E6E6E6"/>
        </w:tblBorders>
        <w:tblCellMar>
          <w:top w:w="30" w:type="dxa"/>
          <w:left w:w="142" w:type="dxa"/>
          <w:bottom w:w="30" w:type="dxa"/>
          <w:right w:w="150" w:type="dxa"/>
        </w:tblCellMar>
        <w:tblLook w:val="04a0" w:noVBand="1" w:noHBand="0" w:lastColumn="0" w:firstColumn="1" w:lastRow="0" w:firstRow="1"/>
      </w:tblPr>
      <w:tblGrid>
        <w:gridCol w:w="976"/>
        <w:gridCol w:w="828"/>
        <w:gridCol w:w="765"/>
        <w:gridCol w:w="676"/>
        <w:gridCol w:w="715"/>
        <w:gridCol w:w="994"/>
        <w:gridCol w:w="850"/>
        <w:gridCol w:w="850"/>
        <w:gridCol w:w="1417"/>
        <w:gridCol w:w="1276"/>
      </w:tblGrid>
      <w:tr>
        <w:trPr>
          <w:trHeight w:val="330" w:hRule="atLeast"/>
        </w:trPr>
        <w:tc>
          <w:tcPr>
            <w:tcW w:w="9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20</w:t>
            </w:r>
          </w:p>
        </w:tc>
        <w:tc>
          <w:tcPr>
            <w:tcW w:w="82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30</w:t>
            </w:r>
          </w:p>
        </w:tc>
        <w:tc>
          <w:tcPr>
            <w:tcW w:w="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40</w:t>
            </w:r>
          </w:p>
        </w:tc>
        <w:tc>
          <w:tcPr>
            <w:tcW w:w="6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50</w:t>
            </w:r>
          </w:p>
        </w:tc>
        <w:tc>
          <w:tcPr>
            <w:tcW w:w="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60</w:t>
            </w:r>
          </w:p>
        </w:tc>
        <w:tc>
          <w:tcPr>
            <w:tcW w:w="99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70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80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90</w:t>
            </w:r>
          </w:p>
        </w:tc>
        <w:tc>
          <w:tcPr>
            <w:tcW w:w="141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30"/>
              <w:jc w:val="lef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000000"/>
                <w:szCs w:val="21"/>
              </w:rPr>
              <w:t>23</w:t>
            </w:r>
          </w:p>
        </w:tc>
        <w:tc>
          <w:tcPr>
            <w:tcW w:w="12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30"/>
              <w:jc w:val="lef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000000"/>
                <w:szCs w:val="21"/>
              </w:rPr>
              <w:t>35</w:t>
            </w:r>
          </w:p>
        </w:tc>
      </w:tr>
      <w:tr>
        <w:trPr>
          <w:trHeight w:val="330" w:hRule="atLeast"/>
        </w:trPr>
        <w:tc>
          <w:tcPr>
            <w:tcW w:w="9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twenty</w:t>
            </w:r>
          </w:p>
        </w:tc>
        <w:tc>
          <w:tcPr>
            <w:tcW w:w="82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thirty</w:t>
            </w:r>
          </w:p>
        </w:tc>
        <w:tc>
          <w:tcPr>
            <w:tcW w:w="76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forty</w:t>
            </w:r>
          </w:p>
        </w:tc>
        <w:tc>
          <w:tcPr>
            <w:tcW w:w="6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fifty</w:t>
            </w:r>
          </w:p>
        </w:tc>
        <w:tc>
          <w:tcPr>
            <w:tcW w:w="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sixty</w:t>
            </w:r>
          </w:p>
        </w:tc>
        <w:tc>
          <w:tcPr>
            <w:tcW w:w="99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seventy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eighty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ninety</w:t>
            </w:r>
          </w:p>
        </w:tc>
        <w:tc>
          <w:tcPr>
            <w:tcW w:w="141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30"/>
              <w:jc w:val="lef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000000"/>
                <w:szCs w:val="21"/>
              </w:rPr>
              <w:t>twenty-three</w:t>
            </w:r>
          </w:p>
        </w:tc>
        <w:tc>
          <w:tcPr>
            <w:tcW w:w="12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30"/>
              <w:jc w:val="lef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000000"/>
                <w:szCs w:val="21"/>
              </w:rPr>
              <w:t>thirty-five</w:t>
            </w:r>
          </w:p>
        </w:tc>
      </w:tr>
    </w:tbl>
    <w:p>
      <w:pPr>
        <w:pStyle w:val="Normal"/>
        <w:widowControl/>
        <w:jc w:val="left"/>
        <w:rPr>
          <w:rFonts w:ascii="Times New Roman" w:hAnsi="Times New Roman" w:eastAsia="宋体" w:cs="Times New Roman"/>
          <w:vanish/>
          <w:szCs w:val="21"/>
        </w:rPr>
      </w:pPr>
      <w:r>
        <w:rPr>
          <w:rFonts w:eastAsia="宋体" w:cs="Times New Roman" w:ascii="Times New Roman" w:hAnsi="Times New Roman"/>
          <w:vanish/>
          <w:szCs w:val="21"/>
        </w:rPr>
      </w:r>
    </w:p>
    <w:tbl>
      <w:tblPr>
        <w:tblW w:w="8092" w:type="dxa"/>
        <w:jc w:val="left"/>
        <w:tblInd w:w="13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  <w:insideH w:val="single" w:sz="6" w:space="0" w:color="E6E6E6"/>
          <w:insideV w:val="single" w:sz="6" w:space="0" w:color="E6E6E6"/>
        </w:tblBorders>
        <w:tblCellMar>
          <w:top w:w="30" w:type="dxa"/>
          <w:left w:w="142" w:type="dxa"/>
          <w:bottom w:w="30" w:type="dxa"/>
          <w:right w:w="150" w:type="dxa"/>
        </w:tblCellMar>
        <w:tblLook w:val="04a0" w:noVBand="1" w:noHBand="0" w:lastColumn="0" w:firstColumn="1" w:lastRow="0" w:firstRow="1"/>
      </w:tblPr>
      <w:tblGrid>
        <w:gridCol w:w="1187"/>
        <w:gridCol w:w="1256"/>
        <w:gridCol w:w="1455"/>
        <w:gridCol w:w="1980"/>
        <w:gridCol w:w="2214"/>
      </w:tblGrid>
      <w:tr>
        <w:trPr>
          <w:trHeight w:val="330" w:hRule="atLeast"/>
        </w:trPr>
        <w:tc>
          <w:tcPr>
            <w:tcW w:w="118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100</w:t>
            </w:r>
          </w:p>
        </w:tc>
        <w:tc>
          <w:tcPr>
            <w:tcW w:w="125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</w:t>
            </w:r>
            <w:r>
              <w:rPr>
                <w:rFonts w:ascii="Times New Roman" w:hAnsi="Times New Roman" w:cs="Times New Roman" w:eastAsia="宋体"/>
                <w:color w:val="333333"/>
                <w:szCs w:val="21"/>
              </w:rPr>
              <w:t>，</w:t>
            </w: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000</w:t>
            </w:r>
          </w:p>
        </w:tc>
        <w:tc>
          <w:tcPr>
            <w:tcW w:w="14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</w:t>
            </w:r>
            <w:r>
              <w:rPr>
                <w:rFonts w:ascii="Times New Roman" w:hAnsi="Times New Roman" w:cs="Times New Roman" w:eastAsia="宋体"/>
                <w:color w:val="333333"/>
                <w:szCs w:val="21"/>
              </w:rPr>
              <w:t>，</w:t>
            </w: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000</w:t>
            </w:r>
            <w:r>
              <w:rPr>
                <w:rFonts w:ascii="Times New Roman" w:hAnsi="Times New Roman" w:cs="Times New Roman" w:eastAsia="宋体"/>
                <w:color w:val="333333"/>
                <w:szCs w:val="21"/>
              </w:rPr>
              <w:t>，</w:t>
            </w: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000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1</w:t>
            </w:r>
            <w:r>
              <w:rPr>
                <w:rFonts w:ascii="Times New Roman" w:hAnsi="Times New Roman" w:cs="Times New Roman" w:eastAsia="宋体"/>
                <w:color w:val="333333"/>
                <w:szCs w:val="21"/>
              </w:rPr>
              <w:t>，</w:t>
            </w: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000</w:t>
            </w:r>
            <w:r>
              <w:rPr>
                <w:rFonts w:ascii="Times New Roman" w:hAnsi="Times New Roman" w:cs="Times New Roman" w:eastAsia="宋体"/>
                <w:color w:val="333333"/>
                <w:szCs w:val="21"/>
              </w:rPr>
              <w:t>，</w:t>
            </w: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000</w:t>
            </w:r>
            <w:r>
              <w:rPr>
                <w:rFonts w:ascii="Times New Roman" w:hAnsi="Times New Roman" w:cs="Times New Roman" w:eastAsia="宋体"/>
                <w:color w:val="333333"/>
                <w:szCs w:val="21"/>
              </w:rPr>
              <w:t>，</w:t>
            </w: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000</w:t>
            </w:r>
          </w:p>
        </w:tc>
        <w:tc>
          <w:tcPr>
            <w:tcW w:w="22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30"/>
              <w:jc w:val="lef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000000"/>
                <w:szCs w:val="21"/>
              </w:rPr>
              <w:t>101</w:t>
            </w:r>
          </w:p>
        </w:tc>
      </w:tr>
      <w:tr>
        <w:trPr>
          <w:trHeight w:val="330" w:hRule="atLeast"/>
        </w:trPr>
        <w:tc>
          <w:tcPr>
            <w:tcW w:w="118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a hundred</w:t>
            </w:r>
          </w:p>
        </w:tc>
        <w:tc>
          <w:tcPr>
            <w:tcW w:w="125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a thousand</w:t>
            </w:r>
          </w:p>
        </w:tc>
        <w:tc>
          <w:tcPr>
            <w:tcW w:w="14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a million</w:t>
            </w:r>
          </w:p>
        </w:tc>
        <w:tc>
          <w:tcPr>
            <w:tcW w:w="19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60"/>
              <w:jc w:val="left"/>
              <w:rPr>
                <w:rFonts w:ascii="Times New Roman" w:hAnsi="Times New Roman" w:eastAsia="宋体" w:cs="Times New Roman"/>
                <w:color w:val="333333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333333"/>
                <w:szCs w:val="21"/>
              </w:rPr>
              <w:t>a billion</w:t>
            </w:r>
          </w:p>
        </w:tc>
        <w:tc>
          <w:tcPr>
            <w:tcW w:w="22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  <w:insideH w:val="single" w:sz="6" w:space="0" w:color="E6E6E6"/>
              <w:insideV w:val="single" w:sz="6" w:space="0" w:color="E6E6E6"/>
            </w:tcBorders>
            <w:shd w:color="auto" w:fill="auto" w:val="clear"/>
            <w:tcMar>
              <w:left w:w="142" w:type="dxa"/>
            </w:tcMar>
            <w:vAlign w:val="center"/>
          </w:tcPr>
          <w:p>
            <w:pPr>
              <w:pStyle w:val="Normal"/>
              <w:widowControl/>
              <w:spacing w:lineRule="atLeast" w:line="330"/>
              <w:jc w:val="left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000000"/>
                <w:szCs w:val="21"/>
              </w:rPr>
              <w:t>one hundred and one</w:t>
            </w:r>
          </w:p>
        </w:tc>
      </w:tr>
    </w:tbl>
    <w:p>
      <w:pPr>
        <w:pStyle w:val="Normal"/>
        <w:rPr>
          <w:rFonts w:ascii="Times New Roman" w:hAnsi="Times New Roman" w:eastAsia="宋体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 w:eastAsia="宋体"/>
          <w:sz w:val="24"/>
          <w:szCs w:val="24"/>
        </w:rPr>
        <w:t>）序数词：</w:t>
      </w:r>
    </w:p>
    <w:p>
      <w:pPr>
        <w:pStyle w:val="Normal"/>
        <w:rPr>
          <w:rFonts w:ascii="Times New Roman" w:hAnsi="Times New Roman" w:eastAsia="宋体" w:cs="Times New Roman"/>
          <w:sz w:val="24"/>
          <w:szCs w:val="24"/>
        </w:rPr>
      </w:pPr>
      <w:r>
        <w:rPr>
          <w:rFonts w:cs="Arial" w:ascii="Arial" w:hAnsi="Arial"/>
          <w:color w:val="333333"/>
          <w:szCs w:val="21"/>
        </w:rPr>
        <w:t>first---1st;  second---2nd;  third-3rd; fourth-4th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cs="Arial" w:ascii="Arial" w:hAnsi="Arial"/>
          <w:color w:val="333333"/>
          <w:szCs w:val="21"/>
        </w:rPr>
        <w:t xml:space="preserve">fifth-5th,  sixth,  seventh, eighth, ninth , tenth,  </w:t>
      </w:r>
      <w:r>
        <w:rPr>
          <w:rFonts w:eastAsia="宋体" w:cs="Times New Roman" w:ascii="Times New Roman" w:hAnsi="Times New Roman"/>
          <w:color w:val="333333"/>
          <w:szCs w:val="21"/>
        </w:rPr>
        <w:t xml:space="preserve">eleventh,  twelfth,  </w:t>
      </w:r>
      <w:r>
        <w:rPr>
          <w:rFonts w:cs="Arial" w:ascii="Arial" w:hAnsi="Arial"/>
          <w:color w:val="333333"/>
          <w:szCs w:val="21"/>
        </w:rPr>
        <w:t>twentieth.</w:t>
      </w:r>
    </w:p>
    <w:p>
      <w:pPr>
        <w:pStyle w:val="Normal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2</w:t>
      </w:r>
      <w:r>
        <w:rPr>
          <w:rFonts w:ascii="宋体" w:hAnsi="宋体" w:eastAsia="宋体"/>
          <w:b/>
          <w:sz w:val="24"/>
          <w:szCs w:val="24"/>
        </w:rPr>
        <w:t>比较逻辑词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exceed</w:t>
      </w:r>
      <w:r>
        <w:rPr>
          <w:rFonts w:ascii="宋体" w:hAnsi="宋体" w:cs="Times New Roman" w:eastAsia="宋体"/>
          <w:color w:val="000000"/>
        </w:rPr>
        <w:t>（超过）、</w:t>
      </w:r>
      <w:r>
        <w:rPr>
          <w:rFonts w:cs="Times New Roman" w:ascii="Times New Roman" w:hAnsi="Times New Roman"/>
          <w:color w:val="000000"/>
        </w:rPr>
        <w:t>equal to</w:t>
      </w:r>
      <w:r>
        <w:rPr>
          <w:rFonts w:ascii="Times New Roman" w:hAnsi="Times New Roman" w:cs="Times New Roman"/>
          <w:color w:val="000000"/>
        </w:rPr>
        <w:t>（</w:t>
      </w:r>
      <w:r>
        <w:rPr>
          <w:rFonts w:cs="Times New Roman" w:ascii="Times New Roman" w:hAnsi="Times New Roman"/>
          <w:color w:val="000000"/>
        </w:rPr>
        <w:t>=</w:t>
      </w:r>
      <w:r>
        <w:rPr>
          <w:rFonts w:ascii="Times New Roman" w:hAnsi="Times New Roman" w:cs="Times New Roman"/>
          <w:color w:val="000000"/>
        </w:rPr>
        <w:t>）、</w:t>
      </w:r>
      <w:r>
        <w:rPr>
          <w:rFonts w:cs="Times New Roman" w:ascii="Times New Roman" w:hAnsi="Times New Roman"/>
          <w:color w:val="000000"/>
        </w:rPr>
        <w:t>at least</w:t>
      </w:r>
      <w:r>
        <w:rPr>
          <w:rFonts w:ascii="Times New Roman" w:hAnsi="Times New Roman" w:cs="Times New Roman"/>
          <w:color w:val="000000"/>
        </w:rPr>
        <w:t>（</w:t>
      </w:r>
      <w:r>
        <w:rPr>
          <w:rFonts w:ascii="宋体" w:hAnsi="宋体" w:cs="Times New Roman" w:eastAsia="宋体"/>
          <w:color w:val="000000"/>
        </w:rPr>
        <w:t>至少</w:t>
      </w:r>
      <w:r>
        <w:rPr>
          <w:rFonts w:ascii="Times New Roman" w:hAnsi="Times New Roman" w:cs="Times New Roman"/>
          <w:color w:val="000000"/>
        </w:rPr>
        <w:t>）、</w:t>
      </w:r>
      <w:r>
        <w:rPr>
          <w:rFonts w:cs="Times New Roman" w:ascii="Times New Roman" w:hAnsi="Times New Roman"/>
          <w:color w:val="000000"/>
        </w:rPr>
        <w:t>at most(</w:t>
      </w:r>
      <w:r>
        <w:rPr>
          <w:rFonts w:ascii="Times New Roman" w:hAnsi="Times New Roman" w:cs="Times New Roman"/>
          <w:color w:val="000000"/>
        </w:rPr>
        <w:t>最多</w:t>
      </w:r>
      <w:r>
        <w:rPr>
          <w:rFonts w:cs="Times New Roman" w:ascii="Times New Roman" w:hAnsi="Times New Roman"/>
          <w:color w:val="000000"/>
        </w:rPr>
        <w:t>)</w:t>
      </w:r>
      <w:r>
        <w:rPr>
          <w:rFonts w:ascii="宋体" w:hAnsi="宋体" w:cs="Times New Roman" w:eastAsia="宋体"/>
          <w:color w:val="000000"/>
        </w:rPr>
        <w:t>、</w:t>
      </w:r>
      <w:r>
        <w:rPr>
          <w:rFonts w:cs="Times New Roman" w:ascii="Times New Roman" w:hAnsi="Times New Roman"/>
          <w:color w:val="000000"/>
        </w:rPr>
        <w:t>less than(&lt;=)</w:t>
      </w:r>
      <w:r>
        <w:rPr>
          <w:rFonts w:ascii="Times New Roman" w:hAnsi="Times New Roman" w:cs="Times New Roman"/>
          <w:color w:val="000000"/>
        </w:rPr>
        <w:t>、</w:t>
      </w:r>
      <w:r>
        <w:rPr>
          <w:rFonts w:cs="Times New Roman" w:ascii="Times New Roman" w:hAnsi="Times New Roman"/>
          <w:color w:val="000000"/>
        </w:rPr>
        <w:t>no more than</w:t>
      </w:r>
      <w:r>
        <w:rPr>
          <w:rFonts w:ascii="Times New Roman" w:hAnsi="Times New Roman" w:cs="Times New Roman"/>
          <w:color w:val="000000"/>
        </w:rPr>
        <w:t>（至多）</w:t>
      </w:r>
    </w:p>
    <w:p>
      <w:pPr>
        <w:pStyle w:val="Normal"/>
        <w:rPr>
          <w:rFonts w:ascii="宋体" w:hAnsi="宋体" w:eastAsia="宋体"/>
          <w:b/>
          <w:b/>
          <w:sz w:val="24"/>
          <w:szCs w:val="24"/>
        </w:rPr>
      </w:pPr>
      <w:r>
        <w:rPr>
          <w:rFonts w:eastAsia="宋体" w:ascii="宋体" w:hAnsi="宋体"/>
          <w:b/>
          <w:sz w:val="24"/>
          <w:szCs w:val="24"/>
        </w:rPr>
        <w:t>3</w:t>
      </w:r>
      <w:r>
        <w:rPr>
          <w:rFonts w:ascii="宋体" w:hAnsi="宋体" w:eastAsia="宋体"/>
          <w:b/>
          <w:sz w:val="24"/>
          <w:szCs w:val="24"/>
        </w:rPr>
        <w:t>类型</w:t>
      </w:r>
    </w:p>
    <w:p>
      <w:pPr>
        <w:pStyle w:val="Normal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  <w:t>byte(</w:t>
      </w:r>
      <w:r>
        <w:rPr>
          <w:rFonts w:ascii="Times New Roman" w:hAnsi="Times New Roman" w:cs="Times New Roman" w:eastAsia="宋体"/>
          <w:sz w:val="24"/>
          <w:szCs w:val="24"/>
        </w:rPr>
        <w:t>字节型</w:t>
      </w:r>
      <w:r>
        <w:rPr>
          <w:rFonts w:eastAsia="宋体" w:cs="Times New Roman" w:ascii="Times New Roman" w:hAnsi="Times New Roman"/>
          <w:sz w:val="24"/>
          <w:szCs w:val="24"/>
        </w:rPr>
        <w:t>),  short(</w:t>
      </w:r>
      <w:r>
        <w:rPr>
          <w:rFonts w:ascii="Times New Roman" w:hAnsi="Times New Roman" w:cs="Times New Roman" w:eastAsia="宋体"/>
          <w:sz w:val="24"/>
          <w:szCs w:val="24"/>
        </w:rPr>
        <w:t>短整型</w:t>
      </w:r>
      <w:r>
        <w:rPr>
          <w:rFonts w:eastAsia="宋体" w:cs="Times New Roman" w:ascii="Times New Roman" w:hAnsi="Times New Roman"/>
          <w:sz w:val="24"/>
          <w:szCs w:val="24"/>
        </w:rPr>
        <w:t>), long(</w:t>
      </w:r>
      <w:r>
        <w:rPr>
          <w:rFonts w:ascii="Times New Roman" w:hAnsi="Times New Roman" w:cs="Times New Roman" w:eastAsia="宋体"/>
          <w:sz w:val="24"/>
          <w:szCs w:val="24"/>
        </w:rPr>
        <w:t>长整型</w:t>
      </w:r>
      <w:r>
        <w:rPr>
          <w:rFonts w:eastAsia="宋体" w:cs="Times New Roman" w:ascii="Times New Roman" w:hAnsi="Times New Roman"/>
          <w:sz w:val="24"/>
          <w:szCs w:val="24"/>
        </w:rPr>
        <w:t>), integer, string , char ,Boolean, float, double(</w:t>
      </w:r>
      <w:r>
        <w:rPr>
          <w:rFonts w:ascii="Times New Roman" w:hAnsi="Times New Roman" w:cs="Times New Roman" w:eastAsia="宋体"/>
          <w:sz w:val="24"/>
          <w:szCs w:val="24"/>
        </w:rPr>
        <w:t>双精度</w:t>
      </w:r>
      <w:r>
        <w:rPr>
          <w:rFonts w:eastAsia="宋体" w:cs="Times New Roman" w:ascii="Times New Roman" w:hAnsi="Times New Roman"/>
          <w:sz w:val="24"/>
          <w:szCs w:val="24"/>
        </w:rPr>
        <w:t>), date(</w:t>
      </w:r>
      <w:r>
        <w:rPr>
          <w:rFonts w:ascii="Times New Roman" w:hAnsi="Times New Roman" w:cs="Times New Roman" w:eastAsia="宋体"/>
          <w:sz w:val="24"/>
          <w:szCs w:val="24"/>
        </w:rPr>
        <w:t>日期</w:t>
      </w:r>
      <w:r>
        <w:rPr>
          <w:rFonts w:eastAsia="宋体" w:cs="Times New Roman" w:ascii="Times New Roman" w:hAnsi="Times New Roman"/>
          <w:sz w:val="24"/>
          <w:szCs w:val="24"/>
        </w:rPr>
        <w:t>), time(</w:t>
      </w:r>
      <w:r>
        <w:rPr>
          <w:rFonts w:ascii="Times New Roman" w:hAnsi="Times New Roman" w:cs="Times New Roman" w:eastAsia="宋体"/>
          <w:sz w:val="24"/>
          <w:szCs w:val="24"/>
        </w:rPr>
        <w:t>时间</w:t>
      </w:r>
      <w:r>
        <w:rPr>
          <w:rFonts w:eastAsia="宋体" w:cs="Times New Roman" w:ascii="Times New Roman" w:hAnsi="Times New Roman"/>
          <w:sz w:val="24"/>
          <w:szCs w:val="24"/>
        </w:rPr>
        <w:t>)</w:t>
      </w:r>
    </w:p>
    <w:p>
      <w:pPr>
        <w:pStyle w:val="Normal"/>
        <w:rPr>
          <w:rFonts w:ascii="Times New Roman" w:hAnsi="Times New Roman" w:eastAsia="宋体" w:cs="Times New Roman"/>
          <w:sz w:val="24"/>
          <w:szCs w:val="24"/>
        </w:rPr>
      </w:pPr>
      <w:r>
        <w:rPr>
          <w:rFonts w:eastAsia="宋体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positive numbers</w:t>
      </w:r>
      <w:r>
        <w:rPr>
          <w:rFonts w:ascii="宋体" w:hAnsi="宋体" w:cs="Times New Roman" w:eastAsia="宋体"/>
          <w:color w:val="000000"/>
        </w:rPr>
        <w:t>（</w:t>
      </w:r>
      <w:r>
        <w:rPr>
          <w:rFonts w:ascii="Times New Roman" w:hAnsi="Times New Roman" w:cs="Times New Roman"/>
          <w:color w:val="000000"/>
        </w:rPr>
        <w:t>正数</w:t>
      </w:r>
      <w:r>
        <w:rPr>
          <w:rFonts w:ascii="宋体" w:hAnsi="宋体" w:cs="Times New Roman" w:eastAsia="宋体"/>
          <w:color w:val="000000"/>
        </w:rPr>
        <w:t>）</w:t>
      </w:r>
      <w:r>
        <w:rPr>
          <w:rFonts w:cs="Times New Roman" w:ascii="Times New Roman" w:hAnsi="Times New Roman"/>
          <w:color w:val="000000"/>
        </w:rPr>
        <w:t>, negative numbers(</w:t>
      </w:r>
      <w:r>
        <w:rPr>
          <w:rFonts w:ascii="Times New Roman" w:hAnsi="Times New Roman" w:cs="Times New Roman"/>
          <w:color w:val="000000"/>
        </w:rPr>
        <w:t>负数</w:t>
      </w:r>
      <w:r>
        <w:rPr>
          <w:rFonts w:cs="Times New Roman" w:ascii="Times New Roman" w:hAnsi="Times New Roman"/>
          <w:color w:val="000000"/>
        </w:rPr>
        <w:t>),  odd(</w:t>
      </w:r>
      <w:r>
        <w:rPr>
          <w:rFonts w:ascii="Times New Roman" w:hAnsi="Times New Roman" w:cs="Times New Roman"/>
          <w:color w:val="000000"/>
        </w:rPr>
        <w:t>奇数</w:t>
      </w:r>
      <w:r>
        <w:rPr>
          <w:rFonts w:cs="Times New Roman" w:ascii="Times New Roman" w:hAnsi="Times New Roman"/>
          <w:color w:val="000000"/>
        </w:rPr>
        <w:t>),  even(</w:t>
      </w:r>
      <w:r>
        <w:rPr>
          <w:rFonts w:ascii="Times New Roman" w:hAnsi="Times New Roman" w:cs="Times New Roman"/>
          <w:color w:val="000000"/>
        </w:rPr>
        <w:t>偶数</w:t>
      </w:r>
      <w:r>
        <w:rPr>
          <w:rFonts w:cs="Times New Roman" w:ascii="Times New Roman" w:hAnsi="Times New Roman"/>
          <w:color w:val="000000"/>
        </w:rPr>
        <w:t xml:space="preserve">),  </w:t>
      </w:r>
      <w:r>
        <w:rPr>
          <w:rFonts w:cs="Segoe UI" w:ascii="Segoe UI" w:hAnsi="Segoe UI"/>
          <w:color w:val="000000"/>
          <w:szCs w:val="21"/>
        </w:rPr>
        <w:t>prime number(</w:t>
      </w:r>
      <w:r>
        <w:rPr>
          <w:rFonts w:ascii="Segoe UI" w:hAnsi="Segoe UI" w:cs="Segoe UI"/>
          <w:color w:val="000000"/>
          <w:szCs w:val="21"/>
          <w:lang w:val="zh-CN"/>
        </w:rPr>
        <w:t>素数</w:t>
      </w:r>
      <w:r>
        <w:rPr>
          <w:rFonts w:cs="Segoe UI" w:ascii="Segoe UI" w:hAnsi="Segoe UI"/>
          <w:color w:val="000000"/>
          <w:szCs w:val="21"/>
        </w:rPr>
        <w:t>)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</w:rPr>
        <w:t>non-decreasing(</w:t>
      </w:r>
      <w:r>
        <w:rPr>
          <w:rFonts w:ascii="Times New Roman" w:hAnsi="Times New Roman" w:cs="Times New Roman"/>
          <w:color w:val="000000"/>
        </w:rPr>
        <w:t>非递减</w:t>
      </w:r>
      <w:r>
        <w:rPr>
          <w:rFonts w:cs="Times New Roman" w:ascii="Times New Roman" w:hAnsi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、</w:t>
      </w:r>
      <w:r>
        <w:rPr>
          <w:rFonts w:cs="Times New Roman" w:ascii="Times New Roman" w:hAnsi="Times New Roman"/>
          <w:color w:val="000000"/>
        </w:rPr>
        <w:t>arbitrarily(</w:t>
      </w:r>
      <w:r>
        <w:rPr>
          <w:rFonts w:ascii="Times New Roman" w:hAnsi="Times New Roman" w:cs="Times New Roman"/>
          <w:color w:val="000000"/>
        </w:rPr>
        <w:t>任意地</w:t>
      </w:r>
      <w:r>
        <w:rPr>
          <w:rFonts w:cs="Times New Roman" w:ascii="Times New Roman" w:hAnsi="Times New Roman"/>
          <w:color w:val="000000"/>
        </w:rPr>
        <w:t>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b466e3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b466e3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b466e3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b466e3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LibreOffice/5.1.6.2$Linux_X86_64 LibreOffice_project/10m0$Build-2</Application>
  <Pages>1</Pages>
  <Words>251</Words>
  <Characters>750</Characters>
  <CharactersWithSpaces>806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2018-05-28T05:55:00Z</dcterms:created>
  <dc:creator>SWU-RISE</dc:creator>
  <dc:description/>
  <dc:language>en-US</dc:language>
  <cp:lastModifiedBy/>
  <dcterms:modified xsi:type="dcterms:W3CDTF">2018-07-08T09:32:48Z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