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2F0F" w14:textId="63A0F437" w:rsidR="00243AA5" w:rsidRDefault="00243AA5" w:rsidP="00C26C22">
      <w:pPr>
        <w:pStyle w:val="Heading2"/>
      </w:pPr>
      <w:proofErr w:type="spellStart"/>
      <w:r>
        <w:t>Github</w:t>
      </w:r>
      <w:proofErr w:type="spellEnd"/>
      <w:r>
        <w:t xml:space="preserve"> link:</w:t>
      </w:r>
    </w:p>
    <w:p w14:paraId="3B33ACB0" w14:textId="77777777" w:rsidR="00243AA5" w:rsidRPr="00243AA5" w:rsidRDefault="00243AA5" w:rsidP="00243AA5"/>
    <w:p w14:paraId="0070FF70" w14:textId="29240FA0" w:rsidR="00B37FB0" w:rsidRDefault="00B37FB0" w:rsidP="00C26C22">
      <w:pPr>
        <w:pStyle w:val="Heading2"/>
      </w:pPr>
      <w:r>
        <w:t>Baseline model accuracy</w:t>
      </w:r>
    </w:p>
    <w:p w14:paraId="58BF8C9E" w14:textId="4A6D4118" w:rsidR="00B37FB0" w:rsidRDefault="003E4E40" w:rsidP="00B37FB0">
      <w:r>
        <w:t>Final model accuracy from last iteration was 6</w:t>
      </w:r>
      <w:r w:rsidR="00E13BB7">
        <w:t>2</w:t>
      </w:r>
      <w:r>
        <w:t>%</w:t>
      </w:r>
      <w:r w:rsidR="00000F15">
        <w:t xml:space="preserve"> measured using </w:t>
      </w:r>
      <w:r w:rsidR="0090688F">
        <w:t>L</w:t>
      </w:r>
      <w:r w:rsidR="00000F15">
        <w:t xml:space="preserve">eave </w:t>
      </w:r>
      <w:r w:rsidR="0090688F">
        <w:t>O</w:t>
      </w:r>
      <w:r w:rsidR="00000F15">
        <w:t xml:space="preserve">ne </w:t>
      </w:r>
      <w:r w:rsidR="0090688F">
        <w:t>O</w:t>
      </w:r>
      <w:r w:rsidR="00000F15">
        <w:t xml:space="preserve">ut </w:t>
      </w:r>
      <w:r w:rsidR="0090688F">
        <w:t>C</w:t>
      </w:r>
      <w:r w:rsidR="00000F15">
        <w:t xml:space="preserve">ross </w:t>
      </w:r>
      <w:r w:rsidR="0090688F">
        <w:t>V</w:t>
      </w:r>
      <w:r w:rsidR="00000F15">
        <w:t>alidation</w:t>
      </w:r>
      <w:r w:rsidR="0090688F">
        <w:t>, this testing methodology for all future testing.</w:t>
      </w:r>
    </w:p>
    <w:p w14:paraId="1F2CC686" w14:textId="75746B73" w:rsidR="00C95C50" w:rsidRPr="00B37FB0" w:rsidRDefault="00C95C50" w:rsidP="00B37FB0">
      <w:r>
        <w:t xml:space="preserve">Baseline model used L2 normalisation, no </w:t>
      </w:r>
      <w:r w:rsidR="005F01F8">
        <w:t>Inverse Document Frequency (IDF), minimum</w:t>
      </w:r>
      <w:r>
        <w:t xml:space="preserve"> </w:t>
      </w:r>
      <w:r w:rsidR="005F01F8">
        <w:t>feature appear count of 1, and n-gram maximum of 1.</w:t>
      </w:r>
    </w:p>
    <w:p w14:paraId="61CD37F8" w14:textId="4BBBD897" w:rsidR="00C26C22" w:rsidRDefault="00C26C22" w:rsidP="00C26C22">
      <w:pPr>
        <w:pStyle w:val="Heading2"/>
      </w:pPr>
      <w:r>
        <w:t>Fall-back methods</w:t>
      </w:r>
    </w:p>
    <w:p w14:paraId="4DA6D08E" w14:textId="1BB91654" w:rsidR="005709F1" w:rsidRDefault="00921756" w:rsidP="00DE5618">
      <w:r>
        <w:t xml:space="preserve">A variety of </w:t>
      </w:r>
      <w:r w:rsidR="00AC42A9">
        <w:t>fall-back</w:t>
      </w:r>
      <w:r>
        <w:t xml:space="preserve"> methods were investigated</w:t>
      </w:r>
      <w:r w:rsidR="00540B8E">
        <w:t>. The first</w:t>
      </w:r>
      <w:r w:rsidR="00760627">
        <w:t xml:space="preserve"> followed a simple logic, make predictions with both logistic regression and </w:t>
      </w:r>
      <w:r w:rsidR="006418A2">
        <w:t xml:space="preserve">naïve bayes methods were asked to make predictions, where their predictions </w:t>
      </w:r>
      <w:r w:rsidR="00653F24">
        <w:t xml:space="preserve">differed, the prediction </w:t>
      </w:r>
      <w:r w:rsidR="00FD2752">
        <w:t>with the highest probability won</w:t>
      </w:r>
      <w:r w:rsidR="00AC42A9">
        <w:t xml:space="preserve">. This method lowered </w:t>
      </w:r>
      <w:r w:rsidR="00233A8A">
        <w:t>test accuracy by 2 out of 60 tests. On investigation (see predictwithfallbackconfidences.xlsx)</w:t>
      </w:r>
      <w:r w:rsidR="002B2C85">
        <w:t xml:space="preserve">, </w:t>
      </w:r>
      <w:r w:rsidR="00B42C73">
        <w:t xml:space="preserve">averaging the two </w:t>
      </w:r>
      <w:r w:rsidR="00A24830">
        <w:t>models’</w:t>
      </w:r>
      <w:r w:rsidR="00B42C73">
        <w:t xml:space="preserve"> </w:t>
      </w:r>
      <w:r w:rsidR="00A24830">
        <w:t>probabilities also result in a reduction of accuracy. This is because naïve bayes performs worse</w:t>
      </w:r>
      <w:r w:rsidR="00722BD7">
        <w:t xml:space="preserve">, and so incorporating it </w:t>
      </w:r>
      <w:r w:rsidR="00F03AFA">
        <w:t>in any way lowers overal</w:t>
      </w:r>
      <w:r w:rsidR="00AE2C36">
        <w:t>l performance.</w:t>
      </w:r>
    </w:p>
    <w:p w14:paraId="098918C6" w14:textId="58827955" w:rsidR="00AE2C36" w:rsidRDefault="00AE2C36" w:rsidP="00AE2C36">
      <w:pPr>
        <w:pStyle w:val="Heading2"/>
      </w:pPr>
      <w:r>
        <w:t>Low probability thresholds</w:t>
      </w:r>
    </w:p>
    <w:p w14:paraId="2F3B7870" w14:textId="2C90FD5E" w:rsidR="00AE2C36" w:rsidRDefault="002008A7" w:rsidP="00AE2C36">
      <w:pPr>
        <w:rPr>
          <w:color w:val="000000" w:themeColor="text1"/>
        </w:rPr>
      </w:pPr>
      <w:r>
        <w:rPr>
          <w:color w:val="000000" w:themeColor="text1"/>
        </w:rPr>
        <w:t xml:space="preserve">The </w:t>
      </w:r>
      <w:proofErr w:type="spellStart"/>
      <w:r>
        <w:rPr>
          <w:color w:val="000000" w:themeColor="text1"/>
        </w:rPr>
        <w:t>predict_proba</w:t>
      </w:r>
      <w:proofErr w:type="spellEnd"/>
      <w:r w:rsidR="005F3D65">
        <w:rPr>
          <w:color w:val="000000" w:themeColor="text1"/>
        </w:rPr>
        <w:t xml:space="preserve"> results </w:t>
      </w:r>
      <w:r w:rsidR="00E90D48">
        <w:rPr>
          <w:color w:val="000000" w:themeColor="text1"/>
        </w:rPr>
        <w:t xml:space="preserve">have significant overlap </w:t>
      </w:r>
      <w:r w:rsidR="006A72AF">
        <w:rPr>
          <w:color w:val="000000" w:themeColor="text1"/>
        </w:rPr>
        <w:t xml:space="preserve">between accurate and inaccurate </w:t>
      </w:r>
      <w:r w:rsidR="00376CB0">
        <w:rPr>
          <w:color w:val="000000" w:themeColor="text1"/>
        </w:rPr>
        <w:t>predictions</w:t>
      </w:r>
      <w:r w:rsidR="005B174A">
        <w:rPr>
          <w:color w:val="000000" w:themeColor="text1"/>
        </w:rPr>
        <w:t xml:space="preserve"> as seen in figure 1</w:t>
      </w:r>
      <w:r w:rsidR="000F33A2">
        <w:rPr>
          <w:color w:val="000000" w:themeColor="text1"/>
        </w:rPr>
        <w:t>.</w:t>
      </w:r>
      <w:r w:rsidR="00185F25">
        <w:rPr>
          <w:color w:val="000000" w:themeColor="text1"/>
        </w:rPr>
        <w:t xml:space="preserve"> Of the 37 successful</w:t>
      </w:r>
      <w:r w:rsidR="00E15D59">
        <w:rPr>
          <w:color w:val="000000" w:themeColor="text1"/>
        </w:rPr>
        <w:t xml:space="preserve"> </w:t>
      </w:r>
      <w:proofErr w:type="gramStart"/>
      <w:r w:rsidR="00E15D59">
        <w:rPr>
          <w:color w:val="000000" w:themeColor="text1"/>
        </w:rPr>
        <w:t>categorisation</w:t>
      </w:r>
      <w:proofErr w:type="gramEnd"/>
      <w:r w:rsidR="00E15D59">
        <w:rPr>
          <w:color w:val="000000" w:themeColor="text1"/>
        </w:rPr>
        <w:t>, the lowest had a probability of 0.27</w:t>
      </w:r>
      <w:r w:rsidR="00531755">
        <w:rPr>
          <w:color w:val="000000" w:themeColor="text1"/>
        </w:rPr>
        <w:t xml:space="preserve">, only two incorrect categorisations had lower values. The highest </w:t>
      </w:r>
      <w:r w:rsidR="00355D96">
        <w:rPr>
          <w:color w:val="000000" w:themeColor="text1"/>
        </w:rPr>
        <w:t xml:space="preserve">incorrect categorisation had a probability </w:t>
      </w:r>
      <w:r w:rsidR="003F7A6A">
        <w:rPr>
          <w:color w:val="000000" w:themeColor="text1"/>
        </w:rPr>
        <w:t xml:space="preserve">0.375; </w:t>
      </w:r>
      <w:r w:rsidR="007A4259">
        <w:rPr>
          <w:color w:val="000000" w:themeColor="text1"/>
        </w:rPr>
        <w:t xml:space="preserve">21 out of 37 correct categorisations had </w:t>
      </w:r>
      <w:r w:rsidR="00E31FFF">
        <w:rPr>
          <w:color w:val="000000" w:themeColor="text1"/>
        </w:rPr>
        <w:t xml:space="preserve">lower probabilities. </w:t>
      </w:r>
      <w:r w:rsidR="00B14F16">
        <w:rPr>
          <w:color w:val="000000" w:themeColor="text1"/>
        </w:rPr>
        <w:t>Using the median</w:t>
      </w:r>
      <w:r w:rsidR="00B7363A">
        <w:rPr>
          <w:color w:val="000000" w:themeColor="text1"/>
        </w:rPr>
        <w:t xml:space="preserve"> value of incorrect </w:t>
      </w:r>
      <w:r w:rsidR="00095780">
        <w:rPr>
          <w:color w:val="000000" w:themeColor="text1"/>
        </w:rPr>
        <w:t>predictions: 0.3102</w:t>
      </w:r>
      <w:r w:rsidR="001E0F26">
        <w:rPr>
          <w:color w:val="000000" w:themeColor="text1"/>
        </w:rPr>
        <w:t>88</w:t>
      </w:r>
      <w:r w:rsidR="00D15BE4">
        <w:rPr>
          <w:color w:val="000000" w:themeColor="text1"/>
        </w:rPr>
        <w:t>, 8 out of 37 correct predictions</w:t>
      </w:r>
      <w:r w:rsidR="00A87082">
        <w:rPr>
          <w:color w:val="000000" w:themeColor="text1"/>
        </w:rPr>
        <w:t xml:space="preserve"> have lower probabilities.</w:t>
      </w:r>
    </w:p>
    <w:p w14:paraId="0BCC0777" w14:textId="2E289972" w:rsidR="00B73319" w:rsidRDefault="00B73319" w:rsidP="00AE2C36">
      <w:pPr>
        <w:rPr>
          <w:color w:val="000000" w:themeColor="text1"/>
        </w:rPr>
      </w:pPr>
      <w:r>
        <w:rPr>
          <w:color w:val="000000" w:themeColor="text1"/>
        </w:rPr>
        <w:t>Th</w:t>
      </w:r>
      <w:r w:rsidR="00ED537A">
        <w:rPr>
          <w:color w:val="000000" w:themeColor="text1"/>
        </w:rPr>
        <w:t>ese</w:t>
      </w:r>
      <w:r>
        <w:rPr>
          <w:color w:val="000000" w:themeColor="text1"/>
        </w:rPr>
        <w:t xml:space="preserve"> </w:t>
      </w:r>
      <w:r w:rsidR="002F1A2A">
        <w:rPr>
          <w:color w:val="000000" w:themeColor="text1"/>
        </w:rPr>
        <w:t>thresholds</w:t>
      </w:r>
      <w:r w:rsidR="00ED537A">
        <w:rPr>
          <w:color w:val="000000" w:themeColor="text1"/>
        </w:rPr>
        <w:t xml:space="preserve"> mentioned</w:t>
      </w:r>
      <w:r>
        <w:rPr>
          <w:color w:val="000000" w:themeColor="text1"/>
        </w:rPr>
        <w:t xml:space="preserve"> were </w:t>
      </w:r>
      <w:r w:rsidR="002F1A2A">
        <w:rPr>
          <w:color w:val="000000" w:themeColor="text1"/>
        </w:rPr>
        <w:t>incorporated into the API</w:t>
      </w:r>
      <w:r w:rsidR="00CC7403">
        <w:rPr>
          <w:color w:val="000000" w:themeColor="text1"/>
        </w:rPr>
        <w:t xml:space="preserve">, see figure </w:t>
      </w:r>
      <w:r w:rsidR="0084595C">
        <w:rPr>
          <w:color w:val="000000" w:themeColor="text1"/>
        </w:rPr>
        <w:t>3</w:t>
      </w:r>
      <w:r w:rsidR="00CC7403">
        <w:rPr>
          <w:color w:val="000000" w:themeColor="text1"/>
        </w:rPr>
        <w:t>.</w:t>
      </w:r>
    </w:p>
    <w:p w14:paraId="4481B479" w14:textId="77777777" w:rsidR="00CC3C5A" w:rsidRDefault="00CC3C5A" w:rsidP="00CC3C5A">
      <w:pPr>
        <w:rPr>
          <w:rStyle w:val="Heading2Char"/>
        </w:rPr>
      </w:pPr>
      <w:r w:rsidRPr="00F648A9">
        <w:rPr>
          <w:rStyle w:val="Heading2Char"/>
        </w:rPr>
        <w:t>Weighted classifications</w:t>
      </w:r>
    </w:p>
    <w:p w14:paraId="50F21D12" w14:textId="2500D1F1" w:rsidR="00A716AD" w:rsidRDefault="00C759EF" w:rsidP="00C759EF">
      <w:r>
        <w:t xml:space="preserve">The predict_proba values can be given </w:t>
      </w:r>
      <w:r w:rsidR="001407EB">
        <w:t>transformed by model performance during testing.</w:t>
      </w:r>
      <w:r w:rsidR="0099487B">
        <w:t xml:space="preserve"> The </w:t>
      </w:r>
      <w:r w:rsidR="00C60E18">
        <w:t xml:space="preserve">probability value is </w:t>
      </w:r>
      <w:r w:rsidR="00BF45B6">
        <w:t xml:space="preserve">reduced by </w:t>
      </w:r>
      <w:r w:rsidR="00915416">
        <w:t xml:space="preserve">a </w:t>
      </w:r>
      <w:r w:rsidR="003A6BCE">
        <w:t>model’s</w:t>
      </w:r>
      <w:r w:rsidR="00915416">
        <w:t xml:space="preserve"> tendency to </w:t>
      </w:r>
      <w:r w:rsidR="00605AAF">
        <w:t xml:space="preserve">overestimate a </w:t>
      </w:r>
      <w:r w:rsidR="003A6BCE">
        <w:t>category</w:t>
      </w:r>
      <w:r w:rsidR="00FD57A9">
        <w:t>,</w:t>
      </w:r>
      <w:r w:rsidR="003A6BCE">
        <w:t xml:space="preserve"> and</w:t>
      </w:r>
      <w:r w:rsidR="005C508F">
        <w:t xml:space="preserve"> reduced by </w:t>
      </w:r>
      <w:r w:rsidR="003A6BCE">
        <w:t>its</w:t>
      </w:r>
      <w:r w:rsidR="005C508F">
        <w:t xml:space="preserve"> inaccuracy in correctly categorising a specific category</w:t>
      </w:r>
      <w:r w:rsidR="00FA1A07">
        <w:t xml:space="preserve">. </w:t>
      </w:r>
    </w:p>
    <w:p w14:paraId="2D532FB3" w14:textId="3CB90010" w:rsidR="00A716AD" w:rsidRDefault="00A716AD" w:rsidP="00C759EF">
      <w:r>
        <w:t xml:space="preserve">This </w:t>
      </w:r>
      <w:r w:rsidR="00EE41E0">
        <w:t xml:space="preserve">weight approach improves logistic regression and </w:t>
      </w:r>
      <w:r w:rsidR="00A822F4">
        <w:t xml:space="preserve">2 model averages to </w:t>
      </w:r>
      <w:r w:rsidR="006A00F0">
        <w:t xml:space="preserve">66.7% accuracy and </w:t>
      </w:r>
      <w:r w:rsidR="00D15EDB">
        <w:t xml:space="preserve">naïve bayes accuracy to </w:t>
      </w:r>
      <w:r w:rsidR="00CB1030">
        <w:t>68% accuracy.</w:t>
      </w:r>
    </w:p>
    <w:p w14:paraId="76DF28F6" w14:textId="71EBCD73" w:rsidR="00886584" w:rsidRDefault="00FA1A07" w:rsidP="00C759EF">
      <w:r>
        <w:t>This adds a second layer to the training that makes it highly specific to the</w:t>
      </w:r>
      <w:r w:rsidR="008B4A14">
        <w:t xml:space="preserve"> shape of</w:t>
      </w:r>
      <w:r>
        <w:t xml:space="preserve"> training data</w:t>
      </w:r>
      <w:r w:rsidR="00B73F15">
        <w:t xml:space="preserve"> so m</w:t>
      </w:r>
      <w:r w:rsidR="00926030">
        <w:t>ight</w:t>
      </w:r>
      <w:r w:rsidR="00B73F15">
        <w:t xml:space="preserve"> no</w:t>
      </w:r>
      <w:r w:rsidR="00926030">
        <w:t>t</w:t>
      </w:r>
      <w:r w:rsidR="00B73F15">
        <w:t xml:space="preserve"> improve the model on new data; this is different to overfitting which </w:t>
      </w:r>
      <w:r w:rsidR="00236FF9">
        <w:t>makes a model fit specific instances of the data, thereby reducing performance with new data</w:t>
      </w:r>
      <w:r w:rsidR="00A716AD">
        <w:t>.</w:t>
      </w:r>
    </w:p>
    <w:p w14:paraId="1C2377FD" w14:textId="6D46B61C" w:rsidR="0072678C" w:rsidRPr="00D76F1F" w:rsidRDefault="00D76F1F" w:rsidP="00D73B7F">
      <w:pPr>
        <w:pStyle w:val="Heading2"/>
      </w:pPr>
      <w:r>
        <w:lastRenderedPageBreak/>
        <w:t xml:space="preserve">Neural Network </w:t>
      </w:r>
      <w:r w:rsidR="00D73B7F">
        <w:t>classifier</w:t>
      </w:r>
    </w:p>
    <w:p w14:paraId="46B991A0" w14:textId="30C04F9F" w:rsidR="00231355" w:rsidRDefault="00CB1030" w:rsidP="00264FF6">
      <w:r>
        <w:t>Scikit-Learns neural network text classi</w:t>
      </w:r>
      <w:r w:rsidR="00FB3810">
        <w:t xml:space="preserve">fier is called MLP classifier. </w:t>
      </w:r>
      <w:r w:rsidR="00AC7E0A">
        <w:t xml:space="preserve">As seen in </w:t>
      </w:r>
      <w:r w:rsidR="006E1768">
        <w:t>table</w:t>
      </w:r>
      <w:r w:rsidR="00AC7E0A">
        <w:t xml:space="preserve"> </w:t>
      </w:r>
      <w:r w:rsidR="006E1768">
        <w:t>1</w:t>
      </w:r>
      <w:r w:rsidR="00AC7E0A">
        <w:t xml:space="preserve">, </w:t>
      </w:r>
      <w:r w:rsidR="00634533">
        <w:t xml:space="preserve">the MLP classifier achieved </w:t>
      </w:r>
      <w:r w:rsidR="00F31211">
        <w:t>a 65% success rate using TFIDF vectorizer, this is surprising as NN based training is expected to perform poorly with small datasets</w:t>
      </w:r>
      <w:r w:rsidR="006F2833">
        <w:t xml:space="preserve">. </w:t>
      </w:r>
      <w:r w:rsidR="007403AD">
        <w:t xml:space="preserve">Using TFIDF isn’t necessary for a </w:t>
      </w:r>
      <w:r w:rsidR="00C352E3">
        <w:t>neural network</w:t>
      </w:r>
      <w:r w:rsidR="00780E05">
        <w:t xml:space="preserve">, using a count vectorizer instead produces </w:t>
      </w:r>
      <w:r w:rsidR="00654D49">
        <w:t>a consistent 63</w:t>
      </w:r>
      <w:r w:rsidR="0094401D">
        <w:t xml:space="preserve"> </w:t>
      </w:r>
      <w:r w:rsidR="00EA634B">
        <w:t>-</w:t>
      </w:r>
      <w:r w:rsidR="0094401D">
        <w:t xml:space="preserve"> 65</w:t>
      </w:r>
      <w:r w:rsidR="00654D49">
        <w:t>% accuracy across most parameters</w:t>
      </w:r>
      <w:r w:rsidR="0094401D">
        <w:t>. Note because neural networks introduce ra</w:t>
      </w:r>
      <w:r w:rsidR="00090D9D">
        <w:t xml:space="preserve">ndomness, </w:t>
      </w:r>
      <w:r w:rsidR="00DA42FB">
        <w:t>testing results</w:t>
      </w:r>
      <w:r w:rsidR="00EA634B">
        <w:t xml:space="preserve"> may differ each test run</w:t>
      </w:r>
      <w:r w:rsidR="00654D49">
        <w:t>.</w:t>
      </w:r>
      <w:r w:rsidR="000D40ED">
        <w:t xml:space="preserve"> MLP had a relatively flat success rate across parameter types, this is due to </w:t>
      </w:r>
      <w:r w:rsidR="004E4AE4">
        <w:t xml:space="preserve">the ability </w:t>
      </w:r>
      <w:r w:rsidR="002E3C0B">
        <w:t xml:space="preserve">of </w:t>
      </w:r>
      <w:r w:rsidR="005C5995">
        <w:t xml:space="preserve">multilevel logic to establish </w:t>
      </w:r>
      <w:r w:rsidR="00EB5E37">
        <w:t>its</w:t>
      </w:r>
      <w:r w:rsidR="005C5995">
        <w:t xml:space="preserve"> own transformations</w:t>
      </w:r>
      <w:r w:rsidR="00EB5E37">
        <w:t xml:space="preserve"> rather than relying on the transformations within TFIDF vectorizer</w:t>
      </w:r>
      <w:r w:rsidR="005C5995">
        <w:t>.</w:t>
      </w:r>
    </w:p>
    <w:p w14:paraId="0781C7D5" w14:textId="40CEB3F2" w:rsidR="00231355" w:rsidRDefault="00231355" w:rsidP="00231355">
      <w:r>
        <w:t>Using character tokens rather than word tokens reduc</w:t>
      </w:r>
      <w:r w:rsidR="00264FF6">
        <w:t>ed</w:t>
      </w:r>
      <w:r>
        <w:t xml:space="preserve"> MLP performance, likely as it gives a</w:t>
      </w:r>
      <w:r w:rsidR="00264FF6">
        <w:t>n</w:t>
      </w:r>
      <w:r>
        <w:t xml:space="preserve"> opportunity for</w:t>
      </w:r>
      <w:r w:rsidR="00C803F1">
        <w:t xml:space="preserve"> training </w:t>
      </w:r>
      <w:r>
        <w:t>overfitting.</w:t>
      </w:r>
    </w:p>
    <w:p w14:paraId="2C6C87E3" w14:textId="74BB4D86" w:rsidR="00A308C2" w:rsidRDefault="00A308C2" w:rsidP="00A308C2">
      <w:pPr>
        <w:pStyle w:val="Heading2"/>
      </w:pPr>
      <w:r>
        <w:t>Random tree classifier</w:t>
      </w:r>
    </w:p>
    <w:p w14:paraId="3608D1B0" w14:textId="0EF78A00" w:rsidR="004F4E35" w:rsidRPr="004F4E35" w:rsidRDefault="004F4E35" w:rsidP="004F4E35">
      <w:r>
        <w:t>Scikit learn</w:t>
      </w:r>
      <w:r w:rsidR="00E24766">
        <w:t xml:space="preserve"> provides a random tree classifier</w:t>
      </w:r>
      <w:r w:rsidR="00876E91">
        <w:t xml:space="preserve"> (</w:t>
      </w:r>
      <w:proofErr w:type="spellStart"/>
      <w:r w:rsidR="00876E91">
        <w:t>RandomForestClassifer</w:t>
      </w:r>
      <w:proofErr w:type="spellEnd"/>
      <w:r w:rsidR="00876E91">
        <w:t>)</w:t>
      </w:r>
      <w:r w:rsidR="00E24766">
        <w:t>. This ty</w:t>
      </w:r>
      <w:r w:rsidR="005D243A">
        <w:t>pe of classifier builds multiple decision tree classifiers from</w:t>
      </w:r>
      <w:r w:rsidR="008D13C0">
        <w:t xml:space="preserve"> random</w:t>
      </w:r>
      <w:r w:rsidR="005D243A">
        <w:t xml:space="preserve"> features in the training </w:t>
      </w:r>
      <w:r w:rsidR="003E445A">
        <w:t>data and</w:t>
      </w:r>
      <w:r w:rsidR="0014574E">
        <w:t xml:space="preserve"> </w:t>
      </w:r>
      <w:r w:rsidR="00DB200B">
        <w:t xml:space="preserve">uses the majority decision of those trees. An example of a decision tree is “if request contains </w:t>
      </w:r>
      <w:r w:rsidR="008247A9">
        <w:t xml:space="preserve">road, check if it contains </w:t>
      </w:r>
      <w:r w:rsidR="009B45CB">
        <w:t>curb, if it does categorise as ‘road’</w:t>
      </w:r>
      <w:r w:rsidR="00AC7321">
        <w:t>.</w:t>
      </w:r>
      <w:r w:rsidR="009B45CB">
        <w:t>”</w:t>
      </w:r>
      <w:r w:rsidR="00AC7321">
        <w:t>. Random tree is good at handling small training data sizes</w:t>
      </w:r>
      <w:r w:rsidR="00D90BFD">
        <w:t xml:space="preserve">, </w:t>
      </w:r>
      <w:r w:rsidR="0005053B">
        <w:t xml:space="preserve">as such it is the best performing classifier as seen in table 4; notably </w:t>
      </w:r>
      <w:r w:rsidR="00E74517">
        <w:t>it was the only classifier performing bett</w:t>
      </w:r>
      <w:r w:rsidR="00EB46A4">
        <w:t>er with a higher minimum word appearance count (</w:t>
      </w:r>
      <w:proofErr w:type="spellStart"/>
      <w:r w:rsidR="00EB46A4">
        <w:t>df_min</w:t>
      </w:r>
      <w:proofErr w:type="spellEnd"/>
      <w:r w:rsidR="00EB46A4">
        <w:t>).</w:t>
      </w:r>
      <w:r w:rsidR="00E576A3">
        <w:t xml:space="preserve"> It has a disadvantage of </w:t>
      </w:r>
      <w:r w:rsidR="00016022">
        <w:t xml:space="preserve">long training and prediction times, especially as training data becomes </w:t>
      </w:r>
      <w:r w:rsidR="00EF7E7F">
        <w:t>larger.</w:t>
      </w:r>
    </w:p>
    <w:p w14:paraId="346AFD3C" w14:textId="4B76947A" w:rsidR="00231355" w:rsidRDefault="00101E67" w:rsidP="00101E67">
      <w:pPr>
        <w:pStyle w:val="Heading2"/>
      </w:pPr>
      <w:r>
        <w:t>Stop words</w:t>
      </w:r>
    </w:p>
    <w:p w14:paraId="3D3526FD" w14:textId="3568CCCB" w:rsidR="00101E67" w:rsidRDefault="00101E67" w:rsidP="00101E67">
      <w:r>
        <w:t xml:space="preserve">It should be mentioned, not using stop words does improve </w:t>
      </w:r>
      <w:r w:rsidR="00813783">
        <w:t>all</w:t>
      </w:r>
      <w:r>
        <w:t xml:space="preserve"> model</w:t>
      </w:r>
      <w:r w:rsidR="00813783">
        <w:t>’s</w:t>
      </w:r>
      <w:r>
        <w:t xml:space="preserve"> </w:t>
      </w:r>
      <w:r w:rsidR="00813783">
        <w:t xml:space="preserve">apparent </w:t>
      </w:r>
      <w:r>
        <w:t>performance</w:t>
      </w:r>
      <w:r w:rsidR="00813783">
        <w:t>.</w:t>
      </w:r>
      <w:r w:rsidR="007C5AC9">
        <w:t xml:space="preserve"> This is because the distribution of </w:t>
      </w:r>
      <w:r w:rsidR="00864511">
        <w:t>function</w:t>
      </w:r>
      <w:r w:rsidR="007C5AC9">
        <w:t xml:space="preserve"> words is not even</w:t>
      </w:r>
      <w:r w:rsidR="00864511">
        <w:t xml:space="preserve"> across categories as seen in table </w:t>
      </w:r>
      <w:r w:rsidR="006E1768">
        <w:t>2</w:t>
      </w:r>
      <w:r w:rsidR="007B3D05">
        <w:t xml:space="preserve">; </w:t>
      </w:r>
      <w:r w:rsidR="00437735">
        <w:t>therefore,</w:t>
      </w:r>
      <w:r w:rsidR="007B3D05">
        <w:t xml:space="preserve"> models can use these as </w:t>
      </w:r>
      <w:r w:rsidR="005072E8">
        <w:t>predictors, particularly for the road category, which the models tend to underestimate</w:t>
      </w:r>
      <w:r w:rsidR="0098027C">
        <w:t xml:space="preserve"> without access to stop words</w:t>
      </w:r>
      <w:r w:rsidR="005072E8">
        <w:t xml:space="preserve">. </w:t>
      </w:r>
      <w:r w:rsidR="00437735">
        <w:t xml:space="preserve">I consider </w:t>
      </w:r>
      <w:r w:rsidR="000E3EE1">
        <w:t>the improved performance an example of overfitting</w:t>
      </w:r>
      <w:r w:rsidR="00D11570">
        <w:t xml:space="preserve">, </w:t>
      </w:r>
      <w:r w:rsidR="009A7E68">
        <w:t xml:space="preserve">categorising requests based on distribution of stop words is </w:t>
      </w:r>
      <w:r w:rsidR="00871279">
        <w:t>un</w:t>
      </w:r>
      <w:r w:rsidR="00015F9A">
        <w:t>likely to prove effective with new data</w:t>
      </w:r>
      <w:r w:rsidR="000A7B08">
        <w:t>.</w:t>
      </w:r>
      <w:r w:rsidR="00437735">
        <w:t xml:space="preserve"> </w:t>
      </w:r>
    </w:p>
    <w:p w14:paraId="3949DE3C" w14:textId="6FCD0C54" w:rsidR="00423877" w:rsidRDefault="00423877" w:rsidP="00101E67">
      <w:r>
        <w:t>A custom list of stop words</w:t>
      </w:r>
      <w:r w:rsidR="00026090">
        <w:t xml:space="preserve"> (custom_stop_words.py)</w:t>
      </w:r>
      <w:r>
        <w:t xml:space="preserve"> was </w:t>
      </w:r>
      <w:r w:rsidR="00026090">
        <w:t xml:space="preserve">manually </w:t>
      </w:r>
      <w:r>
        <w:t>generated from the</w:t>
      </w:r>
      <w:r w:rsidR="002F2C73">
        <w:t xml:space="preserve"> </w:t>
      </w:r>
      <w:r w:rsidR="00446407">
        <w:t>dictionary of words contained within the training requests (</w:t>
      </w:r>
      <w:r w:rsidR="00853E17">
        <w:t>feature_list.csv)</w:t>
      </w:r>
      <w:r w:rsidR="00197D92">
        <w:t xml:space="preserve">. Words were considered stop words if they </w:t>
      </w:r>
      <w:r w:rsidR="00BE2B3D">
        <w:t xml:space="preserve">were functional words not providing </w:t>
      </w:r>
      <w:r w:rsidR="00647CAF">
        <w:t xml:space="preserve">value in relation to </w:t>
      </w:r>
      <w:r w:rsidR="00D604D5">
        <w:t>council requests. For example</w:t>
      </w:r>
      <w:r w:rsidR="00C803F1">
        <w:t>,</w:t>
      </w:r>
      <w:r w:rsidR="00D604D5">
        <w:t xml:space="preserve"> “</w:t>
      </w:r>
      <w:r w:rsidR="00F366C6">
        <w:t>night</w:t>
      </w:r>
      <w:r w:rsidR="00D604D5">
        <w:t xml:space="preserve">” might not be considered a stop word in </w:t>
      </w:r>
      <w:r w:rsidR="00DA39BE">
        <w:t xml:space="preserve">a </w:t>
      </w:r>
      <w:r w:rsidR="00D604D5">
        <w:t>different context</w:t>
      </w:r>
      <w:r w:rsidR="00A25FD8">
        <w:t xml:space="preserve">, but </w:t>
      </w:r>
      <w:r w:rsidR="00F366C6">
        <w:t>regarding</w:t>
      </w:r>
      <w:r w:rsidR="00A739B1">
        <w:t xml:space="preserve"> council requests, </w:t>
      </w:r>
      <w:r w:rsidR="00327CB9">
        <w:t xml:space="preserve">the time of day isn’t relevant to the </w:t>
      </w:r>
      <w:r w:rsidR="00DA39BE">
        <w:t>type</w:t>
      </w:r>
      <w:r w:rsidR="00327CB9">
        <w:t xml:space="preserve"> of request</w:t>
      </w:r>
      <w:r w:rsidR="004E1D77">
        <w:t>.</w:t>
      </w:r>
      <w:r w:rsidR="00DF0B3D">
        <w:t xml:space="preserve"> Conversely, “full” is removed from</w:t>
      </w:r>
      <w:r w:rsidR="00A2688D">
        <w:t xml:space="preserve"> scikit-learns default stop word list but is highly relevant </w:t>
      </w:r>
      <w:r w:rsidR="006424F9">
        <w:t xml:space="preserve">to the waste </w:t>
      </w:r>
      <w:r w:rsidR="00334A90">
        <w:t>category.</w:t>
      </w:r>
    </w:p>
    <w:p w14:paraId="4A45DA6D" w14:textId="59FC57C0" w:rsidR="00DA39BE" w:rsidRDefault="00DA39BE" w:rsidP="00101E67">
      <w:r>
        <w:lastRenderedPageBreak/>
        <w:t xml:space="preserve">Using custom stop words increased </w:t>
      </w:r>
      <w:r w:rsidR="00301299">
        <w:t xml:space="preserve">base </w:t>
      </w:r>
      <w:r>
        <w:t xml:space="preserve">model performance to </w:t>
      </w:r>
      <w:r w:rsidR="00301299">
        <w:t>70% as seen in table</w:t>
      </w:r>
      <w:r w:rsidR="00004B96">
        <w:t xml:space="preserve"> 3.</w:t>
      </w:r>
      <w:r w:rsidR="00B51DFB">
        <w:t xml:space="preserve"> Notably </w:t>
      </w:r>
      <w:r w:rsidR="001442DA">
        <w:t>the best performing parameters, now include using IDF</w:t>
      </w:r>
      <w:r w:rsidR="002A13F2">
        <w:t>.</w:t>
      </w:r>
    </w:p>
    <w:p w14:paraId="1822EBE6" w14:textId="03626448" w:rsidR="00EB5E37" w:rsidRDefault="0039513D" w:rsidP="00101E67">
      <w:r>
        <w:t>5</w:t>
      </w:r>
      <w:r w:rsidR="004E670B">
        <w:t xml:space="preserve"> test</w:t>
      </w:r>
      <w:r>
        <w:t>s</w:t>
      </w:r>
      <w:r w:rsidR="004E670B">
        <w:t xml:space="preserve"> of MLP classifier with the </w:t>
      </w:r>
      <w:r w:rsidR="005B16D5">
        <w:t>new stop word list achieved</w:t>
      </w:r>
      <w:r>
        <w:t xml:space="preserve"> an average of</w:t>
      </w:r>
      <w:r w:rsidR="005B16D5">
        <w:t xml:space="preserve"> </w:t>
      </w:r>
      <w:r w:rsidR="00EE141C">
        <w:t>7</w:t>
      </w:r>
      <w:r w:rsidR="00594EE8">
        <w:t>5</w:t>
      </w:r>
      <w:r w:rsidR="00EE141C">
        <w:t>% accuracy</w:t>
      </w:r>
      <w:r>
        <w:t>.</w:t>
      </w:r>
    </w:p>
    <w:p w14:paraId="002BE0FA" w14:textId="6949EA0C" w:rsidR="00AD72ED" w:rsidRDefault="00876E91" w:rsidP="00101E67">
      <w:r>
        <w:t>Random tree’s performance was not increased.</w:t>
      </w:r>
    </w:p>
    <w:p w14:paraId="007063C9" w14:textId="3045631D" w:rsidR="00DD3155" w:rsidRDefault="00DD3155" w:rsidP="00101E67">
      <w:r>
        <w:t>Naïve Bayes classifier’s best performance was 73%</w:t>
      </w:r>
    </w:p>
    <w:p w14:paraId="07C1ECDA" w14:textId="5EC7F438" w:rsidR="00C7682D" w:rsidRDefault="00C7682D" w:rsidP="00C7682D">
      <w:pPr>
        <w:pStyle w:val="Heading2"/>
      </w:pPr>
      <w:r>
        <w:t>Testing on new data</w:t>
      </w:r>
    </w:p>
    <w:p w14:paraId="34187D96" w14:textId="43C2B42A" w:rsidR="00C7682D" w:rsidRDefault="00C7682D" w:rsidP="00C7682D">
      <w:r>
        <w:t>New</w:t>
      </w:r>
      <w:r w:rsidR="00613BDC">
        <w:t xml:space="preserve"> testing</w:t>
      </w:r>
      <w:r>
        <w:t xml:space="preserve"> data was created </w:t>
      </w:r>
      <w:r w:rsidR="002A0D3E">
        <w:t>with CoPilot, but it looked suspiciously like the original training data, so I used Gemini instead.</w:t>
      </w:r>
    </w:p>
    <w:p w14:paraId="0626E2B1" w14:textId="597C0D06" w:rsidR="00613BDC" w:rsidRDefault="00613BDC" w:rsidP="00C7682D">
      <w:r>
        <w:t xml:space="preserve">Improved </w:t>
      </w:r>
      <w:r w:rsidR="00D87B67">
        <w:t>logistic regression achieved 49%</w:t>
      </w:r>
    </w:p>
    <w:p w14:paraId="05579D4F" w14:textId="0CF50866" w:rsidR="00D87B67" w:rsidRDefault="00D87B67" w:rsidP="00C7682D">
      <w:r>
        <w:t xml:space="preserve">MLP achieved </w:t>
      </w:r>
      <w:r w:rsidR="00E21E35">
        <w:t>52%</w:t>
      </w:r>
    </w:p>
    <w:p w14:paraId="26864C83" w14:textId="491E6682" w:rsidR="00E21E35" w:rsidRPr="00C7682D" w:rsidRDefault="00632AE8" w:rsidP="00C7682D">
      <w:r>
        <w:t>Naïve Bayes achieved 50%</w:t>
      </w:r>
    </w:p>
    <w:p w14:paraId="35A634AE" w14:textId="418CD6FA" w:rsidR="00713099" w:rsidRDefault="00713099" w:rsidP="00713099">
      <w:pPr>
        <w:pStyle w:val="Heading2"/>
      </w:pPr>
      <w:r>
        <w:t>Training data size</w:t>
      </w:r>
    </w:p>
    <w:p w14:paraId="333B40BC" w14:textId="44D6E9EC" w:rsidR="00713099" w:rsidRDefault="00D97544" w:rsidP="00713099">
      <w:r>
        <w:t xml:space="preserve">Small training data size remains a limiting factor </w:t>
      </w:r>
      <w:r w:rsidR="000D0A83">
        <w:t>in model efficacy.</w:t>
      </w:r>
    </w:p>
    <w:p w14:paraId="48576404" w14:textId="60901584" w:rsidR="006162B7" w:rsidRDefault="006162B7" w:rsidP="006162B7">
      <w:pPr>
        <w:pStyle w:val="Heading1"/>
      </w:pPr>
      <w:r>
        <w:t>API</w:t>
      </w:r>
    </w:p>
    <w:p w14:paraId="292F4524" w14:textId="141F303C" w:rsidR="00154D31" w:rsidRDefault="006162B7" w:rsidP="006162B7">
      <w:r>
        <w:t xml:space="preserve">API was finished with </w:t>
      </w:r>
      <w:r w:rsidR="00C90B64">
        <w:t xml:space="preserve">all </w:t>
      </w:r>
      <w:r w:rsidR="00324DB4">
        <w:t>required end points and</w:t>
      </w:r>
      <w:r w:rsidR="005A5351">
        <w:t xml:space="preserve"> error</w:t>
      </w:r>
      <w:r w:rsidR="00324DB4">
        <w:t xml:space="preserve"> feedback</w:t>
      </w:r>
      <w:r w:rsidR="00360B44">
        <w:t xml:space="preserve">; model </w:t>
      </w:r>
      <w:r w:rsidR="00154D31">
        <w:t xml:space="preserve">and confidence thresholds </w:t>
      </w:r>
      <w:r w:rsidR="00360B44">
        <w:t>updated to best performing MLP classifier</w:t>
      </w:r>
      <w:r w:rsidR="00324DB4">
        <w:t>.</w:t>
      </w:r>
      <w:r w:rsidR="005A5351">
        <w:t xml:space="preserve"> The </w:t>
      </w:r>
      <w:r w:rsidR="00BD063A">
        <w:t>/</w:t>
      </w:r>
      <w:r w:rsidR="005A5351">
        <w:t xml:space="preserve">predict </w:t>
      </w:r>
      <w:r w:rsidR="00BD063A">
        <w:t xml:space="preserve">end point now includes </w:t>
      </w:r>
      <w:proofErr w:type="spellStart"/>
      <w:r w:rsidR="00BD063A">
        <w:t>confidence_rank</w:t>
      </w:r>
      <w:proofErr w:type="spellEnd"/>
      <w:r w:rsidR="00BD063A">
        <w:t xml:space="preserve">, </w:t>
      </w:r>
      <w:proofErr w:type="spellStart"/>
      <w:r w:rsidR="00BD063A">
        <w:t>needs_review</w:t>
      </w:r>
      <w:proofErr w:type="spellEnd"/>
      <w:r w:rsidR="00BD063A">
        <w:t xml:space="preserve"> and </w:t>
      </w:r>
      <w:proofErr w:type="spellStart"/>
      <w:r w:rsidR="00BD063A">
        <w:t>review_reason</w:t>
      </w:r>
      <w:proofErr w:type="spellEnd"/>
      <w:r w:rsidR="00E0666F">
        <w:t xml:space="preserve">; see figure 3. </w:t>
      </w:r>
      <w:r w:rsidR="00BA2C97">
        <w:t xml:space="preserve">Figure 4 shows </w:t>
      </w:r>
      <w:r w:rsidR="00DA0C8B">
        <w:t>7</w:t>
      </w:r>
      <w:r w:rsidR="00BA2C97">
        <w:t xml:space="preserve"> additional test cases using </w:t>
      </w:r>
      <w:r w:rsidR="00516446">
        <w:t>Use_predict_api.html testing environment</w:t>
      </w:r>
      <w:r w:rsidR="00BA2C97">
        <w:t>.</w:t>
      </w:r>
      <w:r w:rsidR="00154D31">
        <w:t xml:space="preserve"> Health and </w:t>
      </w:r>
      <w:r w:rsidR="000D15C3">
        <w:t>categories APIs remain functional as in last iteration.</w:t>
      </w:r>
    </w:p>
    <w:p w14:paraId="5B9BA9C8" w14:textId="49D91CB6" w:rsidR="006162B7" w:rsidRDefault="00D31ECA" w:rsidP="006162B7">
      <w:r>
        <w:t xml:space="preserve"> Run details in readme.md</w:t>
      </w:r>
      <w:r w:rsidR="00154D31">
        <w:t>.</w:t>
      </w:r>
    </w:p>
    <w:p w14:paraId="01AE7B11" w14:textId="637B65EB" w:rsidR="00DA0C8B" w:rsidRPr="006162B7" w:rsidRDefault="00DA0C8B" w:rsidP="006162B7">
      <w:r>
        <w:t>And automated test s</w:t>
      </w:r>
      <w:r w:rsidR="00D31ECA">
        <w:t xml:space="preserve">uite was also built using </w:t>
      </w:r>
      <w:proofErr w:type="spellStart"/>
      <w:r w:rsidR="00D31ECA">
        <w:t>pytests</w:t>
      </w:r>
      <w:proofErr w:type="spellEnd"/>
      <w:r w:rsidR="00D31ECA">
        <w:t xml:space="preserve"> module. Run details in readme.md</w:t>
      </w:r>
      <w:r w:rsidR="00312DF8">
        <w:t>, all tests passed, see figure 5.</w:t>
      </w:r>
    </w:p>
    <w:p w14:paraId="74F676B6" w14:textId="7B976331" w:rsidR="004A19A7" w:rsidRPr="00B50D71" w:rsidRDefault="00184467" w:rsidP="00B50D71">
      <w:pPr>
        <w:pStyle w:val="Heading1"/>
      </w:pPr>
      <w:r>
        <w:t>Ethics</w:t>
      </w:r>
    </w:p>
    <w:p w14:paraId="6160626B" w14:textId="1DFCE69C" w:rsidR="00EB533B" w:rsidRDefault="00EB533B">
      <w:r>
        <w:t>Ethical considerations from last progress summary remain</w:t>
      </w:r>
      <w:r w:rsidR="00747CB9">
        <w:t xml:space="preserve"> see it2ethic.docx.</w:t>
      </w:r>
    </w:p>
    <w:p w14:paraId="2A1FFDBF" w14:textId="77777777" w:rsidR="00B50D71" w:rsidRDefault="00184467">
      <w:r>
        <w:t>The use of custom stop words</w:t>
      </w:r>
      <w:r w:rsidR="00D97544">
        <w:t xml:space="preserve"> or no stop words</w:t>
      </w:r>
      <w:r>
        <w:t xml:space="preserve"> could be used to artificially inflate apparent model performance in test</w:t>
      </w:r>
      <w:r w:rsidR="00950F3A">
        <w:t>ing without improving model performance on new data.</w:t>
      </w:r>
      <w:r w:rsidR="00B50D71">
        <w:t xml:space="preserve"> </w:t>
      </w:r>
    </w:p>
    <w:p w14:paraId="5AF63CC6" w14:textId="786A893E" w:rsidR="00415687" w:rsidRPr="00415687" w:rsidRDefault="00B50D71">
      <w:r>
        <w:t>L</w:t>
      </w:r>
      <w:r w:rsidR="00415687">
        <w:t xml:space="preserve">ow accuracy </w:t>
      </w:r>
      <w:r w:rsidR="00757F6E">
        <w:t>could mean a lot of miscategorised requests, which would waste time, including time developing this app.</w:t>
      </w:r>
    </w:p>
    <w:p w14:paraId="5A2AB965" w14:textId="77777777" w:rsidR="00B50D71" w:rsidRDefault="00B50D7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lastRenderedPageBreak/>
        <w:br w:type="page"/>
      </w:r>
    </w:p>
    <w:p w14:paraId="78C1A8D2" w14:textId="506BFF37" w:rsidR="00504E27" w:rsidRDefault="00504E27" w:rsidP="00504E27">
      <w:pPr>
        <w:pStyle w:val="Heading1"/>
      </w:pPr>
      <w:r>
        <w:lastRenderedPageBreak/>
        <w:t>Appendix</w:t>
      </w:r>
    </w:p>
    <w:p w14:paraId="72F1AA51" w14:textId="0FEAD74F" w:rsidR="00504E27" w:rsidRDefault="00504E27" w:rsidP="00504E27">
      <w:pPr>
        <w:rPr>
          <w:b/>
          <w:bCs/>
        </w:rPr>
      </w:pPr>
      <w:r>
        <w:rPr>
          <w:b/>
          <w:bCs/>
        </w:rPr>
        <w:t xml:space="preserve">Figure </w:t>
      </w:r>
      <w:r w:rsidR="009F1114">
        <w:rPr>
          <w:b/>
          <w:bCs/>
        </w:rPr>
        <w:t>1</w:t>
      </w:r>
      <w:r>
        <w:rPr>
          <w:b/>
          <w:bCs/>
        </w:rPr>
        <w:t>.</w:t>
      </w:r>
    </w:p>
    <w:p w14:paraId="3C1FD6B8" w14:textId="1C5AAF98" w:rsidR="00504E27" w:rsidRPr="00472146" w:rsidRDefault="002A025D" w:rsidP="00504E27">
      <w:pPr>
        <w:rPr>
          <w:i/>
          <w:iCs/>
        </w:rPr>
      </w:pPr>
      <w:proofErr w:type="spellStart"/>
      <w:r>
        <w:rPr>
          <w:i/>
          <w:iCs/>
        </w:rPr>
        <w:t>Predict</w:t>
      </w:r>
      <w:r w:rsidR="00F26345">
        <w:rPr>
          <w:i/>
          <w:iCs/>
        </w:rPr>
        <w:t>_Proba</w:t>
      </w:r>
      <w:proofErr w:type="spellEnd"/>
      <w:r w:rsidR="00F26345">
        <w:rPr>
          <w:i/>
          <w:iCs/>
        </w:rPr>
        <w:t xml:space="preserve"> Values Logistic Regression Classification. 0 On </w:t>
      </w:r>
      <w:proofErr w:type="gramStart"/>
      <w:r w:rsidR="00F26345">
        <w:rPr>
          <w:i/>
          <w:iCs/>
        </w:rPr>
        <w:t>The</w:t>
      </w:r>
      <w:proofErr w:type="gramEnd"/>
      <w:r w:rsidR="00F26345">
        <w:rPr>
          <w:i/>
          <w:iCs/>
        </w:rPr>
        <w:t xml:space="preserve"> X-Axis Representing Wrong Categorisation And 1 Representing Correct Categorisation.</w:t>
      </w:r>
    </w:p>
    <w:p w14:paraId="45ECC6F7" w14:textId="7CEF5347" w:rsidR="0084595C" w:rsidRPr="009F1114" w:rsidRDefault="00504E27" w:rsidP="00504E27">
      <w:r>
        <w:rPr>
          <w:noProof/>
        </w:rPr>
        <w:drawing>
          <wp:inline distT="0" distB="0" distL="0" distR="0" wp14:anchorId="2075C4AD" wp14:editId="6F89CE6D">
            <wp:extent cx="4572000" cy="2743200"/>
            <wp:effectExtent l="0" t="0" r="0" b="0"/>
            <wp:docPr id="15078626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7160D2A-74A3-E50E-6F1C-2BFD1EF774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6CA650A" w14:textId="38FFBC6F" w:rsidR="00504E27" w:rsidRDefault="00504E27" w:rsidP="00504E27">
      <w:pPr>
        <w:rPr>
          <w:color w:val="000000" w:themeColor="text1"/>
        </w:rPr>
      </w:pPr>
      <w:r w:rsidRPr="00CC7403">
        <w:rPr>
          <w:b/>
          <w:bCs/>
          <w:color w:val="000000" w:themeColor="text1"/>
        </w:rPr>
        <w:t xml:space="preserve">Figure </w:t>
      </w:r>
      <w:r>
        <w:rPr>
          <w:b/>
          <w:bCs/>
          <w:color w:val="000000" w:themeColor="text1"/>
        </w:rPr>
        <w:t>2</w:t>
      </w:r>
    </w:p>
    <w:p w14:paraId="2D932765" w14:textId="0DD571E0" w:rsidR="00504E27" w:rsidRPr="00CC7403" w:rsidRDefault="00504E27" w:rsidP="00504E27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Code </w:t>
      </w:r>
      <w:r w:rsidR="00F26345">
        <w:rPr>
          <w:i/>
          <w:iCs/>
          <w:color w:val="000000" w:themeColor="text1"/>
        </w:rPr>
        <w:t>Supporting Prediction Confidence Feedback</w:t>
      </w:r>
    </w:p>
    <w:p w14:paraId="2F654A69" w14:textId="015B23B7" w:rsidR="007C5AC9" w:rsidRDefault="00504E27" w:rsidP="00504E27">
      <w:r w:rsidRPr="00CC7403">
        <w:rPr>
          <w:noProof/>
          <w:color w:val="000000" w:themeColor="text1"/>
        </w:rPr>
        <w:drawing>
          <wp:inline distT="0" distB="0" distL="0" distR="0" wp14:anchorId="60BB526A" wp14:editId="0D55A11A">
            <wp:extent cx="3600953" cy="2219635"/>
            <wp:effectExtent l="0" t="0" r="0" b="9525"/>
            <wp:docPr id="42535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57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A051" w14:textId="77777777" w:rsidR="009F1114" w:rsidRDefault="009F1114">
      <w:pPr>
        <w:rPr>
          <w:b/>
          <w:bCs/>
        </w:rPr>
      </w:pPr>
      <w:r>
        <w:rPr>
          <w:b/>
          <w:bCs/>
        </w:rPr>
        <w:br w:type="page"/>
      </w:r>
    </w:p>
    <w:p w14:paraId="2C05F65D" w14:textId="045ABE56" w:rsidR="00504E27" w:rsidRPr="0084595C" w:rsidRDefault="00504E27" w:rsidP="00504E27">
      <w:pPr>
        <w:rPr>
          <w:b/>
          <w:bCs/>
        </w:rPr>
      </w:pPr>
      <w:r>
        <w:rPr>
          <w:b/>
          <w:bCs/>
        </w:rPr>
        <w:lastRenderedPageBreak/>
        <w:t>Table</w:t>
      </w:r>
      <w:r w:rsidRPr="00DE5618">
        <w:rPr>
          <w:b/>
          <w:bCs/>
        </w:rPr>
        <w:t xml:space="preserve"> </w:t>
      </w:r>
      <w:r>
        <w:rPr>
          <w:b/>
          <w:bCs/>
        </w:rPr>
        <w:t>1</w:t>
      </w:r>
      <w:r>
        <w:t>.</w:t>
      </w:r>
    </w:p>
    <w:p w14:paraId="7BC90B86" w14:textId="53ECA894" w:rsidR="00504E27" w:rsidRPr="00D86FD7" w:rsidRDefault="00504E27" w:rsidP="00504E27">
      <w:pPr>
        <w:rPr>
          <w:i/>
          <w:iCs/>
        </w:rPr>
      </w:pPr>
      <w:r w:rsidRPr="00D86FD7">
        <w:rPr>
          <w:i/>
          <w:iCs/>
        </w:rPr>
        <w:t xml:space="preserve">MLP Classifier </w:t>
      </w:r>
      <w:r w:rsidR="00F26345" w:rsidRPr="00D86FD7">
        <w:rPr>
          <w:i/>
          <w:iCs/>
        </w:rPr>
        <w:t xml:space="preserve">Success Across Parameters </w:t>
      </w:r>
      <w:proofErr w:type="gramStart"/>
      <w:r w:rsidR="00F26345" w:rsidRPr="00D86FD7">
        <w:rPr>
          <w:i/>
          <w:iCs/>
        </w:rPr>
        <w:t>With</w:t>
      </w:r>
      <w:proofErr w:type="gramEnd"/>
      <w:r w:rsidR="00F26345" w:rsidRPr="00D86FD7">
        <w:rPr>
          <w:i/>
          <w:iCs/>
        </w:rPr>
        <w:t xml:space="preserve"> </w:t>
      </w:r>
      <w:r w:rsidRPr="00D86FD7">
        <w:rPr>
          <w:i/>
          <w:iCs/>
        </w:rPr>
        <w:t xml:space="preserve">TFIDF </w:t>
      </w:r>
      <w:r w:rsidR="00F26345" w:rsidRPr="00D86FD7">
        <w:rPr>
          <w:i/>
          <w:iCs/>
        </w:rPr>
        <w:t>Vectorizer</w:t>
      </w:r>
    </w:p>
    <w:tbl>
      <w:tblPr>
        <w:tblW w:w="5443" w:type="dxa"/>
        <w:jc w:val="center"/>
        <w:tblLook w:val="04A0" w:firstRow="1" w:lastRow="0" w:firstColumn="1" w:lastColumn="0" w:noHBand="0" w:noVBand="1"/>
      </w:tblPr>
      <w:tblGrid>
        <w:gridCol w:w="960"/>
        <w:gridCol w:w="1235"/>
        <w:gridCol w:w="1328"/>
        <w:gridCol w:w="960"/>
        <w:gridCol w:w="960"/>
      </w:tblGrid>
      <w:tr w:rsidR="00504E27" w:rsidRPr="00D86FD7" w14:paraId="07519486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CC074B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proofErr w:type="spellStart"/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df_min</w:t>
            </w:r>
            <w:proofErr w:type="spellEnd"/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40AC94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proofErr w:type="spellStart"/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ngram_max</w:t>
            </w:r>
            <w:proofErr w:type="spellEnd"/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2965A2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proofErr w:type="spellStart"/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norm_model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2CD6B7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proofErr w:type="spellStart"/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use_idf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35DC4F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Success %</w:t>
            </w:r>
          </w:p>
        </w:tc>
      </w:tr>
      <w:tr w:rsidR="00504E27" w:rsidRPr="00D86FD7" w14:paraId="0C012146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B99A4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214ED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99499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69CE0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D41C6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65%</w:t>
            </w:r>
          </w:p>
        </w:tc>
      </w:tr>
      <w:tr w:rsidR="00504E27" w:rsidRPr="00D86FD7" w14:paraId="32E97A65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633D4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F04BC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58D65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E2127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A9741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63%</w:t>
            </w:r>
          </w:p>
        </w:tc>
      </w:tr>
      <w:tr w:rsidR="00504E27" w:rsidRPr="00D86FD7" w14:paraId="0B05D9BB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9501B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2E65C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C4D5C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098AA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D8E39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63%</w:t>
            </w:r>
          </w:p>
        </w:tc>
      </w:tr>
      <w:tr w:rsidR="00504E27" w:rsidRPr="00D86FD7" w14:paraId="4381CC78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E972C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A74AF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B479A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6933E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BA97B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62%</w:t>
            </w:r>
          </w:p>
        </w:tc>
      </w:tr>
      <w:tr w:rsidR="00504E27" w:rsidRPr="00D86FD7" w14:paraId="1F91DA20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DE9F0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48DEF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5B2F6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F567E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5F26B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62%</w:t>
            </w:r>
          </w:p>
        </w:tc>
      </w:tr>
      <w:tr w:rsidR="00504E27" w:rsidRPr="00D86FD7" w14:paraId="297A0169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9BCA4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6B034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27F73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04056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0E9E7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62%</w:t>
            </w:r>
          </w:p>
        </w:tc>
      </w:tr>
      <w:tr w:rsidR="00504E27" w:rsidRPr="00D86FD7" w14:paraId="7C517ED0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4DF5A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9611B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F0162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4C565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5A7C2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60%</w:t>
            </w:r>
          </w:p>
        </w:tc>
      </w:tr>
      <w:tr w:rsidR="00504E27" w:rsidRPr="00D86FD7" w14:paraId="12F10405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ADA63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8E64D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7E5BF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5BF0F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F60CA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60%</w:t>
            </w:r>
          </w:p>
        </w:tc>
      </w:tr>
      <w:tr w:rsidR="00504E27" w:rsidRPr="00D86FD7" w14:paraId="1E874EB3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3F71A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B7EA1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5CCB0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A72DA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4D2C9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60%</w:t>
            </w:r>
          </w:p>
        </w:tc>
      </w:tr>
      <w:tr w:rsidR="00504E27" w:rsidRPr="00D86FD7" w14:paraId="58E1EADB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2EF3C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0B234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153D2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9A4CF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48D69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58%</w:t>
            </w:r>
          </w:p>
        </w:tc>
      </w:tr>
      <w:tr w:rsidR="00504E27" w:rsidRPr="00D86FD7" w14:paraId="42658584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BBB2F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8DBEE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A1BFE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0B3B8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B6885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58%</w:t>
            </w:r>
          </w:p>
        </w:tc>
      </w:tr>
      <w:tr w:rsidR="00504E27" w:rsidRPr="00D86FD7" w14:paraId="2C240638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FF291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987CF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BCF96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7A0F5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6AD52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57%</w:t>
            </w:r>
          </w:p>
        </w:tc>
      </w:tr>
      <w:tr w:rsidR="00504E27" w:rsidRPr="00D86FD7" w14:paraId="51EAE804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F6D9A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CB64A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A0CC6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8E43D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8EFF8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57%</w:t>
            </w:r>
          </w:p>
        </w:tc>
      </w:tr>
      <w:tr w:rsidR="00504E27" w:rsidRPr="00D86FD7" w14:paraId="370A58CD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3C303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D1099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29480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7C0F4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20AEF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57%</w:t>
            </w:r>
          </w:p>
        </w:tc>
      </w:tr>
      <w:tr w:rsidR="00504E27" w:rsidRPr="00D86FD7" w14:paraId="761F11A6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D927B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942A3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E4BC5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D956A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9DCF8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57%</w:t>
            </w:r>
          </w:p>
        </w:tc>
      </w:tr>
      <w:tr w:rsidR="00504E27" w:rsidRPr="00D86FD7" w14:paraId="1C7691E8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4FB60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C6544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5E847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CA7F5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45CBE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57%</w:t>
            </w:r>
          </w:p>
        </w:tc>
      </w:tr>
      <w:tr w:rsidR="00504E27" w:rsidRPr="00D86FD7" w14:paraId="341F0242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8438F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46E80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FE068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0C4F2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03ADD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57%</w:t>
            </w:r>
          </w:p>
        </w:tc>
      </w:tr>
      <w:tr w:rsidR="00504E27" w:rsidRPr="00D86FD7" w14:paraId="42323527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66CE1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BB17B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488F0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61D14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66374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55%</w:t>
            </w:r>
          </w:p>
        </w:tc>
      </w:tr>
      <w:tr w:rsidR="00504E27" w:rsidRPr="00D86FD7" w14:paraId="5DE6C2BC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DF51C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0E1C7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26863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B5052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50FAB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55%</w:t>
            </w:r>
          </w:p>
        </w:tc>
      </w:tr>
      <w:tr w:rsidR="00504E27" w:rsidRPr="00D86FD7" w14:paraId="602F0DAD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98CE8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FAA4C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515EE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709A7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A1C5E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55%</w:t>
            </w:r>
          </w:p>
        </w:tc>
      </w:tr>
      <w:tr w:rsidR="00504E27" w:rsidRPr="00D86FD7" w14:paraId="291FF674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C8349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54E67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D98CF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C43C5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0BF19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53%</w:t>
            </w:r>
          </w:p>
        </w:tc>
      </w:tr>
      <w:tr w:rsidR="00504E27" w:rsidRPr="00D86FD7" w14:paraId="05539705" w14:textId="77777777" w:rsidTr="00504E27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E87D9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E6327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EA868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F846F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86A51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53%</w:t>
            </w:r>
          </w:p>
        </w:tc>
      </w:tr>
      <w:tr w:rsidR="00504E27" w:rsidRPr="00D86FD7" w14:paraId="3446B125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2D55C60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E45CC9A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6C7285B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1640101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48743F3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53%</w:t>
            </w:r>
          </w:p>
        </w:tc>
      </w:tr>
      <w:tr w:rsidR="00504E27" w:rsidRPr="00D86FD7" w14:paraId="59B80F5E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06B98D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091948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1BCECD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D95AD4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7E2E03" w14:textId="77777777" w:rsidR="00504E27" w:rsidRPr="00D86FD7" w:rsidRDefault="00504E27" w:rsidP="00813F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D86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52%</w:t>
            </w:r>
          </w:p>
        </w:tc>
      </w:tr>
    </w:tbl>
    <w:p w14:paraId="6EC40F44" w14:textId="77777777" w:rsidR="00504E27" w:rsidRDefault="00504E27" w:rsidP="00504E27">
      <w:pPr>
        <w:rPr>
          <w:b/>
          <w:bCs/>
        </w:rPr>
      </w:pPr>
    </w:p>
    <w:p w14:paraId="54357AA3" w14:textId="4914686F" w:rsidR="00504E27" w:rsidRDefault="00504E27" w:rsidP="00504E27">
      <w:r w:rsidRPr="008B0E11">
        <w:rPr>
          <w:b/>
          <w:bCs/>
        </w:rPr>
        <w:t xml:space="preserve">Table </w:t>
      </w:r>
      <w:r>
        <w:rPr>
          <w:b/>
          <w:bCs/>
        </w:rPr>
        <w:t>2</w:t>
      </w:r>
      <w:r w:rsidR="007F317D">
        <w:rPr>
          <w:b/>
          <w:bCs/>
        </w:rPr>
        <w:t>.</w:t>
      </w:r>
      <w:r>
        <w:rPr>
          <w:b/>
          <w:bCs/>
        </w:rPr>
        <w:br/>
      </w:r>
      <w:r>
        <w:t xml:space="preserve">Number </w:t>
      </w:r>
      <w:proofErr w:type="gramStart"/>
      <w:r w:rsidR="00F26345">
        <w:t>Of</w:t>
      </w:r>
      <w:proofErr w:type="gramEnd"/>
      <w:r w:rsidR="00F26345">
        <w:t xml:space="preserve"> Requests Containing Different Function Words </w:t>
      </w:r>
      <w:proofErr w:type="gramStart"/>
      <w:r w:rsidR="00F26345">
        <w:t>By</w:t>
      </w:r>
      <w:proofErr w:type="gramEnd"/>
      <w:r w:rsidR="00F26345">
        <w:t xml:space="preserve"> Category</w:t>
      </w:r>
    </w:p>
    <w:tbl>
      <w:tblPr>
        <w:tblpPr w:leftFromText="180" w:rightFromText="180" w:vertAnchor="text" w:horzAnchor="margin" w:tblpXSpec="center" w:tblpY="-44"/>
        <w:tblOverlap w:val="never"/>
        <w:tblW w:w="5987" w:type="dxa"/>
        <w:tblLook w:val="04A0" w:firstRow="1" w:lastRow="0" w:firstColumn="1" w:lastColumn="0" w:noHBand="0" w:noVBand="1"/>
      </w:tblPr>
      <w:tblGrid>
        <w:gridCol w:w="1378"/>
        <w:gridCol w:w="494"/>
        <w:gridCol w:w="658"/>
        <w:gridCol w:w="1152"/>
        <w:gridCol w:w="1152"/>
        <w:gridCol w:w="1153"/>
      </w:tblGrid>
      <w:tr w:rsidR="00504E27" w:rsidRPr="008B0E11" w14:paraId="33BFF1B5" w14:textId="77777777" w:rsidTr="007F317D">
        <w:trPr>
          <w:trHeight w:val="297"/>
        </w:trPr>
        <w:tc>
          <w:tcPr>
            <w:tcW w:w="1872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2AEAE69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>
              <w:rPr>
                <w:lang w:eastAsia="en-NZ"/>
              </w:rPr>
              <w:t>Function word</w:t>
            </w:r>
          </w:p>
        </w:tc>
        <w:tc>
          <w:tcPr>
            <w:tcW w:w="4115" w:type="dxa"/>
            <w:gridSpan w:val="4"/>
            <w:tcBorders>
              <w:top w:val="single" w:sz="4" w:space="0" w:color="auto"/>
            </w:tcBorders>
            <w:noWrap/>
            <w:vAlign w:val="bottom"/>
          </w:tcPr>
          <w:p w14:paraId="2265BAE7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Category</w:t>
            </w:r>
          </w:p>
        </w:tc>
      </w:tr>
      <w:tr w:rsidR="00504E27" w:rsidRPr="008B0E11" w14:paraId="1646AA9D" w14:textId="77777777" w:rsidTr="007F317D">
        <w:trPr>
          <w:trHeight w:val="297"/>
        </w:trPr>
        <w:tc>
          <w:tcPr>
            <w:tcW w:w="1378" w:type="dxa"/>
            <w:shd w:val="clear" w:color="auto" w:fill="FFFFFF" w:themeFill="background1"/>
            <w:noWrap/>
            <w:vAlign w:val="bottom"/>
          </w:tcPr>
          <w:p w14:paraId="65A872A9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</w:p>
        </w:tc>
        <w:tc>
          <w:tcPr>
            <w:tcW w:w="1152" w:type="dxa"/>
            <w:gridSpan w:val="2"/>
            <w:tcBorders>
              <w:bottom w:val="single" w:sz="4" w:space="0" w:color="auto"/>
            </w:tcBorders>
            <w:noWrap/>
            <w:vAlign w:val="bottom"/>
          </w:tcPr>
          <w:p w14:paraId="0A43A94B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road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noWrap/>
            <w:vAlign w:val="bottom"/>
          </w:tcPr>
          <w:p w14:paraId="60C26B4D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waste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noWrap/>
            <w:vAlign w:val="bottom"/>
          </w:tcPr>
          <w:p w14:paraId="1D9B46A3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water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noWrap/>
            <w:vAlign w:val="bottom"/>
          </w:tcPr>
          <w:p w14:paraId="68F190A3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safety</w:t>
            </w:r>
          </w:p>
        </w:tc>
      </w:tr>
      <w:tr w:rsidR="00504E27" w:rsidRPr="008B0E11" w14:paraId="51E110ED" w14:textId="77777777" w:rsidTr="007F317D">
        <w:trPr>
          <w:trHeight w:val="297"/>
        </w:trPr>
        <w:tc>
          <w:tcPr>
            <w:tcW w:w="1378" w:type="dxa"/>
            <w:shd w:val="clear" w:color="auto" w:fill="FFFFFF" w:themeFill="background1"/>
            <w:noWrap/>
            <w:vAlign w:val="bottom"/>
            <w:hideMark/>
          </w:tcPr>
          <w:p w14:paraId="300C0401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If</w:t>
            </w:r>
          </w:p>
        </w:tc>
        <w:tc>
          <w:tcPr>
            <w:tcW w:w="1152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58027254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6</w:t>
            </w:r>
          </w:p>
        </w:tc>
        <w:tc>
          <w:tcPr>
            <w:tcW w:w="1152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0E8E3CB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0</w:t>
            </w:r>
          </w:p>
        </w:tc>
        <w:tc>
          <w:tcPr>
            <w:tcW w:w="1152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177D670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0</w:t>
            </w:r>
          </w:p>
        </w:tc>
        <w:tc>
          <w:tcPr>
            <w:tcW w:w="115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D6A4B8C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0</w:t>
            </w:r>
          </w:p>
        </w:tc>
      </w:tr>
      <w:tr w:rsidR="00504E27" w:rsidRPr="008B0E11" w14:paraId="20D45EC1" w14:textId="77777777" w:rsidTr="007F317D">
        <w:trPr>
          <w:trHeight w:val="297"/>
        </w:trPr>
        <w:tc>
          <w:tcPr>
            <w:tcW w:w="1378" w:type="dxa"/>
            <w:shd w:val="clear" w:color="auto" w:fill="FFFFFF" w:themeFill="background1"/>
            <w:noWrap/>
            <w:vAlign w:val="bottom"/>
            <w:hideMark/>
          </w:tcPr>
          <w:p w14:paraId="4253307C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To</w:t>
            </w:r>
          </w:p>
        </w:tc>
        <w:tc>
          <w:tcPr>
            <w:tcW w:w="1152" w:type="dxa"/>
            <w:gridSpan w:val="2"/>
            <w:noWrap/>
            <w:vAlign w:val="bottom"/>
            <w:hideMark/>
          </w:tcPr>
          <w:p w14:paraId="0C77DD77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6</w:t>
            </w:r>
          </w:p>
        </w:tc>
        <w:tc>
          <w:tcPr>
            <w:tcW w:w="1152" w:type="dxa"/>
            <w:noWrap/>
            <w:vAlign w:val="bottom"/>
            <w:hideMark/>
          </w:tcPr>
          <w:p w14:paraId="6D77DE97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3</w:t>
            </w:r>
          </w:p>
        </w:tc>
        <w:tc>
          <w:tcPr>
            <w:tcW w:w="1152" w:type="dxa"/>
            <w:noWrap/>
            <w:vAlign w:val="bottom"/>
            <w:hideMark/>
          </w:tcPr>
          <w:p w14:paraId="2AA3482F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3</w:t>
            </w:r>
          </w:p>
        </w:tc>
        <w:tc>
          <w:tcPr>
            <w:tcW w:w="1153" w:type="dxa"/>
            <w:noWrap/>
            <w:vAlign w:val="bottom"/>
            <w:hideMark/>
          </w:tcPr>
          <w:p w14:paraId="5514FA54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6</w:t>
            </w:r>
          </w:p>
        </w:tc>
      </w:tr>
      <w:tr w:rsidR="00504E27" w:rsidRPr="008B0E11" w14:paraId="0B76EDAD" w14:textId="77777777" w:rsidTr="007F317D">
        <w:trPr>
          <w:trHeight w:val="297"/>
        </w:trPr>
        <w:tc>
          <w:tcPr>
            <w:tcW w:w="1378" w:type="dxa"/>
            <w:shd w:val="clear" w:color="auto" w:fill="FFFFFF" w:themeFill="background1"/>
            <w:noWrap/>
            <w:vAlign w:val="bottom"/>
            <w:hideMark/>
          </w:tcPr>
          <w:p w14:paraId="0E43DDB8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The</w:t>
            </w:r>
          </w:p>
        </w:tc>
        <w:tc>
          <w:tcPr>
            <w:tcW w:w="1152" w:type="dxa"/>
            <w:gridSpan w:val="2"/>
            <w:noWrap/>
            <w:vAlign w:val="bottom"/>
            <w:hideMark/>
          </w:tcPr>
          <w:p w14:paraId="5C9D99E2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8</w:t>
            </w:r>
          </w:p>
        </w:tc>
        <w:tc>
          <w:tcPr>
            <w:tcW w:w="1152" w:type="dxa"/>
            <w:noWrap/>
            <w:vAlign w:val="bottom"/>
            <w:hideMark/>
          </w:tcPr>
          <w:p w14:paraId="25255C3A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12</w:t>
            </w:r>
          </w:p>
        </w:tc>
        <w:tc>
          <w:tcPr>
            <w:tcW w:w="1152" w:type="dxa"/>
            <w:noWrap/>
            <w:vAlign w:val="bottom"/>
            <w:hideMark/>
          </w:tcPr>
          <w:p w14:paraId="254FF0D8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10</w:t>
            </w:r>
          </w:p>
        </w:tc>
        <w:tc>
          <w:tcPr>
            <w:tcW w:w="1153" w:type="dxa"/>
            <w:noWrap/>
            <w:vAlign w:val="bottom"/>
            <w:hideMark/>
          </w:tcPr>
          <w:p w14:paraId="06D744CC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6</w:t>
            </w:r>
          </w:p>
        </w:tc>
      </w:tr>
      <w:tr w:rsidR="00504E27" w:rsidRPr="008B0E11" w14:paraId="3CDE8FBE" w14:textId="77777777" w:rsidTr="007F317D">
        <w:trPr>
          <w:trHeight w:val="297"/>
        </w:trPr>
        <w:tc>
          <w:tcPr>
            <w:tcW w:w="1378" w:type="dxa"/>
            <w:shd w:val="clear" w:color="auto" w:fill="FFFFFF" w:themeFill="background1"/>
            <w:noWrap/>
            <w:vAlign w:val="bottom"/>
            <w:hideMark/>
          </w:tcPr>
          <w:p w14:paraId="6C88B5B9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For</w:t>
            </w:r>
          </w:p>
        </w:tc>
        <w:tc>
          <w:tcPr>
            <w:tcW w:w="1152" w:type="dxa"/>
            <w:gridSpan w:val="2"/>
            <w:noWrap/>
            <w:vAlign w:val="bottom"/>
            <w:hideMark/>
          </w:tcPr>
          <w:p w14:paraId="53B07D08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2</w:t>
            </w:r>
          </w:p>
        </w:tc>
        <w:tc>
          <w:tcPr>
            <w:tcW w:w="1152" w:type="dxa"/>
            <w:noWrap/>
            <w:vAlign w:val="bottom"/>
            <w:hideMark/>
          </w:tcPr>
          <w:p w14:paraId="34B97B71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4</w:t>
            </w:r>
          </w:p>
        </w:tc>
        <w:tc>
          <w:tcPr>
            <w:tcW w:w="1152" w:type="dxa"/>
            <w:noWrap/>
            <w:vAlign w:val="bottom"/>
            <w:hideMark/>
          </w:tcPr>
          <w:p w14:paraId="4AC1683B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2</w:t>
            </w:r>
          </w:p>
        </w:tc>
        <w:tc>
          <w:tcPr>
            <w:tcW w:w="1153" w:type="dxa"/>
            <w:noWrap/>
            <w:vAlign w:val="bottom"/>
            <w:hideMark/>
          </w:tcPr>
          <w:p w14:paraId="78C87287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0</w:t>
            </w:r>
          </w:p>
        </w:tc>
      </w:tr>
      <w:tr w:rsidR="00504E27" w:rsidRPr="008B0E11" w14:paraId="154BEF12" w14:textId="77777777" w:rsidTr="007F317D">
        <w:trPr>
          <w:trHeight w:val="297"/>
        </w:trPr>
        <w:tc>
          <w:tcPr>
            <w:tcW w:w="1378" w:type="dxa"/>
            <w:shd w:val="clear" w:color="auto" w:fill="FFFFFF" w:themeFill="background1"/>
            <w:noWrap/>
            <w:vAlign w:val="bottom"/>
            <w:hideMark/>
          </w:tcPr>
          <w:p w14:paraId="413D38AD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And</w:t>
            </w:r>
          </w:p>
        </w:tc>
        <w:tc>
          <w:tcPr>
            <w:tcW w:w="1152" w:type="dxa"/>
            <w:gridSpan w:val="2"/>
            <w:noWrap/>
            <w:vAlign w:val="bottom"/>
            <w:hideMark/>
          </w:tcPr>
          <w:p w14:paraId="64B417B7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8</w:t>
            </w:r>
          </w:p>
        </w:tc>
        <w:tc>
          <w:tcPr>
            <w:tcW w:w="1152" w:type="dxa"/>
            <w:noWrap/>
            <w:vAlign w:val="bottom"/>
            <w:hideMark/>
          </w:tcPr>
          <w:p w14:paraId="6BFEC3A2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7</w:t>
            </w:r>
          </w:p>
        </w:tc>
        <w:tc>
          <w:tcPr>
            <w:tcW w:w="1152" w:type="dxa"/>
            <w:noWrap/>
            <w:vAlign w:val="bottom"/>
            <w:hideMark/>
          </w:tcPr>
          <w:p w14:paraId="27A41D3B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6</w:t>
            </w:r>
          </w:p>
        </w:tc>
        <w:tc>
          <w:tcPr>
            <w:tcW w:w="1153" w:type="dxa"/>
            <w:noWrap/>
            <w:vAlign w:val="bottom"/>
            <w:hideMark/>
          </w:tcPr>
          <w:p w14:paraId="5E02322E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6</w:t>
            </w:r>
          </w:p>
        </w:tc>
      </w:tr>
      <w:tr w:rsidR="00504E27" w:rsidRPr="008B0E11" w14:paraId="6E835B31" w14:textId="77777777" w:rsidTr="007F317D">
        <w:trPr>
          <w:trHeight w:val="297"/>
        </w:trPr>
        <w:tc>
          <w:tcPr>
            <w:tcW w:w="1378" w:type="dxa"/>
            <w:shd w:val="clear" w:color="auto" w:fill="FFFFFF" w:themeFill="background1"/>
            <w:noWrap/>
            <w:vAlign w:val="bottom"/>
            <w:hideMark/>
          </w:tcPr>
          <w:p w14:paraId="1D1F4FA5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On</w:t>
            </w:r>
          </w:p>
        </w:tc>
        <w:tc>
          <w:tcPr>
            <w:tcW w:w="1152" w:type="dxa"/>
            <w:gridSpan w:val="2"/>
            <w:noWrap/>
            <w:vAlign w:val="bottom"/>
            <w:hideMark/>
          </w:tcPr>
          <w:p w14:paraId="553F3911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8</w:t>
            </w:r>
          </w:p>
        </w:tc>
        <w:tc>
          <w:tcPr>
            <w:tcW w:w="1152" w:type="dxa"/>
            <w:noWrap/>
            <w:vAlign w:val="bottom"/>
            <w:hideMark/>
          </w:tcPr>
          <w:p w14:paraId="757D2FFE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10</w:t>
            </w:r>
          </w:p>
        </w:tc>
        <w:tc>
          <w:tcPr>
            <w:tcW w:w="1152" w:type="dxa"/>
            <w:noWrap/>
            <w:vAlign w:val="bottom"/>
            <w:hideMark/>
          </w:tcPr>
          <w:p w14:paraId="5EA715EA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8</w:t>
            </w:r>
          </w:p>
        </w:tc>
        <w:tc>
          <w:tcPr>
            <w:tcW w:w="1153" w:type="dxa"/>
            <w:noWrap/>
            <w:vAlign w:val="bottom"/>
            <w:hideMark/>
          </w:tcPr>
          <w:p w14:paraId="4B00888D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7</w:t>
            </w:r>
          </w:p>
        </w:tc>
      </w:tr>
      <w:tr w:rsidR="00504E27" w:rsidRPr="008B0E11" w14:paraId="7992BBF5" w14:textId="77777777" w:rsidTr="007F317D">
        <w:trPr>
          <w:trHeight w:val="297"/>
        </w:trPr>
        <w:tc>
          <w:tcPr>
            <w:tcW w:w="1378" w:type="dxa"/>
            <w:shd w:val="clear" w:color="auto" w:fill="FFFFFF" w:themeFill="background1"/>
            <w:noWrap/>
            <w:vAlign w:val="bottom"/>
            <w:hideMark/>
          </w:tcPr>
          <w:p w14:paraId="404E5C10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When</w:t>
            </w:r>
          </w:p>
        </w:tc>
        <w:tc>
          <w:tcPr>
            <w:tcW w:w="1152" w:type="dxa"/>
            <w:gridSpan w:val="2"/>
            <w:noWrap/>
            <w:vAlign w:val="bottom"/>
            <w:hideMark/>
          </w:tcPr>
          <w:p w14:paraId="192EB5FF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1</w:t>
            </w:r>
          </w:p>
        </w:tc>
        <w:tc>
          <w:tcPr>
            <w:tcW w:w="1152" w:type="dxa"/>
            <w:noWrap/>
            <w:vAlign w:val="bottom"/>
            <w:hideMark/>
          </w:tcPr>
          <w:p w14:paraId="3008A57E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0</w:t>
            </w:r>
          </w:p>
        </w:tc>
        <w:tc>
          <w:tcPr>
            <w:tcW w:w="1152" w:type="dxa"/>
            <w:noWrap/>
            <w:vAlign w:val="bottom"/>
            <w:hideMark/>
          </w:tcPr>
          <w:p w14:paraId="56C1B2E8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0</w:t>
            </w:r>
          </w:p>
        </w:tc>
        <w:tc>
          <w:tcPr>
            <w:tcW w:w="1153" w:type="dxa"/>
            <w:noWrap/>
            <w:vAlign w:val="bottom"/>
            <w:hideMark/>
          </w:tcPr>
          <w:p w14:paraId="5FF949D8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0</w:t>
            </w:r>
          </w:p>
        </w:tc>
      </w:tr>
      <w:tr w:rsidR="00504E27" w:rsidRPr="008B0E11" w14:paraId="6B8D322E" w14:textId="77777777" w:rsidTr="007F317D">
        <w:trPr>
          <w:trHeight w:val="297"/>
        </w:trPr>
        <w:tc>
          <w:tcPr>
            <w:tcW w:w="1378" w:type="dxa"/>
            <w:tcBorders>
              <w:bottom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D4193B4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Of</w:t>
            </w:r>
          </w:p>
        </w:tc>
        <w:tc>
          <w:tcPr>
            <w:tcW w:w="1152" w:type="dxa"/>
            <w:gridSpan w:val="2"/>
            <w:tcBorders>
              <w:bottom w:val="single" w:sz="4" w:space="0" w:color="auto"/>
            </w:tcBorders>
            <w:noWrap/>
            <w:vAlign w:val="bottom"/>
            <w:hideMark/>
          </w:tcPr>
          <w:p w14:paraId="27CC10DF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AB0027E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D5C808E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0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0BC86D3" w14:textId="77777777" w:rsidR="00504E27" w:rsidRPr="008B0E11" w:rsidRDefault="00504E27" w:rsidP="00813F72">
            <w:pPr>
              <w:spacing w:after="0"/>
              <w:rPr>
                <w:lang w:eastAsia="en-NZ"/>
              </w:rPr>
            </w:pPr>
            <w:r w:rsidRPr="008B0E11">
              <w:rPr>
                <w:lang w:eastAsia="en-NZ"/>
              </w:rPr>
              <w:t>1</w:t>
            </w:r>
          </w:p>
        </w:tc>
      </w:tr>
    </w:tbl>
    <w:p w14:paraId="22CAED46" w14:textId="77777777" w:rsidR="00504E27" w:rsidRDefault="00504E27" w:rsidP="00504E27"/>
    <w:p w14:paraId="5DFD52E5" w14:textId="77777777" w:rsidR="00504E27" w:rsidRDefault="00504E27" w:rsidP="00504E27"/>
    <w:p w14:paraId="5A620B6F" w14:textId="77777777" w:rsidR="00504E27" w:rsidRDefault="00504E27" w:rsidP="00504E27"/>
    <w:p w14:paraId="7E5D7EE8" w14:textId="77777777" w:rsidR="00504E27" w:rsidRDefault="00504E27" w:rsidP="00504E27"/>
    <w:p w14:paraId="63DA8576" w14:textId="77777777" w:rsidR="00504E27" w:rsidRDefault="00504E27" w:rsidP="00504E27"/>
    <w:p w14:paraId="513EF162" w14:textId="77777777" w:rsidR="00504E27" w:rsidRDefault="00504E27" w:rsidP="00504E27"/>
    <w:p w14:paraId="76BF1D8E" w14:textId="77777777" w:rsidR="00504E27" w:rsidRDefault="00504E27" w:rsidP="00504E27"/>
    <w:p w14:paraId="132170A5" w14:textId="77777777" w:rsidR="007F317D" w:rsidRDefault="007F317D" w:rsidP="00504E27"/>
    <w:p w14:paraId="1AFA9BEC" w14:textId="4E085F6F" w:rsidR="007F317D" w:rsidRPr="00101E67" w:rsidRDefault="007F317D" w:rsidP="00504E27">
      <w:r w:rsidRPr="007F317D">
        <w:rPr>
          <w:b/>
          <w:bCs/>
        </w:rPr>
        <w:lastRenderedPageBreak/>
        <w:t>Table 3</w:t>
      </w:r>
      <w:r>
        <w:t>.</w:t>
      </w:r>
      <w:r>
        <w:br/>
      </w:r>
      <w:r w:rsidRPr="0080518B">
        <w:rPr>
          <w:i/>
          <w:iCs/>
        </w:rPr>
        <w:t xml:space="preserve">Logistic </w:t>
      </w:r>
      <w:r w:rsidR="00F26345" w:rsidRPr="0080518B">
        <w:rPr>
          <w:i/>
          <w:iCs/>
        </w:rPr>
        <w:t xml:space="preserve">Regression Results </w:t>
      </w:r>
      <w:proofErr w:type="gramStart"/>
      <w:r w:rsidR="00F26345" w:rsidRPr="0080518B">
        <w:rPr>
          <w:i/>
          <w:iCs/>
        </w:rPr>
        <w:t>With</w:t>
      </w:r>
      <w:proofErr w:type="gramEnd"/>
      <w:r w:rsidR="00F26345" w:rsidRPr="0080518B">
        <w:rPr>
          <w:i/>
          <w:iCs/>
        </w:rPr>
        <w:t xml:space="preserve"> </w:t>
      </w:r>
      <w:r w:rsidR="00F26345">
        <w:rPr>
          <w:i/>
          <w:iCs/>
        </w:rPr>
        <w:t>Custom Stop Words</w:t>
      </w:r>
    </w:p>
    <w:tbl>
      <w:tblPr>
        <w:tblW w:w="4395" w:type="dxa"/>
        <w:jc w:val="center"/>
        <w:tblLook w:val="04A0" w:firstRow="1" w:lastRow="0" w:firstColumn="1" w:lastColumn="0" w:noHBand="0" w:noVBand="1"/>
      </w:tblPr>
      <w:tblGrid>
        <w:gridCol w:w="960"/>
        <w:gridCol w:w="1235"/>
        <w:gridCol w:w="960"/>
        <w:gridCol w:w="1240"/>
      </w:tblGrid>
      <w:tr w:rsidR="007F317D" w:rsidRPr="007F317D" w14:paraId="657698C5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3C6382" w14:textId="2115F237" w:rsidR="007F317D" w:rsidRPr="007F317D" w:rsidRDefault="0080518B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proofErr w:type="spellStart"/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D</w:t>
            </w:r>
            <w:r w:rsidR="007F317D"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 xml:space="preserve"> </w:t>
            </w:r>
            <w:r w:rsidR="007F317D"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min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C24398" w14:textId="2F2A5A4A" w:rsidR="007F317D" w:rsidRPr="007F317D" w:rsidRDefault="0080518B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N</w:t>
            </w:r>
            <w:r w:rsidR="007F317D"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gram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 xml:space="preserve"> </w:t>
            </w:r>
            <w:r w:rsidR="007F317D"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max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A82877" w14:textId="20A9696F" w:rsidR="007F317D" w:rsidRPr="007F317D" w:rsidRDefault="0080518B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U</w:t>
            </w:r>
            <w:r w:rsidR="007F317D"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se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 xml:space="preserve"> </w:t>
            </w:r>
            <w:proofErr w:type="spellStart"/>
            <w:r w:rsidR="007F317D"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idf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2515A6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success %</w:t>
            </w:r>
          </w:p>
        </w:tc>
      </w:tr>
      <w:tr w:rsidR="007F317D" w:rsidRPr="007F317D" w14:paraId="64B97FD1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FA499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A2BB1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B0249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39451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70%</w:t>
            </w:r>
          </w:p>
        </w:tc>
      </w:tr>
      <w:tr w:rsidR="007F317D" w:rsidRPr="007F317D" w14:paraId="0FE5D53A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96C96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79367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EB940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59622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68%</w:t>
            </w:r>
          </w:p>
        </w:tc>
      </w:tr>
      <w:tr w:rsidR="007F317D" w:rsidRPr="007F317D" w14:paraId="56C9BAD7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1C252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8C318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13A93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0DE7D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68%</w:t>
            </w:r>
          </w:p>
        </w:tc>
      </w:tr>
      <w:tr w:rsidR="007F317D" w:rsidRPr="007F317D" w14:paraId="24F9687F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1A3A6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FCD1B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C4851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F3E83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67%</w:t>
            </w:r>
          </w:p>
        </w:tc>
      </w:tr>
      <w:tr w:rsidR="007F317D" w:rsidRPr="007F317D" w14:paraId="0CD5D637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A8A22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20474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1C8A1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AB74F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67%</w:t>
            </w:r>
          </w:p>
        </w:tc>
      </w:tr>
      <w:tr w:rsidR="007F317D" w:rsidRPr="007F317D" w14:paraId="0F120F15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7C005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E3099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B1A93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764B3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65%</w:t>
            </w:r>
          </w:p>
        </w:tc>
      </w:tr>
      <w:tr w:rsidR="007F317D" w:rsidRPr="007F317D" w14:paraId="742D954F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94B0E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13B4B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C729C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56D4A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53%</w:t>
            </w:r>
          </w:p>
        </w:tc>
      </w:tr>
      <w:tr w:rsidR="007F317D" w:rsidRPr="007F317D" w14:paraId="5410092E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5E4B9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44BC6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BB81B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2C119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53%</w:t>
            </w:r>
          </w:p>
        </w:tc>
      </w:tr>
      <w:tr w:rsidR="007F317D" w:rsidRPr="007F317D" w14:paraId="5F424464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D092C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5A031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F7561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6F490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53%</w:t>
            </w:r>
          </w:p>
        </w:tc>
      </w:tr>
      <w:tr w:rsidR="007F317D" w:rsidRPr="007F317D" w14:paraId="435A3D86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6A67E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DF469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6224E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EF315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53%</w:t>
            </w:r>
          </w:p>
        </w:tc>
      </w:tr>
      <w:tr w:rsidR="007F317D" w:rsidRPr="007F317D" w14:paraId="6ABAEED9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F710B2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C4886C1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5669152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AE1F69E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53%</w:t>
            </w:r>
          </w:p>
        </w:tc>
      </w:tr>
      <w:tr w:rsidR="007F317D" w:rsidRPr="007F317D" w14:paraId="350AED2E" w14:textId="77777777" w:rsidTr="007F317D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69ED8D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CAF139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94D79E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20C647" w14:textId="77777777" w:rsidR="007F317D" w:rsidRPr="007F317D" w:rsidRDefault="007F317D" w:rsidP="007F31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F3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50%</w:t>
            </w:r>
          </w:p>
        </w:tc>
      </w:tr>
    </w:tbl>
    <w:p w14:paraId="494133BF" w14:textId="7743D54E" w:rsidR="007F317D" w:rsidRDefault="002F1F12" w:rsidP="00504E27">
      <w:r w:rsidRPr="00F26345">
        <w:rPr>
          <w:i/>
          <w:iCs/>
        </w:rPr>
        <w:t>Note</w:t>
      </w:r>
      <w:r>
        <w:t>: Sub linear TF not shown as it has no effect. L1 model</w:t>
      </w:r>
      <w:r w:rsidR="00E72369">
        <w:t xml:space="preserve"> testing</w:t>
      </w:r>
      <w:r>
        <w:t xml:space="preserve"> not shown as it</w:t>
      </w:r>
      <w:r w:rsidR="00E72369">
        <w:t xml:space="preserve"> always lowers success rate</w:t>
      </w:r>
      <w:r w:rsidR="004E34F0">
        <w:t xml:space="preserve"> compared to L2.</w:t>
      </w:r>
    </w:p>
    <w:p w14:paraId="39A45711" w14:textId="70ACEB95" w:rsidR="00874840" w:rsidRDefault="00874840">
      <w:r>
        <w:br w:type="page"/>
      </w:r>
    </w:p>
    <w:p w14:paraId="34D6AD1D" w14:textId="0DD58368" w:rsidR="00874840" w:rsidRDefault="00874840" w:rsidP="00504E27">
      <w:r w:rsidRPr="00874840">
        <w:rPr>
          <w:b/>
          <w:bCs/>
        </w:rPr>
        <w:lastRenderedPageBreak/>
        <w:t>Table 4</w:t>
      </w:r>
      <w:r>
        <w:t>.</w:t>
      </w:r>
    </w:p>
    <w:p w14:paraId="6658ACAB" w14:textId="4E9363B1" w:rsidR="00EF3150" w:rsidRPr="00EF3150" w:rsidRDefault="00EF3150" w:rsidP="00504E27">
      <w:pPr>
        <w:rPr>
          <w:i/>
          <w:iCs/>
        </w:rPr>
      </w:pPr>
      <w:r w:rsidRPr="00EF3150">
        <w:rPr>
          <w:i/>
          <w:iCs/>
        </w:rPr>
        <w:t xml:space="preserve">Random </w:t>
      </w:r>
      <w:r w:rsidR="00F26345" w:rsidRPr="00EF3150">
        <w:rPr>
          <w:i/>
          <w:iCs/>
        </w:rPr>
        <w:t>Tree Classifier Performance Across Parameters</w:t>
      </w:r>
    </w:p>
    <w:tbl>
      <w:tblPr>
        <w:tblW w:w="7088" w:type="dxa"/>
        <w:jc w:val="center"/>
        <w:tblLook w:val="04A0" w:firstRow="1" w:lastRow="0" w:firstColumn="1" w:lastColumn="0" w:noHBand="0" w:noVBand="1"/>
      </w:tblPr>
      <w:tblGrid>
        <w:gridCol w:w="960"/>
        <w:gridCol w:w="1235"/>
        <w:gridCol w:w="1328"/>
        <w:gridCol w:w="960"/>
        <w:gridCol w:w="1253"/>
        <w:gridCol w:w="1352"/>
      </w:tblGrid>
      <w:tr w:rsidR="00772FCE" w:rsidRPr="00772FCE" w14:paraId="1508CF48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059163" w14:textId="205945D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proofErr w:type="spellStart"/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Df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 xml:space="preserve"> </w:t>
            </w: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min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A748E0" w14:textId="7483B1D5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Ngram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 xml:space="preserve"> </w:t>
            </w: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max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A37EE8" w14:textId="3AB0ABA2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Norm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 xml:space="preserve"> </w:t>
            </w: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model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4879B3" w14:textId="3334096F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Use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 xml:space="preserve"> </w:t>
            </w:r>
            <w:proofErr w:type="spellStart"/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idf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71A5B0" w14:textId="5993C168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Sublinear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 xml:space="preserve"> </w:t>
            </w:r>
            <w:proofErr w:type="spellStart"/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tf</w:t>
            </w:r>
            <w:proofErr w:type="spellEnd"/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EE2CB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Success %</w:t>
            </w:r>
          </w:p>
        </w:tc>
      </w:tr>
      <w:tr w:rsidR="00772FCE" w:rsidRPr="00772FCE" w14:paraId="649915D1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4AEC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12BC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87ECD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569B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4A8C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CCA3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68.3%</w:t>
            </w:r>
          </w:p>
        </w:tc>
      </w:tr>
      <w:tr w:rsidR="00772FCE" w:rsidRPr="00772FCE" w14:paraId="7473B092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6F0B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E0ECD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A924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ABCC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827D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CE98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66.7%</w:t>
            </w:r>
          </w:p>
        </w:tc>
      </w:tr>
      <w:tr w:rsidR="00772FCE" w:rsidRPr="00772FCE" w14:paraId="1E8E189E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9CAA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014A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5160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B99D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A5C2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CEAE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66.7%</w:t>
            </w:r>
          </w:p>
        </w:tc>
      </w:tr>
      <w:tr w:rsidR="00772FCE" w:rsidRPr="00772FCE" w14:paraId="585F5B7B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3328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52ED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1EB5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EDD5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D75C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BDE6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65.0%</w:t>
            </w:r>
          </w:p>
        </w:tc>
      </w:tr>
      <w:tr w:rsidR="00772FCE" w:rsidRPr="00772FCE" w14:paraId="4D5A043F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5684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F646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ADA9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0CEA4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41FC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2EF19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65.0%</w:t>
            </w:r>
          </w:p>
        </w:tc>
      </w:tr>
      <w:tr w:rsidR="00772FCE" w:rsidRPr="00772FCE" w14:paraId="6A7E30C3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1D249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CF57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2946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30A4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F2D9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5409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63.3%</w:t>
            </w:r>
          </w:p>
        </w:tc>
      </w:tr>
      <w:tr w:rsidR="00772FCE" w:rsidRPr="00772FCE" w14:paraId="04D042C6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1A4B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8242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067D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CF50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1F24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85F9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63.3%</w:t>
            </w:r>
          </w:p>
        </w:tc>
      </w:tr>
      <w:tr w:rsidR="00772FCE" w:rsidRPr="00772FCE" w14:paraId="039E5EA2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E4C1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9137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CE6F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6768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E64E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294F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63.3%</w:t>
            </w:r>
          </w:p>
        </w:tc>
      </w:tr>
      <w:tr w:rsidR="00772FCE" w:rsidRPr="00772FCE" w14:paraId="0B682B33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10DD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C082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0C7E9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1FB0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81D0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E551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63.3%</w:t>
            </w:r>
          </w:p>
        </w:tc>
      </w:tr>
      <w:tr w:rsidR="00772FCE" w:rsidRPr="00772FCE" w14:paraId="7D81F6DF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E015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6613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B4E9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2129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0766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C6E0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63.3%</w:t>
            </w:r>
          </w:p>
        </w:tc>
      </w:tr>
      <w:tr w:rsidR="00772FCE" w:rsidRPr="00772FCE" w14:paraId="010C49D5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8D42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FC1D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C680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0290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3439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3F0D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61.7%</w:t>
            </w:r>
          </w:p>
        </w:tc>
      </w:tr>
      <w:tr w:rsidR="00772FCE" w:rsidRPr="00772FCE" w14:paraId="1B384EB1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9138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EB66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9421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A86E4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5945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7F02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61.7%</w:t>
            </w:r>
          </w:p>
        </w:tc>
      </w:tr>
      <w:tr w:rsidR="00772FCE" w:rsidRPr="00772FCE" w14:paraId="47ADB59E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FAAC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6686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043C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44B8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37DF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3945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61.7%</w:t>
            </w:r>
          </w:p>
        </w:tc>
      </w:tr>
      <w:tr w:rsidR="00772FCE" w:rsidRPr="00772FCE" w14:paraId="45416823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D5A3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AFEC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D93AD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73D4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66FB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8655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61.7%</w:t>
            </w:r>
          </w:p>
        </w:tc>
      </w:tr>
      <w:tr w:rsidR="00772FCE" w:rsidRPr="00772FCE" w14:paraId="55C5FC1D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4DD7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19E8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CBCED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895E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CB06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7B98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61.7%</w:t>
            </w:r>
          </w:p>
        </w:tc>
      </w:tr>
      <w:tr w:rsidR="00772FCE" w:rsidRPr="00772FCE" w14:paraId="1480A170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5C02D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A377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DD3A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C785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18BE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1F9A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61.7%</w:t>
            </w:r>
          </w:p>
        </w:tc>
      </w:tr>
      <w:tr w:rsidR="00772FCE" w:rsidRPr="00772FCE" w14:paraId="0F20E2A1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E09F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074F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3D85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016D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912A4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D03E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61.7%</w:t>
            </w:r>
          </w:p>
        </w:tc>
      </w:tr>
      <w:tr w:rsidR="00772FCE" w:rsidRPr="00772FCE" w14:paraId="1831F703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2FA8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2D8AD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F3C9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43B3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1204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FEF2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61.7%</w:t>
            </w:r>
          </w:p>
        </w:tc>
      </w:tr>
      <w:tr w:rsidR="00772FCE" w:rsidRPr="00772FCE" w14:paraId="1EFB47DA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DE1C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BE8F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4F26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3DC09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D532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D0D1D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60.0%</w:t>
            </w:r>
          </w:p>
        </w:tc>
      </w:tr>
      <w:tr w:rsidR="00772FCE" w:rsidRPr="00772FCE" w14:paraId="12A188D6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04A7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68484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66D0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1A4C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B03B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B524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60.0%</w:t>
            </w:r>
          </w:p>
        </w:tc>
      </w:tr>
      <w:tr w:rsidR="00772FCE" w:rsidRPr="00772FCE" w14:paraId="07E8CFEB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B450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4A5E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CEF1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C7E3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428A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777FD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60.0%</w:t>
            </w:r>
          </w:p>
        </w:tc>
      </w:tr>
      <w:tr w:rsidR="00772FCE" w:rsidRPr="00772FCE" w14:paraId="66DF8071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D2B4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1685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D3BA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76D2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292E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ABB2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60.0%</w:t>
            </w:r>
          </w:p>
        </w:tc>
      </w:tr>
      <w:tr w:rsidR="00772FCE" w:rsidRPr="00772FCE" w14:paraId="0C0ECFE5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F4FB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1B8B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8BFF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84A8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F1B6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BA8B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60.0%</w:t>
            </w:r>
          </w:p>
        </w:tc>
      </w:tr>
      <w:tr w:rsidR="00772FCE" w:rsidRPr="00772FCE" w14:paraId="789E3441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A4BD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BAA0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5C5B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F307D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3DC9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1772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60.0%</w:t>
            </w:r>
          </w:p>
        </w:tc>
      </w:tr>
      <w:tr w:rsidR="00772FCE" w:rsidRPr="00772FCE" w14:paraId="1488BD03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794B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0973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6841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6D93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747C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882D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58.3%</w:t>
            </w:r>
          </w:p>
        </w:tc>
      </w:tr>
      <w:tr w:rsidR="00772FCE" w:rsidRPr="00772FCE" w14:paraId="5CCAAC7F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7CA3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6A88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C347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6533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21F9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3DFA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56.7%</w:t>
            </w:r>
          </w:p>
        </w:tc>
      </w:tr>
      <w:tr w:rsidR="00772FCE" w:rsidRPr="00772FCE" w14:paraId="3241747C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870C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B9109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7BAB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3046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BC76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E26F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56.7%</w:t>
            </w:r>
          </w:p>
        </w:tc>
      </w:tr>
      <w:tr w:rsidR="00772FCE" w:rsidRPr="00772FCE" w14:paraId="6123760D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E87CD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C734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F404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21419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9EC5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D40C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56.7%</w:t>
            </w:r>
          </w:p>
        </w:tc>
      </w:tr>
      <w:tr w:rsidR="00772FCE" w:rsidRPr="00772FCE" w14:paraId="108E078B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4CD5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5EBF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AB53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66E8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9D97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8E0E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55.0%</w:t>
            </w:r>
          </w:p>
        </w:tc>
      </w:tr>
      <w:tr w:rsidR="00772FCE" w:rsidRPr="00772FCE" w14:paraId="73DDF9D1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40B2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DB99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542B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E8D6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293A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88B6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55.0%</w:t>
            </w:r>
          </w:p>
        </w:tc>
      </w:tr>
      <w:tr w:rsidR="00772FCE" w:rsidRPr="00772FCE" w14:paraId="49FCBC1B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5B5B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A2CBD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32C0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CA21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34A3D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3BFA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55.0%</w:t>
            </w:r>
          </w:p>
        </w:tc>
      </w:tr>
      <w:tr w:rsidR="00772FCE" w:rsidRPr="00772FCE" w14:paraId="732A3B16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9440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2BF4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16D8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28564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42884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32BF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55.0%</w:t>
            </w:r>
          </w:p>
        </w:tc>
      </w:tr>
      <w:tr w:rsidR="00772FCE" w:rsidRPr="00772FCE" w14:paraId="29F4A898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9BA7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2803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D2E1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E3B7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B2709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5402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51.7%</w:t>
            </w:r>
          </w:p>
        </w:tc>
      </w:tr>
      <w:tr w:rsidR="00772FCE" w:rsidRPr="00772FCE" w14:paraId="13767CAE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4A11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5C3D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6843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C0B6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E2FD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DC7E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51.7%</w:t>
            </w:r>
          </w:p>
        </w:tc>
      </w:tr>
      <w:tr w:rsidR="00772FCE" w:rsidRPr="00772FCE" w14:paraId="1B31CE7B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9E87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8F5F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1473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7040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307C4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DC81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48.3%</w:t>
            </w:r>
          </w:p>
        </w:tc>
      </w:tr>
      <w:tr w:rsidR="00772FCE" w:rsidRPr="00772FCE" w14:paraId="2A57B728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AFCA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B86C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F7B8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1E89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3E14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77D5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46.7%</w:t>
            </w:r>
          </w:p>
        </w:tc>
      </w:tr>
      <w:tr w:rsidR="00772FCE" w:rsidRPr="00772FCE" w14:paraId="239DD905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A4A1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8C53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2DB0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9525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7BEC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F7BF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45.0%</w:t>
            </w:r>
          </w:p>
        </w:tc>
      </w:tr>
      <w:tr w:rsidR="00772FCE" w:rsidRPr="00772FCE" w14:paraId="11118A3D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B4884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9D68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7EC8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90D8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970E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E0F5D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43.3%</w:t>
            </w:r>
          </w:p>
        </w:tc>
      </w:tr>
      <w:tr w:rsidR="00772FCE" w:rsidRPr="00772FCE" w14:paraId="504F83A5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0F524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9472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B4F8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6B5E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D19D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4118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43.3%</w:t>
            </w:r>
          </w:p>
        </w:tc>
      </w:tr>
      <w:tr w:rsidR="00772FCE" w:rsidRPr="00772FCE" w14:paraId="66CBB123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A3FB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A084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B336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FBA1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26BE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35B3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43.3%</w:t>
            </w:r>
          </w:p>
        </w:tc>
      </w:tr>
      <w:tr w:rsidR="00772FCE" w:rsidRPr="00772FCE" w14:paraId="30978FE8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77E3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17FB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D356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63A1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F220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93DA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43.3%</w:t>
            </w:r>
          </w:p>
        </w:tc>
      </w:tr>
      <w:tr w:rsidR="00772FCE" w:rsidRPr="00772FCE" w14:paraId="358FBA80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885F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7D734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7BF8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A9AF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8E81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D019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43.3%</w:t>
            </w:r>
          </w:p>
        </w:tc>
      </w:tr>
      <w:tr w:rsidR="00772FCE" w:rsidRPr="00772FCE" w14:paraId="3B9ED33C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298B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lastRenderedPageBreak/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8902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DDC9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452D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ACE9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4FB9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41.7%</w:t>
            </w:r>
          </w:p>
        </w:tc>
      </w:tr>
      <w:tr w:rsidR="00772FCE" w:rsidRPr="00772FCE" w14:paraId="0473C914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A7D9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0C6B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38762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DA9F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D7FC1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AFCF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41.7%</w:t>
            </w:r>
          </w:p>
        </w:tc>
      </w:tr>
      <w:tr w:rsidR="00772FCE" w:rsidRPr="00772FCE" w14:paraId="34DE7A08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5C22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653B8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695D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FCE7E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1B31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0EC0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40.0%</w:t>
            </w:r>
          </w:p>
        </w:tc>
      </w:tr>
      <w:tr w:rsidR="00772FCE" w:rsidRPr="00772FCE" w14:paraId="3A15E717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C52FB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84B5D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0030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01D7F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86CC6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1C76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40.0%</w:t>
            </w:r>
          </w:p>
        </w:tc>
      </w:tr>
      <w:tr w:rsidR="00772FCE" w:rsidRPr="00772FCE" w14:paraId="74C12713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54F3F9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C473C59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3E32109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l2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B77361A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763698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35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BD3161C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38.3%</w:t>
            </w:r>
          </w:p>
        </w:tc>
      </w:tr>
      <w:tr w:rsidR="00772FCE" w:rsidRPr="00772FCE" w14:paraId="04EBFD92" w14:textId="77777777" w:rsidTr="00772FCE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04F78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986749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BF1750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l1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EE2FF5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TRUE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B27FF3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FALSE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E38517" w14:textId="77777777" w:rsidR="00772FCE" w:rsidRPr="00772FCE" w:rsidRDefault="00772FCE" w:rsidP="00772F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772F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30.0%</w:t>
            </w:r>
          </w:p>
        </w:tc>
      </w:tr>
    </w:tbl>
    <w:p w14:paraId="63574C98" w14:textId="77777777" w:rsidR="00874840" w:rsidRDefault="00874840" w:rsidP="00504E27"/>
    <w:p w14:paraId="18D17210" w14:textId="5E7264F7" w:rsidR="006753EA" w:rsidRDefault="006753EA" w:rsidP="00504E27">
      <w:r w:rsidRPr="00516446">
        <w:rPr>
          <w:b/>
          <w:bCs/>
        </w:rPr>
        <w:t>Figure 3</w:t>
      </w:r>
      <w:r>
        <w:t>.</w:t>
      </w:r>
    </w:p>
    <w:p w14:paraId="0AABAE2B" w14:textId="54AD0B46" w:rsidR="00516446" w:rsidRPr="00D55769" w:rsidRDefault="00516446" w:rsidP="00504E27">
      <w:pPr>
        <w:rPr>
          <w:i/>
          <w:iCs/>
        </w:rPr>
      </w:pPr>
      <w:r w:rsidRPr="00D55769">
        <w:rPr>
          <w:i/>
          <w:iCs/>
        </w:rPr>
        <w:t xml:space="preserve">New </w:t>
      </w:r>
      <w:r w:rsidR="00D55769" w:rsidRPr="00D55769">
        <w:rPr>
          <w:i/>
          <w:iCs/>
        </w:rPr>
        <w:t>/Predict API</w:t>
      </w:r>
    </w:p>
    <w:p w14:paraId="2F34701E" w14:textId="6AB12145" w:rsidR="00516446" w:rsidRDefault="00516446" w:rsidP="00504E27">
      <w:r w:rsidRPr="00516446">
        <w:drawing>
          <wp:inline distT="0" distB="0" distL="0" distR="0" wp14:anchorId="28564476" wp14:editId="108D2807">
            <wp:extent cx="4473328" cy="3147333"/>
            <wp:effectExtent l="0" t="0" r="3810" b="0"/>
            <wp:docPr id="124783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31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A797" w14:textId="77777777" w:rsidR="000439CB" w:rsidRDefault="000439CB">
      <w:r>
        <w:br w:type="page"/>
      </w:r>
    </w:p>
    <w:p w14:paraId="5C475D6D" w14:textId="4624CA46" w:rsidR="00D55769" w:rsidRDefault="00D55769" w:rsidP="00504E27">
      <w:r w:rsidRPr="00312DF8">
        <w:rPr>
          <w:b/>
          <w:bCs/>
        </w:rPr>
        <w:lastRenderedPageBreak/>
        <w:t>Figure 4</w:t>
      </w:r>
      <w:r>
        <w:t>.</w:t>
      </w:r>
    </w:p>
    <w:p w14:paraId="1ECA13C1" w14:textId="12DA723A" w:rsidR="00D55769" w:rsidRDefault="00DA0C8B" w:rsidP="00504E27">
      <w:pPr>
        <w:rPr>
          <w:i/>
          <w:iCs/>
        </w:rPr>
      </w:pPr>
      <w:r>
        <w:rPr>
          <w:i/>
          <w:iCs/>
        </w:rPr>
        <w:t>7</w:t>
      </w:r>
      <w:r w:rsidR="00D55769" w:rsidRPr="00D55769">
        <w:rPr>
          <w:i/>
          <w:iCs/>
        </w:rPr>
        <w:t xml:space="preserve"> /predict test cases.</w:t>
      </w:r>
    </w:p>
    <w:p w14:paraId="07B2FD9E" w14:textId="2A3AA246" w:rsidR="00D55769" w:rsidRDefault="00DA0C8B" w:rsidP="00504E27">
      <w:pPr>
        <w:rPr>
          <w:i/>
          <w:iCs/>
        </w:rPr>
      </w:pPr>
      <w:r w:rsidRPr="00DA0C8B">
        <w:rPr>
          <w:i/>
          <w:iCs/>
        </w:rPr>
        <w:drawing>
          <wp:inline distT="0" distB="0" distL="0" distR="0" wp14:anchorId="26702881" wp14:editId="37CEA4DF">
            <wp:extent cx="3520745" cy="2491956"/>
            <wp:effectExtent l="0" t="0" r="3810" b="3810"/>
            <wp:docPr id="139751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2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D9E" w:rsidRPr="00B44D9E">
        <w:rPr>
          <w:i/>
          <w:iCs/>
        </w:rPr>
        <w:drawing>
          <wp:inline distT="0" distB="0" distL="0" distR="0" wp14:anchorId="31E6FA2B" wp14:editId="05180B1B">
            <wp:extent cx="4496190" cy="3177815"/>
            <wp:effectExtent l="0" t="0" r="0" b="3810"/>
            <wp:docPr id="108611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11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1A97" w14:textId="4B317753" w:rsidR="00BA3BC1" w:rsidRDefault="00BA3BC1" w:rsidP="00504E27">
      <w:pPr>
        <w:rPr>
          <w:i/>
          <w:iCs/>
        </w:rPr>
      </w:pPr>
      <w:r w:rsidRPr="00BA3BC1">
        <w:rPr>
          <w:i/>
          <w:iCs/>
        </w:rPr>
        <w:lastRenderedPageBreak/>
        <w:drawing>
          <wp:inline distT="0" distB="0" distL="0" distR="0" wp14:anchorId="43BB8B83" wp14:editId="0CE3EAB3">
            <wp:extent cx="4473328" cy="2491956"/>
            <wp:effectExtent l="0" t="0" r="3810" b="3810"/>
            <wp:docPr id="205491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14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F83C" w14:textId="00A648EF" w:rsidR="000439CB" w:rsidRDefault="000439CB" w:rsidP="00504E27">
      <w:pPr>
        <w:rPr>
          <w:i/>
          <w:iCs/>
        </w:rPr>
      </w:pPr>
      <w:r w:rsidRPr="000439CB">
        <w:rPr>
          <w:i/>
          <w:iCs/>
        </w:rPr>
        <w:drawing>
          <wp:inline distT="0" distB="0" distL="0" distR="0" wp14:anchorId="06489766" wp14:editId="29E4DBBB">
            <wp:extent cx="4397121" cy="1996613"/>
            <wp:effectExtent l="0" t="0" r="3810" b="3810"/>
            <wp:docPr id="4124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1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66AD" w14:textId="21A83773" w:rsidR="000439CB" w:rsidRDefault="00A86C97" w:rsidP="00504E27">
      <w:pPr>
        <w:rPr>
          <w:i/>
          <w:iCs/>
        </w:rPr>
      </w:pPr>
      <w:r w:rsidRPr="00A86C97">
        <w:rPr>
          <w:i/>
          <w:iCs/>
        </w:rPr>
        <w:drawing>
          <wp:inline distT="0" distB="0" distL="0" distR="0" wp14:anchorId="4D64029B" wp14:editId="10C4C742">
            <wp:extent cx="4419983" cy="2530059"/>
            <wp:effectExtent l="0" t="0" r="0" b="3810"/>
            <wp:docPr id="126288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89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68C5" w14:textId="28B3128B" w:rsidR="00A86C97" w:rsidRDefault="002D4751" w:rsidP="00504E27">
      <w:pPr>
        <w:rPr>
          <w:i/>
          <w:iCs/>
        </w:rPr>
      </w:pPr>
      <w:r w:rsidRPr="002D4751">
        <w:rPr>
          <w:i/>
          <w:iCs/>
        </w:rPr>
        <w:lastRenderedPageBreak/>
        <w:drawing>
          <wp:inline distT="0" distB="0" distL="0" distR="0" wp14:anchorId="5B487CFE" wp14:editId="06F00A7F">
            <wp:extent cx="4328535" cy="2514818"/>
            <wp:effectExtent l="0" t="0" r="0" b="0"/>
            <wp:docPr id="59559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96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84AF" w14:textId="635368B5" w:rsidR="00FE6767" w:rsidRDefault="00937F3F" w:rsidP="00504E27">
      <w:pPr>
        <w:rPr>
          <w:i/>
          <w:iCs/>
        </w:rPr>
      </w:pPr>
      <w:r w:rsidRPr="00937F3F">
        <w:rPr>
          <w:i/>
          <w:iCs/>
        </w:rPr>
        <w:drawing>
          <wp:inline distT="0" distB="0" distL="0" distR="0" wp14:anchorId="11E4D587" wp14:editId="12E0537E">
            <wp:extent cx="4473328" cy="2606266"/>
            <wp:effectExtent l="0" t="0" r="3810" b="3810"/>
            <wp:docPr id="66386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63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1180" w14:textId="459F00CC" w:rsidR="00312DF8" w:rsidRPr="00312DF8" w:rsidRDefault="00312DF8" w:rsidP="00504E27">
      <w:pPr>
        <w:rPr>
          <w:b/>
          <w:bCs/>
        </w:rPr>
      </w:pPr>
      <w:r w:rsidRPr="00312DF8">
        <w:rPr>
          <w:b/>
          <w:bCs/>
        </w:rPr>
        <w:t>Figure 5</w:t>
      </w:r>
      <w:r>
        <w:rPr>
          <w:b/>
          <w:bCs/>
        </w:rPr>
        <w:t>.</w:t>
      </w:r>
    </w:p>
    <w:p w14:paraId="56D5BF3A" w14:textId="75908DDB" w:rsidR="00312DF8" w:rsidRDefault="00312DF8" w:rsidP="00504E27">
      <w:pPr>
        <w:rPr>
          <w:i/>
          <w:iCs/>
        </w:rPr>
      </w:pPr>
      <w:r>
        <w:rPr>
          <w:i/>
          <w:iCs/>
        </w:rPr>
        <w:t>Automated Test Results</w:t>
      </w:r>
    </w:p>
    <w:p w14:paraId="415DEC3F" w14:textId="0FBEE172" w:rsidR="00312DF8" w:rsidRPr="00D55769" w:rsidRDefault="00312DF8" w:rsidP="00504E27">
      <w:pPr>
        <w:rPr>
          <w:i/>
          <w:iCs/>
        </w:rPr>
      </w:pPr>
      <w:r w:rsidRPr="00312DF8">
        <w:rPr>
          <w:i/>
          <w:iCs/>
        </w:rPr>
        <w:drawing>
          <wp:inline distT="0" distB="0" distL="0" distR="0" wp14:anchorId="28DB9CF8" wp14:editId="0C21A5AC">
            <wp:extent cx="5654530" cy="342930"/>
            <wp:effectExtent l="0" t="0" r="3810" b="0"/>
            <wp:docPr id="102025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57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DF8" w:rsidRPr="00D55769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8718E" w14:textId="77777777" w:rsidR="00711F93" w:rsidRDefault="00711F93" w:rsidP="00B50D71">
      <w:pPr>
        <w:spacing w:after="0" w:line="240" w:lineRule="auto"/>
      </w:pPr>
      <w:r>
        <w:separator/>
      </w:r>
    </w:p>
  </w:endnote>
  <w:endnote w:type="continuationSeparator" w:id="0">
    <w:p w14:paraId="129CCEAD" w14:textId="77777777" w:rsidR="00711F93" w:rsidRDefault="00711F93" w:rsidP="00B50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533294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60150F3" w14:textId="0F87E223" w:rsidR="00243AA5" w:rsidRDefault="00243AA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B0663FF" w14:textId="273EF2B1" w:rsidR="00243AA5" w:rsidRDefault="00243AA5">
    <w:pPr>
      <w:pStyle w:val="Footer"/>
    </w:pPr>
    <w:r>
      <w:t>Samuel Willyams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FA484" w14:textId="77777777" w:rsidR="00711F93" w:rsidRDefault="00711F93" w:rsidP="00B50D71">
      <w:pPr>
        <w:spacing w:after="0" w:line="240" w:lineRule="auto"/>
      </w:pPr>
      <w:r>
        <w:separator/>
      </w:r>
    </w:p>
  </w:footnote>
  <w:footnote w:type="continuationSeparator" w:id="0">
    <w:p w14:paraId="482D0E66" w14:textId="77777777" w:rsidR="00711F93" w:rsidRDefault="00711F93" w:rsidP="00B50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51F9B" w14:textId="26C5756B" w:rsidR="00B50D71" w:rsidRDefault="00B50D71">
    <w:pPr>
      <w:pStyle w:val="Header"/>
    </w:pPr>
    <w:r>
      <w:t>BCIT</w:t>
    </w:r>
    <w:r w:rsidR="00243AA5">
      <w:t>601 Council Request Classifier Progress Report</w:t>
    </w:r>
    <w:r w:rsidR="00243AA5">
      <w:tab/>
      <w:t>31/10/2026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A8"/>
    <w:rsid w:val="00000F15"/>
    <w:rsid w:val="00004B96"/>
    <w:rsid w:val="00015F9A"/>
    <w:rsid w:val="00016022"/>
    <w:rsid w:val="00026090"/>
    <w:rsid w:val="00026F45"/>
    <w:rsid w:val="000439CB"/>
    <w:rsid w:val="0005053B"/>
    <w:rsid w:val="000618B5"/>
    <w:rsid w:val="00090D9D"/>
    <w:rsid w:val="000911D8"/>
    <w:rsid w:val="00095780"/>
    <w:rsid w:val="000A3EF6"/>
    <w:rsid w:val="000A6AE7"/>
    <w:rsid w:val="000A7B08"/>
    <w:rsid w:val="000D0A83"/>
    <w:rsid w:val="000D15C3"/>
    <w:rsid w:val="000D40ED"/>
    <w:rsid w:val="000E3EE1"/>
    <w:rsid w:val="000F33A2"/>
    <w:rsid w:val="00101E67"/>
    <w:rsid w:val="00112066"/>
    <w:rsid w:val="001229E4"/>
    <w:rsid w:val="00131E03"/>
    <w:rsid w:val="001407EB"/>
    <w:rsid w:val="00140FE3"/>
    <w:rsid w:val="001442DA"/>
    <w:rsid w:val="0014574E"/>
    <w:rsid w:val="00154D31"/>
    <w:rsid w:val="00160F9A"/>
    <w:rsid w:val="0016545A"/>
    <w:rsid w:val="00184467"/>
    <w:rsid w:val="00185F25"/>
    <w:rsid w:val="00186A29"/>
    <w:rsid w:val="00193461"/>
    <w:rsid w:val="00197D92"/>
    <w:rsid w:val="001A69C1"/>
    <w:rsid w:val="001C03F0"/>
    <w:rsid w:val="001D09AE"/>
    <w:rsid w:val="001E0F26"/>
    <w:rsid w:val="002008A7"/>
    <w:rsid w:val="00213611"/>
    <w:rsid w:val="0022715A"/>
    <w:rsid w:val="00231355"/>
    <w:rsid w:val="00233A8A"/>
    <w:rsid w:val="0023639C"/>
    <w:rsid w:val="00236FF9"/>
    <w:rsid w:val="00243AA5"/>
    <w:rsid w:val="00264FF6"/>
    <w:rsid w:val="00270300"/>
    <w:rsid w:val="00272BA4"/>
    <w:rsid w:val="002A025D"/>
    <w:rsid w:val="002A0550"/>
    <w:rsid w:val="002A0D3E"/>
    <w:rsid w:val="002A13F2"/>
    <w:rsid w:val="002A35E0"/>
    <w:rsid w:val="002B2C85"/>
    <w:rsid w:val="002C40BF"/>
    <w:rsid w:val="002D09AC"/>
    <w:rsid w:val="002D4751"/>
    <w:rsid w:val="002E3C0B"/>
    <w:rsid w:val="002F1A2A"/>
    <w:rsid w:val="002F1F12"/>
    <w:rsid w:val="002F2C73"/>
    <w:rsid w:val="00301299"/>
    <w:rsid w:val="003040BA"/>
    <w:rsid w:val="00312DF8"/>
    <w:rsid w:val="00324DB4"/>
    <w:rsid w:val="00325A56"/>
    <w:rsid w:val="00327CB9"/>
    <w:rsid w:val="00334A90"/>
    <w:rsid w:val="00355D96"/>
    <w:rsid w:val="00360B44"/>
    <w:rsid w:val="00370712"/>
    <w:rsid w:val="00376CB0"/>
    <w:rsid w:val="0039513D"/>
    <w:rsid w:val="003A6BCE"/>
    <w:rsid w:val="003C2B70"/>
    <w:rsid w:val="003E445A"/>
    <w:rsid w:val="003E4E40"/>
    <w:rsid w:val="003F1B17"/>
    <w:rsid w:val="003F7A6A"/>
    <w:rsid w:val="004021AB"/>
    <w:rsid w:val="00415687"/>
    <w:rsid w:val="00423877"/>
    <w:rsid w:val="004244A2"/>
    <w:rsid w:val="00435D55"/>
    <w:rsid w:val="00437735"/>
    <w:rsid w:val="00446407"/>
    <w:rsid w:val="00472146"/>
    <w:rsid w:val="0048100C"/>
    <w:rsid w:val="0049359D"/>
    <w:rsid w:val="004A19A7"/>
    <w:rsid w:val="004A4CAD"/>
    <w:rsid w:val="004C6133"/>
    <w:rsid w:val="004D1F42"/>
    <w:rsid w:val="004D5225"/>
    <w:rsid w:val="004E1D77"/>
    <w:rsid w:val="004E34F0"/>
    <w:rsid w:val="004E4AE4"/>
    <w:rsid w:val="004E670B"/>
    <w:rsid w:val="004F4E35"/>
    <w:rsid w:val="00504E27"/>
    <w:rsid w:val="005072E8"/>
    <w:rsid w:val="00516446"/>
    <w:rsid w:val="005209F6"/>
    <w:rsid w:val="00531755"/>
    <w:rsid w:val="00540B8E"/>
    <w:rsid w:val="005709F1"/>
    <w:rsid w:val="00594EE8"/>
    <w:rsid w:val="005A5351"/>
    <w:rsid w:val="005A61D4"/>
    <w:rsid w:val="005B16D5"/>
    <w:rsid w:val="005B174A"/>
    <w:rsid w:val="005B623F"/>
    <w:rsid w:val="005C508F"/>
    <w:rsid w:val="005C5995"/>
    <w:rsid w:val="005D243A"/>
    <w:rsid w:val="005F01F8"/>
    <w:rsid w:val="005F3D65"/>
    <w:rsid w:val="00605AAF"/>
    <w:rsid w:val="00612D52"/>
    <w:rsid w:val="00613BDC"/>
    <w:rsid w:val="006162B7"/>
    <w:rsid w:val="00632AE8"/>
    <w:rsid w:val="00634533"/>
    <w:rsid w:val="006418A2"/>
    <w:rsid w:val="006424F9"/>
    <w:rsid w:val="00647CAF"/>
    <w:rsid w:val="00653F24"/>
    <w:rsid w:val="00654D49"/>
    <w:rsid w:val="006753EA"/>
    <w:rsid w:val="00690124"/>
    <w:rsid w:val="006A00F0"/>
    <w:rsid w:val="006A72AF"/>
    <w:rsid w:val="006D4EAE"/>
    <w:rsid w:val="006E1768"/>
    <w:rsid w:val="006F2833"/>
    <w:rsid w:val="007015AF"/>
    <w:rsid w:val="00711F93"/>
    <w:rsid w:val="00713099"/>
    <w:rsid w:val="00722BD7"/>
    <w:rsid w:val="0072678C"/>
    <w:rsid w:val="007403AD"/>
    <w:rsid w:val="00747CB9"/>
    <w:rsid w:val="00756EBC"/>
    <w:rsid w:val="00757F6E"/>
    <w:rsid w:val="00760627"/>
    <w:rsid w:val="00767F89"/>
    <w:rsid w:val="0077167D"/>
    <w:rsid w:val="00772FCE"/>
    <w:rsid w:val="00780E05"/>
    <w:rsid w:val="00783320"/>
    <w:rsid w:val="007A4259"/>
    <w:rsid w:val="007B3D05"/>
    <w:rsid w:val="007C5AC9"/>
    <w:rsid w:val="007F317D"/>
    <w:rsid w:val="007F56B6"/>
    <w:rsid w:val="0080518B"/>
    <w:rsid w:val="00813783"/>
    <w:rsid w:val="008247A9"/>
    <w:rsid w:val="0084595C"/>
    <w:rsid w:val="00845E56"/>
    <w:rsid w:val="00853E17"/>
    <w:rsid w:val="00864511"/>
    <w:rsid w:val="00871279"/>
    <w:rsid w:val="00874840"/>
    <w:rsid w:val="00876E91"/>
    <w:rsid w:val="00886584"/>
    <w:rsid w:val="008913DF"/>
    <w:rsid w:val="00891755"/>
    <w:rsid w:val="008A017B"/>
    <w:rsid w:val="008B4A14"/>
    <w:rsid w:val="008D13C0"/>
    <w:rsid w:val="008D2D74"/>
    <w:rsid w:val="008D5DD8"/>
    <w:rsid w:val="008F490E"/>
    <w:rsid w:val="0090688F"/>
    <w:rsid w:val="009130DF"/>
    <w:rsid w:val="00915416"/>
    <w:rsid w:val="00921756"/>
    <w:rsid w:val="0092451A"/>
    <w:rsid w:val="00926030"/>
    <w:rsid w:val="00937F3F"/>
    <w:rsid w:val="0094401D"/>
    <w:rsid w:val="009472BE"/>
    <w:rsid w:val="00950F3A"/>
    <w:rsid w:val="00955B2E"/>
    <w:rsid w:val="00975435"/>
    <w:rsid w:val="0098027C"/>
    <w:rsid w:val="00983590"/>
    <w:rsid w:val="0099487B"/>
    <w:rsid w:val="00997595"/>
    <w:rsid w:val="009A7E68"/>
    <w:rsid w:val="009B45CB"/>
    <w:rsid w:val="009C7292"/>
    <w:rsid w:val="009F1114"/>
    <w:rsid w:val="00A12FE6"/>
    <w:rsid w:val="00A2471F"/>
    <w:rsid w:val="00A24830"/>
    <w:rsid w:val="00A25FD8"/>
    <w:rsid w:val="00A2688D"/>
    <w:rsid w:val="00A308C2"/>
    <w:rsid w:val="00A5332F"/>
    <w:rsid w:val="00A61F1B"/>
    <w:rsid w:val="00A716AD"/>
    <w:rsid w:val="00A739B1"/>
    <w:rsid w:val="00A81AF8"/>
    <w:rsid w:val="00A822F4"/>
    <w:rsid w:val="00A86C97"/>
    <w:rsid w:val="00A87082"/>
    <w:rsid w:val="00AC42A9"/>
    <w:rsid w:val="00AC7321"/>
    <w:rsid w:val="00AC7E0A"/>
    <w:rsid w:val="00AD72ED"/>
    <w:rsid w:val="00AE2C36"/>
    <w:rsid w:val="00B07D47"/>
    <w:rsid w:val="00B14F16"/>
    <w:rsid w:val="00B207F5"/>
    <w:rsid w:val="00B37FB0"/>
    <w:rsid w:val="00B42C73"/>
    <w:rsid w:val="00B44D9E"/>
    <w:rsid w:val="00B50D71"/>
    <w:rsid w:val="00B51770"/>
    <w:rsid w:val="00B51DFB"/>
    <w:rsid w:val="00B73319"/>
    <w:rsid w:val="00B7363A"/>
    <w:rsid w:val="00B73F15"/>
    <w:rsid w:val="00B90ABB"/>
    <w:rsid w:val="00B9181A"/>
    <w:rsid w:val="00BA2C97"/>
    <w:rsid w:val="00BA3BC1"/>
    <w:rsid w:val="00BD063A"/>
    <w:rsid w:val="00BE2B3D"/>
    <w:rsid w:val="00BF45B6"/>
    <w:rsid w:val="00C04EC5"/>
    <w:rsid w:val="00C14329"/>
    <w:rsid w:val="00C22A4F"/>
    <w:rsid w:val="00C26C22"/>
    <w:rsid w:val="00C352E3"/>
    <w:rsid w:val="00C60E18"/>
    <w:rsid w:val="00C729CB"/>
    <w:rsid w:val="00C759EF"/>
    <w:rsid w:val="00C7682D"/>
    <w:rsid w:val="00C803F1"/>
    <w:rsid w:val="00C90B64"/>
    <w:rsid w:val="00C95C50"/>
    <w:rsid w:val="00CA4710"/>
    <w:rsid w:val="00CB1030"/>
    <w:rsid w:val="00CC3C5A"/>
    <w:rsid w:val="00CC413A"/>
    <w:rsid w:val="00CC7403"/>
    <w:rsid w:val="00CE6EEC"/>
    <w:rsid w:val="00CF2A33"/>
    <w:rsid w:val="00D11570"/>
    <w:rsid w:val="00D15BE4"/>
    <w:rsid w:val="00D15EDB"/>
    <w:rsid w:val="00D31ECA"/>
    <w:rsid w:val="00D55769"/>
    <w:rsid w:val="00D604D5"/>
    <w:rsid w:val="00D73B7F"/>
    <w:rsid w:val="00D76F1F"/>
    <w:rsid w:val="00D8284A"/>
    <w:rsid w:val="00D86FD7"/>
    <w:rsid w:val="00D87B67"/>
    <w:rsid w:val="00D90BFD"/>
    <w:rsid w:val="00D97544"/>
    <w:rsid w:val="00DA0C8B"/>
    <w:rsid w:val="00DA39BE"/>
    <w:rsid w:val="00DA42FB"/>
    <w:rsid w:val="00DA6E43"/>
    <w:rsid w:val="00DB200B"/>
    <w:rsid w:val="00DD3155"/>
    <w:rsid w:val="00DE5618"/>
    <w:rsid w:val="00DF0B3D"/>
    <w:rsid w:val="00E0666F"/>
    <w:rsid w:val="00E13BB7"/>
    <w:rsid w:val="00E15D59"/>
    <w:rsid w:val="00E21976"/>
    <w:rsid w:val="00E21E35"/>
    <w:rsid w:val="00E24766"/>
    <w:rsid w:val="00E31FFF"/>
    <w:rsid w:val="00E3432D"/>
    <w:rsid w:val="00E576A3"/>
    <w:rsid w:val="00E72369"/>
    <w:rsid w:val="00E74517"/>
    <w:rsid w:val="00E802C0"/>
    <w:rsid w:val="00E804A8"/>
    <w:rsid w:val="00E90D48"/>
    <w:rsid w:val="00E92861"/>
    <w:rsid w:val="00EA634B"/>
    <w:rsid w:val="00EB46A4"/>
    <w:rsid w:val="00EB533B"/>
    <w:rsid w:val="00EB5E37"/>
    <w:rsid w:val="00ED43DC"/>
    <w:rsid w:val="00ED537A"/>
    <w:rsid w:val="00ED7904"/>
    <w:rsid w:val="00EE141C"/>
    <w:rsid w:val="00EE41E0"/>
    <w:rsid w:val="00EF2020"/>
    <w:rsid w:val="00EF3150"/>
    <w:rsid w:val="00EF7E7F"/>
    <w:rsid w:val="00F03AFA"/>
    <w:rsid w:val="00F26345"/>
    <w:rsid w:val="00F31211"/>
    <w:rsid w:val="00F31CE0"/>
    <w:rsid w:val="00F366C6"/>
    <w:rsid w:val="00F41907"/>
    <w:rsid w:val="00F648A9"/>
    <w:rsid w:val="00F910AC"/>
    <w:rsid w:val="00FA0156"/>
    <w:rsid w:val="00FA1A07"/>
    <w:rsid w:val="00FB3810"/>
    <w:rsid w:val="00FD2752"/>
    <w:rsid w:val="00FD2C18"/>
    <w:rsid w:val="00FD57A9"/>
    <w:rsid w:val="00FE6767"/>
    <w:rsid w:val="00FF0D4F"/>
    <w:rsid w:val="00FF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AD508"/>
  <w15:chartTrackingRefBased/>
  <w15:docId w15:val="{DC9CDCAB-90A8-438F-A6AD-2CA45CB6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0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4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D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D71"/>
  </w:style>
  <w:style w:type="paragraph" w:styleId="Footer">
    <w:name w:val="footer"/>
    <w:basedOn w:val="Normal"/>
    <w:link w:val="FooterChar"/>
    <w:uiPriority w:val="99"/>
    <w:unhideWhenUsed/>
    <w:rsid w:val="00B50D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tewaka-my.sharepoint.com/personal/stw0454_arastudent_ac_nz/Documents/BCIT601%20AI/Assign2/It3/training/predictwithfallbackConfidenc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Sheet2!$E$1</c:f>
              <c:strCache>
                <c:ptCount val="1"/>
                <c:pt idx="0">
                  <c:v>Max Proba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Sheet2!$D$2:$D$61</c: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  <c:pt idx="28">
                  <c:v>1</c:v>
                </c:pt>
                <c:pt idx="29">
                  <c:v>1</c:v>
                </c:pt>
                <c:pt idx="30">
                  <c:v>1</c:v>
                </c:pt>
                <c:pt idx="31">
                  <c:v>1</c:v>
                </c:pt>
                <c:pt idx="32">
                  <c:v>1</c:v>
                </c:pt>
                <c:pt idx="33">
                  <c:v>1</c:v>
                </c:pt>
                <c:pt idx="34">
                  <c:v>1</c:v>
                </c:pt>
                <c:pt idx="35">
                  <c:v>1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  <c:pt idx="43">
                  <c:v>1</c:v>
                </c:pt>
                <c:pt idx="44">
                  <c:v>1</c:v>
                </c:pt>
                <c:pt idx="45">
                  <c:v>1</c:v>
                </c:pt>
                <c:pt idx="46">
                  <c:v>1</c:v>
                </c:pt>
                <c:pt idx="47">
                  <c:v>1</c:v>
                </c:pt>
                <c:pt idx="48">
                  <c:v>1</c:v>
                </c:pt>
                <c:pt idx="49">
                  <c:v>1</c:v>
                </c:pt>
                <c:pt idx="50">
                  <c:v>1</c:v>
                </c:pt>
                <c:pt idx="51">
                  <c:v>1</c:v>
                </c:pt>
                <c:pt idx="52">
                  <c:v>1</c:v>
                </c:pt>
                <c:pt idx="53">
                  <c:v>1</c:v>
                </c:pt>
                <c:pt idx="54">
                  <c:v>1</c:v>
                </c:pt>
                <c:pt idx="55">
                  <c:v>1</c:v>
                </c:pt>
                <c:pt idx="56">
                  <c:v>1</c:v>
                </c:pt>
                <c:pt idx="57">
                  <c:v>1</c:v>
                </c:pt>
                <c:pt idx="58">
                  <c:v>1</c:v>
                </c:pt>
                <c:pt idx="59">
                  <c:v>1</c:v>
                </c:pt>
              </c:numCache>
            </c:numRef>
          </c:xVal>
          <c:yVal>
            <c:numRef>
              <c:f>Sheet2!$E$2:$E$61</c:f>
              <c:numCache>
                <c:formatCode>General</c:formatCode>
                <c:ptCount val="60"/>
                <c:pt idx="0">
                  <c:v>0.26616096623401603</c:v>
                </c:pt>
                <c:pt idx="1">
                  <c:v>0.26625665743431698</c:v>
                </c:pt>
                <c:pt idx="2">
                  <c:v>0.273074474289005</c:v>
                </c:pt>
                <c:pt idx="3">
                  <c:v>0.27318368800963799</c:v>
                </c:pt>
                <c:pt idx="4">
                  <c:v>0.29383887036080297</c:v>
                </c:pt>
                <c:pt idx="5">
                  <c:v>0.29952434125183203</c:v>
                </c:pt>
                <c:pt idx="6">
                  <c:v>0.30079248446676199</c:v>
                </c:pt>
                <c:pt idx="7">
                  <c:v>0.30264695083055498</c:v>
                </c:pt>
                <c:pt idx="8">
                  <c:v>0.30578924631509402</c:v>
                </c:pt>
                <c:pt idx="9">
                  <c:v>0.30669161897408198</c:v>
                </c:pt>
                <c:pt idx="10">
                  <c:v>0.30983173188021501</c:v>
                </c:pt>
                <c:pt idx="11">
                  <c:v>0.31028752190533798</c:v>
                </c:pt>
                <c:pt idx="12">
                  <c:v>0.31236200173079998</c:v>
                </c:pt>
                <c:pt idx="13">
                  <c:v>0.31513621467993003</c:v>
                </c:pt>
                <c:pt idx="14">
                  <c:v>0.31670175758617197</c:v>
                </c:pt>
                <c:pt idx="15">
                  <c:v>0.319082644425222</c:v>
                </c:pt>
                <c:pt idx="16">
                  <c:v>0.33666593368013797</c:v>
                </c:pt>
                <c:pt idx="17">
                  <c:v>0.33868056948148301</c:v>
                </c:pt>
                <c:pt idx="18">
                  <c:v>0.33967737531686898</c:v>
                </c:pt>
                <c:pt idx="19">
                  <c:v>0.360725993735245</c:v>
                </c:pt>
                <c:pt idx="20">
                  <c:v>0.36713397986806801</c:v>
                </c:pt>
                <c:pt idx="21">
                  <c:v>0.367294497320938</c:v>
                </c:pt>
                <c:pt idx="22">
                  <c:v>0.37467158909293102</c:v>
                </c:pt>
                <c:pt idx="23">
                  <c:v>0.27125581312792002</c:v>
                </c:pt>
                <c:pt idx="24">
                  <c:v>0.27717940434194399</c:v>
                </c:pt>
                <c:pt idx="25">
                  <c:v>0.29504889381838301</c:v>
                </c:pt>
                <c:pt idx="26">
                  <c:v>0.29866342647369698</c:v>
                </c:pt>
                <c:pt idx="27">
                  <c:v>0.30154779293817202</c:v>
                </c:pt>
                <c:pt idx="28">
                  <c:v>0.30293430085148199</c:v>
                </c:pt>
                <c:pt idx="29">
                  <c:v>0.31005870317567102</c:v>
                </c:pt>
                <c:pt idx="30">
                  <c:v>0.31050553553628601</c:v>
                </c:pt>
                <c:pt idx="31">
                  <c:v>0.32296654180199003</c:v>
                </c:pt>
                <c:pt idx="32">
                  <c:v>0.32816778056378498</c:v>
                </c:pt>
                <c:pt idx="33">
                  <c:v>0.33019574746639302</c:v>
                </c:pt>
                <c:pt idx="34">
                  <c:v>0.33117498463170397</c:v>
                </c:pt>
                <c:pt idx="35">
                  <c:v>0.33898511272642201</c:v>
                </c:pt>
                <c:pt idx="36">
                  <c:v>0.35911994030210698</c:v>
                </c:pt>
                <c:pt idx="37">
                  <c:v>0.36140655930986298</c:v>
                </c:pt>
                <c:pt idx="38">
                  <c:v>0.36451605069739601</c:v>
                </c:pt>
                <c:pt idx="39">
                  <c:v>0.36607481946979398</c:v>
                </c:pt>
                <c:pt idx="40">
                  <c:v>0.36631252856573199</c:v>
                </c:pt>
                <c:pt idx="41">
                  <c:v>0.36643377260855398</c:v>
                </c:pt>
                <c:pt idx="42">
                  <c:v>0.36658491010413202</c:v>
                </c:pt>
                <c:pt idx="43">
                  <c:v>0.368953927907132</c:v>
                </c:pt>
                <c:pt idx="44">
                  <c:v>0.37886013499276999</c:v>
                </c:pt>
                <c:pt idx="45">
                  <c:v>0.383572130095299</c:v>
                </c:pt>
                <c:pt idx="46">
                  <c:v>0.40128670053320697</c:v>
                </c:pt>
                <c:pt idx="47">
                  <c:v>0.40739831453913</c:v>
                </c:pt>
                <c:pt idx="48">
                  <c:v>0.416725726793234</c:v>
                </c:pt>
                <c:pt idx="49">
                  <c:v>0.42088877533700497</c:v>
                </c:pt>
                <c:pt idx="50">
                  <c:v>0.45040976446463898</c:v>
                </c:pt>
                <c:pt idx="51">
                  <c:v>0.46131274991004201</c:v>
                </c:pt>
                <c:pt idx="52">
                  <c:v>0.47651337632810697</c:v>
                </c:pt>
                <c:pt idx="53">
                  <c:v>0.47773743271082098</c:v>
                </c:pt>
                <c:pt idx="54">
                  <c:v>0.491574621464266</c:v>
                </c:pt>
                <c:pt idx="55">
                  <c:v>0.50105091179191896</c:v>
                </c:pt>
                <c:pt idx="56">
                  <c:v>0.51835065235535105</c:v>
                </c:pt>
                <c:pt idx="57">
                  <c:v>0.52772792664137003</c:v>
                </c:pt>
                <c:pt idx="58">
                  <c:v>0.53374100100517397</c:v>
                </c:pt>
                <c:pt idx="59">
                  <c:v>0.58161392250765798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0A3-48E2-87CC-7CDA08707E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8895680"/>
        <c:axId val="39939376"/>
      </c:scatterChart>
      <c:valAx>
        <c:axId val="88895680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939376"/>
        <c:crosses val="autoZero"/>
        <c:crossBetween val="midCat"/>
        <c:majorUnit val="1"/>
      </c:valAx>
      <c:valAx>
        <c:axId val="39939376"/>
        <c:scaling>
          <c:orientation val="minMax"/>
          <c:min val="0.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8956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12</Pages>
  <Words>1381</Words>
  <Characters>7876</Characters>
  <Application>Microsoft Office Word</Application>
  <DocSecurity>0</DocSecurity>
  <Lines>65</Lines>
  <Paragraphs>18</Paragraphs>
  <ScaleCrop>false</ScaleCrop>
  <Company/>
  <LinksUpToDate>false</LinksUpToDate>
  <CharactersWithSpaces>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Willyams [stw0454]</dc:creator>
  <cp:keywords/>
  <dc:description/>
  <cp:lastModifiedBy>Sam Willyams [stw0454]</cp:lastModifiedBy>
  <cp:revision>311</cp:revision>
  <dcterms:created xsi:type="dcterms:W3CDTF">2026-10-28T03:02:00Z</dcterms:created>
  <dcterms:modified xsi:type="dcterms:W3CDTF">2026-10-31T10:34:00Z</dcterms:modified>
</cp:coreProperties>
</file>