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1C16" w:rsidRPr="00661C16" w:rsidRDefault="00661C16" w:rsidP="00661C16">
      <w:pPr>
        <w:jc w:val="center"/>
        <w:rPr>
          <w:rFonts w:asciiTheme="majorEastAsia" w:eastAsiaTheme="majorEastAsia" w:hAnsiTheme="majorEastAsia" w:hint="eastAsia"/>
          <w:sz w:val="32"/>
          <w:szCs w:val="32"/>
        </w:rPr>
      </w:pPr>
      <w:r w:rsidRPr="00661C16">
        <w:rPr>
          <w:rFonts w:asciiTheme="majorEastAsia" w:eastAsiaTheme="majorEastAsia" w:hAnsiTheme="majorEastAsia" w:hint="eastAsia"/>
          <w:sz w:val="32"/>
          <w:szCs w:val="32"/>
        </w:rPr>
        <w:t>南京大学校歌</w:t>
      </w:r>
    </w:p>
    <w:p w:rsidR="00661C16" w:rsidRPr="00661C16" w:rsidRDefault="00661C16" w:rsidP="00661C16">
      <w:pPr>
        <w:widowControl/>
        <w:ind w:firstLineChars="1450" w:firstLine="3045"/>
        <w:rPr>
          <w:rFonts w:ascii="宋体" w:eastAsia="宋体" w:hAnsi="宋体" w:cs="宋体"/>
          <w:kern w:val="0"/>
          <w:sz w:val="24"/>
          <w:szCs w:val="24"/>
        </w:rPr>
      </w:pPr>
      <w:r w:rsidRPr="00661C16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大哉</w:t>
      </w:r>
      <w:proofErr w:type="gramStart"/>
      <w:r w:rsidRPr="00661C16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一</w:t>
      </w:r>
      <w:proofErr w:type="gramEnd"/>
      <w:r w:rsidRPr="00661C16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诚天下动，</w:t>
      </w:r>
    </w:p>
    <w:p w:rsidR="00661C16" w:rsidRPr="00661C16" w:rsidRDefault="00661C16" w:rsidP="00661C16">
      <w:pPr>
        <w:widowControl/>
        <w:shd w:val="clear" w:color="auto" w:fill="FFFFFF"/>
        <w:spacing w:line="180" w:lineRule="atLeast"/>
        <w:ind w:firstLineChars="1450" w:firstLine="3045"/>
        <w:rPr>
          <w:rFonts w:ascii="Arial" w:eastAsia="宋体" w:hAnsi="Arial" w:cs="Arial"/>
          <w:color w:val="000000"/>
          <w:kern w:val="0"/>
          <w:szCs w:val="21"/>
        </w:rPr>
      </w:pPr>
      <w:r w:rsidRPr="00661C16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如鼎三足兮，曰知、曰仁、曰勇。</w:t>
      </w:r>
    </w:p>
    <w:p w:rsidR="00661C16" w:rsidRPr="00661C16" w:rsidRDefault="00661C16" w:rsidP="00661C16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661C16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千圣会归兮，集成于孔。</w:t>
      </w:r>
    </w:p>
    <w:p w:rsidR="00661C16" w:rsidRPr="00661C16" w:rsidRDefault="00661C16" w:rsidP="00661C16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000000"/>
          <w:kern w:val="0"/>
          <w:szCs w:val="21"/>
          <w:shd w:val="clear" w:color="auto" w:fill="FFFFFF"/>
        </w:rPr>
        <w:t xml:space="preserve">       </w:t>
      </w:r>
      <w:r w:rsidRPr="00661C16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下开万代旁万方兮，</w:t>
      </w:r>
      <w:proofErr w:type="gramStart"/>
      <w:r w:rsidRPr="00661C16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一</w:t>
      </w:r>
      <w:proofErr w:type="gramEnd"/>
      <w:r w:rsidRPr="00661C16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趋兮同。</w:t>
      </w:r>
    </w:p>
    <w:p w:rsidR="00661C16" w:rsidRPr="00661C16" w:rsidRDefault="00661C16" w:rsidP="00661C16">
      <w:pPr>
        <w:widowControl/>
        <w:ind w:firstLineChars="1450" w:firstLine="3045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661C16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踵</w:t>
      </w:r>
      <w:proofErr w:type="gramEnd"/>
      <w:r w:rsidRPr="00661C16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海西上兮，江东；</w:t>
      </w:r>
    </w:p>
    <w:p w:rsidR="00661C16" w:rsidRPr="00661C16" w:rsidRDefault="00661C16" w:rsidP="00661C16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661C16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巍巍北极</w:t>
      </w:r>
      <w:proofErr w:type="gramEnd"/>
      <w:r w:rsidRPr="00661C16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兮，金城之中。</w:t>
      </w:r>
    </w:p>
    <w:p w:rsidR="00661C16" w:rsidRPr="00661C16" w:rsidRDefault="00661C16" w:rsidP="00661C16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661C16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天开教泽兮，吾道无穷；</w:t>
      </w:r>
    </w:p>
    <w:p w:rsidR="00661C16" w:rsidRPr="00661C16" w:rsidRDefault="00661C16" w:rsidP="00661C16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661C16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吾愿无穷兮，如日方</w:t>
      </w:r>
      <w:proofErr w:type="gramStart"/>
      <w:r w:rsidRPr="00661C16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暾</w:t>
      </w:r>
      <w:proofErr w:type="gramEnd"/>
      <w:r w:rsidRPr="00661C16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。</w:t>
      </w:r>
    </w:p>
    <w:p w:rsidR="00661C16" w:rsidRPr="00661C16" w:rsidRDefault="00661C16" w:rsidP="00661C16">
      <w:pPr>
        <w:widowControl/>
        <w:pBdr>
          <w:bottom w:val="single" w:sz="6" w:space="5" w:color="DEDFE1"/>
        </w:pBdr>
        <w:shd w:val="clear" w:color="auto" w:fill="FFFFFF"/>
        <w:spacing w:line="360" w:lineRule="atLeast"/>
        <w:jc w:val="center"/>
        <w:outlineLvl w:val="1"/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</w:pPr>
      <w:bookmarkStart w:id="0" w:name="2"/>
      <w:bookmarkStart w:id="1" w:name="sub3982687_2"/>
      <w:bookmarkStart w:id="2" w:name="_GoBack"/>
      <w:bookmarkEnd w:id="0"/>
      <w:bookmarkEnd w:id="1"/>
      <w:bookmarkEnd w:id="2"/>
      <w:r w:rsidRPr="00661C16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歌词译文</w:t>
      </w:r>
    </w:p>
    <w:p w:rsidR="00627E0A" w:rsidRDefault="00661C16" w:rsidP="00661C16">
      <w:pPr>
        <w:jc w:val="left"/>
        <w:rPr>
          <w:rFonts w:hint="eastAsia"/>
        </w:rPr>
      </w:pPr>
      <w:r w:rsidRPr="00661C16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文言文具有高度的概括性，寓意深厚，内涵宽广，人们可以结合自己的阅历体会给出有所不同的解读，但大意主旨不离其宗，因此，既有不变的灵魂，又显得意象万千。下面给出两种不同的解说，供读者参考。</w:t>
      </w:r>
    </w:p>
    <w:sectPr w:rsidR="00627E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1C16"/>
    <w:rsid w:val="00627E0A"/>
    <w:rsid w:val="00661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661C1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661C1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661C16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apple-style-span">
    <w:name w:val="apple-style-span"/>
    <w:basedOn w:val="a0"/>
    <w:rsid w:val="00661C16"/>
  </w:style>
  <w:style w:type="paragraph" w:customStyle="1" w:styleId="album-div">
    <w:name w:val="album-div"/>
    <w:basedOn w:val="a"/>
    <w:rsid w:val="00661C1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661C16"/>
    <w:rPr>
      <w:color w:val="0000FF"/>
      <w:u w:val="single"/>
    </w:rPr>
  </w:style>
  <w:style w:type="character" w:customStyle="1" w:styleId="title">
    <w:name w:val="title"/>
    <w:basedOn w:val="a0"/>
    <w:rsid w:val="00661C16"/>
  </w:style>
  <w:style w:type="character" w:customStyle="1" w:styleId="count">
    <w:name w:val="count"/>
    <w:basedOn w:val="a0"/>
    <w:rsid w:val="00661C16"/>
  </w:style>
  <w:style w:type="character" w:customStyle="1" w:styleId="textedit">
    <w:name w:val="text_edit"/>
    <w:basedOn w:val="a0"/>
    <w:rsid w:val="00661C16"/>
  </w:style>
  <w:style w:type="character" w:customStyle="1" w:styleId="headline-content">
    <w:name w:val="headline-content"/>
    <w:basedOn w:val="a0"/>
    <w:rsid w:val="00661C16"/>
  </w:style>
  <w:style w:type="paragraph" w:styleId="a4">
    <w:name w:val="Balloon Text"/>
    <w:basedOn w:val="a"/>
    <w:link w:val="Char"/>
    <w:uiPriority w:val="99"/>
    <w:semiHidden/>
    <w:unhideWhenUsed/>
    <w:rsid w:val="00661C1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61C16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661C16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661C1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661C1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661C16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apple-style-span">
    <w:name w:val="apple-style-span"/>
    <w:basedOn w:val="a0"/>
    <w:rsid w:val="00661C16"/>
  </w:style>
  <w:style w:type="paragraph" w:customStyle="1" w:styleId="album-div">
    <w:name w:val="album-div"/>
    <w:basedOn w:val="a"/>
    <w:rsid w:val="00661C1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661C16"/>
    <w:rPr>
      <w:color w:val="0000FF"/>
      <w:u w:val="single"/>
    </w:rPr>
  </w:style>
  <w:style w:type="character" w:customStyle="1" w:styleId="title">
    <w:name w:val="title"/>
    <w:basedOn w:val="a0"/>
    <w:rsid w:val="00661C16"/>
  </w:style>
  <w:style w:type="character" w:customStyle="1" w:styleId="count">
    <w:name w:val="count"/>
    <w:basedOn w:val="a0"/>
    <w:rsid w:val="00661C16"/>
  </w:style>
  <w:style w:type="character" w:customStyle="1" w:styleId="textedit">
    <w:name w:val="text_edit"/>
    <w:basedOn w:val="a0"/>
    <w:rsid w:val="00661C16"/>
  </w:style>
  <w:style w:type="character" w:customStyle="1" w:styleId="headline-content">
    <w:name w:val="headline-content"/>
    <w:basedOn w:val="a0"/>
    <w:rsid w:val="00661C16"/>
  </w:style>
  <w:style w:type="paragraph" w:styleId="a4">
    <w:name w:val="Balloon Text"/>
    <w:basedOn w:val="a"/>
    <w:link w:val="Char"/>
    <w:uiPriority w:val="99"/>
    <w:semiHidden/>
    <w:unhideWhenUsed/>
    <w:rsid w:val="00661C1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61C16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661C16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542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2013-01-07T01:28:00Z</dcterms:created>
  <dcterms:modified xsi:type="dcterms:W3CDTF">2013-01-07T01:32:00Z</dcterms:modified>
</cp:coreProperties>
</file>