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EACB" w14:textId="74B7EFFB" w:rsidR="007D5436" w:rsidRPr="00E91B07" w:rsidRDefault="007D5436" w:rsidP="00E91B07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E91B07">
        <w:rPr>
          <w:rFonts w:ascii="Times New Roman" w:eastAsia="Calibri" w:hAnsi="Times New Roman" w:cs="Times New Roman"/>
          <w:b/>
          <w:sz w:val="24"/>
          <w:szCs w:val="24"/>
        </w:rPr>
        <w:t>To:</w:t>
      </w:r>
      <w:r w:rsidRPr="00E91B07">
        <w:rPr>
          <w:rFonts w:ascii="Times New Roman" w:eastAsia="Calibri" w:hAnsi="Times New Roman" w:cs="Times New Roman"/>
          <w:sz w:val="24"/>
          <w:szCs w:val="24"/>
        </w:rPr>
        <w:t xml:space="preserve"> The Chief Editor,</w:t>
      </w:r>
      <w:r w:rsidRPr="00E91B07">
        <w:rPr>
          <w:rFonts w:ascii="Times New Roman" w:eastAsia="Calibri" w:hAnsi="Times New Roman" w:cs="Times New Roman"/>
          <w:sz w:val="24"/>
          <w:szCs w:val="24"/>
        </w:rPr>
        <w:tab/>
      </w:r>
      <w:r w:rsidRPr="00E91B07">
        <w:rPr>
          <w:rFonts w:ascii="Times New Roman" w:eastAsia="Calibri" w:hAnsi="Times New Roman" w:cs="Times New Roman"/>
          <w:sz w:val="24"/>
          <w:szCs w:val="24"/>
        </w:rPr>
        <w:tab/>
      </w:r>
      <w:r w:rsidRPr="00E91B07">
        <w:rPr>
          <w:rFonts w:ascii="Times New Roman" w:eastAsia="Calibri" w:hAnsi="Times New Roman" w:cs="Times New Roman"/>
          <w:sz w:val="24"/>
          <w:szCs w:val="24"/>
        </w:rPr>
        <w:tab/>
      </w:r>
      <w:r w:rsidRPr="00E91B07">
        <w:rPr>
          <w:rFonts w:ascii="Times New Roman" w:eastAsia="Calibri" w:hAnsi="Times New Roman" w:cs="Times New Roman"/>
          <w:sz w:val="24"/>
          <w:szCs w:val="24"/>
        </w:rPr>
        <w:tab/>
      </w:r>
      <w:r w:rsidRPr="00E91B07">
        <w:rPr>
          <w:rFonts w:ascii="Times New Roman" w:eastAsia="Calibri" w:hAnsi="Times New Roman" w:cs="Times New Roman"/>
          <w:sz w:val="24"/>
          <w:szCs w:val="24"/>
        </w:rPr>
        <w:tab/>
      </w:r>
      <w:r w:rsidRPr="00E91B07">
        <w:rPr>
          <w:rFonts w:ascii="Times New Roman" w:eastAsia="Calibri" w:hAnsi="Times New Roman" w:cs="Times New Roman"/>
          <w:sz w:val="24"/>
          <w:szCs w:val="24"/>
        </w:rPr>
        <w:tab/>
      </w:r>
      <w:r w:rsidRPr="00E91B07">
        <w:rPr>
          <w:rFonts w:ascii="Times New Roman" w:eastAsia="Calibri" w:hAnsi="Times New Roman" w:cs="Times New Roman"/>
          <w:sz w:val="24"/>
          <w:szCs w:val="24"/>
        </w:rPr>
        <w:tab/>
      </w:r>
      <w:r w:rsidRPr="00E91B07">
        <w:rPr>
          <w:rFonts w:ascii="Times New Roman" w:eastAsia="Calibri" w:hAnsi="Times New Roman" w:cs="Times New Roman"/>
          <w:b/>
          <w:sz w:val="24"/>
          <w:szCs w:val="24"/>
        </w:rPr>
        <w:t>Date:</w:t>
      </w:r>
      <w:r w:rsidRPr="00E91B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91B07" w:rsidRPr="00E91B07">
        <w:rPr>
          <w:rFonts w:ascii="Times New Roman" w:eastAsia="Calibri" w:hAnsi="Times New Roman" w:cs="Times New Roman"/>
          <w:sz w:val="24"/>
          <w:szCs w:val="24"/>
        </w:rPr>
        <w:t>xx</w:t>
      </w:r>
      <w:r w:rsidRPr="00E91B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91B07" w:rsidRPr="00E91B07">
        <w:rPr>
          <w:rFonts w:ascii="Times New Roman" w:eastAsia="Calibri" w:hAnsi="Times New Roman" w:cs="Times New Roman"/>
          <w:sz w:val="24"/>
          <w:szCs w:val="24"/>
        </w:rPr>
        <w:t>July</w:t>
      </w:r>
      <w:r w:rsidRPr="00E91B07">
        <w:rPr>
          <w:rFonts w:ascii="Times New Roman" w:eastAsia="Calibri" w:hAnsi="Times New Roman" w:cs="Times New Roman"/>
          <w:sz w:val="24"/>
          <w:szCs w:val="24"/>
        </w:rPr>
        <w:t xml:space="preserve"> 20</w:t>
      </w:r>
      <w:r w:rsidR="00E91B07" w:rsidRPr="00E91B07">
        <w:rPr>
          <w:rFonts w:ascii="Times New Roman" w:eastAsia="Calibri" w:hAnsi="Times New Roman" w:cs="Times New Roman"/>
          <w:sz w:val="24"/>
          <w:szCs w:val="24"/>
        </w:rPr>
        <w:t>23</w:t>
      </w:r>
    </w:p>
    <w:p w14:paraId="72063845" w14:textId="51B8834E" w:rsidR="007D5436" w:rsidRPr="00E91B07" w:rsidRDefault="00E91B07" w:rsidP="00E91B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B07">
        <w:rPr>
          <w:rFonts w:ascii="Times New Roman" w:eastAsia="Times New Roman" w:hAnsi="Times New Roman" w:cs="Times New Roman"/>
          <w:i/>
          <w:sz w:val="24"/>
          <w:szCs w:val="24"/>
        </w:rPr>
        <w:t>Entomologia Experimentalis et Applicata</w:t>
      </w:r>
    </w:p>
    <w:p w14:paraId="64B8448E" w14:textId="77777777" w:rsidR="00E91B07" w:rsidRDefault="00E91B07" w:rsidP="00E91B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99BC9" w14:textId="5AB4445C" w:rsidR="007D5436" w:rsidRPr="00E91B07" w:rsidRDefault="007D5436" w:rsidP="00E91B0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1B07">
        <w:rPr>
          <w:rFonts w:ascii="Times New Roman" w:eastAsia="Times New Roman" w:hAnsi="Times New Roman" w:cs="Times New Roman"/>
          <w:b/>
          <w:sz w:val="24"/>
          <w:szCs w:val="24"/>
        </w:rPr>
        <w:t xml:space="preserve">Subject: </w:t>
      </w:r>
      <w:r w:rsidRPr="00E91B07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E91B07" w:rsidRPr="00E91B07">
        <w:rPr>
          <w:rFonts w:ascii="Times New Roman" w:eastAsia="Times New Roman" w:hAnsi="Times New Roman" w:cs="Times New Roman"/>
          <w:sz w:val="24"/>
          <w:szCs w:val="24"/>
        </w:rPr>
        <w:t>Effects of frass from black soldier fly (</w:t>
      </w:r>
      <w:r w:rsidR="00E91B07" w:rsidRPr="00E91B07">
        <w:rPr>
          <w:rFonts w:ascii="Times New Roman" w:eastAsia="Times New Roman" w:hAnsi="Times New Roman" w:cs="Times New Roman"/>
          <w:i/>
          <w:iCs/>
          <w:sz w:val="24"/>
          <w:szCs w:val="24"/>
        </w:rPr>
        <w:t>Hermetia illucens</w:t>
      </w:r>
      <w:r w:rsidR="00E91B07" w:rsidRPr="00E91B07">
        <w:rPr>
          <w:rFonts w:ascii="Times New Roman" w:eastAsia="Times New Roman" w:hAnsi="Times New Roman" w:cs="Times New Roman"/>
          <w:sz w:val="24"/>
          <w:szCs w:val="24"/>
        </w:rPr>
        <w:t>) larvae and yellow mealworms (</w:t>
      </w:r>
      <w:r w:rsidR="00E91B07" w:rsidRPr="00E91B07">
        <w:rPr>
          <w:rFonts w:ascii="Times New Roman" w:eastAsia="Times New Roman" w:hAnsi="Times New Roman" w:cs="Times New Roman"/>
          <w:i/>
          <w:iCs/>
          <w:sz w:val="24"/>
          <w:szCs w:val="24"/>
        </w:rPr>
        <w:t>Tenebrio molitor</w:t>
      </w:r>
      <w:r w:rsidR="00E91B07" w:rsidRPr="00E91B07">
        <w:rPr>
          <w:rFonts w:ascii="Times New Roman" w:eastAsia="Times New Roman" w:hAnsi="Times New Roman" w:cs="Times New Roman"/>
          <w:sz w:val="24"/>
          <w:szCs w:val="24"/>
        </w:rPr>
        <w:t>) on growth and resistance to insect herbivores of field mustard (</w:t>
      </w:r>
      <w:r w:rsidR="00E91B07" w:rsidRPr="00E91B07">
        <w:rPr>
          <w:rFonts w:ascii="Times New Roman" w:eastAsia="Times New Roman" w:hAnsi="Times New Roman" w:cs="Times New Roman"/>
          <w:i/>
          <w:iCs/>
          <w:sz w:val="24"/>
          <w:szCs w:val="24"/>
        </w:rPr>
        <w:t>Brassica rapa</w:t>
      </w:r>
      <w:r w:rsidR="00E91B07" w:rsidRPr="00E91B07">
        <w:rPr>
          <w:rFonts w:ascii="Times New Roman" w:eastAsia="Times New Roman" w:hAnsi="Times New Roman" w:cs="Times New Roman"/>
          <w:sz w:val="24"/>
          <w:szCs w:val="24"/>
        </w:rPr>
        <w:t>): differences between insect species and frass treatments</w:t>
      </w:r>
      <w:r w:rsidRPr="00E91B07">
        <w:rPr>
          <w:rFonts w:ascii="Times New Roman" w:eastAsia="Times New Roman" w:hAnsi="Times New Roman" w:cs="Times New Roman"/>
          <w:bCs/>
          <w:iCs/>
          <w:sz w:val="24"/>
          <w:szCs w:val="24"/>
        </w:rPr>
        <w:t>”</w:t>
      </w:r>
    </w:p>
    <w:p w14:paraId="4CCA5D70" w14:textId="77777777" w:rsidR="007D5436" w:rsidRPr="00E91B07" w:rsidRDefault="007D5436" w:rsidP="00E91B0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6F6F6D" w14:textId="28F6BA0E" w:rsidR="008D45CF" w:rsidRPr="00E91B07" w:rsidRDefault="007D5436" w:rsidP="00E91B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E91B07">
        <w:rPr>
          <w:rFonts w:ascii="Times New Roman" w:eastAsia="Calibri" w:hAnsi="Times New Roman" w:cs="Times New Roman"/>
          <w:sz w:val="24"/>
          <w:szCs w:val="24"/>
        </w:rPr>
        <w:t>I am pleased to submit the above-mentioned original manuscript for consideration and publication in your esteemed journal (</w:t>
      </w:r>
      <w:r w:rsidR="00E91B07" w:rsidRPr="00E91B07">
        <w:rPr>
          <w:rFonts w:ascii="Times New Roman" w:eastAsia="Times New Roman" w:hAnsi="Times New Roman" w:cs="Times New Roman"/>
          <w:i/>
          <w:sz w:val="24"/>
          <w:szCs w:val="24"/>
        </w:rPr>
        <w:t>Entomologia Experimentalis et Applicata</w:t>
      </w:r>
      <w:r w:rsidRPr="00E91B07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r w:rsidR="000B2FDC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Previous studies </w:t>
      </w:r>
      <w:r w:rsidR="008D45CF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in the literature </w:t>
      </w:r>
      <w:r w:rsidR="000B2FDC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>have replaced fishmeal with low levels of black soldier fly larval meal for piglets over short periods</w:t>
      </w:r>
      <w:r w:rsidR="008D45CF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>. T</w:t>
      </w:r>
      <w:r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his </w:t>
      </w:r>
      <w:r w:rsidR="000B2FDC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>manuscript builds on the prior studies to understand</w:t>
      </w:r>
      <w:r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the potential of </w:t>
      </w:r>
      <w:r w:rsidR="00590DB4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utilizing higher levels </w:t>
      </w:r>
      <w:r w:rsidR="00151C9C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>or</w:t>
      </w:r>
      <w:r w:rsidR="00590DB4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completely replacement of </w:t>
      </w:r>
      <w:r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fishmeal by the black soldier </w:t>
      </w:r>
      <w:proofErr w:type="gramStart"/>
      <w:r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>fly</w:t>
      </w:r>
      <w:proofErr w:type="gramEnd"/>
      <w:r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larval meal in pig feed</w:t>
      </w:r>
      <w:r w:rsidR="00151C9C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>s</w:t>
      </w:r>
      <w:r w:rsidR="000B2FDC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for a full grower phase of the pigs</w:t>
      </w:r>
      <w:r w:rsidR="00590DB4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to reflect common practice of </w:t>
      </w:r>
      <w:r w:rsidR="00754A76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>pig feeding</w:t>
      </w:r>
      <w:r w:rsidR="008D45CF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>.</w:t>
      </w:r>
    </w:p>
    <w:p w14:paraId="701264FD" w14:textId="77777777" w:rsidR="00590DB4" w:rsidRPr="00E91B07" w:rsidRDefault="00590DB4" w:rsidP="00E91B0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14:paraId="0CB92730" w14:textId="446513DD" w:rsidR="00590DB4" w:rsidRPr="00E91B07" w:rsidRDefault="008D45CF" w:rsidP="00E91B0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We believe that this manuscript is appropriate for publication by </w:t>
      </w:r>
      <w:r w:rsidR="00E91B07" w:rsidRPr="00E91B07">
        <w:rPr>
          <w:rFonts w:ascii="Times New Roman" w:eastAsia="Calibri" w:hAnsi="Times New Roman" w:cs="Times New Roman"/>
          <w:i/>
          <w:sz w:val="24"/>
          <w:szCs w:val="24"/>
          <w:highlight w:val="yellow"/>
        </w:rPr>
        <w:t>Entomologia Experimentalis et Applicata</w:t>
      </w:r>
      <w:r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because utilization of insect-based feed contributes to providing the nutritional needs to ensure proper development and health of animals.</w:t>
      </w:r>
    </w:p>
    <w:p w14:paraId="362117DB" w14:textId="77777777" w:rsidR="00590DB4" w:rsidRPr="00E91B07" w:rsidRDefault="00590DB4" w:rsidP="00E91B0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14:paraId="2E9D07F9" w14:textId="77777777" w:rsidR="007D5436" w:rsidRPr="00E91B07" w:rsidRDefault="008D45CF" w:rsidP="00E91B0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Our manuscript </w:t>
      </w:r>
      <w:r w:rsidR="00590DB4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shows that </w:t>
      </w:r>
      <w:proofErr w:type="gramStart"/>
      <w:r w:rsidR="00590DB4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>the insect</w:t>
      </w:r>
      <w:proofErr w:type="gramEnd"/>
      <w:r w:rsidR="00590DB4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larval meal can completely replace fishmeal in pig feeds without adverse effects on growth, </w:t>
      </w:r>
      <w:proofErr w:type="gramStart"/>
      <w:r w:rsidR="00590DB4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>health</w:t>
      </w:r>
      <w:proofErr w:type="gramEnd"/>
      <w:r w:rsidR="00590DB4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or economic performance of pigs, </w:t>
      </w:r>
      <w:r w:rsidR="007D5436" w:rsidRPr="00E91B07">
        <w:rPr>
          <w:rFonts w:ascii="Times New Roman" w:eastAsia="Calibri" w:hAnsi="Times New Roman" w:cs="Times New Roman"/>
          <w:sz w:val="24"/>
          <w:szCs w:val="24"/>
          <w:highlight w:val="yellow"/>
        </w:rPr>
        <w:t>which is revolutionizing the animal feed industries. This manuscript is not under consideration for publication in any other journal.</w:t>
      </w:r>
      <w:r w:rsidR="007D5436" w:rsidRPr="00E91B0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947A602" w14:textId="77777777" w:rsidR="00590DB4" w:rsidRPr="00E91B07" w:rsidRDefault="00590DB4" w:rsidP="00E91B0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B890AA" w14:textId="77777777" w:rsidR="007D5436" w:rsidRPr="00E91B07" w:rsidRDefault="00590DB4" w:rsidP="00E91B0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1B07">
        <w:rPr>
          <w:rFonts w:ascii="Times New Roman" w:eastAsia="Calibri" w:hAnsi="Times New Roman" w:cs="Times New Roman"/>
          <w:sz w:val="24"/>
          <w:szCs w:val="24"/>
        </w:rPr>
        <w:t>Thank you for your consideration</w:t>
      </w:r>
      <w:r w:rsidR="007D5436" w:rsidRPr="00E91B0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F929FDA" w14:textId="77777777" w:rsidR="00590DB4" w:rsidRPr="00E91B07" w:rsidRDefault="00590DB4" w:rsidP="00E91B0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0B3CB8" w14:textId="77777777" w:rsidR="007D5436" w:rsidRPr="00E91B07" w:rsidRDefault="00590DB4" w:rsidP="00E91B0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1B07">
        <w:rPr>
          <w:rFonts w:ascii="Times New Roman" w:eastAsia="Calibri" w:hAnsi="Times New Roman" w:cs="Times New Roman"/>
          <w:sz w:val="24"/>
          <w:szCs w:val="24"/>
        </w:rPr>
        <w:t>S</w:t>
      </w:r>
      <w:r w:rsidR="007D5436" w:rsidRPr="00E91B07">
        <w:rPr>
          <w:rFonts w:ascii="Times New Roman" w:eastAsia="Calibri" w:hAnsi="Times New Roman" w:cs="Times New Roman"/>
          <w:sz w:val="24"/>
          <w:szCs w:val="24"/>
        </w:rPr>
        <w:t>incerely,</w:t>
      </w:r>
    </w:p>
    <w:p w14:paraId="05254679" w14:textId="77777777" w:rsidR="00124735" w:rsidRPr="00E91B07" w:rsidRDefault="00124735" w:rsidP="00E91B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4735" w:rsidRPr="00E9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3MrcwNTW3NDYwMTJV0lEKTi0uzszPAykwrAUA56hKKiwAAAA="/>
  </w:docVars>
  <w:rsids>
    <w:rsidRoot w:val="007D5436"/>
    <w:rsid w:val="000B2FDC"/>
    <w:rsid w:val="00124735"/>
    <w:rsid w:val="00151C9C"/>
    <w:rsid w:val="00567CC8"/>
    <w:rsid w:val="00590DB4"/>
    <w:rsid w:val="005F7CBE"/>
    <w:rsid w:val="00754A76"/>
    <w:rsid w:val="007D5436"/>
    <w:rsid w:val="008D45CF"/>
    <w:rsid w:val="00E91B07"/>
    <w:rsid w:val="00FB0EF0"/>
    <w:rsid w:val="00FB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3D07"/>
  <w15:chartTrackingRefBased/>
  <w15:docId w15:val="{492DE61D-324D-494E-A3BB-CE2937D9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Shaphan</dc:creator>
  <cp:keywords/>
  <dc:description/>
  <cp:lastModifiedBy>Chia, Shaphan Yong</cp:lastModifiedBy>
  <cp:revision>2</cp:revision>
  <cp:lastPrinted>2019-08-08T06:54:00Z</cp:lastPrinted>
  <dcterms:created xsi:type="dcterms:W3CDTF">2023-07-01T23:38:00Z</dcterms:created>
  <dcterms:modified xsi:type="dcterms:W3CDTF">2023-07-01T23:38:00Z</dcterms:modified>
</cp:coreProperties>
</file>